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90D7A" w14:textId="77777777" w:rsidR="000D5238" w:rsidRPr="00745F76" w:rsidRDefault="000D5238" w:rsidP="000D5238">
      <w:pPr>
        <w:tabs>
          <w:tab w:val="center" w:pos="4513"/>
          <w:tab w:val="left" w:pos="6443"/>
        </w:tabs>
        <w:spacing w:before="120"/>
        <w:jc w:val="center"/>
        <w:rPr>
          <w:b/>
          <w:color w:val="000000" w:themeColor="text1"/>
          <w:sz w:val="28"/>
          <w:szCs w:val="28"/>
        </w:rPr>
      </w:pPr>
      <w:r w:rsidRPr="00745F76">
        <w:rPr>
          <w:b/>
          <w:color w:val="000000" w:themeColor="text1"/>
          <w:sz w:val="28"/>
          <w:szCs w:val="28"/>
        </w:rPr>
        <w:t>PHỤ LỤC V</w:t>
      </w:r>
    </w:p>
    <w:p w14:paraId="65A6CF05" w14:textId="77777777" w:rsidR="000D5238" w:rsidRPr="00745F76" w:rsidRDefault="000D5238" w:rsidP="000D5238">
      <w:pPr>
        <w:spacing w:before="120"/>
        <w:jc w:val="center"/>
        <w:rPr>
          <w:i/>
          <w:iCs/>
          <w:color w:val="000000" w:themeColor="text1"/>
          <w:sz w:val="28"/>
          <w:szCs w:val="28"/>
        </w:rPr>
      </w:pPr>
      <w:r w:rsidRPr="00745F76">
        <w:rPr>
          <w:i/>
          <w:iCs/>
          <w:color w:val="000000" w:themeColor="text1"/>
          <w:sz w:val="28"/>
          <w:szCs w:val="28"/>
        </w:rPr>
        <w:t>(Ban hành kèm theo Thông tư số 07/2024/TT-BYT ngày 17 tháng 05 năm 2024 của Bộ trưởng Bộ Y tế)</w:t>
      </w:r>
    </w:p>
    <w:p w14:paraId="4B60DA84" w14:textId="77777777" w:rsidR="000D5238" w:rsidRPr="00745F76" w:rsidRDefault="000D5238" w:rsidP="000D5238">
      <w:pPr>
        <w:spacing w:before="120"/>
        <w:jc w:val="center"/>
        <w:rPr>
          <w:color w:val="000000" w:themeColor="text1"/>
          <w:sz w:val="28"/>
          <w:szCs w:val="28"/>
        </w:rPr>
      </w:pPr>
    </w:p>
    <w:p w14:paraId="5DABE2C7" w14:textId="77777777" w:rsidR="000D5238" w:rsidRPr="00745F76" w:rsidRDefault="000D5238" w:rsidP="000D5238">
      <w:pPr>
        <w:tabs>
          <w:tab w:val="center" w:pos="4513"/>
          <w:tab w:val="left" w:pos="6443"/>
        </w:tabs>
        <w:jc w:val="center"/>
        <w:rPr>
          <w:b/>
          <w:color w:val="000000" w:themeColor="text1"/>
          <w:sz w:val="36"/>
          <w:szCs w:val="36"/>
        </w:rPr>
      </w:pPr>
      <w:r w:rsidRPr="00745F76">
        <w:rPr>
          <w:b/>
          <w:color w:val="000000" w:themeColor="text1"/>
          <w:sz w:val="36"/>
          <w:szCs w:val="36"/>
        </w:rPr>
        <w:t xml:space="preserve">HỒ SƠ MỜI THẦU MUA THUỐC QUA MẠNG </w:t>
      </w:r>
    </w:p>
    <w:p w14:paraId="2627CA8E" w14:textId="77777777" w:rsidR="000D5238" w:rsidRPr="00745F76" w:rsidRDefault="000D5238" w:rsidP="000D5238">
      <w:pPr>
        <w:tabs>
          <w:tab w:val="center" w:pos="4513"/>
          <w:tab w:val="left" w:pos="6443"/>
        </w:tabs>
        <w:jc w:val="center"/>
        <w:rPr>
          <w:b/>
          <w:color w:val="000000" w:themeColor="text1"/>
          <w:sz w:val="36"/>
          <w:szCs w:val="36"/>
        </w:rPr>
      </w:pPr>
      <w:r w:rsidRPr="00745F76">
        <w:rPr>
          <w:b/>
          <w:color w:val="000000" w:themeColor="text1"/>
          <w:sz w:val="36"/>
          <w:szCs w:val="36"/>
        </w:rPr>
        <w:t>ÁP DỤNG PHƯƠNG THỨC MỘT GIAI ĐOẠN MỘT TÚI HỒ SƠ</w:t>
      </w:r>
    </w:p>
    <w:p w14:paraId="5F927064" w14:textId="77777777" w:rsidR="000D5238" w:rsidRPr="00745F76" w:rsidRDefault="000D5238" w:rsidP="000D5238">
      <w:pPr>
        <w:autoSpaceDE w:val="0"/>
        <w:autoSpaceDN w:val="0"/>
        <w:adjustRightInd w:val="0"/>
        <w:spacing w:before="120"/>
        <w:jc w:val="center"/>
        <w:rPr>
          <w:b/>
          <w:bCs/>
          <w:color w:val="000000" w:themeColor="text1"/>
          <w:sz w:val="28"/>
          <w:szCs w:val="28"/>
        </w:rPr>
      </w:pPr>
    </w:p>
    <w:p w14:paraId="0FEE9F1F" w14:textId="77777777" w:rsidR="000D5238" w:rsidRPr="00745F76" w:rsidRDefault="000D5238" w:rsidP="000D5238">
      <w:pPr>
        <w:autoSpaceDE w:val="0"/>
        <w:autoSpaceDN w:val="0"/>
        <w:adjustRightInd w:val="0"/>
        <w:spacing w:before="120"/>
        <w:jc w:val="center"/>
        <w:rPr>
          <w:b/>
          <w:bCs/>
          <w:color w:val="000000" w:themeColor="text1"/>
          <w:sz w:val="28"/>
          <w:szCs w:val="28"/>
        </w:rPr>
      </w:pPr>
    </w:p>
    <w:p w14:paraId="505B263A" w14:textId="77777777" w:rsidR="000D5238" w:rsidRPr="00745F76" w:rsidRDefault="000D5238" w:rsidP="000D5238">
      <w:pPr>
        <w:autoSpaceDE w:val="0"/>
        <w:autoSpaceDN w:val="0"/>
        <w:adjustRightInd w:val="0"/>
        <w:spacing w:before="120"/>
        <w:jc w:val="center"/>
        <w:rPr>
          <w:b/>
          <w:bCs/>
          <w:color w:val="000000" w:themeColor="text1"/>
          <w:sz w:val="28"/>
          <w:szCs w:val="28"/>
        </w:rPr>
      </w:pPr>
    </w:p>
    <w:p w14:paraId="53D6613A" w14:textId="77777777" w:rsidR="000D5238" w:rsidRPr="00745F76" w:rsidRDefault="000D5238" w:rsidP="000D5238">
      <w:pPr>
        <w:autoSpaceDE w:val="0"/>
        <w:autoSpaceDN w:val="0"/>
        <w:adjustRightInd w:val="0"/>
        <w:jc w:val="center"/>
        <w:rPr>
          <w:b/>
          <w:bCs/>
          <w:color w:val="000000" w:themeColor="text1"/>
          <w:sz w:val="28"/>
          <w:szCs w:val="28"/>
        </w:rPr>
      </w:pPr>
    </w:p>
    <w:p w14:paraId="625CC5F6" w14:textId="77777777" w:rsidR="000D5238" w:rsidRPr="00745F76" w:rsidRDefault="000D5238" w:rsidP="000D5238">
      <w:pPr>
        <w:autoSpaceDE w:val="0"/>
        <w:autoSpaceDN w:val="0"/>
        <w:adjustRightInd w:val="0"/>
        <w:jc w:val="center"/>
        <w:rPr>
          <w:b/>
          <w:bCs/>
          <w:color w:val="000000" w:themeColor="text1"/>
          <w:sz w:val="28"/>
          <w:szCs w:val="28"/>
        </w:rPr>
      </w:pPr>
    </w:p>
    <w:p w14:paraId="1C234AAE" w14:textId="77777777" w:rsidR="000D5238" w:rsidRPr="00745F76" w:rsidRDefault="000D5238" w:rsidP="000D5238">
      <w:pPr>
        <w:autoSpaceDE w:val="0"/>
        <w:autoSpaceDN w:val="0"/>
        <w:adjustRightInd w:val="0"/>
        <w:jc w:val="center"/>
        <w:rPr>
          <w:b/>
          <w:bCs/>
          <w:color w:val="000000" w:themeColor="text1"/>
          <w:sz w:val="28"/>
          <w:szCs w:val="28"/>
        </w:rPr>
      </w:pPr>
    </w:p>
    <w:p w14:paraId="10F4C6A9" w14:textId="77777777" w:rsidR="000D5238" w:rsidRPr="00745F76" w:rsidRDefault="000D5238" w:rsidP="000D5238">
      <w:pPr>
        <w:autoSpaceDE w:val="0"/>
        <w:autoSpaceDN w:val="0"/>
        <w:adjustRightInd w:val="0"/>
        <w:jc w:val="center"/>
        <w:rPr>
          <w:b/>
          <w:bCs/>
          <w:color w:val="000000" w:themeColor="text1"/>
          <w:sz w:val="28"/>
          <w:szCs w:val="28"/>
        </w:rPr>
      </w:pPr>
    </w:p>
    <w:p w14:paraId="197605E2" w14:textId="77777777" w:rsidR="000D5238" w:rsidRPr="00745F76" w:rsidRDefault="000D5238" w:rsidP="000D5238">
      <w:pPr>
        <w:autoSpaceDE w:val="0"/>
        <w:autoSpaceDN w:val="0"/>
        <w:adjustRightInd w:val="0"/>
        <w:jc w:val="center"/>
        <w:rPr>
          <w:b/>
          <w:bCs/>
          <w:color w:val="000000" w:themeColor="text1"/>
          <w:sz w:val="28"/>
          <w:szCs w:val="28"/>
        </w:rPr>
      </w:pPr>
    </w:p>
    <w:p w14:paraId="5FCC6353" w14:textId="77777777" w:rsidR="000D5238" w:rsidRPr="00745F76" w:rsidRDefault="000D5238" w:rsidP="000D5238">
      <w:pPr>
        <w:autoSpaceDE w:val="0"/>
        <w:autoSpaceDN w:val="0"/>
        <w:adjustRightInd w:val="0"/>
        <w:jc w:val="center"/>
        <w:rPr>
          <w:b/>
          <w:bCs/>
          <w:color w:val="000000" w:themeColor="text1"/>
          <w:sz w:val="28"/>
          <w:szCs w:val="28"/>
        </w:rPr>
      </w:pPr>
    </w:p>
    <w:p w14:paraId="3F0B5825" w14:textId="77777777" w:rsidR="000D5238" w:rsidRPr="00745F76" w:rsidRDefault="000D5238" w:rsidP="000D5238">
      <w:pPr>
        <w:autoSpaceDE w:val="0"/>
        <w:autoSpaceDN w:val="0"/>
        <w:adjustRightInd w:val="0"/>
        <w:jc w:val="center"/>
        <w:rPr>
          <w:b/>
          <w:bCs/>
          <w:color w:val="000000" w:themeColor="text1"/>
          <w:sz w:val="28"/>
          <w:szCs w:val="28"/>
        </w:rPr>
      </w:pPr>
    </w:p>
    <w:p w14:paraId="314159FC" w14:textId="77777777" w:rsidR="000D5238" w:rsidRPr="00745F76" w:rsidRDefault="000D5238" w:rsidP="000D5238">
      <w:pPr>
        <w:autoSpaceDE w:val="0"/>
        <w:autoSpaceDN w:val="0"/>
        <w:adjustRightInd w:val="0"/>
        <w:jc w:val="center"/>
        <w:rPr>
          <w:b/>
          <w:bCs/>
          <w:color w:val="000000" w:themeColor="text1"/>
          <w:sz w:val="28"/>
          <w:szCs w:val="28"/>
        </w:rPr>
      </w:pPr>
    </w:p>
    <w:p w14:paraId="3325EA85" w14:textId="77777777" w:rsidR="000D5238" w:rsidRPr="00745F76" w:rsidRDefault="000D5238" w:rsidP="000D5238">
      <w:pPr>
        <w:autoSpaceDE w:val="0"/>
        <w:autoSpaceDN w:val="0"/>
        <w:adjustRightInd w:val="0"/>
        <w:jc w:val="center"/>
        <w:rPr>
          <w:b/>
          <w:bCs/>
          <w:color w:val="000000" w:themeColor="text1"/>
          <w:sz w:val="28"/>
          <w:szCs w:val="28"/>
        </w:rPr>
      </w:pPr>
    </w:p>
    <w:p w14:paraId="50A2BF37" w14:textId="77777777" w:rsidR="000D5238" w:rsidRPr="00745F76" w:rsidRDefault="000D5238" w:rsidP="000D5238">
      <w:pPr>
        <w:autoSpaceDE w:val="0"/>
        <w:autoSpaceDN w:val="0"/>
        <w:adjustRightInd w:val="0"/>
        <w:jc w:val="center"/>
        <w:rPr>
          <w:b/>
          <w:bCs/>
          <w:color w:val="000000" w:themeColor="text1"/>
          <w:sz w:val="28"/>
          <w:szCs w:val="28"/>
        </w:rPr>
      </w:pPr>
    </w:p>
    <w:p w14:paraId="0E8E8517" w14:textId="77777777" w:rsidR="000D5238" w:rsidRPr="00745F76" w:rsidRDefault="000D5238" w:rsidP="000D5238">
      <w:pPr>
        <w:autoSpaceDE w:val="0"/>
        <w:autoSpaceDN w:val="0"/>
        <w:adjustRightInd w:val="0"/>
        <w:jc w:val="center"/>
        <w:rPr>
          <w:b/>
          <w:bCs/>
          <w:color w:val="000000" w:themeColor="text1"/>
          <w:sz w:val="28"/>
          <w:szCs w:val="28"/>
          <w:lang w:val="vi-VN"/>
        </w:rPr>
      </w:pPr>
    </w:p>
    <w:p w14:paraId="0C946A3F" w14:textId="77777777" w:rsidR="000D5238" w:rsidRPr="00745F76" w:rsidRDefault="000D5238" w:rsidP="000D5238">
      <w:pPr>
        <w:autoSpaceDE w:val="0"/>
        <w:autoSpaceDN w:val="0"/>
        <w:adjustRightInd w:val="0"/>
        <w:jc w:val="center"/>
        <w:rPr>
          <w:b/>
          <w:bCs/>
          <w:color w:val="000000" w:themeColor="text1"/>
          <w:sz w:val="28"/>
          <w:szCs w:val="28"/>
          <w:lang w:val="vi-VN"/>
        </w:rPr>
      </w:pPr>
    </w:p>
    <w:p w14:paraId="34BCB0C7" w14:textId="77777777" w:rsidR="000D5238" w:rsidRPr="00745F76" w:rsidRDefault="000D5238" w:rsidP="000D5238">
      <w:pPr>
        <w:autoSpaceDE w:val="0"/>
        <w:autoSpaceDN w:val="0"/>
        <w:adjustRightInd w:val="0"/>
        <w:jc w:val="center"/>
        <w:rPr>
          <w:b/>
          <w:bCs/>
          <w:color w:val="000000" w:themeColor="text1"/>
          <w:lang w:val="vi-VN"/>
        </w:rPr>
      </w:pPr>
    </w:p>
    <w:p w14:paraId="45D69D7B" w14:textId="77777777" w:rsidR="000D5238" w:rsidRPr="00745F76" w:rsidRDefault="000D5238" w:rsidP="000D5238">
      <w:pPr>
        <w:autoSpaceDE w:val="0"/>
        <w:autoSpaceDN w:val="0"/>
        <w:adjustRightInd w:val="0"/>
        <w:jc w:val="center"/>
        <w:rPr>
          <w:b/>
          <w:bCs/>
          <w:color w:val="000000" w:themeColor="text1"/>
          <w:lang w:val="vi-VN"/>
        </w:rPr>
      </w:pPr>
    </w:p>
    <w:p w14:paraId="556453B2" w14:textId="77777777" w:rsidR="000D5238" w:rsidRPr="00745F76" w:rsidRDefault="000D5238" w:rsidP="000D5238">
      <w:pPr>
        <w:autoSpaceDE w:val="0"/>
        <w:autoSpaceDN w:val="0"/>
        <w:adjustRightInd w:val="0"/>
        <w:jc w:val="center"/>
        <w:rPr>
          <w:b/>
          <w:bCs/>
          <w:color w:val="000000" w:themeColor="text1"/>
          <w:sz w:val="28"/>
          <w:szCs w:val="28"/>
          <w:lang w:val="vi-VN"/>
        </w:rPr>
      </w:pPr>
    </w:p>
    <w:p w14:paraId="04EBAF9B" w14:textId="77777777" w:rsidR="000D5238" w:rsidRPr="00745F76" w:rsidRDefault="000D5238" w:rsidP="000D5238">
      <w:pPr>
        <w:autoSpaceDE w:val="0"/>
        <w:autoSpaceDN w:val="0"/>
        <w:adjustRightInd w:val="0"/>
        <w:jc w:val="center"/>
        <w:rPr>
          <w:b/>
          <w:bCs/>
          <w:color w:val="000000" w:themeColor="text1"/>
          <w:lang w:val="vi-VN"/>
        </w:rPr>
        <w:sectPr w:rsidR="000D5238" w:rsidRPr="00745F76" w:rsidSect="000D5238">
          <w:footerReference w:type="default" r:id="rId8"/>
          <w:footerReference w:type="first" r:id="rId9"/>
          <w:pgSz w:w="11906" w:h="16838" w:code="9"/>
          <w:pgMar w:top="1418" w:right="1418" w:bottom="1418" w:left="1701" w:header="720" w:footer="720" w:gutter="0"/>
          <w:cols w:space="720"/>
          <w:docGrid w:linePitch="360"/>
        </w:sectPr>
      </w:pPr>
    </w:p>
    <w:p w14:paraId="60BC7BEA" w14:textId="77777777" w:rsidR="000D5238" w:rsidRPr="00770237" w:rsidRDefault="000D5238" w:rsidP="000D5238">
      <w:pPr>
        <w:pStyle w:val="Title"/>
        <w:spacing w:before="0" w:after="0"/>
        <w:rPr>
          <w:rFonts w:ascii="Times New Roman" w:hAnsi="Times New Roman"/>
          <w:color w:val="000000" w:themeColor="text1"/>
          <w:kern w:val="0"/>
          <w:sz w:val="28"/>
          <w:szCs w:val="28"/>
          <w:lang w:val="vi-VN"/>
        </w:rPr>
      </w:pPr>
      <w:r w:rsidRPr="00770237">
        <w:rPr>
          <w:rFonts w:ascii="Times New Roman" w:hAnsi="Times New Roman"/>
          <w:color w:val="000000" w:themeColor="text1"/>
          <w:kern w:val="0"/>
          <w:sz w:val="28"/>
          <w:szCs w:val="28"/>
          <w:lang w:val="vi-VN"/>
        </w:rPr>
        <w:lastRenderedPageBreak/>
        <w:t>CỘNG HÒA XÃ HỘI CHỦ NGHĨA VIỆT NAM</w:t>
      </w:r>
    </w:p>
    <w:p w14:paraId="39EA9919" w14:textId="77777777" w:rsidR="000D5238" w:rsidRPr="00770237" w:rsidRDefault="000D5238" w:rsidP="000D5238">
      <w:pPr>
        <w:pStyle w:val="Title"/>
        <w:spacing w:before="0" w:after="0"/>
        <w:rPr>
          <w:rFonts w:ascii="Times New Roman" w:hAnsi="Times New Roman"/>
          <w:color w:val="000000" w:themeColor="text1"/>
          <w:kern w:val="0"/>
          <w:sz w:val="28"/>
          <w:szCs w:val="28"/>
          <w:lang w:val="vi-VN"/>
        </w:rPr>
      </w:pPr>
      <w:r w:rsidRPr="00770237">
        <w:rPr>
          <w:rFonts w:ascii="Times New Roman" w:hAnsi="Times New Roman"/>
          <w:color w:val="000000" w:themeColor="text1"/>
          <w:kern w:val="0"/>
          <w:sz w:val="28"/>
          <w:szCs w:val="28"/>
          <w:lang w:val="vi-VN"/>
        </w:rPr>
        <w:t>Độc lập - Tự do - Hạnh phúc</w:t>
      </w:r>
    </w:p>
    <w:p w14:paraId="78002CCB" w14:textId="77777777" w:rsidR="000D5238" w:rsidRPr="00770237" w:rsidRDefault="000D5238" w:rsidP="000D5238">
      <w:pPr>
        <w:autoSpaceDE w:val="0"/>
        <w:autoSpaceDN w:val="0"/>
        <w:adjustRightInd w:val="0"/>
        <w:spacing w:before="120" w:after="120"/>
        <w:jc w:val="center"/>
        <w:rPr>
          <w:b/>
          <w:bCs/>
          <w:color w:val="000000" w:themeColor="text1"/>
          <w:sz w:val="36"/>
          <w:szCs w:val="36"/>
          <w:lang w:val="vi-VN"/>
        </w:rPr>
      </w:pPr>
      <w:r w:rsidRPr="00745F76">
        <w:rPr>
          <w:noProof/>
          <w:color w:val="000000" w:themeColor="text1"/>
          <w:sz w:val="28"/>
          <w:szCs w:val="28"/>
        </w:rPr>
        <mc:AlternateContent>
          <mc:Choice Requires="wps">
            <w:drawing>
              <wp:anchor distT="0" distB="0" distL="114300" distR="114300" simplePos="0" relativeHeight="251659264" behindDoc="0" locked="0" layoutInCell="1" allowOverlap="1" wp14:anchorId="7C02605C" wp14:editId="0237A55B">
                <wp:simplePos x="0" y="0"/>
                <wp:positionH relativeFrom="margin">
                  <wp:align>center</wp:align>
                </wp:positionH>
                <wp:positionV relativeFrom="paragraph">
                  <wp:posOffset>17583</wp:posOffset>
                </wp:positionV>
                <wp:extent cx="21621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6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7EF9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4pt" to="170.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" strokecolor="black [3213]" strokeweight=".5pt">
                <v:stroke joinstyle="miter"/>
                <w10:wrap anchorx="margin"/>
              </v:line>
            </w:pict>
          </mc:Fallback>
        </mc:AlternateContent>
      </w:r>
    </w:p>
    <w:p w14:paraId="39C36A59" w14:textId="77777777" w:rsidR="000D5238" w:rsidRPr="00770237" w:rsidRDefault="000D5238" w:rsidP="000D5238">
      <w:pPr>
        <w:autoSpaceDE w:val="0"/>
        <w:autoSpaceDN w:val="0"/>
        <w:adjustRightInd w:val="0"/>
        <w:spacing w:before="120" w:after="120"/>
        <w:jc w:val="center"/>
        <w:rPr>
          <w:b/>
          <w:bCs/>
          <w:color w:val="000000" w:themeColor="text1"/>
          <w:sz w:val="36"/>
          <w:szCs w:val="36"/>
          <w:lang w:val="vi-VN"/>
        </w:rPr>
      </w:pPr>
    </w:p>
    <w:p w14:paraId="18D3A2E3" w14:textId="77777777" w:rsidR="000D5238" w:rsidRPr="00770237" w:rsidRDefault="000D5238" w:rsidP="000D5238">
      <w:pPr>
        <w:autoSpaceDE w:val="0"/>
        <w:autoSpaceDN w:val="0"/>
        <w:adjustRightInd w:val="0"/>
        <w:spacing w:before="120" w:after="120"/>
        <w:jc w:val="center"/>
        <w:rPr>
          <w:b/>
          <w:bCs/>
          <w:color w:val="000000" w:themeColor="text1"/>
          <w:sz w:val="36"/>
          <w:szCs w:val="36"/>
          <w:lang w:val="vi-VN"/>
        </w:rPr>
      </w:pPr>
    </w:p>
    <w:p w14:paraId="0A1CAE0B" w14:textId="77777777" w:rsidR="000D5238" w:rsidRPr="00745F76" w:rsidRDefault="000D5238" w:rsidP="000D5238">
      <w:pPr>
        <w:autoSpaceDE w:val="0"/>
        <w:autoSpaceDN w:val="0"/>
        <w:adjustRightInd w:val="0"/>
        <w:spacing w:before="120" w:after="120"/>
        <w:jc w:val="center"/>
        <w:rPr>
          <w:b/>
          <w:bCs/>
          <w:color w:val="000000" w:themeColor="text1"/>
          <w:sz w:val="44"/>
          <w:szCs w:val="44"/>
        </w:rPr>
      </w:pPr>
      <w:r w:rsidRPr="00745F76">
        <w:rPr>
          <w:b/>
          <w:bCs/>
          <w:color w:val="000000" w:themeColor="text1"/>
          <w:sz w:val="44"/>
          <w:szCs w:val="44"/>
        </w:rPr>
        <w:t>HỒ SƠ MỜI THẦU</w:t>
      </w:r>
    </w:p>
    <w:p w14:paraId="7EF62D17" w14:textId="77777777" w:rsidR="000D5238" w:rsidRPr="00745F76" w:rsidRDefault="000D5238" w:rsidP="000D5238">
      <w:pPr>
        <w:autoSpaceDE w:val="0"/>
        <w:autoSpaceDN w:val="0"/>
        <w:adjustRightInd w:val="0"/>
        <w:spacing w:before="120"/>
        <w:rPr>
          <w:color w:val="000000" w:themeColor="text1"/>
          <w:sz w:val="28"/>
          <w:szCs w:val="28"/>
        </w:rPr>
      </w:pPr>
    </w:p>
    <w:tbl>
      <w:tblPr>
        <w:tblW w:w="9181" w:type="dxa"/>
        <w:tblInd w:w="108" w:type="dxa"/>
        <w:tblLook w:val="04A0" w:firstRow="1" w:lastRow="0" w:firstColumn="1" w:lastColumn="0" w:noHBand="0" w:noVBand="1"/>
      </w:tblPr>
      <w:tblGrid>
        <w:gridCol w:w="3861"/>
        <w:gridCol w:w="5320"/>
      </w:tblGrid>
      <w:tr w:rsidR="00B90440" w:rsidRPr="00745F76" w14:paraId="2598EEE8" w14:textId="77777777" w:rsidTr="006E3BBE">
        <w:trPr>
          <w:trHeight w:val="567"/>
        </w:trPr>
        <w:tc>
          <w:tcPr>
            <w:tcW w:w="3861" w:type="dxa"/>
          </w:tcPr>
          <w:p w14:paraId="452CD958" w14:textId="0D66841A" w:rsidR="000D5238" w:rsidRPr="00745F76" w:rsidRDefault="000D5238" w:rsidP="00B73637">
            <w:pPr>
              <w:spacing w:after="240"/>
              <w:rPr>
                <w:b/>
                <w:color w:val="000000" w:themeColor="text1"/>
                <w:sz w:val="28"/>
                <w:szCs w:val="28"/>
              </w:rPr>
            </w:pPr>
            <w:r w:rsidRPr="00745F76">
              <w:rPr>
                <w:b/>
                <w:color w:val="000000" w:themeColor="text1"/>
                <w:sz w:val="28"/>
                <w:szCs w:val="28"/>
              </w:rPr>
              <w:t xml:space="preserve">Số hiệu gói thầu và số E-TBMT </w:t>
            </w:r>
            <w:r w:rsidRPr="00745F76">
              <w:rPr>
                <w:i/>
                <w:color w:val="000000" w:themeColor="text1"/>
                <w:sz w:val="28"/>
                <w:szCs w:val="28"/>
              </w:rPr>
              <w:t>(trên Hệ thống)</w:t>
            </w:r>
          </w:p>
        </w:tc>
        <w:tc>
          <w:tcPr>
            <w:tcW w:w="5320" w:type="dxa"/>
          </w:tcPr>
          <w:p w14:paraId="649AE6E6" w14:textId="61106D6D" w:rsidR="000D5238" w:rsidRPr="00745F76" w:rsidRDefault="003A3B83" w:rsidP="00B73637">
            <w:pPr>
              <w:tabs>
                <w:tab w:val="left" w:pos="1985"/>
              </w:tabs>
              <w:spacing w:after="240"/>
              <w:jc w:val="both"/>
              <w:rPr>
                <w:b/>
                <w:color w:val="000000" w:themeColor="text1"/>
                <w:sz w:val="28"/>
                <w:szCs w:val="28"/>
              </w:rPr>
            </w:pPr>
            <w:r>
              <w:rPr>
                <w:b/>
                <w:color w:val="000000" w:themeColor="text1"/>
                <w:sz w:val="28"/>
                <w:szCs w:val="28"/>
              </w:rPr>
              <w:t>Gói thầu số 01</w:t>
            </w:r>
          </w:p>
        </w:tc>
      </w:tr>
      <w:tr w:rsidR="00B90440" w:rsidRPr="00745F76" w14:paraId="07A45A8D" w14:textId="77777777" w:rsidTr="006E3BBE">
        <w:trPr>
          <w:trHeight w:val="567"/>
        </w:trPr>
        <w:tc>
          <w:tcPr>
            <w:tcW w:w="3861" w:type="dxa"/>
          </w:tcPr>
          <w:p w14:paraId="7711FC97" w14:textId="30E67FA9" w:rsidR="000D5238" w:rsidRPr="00745F76" w:rsidRDefault="000D5238" w:rsidP="00B73637">
            <w:pPr>
              <w:spacing w:after="240"/>
              <w:rPr>
                <w:b/>
                <w:iCs/>
                <w:color w:val="000000" w:themeColor="text1"/>
                <w:sz w:val="28"/>
                <w:szCs w:val="28"/>
              </w:rPr>
            </w:pPr>
            <w:r w:rsidRPr="00745F76">
              <w:rPr>
                <w:b/>
                <w:iCs/>
                <w:color w:val="000000" w:themeColor="text1"/>
                <w:sz w:val="28"/>
                <w:szCs w:val="28"/>
              </w:rPr>
              <w:t>Tên g</w:t>
            </w:r>
            <w:r w:rsidRPr="00745F76">
              <w:rPr>
                <w:b/>
                <w:iCs/>
                <w:color w:val="000000" w:themeColor="text1"/>
                <w:sz w:val="28"/>
                <w:szCs w:val="28"/>
                <w:lang w:val="vi-VN"/>
              </w:rPr>
              <w:t>ói thầu</w:t>
            </w:r>
            <w:r w:rsidRPr="00745F76">
              <w:rPr>
                <w:b/>
                <w:iCs/>
                <w:color w:val="000000" w:themeColor="text1"/>
                <w:sz w:val="28"/>
                <w:szCs w:val="28"/>
              </w:rPr>
              <w:t xml:space="preserve"> </w:t>
            </w:r>
            <w:r w:rsidRPr="00745F76">
              <w:rPr>
                <w:i/>
                <w:iCs/>
                <w:color w:val="000000" w:themeColor="text1"/>
                <w:sz w:val="28"/>
                <w:szCs w:val="28"/>
              </w:rPr>
              <w:t>(theo nội dung E-TBMT trên Hệ thống)</w:t>
            </w:r>
          </w:p>
        </w:tc>
        <w:tc>
          <w:tcPr>
            <w:tcW w:w="5320" w:type="dxa"/>
          </w:tcPr>
          <w:p w14:paraId="0814238C" w14:textId="07038CB1" w:rsidR="000D5238" w:rsidRPr="00745F76" w:rsidRDefault="00AA0CE6" w:rsidP="00176C68">
            <w:pPr>
              <w:spacing w:before="60" w:after="60"/>
              <w:jc w:val="both"/>
              <w:rPr>
                <w:b/>
                <w:noProof/>
                <w:color w:val="000000" w:themeColor="text1"/>
                <w:sz w:val="28"/>
                <w:szCs w:val="28"/>
                <w:lang w:val="vi-VN"/>
              </w:rPr>
            </w:pPr>
            <w:r w:rsidRPr="00745F76">
              <w:rPr>
                <w:b/>
                <w:color w:val="000000" w:themeColor="text1"/>
                <w:sz w:val="28"/>
                <w:szCs w:val="28"/>
              </w:rPr>
              <w:t xml:space="preserve">Thuốc </w:t>
            </w:r>
            <w:r w:rsidR="00B1175A" w:rsidRPr="00745F76">
              <w:rPr>
                <w:b/>
                <w:color w:val="000000" w:themeColor="text1"/>
                <w:sz w:val="28"/>
                <w:szCs w:val="28"/>
              </w:rPr>
              <w:t>generic</w:t>
            </w:r>
          </w:p>
        </w:tc>
      </w:tr>
      <w:tr w:rsidR="00B90440" w:rsidRPr="00745F76" w14:paraId="1E834915" w14:textId="77777777" w:rsidTr="006E3BBE">
        <w:trPr>
          <w:trHeight w:val="567"/>
        </w:trPr>
        <w:tc>
          <w:tcPr>
            <w:tcW w:w="3861" w:type="dxa"/>
          </w:tcPr>
          <w:p w14:paraId="47327889" w14:textId="15BC424D" w:rsidR="000D5238" w:rsidRPr="00745F76" w:rsidRDefault="000D5238" w:rsidP="00B73637">
            <w:pPr>
              <w:spacing w:after="240"/>
              <w:rPr>
                <w:b/>
                <w:iCs/>
                <w:color w:val="000000" w:themeColor="text1"/>
                <w:sz w:val="28"/>
                <w:szCs w:val="28"/>
              </w:rPr>
            </w:pPr>
            <w:r w:rsidRPr="00745F76">
              <w:rPr>
                <w:b/>
                <w:color w:val="000000" w:themeColor="text1"/>
                <w:sz w:val="28"/>
                <w:szCs w:val="28"/>
                <w:lang w:val="vi-VN"/>
              </w:rPr>
              <w:t xml:space="preserve">Dự </w:t>
            </w:r>
            <w:r w:rsidRPr="00745F76">
              <w:rPr>
                <w:b/>
                <w:color w:val="000000" w:themeColor="text1"/>
                <w:sz w:val="28"/>
                <w:szCs w:val="28"/>
              </w:rPr>
              <w:t xml:space="preserve"> toán mua sắm </w:t>
            </w:r>
            <w:r w:rsidRPr="00745F76">
              <w:rPr>
                <w:i/>
                <w:iCs/>
                <w:color w:val="000000" w:themeColor="text1"/>
                <w:sz w:val="28"/>
                <w:szCs w:val="28"/>
              </w:rPr>
              <w:t>(theo nội dung E-TBMT trên Hệ thống)</w:t>
            </w:r>
          </w:p>
        </w:tc>
        <w:tc>
          <w:tcPr>
            <w:tcW w:w="5320" w:type="dxa"/>
          </w:tcPr>
          <w:p w14:paraId="76470B24" w14:textId="2CA6169B" w:rsidR="000D5238" w:rsidRPr="00745F76" w:rsidRDefault="00961982" w:rsidP="00176C68">
            <w:pPr>
              <w:spacing w:before="60" w:after="60"/>
              <w:jc w:val="both"/>
              <w:rPr>
                <w:b/>
                <w:noProof/>
                <w:color w:val="000000" w:themeColor="text1"/>
                <w:sz w:val="28"/>
                <w:szCs w:val="28"/>
                <w:lang w:val="vi-VN"/>
              </w:rPr>
            </w:pPr>
            <w:r w:rsidRPr="00745F76">
              <w:rPr>
                <w:b/>
                <w:iCs/>
                <w:color w:val="000000" w:themeColor="text1"/>
                <w:sz w:val="28"/>
                <w:szCs w:val="28"/>
                <w:lang w:val="vi-VN"/>
              </w:rPr>
              <w:t>T</w:t>
            </w:r>
            <w:r w:rsidRPr="00745F76">
              <w:rPr>
                <w:b/>
                <w:iCs/>
                <w:color w:val="000000" w:themeColor="text1"/>
                <w:sz w:val="28"/>
                <w:szCs w:val="28"/>
                <w:lang w:val="nb-NO"/>
              </w:rPr>
              <w:t xml:space="preserve">huốc năm 2025 </w:t>
            </w:r>
            <w:r w:rsidR="003B07D9">
              <w:rPr>
                <w:b/>
                <w:iCs/>
                <w:color w:val="000000" w:themeColor="text1"/>
                <w:sz w:val="28"/>
                <w:szCs w:val="28"/>
                <w:lang w:val="nb-NO"/>
              </w:rPr>
              <w:t>–</w:t>
            </w:r>
            <w:r w:rsidRPr="00745F76">
              <w:rPr>
                <w:b/>
                <w:iCs/>
                <w:color w:val="000000" w:themeColor="text1"/>
                <w:sz w:val="28"/>
                <w:szCs w:val="28"/>
                <w:lang w:val="nb-NO"/>
              </w:rPr>
              <w:t xml:space="preserve"> 2026</w:t>
            </w:r>
            <w:r w:rsidR="003B07D9">
              <w:rPr>
                <w:b/>
                <w:iCs/>
                <w:color w:val="000000" w:themeColor="text1"/>
                <w:sz w:val="28"/>
                <w:szCs w:val="28"/>
                <w:lang w:val="nb-NO"/>
              </w:rPr>
              <w:t xml:space="preserve"> (lần 2)</w:t>
            </w:r>
            <w:r w:rsidRPr="00745F76">
              <w:rPr>
                <w:b/>
                <w:iCs/>
                <w:noProof/>
                <w:color w:val="000000" w:themeColor="text1"/>
                <w:sz w:val="28"/>
                <w:szCs w:val="28"/>
                <w:lang w:val="sv-FI"/>
              </w:rPr>
              <w:t xml:space="preserve"> của Bệnh viện đa khoa </w:t>
            </w:r>
            <w:r w:rsidR="00765512">
              <w:rPr>
                <w:b/>
                <w:iCs/>
                <w:noProof/>
                <w:color w:val="000000" w:themeColor="text1"/>
                <w:sz w:val="28"/>
                <w:szCs w:val="28"/>
                <w:lang w:val="sv-FI"/>
              </w:rPr>
              <w:t xml:space="preserve">tỉnh </w:t>
            </w:r>
            <w:r w:rsidRPr="00745F76">
              <w:rPr>
                <w:b/>
                <w:iCs/>
                <w:noProof/>
                <w:color w:val="000000" w:themeColor="text1"/>
                <w:sz w:val="28"/>
                <w:szCs w:val="28"/>
                <w:lang w:val="sv-FI"/>
              </w:rPr>
              <w:t>Lâm Đồng</w:t>
            </w:r>
          </w:p>
        </w:tc>
      </w:tr>
      <w:tr w:rsidR="00B90440" w:rsidRPr="00745F76" w14:paraId="6F38B766" w14:textId="77777777" w:rsidTr="006E3BBE">
        <w:trPr>
          <w:trHeight w:val="567"/>
        </w:trPr>
        <w:tc>
          <w:tcPr>
            <w:tcW w:w="3861" w:type="dxa"/>
          </w:tcPr>
          <w:p w14:paraId="2D977EC6" w14:textId="72483785" w:rsidR="000D5238" w:rsidRPr="00745F76" w:rsidRDefault="000D5238" w:rsidP="00B73637">
            <w:pPr>
              <w:spacing w:after="240"/>
              <w:ind w:right="560"/>
              <w:rPr>
                <w:b/>
                <w:i/>
                <w:color w:val="000000" w:themeColor="text1"/>
                <w:sz w:val="28"/>
                <w:szCs w:val="28"/>
              </w:rPr>
            </w:pPr>
            <w:r w:rsidRPr="00745F76">
              <w:rPr>
                <w:b/>
                <w:color w:val="000000" w:themeColor="text1"/>
                <w:sz w:val="28"/>
                <w:szCs w:val="28"/>
                <w:lang w:val="vi-VN"/>
              </w:rPr>
              <w:t>Phát hành ngày</w:t>
            </w:r>
            <w:r w:rsidRPr="00745F76">
              <w:rPr>
                <w:b/>
                <w:color w:val="000000" w:themeColor="text1"/>
                <w:sz w:val="28"/>
                <w:szCs w:val="28"/>
              </w:rPr>
              <w:t xml:space="preserve"> </w:t>
            </w:r>
            <w:r w:rsidRPr="00745F76">
              <w:rPr>
                <w:i/>
                <w:iCs/>
                <w:color w:val="000000" w:themeColor="text1"/>
                <w:sz w:val="28"/>
                <w:szCs w:val="28"/>
              </w:rPr>
              <w:t>(theo nội dung E-TBMT trên Hệ thống)</w:t>
            </w:r>
          </w:p>
        </w:tc>
        <w:tc>
          <w:tcPr>
            <w:tcW w:w="5320" w:type="dxa"/>
          </w:tcPr>
          <w:p w14:paraId="27E74B19" w14:textId="6D6D2EB4" w:rsidR="000D5238" w:rsidRPr="00745F76" w:rsidRDefault="000D5238" w:rsidP="00176C68">
            <w:pPr>
              <w:tabs>
                <w:tab w:val="left" w:pos="1985"/>
              </w:tabs>
              <w:spacing w:after="240"/>
              <w:jc w:val="both"/>
              <w:rPr>
                <w:b/>
                <w:color w:val="000000" w:themeColor="text1"/>
                <w:sz w:val="28"/>
                <w:szCs w:val="28"/>
              </w:rPr>
            </w:pPr>
          </w:p>
        </w:tc>
      </w:tr>
      <w:tr w:rsidR="000D5238" w:rsidRPr="00745F76" w14:paraId="23724C19" w14:textId="77777777" w:rsidTr="006E3BBE">
        <w:trPr>
          <w:trHeight w:val="567"/>
        </w:trPr>
        <w:tc>
          <w:tcPr>
            <w:tcW w:w="3861" w:type="dxa"/>
          </w:tcPr>
          <w:p w14:paraId="6DE0C288" w14:textId="5786E852" w:rsidR="000D5238" w:rsidRPr="00745F76" w:rsidRDefault="000D5238" w:rsidP="00B73637">
            <w:pPr>
              <w:spacing w:after="240"/>
              <w:ind w:right="560"/>
              <w:rPr>
                <w:b/>
                <w:i/>
                <w:color w:val="000000" w:themeColor="text1"/>
                <w:sz w:val="28"/>
                <w:szCs w:val="28"/>
              </w:rPr>
            </w:pPr>
            <w:r w:rsidRPr="00745F76">
              <w:rPr>
                <w:b/>
                <w:color w:val="000000" w:themeColor="text1"/>
                <w:sz w:val="28"/>
                <w:szCs w:val="28"/>
              </w:rPr>
              <w:t xml:space="preserve">Ban hành kèm theo Quyết định </w:t>
            </w:r>
            <w:r w:rsidRPr="00745F76">
              <w:rPr>
                <w:i/>
                <w:iCs/>
                <w:color w:val="000000" w:themeColor="text1"/>
                <w:sz w:val="28"/>
                <w:szCs w:val="28"/>
              </w:rPr>
              <w:t>(theo nội dung E-TBMT trên Hệ thống)</w:t>
            </w:r>
          </w:p>
        </w:tc>
        <w:tc>
          <w:tcPr>
            <w:tcW w:w="5320" w:type="dxa"/>
          </w:tcPr>
          <w:p w14:paraId="5B1DDB48" w14:textId="7DBF381F" w:rsidR="000D5238" w:rsidRPr="00745F76" w:rsidRDefault="006128EF" w:rsidP="00176C68">
            <w:pPr>
              <w:tabs>
                <w:tab w:val="left" w:pos="1985"/>
              </w:tabs>
              <w:spacing w:after="240"/>
              <w:jc w:val="both"/>
              <w:rPr>
                <w:b/>
                <w:bCs/>
                <w:color w:val="000000" w:themeColor="text1"/>
                <w:sz w:val="28"/>
                <w:szCs w:val="28"/>
                <w:lang w:val="vi-VN"/>
              </w:rPr>
            </w:pPr>
            <w:r w:rsidRPr="00745F76">
              <w:rPr>
                <w:b/>
                <w:bCs/>
                <w:color w:val="000000" w:themeColor="text1"/>
                <w:sz w:val="28"/>
                <w:szCs w:val="28"/>
                <w:lang w:val="vi-VN"/>
              </w:rPr>
              <w:t xml:space="preserve">Quyết định số </w:t>
            </w:r>
            <w:r w:rsidR="00656714">
              <w:rPr>
                <w:b/>
                <w:bCs/>
                <w:color w:val="000000" w:themeColor="text1"/>
                <w:sz w:val="28"/>
                <w:szCs w:val="28"/>
              </w:rPr>
              <w:t>91</w:t>
            </w:r>
            <w:r w:rsidRPr="00745F76">
              <w:rPr>
                <w:b/>
                <w:bCs/>
                <w:color w:val="000000" w:themeColor="text1"/>
                <w:sz w:val="28"/>
                <w:szCs w:val="28"/>
                <w:lang w:val="vi-VN"/>
              </w:rPr>
              <w:t>/QĐ-BVĐK ngày</w:t>
            </w:r>
            <w:r w:rsidR="00765512">
              <w:rPr>
                <w:b/>
                <w:bCs/>
                <w:color w:val="000000" w:themeColor="text1"/>
                <w:sz w:val="28"/>
                <w:szCs w:val="28"/>
              </w:rPr>
              <w:t xml:space="preserve"> 16 tháng 7 năm </w:t>
            </w:r>
            <w:r w:rsidRPr="00745F76">
              <w:rPr>
                <w:b/>
                <w:bCs/>
                <w:color w:val="000000" w:themeColor="text1"/>
                <w:sz w:val="28"/>
                <w:szCs w:val="28"/>
                <w:lang w:val="vi-VN"/>
              </w:rPr>
              <w:t>202</w:t>
            </w:r>
            <w:r w:rsidR="00176C68" w:rsidRPr="00745F76">
              <w:rPr>
                <w:b/>
                <w:bCs/>
                <w:color w:val="000000" w:themeColor="text1"/>
                <w:sz w:val="28"/>
                <w:szCs w:val="28"/>
                <w:lang w:val="vi-VN"/>
              </w:rPr>
              <w:t>5</w:t>
            </w:r>
            <w:r w:rsidRPr="00745F76">
              <w:rPr>
                <w:b/>
                <w:bCs/>
                <w:color w:val="000000" w:themeColor="text1"/>
                <w:sz w:val="28"/>
                <w:szCs w:val="28"/>
                <w:lang w:val="vi-VN"/>
              </w:rPr>
              <w:t xml:space="preserve"> của Bệnh viện đa khoa</w:t>
            </w:r>
            <w:r w:rsidR="00765512">
              <w:rPr>
                <w:b/>
                <w:bCs/>
                <w:color w:val="000000" w:themeColor="text1"/>
                <w:sz w:val="28"/>
                <w:szCs w:val="28"/>
              </w:rPr>
              <w:t xml:space="preserve"> tỉnh</w:t>
            </w:r>
            <w:r w:rsidRPr="00745F76">
              <w:rPr>
                <w:b/>
                <w:bCs/>
                <w:color w:val="000000" w:themeColor="text1"/>
                <w:sz w:val="28"/>
                <w:szCs w:val="28"/>
                <w:lang w:val="vi-VN"/>
              </w:rPr>
              <w:t xml:space="preserve"> Lâm Đồng</w:t>
            </w:r>
          </w:p>
        </w:tc>
      </w:tr>
    </w:tbl>
    <w:p w14:paraId="72DE26FB" w14:textId="77777777" w:rsidR="000D5238" w:rsidRPr="00745F76" w:rsidRDefault="000D5238" w:rsidP="000D5238">
      <w:pPr>
        <w:spacing w:before="120"/>
        <w:rPr>
          <w:color w:val="000000" w:themeColor="text1"/>
          <w:sz w:val="28"/>
          <w:szCs w:val="28"/>
        </w:rPr>
      </w:pPr>
    </w:p>
    <w:tbl>
      <w:tblPr>
        <w:tblW w:w="7150" w:type="dxa"/>
        <w:tblInd w:w="2576" w:type="dxa"/>
        <w:tblLook w:val="04A0" w:firstRow="1" w:lastRow="0" w:firstColumn="1" w:lastColumn="0" w:noHBand="0" w:noVBand="1"/>
      </w:tblPr>
      <w:tblGrid>
        <w:gridCol w:w="7150"/>
      </w:tblGrid>
      <w:tr w:rsidR="00B90440" w:rsidRPr="00745F76" w14:paraId="31ABFCBD" w14:textId="77777777" w:rsidTr="00602A9B">
        <w:trPr>
          <w:trHeight w:val="211"/>
        </w:trPr>
        <w:tc>
          <w:tcPr>
            <w:tcW w:w="7150" w:type="dxa"/>
            <w:vAlign w:val="center"/>
          </w:tcPr>
          <w:p w14:paraId="76EE5E7E" w14:textId="77777777" w:rsidR="000D5238" w:rsidRPr="00745F76" w:rsidRDefault="000D5238" w:rsidP="00BF1CEB">
            <w:pPr>
              <w:tabs>
                <w:tab w:val="left" w:pos="1985"/>
              </w:tabs>
              <w:jc w:val="center"/>
              <w:rPr>
                <w:b/>
                <w:color w:val="000000" w:themeColor="text1"/>
                <w:sz w:val="28"/>
                <w:szCs w:val="28"/>
              </w:rPr>
            </w:pPr>
            <w:r w:rsidRPr="00745F76">
              <w:rPr>
                <w:b/>
                <w:color w:val="000000" w:themeColor="text1"/>
                <w:sz w:val="28"/>
                <w:szCs w:val="28"/>
              </w:rPr>
              <w:t>CHỦ ĐẦU TƯ</w:t>
            </w:r>
          </w:p>
        </w:tc>
      </w:tr>
      <w:tr w:rsidR="00B90440" w:rsidRPr="00745F76" w14:paraId="10113670" w14:textId="77777777" w:rsidTr="00602A9B">
        <w:trPr>
          <w:trHeight w:val="305"/>
        </w:trPr>
        <w:tc>
          <w:tcPr>
            <w:tcW w:w="7150" w:type="dxa"/>
            <w:vAlign w:val="center"/>
          </w:tcPr>
          <w:p w14:paraId="2E0BA6F8" w14:textId="481A1313" w:rsidR="000D5238" w:rsidRPr="00745F76" w:rsidRDefault="003B07D9" w:rsidP="00BF1CEB">
            <w:pPr>
              <w:tabs>
                <w:tab w:val="left" w:pos="1985"/>
              </w:tabs>
              <w:jc w:val="center"/>
              <w:rPr>
                <w:b/>
                <w:color w:val="000000" w:themeColor="text1"/>
                <w:sz w:val="28"/>
                <w:szCs w:val="28"/>
              </w:rPr>
            </w:pPr>
            <w:r>
              <w:rPr>
                <w:b/>
                <w:color w:val="000000" w:themeColor="text1"/>
                <w:sz w:val="28"/>
                <w:szCs w:val="28"/>
              </w:rPr>
              <w:t>Q.</w:t>
            </w:r>
            <w:r w:rsidR="000D5238" w:rsidRPr="00745F76">
              <w:rPr>
                <w:b/>
                <w:color w:val="000000" w:themeColor="text1"/>
                <w:sz w:val="28"/>
                <w:szCs w:val="28"/>
              </w:rPr>
              <w:t>GIÁM ĐỐC</w:t>
            </w:r>
          </w:p>
        </w:tc>
      </w:tr>
      <w:tr w:rsidR="000D5238" w:rsidRPr="00745F76" w14:paraId="3739BF2D" w14:textId="77777777" w:rsidTr="00602A9B">
        <w:trPr>
          <w:trHeight w:val="305"/>
        </w:trPr>
        <w:tc>
          <w:tcPr>
            <w:tcW w:w="7150" w:type="dxa"/>
            <w:vAlign w:val="center"/>
          </w:tcPr>
          <w:p w14:paraId="7F621EF5" w14:textId="77777777" w:rsidR="000D5238" w:rsidRPr="00745F76" w:rsidRDefault="000D5238" w:rsidP="00BF1CEB">
            <w:pPr>
              <w:tabs>
                <w:tab w:val="left" w:pos="1985"/>
              </w:tabs>
              <w:jc w:val="center"/>
              <w:rPr>
                <w:b/>
                <w:color w:val="000000" w:themeColor="text1"/>
                <w:sz w:val="28"/>
                <w:szCs w:val="28"/>
              </w:rPr>
            </w:pPr>
          </w:p>
          <w:p w14:paraId="724A86A6" w14:textId="77777777" w:rsidR="000D5238" w:rsidRPr="00745F76" w:rsidRDefault="000D5238" w:rsidP="00BF1CEB">
            <w:pPr>
              <w:tabs>
                <w:tab w:val="left" w:pos="1985"/>
              </w:tabs>
              <w:jc w:val="center"/>
              <w:rPr>
                <w:b/>
                <w:color w:val="000000" w:themeColor="text1"/>
                <w:sz w:val="28"/>
                <w:szCs w:val="28"/>
              </w:rPr>
            </w:pPr>
          </w:p>
          <w:p w14:paraId="301C9301" w14:textId="77777777" w:rsidR="000D5238" w:rsidRPr="00745F76" w:rsidRDefault="000D5238" w:rsidP="00BF1CEB">
            <w:pPr>
              <w:tabs>
                <w:tab w:val="left" w:pos="1985"/>
              </w:tabs>
              <w:jc w:val="center"/>
              <w:rPr>
                <w:b/>
                <w:color w:val="000000" w:themeColor="text1"/>
                <w:sz w:val="28"/>
                <w:szCs w:val="28"/>
              </w:rPr>
            </w:pPr>
          </w:p>
          <w:p w14:paraId="53405B37" w14:textId="77777777" w:rsidR="000D5238" w:rsidRPr="00745F76" w:rsidRDefault="000D5238" w:rsidP="00BF1CEB">
            <w:pPr>
              <w:tabs>
                <w:tab w:val="left" w:pos="1985"/>
              </w:tabs>
              <w:jc w:val="center"/>
              <w:rPr>
                <w:b/>
                <w:color w:val="000000" w:themeColor="text1"/>
                <w:sz w:val="28"/>
                <w:szCs w:val="28"/>
              </w:rPr>
            </w:pPr>
          </w:p>
          <w:p w14:paraId="66F81C41" w14:textId="77777777" w:rsidR="000D5238" w:rsidRPr="00745F76" w:rsidRDefault="000D5238" w:rsidP="00BF1CEB">
            <w:pPr>
              <w:tabs>
                <w:tab w:val="left" w:pos="1985"/>
              </w:tabs>
              <w:jc w:val="center"/>
              <w:rPr>
                <w:b/>
                <w:color w:val="000000" w:themeColor="text1"/>
                <w:sz w:val="28"/>
                <w:szCs w:val="28"/>
              </w:rPr>
            </w:pPr>
          </w:p>
          <w:p w14:paraId="5760CA32" w14:textId="336472BC" w:rsidR="000D5238" w:rsidRPr="00745F76" w:rsidRDefault="003B07D9" w:rsidP="00BF1CEB">
            <w:pPr>
              <w:tabs>
                <w:tab w:val="left" w:pos="1985"/>
              </w:tabs>
              <w:jc w:val="center"/>
              <w:rPr>
                <w:b/>
                <w:color w:val="000000" w:themeColor="text1"/>
                <w:sz w:val="28"/>
                <w:szCs w:val="28"/>
              </w:rPr>
            </w:pPr>
            <w:r>
              <w:rPr>
                <w:b/>
                <w:color w:val="000000" w:themeColor="text1"/>
                <w:sz w:val="28"/>
                <w:szCs w:val="28"/>
              </w:rPr>
              <w:t>Nguyễn Xuân Tạo</w:t>
            </w:r>
          </w:p>
        </w:tc>
      </w:tr>
    </w:tbl>
    <w:p w14:paraId="3D67E11D" w14:textId="77777777" w:rsidR="000D5238" w:rsidRPr="00745F76" w:rsidRDefault="000D5238" w:rsidP="000D5238">
      <w:pPr>
        <w:tabs>
          <w:tab w:val="left" w:pos="3855"/>
        </w:tabs>
        <w:spacing w:before="120" w:after="120"/>
        <w:rPr>
          <w:color w:val="000000" w:themeColor="text1"/>
          <w:sz w:val="28"/>
          <w:szCs w:val="28"/>
        </w:rPr>
      </w:pPr>
    </w:p>
    <w:p w14:paraId="5533DF1D" w14:textId="77777777" w:rsidR="000D5238" w:rsidRPr="00745F76" w:rsidRDefault="000D5238" w:rsidP="000D5238">
      <w:pPr>
        <w:autoSpaceDE w:val="0"/>
        <w:autoSpaceDN w:val="0"/>
        <w:adjustRightInd w:val="0"/>
        <w:spacing w:before="120"/>
        <w:jc w:val="center"/>
        <w:outlineLvl w:val="0"/>
        <w:rPr>
          <w:b/>
          <w:bCs/>
          <w:color w:val="000000" w:themeColor="text1"/>
          <w:sz w:val="32"/>
          <w:szCs w:val="32"/>
        </w:rPr>
      </w:pPr>
      <w:r w:rsidRPr="00745F76">
        <w:rPr>
          <w:b/>
          <w:bCs/>
          <w:color w:val="000000" w:themeColor="text1"/>
          <w:sz w:val="28"/>
          <w:szCs w:val="28"/>
        </w:rPr>
        <w:br w:type="page"/>
      </w:r>
      <w:r w:rsidRPr="00745F76">
        <w:rPr>
          <w:b/>
          <w:bCs/>
          <w:color w:val="000000" w:themeColor="text1"/>
          <w:sz w:val="32"/>
          <w:szCs w:val="32"/>
        </w:rPr>
        <w:lastRenderedPageBreak/>
        <w:t>MỤC LỤC</w:t>
      </w:r>
    </w:p>
    <w:p w14:paraId="4203439C" w14:textId="77777777" w:rsidR="000D5238" w:rsidRPr="00745F76" w:rsidRDefault="000D5238" w:rsidP="000D5238">
      <w:pPr>
        <w:autoSpaceDE w:val="0"/>
        <w:autoSpaceDN w:val="0"/>
        <w:adjustRightInd w:val="0"/>
        <w:spacing w:before="120"/>
        <w:jc w:val="center"/>
        <w:rPr>
          <w:color w:val="000000" w:themeColor="text1"/>
          <w:sz w:val="28"/>
          <w:szCs w:val="28"/>
        </w:rPr>
      </w:pPr>
    </w:p>
    <w:tbl>
      <w:tblPr>
        <w:tblW w:w="4849" w:type="pct"/>
        <w:jc w:val="center"/>
        <w:tblCellMar>
          <w:left w:w="0" w:type="dxa"/>
          <w:right w:w="0" w:type="dxa"/>
        </w:tblCellMar>
        <w:tblLook w:val="0000" w:firstRow="0" w:lastRow="0" w:firstColumn="0" w:lastColumn="0" w:noHBand="0" w:noVBand="0"/>
      </w:tblPr>
      <w:tblGrid>
        <w:gridCol w:w="8349"/>
        <w:gridCol w:w="449"/>
      </w:tblGrid>
      <w:tr w:rsidR="00B90440" w:rsidRPr="00745F76" w14:paraId="12B3CD01" w14:textId="77777777" w:rsidTr="00BF1CEB">
        <w:trPr>
          <w:jc w:val="center"/>
        </w:trPr>
        <w:tc>
          <w:tcPr>
            <w:tcW w:w="4745" w:type="pct"/>
            <w:tcBorders>
              <w:top w:val="nil"/>
              <w:left w:val="nil"/>
              <w:bottom w:val="nil"/>
              <w:right w:val="nil"/>
            </w:tcBorders>
          </w:tcPr>
          <w:p w14:paraId="12459CFA"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Mô tả tóm tắt </w:t>
            </w:r>
          </w:p>
        </w:tc>
        <w:tc>
          <w:tcPr>
            <w:tcW w:w="255" w:type="pct"/>
            <w:tcBorders>
              <w:top w:val="nil"/>
              <w:left w:val="nil"/>
              <w:bottom w:val="nil"/>
              <w:right w:val="nil"/>
            </w:tcBorders>
          </w:tcPr>
          <w:p w14:paraId="13A3EC7A"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4DC7DBF8" w14:textId="77777777" w:rsidTr="00BF1CEB">
        <w:trPr>
          <w:jc w:val="center"/>
        </w:trPr>
        <w:tc>
          <w:tcPr>
            <w:tcW w:w="4745" w:type="pct"/>
            <w:tcBorders>
              <w:top w:val="nil"/>
              <w:left w:val="nil"/>
              <w:bottom w:val="nil"/>
              <w:right w:val="nil"/>
            </w:tcBorders>
          </w:tcPr>
          <w:p w14:paraId="16CC5A2F"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Từ ngữ viết tắt </w:t>
            </w:r>
          </w:p>
        </w:tc>
        <w:tc>
          <w:tcPr>
            <w:tcW w:w="255" w:type="pct"/>
            <w:tcBorders>
              <w:top w:val="nil"/>
              <w:left w:val="nil"/>
              <w:bottom w:val="nil"/>
              <w:right w:val="nil"/>
            </w:tcBorders>
          </w:tcPr>
          <w:p w14:paraId="38AC871B"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21A226E2" w14:textId="77777777" w:rsidTr="00BF1CEB">
        <w:trPr>
          <w:jc w:val="center"/>
        </w:trPr>
        <w:tc>
          <w:tcPr>
            <w:tcW w:w="4745" w:type="pct"/>
            <w:tcBorders>
              <w:top w:val="nil"/>
              <w:left w:val="nil"/>
              <w:bottom w:val="nil"/>
              <w:right w:val="nil"/>
            </w:tcBorders>
          </w:tcPr>
          <w:p w14:paraId="074E85AD"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b/>
                <w:bCs/>
                <w:color w:val="000000" w:themeColor="text1"/>
                <w:sz w:val="28"/>
                <w:szCs w:val="28"/>
              </w:rPr>
              <w:t>Phần 1. THỦ TỤC ĐẤU THẦU</w:t>
            </w:r>
          </w:p>
        </w:tc>
        <w:tc>
          <w:tcPr>
            <w:tcW w:w="255" w:type="pct"/>
            <w:tcBorders>
              <w:top w:val="nil"/>
              <w:left w:val="nil"/>
              <w:bottom w:val="nil"/>
              <w:right w:val="nil"/>
            </w:tcBorders>
          </w:tcPr>
          <w:p w14:paraId="6A6AE362"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53BF3DD3" w14:textId="77777777" w:rsidTr="00BF1CEB">
        <w:trPr>
          <w:jc w:val="center"/>
        </w:trPr>
        <w:tc>
          <w:tcPr>
            <w:tcW w:w="4745" w:type="pct"/>
            <w:tcBorders>
              <w:top w:val="nil"/>
              <w:left w:val="nil"/>
              <w:bottom w:val="nil"/>
              <w:right w:val="nil"/>
            </w:tcBorders>
          </w:tcPr>
          <w:p w14:paraId="64BA5E60"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I. Chỉ dẫn nhà thầu </w:t>
            </w:r>
          </w:p>
        </w:tc>
        <w:tc>
          <w:tcPr>
            <w:tcW w:w="255" w:type="pct"/>
            <w:tcBorders>
              <w:top w:val="nil"/>
              <w:left w:val="nil"/>
              <w:bottom w:val="nil"/>
              <w:right w:val="nil"/>
            </w:tcBorders>
          </w:tcPr>
          <w:p w14:paraId="5CC38481"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004AF285" w14:textId="77777777" w:rsidTr="00BF1CEB">
        <w:trPr>
          <w:jc w:val="center"/>
        </w:trPr>
        <w:tc>
          <w:tcPr>
            <w:tcW w:w="4745" w:type="pct"/>
            <w:tcBorders>
              <w:top w:val="nil"/>
              <w:left w:val="nil"/>
              <w:bottom w:val="nil"/>
              <w:right w:val="nil"/>
            </w:tcBorders>
          </w:tcPr>
          <w:p w14:paraId="6AB3B63F"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II. Bảng dữ liệu đấu thầu </w:t>
            </w:r>
          </w:p>
        </w:tc>
        <w:tc>
          <w:tcPr>
            <w:tcW w:w="255" w:type="pct"/>
            <w:tcBorders>
              <w:top w:val="nil"/>
              <w:left w:val="nil"/>
              <w:bottom w:val="nil"/>
              <w:right w:val="nil"/>
            </w:tcBorders>
          </w:tcPr>
          <w:p w14:paraId="0B636CA0"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288B7220" w14:textId="77777777" w:rsidTr="00BF1CEB">
        <w:trPr>
          <w:jc w:val="center"/>
        </w:trPr>
        <w:tc>
          <w:tcPr>
            <w:tcW w:w="4745" w:type="pct"/>
            <w:tcBorders>
              <w:top w:val="nil"/>
              <w:left w:val="nil"/>
              <w:bottom w:val="nil"/>
              <w:right w:val="nil"/>
            </w:tcBorders>
          </w:tcPr>
          <w:p w14:paraId="56469B3A"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III. Tiêu chuẩn đánh giá E-HSDT </w:t>
            </w:r>
          </w:p>
        </w:tc>
        <w:tc>
          <w:tcPr>
            <w:tcW w:w="255" w:type="pct"/>
            <w:tcBorders>
              <w:top w:val="nil"/>
              <w:left w:val="nil"/>
              <w:bottom w:val="nil"/>
              <w:right w:val="nil"/>
            </w:tcBorders>
          </w:tcPr>
          <w:p w14:paraId="6DBDE1C7"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441ADB7D" w14:textId="77777777" w:rsidTr="00BF1CEB">
        <w:trPr>
          <w:jc w:val="center"/>
        </w:trPr>
        <w:tc>
          <w:tcPr>
            <w:tcW w:w="4745" w:type="pct"/>
            <w:tcBorders>
              <w:top w:val="nil"/>
              <w:left w:val="nil"/>
              <w:bottom w:val="nil"/>
              <w:right w:val="nil"/>
            </w:tcBorders>
          </w:tcPr>
          <w:p w14:paraId="08A5FF95"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IV. Biểu mẫu mời thầu và dự thầu </w:t>
            </w:r>
          </w:p>
        </w:tc>
        <w:tc>
          <w:tcPr>
            <w:tcW w:w="255" w:type="pct"/>
            <w:tcBorders>
              <w:top w:val="nil"/>
              <w:left w:val="nil"/>
              <w:bottom w:val="nil"/>
              <w:right w:val="nil"/>
            </w:tcBorders>
          </w:tcPr>
          <w:p w14:paraId="634AB551"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17A64203" w14:textId="77777777" w:rsidTr="00BF1CEB">
        <w:trPr>
          <w:jc w:val="center"/>
        </w:trPr>
        <w:tc>
          <w:tcPr>
            <w:tcW w:w="4745" w:type="pct"/>
            <w:tcBorders>
              <w:top w:val="nil"/>
              <w:left w:val="nil"/>
              <w:bottom w:val="nil"/>
              <w:right w:val="nil"/>
            </w:tcBorders>
          </w:tcPr>
          <w:p w14:paraId="556315F0"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b/>
                <w:bCs/>
                <w:color w:val="000000" w:themeColor="text1"/>
                <w:sz w:val="28"/>
                <w:szCs w:val="28"/>
              </w:rPr>
              <w:t>Phần 2. YÊU CẦU VỀ PHẠM VI CUNG CẤP</w:t>
            </w:r>
            <w:r w:rsidRPr="00745F76">
              <w:rPr>
                <w:color w:val="000000" w:themeColor="text1"/>
                <w:sz w:val="28"/>
                <w:szCs w:val="28"/>
              </w:rPr>
              <w:t xml:space="preserve"> </w:t>
            </w:r>
          </w:p>
        </w:tc>
        <w:tc>
          <w:tcPr>
            <w:tcW w:w="255" w:type="pct"/>
            <w:tcBorders>
              <w:top w:val="nil"/>
              <w:left w:val="nil"/>
              <w:bottom w:val="nil"/>
              <w:right w:val="nil"/>
            </w:tcBorders>
          </w:tcPr>
          <w:p w14:paraId="554D759F"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17F79921" w14:textId="77777777" w:rsidTr="00BF1CEB">
        <w:trPr>
          <w:jc w:val="center"/>
        </w:trPr>
        <w:tc>
          <w:tcPr>
            <w:tcW w:w="4745" w:type="pct"/>
            <w:tcBorders>
              <w:top w:val="nil"/>
              <w:left w:val="nil"/>
              <w:bottom w:val="nil"/>
              <w:right w:val="nil"/>
            </w:tcBorders>
          </w:tcPr>
          <w:p w14:paraId="603F1A1F"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V. Phạm vi cung cấp </w:t>
            </w:r>
          </w:p>
        </w:tc>
        <w:tc>
          <w:tcPr>
            <w:tcW w:w="255" w:type="pct"/>
            <w:tcBorders>
              <w:top w:val="nil"/>
              <w:left w:val="nil"/>
              <w:bottom w:val="nil"/>
              <w:right w:val="nil"/>
            </w:tcBorders>
          </w:tcPr>
          <w:p w14:paraId="6FD9F778"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6331872E" w14:textId="77777777" w:rsidTr="00BF1CEB">
        <w:trPr>
          <w:jc w:val="center"/>
        </w:trPr>
        <w:tc>
          <w:tcPr>
            <w:tcW w:w="4745" w:type="pct"/>
            <w:tcBorders>
              <w:top w:val="nil"/>
              <w:left w:val="nil"/>
              <w:bottom w:val="nil"/>
              <w:right w:val="nil"/>
            </w:tcBorders>
          </w:tcPr>
          <w:p w14:paraId="10BA3513"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b/>
                <w:bCs/>
                <w:color w:val="000000" w:themeColor="text1"/>
                <w:sz w:val="28"/>
                <w:szCs w:val="28"/>
              </w:rPr>
              <w:t>Phần 3. ĐIỀU KIỆN HỢP ĐỒNG VÀ BIỂU MẪU HỢP ĐỒNG</w:t>
            </w:r>
          </w:p>
        </w:tc>
        <w:tc>
          <w:tcPr>
            <w:tcW w:w="255" w:type="pct"/>
            <w:tcBorders>
              <w:top w:val="nil"/>
              <w:left w:val="nil"/>
              <w:bottom w:val="nil"/>
              <w:right w:val="nil"/>
            </w:tcBorders>
          </w:tcPr>
          <w:p w14:paraId="5292C237"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33D2A7FC" w14:textId="77777777" w:rsidTr="00BF1CEB">
        <w:trPr>
          <w:jc w:val="center"/>
        </w:trPr>
        <w:tc>
          <w:tcPr>
            <w:tcW w:w="4745" w:type="pct"/>
            <w:tcBorders>
              <w:top w:val="nil"/>
              <w:left w:val="nil"/>
              <w:bottom w:val="nil"/>
              <w:right w:val="nil"/>
            </w:tcBorders>
          </w:tcPr>
          <w:p w14:paraId="7E1BC952"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VI. Điều kiện chung của hợp đồng </w:t>
            </w:r>
          </w:p>
        </w:tc>
        <w:tc>
          <w:tcPr>
            <w:tcW w:w="255" w:type="pct"/>
            <w:tcBorders>
              <w:top w:val="nil"/>
              <w:left w:val="nil"/>
              <w:bottom w:val="nil"/>
              <w:right w:val="nil"/>
            </w:tcBorders>
          </w:tcPr>
          <w:p w14:paraId="0B075849"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7A08A005" w14:textId="77777777" w:rsidTr="00BF1CEB">
        <w:trPr>
          <w:jc w:val="center"/>
        </w:trPr>
        <w:tc>
          <w:tcPr>
            <w:tcW w:w="4745" w:type="pct"/>
            <w:tcBorders>
              <w:top w:val="nil"/>
              <w:left w:val="nil"/>
              <w:bottom w:val="nil"/>
              <w:right w:val="nil"/>
            </w:tcBorders>
          </w:tcPr>
          <w:p w14:paraId="3383429E"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VII. Điều kiện cụ thể của hợp đồng  </w:t>
            </w:r>
          </w:p>
        </w:tc>
        <w:tc>
          <w:tcPr>
            <w:tcW w:w="255" w:type="pct"/>
            <w:tcBorders>
              <w:top w:val="nil"/>
              <w:left w:val="nil"/>
              <w:bottom w:val="nil"/>
              <w:right w:val="nil"/>
            </w:tcBorders>
          </w:tcPr>
          <w:p w14:paraId="4D9F7998"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B90440" w:rsidRPr="00745F76" w14:paraId="06996CBC" w14:textId="77777777" w:rsidTr="00BF1CEB">
        <w:trPr>
          <w:jc w:val="center"/>
        </w:trPr>
        <w:tc>
          <w:tcPr>
            <w:tcW w:w="4745" w:type="pct"/>
            <w:tcBorders>
              <w:top w:val="nil"/>
              <w:left w:val="nil"/>
              <w:bottom w:val="nil"/>
              <w:right w:val="nil"/>
            </w:tcBorders>
          </w:tcPr>
          <w:p w14:paraId="37EFDDEC"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color w:val="000000" w:themeColor="text1"/>
                <w:sz w:val="28"/>
                <w:szCs w:val="28"/>
              </w:rPr>
              <w:t xml:space="preserve">Chương VIII. Biểu mẫu hợp đồng </w:t>
            </w:r>
          </w:p>
        </w:tc>
        <w:tc>
          <w:tcPr>
            <w:tcW w:w="255" w:type="pct"/>
            <w:tcBorders>
              <w:top w:val="nil"/>
              <w:left w:val="nil"/>
              <w:bottom w:val="nil"/>
              <w:right w:val="nil"/>
            </w:tcBorders>
          </w:tcPr>
          <w:p w14:paraId="08217530"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r w:rsidR="000D5238" w:rsidRPr="00745F76" w14:paraId="72C98B9F" w14:textId="77777777" w:rsidTr="00BF1CEB">
        <w:trPr>
          <w:jc w:val="center"/>
        </w:trPr>
        <w:tc>
          <w:tcPr>
            <w:tcW w:w="4745" w:type="pct"/>
            <w:tcBorders>
              <w:top w:val="nil"/>
              <w:left w:val="nil"/>
              <w:bottom w:val="nil"/>
              <w:right w:val="nil"/>
            </w:tcBorders>
          </w:tcPr>
          <w:p w14:paraId="46ED27E9"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r w:rsidRPr="00745F76">
              <w:rPr>
                <w:b/>
                <w:bCs/>
                <w:color w:val="000000" w:themeColor="text1"/>
                <w:sz w:val="28"/>
                <w:szCs w:val="28"/>
              </w:rPr>
              <w:t xml:space="preserve">Phần 4. PHỤ LỤC </w:t>
            </w:r>
            <w:r w:rsidRPr="00745F76">
              <w:rPr>
                <w:color w:val="000000" w:themeColor="text1"/>
                <w:sz w:val="28"/>
                <w:szCs w:val="28"/>
              </w:rPr>
              <w:t xml:space="preserve"> </w:t>
            </w:r>
          </w:p>
        </w:tc>
        <w:tc>
          <w:tcPr>
            <w:tcW w:w="255" w:type="pct"/>
            <w:tcBorders>
              <w:top w:val="nil"/>
              <w:left w:val="nil"/>
              <w:bottom w:val="nil"/>
              <w:right w:val="nil"/>
            </w:tcBorders>
          </w:tcPr>
          <w:p w14:paraId="1320F7A7" w14:textId="77777777" w:rsidR="000D5238" w:rsidRPr="00745F76" w:rsidRDefault="000D5238" w:rsidP="00BF1CEB">
            <w:pPr>
              <w:autoSpaceDE w:val="0"/>
              <w:autoSpaceDN w:val="0"/>
              <w:adjustRightInd w:val="0"/>
              <w:spacing w:before="120"/>
              <w:ind w:firstLine="720"/>
              <w:jc w:val="both"/>
              <w:rPr>
                <w:color w:val="000000" w:themeColor="text1"/>
                <w:sz w:val="28"/>
                <w:szCs w:val="28"/>
              </w:rPr>
            </w:pPr>
          </w:p>
        </w:tc>
      </w:tr>
    </w:tbl>
    <w:p w14:paraId="38FE3751" w14:textId="77777777" w:rsidR="000D5238" w:rsidRPr="00745F76" w:rsidRDefault="000D5238" w:rsidP="000D5238">
      <w:pPr>
        <w:autoSpaceDE w:val="0"/>
        <w:autoSpaceDN w:val="0"/>
        <w:adjustRightInd w:val="0"/>
        <w:spacing w:before="120"/>
        <w:jc w:val="center"/>
        <w:rPr>
          <w:b/>
          <w:bCs/>
          <w:color w:val="000000" w:themeColor="text1"/>
          <w:sz w:val="28"/>
          <w:szCs w:val="28"/>
        </w:rPr>
      </w:pPr>
    </w:p>
    <w:p w14:paraId="0B9CEF47" w14:textId="77777777" w:rsidR="000D5238" w:rsidRPr="00745F76" w:rsidRDefault="000D5238" w:rsidP="000D5238">
      <w:pPr>
        <w:tabs>
          <w:tab w:val="left" w:pos="8222"/>
        </w:tabs>
        <w:spacing w:before="120"/>
        <w:ind w:right="6"/>
        <w:rPr>
          <w:b/>
          <w:color w:val="000000" w:themeColor="text1"/>
          <w:sz w:val="28"/>
          <w:szCs w:val="28"/>
          <w:lang w:val="vi-VN"/>
        </w:rPr>
      </w:pPr>
      <w:r w:rsidRPr="00745F76">
        <w:rPr>
          <w:b/>
          <w:bCs/>
          <w:color w:val="000000" w:themeColor="text1"/>
          <w:sz w:val="28"/>
          <w:szCs w:val="28"/>
        </w:rPr>
        <w:br w:type="page"/>
      </w:r>
      <w:r w:rsidRPr="00745F76">
        <w:rPr>
          <w:b/>
          <w:color w:val="000000" w:themeColor="text1"/>
          <w:sz w:val="28"/>
          <w:szCs w:val="28"/>
        </w:rPr>
        <w:lastRenderedPageBreak/>
        <w:t>P</w:t>
      </w:r>
      <w:r w:rsidRPr="00745F76">
        <w:rPr>
          <w:b/>
          <w:color w:val="000000" w:themeColor="text1"/>
          <w:sz w:val="28"/>
          <w:szCs w:val="28"/>
          <w:lang w:val="vi-VN"/>
        </w:rPr>
        <w:t>hần 1. THỦ TỤC ĐẤU THẦU</w:t>
      </w:r>
    </w:p>
    <w:p w14:paraId="1E9429E5" w14:textId="77777777" w:rsidR="000D5238" w:rsidRPr="00745F76" w:rsidRDefault="000D5238" w:rsidP="000D5238">
      <w:pPr>
        <w:widowControl w:val="0"/>
        <w:tabs>
          <w:tab w:val="left" w:pos="8222"/>
        </w:tabs>
        <w:spacing w:before="120"/>
        <w:ind w:right="6"/>
        <w:jc w:val="both"/>
        <w:rPr>
          <w:b/>
          <w:color w:val="000000" w:themeColor="text1"/>
          <w:sz w:val="28"/>
          <w:szCs w:val="28"/>
          <w:lang w:val="vi-VN"/>
        </w:rPr>
      </w:pPr>
      <w:r w:rsidRPr="00745F76">
        <w:rPr>
          <w:b/>
          <w:color w:val="000000" w:themeColor="text1"/>
          <w:sz w:val="28"/>
          <w:szCs w:val="28"/>
          <w:lang w:val="vi-VN"/>
        </w:rPr>
        <w:t xml:space="preserve">Chương I. Chỉ dẫn nhà thầu </w:t>
      </w:r>
    </w:p>
    <w:p w14:paraId="35180B63" w14:textId="10F55984" w:rsidR="000D5238" w:rsidRPr="00745F76" w:rsidRDefault="000D5238" w:rsidP="000D5238">
      <w:pPr>
        <w:widowControl w:val="0"/>
        <w:tabs>
          <w:tab w:val="left" w:pos="8222"/>
        </w:tabs>
        <w:spacing w:before="120"/>
        <w:ind w:right="6"/>
        <w:jc w:val="both"/>
        <w:rPr>
          <w:rFonts w:eastAsia="Calibri"/>
          <w:color w:val="000000" w:themeColor="text1"/>
          <w:kern w:val="24"/>
          <w:sz w:val="28"/>
          <w:szCs w:val="28"/>
          <w:lang w:val="vi-VN" w:eastAsia="vi-VN"/>
        </w:rPr>
      </w:pPr>
      <w:r w:rsidRPr="00745F76">
        <w:rPr>
          <w:color w:val="000000" w:themeColor="text1"/>
          <w:sz w:val="28"/>
          <w:szCs w:val="28"/>
          <w:lang w:val="vi-VN"/>
        </w:rPr>
        <w:t xml:space="preserve">- Chương này </w:t>
      </w:r>
      <w:r w:rsidRPr="00745F76">
        <w:rPr>
          <w:rFonts w:eastAsia="Calibri"/>
          <w:color w:val="000000" w:themeColor="text1"/>
          <w:kern w:val="24"/>
          <w:sz w:val="28"/>
          <w:szCs w:val="28"/>
          <w:lang w:val="vi-VN" w:eastAsia="vi-VN"/>
        </w:rPr>
        <w:t xml:space="preserve">cung cấp thông tin nhằm giúp nhà thầu chuẩn bị E-HSDT và </w:t>
      </w:r>
      <w:r w:rsidRPr="00745F76">
        <w:rPr>
          <w:color w:val="000000" w:themeColor="text1"/>
          <w:sz w:val="28"/>
          <w:szCs w:val="28"/>
          <w:lang w:val="vi-VN"/>
        </w:rPr>
        <w:t>thực hiện theo Chương I Phụ lục này</w:t>
      </w:r>
      <w:r w:rsidRPr="00745F76">
        <w:rPr>
          <w:rFonts w:eastAsia="Calibri"/>
          <w:color w:val="000000" w:themeColor="text1"/>
          <w:kern w:val="24"/>
          <w:sz w:val="28"/>
          <w:szCs w:val="28"/>
          <w:lang w:val="vi-VN" w:eastAsia="vi-VN"/>
        </w:rPr>
        <w:t>. Thông tin bao gồm các quy định về việc chuẩn bị</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nộp E-HSDT</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mở thầu</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đánh giá E-HSDT và trao hợp đồng. Chỉ được sử dụng mà không được sửa đổi các quy định tại Chương này.</w:t>
      </w:r>
    </w:p>
    <w:p w14:paraId="76799C98" w14:textId="77777777" w:rsidR="000D5238" w:rsidRPr="00745F76" w:rsidRDefault="000D5238" w:rsidP="000D5238">
      <w:pPr>
        <w:pStyle w:val="List"/>
        <w:widowControl w:val="0"/>
        <w:tabs>
          <w:tab w:val="left" w:pos="8222"/>
        </w:tabs>
        <w:spacing w:after="0"/>
        <w:ind w:left="0" w:right="6"/>
        <w:rPr>
          <w:color w:val="000000" w:themeColor="text1"/>
          <w:sz w:val="28"/>
          <w:szCs w:val="28"/>
          <w:lang w:val="vi-VN"/>
        </w:rPr>
      </w:pPr>
      <w:r w:rsidRPr="00745F76">
        <w:rPr>
          <w:color w:val="000000" w:themeColor="text1"/>
          <w:sz w:val="28"/>
          <w:szCs w:val="28"/>
          <w:lang w:val="vi-VN"/>
        </w:rPr>
        <w:t>- Chương này được cố định theo định dạng tệp tin PDF và đăng tải trên Hệ thống.</w:t>
      </w:r>
    </w:p>
    <w:p w14:paraId="327965EF" w14:textId="77777777" w:rsidR="000D5238" w:rsidRPr="00745F76" w:rsidRDefault="000D5238" w:rsidP="000D5238">
      <w:pPr>
        <w:widowControl w:val="0"/>
        <w:tabs>
          <w:tab w:val="left" w:pos="8222"/>
        </w:tabs>
        <w:spacing w:before="120"/>
        <w:ind w:right="6"/>
        <w:jc w:val="both"/>
        <w:rPr>
          <w:b/>
          <w:color w:val="000000" w:themeColor="text1"/>
          <w:sz w:val="28"/>
          <w:szCs w:val="28"/>
          <w:lang w:val="vi-VN"/>
        </w:rPr>
      </w:pPr>
      <w:r w:rsidRPr="00745F76">
        <w:rPr>
          <w:b/>
          <w:color w:val="000000" w:themeColor="text1"/>
          <w:sz w:val="28"/>
          <w:szCs w:val="28"/>
          <w:lang w:val="vi-VN"/>
        </w:rPr>
        <w:t>Chương II. Bảng dữ liệu đấu thầu</w:t>
      </w:r>
    </w:p>
    <w:p w14:paraId="76485F42" w14:textId="77777777" w:rsidR="000D5238" w:rsidRPr="00745F76" w:rsidRDefault="000D5238" w:rsidP="000D5238">
      <w:pPr>
        <w:pStyle w:val="List"/>
        <w:widowControl w:val="0"/>
        <w:tabs>
          <w:tab w:val="left" w:pos="8222"/>
        </w:tabs>
        <w:spacing w:after="0"/>
        <w:ind w:left="0" w:right="6"/>
        <w:rPr>
          <w:rFonts w:eastAsia="Calibri"/>
          <w:color w:val="000000" w:themeColor="text1"/>
          <w:kern w:val="24"/>
          <w:sz w:val="28"/>
          <w:szCs w:val="28"/>
          <w:lang w:val="vi-VN" w:eastAsia="vi-VN"/>
        </w:rPr>
      </w:pPr>
      <w:r w:rsidRPr="00745F76">
        <w:rPr>
          <w:rFonts w:eastAsia="Calibri"/>
          <w:color w:val="000000" w:themeColor="text1"/>
          <w:kern w:val="24"/>
          <w:sz w:val="28"/>
          <w:szCs w:val="28"/>
          <w:lang w:val="vi-VN" w:eastAsia="vi-VN"/>
        </w:rPr>
        <w:t xml:space="preserve">- Chương này quy định cụ thể các nội dung của Chương I khi áp dụng đối với từng gói thầu và thực hiện theo Chương II </w:t>
      </w:r>
      <w:r w:rsidRPr="00745F76">
        <w:rPr>
          <w:color w:val="000000" w:themeColor="text1"/>
          <w:sz w:val="28"/>
          <w:szCs w:val="28"/>
          <w:lang w:val="vi-VN"/>
        </w:rPr>
        <w:t xml:space="preserve">Phụ lục </w:t>
      </w:r>
      <w:r w:rsidRPr="00745F76">
        <w:rPr>
          <w:rFonts w:eastAsia="Calibri"/>
          <w:color w:val="000000" w:themeColor="text1"/>
          <w:kern w:val="24"/>
          <w:sz w:val="28"/>
          <w:szCs w:val="28"/>
          <w:lang w:val="vi-VN" w:eastAsia="vi-VN"/>
        </w:rPr>
        <w:t xml:space="preserve">này. </w:t>
      </w:r>
    </w:p>
    <w:p w14:paraId="517B5439" w14:textId="77777777" w:rsidR="000D5238" w:rsidRPr="00745F76" w:rsidRDefault="000D5238" w:rsidP="000D5238">
      <w:pPr>
        <w:pStyle w:val="List"/>
        <w:widowControl w:val="0"/>
        <w:tabs>
          <w:tab w:val="left" w:pos="8222"/>
        </w:tabs>
        <w:spacing w:after="0"/>
        <w:ind w:left="0" w:right="6"/>
        <w:rPr>
          <w:color w:val="000000" w:themeColor="text1"/>
          <w:sz w:val="28"/>
          <w:szCs w:val="28"/>
          <w:lang w:val="vi-VN"/>
        </w:rPr>
      </w:pPr>
      <w:r w:rsidRPr="00745F76">
        <w:rPr>
          <w:color w:val="000000" w:themeColor="text1"/>
          <w:sz w:val="28"/>
          <w:szCs w:val="28"/>
          <w:lang w:val="vi-VN"/>
        </w:rPr>
        <w:t>- Chương này được số hóa dưới dạng các biểu mẫu trên Hệ thống (webform). Bên mời thầu nhập các nội dung thông tin vào E-</w:t>
      </w:r>
      <w:r w:rsidRPr="00745F76">
        <w:rPr>
          <w:b/>
          <w:bCs/>
          <w:color w:val="000000" w:themeColor="text1"/>
          <w:sz w:val="28"/>
          <w:szCs w:val="28"/>
          <w:lang w:val="vi-VN"/>
        </w:rPr>
        <w:t>BDL</w:t>
      </w:r>
      <w:r w:rsidRPr="00745F76">
        <w:rPr>
          <w:color w:val="000000" w:themeColor="text1"/>
          <w:sz w:val="28"/>
          <w:szCs w:val="28"/>
          <w:lang w:val="vi-VN"/>
        </w:rPr>
        <w:t xml:space="preserve"> trên Hệ thống.</w:t>
      </w:r>
    </w:p>
    <w:p w14:paraId="035AE242" w14:textId="77777777" w:rsidR="000D5238" w:rsidRPr="00745F76" w:rsidRDefault="000D5238" w:rsidP="000D5238">
      <w:pPr>
        <w:widowControl w:val="0"/>
        <w:tabs>
          <w:tab w:val="left" w:pos="8222"/>
        </w:tabs>
        <w:spacing w:before="120"/>
        <w:ind w:right="3"/>
        <w:jc w:val="both"/>
        <w:rPr>
          <w:i/>
          <w:color w:val="000000" w:themeColor="text1"/>
          <w:sz w:val="28"/>
          <w:szCs w:val="28"/>
          <w:lang w:val="vi-VN"/>
        </w:rPr>
      </w:pPr>
      <w:r w:rsidRPr="00745F76">
        <w:rPr>
          <w:b/>
          <w:color w:val="000000" w:themeColor="text1"/>
          <w:sz w:val="28"/>
          <w:szCs w:val="28"/>
          <w:lang w:val="vi-VN"/>
        </w:rPr>
        <w:t xml:space="preserve">Chương III. Tiêu chuẩn đánh giá </w:t>
      </w:r>
      <w:r w:rsidRPr="00745F76">
        <w:rPr>
          <w:rFonts w:eastAsia="Calibri"/>
          <w:b/>
          <w:color w:val="000000" w:themeColor="text1"/>
          <w:kern w:val="24"/>
          <w:sz w:val="28"/>
          <w:szCs w:val="28"/>
          <w:lang w:val="vi-VN" w:eastAsia="vi-VN"/>
        </w:rPr>
        <w:t>E-HSDT</w:t>
      </w:r>
    </w:p>
    <w:p w14:paraId="50A69F65" w14:textId="2B25EA61" w:rsidR="000D5238" w:rsidRPr="00745F76" w:rsidRDefault="000D5238" w:rsidP="000D5238">
      <w:pPr>
        <w:widowControl w:val="0"/>
        <w:tabs>
          <w:tab w:val="left" w:pos="8222"/>
        </w:tabs>
        <w:spacing w:before="120"/>
        <w:ind w:right="3"/>
        <w:jc w:val="both"/>
        <w:rPr>
          <w:rFonts w:eastAsia="Calibri"/>
          <w:color w:val="000000" w:themeColor="text1"/>
          <w:kern w:val="24"/>
          <w:sz w:val="28"/>
          <w:szCs w:val="28"/>
          <w:lang w:val="vi-VN" w:eastAsia="vi-VN"/>
        </w:rPr>
      </w:pPr>
      <w:r w:rsidRPr="00745F76">
        <w:rPr>
          <w:rFonts w:eastAsia="Calibri"/>
          <w:color w:val="000000" w:themeColor="text1"/>
          <w:kern w:val="24"/>
          <w:sz w:val="28"/>
          <w:szCs w:val="28"/>
          <w:lang w:val="vi-VN" w:eastAsia="vi-VN"/>
        </w:rPr>
        <w:t>Chương này bao gồm các tiêu chí để đánh giá E-HSDT và đánh giá về năng lực</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kinh nghiệm của nhà thầu</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trong đó:</w:t>
      </w:r>
    </w:p>
    <w:p w14:paraId="233DBFFB" w14:textId="77777777" w:rsidR="000D5238" w:rsidRPr="00745F76" w:rsidRDefault="000D5238" w:rsidP="000D5238">
      <w:pPr>
        <w:widowControl w:val="0"/>
        <w:tabs>
          <w:tab w:val="left" w:pos="8222"/>
        </w:tabs>
        <w:spacing w:before="120"/>
        <w:ind w:right="3"/>
        <w:jc w:val="both"/>
        <w:rPr>
          <w:color w:val="000000" w:themeColor="text1"/>
          <w:sz w:val="28"/>
          <w:szCs w:val="28"/>
          <w:lang w:val="vi-VN"/>
        </w:rPr>
      </w:pPr>
      <w:r w:rsidRPr="00745F76">
        <w:rPr>
          <w:color w:val="000000" w:themeColor="text1"/>
          <w:sz w:val="28"/>
          <w:szCs w:val="28"/>
          <w:lang w:val="vi-VN"/>
        </w:rPr>
        <w:t xml:space="preserve">- Mục 1 (Đánh giá tính hợp lệ của E-HSDT) thực hiện theo Mục 1 Chương III Phụ lục này và được bên mời thầu đính kèm trên Hệ thống. </w:t>
      </w:r>
    </w:p>
    <w:p w14:paraId="12FAD54E" w14:textId="26523C89" w:rsidR="000D5238" w:rsidRPr="00745F76" w:rsidRDefault="000D5238" w:rsidP="000D5238">
      <w:pPr>
        <w:widowControl w:val="0"/>
        <w:tabs>
          <w:tab w:val="left" w:pos="8222"/>
        </w:tabs>
        <w:spacing w:before="120"/>
        <w:ind w:right="3"/>
        <w:jc w:val="both"/>
        <w:rPr>
          <w:color w:val="000000" w:themeColor="text1"/>
          <w:sz w:val="28"/>
          <w:szCs w:val="28"/>
          <w:lang w:val="vi-VN"/>
        </w:rPr>
      </w:pPr>
      <w:r w:rsidRPr="00745F76">
        <w:rPr>
          <w:color w:val="000000" w:themeColor="text1"/>
          <w:sz w:val="28"/>
          <w:szCs w:val="28"/>
          <w:lang w:val="vi-VN"/>
        </w:rPr>
        <w:t>- Các tiêu chuẩn đánh giá E-HSDT còn lại thực hiện theo các Mục 2</w:t>
      </w:r>
      <w:r w:rsidR="002E6CED" w:rsidRPr="00745F76">
        <w:rPr>
          <w:color w:val="000000" w:themeColor="text1"/>
          <w:sz w:val="28"/>
          <w:szCs w:val="28"/>
          <w:lang w:val="vi-VN"/>
        </w:rPr>
        <w:t>.</w:t>
      </w:r>
      <w:r w:rsidRPr="00745F76">
        <w:rPr>
          <w:color w:val="000000" w:themeColor="text1"/>
          <w:sz w:val="28"/>
          <w:szCs w:val="28"/>
          <w:lang w:val="vi-VN"/>
        </w:rPr>
        <w:t xml:space="preserve"> 3</w:t>
      </w:r>
      <w:r w:rsidR="002E6CED" w:rsidRPr="00745F76">
        <w:rPr>
          <w:color w:val="000000" w:themeColor="text1"/>
          <w:sz w:val="28"/>
          <w:szCs w:val="28"/>
          <w:lang w:val="vi-VN"/>
        </w:rPr>
        <w:t>.</w:t>
      </w:r>
      <w:r w:rsidRPr="00745F76">
        <w:rPr>
          <w:color w:val="000000" w:themeColor="text1"/>
          <w:sz w:val="28"/>
          <w:szCs w:val="28"/>
          <w:lang w:val="vi-VN"/>
        </w:rPr>
        <w:t xml:space="preserve"> 4</w:t>
      </w:r>
      <w:r w:rsidR="002E6CED" w:rsidRPr="00745F76">
        <w:rPr>
          <w:color w:val="000000" w:themeColor="text1"/>
          <w:sz w:val="28"/>
          <w:szCs w:val="28"/>
          <w:lang w:val="vi-VN"/>
        </w:rPr>
        <w:t>.</w:t>
      </w:r>
      <w:r w:rsidRPr="00745F76">
        <w:rPr>
          <w:color w:val="000000" w:themeColor="text1"/>
          <w:sz w:val="28"/>
          <w:szCs w:val="28"/>
          <w:lang w:val="vi-VN"/>
        </w:rPr>
        <w:t xml:space="preserve"> 5 Chương III Phụ lục này và được bên mời thầu đính kèm trên Hệ thống.</w:t>
      </w:r>
    </w:p>
    <w:p w14:paraId="3BD5D200" w14:textId="77777777" w:rsidR="000D5238" w:rsidRPr="00745F76" w:rsidRDefault="000D5238" w:rsidP="000D5238">
      <w:pPr>
        <w:widowControl w:val="0"/>
        <w:tabs>
          <w:tab w:val="left" w:pos="8222"/>
        </w:tabs>
        <w:spacing w:before="120"/>
        <w:ind w:right="3"/>
        <w:jc w:val="both"/>
        <w:rPr>
          <w:b/>
          <w:color w:val="000000" w:themeColor="text1"/>
          <w:sz w:val="28"/>
          <w:szCs w:val="28"/>
          <w:lang w:val="vi-VN"/>
        </w:rPr>
      </w:pPr>
      <w:r w:rsidRPr="00745F76">
        <w:rPr>
          <w:b/>
          <w:color w:val="000000" w:themeColor="text1"/>
          <w:sz w:val="28"/>
          <w:szCs w:val="28"/>
          <w:lang w:val="vi-VN"/>
        </w:rPr>
        <w:t>Chương IV. Biểu mẫu dự thầu</w:t>
      </w:r>
    </w:p>
    <w:p w14:paraId="14E61A7A" w14:textId="7A81F71C" w:rsidR="000D5238" w:rsidRPr="00745F76" w:rsidRDefault="000D5238" w:rsidP="000D5238">
      <w:pPr>
        <w:widowControl w:val="0"/>
        <w:tabs>
          <w:tab w:val="left" w:pos="8222"/>
        </w:tabs>
        <w:spacing w:before="120"/>
        <w:ind w:right="3"/>
        <w:jc w:val="both"/>
        <w:rPr>
          <w:rFonts w:eastAsia="Calibri"/>
          <w:color w:val="000000" w:themeColor="text1"/>
          <w:kern w:val="24"/>
          <w:sz w:val="28"/>
          <w:szCs w:val="28"/>
          <w:lang w:val="vi-VN" w:eastAsia="vi-VN"/>
        </w:rPr>
      </w:pPr>
      <w:r w:rsidRPr="00745F76">
        <w:rPr>
          <w:rFonts w:eastAsia="Calibri"/>
          <w:color w:val="000000" w:themeColor="text1"/>
          <w:kern w:val="24"/>
          <w:sz w:val="28"/>
          <w:szCs w:val="28"/>
          <w:lang w:val="vi-VN" w:eastAsia="vi-VN"/>
        </w:rPr>
        <w:t>- Chương này bao gồm các biểu mẫu mà Bên mời thầu và nhà thầu sẽ phải hoàn chỉnh để thành một phần nội dung của E-HSMT và E-HSDT</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trong đó:</w:t>
      </w:r>
    </w:p>
    <w:p w14:paraId="5A9270F1" w14:textId="030BCDF6" w:rsidR="000D5238" w:rsidRPr="00745F76" w:rsidRDefault="000D5238" w:rsidP="000D5238">
      <w:pPr>
        <w:widowControl w:val="0"/>
        <w:tabs>
          <w:tab w:val="left" w:pos="8222"/>
        </w:tabs>
        <w:spacing w:before="120"/>
        <w:ind w:right="3"/>
        <w:jc w:val="both"/>
        <w:rPr>
          <w:rFonts w:eastAsia="Calibri"/>
          <w:color w:val="000000" w:themeColor="text1"/>
          <w:spacing w:val="2"/>
          <w:kern w:val="24"/>
          <w:sz w:val="28"/>
          <w:szCs w:val="28"/>
          <w:lang w:val="vi-VN" w:eastAsia="vi-VN"/>
        </w:rPr>
      </w:pPr>
      <w:r w:rsidRPr="00745F76">
        <w:rPr>
          <w:rFonts w:eastAsia="Calibri"/>
          <w:color w:val="000000" w:themeColor="text1"/>
          <w:spacing w:val="2"/>
          <w:kern w:val="24"/>
          <w:sz w:val="28"/>
          <w:szCs w:val="28"/>
          <w:lang w:val="vi-VN" w:eastAsia="vi-VN"/>
        </w:rPr>
        <w:t>- Mẫu số 01 - Đơn dự thầu</w:t>
      </w:r>
      <w:r w:rsidR="002E6CED" w:rsidRPr="00745F76">
        <w:rPr>
          <w:rFonts w:eastAsia="Calibri"/>
          <w:color w:val="000000" w:themeColor="text1"/>
          <w:spacing w:val="2"/>
          <w:kern w:val="24"/>
          <w:sz w:val="28"/>
          <w:szCs w:val="28"/>
          <w:lang w:val="vi-VN" w:eastAsia="vi-VN"/>
        </w:rPr>
        <w:t>.</w:t>
      </w:r>
      <w:r w:rsidRPr="00745F76">
        <w:rPr>
          <w:rFonts w:eastAsia="Calibri"/>
          <w:color w:val="000000" w:themeColor="text1"/>
          <w:spacing w:val="2"/>
          <w:kern w:val="24"/>
          <w:sz w:val="28"/>
          <w:szCs w:val="28"/>
          <w:lang w:val="vi-VN" w:eastAsia="vi-VN"/>
        </w:rPr>
        <w:t xml:space="preserve"> Mẫu số 02 - Giấy ủy quyền</w:t>
      </w:r>
      <w:r w:rsidR="002E6CED" w:rsidRPr="00745F76">
        <w:rPr>
          <w:rFonts w:eastAsia="Calibri"/>
          <w:color w:val="000000" w:themeColor="text1"/>
          <w:spacing w:val="2"/>
          <w:kern w:val="24"/>
          <w:sz w:val="28"/>
          <w:szCs w:val="28"/>
          <w:lang w:val="vi-VN" w:eastAsia="vi-VN"/>
        </w:rPr>
        <w:t>.</w:t>
      </w:r>
      <w:r w:rsidRPr="00745F76">
        <w:rPr>
          <w:rFonts w:eastAsia="Calibri"/>
          <w:color w:val="000000" w:themeColor="text1"/>
          <w:spacing w:val="2"/>
          <w:kern w:val="24"/>
          <w:sz w:val="28"/>
          <w:szCs w:val="28"/>
          <w:lang w:val="vi-VN" w:eastAsia="vi-VN"/>
        </w:rPr>
        <w:t xml:space="preserve"> Mẫu số 03 - Thỏa thuận liên danh</w:t>
      </w:r>
      <w:r w:rsidR="002E6CED" w:rsidRPr="00745F76">
        <w:rPr>
          <w:rFonts w:eastAsia="Calibri"/>
          <w:color w:val="000000" w:themeColor="text1"/>
          <w:spacing w:val="2"/>
          <w:kern w:val="24"/>
          <w:sz w:val="28"/>
          <w:szCs w:val="28"/>
          <w:lang w:val="vi-VN" w:eastAsia="vi-VN"/>
        </w:rPr>
        <w:t>.</w:t>
      </w:r>
      <w:r w:rsidRPr="00745F76">
        <w:rPr>
          <w:rFonts w:eastAsia="Calibri"/>
          <w:color w:val="000000" w:themeColor="text1"/>
          <w:spacing w:val="2"/>
          <w:kern w:val="24"/>
          <w:sz w:val="28"/>
          <w:szCs w:val="28"/>
          <w:lang w:val="vi-VN" w:eastAsia="vi-VN"/>
        </w:rPr>
        <w:t xml:space="preserve"> Mẫu số 4a - Bảo lãnh dự thầu (dành cho nhà thầu độc lập)</w:t>
      </w:r>
      <w:r w:rsidR="002E6CED" w:rsidRPr="00745F76">
        <w:rPr>
          <w:rFonts w:eastAsia="Calibri"/>
          <w:color w:val="000000" w:themeColor="text1"/>
          <w:spacing w:val="2"/>
          <w:kern w:val="24"/>
          <w:sz w:val="28"/>
          <w:szCs w:val="28"/>
          <w:lang w:val="vi-VN" w:eastAsia="vi-VN"/>
        </w:rPr>
        <w:t>.</w:t>
      </w:r>
      <w:r w:rsidRPr="00745F76">
        <w:rPr>
          <w:rFonts w:eastAsia="Calibri"/>
          <w:color w:val="000000" w:themeColor="text1"/>
          <w:spacing w:val="2"/>
          <w:kern w:val="24"/>
          <w:sz w:val="28"/>
          <w:szCs w:val="28"/>
          <w:lang w:val="vi-VN" w:eastAsia="vi-VN"/>
        </w:rPr>
        <w:t xml:space="preserve"> Mẫu số 4b - Bảo lãnh dự thầu (dành cho nhà thầu liên danh)</w:t>
      </w:r>
      <w:r w:rsidR="002E6CED" w:rsidRPr="00745F76">
        <w:rPr>
          <w:rFonts w:eastAsia="Calibri"/>
          <w:color w:val="000000" w:themeColor="text1"/>
          <w:spacing w:val="2"/>
          <w:kern w:val="24"/>
          <w:sz w:val="28"/>
          <w:szCs w:val="28"/>
          <w:lang w:val="vi-VN" w:eastAsia="vi-VN"/>
        </w:rPr>
        <w:t>.</w:t>
      </w:r>
      <w:r w:rsidRPr="00745F76">
        <w:rPr>
          <w:rFonts w:eastAsia="Calibri"/>
          <w:color w:val="000000" w:themeColor="text1"/>
          <w:spacing w:val="2"/>
          <w:kern w:val="24"/>
          <w:sz w:val="28"/>
          <w:szCs w:val="28"/>
          <w:lang w:val="vi-VN" w:eastAsia="vi-VN"/>
        </w:rPr>
        <w:t xml:space="preserve"> Mẫu số 05 - Bảng giá dự thầu</w:t>
      </w:r>
      <w:r w:rsidR="002E6CED" w:rsidRPr="00745F76">
        <w:rPr>
          <w:rFonts w:eastAsia="Calibri"/>
          <w:color w:val="000000" w:themeColor="text1"/>
          <w:spacing w:val="2"/>
          <w:kern w:val="24"/>
          <w:sz w:val="28"/>
          <w:szCs w:val="28"/>
          <w:lang w:val="vi-VN" w:eastAsia="vi-VN"/>
        </w:rPr>
        <w:t>.</w:t>
      </w:r>
      <w:r w:rsidRPr="00745F76">
        <w:rPr>
          <w:rFonts w:eastAsia="Calibri"/>
          <w:color w:val="000000" w:themeColor="text1"/>
          <w:kern w:val="24"/>
          <w:sz w:val="28"/>
          <w:szCs w:val="28"/>
          <w:lang w:val="vi-VN" w:eastAsia="vi-VN"/>
        </w:rPr>
        <w:t xml:space="preserve"> Mẫu số 06a - Bảng kê khai chi phí sản xuất trong nước đối với thuốc được hưởng ưu đãi</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06b - Bảng thuyết minh chi phí sản xuất trong nước trong cơ cấu giá</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07a - Bản kê khai thông tin về nhà thầu</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07b - Bản kê khai thông tin về các thành viên của nhà thầu liên danh</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08a - Bảng tổng hợp hợp đồng tương tự do nhà thầu thực hiện</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08b - Hợp đồng tương tự do nhà thầu thực hiện</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09 - Tình hình tài chính của nhà thầu</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10 - Phạm vi công việc sử dụng nhà thầu phụ</w:t>
      </w:r>
      <w:r w:rsidR="002E6CED" w:rsidRPr="00745F76">
        <w:rPr>
          <w:rFonts w:eastAsia="Calibri"/>
          <w:color w:val="000000" w:themeColor="text1"/>
          <w:kern w:val="24"/>
          <w:sz w:val="28"/>
          <w:szCs w:val="28"/>
          <w:lang w:val="vi-VN" w:eastAsia="vi-VN"/>
        </w:rPr>
        <w:t>.</w:t>
      </w:r>
      <w:r w:rsidRPr="00745F76">
        <w:rPr>
          <w:rFonts w:eastAsia="Calibri"/>
          <w:color w:val="000000" w:themeColor="text1"/>
          <w:kern w:val="24"/>
          <w:sz w:val="28"/>
          <w:szCs w:val="28"/>
          <w:lang w:val="vi-VN" w:eastAsia="vi-VN"/>
        </w:rPr>
        <w:t xml:space="preserve"> Mẫu số 11 </w:t>
      </w:r>
      <w:r w:rsidRPr="00745F76">
        <w:rPr>
          <w:color w:val="000000" w:themeColor="text1"/>
          <w:sz w:val="28"/>
          <w:szCs w:val="28"/>
          <w:lang w:val="vi-VN"/>
        </w:rPr>
        <w:t>- Mẫu kê hóa đơn cho trường hợp dùng hóa đơn thay cho hợp đồng tương tự</w:t>
      </w:r>
      <w:r w:rsidRPr="00745F76">
        <w:rPr>
          <w:rFonts w:eastAsia="Calibri"/>
          <w:color w:val="000000" w:themeColor="text1"/>
          <w:kern w:val="24"/>
          <w:sz w:val="28"/>
          <w:szCs w:val="28"/>
          <w:lang w:val="vi-VN" w:eastAsia="vi-VN"/>
        </w:rPr>
        <w:t xml:space="preserve"> và </w:t>
      </w:r>
      <w:r w:rsidRPr="00745F76">
        <w:rPr>
          <w:rFonts w:eastAsia="Calibri"/>
          <w:color w:val="000000" w:themeColor="text1"/>
          <w:spacing w:val="2"/>
          <w:kern w:val="24"/>
          <w:sz w:val="28"/>
          <w:szCs w:val="28"/>
          <w:lang w:val="vi-VN" w:eastAsia="vi-VN"/>
        </w:rPr>
        <w:t>Mẫu số 00 - Bảng phạm vi cung cấp</w:t>
      </w:r>
      <w:r w:rsidR="002E6CED" w:rsidRPr="00745F76">
        <w:rPr>
          <w:rFonts w:eastAsia="Calibri"/>
          <w:color w:val="000000" w:themeColor="text1"/>
          <w:spacing w:val="2"/>
          <w:kern w:val="24"/>
          <w:sz w:val="28"/>
          <w:szCs w:val="28"/>
          <w:lang w:val="vi-VN" w:eastAsia="vi-VN"/>
        </w:rPr>
        <w:t>.</w:t>
      </w:r>
      <w:r w:rsidRPr="00745F76">
        <w:rPr>
          <w:rFonts w:eastAsia="Calibri"/>
          <w:color w:val="000000" w:themeColor="text1"/>
          <w:spacing w:val="2"/>
          <w:kern w:val="24"/>
          <w:sz w:val="28"/>
          <w:szCs w:val="28"/>
          <w:lang w:val="vi-VN" w:eastAsia="vi-VN"/>
        </w:rPr>
        <w:t xml:space="preserve"> tiến độ cung cấp và yêu cầu kỹ thuật của thuốc được thực hiện theo Chương IV Phụ lục này và được số hóa dưới dạng webform. Bên mời thầu và nhà thầu cần nhập các thông tin vào webform tương ứng phù hợp với gói thầu để phát hành E-HSMT và nộp </w:t>
      </w:r>
      <w:r w:rsidRPr="00745F76">
        <w:rPr>
          <w:color w:val="000000" w:themeColor="text1"/>
          <w:sz w:val="28"/>
          <w:szCs w:val="28"/>
          <w:lang w:val="vi-VN"/>
        </w:rPr>
        <w:t>E-HSDT</w:t>
      </w:r>
      <w:r w:rsidRPr="00745F76">
        <w:rPr>
          <w:rFonts w:eastAsia="Calibri"/>
          <w:color w:val="000000" w:themeColor="text1"/>
          <w:spacing w:val="2"/>
          <w:kern w:val="24"/>
          <w:sz w:val="28"/>
          <w:szCs w:val="28"/>
          <w:lang w:val="vi-VN" w:eastAsia="vi-VN"/>
        </w:rPr>
        <w:t xml:space="preserve"> trên Hệ thống.</w:t>
      </w:r>
    </w:p>
    <w:p w14:paraId="3F03B75A" w14:textId="77777777" w:rsidR="000D5238" w:rsidRPr="00745F76" w:rsidRDefault="000D5238" w:rsidP="000D5238">
      <w:pPr>
        <w:tabs>
          <w:tab w:val="left" w:pos="8222"/>
        </w:tabs>
        <w:autoSpaceDE w:val="0"/>
        <w:autoSpaceDN w:val="0"/>
        <w:adjustRightInd w:val="0"/>
        <w:spacing w:before="120"/>
        <w:ind w:right="3"/>
        <w:rPr>
          <w:b/>
          <w:bCs/>
          <w:color w:val="000000" w:themeColor="text1"/>
          <w:sz w:val="28"/>
          <w:szCs w:val="28"/>
          <w:lang w:val="vi-VN"/>
        </w:rPr>
      </w:pPr>
      <w:r w:rsidRPr="00745F76">
        <w:rPr>
          <w:b/>
          <w:bCs/>
          <w:color w:val="000000" w:themeColor="text1"/>
          <w:sz w:val="28"/>
          <w:szCs w:val="28"/>
          <w:lang w:val="vi-VN"/>
        </w:rPr>
        <w:t>Phần 2. YÊU CẦU VỀ PHẠM VI CUNG CẤP</w:t>
      </w:r>
    </w:p>
    <w:p w14:paraId="0C9DBD75" w14:textId="77777777" w:rsidR="000D5238" w:rsidRPr="00745F76"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745F76">
        <w:rPr>
          <w:b/>
          <w:bCs/>
          <w:color w:val="000000" w:themeColor="text1"/>
          <w:sz w:val="28"/>
          <w:szCs w:val="28"/>
          <w:lang w:val="vi-VN"/>
        </w:rPr>
        <w:t>Chương V. Phạm vi cung cấp</w:t>
      </w:r>
    </w:p>
    <w:p w14:paraId="1A79E91A" w14:textId="65F78BF5" w:rsidR="000D5238" w:rsidRPr="00745F76"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745F76">
        <w:rPr>
          <w:color w:val="000000" w:themeColor="text1"/>
          <w:sz w:val="28"/>
          <w:szCs w:val="28"/>
          <w:lang w:val="vi-VN"/>
        </w:rPr>
        <w:lastRenderedPageBreak/>
        <w:t>- Chương này bao gồm phạm vi</w:t>
      </w:r>
      <w:r w:rsidR="002E6CED" w:rsidRPr="00745F76">
        <w:rPr>
          <w:color w:val="000000" w:themeColor="text1"/>
          <w:sz w:val="28"/>
          <w:szCs w:val="28"/>
          <w:lang w:val="vi-VN"/>
        </w:rPr>
        <w:t>.</w:t>
      </w:r>
      <w:r w:rsidRPr="00745F76">
        <w:rPr>
          <w:color w:val="000000" w:themeColor="text1"/>
          <w:sz w:val="28"/>
          <w:szCs w:val="28"/>
          <w:lang w:val="vi-VN"/>
        </w:rPr>
        <w:t xml:space="preserve"> tiến độ cung cấp thuốc yêu cầu về tiêu chuẩn kỹ thuật của thuốc thực hiện theo Mẫu số 00 Chương IV Phụ lục </w:t>
      </w:r>
      <w:r w:rsidRPr="00745F76">
        <w:rPr>
          <w:rFonts w:eastAsia="Calibri"/>
          <w:color w:val="000000" w:themeColor="text1"/>
          <w:kern w:val="24"/>
          <w:sz w:val="28"/>
          <w:szCs w:val="28"/>
          <w:lang w:val="vi-VN" w:eastAsia="vi-VN"/>
        </w:rPr>
        <w:t>này</w:t>
      </w:r>
      <w:r w:rsidRPr="00745F76">
        <w:rPr>
          <w:color w:val="000000" w:themeColor="text1"/>
          <w:sz w:val="28"/>
          <w:szCs w:val="28"/>
          <w:lang w:val="vi-VN"/>
        </w:rPr>
        <w:t xml:space="preserve"> và được số hóa dưới dạng webform. Bên mời thầu và nhà thầu cần nhập thông tin vào các webform tương ứng</w:t>
      </w:r>
      <w:r w:rsidRPr="00745F76">
        <w:rPr>
          <w:rFonts w:eastAsia="Calibri"/>
          <w:color w:val="000000" w:themeColor="text1"/>
          <w:kern w:val="24"/>
          <w:sz w:val="28"/>
          <w:szCs w:val="28"/>
          <w:lang w:val="vi-VN" w:eastAsia="vi-VN"/>
        </w:rPr>
        <w:t xml:space="preserve"> phù hợp với gói thầu để phát hành E-HSMT và nộp </w:t>
      </w:r>
      <w:r w:rsidRPr="00745F76">
        <w:rPr>
          <w:color w:val="000000" w:themeColor="text1"/>
          <w:sz w:val="28"/>
          <w:szCs w:val="28"/>
          <w:lang w:val="vi-VN"/>
        </w:rPr>
        <w:t>E-HSDT</w:t>
      </w:r>
      <w:r w:rsidRPr="00745F76">
        <w:rPr>
          <w:rFonts w:eastAsia="Calibri"/>
          <w:color w:val="000000" w:themeColor="text1"/>
          <w:kern w:val="24"/>
          <w:sz w:val="28"/>
          <w:szCs w:val="28"/>
          <w:lang w:val="vi-VN" w:eastAsia="vi-VN"/>
        </w:rPr>
        <w:t xml:space="preserve"> trên Hệ thống</w:t>
      </w:r>
      <w:r w:rsidRPr="00745F76">
        <w:rPr>
          <w:color w:val="000000" w:themeColor="text1"/>
          <w:sz w:val="28"/>
          <w:szCs w:val="28"/>
          <w:lang w:val="vi-VN"/>
        </w:rPr>
        <w:t>.</w:t>
      </w:r>
    </w:p>
    <w:p w14:paraId="51F05BBE" w14:textId="630FE383" w:rsidR="000D5238" w:rsidRPr="00745F76" w:rsidRDefault="000D5238" w:rsidP="000D5238">
      <w:pPr>
        <w:widowControl w:val="0"/>
        <w:tabs>
          <w:tab w:val="left" w:pos="8222"/>
        </w:tabs>
        <w:spacing w:before="120"/>
        <w:ind w:right="3"/>
        <w:jc w:val="both"/>
        <w:rPr>
          <w:rFonts w:eastAsia="Times New Roman"/>
          <w:b/>
          <w:color w:val="000000" w:themeColor="text1"/>
          <w:sz w:val="28"/>
          <w:szCs w:val="28"/>
          <w:lang w:val="vi"/>
        </w:rPr>
      </w:pPr>
      <w:r w:rsidRPr="00745F76">
        <w:rPr>
          <w:rFonts w:eastAsia="Calibri"/>
          <w:color w:val="000000" w:themeColor="text1"/>
          <w:kern w:val="24"/>
          <w:sz w:val="28"/>
          <w:szCs w:val="28"/>
          <w:lang w:val="vi-VN" w:eastAsia="vi-VN"/>
        </w:rPr>
        <w:t xml:space="preserve">- Các nội dung còn lại thực hiện theo Chương V </w:t>
      </w:r>
      <w:r w:rsidRPr="00745F76">
        <w:rPr>
          <w:color w:val="000000" w:themeColor="text1"/>
          <w:sz w:val="28"/>
          <w:szCs w:val="28"/>
          <w:lang w:val="vi-VN"/>
        </w:rPr>
        <w:t>Phụ lục này và được Bên mời thầu đính kèm trên Hệ thống</w:t>
      </w:r>
      <w:r w:rsidR="002E6CED" w:rsidRPr="00745F76">
        <w:rPr>
          <w:color w:val="000000" w:themeColor="text1"/>
          <w:sz w:val="28"/>
          <w:szCs w:val="28"/>
          <w:lang w:val="vi-VN"/>
        </w:rPr>
        <w:t>.</w:t>
      </w:r>
      <w:r w:rsidRPr="00745F76">
        <w:rPr>
          <w:color w:val="000000" w:themeColor="text1"/>
          <w:sz w:val="28"/>
          <w:szCs w:val="28"/>
          <w:lang w:val="vi-VN"/>
        </w:rPr>
        <w:t xml:space="preserve"> </w:t>
      </w:r>
    </w:p>
    <w:p w14:paraId="0CFC64F0" w14:textId="77777777" w:rsidR="000D5238" w:rsidRPr="00745F76" w:rsidRDefault="000D5238" w:rsidP="000D5238">
      <w:pPr>
        <w:widowControl w:val="0"/>
        <w:tabs>
          <w:tab w:val="left" w:pos="8222"/>
        </w:tabs>
        <w:spacing w:before="120"/>
        <w:ind w:right="3"/>
        <w:rPr>
          <w:b/>
          <w:color w:val="000000" w:themeColor="text1"/>
          <w:sz w:val="28"/>
          <w:szCs w:val="28"/>
          <w:lang w:val="vi-VN"/>
        </w:rPr>
      </w:pPr>
      <w:r w:rsidRPr="00745F76">
        <w:rPr>
          <w:b/>
          <w:color w:val="000000" w:themeColor="text1"/>
          <w:sz w:val="28"/>
          <w:szCs w:val="28"/>
          <w:lang w:val="vi-VN"/>
        </w:rPr>
        <w:t>Phần 3. ĐIỀU KIỆN HỢP ĐỒNG VÀ BIỂU MẪU HỢP ĐỒNG</w:t>
      </w:r>
    </w:p>
    <w:p w14:paraId="49B907A8" w14:textId="77777777" w:rsidR="000D5238" w:rsidRPr="00745F76" w:rsidRDefault="000D5238" w:rsidP="000D5238">
      <w:pPr>
        <w:widowControl w:val="0"/>
        <w:tabs>
          <w:tab w:val="left" w:pos="8222"/>
        </w:tabs>
        <w:spacing w:before="120"/>
        <w:ind w:right="3"/>
        <w:jc w:val="both"/>
        <w:rPr>
          <w:b/>
          <w:color w:val="000000" w:themeColor="text1"/>
          <w:sz w:val="28"/>
          <w:szCs w:val="28"/>
          <w:lang w:val="vi-VN"/>
        </w:rPr>
      </w:pPr>
      <w:r w:rsidRPr="00745F76">
        <w:rPr>
          <w:b/>
          <w:color w:val="000000" w:themeColor="text1"/>
          <w:sz w:val="28"/>
          <w:szCs w:val="28"/>
          <w:lang w:val="vi-VN"/>
        </w:rPr>
        <w:t>Chương VI. Điều kiện chung của hợp đồng</w:t>
      </w:r>
    </w:p>
    <w:p w14:paraId="5A6781E9" w14:textId="77777777" w:rsidR="000D5238" w:rsidRPr="00745F76" w:rsidRDefault="000D5238" w:rsidP="000D5238">
      <w:pPr>
        <w:widowControl w:val="0"/>
        <w:tabs>
          <w:tab w:val="left" w:pos="8222"/>
        </w:tabs>
        <w:spacing w:before="120"/>
        <w:ind w:right="3"/>
        <w:jc w:val="both"/>
        <w:rPr>
          <w:rFonts w:eastAsia="Calibri"/>
          <w:color w:val="000000" w:themeColor="text1"/>
          <w:kern w:val="24"/>
          <w:sz w:val="28"/>
          <w:szCs w:val="28"/>
          <w:lang w:val="vi-VN" w:eastAsia="vi-VN"/>
        </w:rPr>
      </w:pPr>
      <w:r w:rsidRPr="00745F76">
        <w:rPr>
          <w:color w:val="000000" w:themeColor="text1"/>
          <w:sz w:val="28"/>
          <w:szCs w:val="28"/>
          <w:lang w:val="vi-VN" w:eastAsia="vi-VN"/>
        </w:rPr>
        <w:t>- Chương này gồm điều khoản chung được áp dụng cho tất cả các hợp đồng của các gói thầu khác nhau. Chỉ được sử dụng mà không được sửa đổi các quy định tại Chương này.</w:t>
      </w:r>
    </w:p>
    <w:p w14:paraId="4FEFA53B" w14:textId="28056E95" w:rsidR="000D5238" w:rsidRPr="00745F76" w:rsidRDefault="000D5238" w:rsidP="000D5238">
      <w:pPr>
        <w:widowControl w:val="0"/>
        <w:tabs>
          <w:tab w:val="left" w:pos="8222"/>
        </w:tabs>
        <w:spacing w:before="120"/>
        <w:ind w:right="3"/>
        <w:jc w:val="both"/>
        <w:rPr>
          <w:color w:val="000000" w:themeColor="text1"/>
          <w:sz w:val="28"/>
          <w:szCs w:val="28"/>
          <w:lang w:val="vi-VN"/>
        </w:rPr>
      </w:pPr>
      <w:r w:rsidRPr="00745F76">
        <w:rPr>
          <w:rFonts w:eastAsia="Calibri"/>
          <w:color w:val="000000" w:themeColor="text1"/>
          <w:kern w:val="24"/>
          <w:sz w:val="28"/>
          <w:szCs w:val="28"/>
          <w:lang w:val="vi-VN" w:eastAsia="vi-VN"/>
        </w:rPr>
        <w:t xml:space="preserve">- Chương này thực hiện theo Chương VI </w:t>
      </w:r>
      <w:r w:rsidRPr="00745F76">
        <w:rPr>
          <w:color w:val="000000" w:themeColor="text1"/>
          <w:sz w:val="28"/>
          <w:szCs w:val="28"/>
          <w:lang w:val="vi-VN"/>
        </w:rPr>
        <w:t xml:space="preserve">Phụ lục này </w:t>
      </w:r>
      <w:r w:rsidRPr="00745F76">
        <w:rPr>
          <w:color w:val="000000" w:themeColor="text1"/>
          <w:sz w:val="28"/>
          <w:szCs w:val="28"/>
          <w:lang w:val="vi-VN" w:eastAsia="vi-VN"/>
        </w:rPr>
        <w:t>nhưng không được trái với Luật Đấu thầu</w:t>
      </w:r>
      <w:r w:rsidR="002E6CED" w:rsidRPr="00745F76">
        <w:rPr>
          <w:color w:val="000000" w:themeColor="text1"/>
          <w:sz w:val="28"/>
          <w:szCs w:val="28"/>
          <w:lang w:val="vi-VN" w:eastAsia="vi-VN"/>
        </w:rPr>
        <w:t>.</w:t>
      </w:r>
      <w:r w:rsidRPr="00745F76">
        <w:rPr>
          <w:color w:val="000000" w:themeColor="text1"/>
          <w:sz w:val="28"/>
          <w:szCs w:val="28"/>
          <w:lang w:val="vi-VN" w:eastAsia="vi-VN"/>
        </w:rPr>
        <w:t xml:space="preserve"> chủ đầu tư có thể tham khảo mẫu ĐKC của Mẫu E-HSMT mua sắm </w:t>
      </w:r>
      <w:r w:rsidRPr="00770237">
        <w:rPr>
          <w:color w:val="000000" w:themeColor="text1"/>
          <w:sz w:val="28"/>
          <w:szCs w:val="28"/>
          <w:lang w:val="vi-VN" w:eastAsia="vi-VN"/>
        </w:rPr>
        <w:t xml:space="preserve">hàng hóa </w:t>
      </w:r>
      <w:r w:rsidRPr="00745F76">
        <w:rPr>
          <w:color w:val="000000" w:themeColor="text1"/>
          <w:sz w:val="28"/>
          <w:szCs w:val="28"/>
          <w:lang w:val="vi-VN" w:eastAsia="vi-VN"/>
        </w:rPr>
        <w:t>để đảm bảo các nội dung không trái với Luật Đấu thầu</w:t>
      </w:r>
      <w:r w:rsidRPr="00745F76">
        <w:rPr>
          <w:color w:val="000000" w:themeColor="text1"/>
          <w:sz w:val="28"/>
          <w:szCs w:val="28"/>
          <w:lang w:val="vi-VN"/>
        </w:rPr>
        <w:t xml:space="preserve"> và được Bên mời thầu đính kèm trên Hệ thống.</w:t>
      </w:r>
    </w:p>
    <w:p w14:paraId="37A29D41" w14:textId="77777777" w:rsidR="000D5238" w:rsidRPr="00745F76" w:rsidRDefault="000D5238" w:rsidP="000D5238">
      <w:pPr>
        <w:pStyle w:val="TOCNumber1"/>
        <w:widowControl w:val="0"/>
        <w:tabs>
          <w:tab w:val="left" w:pos="8222"/>
        </w:tabs>
        <w:suppressAutoHyphens w:val="0"/>
        <w:spacing w:before="120" w:after="0"/>
        <w:ind w:right="3"/>
        <w:rPr>
          <w:color w:val="000000" w:themeColor="text1"/>
          <w:lang w:val="vi-VN"/>
        </w:rPr>
      </w:pPr>
      <w:r w:rsidRPr="00745F76">
        <w:rPr>
          <w:color w:val="000000" w:themeColor="text1"/>
          <w:lang w:val="vi-VN"/>
        </w:rPr>
        <w:t>Chương VII. Điều kiện cụ thể của hợp đồng</w:t>
      </w:r>
    </w:p>
    <w:p w14:paraId="747791C3" w14:textId="77D03808" w:rsidR="000D5238" w:rsidRPr="00745F76" w:rsidRDefault="000D5238" w:rsidP="000D5238">
      <w:pPr>
        <w:widowControl w:val="0"/>
        <w:tabs>
          <w:tab w:val="left" w:pos="8222"/>
        </w:tabs>
        <w:spacing w:before="120"/>
        <w:ind w:right="3"/>
        <w:jc w:val="both"/>
        <w:rPr>
          <w:color w:val="000000" w:themeColor="text1"/>
          <w:sz w:val="28"/>
          <w:szCs w:val="28"/>
          <w:lang w:val="vi-VN" w:eastAsia="vi-VN"/>
        </w:rPr>
      </w:pPr>
      <w:r w:rsidRPr="00745F76">
        <w:rPr>
          <w:color w:val="000000" w:themeColor="text1"/>
          <w:sz w:val="28"/>
          <w:szCs w:val="28"/>
          <w:lang w:val="vi-VN"/>
        </w:rPr>
        <w:t xml:space="preserve">- Chương </w:t>
      </w:r>
      <w:r w:rsidRPr="00745F76">
        <w:rPr>
          <w:color w:val="000000" w:themeColor="text1"/>
          <w:sz w:val="28"/>
          <w:szCs w:val="28"/>
          <w:lang w:val="vi-VN" w:eastAsia="vi-VN"/>
        </w:rPr>
        <w:t>này bao gồm dữ liệu hợp đồng và Điều kiện cụ thể</w:t>
      </w:r>
      <w:r w:rsidR="002E6CED" w:rsidRPr="00745F76">
        <w:rPr>
          <w:color w:val="000000" w:themeColor="text1"/>
          <w:sz w:val="28"/>
          <w:szCs w:val="28"/>
          <w:lang w:val="vi-VN" w:eastAsia="vi-VN"/>
        </w:rPr>
        <w:t>.</w:t>
      </w:r>
      <w:r w:rsidRPr="00745F76">
        <w:rPr>
          <w:color w:val="000000" w:themeColor="text1"/>
          <w:sz w:val="28"/>
          <w:szCs w:val="28"/>
          <w:lang w:val="vi-VN" w:eastAsia="vi-VN"/>
        </w:rPr>
        <w:t xml:space="preserve"> trong đó có điều khoản cụ thể cho mỗi hợp đồng. Điều kiện cụ thể của hợp đồng nhằm chi tiết hóa</w:t>
      </w:r>
      <w:r w:rsidR="002E6CED" w:rsidRPr="00745F76">
        <w:rPr>
          <w:color w:val="000000" w:themeColor="text1"/>
          <w:sz w:val="28"/>
          <w:szCs w:val="28"/>
          <w:lang w:val="vi-VN" w:eastAsia="vi-VN"/>
        </w:rPr>
        <w:t>.</w:t>
      </w:r>
      <w:r w:rsidRPr="00745F76">
        <w:rPr>
          <w:color w:val="000000" w:themeColor="text1"/>
          <w:sz w:val="28"/>
          <w:szCs w:val="28"/>
          <w:lang w:val="vi-VN" w:eastAsia="vi-VN"/>
        </w:rPr>
        <w:t xml:space="preserve"> bổ sung nhưng không được thay thế Điều kiện chung của Hợp đồng.</w:t>
      </w:r>
    </w:p>
    <w:p w14:paraId="2A1FED29" w14:textId="1B18EB88" w:rsidR="000D5238" w:rsidRPr="00745F76" w:rsidRDefault="000D5238" w:rsidP="000D5238">
      <w:pPr>
        <w:widowControl w:val="0"/>
        <w:tabs>
          <w:tab w:val="left" w:pos="8222"/>
        </w:tabs>
        <w:spacing w:before="120"/>
        <w:ind w:right="3"/>
        <w:jc w:val="both"/>
        <w:rPr>
          <w:color w:val="000000" w:themeColor="text1"/>
          <w:spacing w:val="3"/>
          <w:sz w:val="28"/>
          <w:szCs w:val="28"/>
          <w:lang w:val="vi-VN"/>
        </w:rPr>
      </w:pPr>
      <w:r w:rsidRPr="00745F76">
        <w:rPr>
          <w:rFonts w:eastAsia="Calibri"/>
          <w:color w:val="000000" w:themeColor="text1"/>
          <w:spacing w:val="3"/>
          <w:kern w:val="24"/>
          <w:sz w:val="28"/>
          <w:szCs w:val="28"/>
          <w:lang w:val="vi-VN" w:eastAsia="vi-VN"/>
        </w:rPr>
        <w:t xml:space="preserve">- Chương này thực hiện theo Chương VII </w:t>
      </w:r>
      <w:r w:rsidRPr="00745F76">
        <w:rPr>
          <w:color w:val="000000" w:themeColor="text1"/>
          <w:spacing w:val="3"/>
          <w:sz w:val="28"/>
          <w:szCs w:val="28"/>
          <w:lang w:val="vi-VN"/>
        </w:rPr>
        <w:t xml:space="preserve">Phụ lục </w:t>
      </w:r>
      <w:r w:rsidRPr="00745F76">
        <w:rPr>
          <w:color w:val="000000" w:themeColor="text1"/>
          <w:sz w:val="28"/>
          <w:szCs w:val="28"/>
          <w:lang w:val="vi-VN"/>
        </w:rPr>
        <w:t xml:space="preserve">này </w:t>
      </w:r>
      <w:r w:rsidRPr="00745F76">
        <w:rPr>
          <w:color w:val="000000" w:themeColor="text1"/>
          <w:spacing w:val="3"/>
          <w:sz w:val="28"/>
          <w:szCs w:val="28"/>
          <w:lang w:val="vi-VN" w:eastAsia="vi-VN"/>
        </w:rPr>
        <w:t>nhưng không được trái với Luật Đấu thầu</w:t>
      </w:r>
      <w:r w:rsidR="002E6CED" w:rsidRPr="00745F76">
        <w:rPr>
          <w:color w:val="000000" w:themeColor="text1"/>
          <w:spacing w:val="3"/>
          <w:sz w:val="28"/>
          <w:szCs w:val="28"/>
          <w:lang w:val="vi-VN" w:eastAsia="vi-VN"/>
        </w:rPr>
        <w:t>.</w:t>
      </w:r>
      <w:r w:rsidRPr="00745F76">
        <w:rPr>
          <w:color w:val="000000" w:themeColor="text1"/>
          <w:spacing w:val="3"/>
          <w:sz w:val="28"/>
          <w:szCs w:val="28"/>
          <w:lang w:val="vi-VN" w:eastAsia="vi-VN"/>
        </w:rPr>
        <w:t xml:space="preserve"> chủ đầu tư có thể tham khảo mẫu ĐKCT của Mẫu E-HSMT mua sắm </w:t>
      </w:r>
      <w:r w:rsidRPr="00770237">
        <w:rPr>
          <w:color w:val="000000" w:themeColor="text1"/>
          <w:spacing w:val="3"/>
          <w:sz w:val="28"/>
          <w:szCs w:val="28"/>
          <w:lang w:val="vi-VN" w:eastAsia="vi-VN"/>
        </w:rPr>
        <w:t>hàng hóa</w:t>
      </w:r>
      <w:r w:rsidRPr="00745F76">
        <w:rPr>
          <w:color w:val="000000" w:themeColor="text1"/>
          <w:spacing w:val="3"/>
          <w:sz w:val="28"/>
          <w:szCs w:val="28"/>
          <w:lang w:val="vi-VN" w:eastAsia="vi-VN"/>
        </w:rPr>
        <w:t xml:space="preserve"> để đảm bảo các nội dung không trái với Luật Đấu thầu</w:t>
      </w:r>
      <w:r w:rsidRPr="00745F76">
        <w:rPr>
          <w:color w:val="000000" w:themeColor="text1"/>
          <w:spacing w:val="3"/>
          <w:sz w:val="28"/>
          <w:szCs w:val="28"/>
          <w:lang w:val="vi-VN"/>
        </w:rPr>
        <w:t xml:space="preserve"> và được Bên mời thầu đính kèm trên Hệ thống.</w:t>
      </w:r>
    </w:p>
    <w:p w14:paraId="25DA1989" w14:textId="77777777" w:rsidR="000D5238" w:rsidRPr="00745F76" w:rsidRDefault="000D5238" w:rsidP="000D5238">
      <w:pPr>
        <w:widowControl w:val="0"/>
        <w:tabs>
          <w:tab w:val="left" w:pos="8222"/>
        </w:tabs>
        <w:spacing w:before="120"/>
        <w:ind w:right="3"/>
        <w:jc w:val="both"/>
        <w:rPr>
          <w:b/>
          <w:color w:val="000000" w:themeColor="text1"/>
          <w:sz w:val="28"/>
          <w:szCs w:val="28"/>
          <w:lang w:val="vi-VN"/>
        </w:rPr>
      </w:pPr>
      <w:r w:rsidRPr="00745F76">
        <w:rPr>
          <w:b/>
          <w:color w:val="000000" w:themeColor="text1"/>
          <w:sz w:val="28"/>
          <w:szCs w:val="28"/>
          <w:lang w:val="vi-VN"/>
        </w:rPr>
        <w:t>Chương VIII. Biểu mẫu hợp đồng</w:t>
      </w:r>
    </w:p>
    <w:p w14:paraId="3B1255DE" w14:textId="77777777" w:rsidR="000D5238" w:rsidRPr="00745F76" w:rsidRDefault="000D5238" w:rsidP="000D5238">
      <w:pPr>
        <w:widowControl w:val="0"/>
        <w:tabs>
          <w:tab w:val="left" w:pos="8222"/>
        </w:tabs>
        <w:spacing w:before="120"/>
        <w:ind w:right="3"/>
        <w:jc w:val="both"/>
        <w:rPr>
          <w:color w:val="000000" w:themeColor="text1"/>
          <w:sz w:val="28"/>
          <w:szCs w:val="28"/>
          <w:lang w:val="vi-VN" w:eastAsia="vi-VN"/>
        </w:rPr>
      </w:pPr>
      <w:r w:rsidRPr="00745F76">
        <w:rPr>
          <w:color w:val="000000" w:themeColor="text1"/>
          <w:sz w:val="28"/>
          <w:szCs w:val="28"/>
          <w:lang w:val="vi-VN"/>
        </w:rPr>
        <w:t xml:space="preserve">- Chương </w:t>
      </w:r>
      <w:r w:rsidRPr="00745F76">
        <w:rPr>
          <w:color w:val="000000" w:themeColor="text1"/>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4974E8DC" w14:textId="77777777" w:rsidR="000D5238" w:rsidRPr="00745F76" w:rsidRDefault="000D5238" w:rsidP="000D5238">
      <w:pPr>
        <w:tabs>
          <w:tab w:val="left" w:pos="8222"/>
        </w:tabs>
        <w:spacing w:before="120"/>
        <w:ind w:right="3"/>
        <w:jc w:val="both"/>
        <w:rPr>
          <w:color w:val="000000" w:themeColor="text1"/>
          <w:sz w:val="28"/>
          <w:szCs w:val="28"/>
          <w:lang w:val="vi-VN"/>
        </w:rPr>
      </w:pPr>
      <w:r w:rsidRPr="00745F76">
        <w:rPr>
          <w:rFonts w:eastAsia="Calibri"/>
          <w:color w:val="000000" w:themeColor="text1"/>
          <w:kern w:val="24"/>
          <w:sz w:val="28"/>
          <w:szCs w:val="28"/>
          <w:lang w:val="vi-VN" w:eastAsia="vi-VN"/>
        </w:rPr>
        <w:t xml:space="preserve">- Chương này thực hiện theo Chương VIII </w:t>
      </w:r>
      <w:r w:rsidRPr="00745F76">
        <w:rPr>
          <w:color w:val="000000" w:themeColor="text1"/>
          <w:sz w:val="28"/>
          <w:szCs w:val="28"/>
          <w:lang w:val="vi-VN"/>
        </w:rPr>
        <w:t>Phụ lục này và được Bên mời thầu đính kèm trên Hệ thống.</w:t>
      </w:r>
    </w:p>
    <w:p w14:paraId="25161724" w14:textId="77777777" w:rsidR="000D5238" w:rsidRPr="00745F76"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745F76">
        <w:rPr>
          <w:b/>
          <w:bCs/>
          <w:color w:val="000000" w:themeColor="text1"/>
          <w:sz w:val="28"/>
          <w:szCs w:val="28"/>
          <w:lang w:val="vi-VN"/>
        </w:rPr>
        <w:t>Phần 4. PHỤ LỤC</w:t>
      </w:r>
    </w:p>
    <w:p w14:paraId="5B828409" w14:textId="77777777" w:rsidR="000D5238" w:rsidRPr="00745F76"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745F76">
        <w:rPr>
          <w:color w:val="000000" w:themeColor="text1"/>
          <w:sz w:val="28"/>
          <w:szCs w:val="28"/>
          <w:lang w:val="vi-VN"/>
        </w:rPr>
        <w:t>- Bảng tiêu chuẩn đánh giá về kỹ thuật.</w:t>
      </w:r>
    </w:p>
    <w:p w14:paraId="391043CF" w14:textId="77777777" w:rsidR="000D5238" w:rsidRPr="00745F76" w:rsidRDefault="000D5238" w:rsidP="000D5238">
      <w:pPr>
        <w:tabs>
          <w:tab w:val="left" w:pos="8222"/>
        </w:tabs>
        <w:autoSpaceDE w:val="0"/>
        <w:autoSpaceDN w:val="0"/>
        <w:adjustRightInd w:val="0"/>
        <w:spacing w:before="120"/>
        <w:ind w:right="3"/>
        <w:jc w:val="both"/>
        <w:rPr>
          <w:color w:val="000000" w:themeColor="text1"/>
          <w:sz w:val="28"/>
          <w:szCs w:val="28"/>
          <w:lang w:val="vi-VN"/>
        </w:rPr>
      </w:pPr>
      <w:r w:rsidRPr="00745F76">
        <w:rPr>
          <w:rFonts w:eastAsia="Calibri"/>
          <w:color w:val="000000" w:themeColor="text1"/>
          <w:kern w:val="24"/>
          <w:sz w:val="28"/>
          <w:szCs w:val="28"/>
          <w:lang w:val="vi-VN" w:eastAsia="vi-VN"/>
        </w:rPr>
        <w:t xml:space="preserve">- Phần này thực hiện theo Phần 4 </w:t>
      </w:r>
      <w:r w:rsidRPr="00745F76">
        <w:rPr>
          <w:color w:val="000000" w:themeColor="text1"/>
          <w:sz w:val="28"/>
          <w:szCs w:val="28"/>
          <w:lang w:val="vi-VN"/>
        </w:rPr>
        <w:t>Phụ lục này và được Bên mời thầu đính kèm trên Hệ thống.</w:t>
      </w:r>
    </w:p>
    <w:p w14:paraId="40061D50" w14:textId="77777777" w:rsidR="000D5238" w:rsidRPr="00745F76" w:rsidRDefault="000D5238" w:rsidP="000D5238">
      <w:pPr>
        <w:spacing w:before="120"/>
        <w:jc w:val="center"/>
        <w:outlineLvl w:val="0"/>
        <w:rPr>
          <w:b/>
          <w:color w:val="000000" w:themeColor="text1"/>
          <w:sz w:val="28"/>
          <w:szCs w:val="28"/>
          <w:lang w:val="fr-FR"/>
        </w:rPr>
      </w:pPr>
      <w:r w:rsidRPr="00745F76">
        <w:rPr>
          <w:b/>
          <w:color w:val="000000" w:themeColor="text1"/>
          <w:sz w:val="28"/>
          <w:szCs w:val="28"/>
          <w:lang w:val="vi-VN"/>
        </w:rPr>
        <w:br w:type="page"/>
      </w:r>
      <w:r w:rsidRPr="00745F76">
        <w:rPr>
          <w:b/>
          <w:color w:val="000000" w:themeColor="text1"/>
          <w:sz w:val="28"/>
          <w:szCs w:val="28"/>
          <w:lang w:val="fr-FR"/>
        </w:rPr>
        <w:lastRenderedPageBreak/>
        <w:t>TỪ NGỮ VIẾT TẮT</w:t>
      </w:r>
    </w:p>
    <w:p w14:paraId="459F59FB" w14:textId="77777777" w:rsidR="000D5238" w:rsidRPr="00745F76" w:rsidRDefault="000D5238" w:rsidP="000D5238">
      <w:pPr>
        <w:tabs>
          <w:tab w:val="left" w:pos="3420"/>
        </w:tabs>
        <w:spacing w:before="120"/>
        <w:rPr>
          <w:color w:val="000000" w:themeColor="text1"/>
          <w:sz w:val="28"/>
          <w:szCs w:val="28"/>
          <w:lang w:val="fr-FR"/>
        </w:rPr>
      </w:pPr>
      <w:r w:rsidRPr="00745F76">
        <w:rPr>
          <w:color w:val="000000" w:themeColor="text1"/>
          <w:sz w:val="28"/>
          <w:szCs w:val="28"/>
          <w:lang w:val="fr-FR"/>
        </w:rPr>
        <w:tab/>
      </w:r>
    </w:p>
    <w:tbl>
      <w:tblPr>
        <w:tblW w:w="5039"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986"/>
        <w:gridCol w:w="7151"/>
      </w:tblGrid>
      <w:tr w:rsidR="00B90440" w:rsidRPr="00745F76" w14:paraId="100ED319" w14:textId="77777777" w:rsidTr="00BF1CEB">
        <w:trPr>
          <w:trHeight w:val="528"/>
          <w:jc w:val="center"/>
        </w:trPr>
        <w:tc>
          <w:tcPr>
            <w:tcW w:w="1087" w:type="pct"/>
            <w:vAlign w:val="center"/>
          </w:tcPr>
          <w:p w14:paraId="0D4BDCCF" w14:textId="77777777" w:rsidR="000D5238" w:rsidRPr="00745F76" w:rsidRDefault="000D5238" w:rsidP="00BF1CEB">
            <w:pPr>
              <w:autoSpaceDE w:val="0"/>
              <w:autoSpaceDN w:val="0"/>
              <w:adjustRightInd w:val="0"/>
              <w:spacing w:before="120"/>
              <w:jc w:val="center"/>
              <w:rPr>
                <w:color w:val="000000" w:themeColor="text1"/>
                <w:sz w:val="28"/>
                <w:szCs w:val="28"/>
              </w:rPr>
            </w:pPr>
            <w:r w:rsidRPr="00745F76">
              <w:rPr>
                <w:color w:val="000000" w:themeColor="text1"/>
                <w:sz w:val="28"/>
                <w:szCs w:val="28"/>
              </w:rPr>
              <w:t>CDNT</w:t>
            </w:r>
          </w:p>
        </w:tc>
        <w:tc>
          <w:tcPr>
            <w:tcW w:w="3913" w:type="pct"/>
            <w:vAlign w:val="center"/>
          </w:tcPr>
          <w:p w14:paraId="3262B6E2" w14:textId="77777777" w:rsidR="000D5238" w:rsidRPr="00745F76" w:rsidRDefault="000D5238" w:rsidP="00BF1CEB">
            <w:pPr>
              <w:autoSpaceDE w:val="0"/>
              <w:autoSpaceDN w:val="0"/>
              <w:adjustRightInd w:val="0"/>
              <w:spacing w:before="120"/>
              <w:ind w:left="147"/>
              <w:rPr>
                <w:color w:val="000000" w:themeColor="text1"/>
                <w:sz w:val="28"/>
                <w:szCs w:val="28"/>
              </w:rPr>
            </w:pPr>
            <w:r w:rsidRPr="00745F76">
              <w:rPr>
                <w:color w:val="000000" w:themeColor="text1"/>
                <w:sz w:val="28"/>
                <w:szCs w:val="28"/>
              </w:rPr>
              <w:t>Chỉ dẫn nhà thầu</w:t>
            </w:r>
          </w:p>
        </w:tc>
      </w:tr>
      <w:tr w:rsidR="00B90440" w:rsidRPr="00745F76" w14:paraId="61EAC99A" w14:textId="77777777" w:rsidTr="00BF1CEB">
        <w:trPr>
          <w:trHeight w:val="554"/>
          <w:jc w:val="center"/>
        </w:trPr>
        <w:tc>
          <w:tcPr>
            <w:tcW w:w="1087" w:type="pct"/>
            <w:vAlign w:val="center"/>
          </w:tcPr>
          <w:p w14:paraId="23C51524" w14:textId="77777777" w:rsidR="000D5238" w:rsidRPr="00745F76" w:rsidRDefault="000D5238" w:rsidP="00BF1CEB">
            <w:pPr>
              <w:autoSpaceDE w:val="0"/>
              <w:autoSpaceDN w:val="0"/>
              <w:adjustRightInd w:val="0"/>
              <w:spacing w:before="120"/>
              <w:jc w:val="center"/>
              <w:rPr>
                <w:color w:val="000000" w:themeColor="text1"/>
                <w:sz w:val="28"/>
                <w:szCs w:val="28"/>
              </w:rPr>
            </w:pPr>
            <w:r w:rsidRPr="00745F76">
              <w:rPr>
                <w:color w:val="000000" w:themeColor="text1"/>
                <w:sz w:val="28"/>
                <w:szCs w:val="28"/>
              </w:rPr>
              <w:t>BDL</w:t>
            </w:r>
          </w:p>
        </w:tc>
        <w:tc>
          <w:tcPr>
            <w:tcW w:w="3913" w:type="pct"/>
            <w:vAlign w:val="center"/>
          </w:tcPr>
          <w:p w14:paraId="5AC8BC40" w14:textId="77777777" w:rsidR="000D5238" w:rsidRPr="00745F76" w:rsidRDefault="000D5238" w:rsidP="00BF1CEB">
            <w:pPr>
              <w:autoSpaceDE w:val="0"/>
              <w:autoSpaceDN w:val="0"/>
              <w:adjustRightInd w:val="0"/>
              <w:spacing w:before="120"/>
              <w:ind w:left="147"/>
              <w:rPr>
                <w:color w:val="000000" w:themeColor="text1"/>
                <w:sz w:val="28"/>
                <w:szCs w:val="28"/>
              </w:rPr>
            </w:pPr>
            <w:r w:rsidRPr="00745F76">
              <w:rPr>
                <w:color w:val="000000" w:themeColor="text1"/>
                <w:sz w:val="28"/>
                <w:szCs w:val="28"/>
              </w:rPr>
              <w:t>Bảng dữ liệu đấu thầu</w:t>
            </w:r>
          </w:p>
        </w:tc>
      </w:tr>
      <w:tr w:rsidR="00B90440" w:rsidRPr="00745F76" w14:paraId="383A36EA" w14:textId="77777777" w:rsidTr="00BF1CEB">
        <w:trPr>
          <w:trHeight w:val="554"/>
          <w:jc w:val="center"/>
        </w:trPr>
        <w:tc>
          <w:tcPr>
            <w:tcW w:w="1087" w:type="pct"/>
            <w:vAlign w:val="center"/>
          </w:tcPr>
          <w:p w14:paraId="0744F76F" w14:textId="77777777" w:rsidR="000D5238" w:rsidRPr="00745F76" w:rsidRDefault="000D5238" w:rsidP="00BF1CEB">
            <w:pPr>
              <w:autoSpaceDE w:val="0"/>
              <w:autoSpaceDN w:val="0"/>
              <w:adjustRightInd w:val="0"/>
              <w:spacing w:before="120"/>
              <w:jc w:val="center"/>
              <w:rPr>
                <w:color w:val="000000" w:themeColor="text1"/>
                <w:sz w:val="28"/>
                <w:szCs w:val="28"/>
              </w:rPr>
            </w:pPr>
            <w:r w:rsidRPr="00745F76">
              <w:rPr>
                <w:color w:val="000000" w:themeColor="text1"/>
                <w:sz w:val="28"/>
                <w:szCs w:val="28"/>
              </w:rPr>
              <w:t>E-HSMT</w:t>
            </w:r>
          </w:p>
        </w:tc>
        <w:tc>
          <w:tcPr>
            <w:tcW w:w="3913" w:type="pct"/>
            <w:vAlign w:val="center"/>
          </w:tcPr>
          <w:p w14:paraId="7BD512AB" w14:textId="77777777" w:rsidR="000D5238" w:rsidRPr="00745F76" w:rsidRDefault="000D5238" w:rsidP="00BF1CEB">
            <w:pPr>
              <w:autoSpaceDE w:val="0"/>
              <w:autoSpaceDN w:val="0"/>
              <w:adjustRightInd w:val="0"/>
              <w:spacing w:before="120"/>
              <w:ind w:left="147"/>
              <w:rPr>
                <w:color w:val="000000" w:themeColor="text1"/>
                <w:sz w:val="28"/>
                <w:szCs w:val="28"/>
              </w:rPr>
            </w:pPr>
            <w:r w:rsidRPr="00745F76">
              <w:rPr>
                <w:color w:val="000000" w:themeColor="text1"/>
                <w:sz w:val="28"/>
                <w:szCs w:val="28"/>
              </w:rPr>
              <w:t>Hồ sơ mời thầu qua mạng</w:t>
            </w:r>
          </w:p>
        </w:tc>
      </w:tr>
      <w:tr w:rsidR="00B90440" w:rsidRPr="00745F76" w14:paraId="3F24F32D" w14:textId="77777777" w:rsidTr="00BF1CEB">
        <w:trPr>
          <w:trHeight w:val="554"/>
          <w:jc w:val="center"/>
        </w:trPr>
        <w:tc>
          <w:tcPr>
            <w:tcW w:w="1087" w:type="pct"/>
            <w:vAlign w:val="center"/>
          </w:tcPr>
          <w:p w14:paraId="2C596E2D" w14:textId="77777777" w:rsidR="000D5238" w:rsidRPr="00745F76" w:rsidRDefault="000D5238" w:rsidP="00BF1CEB">
            <w:pPr>
              <w:autoSpaceDE w:val="0"/>
              <w:autoSpaceDN w:val="0"/>
              <w:adjustRightInd w:val="0"/>
              <w:spacing w:before="120"/>
              <w:jc w:val="center"/>
              <w:rPr>
                <w:color w:val="000000" w:themeColor="text1"/>
                <w:sz w:val="28"/>
                <w:szCs w:val="28"/>
              </w:rPr>
            </w:pPr>
            <w:r w:rsidRPr="00745F76">
              <w:rPr>
                <w:color w:val="000000" w:themeColor="text1"/>
                <w:sz w:val="28"/>
                <w:szCs w:val="28"/>
              </w:rPr>
              <w:t>E-HSDT</w:t>
            </w:r>
          </w:p>
        </w:tc>
        <w:tc>
          <w:tcPr>
            <w:tcW w:w="3913" w:type="pct"/>
            <w:vAlign w:val="center"/>
          </w:tcPr>
          <w:p w14:paraId="7DE46C8A" w14:textId="77777777" w:rsidR="000D5238" w:rsidRPr="00745F76" w:rsidRDefault="000D5238" w:rsidP="00BF1CEB">
            <w:pPr>
              <w:autoSpaceDE w:val="0"/>
              <w:autoSpaceDN w:val="0"/>
              <w:adjustRightInd w:val="0"/>
              <w:spacing w:before="120"/>
              <w:ind w:left="147"/>
              <w:rPr>
                <w:color w:val="000000" w:themeColor="text1"/>
                <w:sz w:val="28"/>
                <w:szCs w:val="28"/>
              </w:rPr>
            </w:pPr>
            <w:r w:rsidRPr="00745F76">
              <w:rPr>
                <w:color w:val="000000" w:themeColor="text1"/>
                <w:sz w:val="28"/>
                <w:szCs w:val="28"/>
              </w:rPr>
              <w:t>Hồ sơ dự thầu qua mạng</w:t>
            </w:r>
          </w:p>
        </w:tc>
      </w:tr>
      <w:tr w:rsidR="00B90440" w:rsidRPr="00745F76" w14:paraId="094E611A" w14:textId="77777777" w:rsidTr="00BF1CEB">
        <w:trPr>
          <w:trHeight w:val="554"/>
          <w:jc w:val="center"/>
        </w:trPr>
        <w:tc>
          <w:tcPr>
            <w:tcW w:w="1087" w:type="pct"/>
            <w:vAlign w:val="center"/>
          </w:tcPr>
          <w:p w14:paraId="0791E7BB" w14:textId="77777777" w:rsidR="000D5238" w:rsidRPr="00745F76" w:rsidRDefault="000D5238" w:rsidP="00BF1CEB">
            <w:pPr>
              <w:autoSpaceDE w:val="0"/>
              <w:autoSpaceDN w:val="0"/>
              <w:adjustRightInd w:val="0"/>
              <w:spacing w:before="120"/>
              <w:jc w:val="center"/>
              <w:rPr>
                <w:color w:val="000000" w:themeColor="text1"/>
                <w:sz w:val="28"/>
                <w:szCs w:val="28"/>
              </w:rPr>
            </w:pPr>
            <w:r w:rsidRPr="00745F76">
              <w:rPr>
                <w:color w:val="000000" w:themeColor="text1"/>
                <w:sz w:val="28"/>
                <w:szCs w:val="28"/>
              </w:rPr>
              <w:t>ĐKC</w:t>
            </w:r>
          </w:p>
        </w:tc>
        <w:tc>
          <w:tcPr>
            <w:tcW w:w="3913" w:type="pct"/>
            <w:vAlign w:val="center"/>
          </w:tcPr>
          <w:p w14:paraId="0373B75F" w14:textId="77777777" w:rsidR="000D5238" w:rsidRPr="00745F76" w:rsidRDefault="000D5238" w:rsidP="00BF1CEB">
            <w:pPr>
              <w:autoSpaceDE w:val="0"/>
              <w:autoSpaceDN w:val="0"/>
              <w:adjustRightInd w:val="0"/>
              <w:spacing w:before="120"/>
              <w:ind w:left="147"/>
              <w:rPr>
                <w:color w:val="000000" w:themeColor="text1"/>
                <w:sz w:val="28"/>
                <w:szCs w:val="28"/>
              </w:rPr>
            </w:pPr>
            <w:r w:rsidRPr="00745F76">
              <w:rPr>
                <w:color w:val="000000" w:themeColor="text1"/>
                <w:sz w:val="28"/>
                <w:szCs w:val="28"/>
              </w:rPr>
              <w:t>Điều kiện chung của hợp đồng</w:t>
            </w:r>
          </w:p>
        </w:tc>
      </w:tr>
      <w:tr w:rsidR="00B90440" w:rsidRPr="00745F76" w14:paraId="1F789FC7" w14:textId="77777777" w:rsidTr="00BF1CEB">
        <w:trPr>
          <w:trHeight w:val="528"/>
          <w:jc w:val="center"/>
        </w:trPr>
        <w:tc>
          <w:tcPr>
            <w:tcW w:w="1087" w:type="pct"/>
            <w:vAlign w:val="center"/>
          </w:tcPr>
          <w:p w14:paraId="1EEFCEA8" w14:textId="77777777" w:rsidR="000D5238" w:rsidRPr="00745F76" w:rsidRDefault="000D5238" w:rsidP="00BF1CEB">
            <w:pPr>
              <w:autoSpaceDE w:val="0"/>
              <w:autoSpaceDN w:val="0"/>
              <w:adjustRightInd w:val="0"/>
              <w:spacing w:before="120"/>
              <w:jc w:val="center"/>
              <w:rPr>
                <w:color w:val="000000" w:themeColor="text1"/>
                <w:sz w:val="28"/>
                <w:szCs w:val="28"/>
              </w:rPr>
            </w:pPr>
            <w:r w:rsidRPr="00745F76">
              <w:rPr>
                <w:color w:val="000000" w:themeColor="text1"/>
                <w:sz w:val="28"/>
                <w:szCs w:val="28"/>
              </w:rPr>
              <w:t>ĐKCT</w:t>
            </w:r>
          </w:p>
        </w:tc>
        <w:tc>
          <w:tcPr>
            <w:tcW w:w="3913" w:type="pct"/>
            <w:vAlign w:val="center"/>
          </w:tcPr>
          <w:p w14:paraId="70D7BCF3" w14:textId="77777777" w:rsidR="000D5238" w:rsidRPr="00745F76" w:rsidRDefault="000D5238" w:rsidP="00BF1CEB">
            <w:pPr>
              <w:autoSpaceDE w:val="0"/>
              <w:autoSpaceDN w:val="0"/>
              <w:adjustRightInd w:val="0"/>
              <w:spacing w:before="120"/>
              <w:ind w:left="147"/>
              <w:rPr>
                <w:color w:val="000000" w:themeColor="text1"/>
                <w:sz w:val="28"/>
                <w:szCs w:val="28"/>
              </w:rPr>
            </w:pPr>
            <w:r w:rsidRPr="00745F76">
              <w:rPr>
                <w:color w:val="000000" w:themeColor="text1"/>
                <w:sz w:val="28"/>
                <w:szCs w:val="28"/>
              </w:rPr>
              <w:t>Điều kiện cụ thể của hợp đồng</w:t>
            </w:r>
          </w:p>
        </w:tc>
      </w:tr>
      <w:tr w:rsidR="000D5238" w:rsidRPr="00745F76" w14:paraId="0626F6B8" w14:textId="77777777" w:rsidTr="00BF1CEB">
        <w:trPr>
          <w:trHeight w:val="554"/>
          <w:jc w:val="center"/>
        </w:trPr>
        <w:tc>
          <w:tcPr>
            <w:tcW w:w="1087" w:type="pct"/>
            <w:vAlign w:val="center"/>
          </w:tcPr>
          <w:p w14:paraId="7196658A" w14:textId="77777777" w:rsidR="000D5238" w:rsidRPr="00745F76" w:rsidRDefault="000D5238" w:rsidP="00BF1CEB">
            <w:pPr>
              <w:autoSpaceDE w:val="0"/>
              <w:autoSpaceDN w:val="0"/>
              <w:adjustRightInd w:val="0"/>
              <w:spacing w:before="120"/>
              <w:jc w:val="center"/>
              <w:rPr>
                <w:color w:val="000000" w:themeColor="text1"/>
                <w:sz w:val="28"/>
                <w:szCs w:val="28"/>
              </w:rPr>
            </w:pPr>
            <w:r w:rsidRPr="00745F76">
              <w:rPr>
                <w:color w:val="000000" w:themeColor="text1"/>
                <w:sz w:val="28"/>
                <w:szCs w:val="28"/>
              </w:rPr>
              <w:t>VND</w:t>
            </w:r>
          </w:p>
        </w:tc>
        <w:tc>
          <w:tcPr>
            <w:tcW w:w="3913" w:type="pct"/>
            <w:vAlign w:val="center"/>
          </w:tcPr>
          <w:p w14:paraId="31C24D94" w14:textId="77777777" w:rsidR="000D5238" w:rsidRPr="00745F76" w:rsidRDefault="000D5238" w:rsidP="00BF1CEB">
            <w:pPr>
              <w:autoSpaceDE w:val="0"/>
              <w:autoSpaceDN w:val="0"/>
              <w:adjustRightInd w:val="0"/>
              <w:spacing w:before="120"/>
              <w:ind w:left="147"/>
              <w:rPr>
                <w:color w:val="000000" w:themeColor="text1"/>
                <w:sz w:val="28"/>
                <w:szCs w:val="28"/>
              </w:rPr>
            </w:pPr>
            <w:r w:rsidRPr="00745F76">
              <w:rPr>
                <w:color w:val="000000" w:themeColor="text1"/>
                <w:sz w:val="28"/>
                <w:szCs w:val="28"/>
              </w:rPr>
              <w:t>Đồng Việt Nam</w:t>
            </w:r>
          </w:p>
        </w:tc>
      </w:tr>
    </w:tbl>
    <w:p w14:paraId="1FD39D0E" w14:textId="77777777" w:rsidR="000D5238" w:rsidRPr="00745F76" w:rsidRDefault="000D5238" w:rsidP="000D5238">
      <w:pPr>
        <w:autoSpaceDE w:val="0"/>
        <w:autoSpaceDN w:val="0"/>
        <w:adjustRightInd w:val="0"/>
        <w:spacing w:before="120"/>
        <w:jc w:val="center"/>
        <w:rPr>
          <w:b/>
          <w:color w:val="000000" w:themeColor="text1"/>
          <w:sz w:val="28"/>
          <w:szCs w:val="28"/>
          <w:lang w:val="vi-VN"/>
        </w:rPr>
      </w:pPr>
    </w:p>
    <w:p w14:paraId="143CDC02" w14:textId="77777777" w:rsidR="000D5238" w:rsidRPr="00745F76" w:rsidRDefault="000D5238" w:rsidP="000D5238">
      <w:pPr>
        <w:spacing w:before="120"/>
        <w:jc w:val="center"/>
        <w:outlineLvl w:val="0"/>
        <w:rPr>
          <w:b/>
          <w:bCs/>
          <w:color w:val="000000" w:themeColor="text1"/>
          <w:sz w:val="28"/>
          <w:szCs w:val="28"/>
          <w:lang w:val="vi-VN"/>
        </w:rPr>
      </w:pPr>
      <w:r w:rsidRPr="00745F76">
        <w:rPr>
          <w:b/>
          <w:bCs/>
          <w:color w:val="000000" w:themeColor="text1"/>
          <w:sz w:val="28"/>
          <w:szCs w:val="28"/>
          <w:lang w:val="vi-VN"/>
        </w:rPr>
        <w:br w:type="page"/>
      </w:r>
      <w:r w:rsidRPr="00745F76">
        <w:rPr>
          <w:b/>
          <w:bCs/>
          <w:color w:val="000000" w:themeColor="text1"/>
          <w:sz w:val="28"/>
          <w:szCs w:val="28"/>
          <w:lang w:val="vi-VN"/>
        </w:rPr>
        <w:lastRenderedPageBreak/>
        <w:t>Phần 1. THỦ TỤC ĐẤU THẦU</w:t>
      </w:r>
    </w:p>
    <w:p w14:paraId="7DD0FBDC" w14:textId="77777777" w:rsidR="000D5238" w:rsidRPr="00745F76" w:rsidRDefault="000D5238" w:rsidP="000D5238">
      <w:pPr>
        <w:autoSpaceDE w:val="0"/>
        <w:autoSpaceDN w:val="0"/>
        <w:adjustRightInd w:val="0"/>
        <w:spacing w:before="120"/>
        <w:jc w:val="center"/>
        <w:outlineLvl w:val="1"/>
        <w:rPr>
          <w:b/>
          <w:bCs/>
          <w:color w:val="000000" w:themeColor="text1"/>
          <w:sz w:val="28"/>
          <w:szCs w:val="28"/>
          <w:lang w:val="vi-VN"/>
        </w:rPr>
      </w:pPr>
      <w:r w:rsidRPr="00745F76">
        <w:rPr>
          <w:b/>
          <w:bCs/>
          <w:color w:val="000000" w:themeColor="text1"/>
          <w:sz w:val="28"/>
          <w:szCs w:val="28"/>
          <w:lang w:val="vi-VN"/>
        </w:rPr>
        <w:t>Chương I. CHỈ DẪN NHÀ THẦU</w:t>
      </w:r>
    </w:p>
    <w:p w14:paraId="555B1D88" w14:textId="77777777" w:rsidR="000D5238" w:rsidRPr="00745F76" w:rsidRDefault="000D5238" w:rsidP="000D5238">
      <w:pPr>
        <w:autoSpaceDE w:val="0"/>
        <w:autoSpaceDN w:val="0"/>
        <w:adjustRightInd w:val="0"/>
        <w:spacing w:before="120"/>
        <w:jc w:val="center"/>
        <w:rPr>
          <w:color w:val="000000" w:themeColor="text1"/>
          <w:sz w:val="28"/>
          <w:szCs w:val="28"/>
          <w:lang w:val="vi-VN"/>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956"/>
        <w:gridCol w:w="7110"/>
      </w:tblGrid>
      <w:tr w:rsidR="00B90440" w:rsidRPr="009B3B67" w14:paraId="00B7872F" w14:textId="77777777" w:rsidTr="008F22E4">
        <w:trPr>
          <w:trHeight w:val="5875"/>
        </w:trPr>
        <w:tc>
          <w:tcPr>
            <w:tcW w:w="1079" w:type="pct"/>
          </w:tcPr>
          <w:p w14:paraId="2388D8ED" w14:textId="77777777" w:rsidR="000D5238" w:rsidRPr="00745F76" w:rsidRDefault="000D5238" w:rsidP="00B73637">
            <w:pPr>
              <w:autoSpaceDE w:val="0"/>
              <w:autoSpaceDN w:val="0"/>
              <w:adjustRightInd w:val="0"/>
              <w:spacing w:before="60" w:after="60"/>
              <w:ind w:left="57" w:right="57"/>
              <w:jc w:val="both"/>
              <w:rPr>
                <w:b/>
                <w:color w:val="000000" w:themeColor="text1"/>
                <w:sz w:val="28"/>
                <w:szCs w:val="28"/>
                <w:lang w:val="vi-VN"/>
              </w:rPr>
            </w:pPr>
            <w:r w:rsidRPr="00745F76">
              <w:rPr>
                <w:b/>
                <w:bCs/>
                <w:color w:val="000000" w:themeColor="text1"/>
                <w:sz w:val="28"/>
                <w:szCs w:val="28"/>
                <w:lang w:val="vi-VN"/>
              </w:rPr>
              <w:t>1. Phạm vi gói thầu và g</w:t>
            </w:r>
            <w:r w:rsidRPr="00745F76">
              <w:rPr>
                <w:b/>
                <w:color w:val="000000" w:themeColor="text1"/>
                <w:sz w:val="28"/>
                <w:szCs w:val="28"/>
                <w:lang w:val="vi-VN"/>
              </w:rPr>
              <w:t>iải thích từ ngữ trong đấu thầu qua mạng</w:t>
            </w:r>
          </w:p>
          <w:p w14:paraId="53F6D2DD"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p w14:paraId="3F044F2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p w14:paraId="235DC0CC"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p w14:paraId="5EBA10F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p w14:paraId="232A0982"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p w14:paraId="1EBB8D08"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p w14:paraId="1C1E265A"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tc>
        <w:tc>
          <w:tcPr>
            <w:tcW w:w="3921" w:type="pct"/>
          </w:tcPr>
          <w:p w14:paraId="4BB2183F" w14:textId="492D104C" w:rsidR="000D5238" w:rsidRPr="00745F76" w:rsidRDefault="000D5238" w:rsidP="00B73637">
            <w:pPr>
              <w:widowControl w:val="0"/>
              <w:spacing w:before="60" w:after="60"/>
              <w:ind w:left="57" w:right="57"/>
              <w:jc w:val="both"/>
              <w:rPr>
                <w:color w:val="000000" w:themeColor="text1"/>
                <w:kern w:val="2"/>
                <w:sz w:val="28"/>
                <w:szCs w:val="28"/>
                <w:lang w:val="de-DE"/>
              </w:rPr>
            </w:pPr>
            <w:r w:rsidRPr="00745F76">
              <w:rPr>
                <w:color w:val="000000" w:themeColor="text1"/>
                <w:sz w:val="28"/>
                <w:szCs w:val="28"/>
                <w:lang w:val="vi-VN"/>
              </w:rPr>
              <w:t xml:space="preserve">1.1. Chủ đầu tư quy định tại </w:t>
            </w:r>
            <w:r w:rsidRPr="00745F76">
              <w:rPr>
                <w:b/>
                <w:bCs/>
                <w:color w:val="000000" w:themeColor="text1"/>
                <w:sz w:val="28"/>
                <w:szCs w:val="28"/>
                <w:lang w:val="vi-VN"/>
              </w:rPr>
              <w:t>BDL</w:t>
            </w:r>
            <w:r w:rsidRPr="00745F76">
              <w:rPr>
                <w:color w:val="000000" w:themeColor="text1"/>
                <w:sz w:val="28"/>
                <w:szCs w:val="28"/>
                <w:lang w:val="vi-VN"/>
              </w:rPr>
              <w:t xml:space="preserve"> phát hành bộ E-HSMT này để lựa chọn nhà thầu thực hiện gói thầu mua sắm thuốc được mô tả trong Phần 2 - Yêu cầu về phạm vi cung cấp theo phương thức một giai đoạn một túi hồ sơ. Thuật ngữ “thuốc” được hiểu bao gồm thuốc hóa dược</w:t>
            </w:r>
            <w:r w:rsidR="002E6CED" w:rsidRPr="00745F76">
              <w:rPr>
                <w:color w:val="000000" w:themeColor="text1"/>
                <w:sz w:val="28"/>
                <w:szCs w:val="28"/>
                <w:lang w:val="vi-VN"/>
              </w:rPr>
              <w:t>.</w:t>
            </w:r>
            <w:r w:rsidRPr="00745F76">
              <w:rPr>
                <w:color w:val="000000" w:themeColor="text1"/>
                <w:sz w:val="28"/>
                <w:szCs w:val="28"/>
                <w:lang w:val="vi-VN"/>
              </w:rPr>
              <w:t xml:space="preserve"> thuốc phóng xạ</w:t>
            </w:r>
            <w:r w:rsidR="002E6CED" w:rsidRPr="00745F76">
              <w:rPr>
                <w:color w:val="000000" w:themeColor="text1"/>
                <w:sz w:val="28"/>
                <w:szCs w:val="28"/>
                <w:lang w:val="vi-VN"/>
              </w:rPr>
              <w:t>.</w:t>
            </w:r>
            <w:r w:rsidRPr="00745F76">
              <w:rPr>
                <w:color w:val="000000" w:themeColor="text1"/>
                <w:sz w:val="28"/>
                <w:szCs w:val="28"/>
                <w:lang w:val="vi-VN"/>
              </w:rPr>
              <w:t xml:space="preserve"> chất đánh dấu</w:t>
            </w:r>
            <w:r w:rsidR="002E6CED" w:rsidRPr="00745F76">
              <w:rPr>
                <w:color w:val="000000" w:themeColor="text1"/>
                <w:sz w:val="28"/>
                <w:szCs w:val="28"/>
                <w:lang w:val="vi-VN"/>
              </w:rPr>
              <w:t>.</w:t>
            </w:r>
            <w:r w:rsidRPr="00745F76">
              <w:rPr>
                <w:color w:val="000000" w:themeColor="text1"/>
                <w:sz w:val="28"/>
                <w:szCs w:val="28"/>
                <w:lang w:val="vi-VN"/>
              </w:rPr>
              <w:t xml:space="preserve"> vắc xin</w:t>
            </w:r>
            <w:r w:rsidR="002E6CED" w:rsidRPr="00745F76">
              <w:rPr>
                <w:color w:val="000000" w:themeColor="text1"/>
                <w:sz w:val="28"/>
                <w:szCs w:val="28"/>
                <w:lang w:val="vi-VN"/>
              </w:rPr>
              <w:t>.</w:t>
            </w:r>
            <w:r w:rsidRPr="00745F76">
              <w:rPr>
                <w:color w:val="000000" w:themeColor="text1"/>
                <w:sz w:val="28"/>
                <w:szCs w:val="28"/>
                <w:lang w:val="vi-VN"/>
              </w:rPr>
              <w:t xml:space="preserve"> sinh phẩm</w:t>
            </w:r>
            <w:r w:rsidR="002E6CED" w:rsidRPr="00745F76">
              <w:rPr>
                <w:color w:val="000000" w:themeColor="text1"/>
                <w:sz w:val="28"/>
                <w:szCs w:val="28"/>
                <w:lang w:val="vi-VN"/>
              </w:rPr>
              <w:t>.</w:t>
            </w:r>
            <w:r w:rsidRPr="00745F76">
              <w:rPr>
                <w:color w:val="000000" w:themeColor="text1"/>
                <w:sz w:val="28"/>
                <w:szCs w:val="28"/>
                <w:lang w:val="vi-VN"/>
              </w:rPr>
              <w:t xml:space="preserve"> thuốc dược liệu</w:t>
            </w:r>
            <w:r w:rsidR="002E6CED" w:rsidRPr="00745F76">
              <w:rPr>
                <w:color w:val="000000" w:themeColor="text1"/>
                <w:sz w:val="28"/>
                <w:szCs w:val="28"/>
                <w:lang w:val="vi-VN"/>
              </w:rPr>
              <w:t>.</w:t>
            </w:r>
            <w:r w:rsidRPr="00745F76">
              <w:rPr>
                <w:color w:val="000000" w:themeColor="text1"/>
                <w:sz w:val="28"/>
                <w:szCs w:val="28"/>
                <w:lang w:val="vi-VN"/>
              </w:rPr>
              <w:t xml:space="preserve"> thuốc cổ truyền</w:t>
            </w:r>
            <w:r w:rsidR="002E6CED" w:rsidRPr="00745F76">
              <w:rPr>
                <w:color w:val="000000" w:themeColor="text1"/>
                <w:sz w:val="28"/>
                <w:szCs w:val="28"/>
                <w:lang w:val="vi-VN"/>
              </w:rPr>
              <w:t>.</w:t>
            </w:r>
            <w:r w:rsidRPr="00745F76">
              <w:rPr>
                <w:color w:val="000000" w:themeColor="text1"/>
                <w:sz w:val="28"/>
                <w:szCs w:val="28"/>
                <w:lang w:val="vi-VN"/>
              </w:rPr>
              <w:t xml:space="preserve"> dược liệu</w:t>
            </w:r>
            <w:r w:rsidR="002E6CED" w:rsidRPr="00745F76">
              <w:rPr>
                <w:color w:val="000000" w:themeColor="text1"/>
                <w:sz w:val="28"/>
                <w:szCs w:val="28"/>
                <w:lang w:val="vi-VN"/>
              </w:rPr>
              <w:t>.</w:t>
            </w:r>
            <w:r w:rsidRPr="00745F76">
              <w:rPr>
                <w:color w:val="000000" w:themeColor="text1"/>
                <w:sz w:val="28"/>
                <w:szCs w:val="28"/>
                <w:lang w:val="vi-VN"/>
              </w:rPr>
              <w:t xml:space="preserve"> vị thuốc cổ truyền và các loại khí</w:t>
            </w:r>
            <w:r w:rsidRPr="00745F76">
              <w:rPr>
                <w:color w:val="000000" w:themeColor="text1"/>
                <w:kern w:val="2"/>
                <w:sz w:val="28"/>
                <w:szCs w:val="28"/>
                <w:lang w:val="de-DE"/>
              </w:rPr>
              <w:t xml:space="preserve"> được cấp số đăng ký lưu hành là thuốc.</w:t>
            </w:r>
          </w:p>
          <w:p w14:paraId="0A5902A8" w14:textId="3AD46DF3"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r w:rsidRPr="00745F76">
              <w:rPr>
                <w:color w:val="000000" w:themeColor="text1"/>
                <w:sz w:val="28"/>
                <w:szCs w:val="28"/>
                <w:lang w:val="vi-VN"/>
              </w:rPr>
              <w:t>1.2. Tên gói thầu; dự án/dự toán mua sắm số lượng</w:t>
            </w:r>
            <w:r w:rsidR="002E6CED" w:rsidRPr="00745F76">
              <w:rPr>
                <w:color w:val="000000" w:themeColor="text1"/>
                <w:sz w:val="28"/>
                <w:szCs w:val="28"/>
                <w:lang w:val="vi-VN"/>
              </w:rPr>
              <w:t>.</w:t>
            </w:r>
            <w:r w:rsidRPr="00745F76">
              <w:rPr>
                <w:color w:val="000000" w:themeColor="text1"/>
                <w:sz w:val="28"/>
                <w:szCs w:val="28"/>
                <w:lang w:val="vi-VN"/>
              </w:rPr>
              <w:t xml:space="preserve"> số hiệu các phần (trường hợp gói thầu chia thành nhiều phần độc lập) thuộc gói thầu quy định tại E-</w:t>
            </w:r>
            <w:r w:rsidRPr="00745F76">
              <w:rPr>
                <w:b/>
                <w:bCs/>
                <w:color w:val="000000" w:themeColor="text1"/>
                <w:sz w:val="28"/>
                <w:szCs w:val="28"/>
                <w:lang w:val="vi-VN"/>
              </w:rPr>
              <w:t>BDL</w:t>
            </w:r>
            <w:r w:rsidRPr="00745F76">
              <w:rPr>
                <w:color w:val="000000" w:themeColor="text1"/>
                <w:sz w:val="28"/>
                <w:szCs w:val="28"/>
                <w:lang w:val="vi-VN"/>
              </w:rPr>
              <w:t>. Trường hợp gói thầu mua thuốc có nhiều mặt hàng thuốc mỗi mặt hàng thuốc thuộc gói thầu thuốc biệt dược gốc hoặc tương đương điều trị hoặc mỗi mặt hàng thuốc thuộc một nhóm thuốc của gói thầu thuốc generic hoặc gói thầu thuốc dược liệu</w:t>
            </w:r>
            <w:r w:rsidR="002E6CED" w:rsidRPr="00745F76">
              <w:rPr>
                <w:color w:val="000000" w:themeColor="text1"/>
                <w:sz w:val="28"/>
                <w:szCs w:val="28"/>
                <w:lang w:val="vi-VN"/>
              </w:rPr>
              <w:t>.</w:t>
            </w:r>
            <w:r w:rsidRPr="00745F76">
              <w:rPr>
                <w:color w:val="000000" w:themeColor="text1"/>
                <w:sz w:val="28"/>
                <w:szCs w:val="28"/>
                <w:lang w:val="vi-VN"/>
              </w:rPr>
              <w:t xml:space="preserve"> thuốc có kết hợp dược chất với các dược liệu</w:t>
            </w:r>
            <w:r w:rsidR="002E6CED" w:rsidRPr="00745F76">
              <w:rPr>
                <w:color w:val="000000" w:themeColor="text1"/>
                <w:sz w:val="26"/>
                <w:szCs w:val="26"/>
                <w:lang w:val="vi-VN"/>
              </w:rPr>
              <w:t>.</w:t>
            </w:r>
            <w:r w:rsidRPr="00745F76">
              <w:rPr>
                <w:color w:val="000000" w:themeColor="text1"/>
                <w:sz w:val="28"/>
                <w:szCs w:val="28"/>
                <w:lang w:val="vi-VN"/>
              </w:rPr>
              <w:t xml:space="preserve"> thuốc cổ truyền</w:t>
            </w:r>
            <w:r w:rsidR="002E6CED" w:rsidRPr="00745F76">
              <w:rPr>
                <w:color w:val="000000" w:themeColor="text1"/>
                <w:sz w:val="28"/>
                <w:szCs w:val="28"/>
                <w:lang w:val="vi-VN"/>
              </w:rPr>
              <w:t>.</w:t>
            </w:r>
            <w:r w:rsidRPr="00745F76">
              <w:rPr>
                <w:color w:val="000000" w:themeColor="text1"/>
                <w:sz w:val="28"/>
                <w:szCs w:val="28"/>
                <w:lang w:val="vi-VN"/>
              </w:rPr>
              <w:t xml:space="preserve"> bán thành phẩm dược liệu</w:t>
            </w:r>
            <w:r w:rsidR="002E6CED" w:rsidRPr="00745F76">
              <w:rPr>
                <w:color w:val="000000" w:themeColor="text1"/>
                <w:sz w:val="28"/>
                <w:szCs w:val="28"/>
                <w:lang w:val="vi-VN"/>
              </w:rPr>
              <w:t>.</w:t>
            </w:r>
            <w:r w:rsidRPr="00745F76">
              <w:rPr>
                <w:color w:val="000000" w:themeColor="text1"/>
                <w:sz w:val="28"/>
                <w:szCs w:val="28"/>
                <w:lang w:val="vi-VN"/>
              </w:rPr>
              <w:t xml:space="preserve"> </w:t>
            </w:r>
            <w:r w:rsidRPr="00745F76">
              <w:rPr>
                <w:color w:val="000000" w:themeColor="text1"/>
                <w:kern w:val="1"/>
                <w:sz w:val="28"/>
                <w:szCs w:val="28"/>
                <w:lang w:val="vi-VN"/>
              </w:rPr>
              <w:t xml:space="preserve">vị thuốc cổ truyền có dạng </w:t>
            </w:r>
            <w:r w:rsidRPr="00745F76">
              <w:rPr>
                <w:rFonts w:eastAsia="Calibri"/>
                <w:color w:val="000000" w:themeColor="text1"/>
                <w:kern w:val="1"/>
                <w:sz w:val="28"/>
                <w:szCs w:val="28"/>
                <w:lang w:val="vi-VN"/>
              </w:rPr>
              <w:t>bào chế cao</w:t>
            </w:r>
            <w:r w:rsidR="002E6CED" w:rsidRPr="00745F76">
              <w:rPr>
                <w:rFonts w:eastAsia="Calibri"/>
                <w:color w:val="000000" w:themeColor="text1"/>
                <w:kern w:val="1"/>
                <w:sz w:val="28"/>
                <w:szCs w:val="28"/>
                <w:lang w:val="vi-VN"/>
              </w:rPr>
              <w:t>.</w:t>
            </w:r>
            <w:r w:rsidRPr="00745F76">
              <w:rPr>
                <w:rFonts w:eastAsia="Calibri"/>
                <w:color w:val="000000" w:themeColor="text1"/>
                <w:kern w:val="1"/>
                <w:sz w:val="28"/>
                <w:szCs w:val="28"/>
                <w:lang w:val="vi-VN"/>
              </w:rPr>
              <w:t xml:space="preserve"> cốm</w:t>
            </w:r>
            <w:r w:rsidR="002E6CED" w:rsidRPr="00745F76">
              <w:rPr>
                <w:rFonts w:eastAsia="Calibri"/>
                <w:color w:val="000000" w:themeColor="text1"/>
                <w:kern w:val="1"/>
                <w:sz w:val="28"/>
                <w:szCs w:val="28"/>
                <w:lang w:val="vi-VN"/>
              </w:rPr>
              <w:t>.</w:t>
            </w:r>
            <w:r w:rsidRPr="00745F76">
              <w:rPr>
                <w:rFonts w:eastAsia="Calibri"/>
                <w:color w:val="000000" w:themeColor="text1"/>
                <w:kern w:val="1"/>
                <w:sz w:val="28"/>
                <w:szCs w:val="28"/>
                <w:lang w:val="vi-VN"/>
              </w:rPr>
              <w:t xml:space="preserve"> bột</w:t>
            </w:r>
            <w:r w:rsidR="002E6CED" w:rsidRPr="00745F76">
              <w:rPr>
                <w:rFonts w:eastAsia="Calibri"/>
                <w:color w:val="000000" w:themeColor="text1"/>
                <w:kern w:val="1"/>
                <w:sz w:val="28"/>
                <w:szCs w:val="28"/>
                <w:lang w:val="vi-VN"/>
              </w:rPr>
              <w:t>.</w:t>
            </w:r>
            <w:r w:rsidRPr="00745F76">
              <w:rPr>
                <w:rFonts w:eastAsia="Calibri"/>
                <w:color w:val="000000" w:themeColor="text1"/>
                <w:kern w:val="1"/>
                <w:sz w:val="28"/>
                <w:szCs w:val="28"/>
                <w:lang w:val="vi-VN"/>
              </w:rPr>
              <w:t xml:space="preserve"> dịch chiết</w:t>
            </w:r>
            <w:r w:rsidR="002E6CED" w:rsidRPr="00745F76">
              <w:rPr>
                <w:rFonts w:eastAsia="Calibri"/>
                <w:color w:val="000000" w:themeColor="text1"/>
                <w:kern w:val="1"/>
                <w:sz w:val="28"/>
                <w:szCs w:val="28"/>
                <w:lang w:val="vi-VN"/>
              </w:rPr>
              <w:t>.</w:t>
            </w:r>
            <w:r w:rsidRPr="00745F76">
              <w:rPr>
                <w:rFonts w:eastAsia="Calibri"/>
                <w:color w:val="000000" w:themeColor="text1"/>
                <w:kern w:val="1"/>
                <w:sz w:val="28"/>
                <w:szCs w:val="28"/>
                <w:lang w:val="vi-VN"/>
              </w:rPr>
              <w:t xml:space="preserve"> tinh dầu</w:t>
            </w:r>
            <w:r w:rsidR="002E6CED" w:rsidRPr="00745F76">
              <w:rPr>
                <w:rFonts w:eastAsia="Calibri"/>
                <w:color w:val="000000" w:themeColor="text1"/>
                <w:kern w:val="1"/>
                <w:sz w:val="28"/>
                <w:szCs w:val="28"/>
                <w:lang w:val="vi-VN"/>
              </w:rPr>
              <w:t>.</w:t>
            </w:r>
            <w:r w:rsidRPr="00745F76">
              <w:rPr>
                <w:rFonts w:eastAsia="Calibri"/>
                <w:color w:val="000000" w:themeColor="text1"/>
                <w:kern w:val="1"/>
                <w:sz w:val="28"/>
                <w:szCs w:val="28"/>
                <w:lang w:val="vi-VN"/>
              </w:rPr>
              <w:t xml:space="preserve"> nhựa</w:t>
            </w:r>
            <w:r w:rsidR="002E6CED" w:rsidRPr="00745F76">
              <w:rPr>
                <w:rFonts w:eastAsia="Calibri"/>
                <w:color w:val="000000" w:themeColor="text1"/>
                <w:kern w:val="1"/>
                <w:sz w:val="28"/>
                <w:szCs w:val="28"/>
                <w:lang w:val="vi-VN"/>
              </w:rPr>
              <w:t>.</w:t>
            </w:r>
            <w:r w:rsidRPr="00745F76">
              <w:rPr>
                <w:rFonts w:eastAsia="Calibri"/>
                <w:color w:val="000000" w:themeColor="text1"/>
                <w:kern w:val="1"/>
                <w:sz w:val="28"/>
                <w:szCs w:val="28"/>
                <w:lang w:val="vi-VN"/>
              </w:rPr>
              <w:t xml:space="preserve"> g</w:t>
            </w:r>
            <w:r w:rsidRPr="00770237">
              <w:rPr>
                <w:rFonts w:eastAsia="Calibri"/>
                <w:color w:val="000000" w:themeColor="text1"/>
                <w:kern w:val="1"/>
                <w:sz w:val="28"/>
                <w:szCs w:val="28"/>
                <w:lang w:val="vi-VN"/>
              </w:rPr>
              <w:t>ô</w:t>
            </w:r>
            <w:r w:rsidRPr="00745F76">
              <w:rPr>
                <w:rFonts w:eastAsia="Calibri"/>
                <w:color w:val="000000" w:themeColor="text1"/>
                <w:kern w:val="1"/>
                <w:sz w:val="28"/>
                <w:szCs w:val="28"/>
                <w:lang w:val="vi-VN"/>
              </w:rPr>
              <w:t>m</w:t>
            </w:r>
            <w:r w:rsidR="002E6CED" w:rsidRPr="00745F76">
              <w:rPr>
                <w:rFonts w:eastAsia="Calibri"/>
                <w:color w:val="000000" w:themeColor="text1"/>
                <w:kern w:val="1"/>
                <w:sz w:val="28"/>
                <w:szCs w:val="28"/>
                <w:lang w:val="vi-VN"/>
              </w:rPr>
              <w:t>.</w:t>
            </w:r>
            <w:r w:rsidRPr="00745F76">
              <w:rPr>
                <w:rFonts w:eastAsia="Calibri"/>
                <w:color w:val="000000" w:themeColor="text1"/>
                <w:kern w:val="1"/>
                <w:sz w:val="28"/>
                <w:szCs w:val="28"/>
                <w:lang w:val="vi-VN"/>
              </w:rPr>
              <w:t xml:space="preserve"> thạch đã được tiêu chuẩn hóa </w:t>
            </w:r>
            <w:r w:rsidRPr="00745F76">
              <w:rPr>
                <w:color w:val="000000" w:themeColor="text1"/>
                <w:sz w:val="28"/>
                <w:szCs w:val="28"/>
                <w:lang w:val="vi-VN"/>
              </w:rPr>
              <w:t>(theo quy định tại Điều 4</w:t>
            </w:r>
            <w:r w:rsidR="002E6CED" w:rsidRPr="00745F76">
              <w:rPr>
                <w:color w:val="000000" w:themeColor="text1"/>
                <w:sz w:val="28"/>
                <w:szCs w:val="28"/>
                <w:lang w:val="vi-VN"/>
              </w:rPr>
              <w:t>.</w:t>
            </w:r>
            <w:r w:rsidRPr="00745F76">
              <w:rPr>
                <w:color w:val="000000" w:themeColor="text1"/>
                <w:sz w:val="28"/>
                <w:szCs w:val="28"/>
                <w:lang w:val="vi-VN"/>
              </w:rPr>
              <w:t xml:space="preserve"> Điều 5</w:t>
            </w:r>
            <w:r w:rsidR="002E6CED" w:rsidRPr="00770237">
              <w:rPr>
                <w:color w:val="000000" w:themeColor="text1"/>
                <w:sz w:val="28"/>
                <w:szCs w:val="28"/>
                <w:lang w:val="vi-VN"/>
              </w:rPr>
              <w:t>.</w:t>
            </w:r>
            <w:r w:rsidRPr="00770237">
              <w:rPr>
                <w:color w:val="000000" w:themeColor="text1"/>
                <w:sz w:val="28"/>
                <w:szCs w:val="28"/>
                <w:lang w:val="vi-VN"/>
              </w:rPr>
              <w:t xml:space="preserve"> </w:t>
            </w:r>
            <w:r w:rsidRPr="00745F76">
              <w:rPr>
                <w:color w:val="000000" w:themeColor="text1"/>
                <w:sz w:val="28"/>
                <w:szCs w:val="28"/>
                <w:lang w:val="vi-VN"/>
              </w:rPr>
              <w:t xml:space="preserve"> Điều 6</w:t>
            </w:r>
            <w:r w:rsidR="002E6CED" w:rsidRPr="00745F76">
              <w:rPr>
                <w:color w:val="000000" w:themeColor="text1"/>
                <w:sz w:val="28"/>
                <w:szCs w:val="28"/>
                <w:lang w:val="vi-VN"/>
              </w:rPr>
              <w:t>.</w:t>
            </w:r>
            <w:r w:rsidRPr="00745F76">
              <w:rPr>
                <w:color w:val="000000" w:themeColor="text1"/>
                <w:sz w:val="28"/>
                <w:szCs w:val="28"/>
                <w:lang w:val="vi-VN"/>
              </w:rPr>
              <w:t xml:space="preserve"> Điều 8 và Điều 10 Thông tư này) được coi là một phần độc lập của gói thầu. </w:t>
            </w:r>
          </w:p>
          <w:p w14:paraId="13C78B60"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vi-VN"/>
              </w:rPr>
            </w:pPr>
            <w:r w:rsidRPr="00745F76">
              <w:rPr>
                <w:rFonts w:eastAsia="Times New Roman"/>
                <w:color w:val="000000" w:themeColor="text1"/>
                <w:sz w:val="28"/>
                <w:szCs w:val="28"/>
                <w:lang w:val="vi-VN"/>
              </w:rPr>
              <w:t>1.3. Thời điểm đóng thầu là thời điểm hết hạn nhận E-HSDT và được quy định trong E-TBMT trên Hệ thống.</w:t>
            </w:r>
          </w:p>
          <w:p w14:paraId="693A9905" w14:textId="17DB7C66"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vi-VN"/>
              </w:rPr>
            </w:pPr>
            <w:r w:rsidRPr="00745F76">
              <w:rPr>
                <w:rFonts w:eastAsia="Times New Roman"/>
                <w:color w:val="000000" w:themeColor="text1"/>
                <w:sz w:val="28"/>
                <w:szCs w:val="28"/>
                <w:lang w:val="vi-VN"/>
              </w:rPr>
              <w:t>1.4. Ngày là ngày theo dương lịch</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bao gồm cả ngày nghỉ cuối tuần</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nghỉ lễ</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nghỉ Tết theo quy định của pháp luật về lao động.</w:t>
            </w:r>
          </w:p>
          <w:p w14:paraId="080D490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r w:rsidRPr="00745F76">
              <w:rPr>
                <w:rFonts w:eastAsia="Times New Roman"/>
                <w:color w:val="000000" w:themeColor="text1"/>
                <w:sz w:val="28"/>
                <w:szCs w:val="28"/>
                <w:lang w:val="vi-VN"/>
              </w:rPr>
              <w:t>1.5. Thời gian và ngày tháng trên Hệ thống là thời gian và ngày tháng được hiển thị trên</w:t>
            </w:r>
            <w:r w:rsidRPr="00745F76" w:rsidDel="004533FA">
              <w:rPr>
                <w:rFonts w:eastAsia="Times New Roman"/>
                <w:color w:val="000000" w:themeColor="text1"/>
                <w:sz w:val="28"/>
                <w:szCs w:val="28"/>
                <w:lang w:val="vi-VN"/>
              </w:rPr>
              <w:t xml:space="preserve"> </w:t>
            </w:r>
            <w:r w:rsidRPr="00745F76">
              <w:rPr>
                <w:rFonts w:eastAsia="Times New Roman"/>
                <w:color w:val="000000" w:themeColor="text1"/>
                <w:sz w:val="28"/>
                <w:szCs w:val="28"/>
                <w:lang w:val="vi-VN"/>
              </w:rPr>
              <w:t>Hệ thống (GMT+7).</w:t>
            </w:r>
          </w:p>
        </w:tc>
      </w:tr>
      <w:tr w:rsidR="00B90440" w:rsidRPr="00745F76" w14:paraId="07052B3F" w14:textId="77777777" w:rsidTr="008F22E4">
        <w:tc>
          <w:tcPr>
            <w:tcW w:w="1079" w:type="pct"/>
          </w:tcPr>
          <w:p w14:paraId="1BC9D04C"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2. Nguồn vốn</w:t>
            </w:r>
          </w:p>
        </w:tc>
        <w:tc>
          <w:tcPr>
            <w:tcW w:w="3921" w:type="pct"/>
          </w:tcPr>
          <w:p w14:paraId="2848AC42"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color w:val="000000" w:themeColor="text1"/>
                <w:sz w:val="28"/>
                <w:szCs w:val="28"/>
              </w:rPr>
              <w:t>Nguồn vốn để sử dụng cho gói thầu được quy định tại E-</w:t>
            </w:r>
            <w:r w:rsidRPr="00745F76">
              <w:rPr>
                <w:b/>
                <w:bCs/>
                <w:color w:val="000000" w:themeColor="text1"/>
                <w:sz w:val="28"/>
                <w:szCs w:val="28"/>
              </w:rPr>
              <w:t>BDL</w:t>
            </w:r>
            <w:r w:rsidRPr="00745F76">
              <w:rPr>
                <w:color w:val="000000" w:themeColor="text1"/>
                <w:sz w:val="28"/>
                <w:szCs w:val="28"/>
              </w:rPr>
              <w:t>.</w:t>
            </w:r>
          </w:p>
        </w:tc>
      </w:tr>
      <w:tr w:rsidR="00B90440" w:rsidRPr="00745F76" w14:paraId="77571FBA" w14:textId="77777777" w:rsidTr="008F22E4">
        <w:tc>
          <w:tcPr>
            <w:tcW w:w="1079" w:type="pct"/>
          </w:tcPr>
          <w:p w14:paraId="6C58C1C0"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3. Hành vi bị cấm</w:t>
            </w:r>
          </w:p>
        </w:tc>
        <w:tc>
          <w:tcPr>
            <w:tcW w:w="3921" w:type="pct"/>
          </w:tcPr>
          <w:p w14:paraId="240DCB3D" w14:textId="2E82F8E0"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3.1. Đưa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nhận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môi giới hối lộ.</w:t>
            </w:r>
          </w:p>
          <w:p w14:paraId="403AB55B" w14:textId="35C843A3"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3.2. Lợi dụng chức vụ</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quyền hạn để gây ảnh hưởng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can thiệp trái pháp luật vào hoạt động đấu thầu dưới mọi hình thức.</w:t>
            </w:r>
          </w:p>
          <w:p w14:paraId="274C47DD"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3.3. Thông thầu bao gồm các hành vi sau đây:</w:t>
            </w:r>
          </w:p>
          <w:p w14:paraId="346DC107" w14:textId="78463010"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Dàn xếp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thỏa thuận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ép buộc để một hoặc các bên chuẩn </w:t>
            </w:r>
            <w:r w:rsidRPr="00770237">
              <w:rPr>
                <w:color w:val="000000" w:themeColor="text1"/>
                <w:sz w:val="28"/>
                <w:szCs w:val="28"/>
              </w:rPr>
              <w:t>E-HSDT</w:t>
            </w:r>
            <w:r w:rsidRPr="00745F76">
              <w:rPr>
                <w:rFonts w:eastAsia="Times New Roman"/>
                <w:color w:val="000000" w:themeColor="text1"/>
                <w:sz w:val="28"/>
                <w:szCs w:val="28"/>
              </w:rPr>
              <w:t xml:space="preserve"> hoặc rút</w:t>
            </w:r>
            <w:r w:rsidRPr="00745F76">
              <w:rPr>
                <w:rFonts w:eastAsia="Times New Roman"/>
                <w:color w:val="000000" w:themeColor="text1"/>
                <w:sz w:val="28"/>
                <w:szCs w:val="28"/>
                <w:lang w:val="vi-VN"/>
              </w:rPr>
              <w:t xml:space="preserve"> </w:t>
            </w:r>
            <w:r w:rsidRPr="00770237">
              <w:rPr>
                <w:color w:val="000000" w:themeColor="text1"/>
                <w:sz w:val="28"/>
                <w:szCs w:val="28"/>
              </w:rPr>
              <w:t>E-HSDT</w:t>
            </w:r>
            <w:r w:rsidRPr="00745F76">
              <w:rPr>
                <w:rFonts w:eastAsia="Times New Roman"/>
                <w:color w:val="000000" w:themeColor="text1"/>
                <w:sz w:val="28"/>
                <w:szCs w:val="28"/>
              </w:rPr>
              <w:t xml:space="preserve"> để một bên trúng thầu;</w:t>
            </w:r>
          </w:p>
          <w:p w14:paraId="7192F7EA" w14:textId="4B139229"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Dàn xếp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thỏa thuận để từ chối cung cấp hàng hóa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dịch vụ</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không ký hợp đồng thầu phụ hoặc thực hiện các hình thức thỏa thuận khác nhằm hạn chế cạnh tranh để một bên trúng thầu;</w:t>
            </w:r>
          </w:p>
          <w:p w14:paraId="2E3DCC10" w14:textId="381AC4D2"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 Nhà thầu có năng lực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kinh nghiệm đã tham dự thầu và đáp ứng yêu cầu của E-HSMT nhưng cố ý không cung cấp tài liệu </w:t>
            </w:r>
            <w:r w:rsidRPr="00745F76">
              <w:rPr>
                <w:rFonts w:eastAsia="Times New Roman"/>
                <w:color w:val="000000" w:themeColor="text1"/>
                <w:sz w:val="28"/>
                <w:szCs w:val="28"/>
              </w:rPr>
              <w:lastRenderedPageBreak/>
              <w:t>để chứng minh năng lực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kinh nghiệm khi được bên mời thầu yêu cầu làm rõ </w:t>
            </w:r>
            <w:r w:rsidRPr="00745F76">
              <w:rPr>
                <w:color w:val="000000" w:themeColor="text1"/>
                <w:sz w:val="28"/>
                <w:szCs w:val="28"/>
              </w:rPr>
              <w:t>E-HSDT</w:t>
            </w:r>
            <w:r w:rsidRPr="00745F76">
              <w:rPr>
                <w:rFonts w:eastAsia="Times New Roman"/>
                <w:color w:val="000000" w:themeColor="text1"/>
                <w:sz w:val="28"/>
                <w:szCs w:val="28"/>
              </w:rPr>
              <w:t xml:space="preserve"> hoặc khi được yêu cầu đối chiếu tài liệu nhằm tạo điều kiện để một bên trúng thầu.</w:t>
            </w:r>
          </w:p>
          <w:p w14:paraId="13CA45A0"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3.4. Gian lận bao gồm các hành vi sau đây:</w:t>
            </w:r>
          </w:p>
          <w:p w14:paraId="51DDCD5C" w14:textId="370A50B2"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Làm giả hoặc làm sai lệch thông tin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hồ sơ</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tài liệu trong đấu thầu;</w:t>
            </w:r>
          </w:p>
          <w:p w14:paraId="451C3224" w14:textId="5898E58E"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Cố ý cung cấp thông tin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tài liệu không trung thực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không khách quan trong </w:t>
            </w:r>
            <w:r w:rsidRPr="00745F76">
              <w:rPr>
                <w:color w:val="000000" w:themeColor="text1"/>
                <w:sz w:val="28"/>
                <w:szCs w:val="28"/>
              </w:rPr>
              <w:t>E-HSDT</w:t>
            </w:r>
            <w:r w:rsidRPr="00745F76">
              <w:rPr>
                <w:rFonts w:eastAsia="Times New Roman"/>
                <w:color w:val="000000" w:themeColor="text1"/>
                <w:sz w:val="28"/>
                <w:szCs w:val="28"/>
              </w:rPr>
              <w:t xml:space="preserve"> nhằm làm sai lệch kết quả lựa chọn nhà thầu.</w:t>
            </w:r>
          </w:p>
          <w:p w14:paraId="65BC623F"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3.5. Cản trở bao gồm các hành vi sau đây:</w:t>
            </w:r>
          </w:p>
          <w:p w14:paraId="0711FC8F" w14:textId="1028E1E0"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Hủy hoại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lừa dối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thay đổi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che giấu chứng cứ hoặc báo cáo sai sự thật; đe dọa hoặc gợi ý đối với bất kỳ bên nào nhằm ngăn chặn việc làm rõ hành vi đưa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nhận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môi giới hối lộ</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gian lận hoặc thông đồng với cơ quan có chức năng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thẩm quyền về giám sát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kiểm tra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thanh tra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kiểm toán;</w:t>
            </w:r>
          </w:p>
          <w:p w14:paraId="58129C1E" w14:textId="3B59C3BA"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Cản trở người có thẩm quyền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mời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trong lựa chọn nhà thầu;</w:t>
            </w:r>
          </w:p>
          <w:p w14:paraId="5CFBFE24" w14:textId="6A237470"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 Cản trở cơ quan có thẩm quyền giám sát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kiểm tra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thanh tra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kiểm toán đối với hoạt động đấu thầu;</w:t>
            </w:r>
          </w:p>
          <w:p w14:paraId="4A51A3B6" w14:textId="728F8F7B"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d) Cố tình khiếu nại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tố cáo</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kiến nghị sai sự thật để cản trở hoạt động đấu thầu;</w:t>
            </w:r>
          </w:p>
          <w:p w14:paraId="390267E4" w14:textId="40632DB5"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đ) Có hành vi vi phạm pháp luật về an toàn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an ninh mạng nhằm can thiệp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cản trở việc đấu thầu qua mạng.</w:t>
            </w:r>
          </w:p>
          <w:p w14:paraId="2C586973" w14:textId="40ADCEBE"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3.6. Không bảo đảm công bằng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minh bạch bao gồm các hành vi sau đây:</w:t>
            </w:r>
          </w:p>
          <w:p w14:paraId="56D22F87" w14:textId="7626FA75"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Tham dự thầu với tư cách là nhà thầu đối với gói thầu do mình làm bên mời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hoặc thực hiện nhiệm vụ của bên mời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không đúng quy định của Luật Đấu thầu;</w:t>
            </w:r>
          </w:p>
          <w:p w14:paraId="58762436" w14:textId="0DCCACD1"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Tham gia lập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đồng thời tham gia thẩm định E-HSMT đối với cùng một gói thầu;</w:t>
            </w:r>
          </w:p>
          <w:p w14:paraId="4758011C"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c) Tham gia đánh giá </w:t>
            </w:r>
            <w:r w:rsidRPr="00745F76">
              <w:rPr>
                <w:color w:val="000000" w:themeColor="text1"/>
                <w:sz w:val="28"/>
                <w:szCs w:val="28"/>
              </w:rPr>
              <w:t>E-HSDT</w:t>
            </w:r>
            <w:r w:rsidRPr="00745F76">
              <w:rPr>
                <w:rFonts w:eastAsia="Times New Roman"/>
                <w:color w:val="000000" w:themeColor="text1"/>
                <w:sz w:val="28"/>
                <w:szCs w:val="28"/>
              </w:rPr>
              <w:t xml:space="preserve"> đồng thời tham gia thẩm định kết quả lựa chọn nhà thầu đối với cùng một gói thầu;</w:t>
            </w:r>
          </w:p>
          <w:p w14:paraId="162F72AE" w14:textId="5FE897C7" w:rsidR="000D5238" w:rsidRPr="00745F76" w:rsidRDefault="000D5238" w:rsidP="00B73637">
            <w:pPr>
              <w:spacing w:before="60" w:after="60"/>
              <w:ind w:left="57" w:right="57"/>
              <w:jc w:val="both"/>
              <w:rPr>
                <w:rFonts w:eastAsia="Times New Roman"/>
                <w:color w:val="000000" w:themeColor="text1"/>
                <w:spacing w:val="-2"/>
                <w:sz w:val="28"/>
                <w:szCs w:val="28"/>
              </w:rPr>
            </w:pPr>
            <w:r w:rsidRPr="00745F76">
              <w:rPr>
                <w:rFonts w:eastAsia="Times New Roman"/>
                <w:color w:val="000000" w:themeColor="text1"/>
                <w:spacing w:val="-2"/>
                <w:sz w:val="28"/>
                <w:szCs w:val="28"/>
              </w:rPr>
              <w:t>d) Cá nhân thuộc bên mời thầu</w:t>
            </w:r>
            <w:r w:rsidR="002E6CED" w:rsidRPr="00745F76">
              <w:rPr>
                <w:rFonts w:eastAsia="Times New Roman"/>
                <w:color w:val="000000" w:themeColor="text1"/>
                <w:spacing w:val="-2"/>
                <w:sz w:val="28"/>
                <w:szCs w:val="28"/>
              </w:rPr>
              <w:t>.</w:t>
            </w:r>
            <w:r w:rsidRPr="00745F76">
              <w:rPr>
                <w:rFonts w:eastAsia="Times New Roman"/>
                <w:color w:val="000000" w:themeColor="text1"/>
                <w:spacing w:val="-2"/>
                <w:sz w:val="28"/>
                <w:szCs w:val="28"/>
              </w:rPr>
              <w:t xml:space="preserve"> chủ đầu tư trực tiếp tham gia quá trình lựa chọn nhà thầu hoặc tham gia tổ chuyên gia</w:t>
            </w:r>
            <w:r w:rsidR="002E6CED" w:rsidRPr="00745F76">
              <w:rPr>
                <w:rFonts w:eastAsia="Times New Roman"/>
                <w:color w:val="000000" w:themeColor="text1"/>
                <w:spacing w:val="-2"/>
                <w:sz w:val="28"/>
                <w:szCs w:val="28"/>
              </w:rPr>
              <w:t>.</w:t>
            </w:r>
            <w:r w:rsidRPr="00745F76">
              <w:rPr>
                <w:rFonts w:eastAsia="Times New Roman"/>
                <w:color w:val="000000" w:themeColor="text1"/>
                <w:spacing w:val="-2"/>
                <w:sz w:val="28"/>
                <w:szCs w:val="28"/>
              </w:rPr>
              <w:t xml:space="preserve"> tổ thẩm định kết quả lựa chọn nhà thầu hoặc là người có thẩm quyền</w:t>
            </w:r>
            <w:r w:rsidR="002E6CED" w:rsidRPr="00745F76">
              <w:rPr>
                <w:rFonts w:eastAsia="Times New Roman"/>
                <w:color w:val="000000" w:themeColor="text1"/>
                <w:spacing w:val="-2"/>
                <w:sz w:val="28"/>
                <w:szCs w:val="28"/>
              </w:rPr>
              <w:t>.</w:t>
            </w:r>
            <w:r w:rsidRPr="00745F76">
              <w:rPr>
                <w:rFonts w:eastAsia="Times New Roman"/>
                <w:color w:val="000000" w:themeColor="text1"/>
                <w:spacing w:val="-2"/>
                <w:sz w:val="28"/>
                <w:szCs w:val="28"/>
              </w:rPr>
              <w:t xml:space="preserve"> người đứng đầu chủ đầu tư</w:t>
            </w:r>
            <w:r w:rsidR="002E6CED" w:rsidRPr="00745F76">
              <w:rPr>
                <w:rFonts w:eastAsia="Times New Roman"/>
                <w:color w:val="000000" w:themeColor="text1"/>
                <w:spacing w:val="-2"/>
                <w:sz w:val="28"/>
                <w:szCs w:val="28"/>
              </w:rPr>
              <w:t>.</w:t>
            </w:r>
            <w:r w:rsidRPr="00745F76">
              <w:rPr>
                <w:rFonts w:eastAsia="Times New Roman"/>
                <w:color w:val="000000" w:themeColor="text1"/>
                <w:spacing w:val="-2"/>
                <w:sz w:val="28"/>
                <w:szCs w:val="28"/>
              </w:rPr>
              <w:t xml:space="preserve"> bên mời thầu đối với các gói thầu do người có quan hệ gia đình theo quy định của Luật Doanh nghiệp đứng tên dự thầu hoặc là người đại diện hợp pháp của nhà thầu tham dự thầu;</w:t>
            </w:r>
          </w:p>
          <w:p w14:paraId="354F3914" w14:textId="016424CA"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đ) Nhà thầu tham dự thầu gói thầu cung cấp thuốc do nhà thầu đó cung cấp dịch vụ tư vấn: lập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thẩm định E-HSMT; đánh giá </w:t>
            </w:r>
            <w:r w:rsidRPr="00745F76">
              <w:rPr>
                <w:color w:val="000000" w:themeColor="text1"/>
                <w:sz w:val="28"/>
                <w:szCs w:val="28"/>
              </w:rPr>
              <w:lastRenderedPageBreak/>
              <w:t>E-HSDT</w:t>
            </w:r>
            <w:r w:rsidRPr="00745F76">
              <w:rPr>
                <w:rFonts w:eastAsia="Times New Roman"/>
                <w:color w:val="000000" w:themeColor="text1"/>
                <w:sz w:val="28"/>
                <w:szCs w:val="28"/>
              </w:rPr>
              <w:t>; kiểm định hàng hóa; thẩm định kết quả lựa chọn nhà thầu; giám sát thực hiện hợp đồng;</w:t>
            </w:r>
          </w:p>
          <w:p w14:paraId="3B4D9320" w14:textId="36AE5A32"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e) Đứng tên tham dự thầu gói thầu thuộc dự án do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mời thầu là cơ quan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tổ chức nơi mình đã công tác và giữ chức vụ lãnh đạo</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quản lý trong thời gian 12 tháng kể từ ngày không còn làm việc tại cơ quan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tổ chức đó;</w:t>
            </w:r>
          </w:p>
          <w:p w14:paraId="2A120AD1" w14:textId="2E72C86D"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g) Nêu yêu cầu cụ thể về nhãn hiệu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xuất xứ thuốc trong </w:t>
            </w:r>
            <w:r w:rsidRPr="00745F76">
              <w:rPr>
                <w:color w:val="000000" w:themeColor="text1"/>
                <w:sz w:val="28"/>
                <w:szCs w:val="28"/>
                <w:lang w:val="vi-VN"/>
              </w:rPr>
              <w:t>E-</w:t>
            </w:r>
            <w:r w:rsidRPr="00745F76">
              <w:rPr>
                <w:rFonts w:eastAsia="Times New Roman"/>
                <w:color w:val="000000" w:themeColor="text1"/>
                <w:sz w:val="28"/>
                <w:szCs w:val="28"/>
              </w:rPr>
              <w:t>HSMT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w:t>
            </w:r>
            <w:bookmarkStart w:id="0" w:name="_Hlk155599339"/>
            <w:r w:rsidRPr="00745F76">
              <w:rPr>
                <w:rFonts w:eastAsia="Times New Roman"/>
                <w:color w:val="000000" w:themeColor="text1"/>
                <w:sz w:val="28"/>
                <w:szCs w:val="28"/>
              </w:rPr>
              <w:t>trừ trường hợp quy định tại điểm e khoản 3 Điều 10</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khoản 2 Điều 44 và khoản 1 Điều 56 của Luật Đấu thầu</w:t>
            </w:r>
            <w:bookmarkEnd w:id="0"/>
            <w:r w:rsidRPr="00745F76">
              <w:rPr>
                <w:rFonts w:eastAsia="Times New Roman"/>
                <w:color w:val="000000" w:themeColor="text1"/>
                <w:sz w:val="28"/>
                <w:szCs w:val="28"/>
              </w:rPr>
              <w:t>;</w:t>
            </w:r>
          </w:p>
          <w:p w14:paraId="1135C5C0" w14:textId="36D4DCBB"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h) Nêu điều kiện trong E-HSMT nhằm hạn chế sự tham gia của nhà thầu hoặc nhằm tạo lợi thế cho một hoặc một số nhà thầu gây ra sự cạnh tranh không bình đẳng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vi phạm quy định tại khoản 3 Điều 44 của Luật Đấu thầu.</w:t>
            </w:r>
          </w:p>
          <w:p w14:paraId="56F017B6" w14:textId="387E3862"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3.7. Tiết lộ những tài liệu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thông tin về quá trình lựa chọn nhà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trừ trường hợp cung cấp thông tin theo quy định tại điểm b khoản 8 Điều 77</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khoản 11 Điều 78</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điểm h khoản 1 Điều 79</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khoản 4 Điều 80</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khoản 4 Điều 81</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khoản 2 Điều 82</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điểm b khoản 4 Điều 93 của Luật Đấu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bao gồm:</w:t>
            </w:r>
          </w:p>
          <w:p w14:paraId="53CA8D76"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a) Nội dung </w:t>
            </w:r>
            <w:r w:rsidRPr="00745F76">
              <w:rPr>
                <w:color w:val="000000" w:themeColor="text1"/>
                <w:sz w:val="28"/>
                <w:szCs w:val="28"/>
                <w:lang w:val="vi-VN"/>
              </w:rPr>
              <w:t>E-</w:t>
            </w:r>
            <w:r w:rsidRPr="00745F76">
              <w:rPr>
                <w:rFonts w:eastAsia="Times New Roman"/>
                <w:color w:val="000000" w:themeColor="text1"/>
                <w:sz w:val="28"/>
                <w:szCs w:val="28"/>
              </w:rPr>
              <w:t>HSMT trước thời điểm phát hành theo quy định;</w:t>
            </w:r>
          </w:p>
          <w:p w14:paraId="1CA1DABC" w14:textId="391431CD"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b) Nội dung </w:t>
            </w:r>
            <w:r w:rsidRPr="00745F76">
              <w:rPr>
                <w:color w:val="000000" w:themeColor="text1"/>
                <w:sz w:val="28"/>
                <w:szCs w:val="28"/>
              </w:rPr>
              <w:t>E-HSDT</w:t>
            </w:r>
            <w:r w:rsidRPr="00745F76">
              <w:rPr>
                <w:rFonts w:eastAsia="Times New Roman"/>
                <w:color w:val="000000" w:themeColor="text1"/>
                <w:sz w:val="28"/>
                <w:szCs w:val="28"/>
              </w:rPr>
              <w:t xml:space="preserve">; nội dung yêu cầu làm </w:t>
            </w:r>
            <w:r w:rsidRPr="00745F76">
              <w:rPr>
                <w:color w:val="000000" w:themeColor="text1"/>
                <w:sz w:val="28"/>
                <w:szCs w:val="28"/>
              </w:rPr>
              <w:t>E-HSDT</w:t>
            </w:r>
            <w:r w:rsidRPr="00745F76">
              <w:rPr>
                <w:rFonts w:eastAsia="Times New Roman"/>
                <w:color w:val="000000" w:themeColor="text1"/>
                <w:sz w:val="28"/>
                <w:szCs w:val="28"/>
              </w:rPr>
              <w:t xml:space="preserve"> của bên mời thầu và trả lời của nhà thầu trong quá trình đánh giá </w:t>
            </w:r>
            <w:r w:rsidRPr="00745F76">
              <w:rPr>
                <w:color w:val="000000" w:themeColor="text1"/>
                <w:sz w:val="28"/>
                <w:szCs w:val="28"/>
              </w:rPr>
              <w:t>E-HSDT</w:t>
            </w:r>
            <w:r w:rsidRPr="00745F76">
              <w:rPr>
                <w:rFonts w:eastAsia="Times New Roman"/>
                <w:color w:val="000000" w:themeColor="text1"/>
                <w:sz w:val="28"/>
                <w:szCs w:val="28"/>
              </w:rPr>
              <w:t>; báo cáo của bên mời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báo cáo của tổ chuyên gia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báo cáo thẩm định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báo cáo của nhà thầu tư vấn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báo cáo của cơ quan chuyên môn có liên quan trong quá trình lựa chọn nhà thầu; tài liệu ghi chép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biên bản cuộc họp xét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các ý kiến nhận xét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đánh giá đối với từng</w:t>
            </w:r>
            <w:r w:rsidRPr="00745F76">
              <w:rPr>
                <w:color w:val="000000" w:themeColor="text1"/>
                <w:sz w:val="28"/>
                <w:szCs w:val="28"/>
              </w:rPr>
              <w:t xml:space="preserve"> E-HSDT</w:t>
            </w:r>
            <w:r w:rsidRPr="00745F76">
              <w:rPr>
                <w:rFonts w:eastAsia="Times New Roman"/>
                <w:color w:val="000000" w:themeColor="text1"/>
                <w:sz w:val="28"/>
                <w:szCs w:val="28"/>
              </w:rPr>
              <w:t xml:space="preserve"> trước khi được công khai theo quy định;</w:t>
            </w:r>
          </w:p>
          <w:p w14:paraId="0851233C"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 Kết quả lựa chọn nhà thầu trước khi được công khai theo quy định;</w:t>
            </w:r>
          </w:p>
          <w:p w14:paraId="2BC16C78"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d) Các tài liệu khác trong quá trình lựa chọn nhà thầu được xác định chứa nội dung bí mật nhà nước theo quy định của pháp luật.</w:t>
            </w:r>
          </w:p>
          <w:p w14:paraId="366B0FDC"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3.8. Chuyển nhượng thầu trong trường hợp sau đây:</w:t>
            </w:r>
          </w:p>
          <w:p w14:paraId="444C43B6"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3CCE8053" w14:textId="3A7AC7E8"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w:t>
            </w:r>
            <w:r w:rsidRPr="00745F76">
              <w:rPr>
                <w:color w:val="000000" w:themeColor="text1"/>
                <w:sz w:val="28"/>
                <w:szCs w:val="28"/>
              </w:rPr>
              <w:t>E-HSDT</w:t>
            </w:r>
            <w:r w:rsidRPr="00745F76">
              <w:rPr>
                <w:rFonts w:eastAsia="Times New Roman"/>
                <w:color w:val="000000" w:themeColor="text1"/>
                <w:sz w:val="28"/>
                <w:szCs w:val="28"/>
              </w:rPr>
              <w:t xml:space="preserve"> mà không được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tư vấn giám sát chấp thuận;</w:t>
            </w:r>
          </w:p>
          <w:p w14:paraId="591DB682" w14:textId="14206793"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lastRenderedPageBreak/>
              <w:t>c)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tư vấn giám sát chấp thuận để nhà thầu chuyển nhượng công việc quy định tại điểm a khoản này;</w:t>
            </w:r>
          </w:p>
          <w:p w14:paraId="63EF8891" w14:textId="34A9CEF5" w:rsidR="000D5238" w:rsidRPr="00745F76" w:rsidRDefault="000D5238" w:rsidP="00B73637">
            <w:pPr>
              <w:spacing w:before="60" w:after="60"/>
              <w:ind w:left="57" w:right="57"/>
              <w:jc w:val="both"/>
              <w:rPr>
                <w:color w:val="000000" w:themeColor="text1"/>
                <w:sz w:val="28"/>
                <w:szCs w:val="28"/>
              </w:rPr>
            </w:pPr>
            <w:r w:rsidRPr="00745F76">
              <w:rPr>
                <w:rFonts w:eastAsia="Times New Roman"/>
                <w:color w:val="000000" w:themeColor="text1"/>
                <w:sz w:val="28"/>
                <w:szCs w:val="28"/>
              </w:rPr>
              <w:t>d)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tư vấn giám sát chấp thuận để nhà thầu chuyển nhượng công việc quy định tại điểm b khoản này mà vượt mức tối đa giá trị công việc dành cho nhà thầu phụ nêu trong hợp đồng.</w:t>
            </w:r>
          </w:p>
        </w:tc>
      </w:tr>
      <w:tr w:rsidR="00B90440" w:rsidRPr="00745F76" w14:paraId="320EAC9B" w14:textId="77777777" w:rsidTr="008F22E4">
        <w:tc>
          <w:tcPr>
            <w:tcW w:w="1079" w:type="pct"/>
          </w:tcPr>
          <w:p w14:paraId="646928D7"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4. Tư cách hợp lệ của nhà thầu</w:t>
            </w:r>
          </w:p>
        </w:tc>
        <w:tc>
          <w:tcPr>
            <w:tcW w:w="3921" w:type="pct"/>
          </w:tcPr>
          <w:p w14:paraId="3150AD21"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4.1. Nhà thầu là tổ chức đáp ứng đủ các điều kiện sau đây:</w:t>
            </w:r>
          </w:p>
          <w:p w14:paraId="7F0E897A"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Hạch toán tài chính độc lập;</w:t>
            </w:r>
          </w:p>
          <w:p w14:paraId="6BBCF9E4" w14:textId="17D0AE1A"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Không đang trong quá trình thực hiện thủ tục giải thể hoặc bị thu hồi giấy chứng nhận đăng ký doanh nghiệp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giấy chứng nhận đăng ký hợp tác xã</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liên hiệp hợp tác xã</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tổ hợp tác; không thuộc trường hợp mất khả năng thanh toán theo quy định của pháp luật về phá sản;</w:t>
            </w:r>
          </w:p>
          <w:p w14:paraId="4BCB814F"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 Bảo đảm cạnh tranh trong đấu thầu theo quy định tại E-</w:t>
            </w:r>
            <w:r w:rsidRPr="00745F76">
              <w:rPr>
                <w:rFonts w:eastAsia="Times New Roman"/>
                <w:b/>
                <w:bCs/>
                <w:color w:val="000000" w:themeColor="text1"/>
                <w:sz w:val="28"/>
                <w:szCs w:val="28"/>
              </w:rPr>
              <w:t>BDL</w:t>
            </w:r>
            <w:r w:rsidRPr="00745F76">
              <w:rPr>
                <w:rFonts w:eastAsia="Times New Roman"/>
                <w:color w:val="000000" w:themeColor="text1"/>
                <w:sz w:val="28"/>
                <w:szCs w:val="28"/>
              </w:rPr>
              <w:t>.</w:t>
            </w:r>
          </w:p>
          <w:p w14:paraId="592C99AD"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d) Không đang trong thời gian bị cấm tham dự thầu theo quy định của Luật Đấu thầu;</w:t>
            </w:r>
          </w:p>
          <w:p w14:paraId="1F1063DB"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đ) Không đang bị truy cứu trách nhiệm hình sự;</w:t>
            </w:r>
          </w:p>
          <w:p w14:paraId="52D39283" w14:textId="0046352C"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e) Không trong trạng thái bị tạm ngừng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chấm dứt tham gia Hệ thống;</w:t>
            </w:r>
          </w:p>
          <w:p w14:paraId="19A89025"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g) Có giấy chứng nhận đủ điều kiện kinh doanh dược do cơ quan có thẩm quyền cấp với phạm vi kinh doanh là sản xuất thuốc hoặc bán buôn thuốc;</w:t>
            </w:r>
          </w:p>
          <w:p w14:paraId="72AEAC23" w14:textId="559E1603"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color w:val="000000" w:themeColor="text1"/>
                <w:sz w:val="28"/>
                <w:szCs w:val="28"/>
                <w:lang w:val="vi-VN"/>
              </w:rPr>
              <w:t>4.</w:t>
            </w:r>
            <w:r w:rsidRPr="00745F76">
              <w:rPr>
                <w:color w:val="000000" w:themeColor="text1"/>
                <w:sz w:val="28"/>
                <w:szCs w:val="28"/>
              </w:rPr>
              <w:t>2</w:t>
            </w:r>
            <w:r w:rsidRPr="00745F76">
              <w:rPr>
                <w:color w:val="000000" w:themeColor="text1"/>
                <w:sz w:val="28"/>
                <w:szCs w:val="28"/>
                <w:lang w:val="vi-VN"/>
              </w:rPr>
              <w:t xml:space="preserve">.  </w:t>
            </w:r>
            <w:r w:rsidRPr="00745F76">
              <w:rPr>
                <w:rFonts w:eastAsia="Times New Roman"/>
                <w:color w:val="000000" w:themeColor="text1"/>
                <w:sz w:val="28"/>
                <w:szCs w:val="28"/>
                <w:lang w:val="vi-VN"/>
              </w:rPr>
              <w:t>Đối với gói thầu có giá gói thầu dưới 500 triệu đồng thuộc dự toán mua sắm</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w:t>
            </w:r>
            <w:r w:rsidRPr="00745F76">
              <w:rPr>
                <w:rFonts w:eastAsia="Times New Roman"/>
                <w:color w:val="000000" w:themeColor="text1"/>
                <w:sz w:val="28"/>
                <w:szCs w:val="28"/>
                <w:lang w:eastAsia="vi-VN"/>
              </w:rPr>
              <w:t>n</w:t>
            </w:r>
            <w:r w:rsidRPr="00745F76">
              <w:rPr>
                <w:rFonts w:eastAsia="Times New Roman"/>
                <w:color w:val="000000" w:themeColor="text1"/>
                <w:sz w:val="28"/>
                <w:szCs w:val="28"/>
                <w:lang w:val="vi-VN" w:eastAsia="vi-VN"/>
              </w:rPr>
              <w:t xml:space="preserve">gười có thẩm quyền quyết định áp dụng hoặc không áp dụng </w:t>
            </w:r>
            <w:r w:rsidRPr="00745F76">
              <w:rPr>
                <w:rFonts w:eastAsia="Times New Roman"/>
                <w:color w:val="000000" w:themeColor="text1"/>
                <w:sz w:val="28"/>
                <w:szCs w:val="28"/>
                <w:lang w:val="vi-VN"/>
              </w:rPr>
              <w:t>việc áp dụng mua thuốc từ nhà thầu có từ 50% lao động trở lên là người khuyết tật</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thương binh</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dân tộc thiểu số có hợp đồng lao động với thời gian thực hiện hợp đồng từ 03 tháng trở lên và đến thời điểm đóng thầu hợp đồng vẫn còn hiệu lực được tham dự thầu quy định tại khoản 1 Điều 7 của Nghị định số 24/2024/NĐ-CP thực hiện theo </w:t>
            </w:r>
            <w:r w:rsidRPr="00745F76">
              <w:rPr>
                <w:rFonts w:eastAsia="Times New Roman"/>
                <w:b/>
                <w:bCs/>
                <w:color w:val="000000" w:themeColor="text1"/>
                <w:sz w:val="28"/>
                <w:szCs w:val="28"/>
                <w:lang w:val="vi-VN"/>
              </w:rPr>
              <w:t>BDL</w:t>
            </w:r>
            <w:r w:rsidRPr="00745F76">
              <w:rPr>
                <w:rFonts w:eastAsia="Times New Roman"/>
                <w:color w:val="000000" w:themeColor="text1"/>
                <w:sz w:val="28"/>
                <w:szCs w:val="28"/>
                <w:lang w:val="vi-VN"/>
              </w:rPr>
              <w:t>.</w:t>
            </w:r>
          </w:p>
        </w:tc>
      </w:tr>
      <w:tr w:rsidR="00B90440" w:rsidRPr="009B3B67" w14:paraId="4536D0C1" w14:textId="77777777" w:rsidTr="008F22E4">
        <w:tc>
          <w:tcPr>
            <w:tcW w:w="1079" w:type="pct"/>
          </w:tcPr>
          <w:p w14:paraId="780093BE"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r w:rsidRPr="00745F76">
              <w:rPr>
                <w:b/>
                <w:bCs/>
                <w:color w:val="000000" w:themeColor="text1"/>
                <w:sz w:val="28"/>
                <w:szCs w:val="28"/>
                <w:lang w:val="vi-VN"/>
              </w:rPr>
              <w:t xml:space="preserve">5. Tính hợp lệ của thuốc </w:t>
            </w:r>
          </w:p>
        </w:tc>
        <w:tc>
          <w:tcPr>
            <w:tcW w:w="3921" w:type="pct"/>
          </w:tcPr>
          <w:p w14:paraId="4930CD45" w14:textId="44DD9946"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5.1. Thuốc dự thầu được coi là hợp lệ nếu được phép lưu hành hợp pháp tại Việt Nam</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cụ thể:</w:t>
            </w:r>
          </w:p>
          <w:p w14:paraId="703FA39C"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a) Thuốc được cấp giấy đăng ký lưu hành hoặc giấy phép nhập khẩu còn hiệu lực tại Việt Nam. Trường hợp thuốc có giấy đăng ký lưu hành hoặc giấy phép nhập khẩu hết hạn thì thực hiện theo Mục 5.1 CDNT;</w:t>
            </w:r>
          </w:p>
          <w:p w14:paraId="547485D1"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b) Thuốc tham dự thầu không bị thu hồi giấy đăng ký lưu hành theo quy định tại khoản 1 Điều 58 Luật Dược;</w:t>
            </w:r>
          </w:p>
          <w:p w14:paraId="153E7D5E" w14:textId="3B1797AD"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c) Thuốc tham dự thầu không có thông báo thu hồi theo quy định tại Thông tư số 03/2020/TT-BYT ngày 22 tháng 01 năm 2020 của Bộ trưởng Bộ Y tế quy định về chất lượng thuốc </w:t>
            </w:r>
            <w:r w:rsidRPr="00745F76">
              <w:rPr>
                <w:rFonts w:eastAsia="Times New Roman"/>
                <w:color w:val="000000" w:themeColor="text1"/>
                <w:sz w:val="28"/>
                <w:szCs w:val="28"/>
                <w:lang w:val="vi-VN"/>
              </w:rPr>
              <w:lastRenderedPageBreak/>
              <w:t>nguyên liệu làm thuốc và Thông tư số 38/2021/TT-BYT ngày 31 tháng 12 năm 2021 của Bộ trưởng Bộ Y tế quy định về chất lượng dược liệu</w:t>
            </w:r>
            <w:r w:rsidR="002E6CED" w:rsidRPr="00770237">
              <w:rPr>
                <w:rFonts w:eastAsia="Times New Roman"/>
                <w:color w:val="000000" w:themeColor="text1"/>
                <w:sz w:val="28"/>
                <w:szCs w:val="28"/>
                <w:lang w:val="vi-VN"/>
              </w:rPr>
              <w:t>.</w:t>
            </w:r>
            <w:r w:rsidRPr="00770237">
              <w:rPr>
                <w:rFonts w:eastAsia="Times New Roman"/>
                <w:color w:val="000000" w:themeColor="text1"/>
                <w:sz w:val="28"/>
                <w:szCs w:val="28"/>
                <w:lang w:val="vi-VN"/>
              </w:rPr>
              <w:t xml:space="preserve"> vị thuốc cổ truyền</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thuốc cổ truyền (trường hợp thu hồi một hoặc một số lô thuốc xác định thì các lô thuốc không bị thu hồi vẫn được phép lưu hành hợp pháp).</w:t>
            </w:r>
          </w:p>
          <w:p w14:paraId="195C3BD8" w14:textId="33344804"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5.2. Thuốc dự thầu vào gói thầu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nhóm thuốc phù hợp theo quy định tại E-HSMT.</w:t>
            </w:r>
          </w:p>
          <w:p w14:paraId="027085E5"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5.3. Việc phân chia nhóm thuốc thực hiện theo quy định như sau:</w:t>
            </w:r>
          </w:p>
          <w:p w14:paraId="31CD4D0D" w14:textId="77777777" w:rsidR="000D5238" w:rsidRPr="00745F76" w:rsidRDefault="000D5238" w:rsidP="00B73637">
            <w:pPr>
              <w:pStyle w:val="Heading3"/>
              <w:tabs>
                <w:tab w:val="left" w:pos="6198"/>
              </w:tabs>
              <w:spacing w:before="60"/>
              <w:ind w:left="57" w:right="57"/>
              <w:rPr>
                <w:rFonts w:ascii="Times New Roman" w:hAnsi="Times New Roman"/>
                <w:b w:val="0"/>
                <w:i/>
                <w:color w:val="000000" w:themeColor="text1"/>
                <w:lang w:val="es-ES"/>
              </w:rPr>
            </w:pPr>
            <w:r w:rsidRPr="00745F76">
              <w:rPr>
                <w:rFonts w:ascii="Times New Roman" w:hAnsi="Times New Roman"/>
                <w:b w:val="0"/>
                <w:color w:val="000000" w:themeColor="text1"/>
                <w:lang w:val="vi-VN"/>
              </w:rPr>
              <w:t xml:space="preserve">   </w:t>
            </w:r>
            <w:r w:rsidRPr="00745F76">
              <w:rPr>
                <w:rFonts w:ascii="Times New Roman" w:hAnsi="Times New Roman"/>
                <w:b w:val="0"/>
                <w:bCs w:val="0"/>
                <w:color w:val="000000" w:themeColor="text1"/>
                <w:sz w:val="28"/>
                <w:szCs w:val="28"/>
                <w:lang w:val="vi-VN"/>
              </w:rPr>
              <w:t>5.3.1. Gói thầu thuốc generic</w:t>
            </w:r>
            <w:r w:rsidRPr="00745F76">
              <w:rPr>
                <w:rFonts w:ascii="Times New Roman" w:hAnsi="Times New Roman"/>
                <w:b w:val="0"/>
                <w:color w:val="000000" w:themeColor="text1"/>
                <w:lang w:val="vi-VN"/>
              </w:rPr>
              <w:t xml:space="preserve"> </w:t>
            </w:r>
            <w:r w:rsidRPr="00745F76">
              <w:rPr>
                <w:rFonts w:ascii="Times New Roman" w:hAnsi="Times New Roman"/>
                <w:b w:val="0"/>
                <w:color w:val="000000" w:themeColor="text1"/>
                <w:lang w:val="vi-VN"/>
              </w:rPr>
              <w:tab/>
            </w:r>
          </w:p>
          <w:p w14:paraId="2C11C1AB" w14:textId="052B191F"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Gói thầu thuốc generic có thể có một hoặc nhiều thuốc generic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mỗi danh mục thuốc generic phải được phân chia thành các nhóm</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mỗi thuốc generic trong một nhóm là một phần của gói thầu. Gói thầu thuốc generic được phân chia thành 05 nhóm theo tiêu chí kỹ thuật như sau:</w:t>
            </w:r>
          </w:p>
          <w:p w14:paraId="403F94B6" w14:textId="77777777"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 xml:space="preserve">5.3.1.1. Nhóm 1 bao gồm thuốc </w:t>
            </w:r>
            <w:r w:rsidRPr="00770237">
              <w:rPr>
                <w:color w:val="000000" w:themeColor="text1"/>
                <w:sz w:val="28"/>
                <w:szCs w:val="28"/>
                <w:bdr w:val="nil"/>
                <w:lang w:val="es-ES_tradnl"/>
              </w:rPr>
              <w:t xml:space="preserve">được cấp giấy đăng ký lưu hành hoặc được cấp giấy phép nhập khẩu để lưu hành tại Việt Nam và </w:t>
            </w:r>
            <w:r w:rsidRPr="00745F76">
              <w:rPr>
                <w:color w:val="000000" w:themeColor="text1"/>
                <w:kern w:val="1"/>
                <w:sz w:val="28"/>
                <w:szCs w:val="28"/>
                <w:u w:color="000000"/>
                <w:bdr w:val="nil"/>
                <w:lang w:val="es-ES_tradnl"/>
              </w:rPr>
              <w:t>đáp ứng một trong các tiêu chí sau đây:</w:t>
            </w:r>
          </w:p>
          <w:p w14:paraId="6238F0EB" w14:textId="681B118E"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a) Được sản xuất toàn bộ trên dây chuyền sản xuất thuốc đạt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vi-VN"/>
              </w:rPr>
              <w:t xml:space="preserve"> </w:t>
            </w:r>
            <w:r w:rsidRPr="00745F76">
              <w:rPr>
                <w:color w:val="000000" w:themeColor="text1"/>
                <w:kern w:val="1"/>
                <w:sz w:val="28"/>
                <w:szCs w:val="28"/>
                <w:u w:color="000000"/>
                <w:bdr w:val="nil"/>
                <w:lang w:val="es-ES_tradnl"/>
              </w:rPr>
              <w:t>tiêu chuẩn EU-GMP hoặc dây chuyền sản xuất thuốc đạt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tương đương EU-GMP tại nước thuộc danh sách SRA hoặc EMA và được cơ quan quản lý dược Việt Nam công bố đáp ứng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EU-GMP hoặc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tương đương EU- GMP;</w:t>
            </w:r>
          </w:p>
          <w:p w14:paraId="3D7F494E" w14:textId="77777777"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b) Thuốc thuộc danh mục thuốc biệt dược gốc hoặc sinh phẩm tham chiếu do Bộ Y tế công bố;</w:t>
            </w:r>
          </w:p>
          <w:p w14:paraId="572BF852" w14:textId="77777777"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c) Được sản xuất toàn bộ các công đoạn tại Việt Nam và phải đáp ứng đồng thời các tiêu chí sau đây:</w:t>
            </w:r>
          </w:p>
          <w:p w14:paraId="4CE24A77" w14:textId="591F73F6"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 Sản xuất toàn bộ trên dây chuyền sản xuất thuốc đạt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EU-GMP hoặc dây chuyền sản xuất thuốc đạt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tương đương EU-GMP và được cơ quan quản lý dược Việt Nam công bố đáp ứng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EU-GMP hoặc nguyên tắc</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tương đương EU-GMP;</w:t>
            </w:r>
          </w:p>
          <w:p w14:paraId="204F878E" w14:textId="77777777"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 Được cơ quan quản lý dược của nước thuộc danh sách SRA hoặc EMA cấp phép lưu hành theo quy định tại khoản 4 Điều 40 Thông tư này;</w:t>
            </w:r>
          </w:p>
          <w:p w14:paraId="261021A3" w14:textId="5251B80A" w:rsidR="000D5238" w:rsidRPr="00745F76" w:rsidRDefault="000D5238" w:rsidP="00B73637">
            <w:pPr>
              <w:widowControl w:val="0"/>
              <w:pBdr>
                <w:top w:val="nil"/>
                <w:left w:val="nil"/>
                <w:bottom w:val="nil"/>
                <w:right w:val="nil"/>
                <w:between w:val="nil"/>
                <w:bar w:val="nil"/>
              </w:pBdr>
              <w:spacing w:before="60" w:after="60"/>
              <w:ind w:left="57" w:right="57"/>
              <w:jc w:val="both"/>
              <w:rPr>
                <w:color w:val="000000" w:themeColor="text1"/>
                <w:kern w:val="1"/>
                <w:sz w:val="28"/>
                <w:szCs w:val="28"/>
                <w:u w:color="000000"/>
                <w:bdr w:val="nil"/>
                <w:lang w:val="es-ES_tradnl"/>
              </w:rPr>
            </w:pPr>
            <w:r w:rsidRPr="00745F76">
              <w:rPr>
                <w:color w:val="000000" w:themeColor="text1"/>
                <w:kern w:val="1"/>
                <w:sz w:val="28"/>
                <w:szCs w:val="28"/>
                <w:u w:color="000000"/>
                <w:bdr w:val="nil"/>
                <w:lang w:val="es-ES_tradnl"/>
              </w:rPr>
              <w:t>- Thuốc lưu hành tại Việt Nam và thuốc được cơ quan quản lý dược của nước thuộc danh sách SRA hoặc EMA cấp phép lưu hành phải có cùng công thức bào chế</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quy trình sản xuất</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tiêu chuẩn chất lượng</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phương pháp kiểm nghiệm; dược chất</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tá dược phải có cùng tiêu chuẩn chất lượng</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cơ sở sản xuất</w:t>
            </w:r>
            <w:r w:rsidR="002E6CED" w:rsidRPr="00745F76">
              <w:rPr>
                <w:color w:val="000000" w:themeColor="text1"/>
                <w:kern w:val="1"/>
                <w:sz w:val="28"/>
                <w:szCs w:val="28"/>
                <w:u w:color="000000"/>
                <w:bdr w:val="nil"/>
                <w:lang w:val="es-ES_tradnl"/>
              </w:rPr>
              <w:t>.</w:t>
            </w:r>
            <w:r w:rsidRPr="00745F76">
              <w:rPr>
                <w:color w:val="000000" w:themeColor="text1"/>
                <w:kern w:val="1"/>
                <w:sz w:val="28"/>
                <w:szCs w:val="28"/>
                <w:u w:color="000000"/>
                <w:bdr w:val="nil"/>
                <w:lang w:val="es-ES_tradnl"/>
              </w:rPr>
              <w:t xml:space="preserve"> địa điểm sản xuất theo quy định tại khoản 4 Điều 40 Thông tư này.</w:t>
            </w:r>
          </w:p>
          <w:p w14:paraId="53E735E4" w14:textId="77777777" w:rsidR="000D5238" w:rsidRPr="00770237" w:rsidRDefault="000D5238" w:rsidP="00B73637">
            <w:pPr>
              <w:widowControl w:val="0"/>
              <w:spacing w:before="60" w:after="60"/>
              <w:ind w:left="57" w:right="57"/>
              <w:jc w:val="both"/>
              <w:rPr>
                <w:color w:val="000000" w:themeColor="text1"/>
                <w:sz w:val="28"/>
                <w:szCs w:val="28"/>
                <w:bdr w:val="nil"/>
                <w:lang w:val="es-ES_tradnl"/>
              </w:rPr>
            </w:pPr>
            <w:r w:rsidRPr="00770237">
              <w:rPr>
                <w:color w:val="000000" w:themeColor="text1"/>
                <w:spacing w:val="-6"/>
                <w:sz w:val="28"/>
                <w:szCs w:val="28"/>
                <w:bdr w:val="nil"/>
                <w:lang w:val="es-ES_tradnl"/>
              </w:rPr>
              <w:lastRenderedPageBreak/>
              <w:t xml:space="preserve">5.3.1.2. Nhóm 2 bao gồm thuốc </w:t>
            </w:r>
            <w:r w:rsidRPr="00770237">
              <w:rPr>
                <w:color w:val="000000" w:themeColor="text1"/>
                <w:sz w:val="28"/>
                <w:szCs w:val="28"/>
                <w:bdr w:val="nil"/>
                <w:lang w:val="es-ES_tradnl"/>
              </w:rPr>
              <w:t xml:space="preserve">được cấp giấy đăng ký lưu hành hoặc được cấp giấy phép nhập khẩu để lưu hành tại Việt Nam và </w:t>
            </w:r>
            <w:r w:rsidRPr="00770237">
              <w:rPr>
                <w:color w:val="000000" w:themeColor="text1"/>
                <w:spacing w:val="-6"/>
                <w:sz w:val="28"/>
                <w:szCs w:val="28"/>
                <w:bdr w:val="nil"/>
                <w:lang w:val="es-ES_tradnl"/>
              </w:rPr>
              <w:t>đáp ứng một trong các tiêu chí sau đây</w:t>
            </w:r>
            <w:r w:rsidRPr="00770237">
              <w:rPr>
                <w:color w:val="000000" w:themeColor="text1"/>
                <w:sz w:val="28"/>
                <w:szCs w:val="28"/>
                <w:bdr w:val="nil"/>
                <w:lang w:val="es-ES_tradnl"/>
              </w:rPr>
              <w:t>:</w:t>
            </w:r>
          </w:p>
          <w:p w14:paraId="680B5733" w14:textId="344E8711" w:rsidR="000D5238" w:rsidRPr="00770237" w:rsidRDefault="000D5238" w:rsidP="00B73637">
            <w:pPr>
              <w:widowControl w:val="0"/>
              <w:spacing w:before="60" w:after="60"/>
              <w:ind w:left="57" w:right="57"/>
              <w:jc w:val="both"/>
              <w:rPr>
                <w:color w:val="000000" w:themeColor="text1"/>
                <w:spacing w:val="2"/>
                <w:sz w:val="28"/>
                <w:szCs w:val="28"/>
                <w:bdr w:val="nil"/>
                <w:lang w:val="es-ES_tradnl"/>
              </w:rPr>
            </w:pPr>
            <w:r w:rsidRPr="00770237">
              <w:rPr>
                <w:color w:val="000000" w:themeColor="text1"/>
                <w:spacing w:val="2"/>
                <w:sz w:val="28"/>
                <w:szCs w:val="28"/>
                <w:bdr w:val="nil"/>
                <w:lang w:val="es-ES_tradnl"/>
              </w:rPr>
              <w:t>a) Được sản xuất toàn bộ trên dây chuyền sản xuất thuốc đạt nguyên tắc</w:t>
            </w:r>
            <w:r w:rsidR="002E6CED" w:rsidRPr="00770237">
              <w:rPr>
                <w:color w:val="000000" w:themeColor="text1"/>
                <w:spacing w:val="2"/>
                <w:sz w:val="28"/>
                <w:szCs w:val="28"/>
                <w:bdr w:val="nil"/>
                <w:lang w:val="es-ES_tradnl"/>
              </w:rPr>
              <w:t>.</w:t>
            </w:r>
            <w:r w:rsidRPr="00770237">
              <w:rPr>
                <w:color w:val="000000" w:themeColor="text1"/>
                <w:spacing w:val="2"/>
                <w:sz w:val="28"/>
                <w:szCs w:val="28"/>
                <w:bdr w:val="nil"/>
                <w:lang w:val="es-ES_tradnl"/>
              </w:rPr>
              <w:t xml:space="preserve"> tiêu chuẩn EU-GMP hoặc dây chuyền sản xuất thuốc đạt nguyên tắc</w:t>
            </w:r>
            <w:r w:rsidR="002E6CED" w:rsidRPr="00770237">
              <w:rPr>
                <w:color w:val="000000" w:themeColor="text1"/>
                <w:spacing w:val="2"/>
                <w:sz w:val="28"/>
                <w:szCs w:val="28"/>
                <w:bdr w:val="nil"/>
                <w:lang w:val="es-ES_tradnl"/>
              </w:rPr>
              <w:t>.</w:t>
            </w:r>
            <w:r w:rsidRPr="00770237">
              <w:rPr>
                <w:color w:val="000000" w:themeColor="text1"/>
                <w:spacing w:val="2"/>
                <w:sz w:val="28"/>
                <w:szCs w:val="28"/>
                <w:bdr w:val="nil"/>
                <w:lang w:val="es-ES_tradnl"/>
              </w:rPr>
              <w:t xml:space="preserve"> tiêu chuẩn tương đương EU-GMP và được cơ quan quản lý dược Việt Nam công bố đáp ứng nguyên tắc</w:t>
            </w:r>
            <w:r w:rsidR="002E6CED" w:rsidRPr="00770237">
              <w:rPr>
                <w:color w:val="000000" w:themeColor="text1"/>
                <w:spacing w:val="2"/>
                <w:sz w:val="28"/>
                <w:szCs w:val="28"/>
                <w:bdr w:val="nil"/>
                <w:lang w:val="es-ES_tradnl"/>
              </w:rPr>
              <w:t>.</w:t>
            </w:r>
            <w:r w:rsidRPr="00770237">
              <w:rPr>
                <w:color w:val="000000" w:themeColor="text1"/>
                <w:spacing w:val="2"/>
                <w:sz w:val="28"/>
                <w:szCs w:val="28"/>
                <w:bdr w:val="nil"/>
                <w:lang w:val="es-ES_tradnl"/>
              </w:rPr>
              <w:t xml:space="preserve"> tiêu chuẩn EU-GMP hoặc nguyên tắc</w:t>
            </w:r>
            <w:r w:rsidR="002E6CED" w:rsidRPr="00770237">
              <w:rPr>
                <w:color w:val="000000" w:themeColor="text1"/>
                <w:spacing w:val="2"/>
                <w:sz w:val="28"/>
                <w:szCs w:val="28"/>
                <w:bdr w:val="nil"/>
                <w:lang w:val="es-ES_tradnl"/>
              </w:rPr>
              <w:t>.</w:t>
            </w:r>
            <w:r w:rsidRPr="00770237">
              <w:rPr>
                <w:color w:val="000000" w:themeColor="text1"/>
                <w:spacing w:val="2"/>
                <w:sz w:val="28"/>
                <w:szCs w:val="28"/>
                <w:bdr w:val="nil"/>
                <w:lang w:val="es-ES_tradnl"/>
              </w:rPr>
              <w:t xml:space="preserve"> tiêu chuẩn tương đương EU-GMP;</w:t>
            </w:r>
          </w:p>
          <w:p w14:paraId="161D2489" w14:textId="5DA7913C" w:rsidR="000D5238" w:rsidRPr="00770237" w:rsidRDefault="000D5238" w:rsidP="00B73637">
            <w:pPr>
              <w:widowControl w:val="0"/>
              <w:spacing w:before="60" w:after="60"/>
              <w:ind w:left="57" w:right="57"/>
              <w:jc w:val="both"/>
              <w:rPr>
                <w:color w:val="000000" w:themeColor="text1"/>
                <w:sz w:val="28"/>
                <w:szCs w:val="28"/>
                <w:bdr w:val="nil"/>
                <w:lang w:val="es-ES_tradnl"/>
              </w:rPr>
            </w:pPr>
            <w:r w:rsidRPr="00770237">
              <w:rPr>
                <w:color w:val="000000" w:themeColor="text1"/>
                <w:spacing w:val="-2"/>
                <w:sz w:val="28"/>
                <w:szCs w:val="28"/>
                <w:bdr w:val="nil"/>
                <w:lang w:val="es-ES_tradnl"/>
              </w:rPr>
              <w:t>b) Được sản xuất toàn bộ trên dây chuyền sản xuất thuốc tại nước là thành viên PIC/s đồng thời là thành viên ICH</w:t>
            </w:r>
            <w:r w:rsidR="002E6CED" w:rsidRPr="00770237">
              <w:rPr>
                <w:color w:val="000000" w:themeColor="text1"/>
                <w:spacing w:val="-2"/>
                <w:sz w:val="28"/>
                <w:szCs w:val="28"/>
                <w:bdr w:val="nil"/>
                <w:lang w:val="es-ES_tradnl"/>
              </w:rPr>
              <w:t>.</w:t>
            </w:r>
            <w:r w:rsidRPr="00770237">
              <w:rPr>
                <w:color w:val="000000" w:themeColor="text1"/>
                <w:spacing w:val="-2"/>
                <w:sz w:val="28"/>
                <w:szCs w:val="28"/>
                <w:bdr w:val="nil"/>
                <w:lang w:val="es-ES_tradnl"/>
              </w:rPr>
              <w:t xml:space="preserve"> được cơ quan quản lý có thẩm quyền của nước này cấp chứng nhận đạt nguyên tắc</w:t>
            </w:r>
            <w:r w:rsidR="002E6CED" w:rsidRPr="00770237">
              <w:rPr>
                <w:color w:val="000000" w:themeColor="text1"/>
                <w:spacing w:val="-2"/>
                <w:sz w:val="28"/>
                <w:szCs w:val="28"/>
                <w:bdr w:val="nil"/>
                <w:lang w:val="es-ES_tradnl"/>
              </w:rPr>
              <w:t>.</w:t>
            </w:r>
            <w:r w:rsidRPr="00770237">
              <w:rPr>
                <w:color w:val="000000" w:themeColor="text1"/>
                <w:spacing w:val="-2"/>
                <w:sz w:val="28"/>
                <w:szCs w:val="28"/>
                <w:bdr w:val="nil"/>
                <w:lang w:val="es-ES_tradnl"/>
              </w:rPr>
              <w:t xml:space="preserve"> tiêu chuẩn PIC/s-GMP và được cơ quan quản lý dược Việt Nam công bố đáp ứng nguyên tắc</w:t>
            </w:r>
            <w:r w:rsidR="002E6CED" w:rsidRPr="00770237">
              <w:rPr>
                <w:color w:val="000000" w:themeColor="text1"/>
                <w:spacing w:val="-2"/>
                <w:sz w:val="28"/>
                <w:szCs w:val="28"/>
                <w:bdr w:val="nil"/>
                <w:lang w:val="es-ES_tradnl"/>
              </w:rPr>
              <w:t>.</w:t>
            </w:r>
            <w:r w:rsidRPr="00770237">
              <w:rPr>
                <w:color w:val="000000" w:themeColor="text1"/>
                <w:spacing w:val="-2"/>
                <w:sz w:val="28"/>
                <w:szCs w:val="28"/>
                <w:bdr w:val="nil"/>
                <w:lang w:val="es-ES_tradnl"/>
              </w:rPr>
              <w:t xml:space="preserve"> tiêu chuẩn PIC/s-GMP</w:t>
            </w:r>
            <w:r w:rsidRPr="00770237">
              <w:rPr>
                <w:color w:val="000000" w:themeColor="text1"/>
                <w:sz w:val="28"/>
                <w:szCs w:val="28"/>
                <w:bdr w:val="nil"/>
                <w:lang w:val="es-ES_tradnl"/>
              </w:rPr>
              <w:t>.</w:t>
            </w:r>
          </w:p>
          <w:p w14:paraId="770F498C" w14:textId="77777777" w:rsidR="000D5238" w:rsidRPr="00770237" w:rsidRDefault="000D5238" w:rsidP="00B73637">
            <w:pPr>
              <w:widowControl w:val="0"/>
              <w:spacing w:before="60" w:after="60"/>
              <w:ind w:left="57" w:right="57"/>
              <w:jc w:val="both"/>
              <w:rPr>
                <w:color w:val="000000" w:themeColor="text1"/>
                <w:sz w:val="28"/>
                <w:szCs w:val="28"/>
                <w:bdr w:val="nil"/>
                <w:lang w:val="es-ES_tradnl"/>
              </w:rPr>
            </w:pPr>
            <w:r w:rsidRPr="00770237">
              <w:rPr>
                <w:color w:val="000000" w:themeColor="text1"/>
                <w:sz w:val="28"/>
                <w:szCs w:val="28"/>
                <w:bdr w:val="nil"/>
                <w:lang w:val="es-ES_tradnl"/>
              </w:rPr>
              <w:t>5.3.1.3. Nhóm 3 bao gồm thuốc được cấp giấy đăng ký lưu hành hoặc được cấp giấy phép nhập khẩu để lưu hành tại Việt Nam và được cơ quan quản lý dược Việt Nam công bố có chứng minh tương đương sinh học.</w:t>
            </w:r>
          </w:p>
          <w:p w14:paraId="20857F64" w14:textId="2045743D" w:rsidR="000D5238" w:rsidRPr="00770237" w:rsidRDefault="000D5238" w:rsidP="00B73637">
            <w:pPr>
              <w:widowControl w:val="0"/>
              <w:spacing w:before="60" w:after="60"/>
              <w:ind w:left="57" w:right="57"/>
              <w:jc w:val="both"/>
              <w:rPr>
                <w:color w:val="000000" w:themeColor="text1"/>
                <w:sz w:val="28"/>
                <w:szCs w:val="28"/>
                <w:bdr w:val="nil"/>
                <w:lang w:val="es-ES_tradnl"/>
              </w:rPr>
            </w:pPr>
            <w:r w:rsidRPr="00770237">
              <w:rPr>
                <w:color w:val="000000" w:themeColor="text1"/>
                <w:sz w:val="28"/>
                <w:szCs w:val="28"/>
                <w:bdr w:val="nil"/>
                <w:lang w:val="es-ES_tradnl"/>
              </w:rPr>
              <w:t>5.3.1.4. Nhóm 4 bao gồm thuốc được cấp giấy đăng ký lưu hành tại Việt Nam và được sản xuất toàn bộ trên dây chuyền sản xuất tại Việt Nam được cơ quan quản lý dược Việt Nam công bố đáp ứng nguyên tắc</w:t>
            </w:r>
            <w:r w:rsidR="002E6CED" w:rsidRPr="00770237">
              <w:rPr>
                <w:color w:val="000000" w:themeColor="text1"/>
                <w:sz w:val="28"/>
                <w:szCs w:val="28"/>
                <w:bdr w:val="nil"/>
                <w:lang w:val="es-ES_tradnl"/>
              </w:rPr>
              <w:t>.</w:t>
            </w:r>
            <w:r w:rsidRPr="00770237">
              <w:rPr>
                <w:color w:val="000000" w:themeColor="text1"/>
                <w:sz w:val="28"/>
                <w:szCs w:val="28"/>
                <w:bdr w:val="nil"/>
                <w:lang w:val="es-ES_tradnl"/>
              </w:rPr>
              <w:t xml:space="preserve"> tiêu chuẩn GMP.</w:t>
            </w:r>
          </w:p>
          <w:p w14:paraId="3C74D8CC" w14:textId="77777777" w:rsidR="000D5238" w:rsidRPr="00770237" w:rsidRDefault="000D5238" w:rsidP="00B73637">
            <w:pPr>
              <w:widowControl w:val="0"/>
              <w:spacing w:before="60" w:after="60"/>
              <w:ind w:left="57" w:right="57"/>
              <w:jc w:val="both"/>
              <w:rPr>
                <w:color w:val="000000" w:themeColor="text1"/>
                <w:sz w:val="28"/>
                <w:szCs w:val="28"/>
                <w:bdr w:val="nil"/>
                <w:lang w:val="es-ES_tradnl"/>
              </w:rPr>
            </w:pPr>
            <w:r w:rsidRPr="00770237">
              <w:rPr>
                <w:color w:val="000000" w:themeColor="text1"/>
                <w:sz w:val="28"/>
                <w:szCs w:val="28"/>
                <w:bdr w:val="nil"/>
                <w:lang w:val="es-ES_tradnl"/>
              </w:rPr>
              <w:t>5.3.1.5. Nhóm 5 bao gồm thuốc được cấp giấy đăng ký lưu hành hoặc được cấp giấy phép nhập khẩu để lưu hành tại Việt Nam.</w:t>
            </w:r>
          </w:p>
          <w:p w14:paraId="69ADF029" w14:textId="77777777" w:rsidR="000D5238" w:rsidRPr="00770237" w:rsidRDefault="000D5238" w:rsidP="00B73637">
            <w:pPr>
              <w:pStyle w:val="Heading3"/>
              <w:spacing w:before="60"/>
              <w:ind w:left="57" w:right="57"/>
              <w:rPr>
                <w:rFonts w:ascii="Times New Roman" w:eastAsia="SimSun" w:hAnsi="Times New Roman"/>
                <w:b w:val="0"/>
                <w:bCs w:val="0"/>
                <w:color w:val="000000" w:themeColor="text1"/>
                <w:sz w:val="28"/>
                <w:szCs w:val="28"/>
                <w:bdr w:val="nil"/>
                <w:lang w:val="es-ES_tradnl"/>
              </w:rPr>
            </w:pPr>
            <w:r w:rsidRPr="00770237">
              <w:rPr>
                <w:rFonts w:ascii="Times New Roman" w:hAnsi="Times New Roman"/>
                <w:color w:val="000000" w:themeColor="text1"/>
                <w:kern w:val="2"/>
                <w:lang w:val="es-ES_tradnl"/>
              </w:rPr>
              <w:t xml:space="preserve">  </w:t>
            </w:r>
            <w:r w:rsidRPr="00770237">
              <w:rPr>
                <w:rFonts w:ascii="Times New Roman" w:eastAsia="SimSun" w:hAnsi="Times New Roman"/>
                <w:b w:val="0"/>
                <w:bCs w:val="0"/>
                <w:color w:val="000000" w:themeColor="text1"/>
                <w:sz w:val="28"/>
                <w:szCs w:val="28"/>
                <w:bdr w:val="nil"/>
                <w:lang w:val="es-ES_tradnl"/>
              </w:rPr>
              <w:t xml:space="preserve">5.3.2. Gói thầu thuốc biệt dược gốc </w:t>
            </w:r>
          </w:p>
          <w:p w14:paraId="50E33DDE" w14:textId="358CF8F7" w:rsidR="000D5238" w:rsidRPr="00770237" w:rsidRDefault="000D5238" w:rsidP="00B73637">
            <w:pPr>
              <w:widowControl w:val="0"/>
              <w:spacing w:before="60" w:after="60"/>
              <w:ind w:left="57" w:right="57"/>
              <w:jc w:val="both"/>
              <w:rPr>
                <w:color w:val="000000" w:themeColor="text1"/>
                <w:sz w:val="28"/>
                <w:szCs w:val="28"/>
                <w:bdr w:val="nil"/>
                <w:lang w:val="es-ES_tradnl"/>
              </w:rPr>
            </w:pPr>
            <w:r w:rsidRPr="00770237">
              <w:rPr>
                <w:color w:val="000000" w:themeColor="text1"/>
                <w:sz w:val="28"/>
                <w:szCs w:val="28"/>
                <w:bdr w:val="nil"/>
                <w:lang w:val="es-ES_tradnl"/>
              </w:rPr>
              <w:t>Gói thầu thuốc biệt dược gốc có thể có một hoặc nhiều thuốc biệt dược gốc hoặc sinh phẩm tham chiếu</w:t>
            </w:r>
            <w:r w:rsidR="002E6CED" w:rsidRPr="00770237">
              <w:rPr>
                <w:color w:val="000000" w:themeColor="text1"/>
                <w:sz w:val="28"/>
                <w:szCs w:val="28"/>
                <w:bdr w:val="nil"/>
                <w:lang w:val="es-ES_tradnl"/>
              </w:rPr>
              <w:t>.</w:t>
            </w:r>
            <w:r w:rsidRPr="00770237">
              <w:rPr>
                <w:color w:val="000000" w:themeColor="text1"/>
                <w:sz w:val="28"/>
                <w:szCs w:val="28"/>
                <w:bdr w:val="nil"/>
                <w:lang w:val="es-ES_tradnl"/>
              </w:rPr>
              <w:t xml:space="preserve"> mỗi thuốc là một phần của gói thầu. Các thuốc tại gói thầu thuốc biệt dược gốc thuộc danh mục thuốc biệt dược gốc</w:t>
            </w:r>
            <w:r w:rsidR="002E6CED" w:rsidRPr="00770237">
              <w:rPr>
                <w:color w:val="000000" w:themeColor="text1"/>
                <w:sz w:val="28"/>
                <w:szCs w:val="28"/>
                <w:bdr w:val="nil"/>
                <w:lang w:val="es-ES_tradnl"/>
              </w:rPr>
              <w:t>.</w:t>
            </w:r>
            <w:r w:rsidRPr="00770237">
              <w:rPr>
                <w:color w:val="000000" w:themeColor="text1"/>
                <w:sz w:val="28"/>
                <w:szCs w:val="28"/>
                <w:bdr w:val="nil"/>
                <w:lang w:val="es-ES_tradnl"/>
              </w:rPr>
              <w:t xml:space="preserve"> sinh phẩm tham chiếu do Bộ Y tế công bố</w:t>
            </w:r>
            <w:r w:rsidR="002E6CED" w:rsidRPr="00770237">
              <w:rPr>
                <w:color w:val="000000" w:themeColor="text1"/>
                <w:sz w:val="28"/>
                <w:szCs w:val="28"/>
                <w:bdr w:val="nil"/>
                <w:lang w:val="es-ES_tradnl"/>
              </w:rPr>
              <w:t>.</w:t>
            </w:r>
            <w:r w:rsidRPr="00770237">
              <w:rPr>
                <w:color w:val="000000" w:themeColor="text1"/>
                <w:sz w:val="28"/>
                <w:szCs w:val="28"/>
                <w:bdr w:val="nil"/>
                <w:lang w:val="es-ES_tradnl"/>
              </w:rPr>
              <w:t xml:space="preserve"> trừ các thuốc biệt dược gốc và sinh phẩm tham chiếu sản xuất tại nước không thuộc danh sách SRA hoặc EMA được cơ quan có thẩm quyền công bố trước ngày Thông tư số 08/2022/TT-BYT ngày 05 tháng 9 năm 2022 quy định việc đăng ký lưu hành thuốc</w:t>
            </w:r>
            <w:r w:rsidR="002E6CED" w:rsidRPr="00770237">
              <w:rPr>
                <w:color w:val="000000" w:themeColor="text1"/>
                <w:sz w:val="28"/>
                <w:szCs w:val="28"/>
                <w:bdr w:val="nil"/>
                <w:lang w:val="es-ES_tradnl"/>
              </w:rPr>
              <w:t>.</w:t>
            </w:r>
            <w:r w:rsidRPr="00770237">
              <w:rPr>
                <w:color w:val="000000" w:themeColor="text1"/>
                <w:sz w:val="28"/>
                <w:szCs w:val="28"/>
                <w:bdr w:val="nil"/>
                <w:lang w:val="es-ES_tradnl"/>
              </w:rPr>
              <w:t xml:space="preserve"> nguyên liệu làm thuốc có hiệu lực.</w:t>
            </w:r>
          </w:p>
          <w:p w14:paraId="38C959D8" w14:textId="28AC37BD" w:rsidR="000D5238" w:rsidRPr="00770237" w:rsidRDefault="000D5238" w:rsidP="00B73637">
            <w:pPr>
              <w:pStyle w:val="Heading3"/>
              <w:spacing w:before="60"/>
              <w:ind w:left="57" w:right="57"/>
              <w:jc w:val="both"/>
              <w:rPr>
                <w:rFonts w:ascii="Times New Roman" w:eastAsia="SimSun" w:hAnsi="Times New Roman"/>
                <w:b w:val="0"/>
                <w:bCs w:val="0"/>
                <w:color w:val="000000" w:themeColor="text1"/>
                <w:sz w:val="28"/>
                <w:szCs w:val="28"/>
                <w:bdr w:val="nil"/>
                <w:lang w:val="es-ES_tradnl"/>
              </w:rPr>
            </w:pPr>
            <w:r w:rsidRPr="00770237">
              <w:rPr>
                <w:rFonts w:ascii="Times New Roman" w:eastAsia="SimSun" w:hAnsi="Times New Roman"/>
                <w:b w:val="0"/>
                <w:bCs w:val="0"/>
                <w:color w:val="000000" w:themeColor="text1"/>
                <w:sz w:val="28"/>
                <w:szCs w:val="28"/>
                <w:bdr w:val="nil"/>
                <w:lang w:val="es-ES_tradnl"/>
              </w:rPr>
              <w:t>5.3.3. Gói thầu thuốc dược liệu</w:t>
            </w:r>
            <w:r w:rsidR="002E6CED" w:rsidRPr="00770237">
              <w:rPr>
                <w:rFonts w:ascii="Times New Roman" w:eastAsia="SimSun" w:hAnsi="Times New Roman"/>
                <w:b w:val="0"/>
                <w:bCs w:val="0"/>
                <w:color w:val="000000" w:themeColor="text1"/>
                <w:sz w:val="28"/>
                <w:szCs w:val="28"/>
                <w:bdr w:val="nil"/>
                <w:lang w:val="es-ES_tradnl"/>
              </w:rPr>
              <w:t>.</w:t>
            </w:r>
            <w:r w:rsidRPr="00770237">
              <w:rPr>
                <w:rFonts w:ascii="Times New Roman" w:eastAsia="SimSun" w:hAnsi="Times New Roman"/>
                <w:b w:val="0"/>
                <w:bCs w:val="0"/>
                <w:color w:val="000000" w:themeColor="text1"/>
                <w:sz w:val="28"/>
                <w:szCs w:val="28"/>
                <w:bdr w:val="nil"/>
                <w:lang w:val="es-ES_tradnl"/>
              </w:rPr>
              <w:t xml:space="preserve"> thuốc có kết hợp dược chất với các dược liệu</w:t>
            </w:r>
            <w:r w:rsidR="002E6CED" w:rsidRPr="00770237">
              <w:rPr>
                <w:rFonts w:ascii="Times New Roman" w:eastAsia="SimSun" w:hAnsi="Times New Roman"/>
                <w:b w:val="0"/>
                <w:bCs w:val="0"/>
                <w:color w:val="000000" w:themeColor="text1"/>
                <w:sz w:val="28"/>
                <w:szCs w:val="28"/>
                <w:bdr w:val="nil"/>
                <w:lang w:val="es-ES_tradnl"/>
              </w:rPr>
              <w:t>.</w:t>
            </w:r>
            <w:r w:rsidRPr="00770237">
              <w:rPr>
                <w:rFonts w:ascii="Times New Roman" w:eastAsia="SimSun" w:hAnsi="Times New Roman"/>
                <w:b w:val="0"/>
                <w:bCs w:val="0"/>
                <w:color w:val="000000" w:themeColor="text1"/>
                <w:sz w:val="28"/>
                <w:szCs w:val="28"/>
                <w:bdr w:val="nil"/>
                <w:lang w:val="es-ES_tradnl"/>
              </w:rPr>
              <w:t xml:space="preserve"> thuốc cổ truyền</w:t>
            </w:r>
          </w:p>
          <w:p w14:paraId="1F889866" w14:textId="3CA7AADE" w:rsidR="000D5238" w:rsidRPr="00745F76" w:rsidRDefault="000D5238" w:rsidP="00B73637">
            <w:pPr>
              <w:widowControl w:val="0"/>
              <w:spacing w:before="60" w:after="60"/>
              <w:ind w:left="57" w:right="57"/>
              <w:jc w:val="both"/>
              <w:rPr>
                <w:color w:val="000000" w:themeColor="text1"/>
                <w:sz w:val="28"/>
                <w:szCs w:val="28"/>
                <w:lang w:val="es-ES_tradnl"/>
              </w:rPr>
            </w:pPr>
            <w:r w:rsidRPr="00745F76">
              <w:rPr>
                <w:color w:val="000000" w:themeColor="text1"/>
                <w:sz w:val="28"/>
                <w:szCs w:val="28"/>
                <w:lang w:val="es-ES_tradnl"/>
              </w:rPr>
              <w:t>Gói thầu thuốc dược liệu</w:t>
            </w:r>
            <w:r w:rsidR="002E6CED" w:rsidRPr="00745F76">
              <w:rPr>
                <w:color w:val="000000" w:themeColor="text1"/>
                <w:sz w:val="28"/>
                <w:szCs w:val="28"/>
                <w:lang w:val="es-ES_tradnl"/>
              </w:rPr>
              <w:t>.</w:t>
            </w:r>
            <w:r w:rsidRPr="00745F76">
              <w:rPr>
                <w:color w:val="000000" w:themeColor="text1"/>
                <w:sz w:val="28"/>
                <w:szCs w:val="28"/>
                <w:lang w:val="es-ES_tradnl"/>
              </w:rPr>
              <w:t xml:space="preserve"> thuốc có kết hợp dược chất với các dược liệu</w:t>
            </w:r>
            <w:r w:rsidR="002E6CED" w:rsidRPr="00745F76">
              <w:rPr>
                <w:color w:val="000000" w:themeColor="text1"/>
                <w:sz w:val="28"/>
                <w:szCs w:val="28"/>
                <w:lang w:val="es-ES_tradnl"/>
              </w:rPr>
              <w:t>.</w:t>
            </w:r>
            <w:r w:rsidRPr="00745F76">
              <w:rPr>
                <w:color w:val="000000" w:themeColor="text1"/>
                <w:sz w:val="28"/>
                <w:szCs w:val="28"/>
                <w:lang w:val="es-ES_tradnl"/>
              </w:rPr>
              <w:t xml:space="preserve"> thuốc cổ truyền (không áp dụng đối với vị thuốc cổ truyền) có thể có một hoặc nhiều thuốc</w:t>
            </w:r>
            <w:r w:rsidR="002E6CED" w:rsidRPr="00745F76">
              <w:rPr>
                <w:color w:val="000000" w:themeColor="text1"/>
                <w:sz w:val="28"/>
                <w:szCs w:val="28"/>
                <w:lang w:val="es-ES_tradnl"/>
              </w:rPr>
              <w:t>.</w:t>
            </w:r>
            <w:r w:rsidRPr="00745F76">
              <w:rPr>
                <w:color w:val="000000" w:themeColor="text1"/>
                <w:sz w:val="28"/>
                <w:szCs w:val="28"/>
                <w:lang w:val="es-ES_tradnl"/>
              </w:rPr>
              <w:t xml:space="preserve"> mỗi danh mục thuốc phải được phân chia thành các nhóm</w:t>
            </w:r>
            <w:r w:rsidR="002E6CED" w:rsidRPr="00745F76">
              <w:rPr>
                <w:color w:val="000000" w:themeColor="text1"/>
                <w:sz w:val="28"/>
                <w:szCs w:val="28"/>
                <w:lang w:val="es-ES_tradnl"/>
              </w:rPr>
              <w:t>.</w:t>
            </w:r>
            <w:r w:rsidRPr="00745F76">
              <w:rPr>
                <w:color w:val="000000" w:themeColor="text1"/>
                <w:sz w:val="28"/>
                <w:szCs w:val="28"/>
                <w:lang w:val="es-ES_tradnl"/>
              </w:rPr>
              <w:t xml:space="preserve"> mỗi thuốc trong một </w:t>
            </w:r>
            <w:r w:rsidRPr="00745F76">
              <w:rPr>
                <w:color w:val="000000" w:themeColor="text1"/>
                <w:sz w:val="28"/>
                <w:szCs w:val="28"/>
                <w:lang w:val="es-ES_tradnl"/>
              </w:rPr>
              <w:lastRenderedPageBreak/>
              <w:t>nhóm là một phần của gói thầu. Gói thầu thuốc dược liệu</w:t>
            </w:r>
            <w:r w:rsidR="002E6CED" w:rsidRPr="00745F76">
              <w:rPr>
                <w:color w:val="000000" w:themeColor="text1"/>
                <w:sz w:val="28"/>
                <w:szCs w:val="28"/>
                <w:lang w:val="es-ES_tradnl"/>
              </w:rPr>
              <w:t>.</w:t>
            </w:r>
            <w:r w:rsidRPr="00745F76">
              <w:rPr>
                <w:color w:val="000000" w:themeColor="text1"/>
                <w:sz w:val="28"/>
                <w:szCs w:val="28"/>
                <w:lang w:val="es-ES_tradnl"/>
              </w:rPr>
              <w:t xml:space="preserve"> thuốc có kết hợp dược chất với các dược liệu</w:t>
            </w:r>
            <w:r w:rsidR="002E6CED" w:rsidRPr="00745F76">
              <w:rPr>
                <w:color w:val="000000" w:themeColor="text1"/>
                <w:sz w:val="28"/>
                <w:szCs w:val="28"/>
                <w:lang w:val="es-ES_tradnl"/>
              </w:rPr>
              <w:t>.</w:t>
            </w:r>
            <w:r w:rsidRPr="00745F76">
              <w:rPr>
                <w:color w:val="000000" w:themeColor="text1"/>
                <w:sz w:val="28"/>
                <w:szCs w:val="28"/>
                <w:lang w:val="es-ES_tradnl"/>
              </w:rPr>
              <w:t xml:space="preserve"> thuốc cổ truyền được phân chia thành 04 nhóm theo tiêu chí kỹ thuật như sau:</w:t>
            </w:r>
          </w:p>
          <w:p w14:paraId="564B4E3B" w14:textId="4AC070F9" w:rsidR="000D5238" w:rsidRPr="00745F76" w:rsidRDefault="000D5238" w:rsidP="00B73637">
            <w:pPr>
              <w:widowControl w:val="0"/>
              <w:spacing w:before="60" w:after="60"/>
              <w:ind w:left="57" w:right="57"/>
              <w:jc w:val="both"/>
              <w:rPr>
                <w:color w:val="000000" w:themeColor="text1"/>
                <w:sz w:val="28"/>
                <w:szCs w:val="28"/>
                <w:lang w:val="es-ES_tradnl"/>
              </w:rPr>
            </w:pPr>
            <w:r w:rsidRPr="00745F76">
              <w:rPr>
                <w:color w:val="000000" w:themeColor="text1"/>
                <w:sz w:val="28"/>
                <w:szCs w:val="28"/>
                <w:lang w:val="es-ES_tradnl"/>
              </w:rPr>
              <w:t>5.3.3.1. Nhóm 1 bao gồm thuốc được sản xuất toàn bộ trên dây chuyền sản xuất thuốc tại Việt Nam được cơ quan quản lý dược Việt Nam công bố đáp ứng nguyên tắc</w:t>
            </w:r>
            <w:r w:rsidR="002E6CED" w:rsidRPr="00745F76">
              <w:rPr>
                <w:color w:val="000000" w:themeColor="text1"/>
                <w:sz w:val="28"/>
                <w:szCs w:val="28"/>
                <w:lang w:val="es-ES_tradnl"/>
              </w:rPr>
              <w:t>.</w:t>
            </w:r>
            <w:r w:rsidRPr="00745F76">
              <w:rPr>
                <w:color w:val="000000" w:themeColor="text1"/>
                <w:sz w:val="28"/>
                <w:szCs w:val="28"/>
                <w:lang w:val="es-ES_tradnl"/>
              </w:rPr>
              <w:t xml:space="preserve"> tiêu chuẩn GMP và trong thành phần công thức thuốc có toàn bộ dược liệu được cơ quan quản lý dược Việt Nam công bố đáp ứng nguyên tắc</w:t>
            </w:r>
            <w:r w:rsidR="002E6CED" w:rsidRPr="00745F76">
              <w:rPr>
                <w:color w:val="000000" w:themeColor="text1"/>
                <w:sz w:val="28"/>
                <w:szCs w:val="28"/>
                <w:lang w:val="es-ES_tradnl"/>
              </w:rPr>
              <w:t>.</w:t>
            </w:r>
            <w:r w:rsidRPr="00745F76">
              <w:rPr>
                <w:color w:val="000000" w:themeColor="text1"/>
                <w:sz w:val="28"/>
                <w:szCs w:val="28"/>
                <w:lang w:val="es-ES_tradnl"/>
              </w:rPr>
              <w:t xml:space="preserve"> tiêu chuẩn GACP.</w:t>
            </w:r>
          </w:p>
          <w:p w14:paraId="22050AB9" w14:textId="794797C8" w:rsidR="000D5238" w:rsidRPr="00745F76" w:rsidRDefault="000D5238" w:rsidP="00B73637">
            <w:pPr>
              <w:widowControl w:val="0"/>
              <w:spacing w:before="60" w:after="60"/>
              <w:ind w:left="57" w:right="57"/>
              <w:jc w:val="both"/>
              <w:rPr>
                <w:color w:val="000000" w:themeColor="text1"/>
                <w:sz w:val="28"/>
                <w:szCs w:val="28"/>
                <w:lang w:val="es-ES_tradnl"/>
              </w:rPr>
            </w:pPr>
            <w:r w:rsidRPr="00745F76">
              <w:rPr>
                <w:color w:val="000000" w:themeColor="text1"/>
                <w:sz w:val="28"/>
                <w:szCs w:val="28"/>
                <w:lang w:val="es-ES_tradnl"/>
              </w:rPr>
              <w:t>5.3.3.2. Nhóm 2 bao gồm thuốc được sản xuất toàn bộ trên dây chuyền sản xuất thuốc tại Việt Nam được cơ quan quản lý dược Việt Nam công bố đáp ứng nguyên tắc</w:t>
            </w:r>
            <w:r w:rsidR="002E6CED" w:rsidRPr="00745F76">
              <w:rPr>
                <w:color w:val="000000" w:themeColor="text1"/>
                <w:sz w:val="28"/>
                <w:szCs w:val="28"/>
                <w:lang w:val="es-ES_tradnl"/>
              </w:rPr>
              <w:t>.</w:t>
            </w:r>
            <w:r w:rsidRPr="00745F76">
              <w:rPr>
                <w:color w:val="000000" w:themeColor="text1"/>
                <w:sz w:val="28"/>
                <w:szCs w:val="28"/>
                <w:lang w:val="es-ES_tradnl"/>
              </w:rPr>
              <w:t xml:space="preserve"> tiêu chuẩn GMP và trong thành phần công thức thuốc có từ 50% số lượng thành phần dược liệu trở lên được cơ quan quản lý dược Việt Nam công bố đáp ứng nguyên tắc</w:t>
            </w:r>
            <w:r w:rsidR="002E6CED" w:rsidRPr="00745F76">
              <w:rPr>
                <w:color w:val="000000" w:themeColor="text1"/>
                <w:sz w:val="28"/>
                <w:szCs w:val="28"/>
                <w:lang w:val="es-ES_tradnl"/>
              </w:rPr>
              <w:t>.</w:t>
            </w:r>
            <w:r w:rsidRPr="00745F76">
              <w:rPr>
                <w:color w:val="000000" w:themeColor="text1"/>
                <w:sz w:val="28"/>
                <w:szCs w:val="28"/>
                <w:lang w:val="es-ES_tradnl"/>
              </w:rPr>
              <w:t xml:space="preserve"> tiêu chuẩn GACP.</w:t>
            </w:r>
          </w:p>
          <w:p w14:paraId="36791427" w14:textId="16EE74CF" w:rsidR="000D5238" w:rsidRPr="00745F76" w:rsidRDefault="000D5238" w:rsidP="00B73637">
            <w:pPr>
              <w:widowControl w:val="0"/>
              <w:spacing w:before="60" w:after="60"/>
              <w:ind w:left="57" w:right="57"/>
              <w:jc w:val="both"/>
              <w:rPr>
                <w:color w:val="000000" w:themeColor="text1"/>
                <w:sz w:val="28"/>
                <w:szCs w:val="28"/>
                <w:lang w:val="es-ES_tradnl"/>
              </w:rPr>
            </w:pPr>
            <w:r w:rsidRPr="00745F76">
              <w:rPr>
                <w:color w:val="000000" w:themeColor="text1"/>
                <w:sz w:val="28"/>
                <w:szCs w:val="28"/>
                <w:lang w:val="es-ES_tradnl"/>
              </w:rPr>
              <w:t>5.3.3.3. Nhóm 3 bao gồm thuốc được sản xuất toàn bộ trên dây chuyền sản xuất tại Việt Nam được cơ quan quản lý dược Việt Nam công bố đáp ứng nguyên tắc</w:t>
            </w:r>
            <w:r w:rsidR="002E6CED" w:rsidRPr="00745F76">
              <w:rPr>
                <w:color w:val="000000" w:themeColor="text1"/>
                <w:sz w:val="28"/>
                <w:szCs w:val="28"/>
                <w:lang w:val="es-ES_tradnl"/>
              </w:rPr>
              <w:t>.</w:t>
            </w:r>
            <w:r w:rsidRPr="00745F76">
              <w:rPr>
                <w:color w:val="000000" w:themeColor="text1"/>
                <w:sz w:val="28"/>
                <w:szCs w:val="28"/>
                <w:lang w:val="es-ES_tradnl"/>
              </w:rPr>
              <w:t xml:space="preserve"> tiêu chuẩn GMP.</w:t>
            </w:r>
          </w:p>
          <w:p w14:paraId="5E06F7CE" w14:textId="03F4220B" w:rsidR="000D5238" w:rsidRPr="00745F76" w:rsidRDefault="000D5238" w:rsidP="00B73637">
            <w:pPr>
              <w:widowControl w:val="0"/>
              <w:spacing w:before="60" w:after="60"/>
              <w:ind w:left="57" w:right="57"/>
              <w:jc w:val="both"/>
              <w:rPr>
                <w:color w:val="000000" w:themeColor="text1"/>
                <w:sz w:val="28"/>
                <w:szCs w:val="28"/>
                <w:lang w:val="es-ES_tradnl"/>
              </w:rPr>
            </w:pPr>
            <w:r w:rsidRPr="00745F76">
              <w:rPr>
                <w:color w:val="000000" w:themeColor="text1"/>
                <w:sz w:val="28"/>
                <w:szCs w:val="28"/>
                <w:lang w:val="es-ES_tradnl"/>
              </w:rPr>
              <w:t>5.3.3.4. Nhóm 4 bao gồm thuốc dược liệu</w:t>
            </w:r>
            <w:r w:rsidR="002E6CED" w:rsidRPr="00745F76">
              <w:rPr>
                <w:color w:val="000000" w:themeColor="text1"/>
                <w:sz w:val="28"/>
                <w:szCs w:val="28"/>
                <w:lang w:val="es-ES_tradnl"/>
              </w:rPr>
              <w:t>.</w:t>
            </w:r>
            <w:r w:rsidRPr="00745F76">
              <w:rPr>
                <w:color w:val="000000" w:themeColor="text1"/>
                <w:sz w:val="28"/>
                <w:szCs w:val="28"/>
                <w:lang w:val="es-ES_tradnl"/>
              </w:rPr>
              <w:t xml:space="preserve"> thuốc có kết hợp dược chất với các dược liệu</w:t>
            </w:r>
            <w:r w:rsidR="002E6CED" w:rsidRPr="00745F76">
              <w:rPr>
                <w:color w:val="000000" w:themeColor="text1"/>
                <w:sz w:val="28"/>
                <w:szCs w:val="28"/>
                <w:lang w:val="es-ES_tradnl"/>
              </w:rPr>
              <w:t>.</w:t>
            </w:r>
            <w:r w:rsidRPr="00745F76">
              <w:rPr>
                <w:color w:val="000000" w:themeColor="text1"/>
                <w:sz w:val="28"/>
                <w:szCs w:val="28"/>
                <w:lang w:val="es-ES_tradnl"/>
              </w:rPr>
              <w:t xml:space="preserve"> thuốc cổ truyền đã được </w:t>
            </w:r>
            <w:r w:rsidRPr="00770237">
              <w:rPr>
                <w:color w:val="000000" w:themeColor="text1"/>
                <w:sz w:val="28"/>
                <w:szCs w:val="28"/>
                <w:bdr w:val="nil"/>
                <w:lang w:val="es-ES_tradnl"/>
              </w:rPr>
              <w:t>cấp giấy đăng ký lưu hành hoặc giấy phép nhập khẩu để lưu hành tại Việt Nam</w:t>
            </w:r>
            <w:r w:rsidRPr="00745F76">
              <w:rPr>
                <w:color w:val="000000" w:themeColor="text1"/>
                <w:sz w:val="28"/>
                <w:szCs w:val="28"/>
                <w:lang w:val="es-ES_tradnl"/>
              </w:rPr>
              <w:t>.</w:t>
            </w:r>
          </w:p>
          <w:p w14:paraId="4C5D794B" w14:textId="2B40BCB9" w:rsidR="000D5238" w:rsidRPr="00745F76" w:rsidRDefault="000D5238" w:rsidP="00B73637">
            <w:pPr>
              <w:pStyle w:val="Heading3"/>
              <w:spacing w:before="60"/>
              <w:ind w:left="57" w:right="57"/>
              <w:jc w:val="both"/>
              <w:rPr>
                <w:rFonts w:ascii="Times New Roman" w:eastAsia="SimSun" w:hAnsi="Times New Roman"/>
                <w:b w:val="0"/>
                <w:bCs w:val="0"/>
                <w:color w:val="000000" w:themeColor="text1"/>
                <w:sz w:val="28"/>
                <w:szCs w:val="28"/>
                <w:lang w:val="es-ES_tradnl"/>
              </w:rPr>
            </w:pPr>
            <w:r w:rsidRPr="00745F76">
              <w:rPr>
                <w:rFonts w:ascii="Times New Roman" w:eastAsia="SimSun" w:hAnsi="Times New Roman"/>
                <w:b w:val="0"/>
                <w:bCs w:val="0"/>
                <w:color w:val="000000" w:themeColor="text1"/>
                <w:sz w:val="28"/>
                <w:szCs w:val="28"/>
                <w:lang w:val="es-ES_tradnl"/>
              </w:rPr>
              <w:t>5.3.4. Gói thầu vị thuốc cổ truyền có dạng bào chế cao</w:t>
            </w:r>
            <w:r w:rsidR="002E6CED" w:rsidRPr="00745F76">
              <w:rPr>
                <w:rFonts w:ascii="Times New Roman" w:eastAsia="SimSun" w:hAnsi="Times New Roman"/>
                <w:b w:val="0"/>
                <w:bCs w:val="0"/>
                <w:color w:val="000000" w:themeColor="text1"/>
                <w:sz w:val="28"/>
                <w:szCs w:val="28"/>
                <w:lang w:val="es-ES_tradnl"/>
              </w:rPr>
              <w:t>.</w:t>
            </w:r>
            <w:r w:rsidRPr="00745F76">
              <w:rPr>
                <w:rFonts w:ascii="Times New Roman" w:eastAsia="SimSun" w:hAnsi="Times New Roman"/>
                <w:b w:val="0"/>
                <w:bCs w:val="0"/>
                <w:color w:val="000000" w:themeColor="text1"/>
                <w:sz w:val="28"/>
                <w:szCs w:val="28"/>
                <w:lang w:val="es-ES_tradnl"/>
              </w:rPr>
              <w:t xml:space="preserve"> cốm</w:t>
            </w:r>
            <w:r w:rsidR="002E6CED" w:rsidRPr="00745F76">
              <w:rPr>
                <w:rFonts w:ascii="Times New Roman" w:eastAsia="SimSun" w:hAnsi="Times New Roman"/>
                <w:b w:val="0"/>
                <w:bCs w:val="0"/>
                <w:color w:val="000000" w:themeColor="text1"/>
                <w:sz w:val="28"/>
                <w:szCs w:val="28"/>
                <w:lang w:val="es-ES_tradnl"/>
              </w:rPr>
              <w:t>.</w:t>
            </w:r>
            <w:r w:rsidRPr="00745F76">
              <w:rPr>
                <w:rFonts w:ascii="Times New Roman" w:eastAsia="SimSun" w:hAnsi="Times New Roman"/>
                <w:b w:val="0"/>
                <w:bCs w:val="0"/>
                <w:color w:val="000000" w:themeColor="text1"/>
                <w:sz w:val="28"/>
                <w:szCs w:val="28"/>
                <w:lang w:val="es-ES_tradnl"/>
              </w:rPr>
              <w:t xml:space="preserve"> bột</w:t>
            </w:r>
            <w:r w:rsidR="002E6CED" w:rsidRPr="00745F76">
              <w:rPr>
                <w:rFonts w:ascii="Times New Roman" w:eastAsia="SimSun" w:hAnsi="Times New Roman"/>
                <w:b w:val="0"/>
                <w:bCs w:val="0"/>
                <w:color w:val="000000" w:themeColor="text1"/>
                <w:sz w:val="28"/>
                <w:szCs w:val="28"/>
                <w:lang w:val="es-ES_tradnl"/>
              </w:rPr>
              <w:t>.</w:t>
            </w:r>
            <w:r w:rsidRPr="00745F76">
              <w:rPr>
                <w:rFonts w:ascii="Times New Roman" w:eastAsia="SimSun" w:hAnsi="Times New Roman"/>
                <w:b w:val="0"/>
                <w:bCs w:val="0"/>
                <w:color w:val="000000" w:themeColor="text1"/>
                <w:sz w:val="28"/>
                <w:szCs w:val="28"/>
                <w:lang w:val="es-ES_tradnl"/>
              </w:rPr>
              <w:t xml:space="preserve"> dịch chiết</w:t>
            </w:r>
            <w:r w:rsidR="002E6CED" w:rsidRPr="00745F76">
              <w:rPr>
                <w:rFonts w:ascii="Times New Roman" w:eastAsia="SimSun" w:hAnsi="Times New Roman"/>
                <w:b w:val="0"/>
                <w:bCs w:val="0"/>
                <w:color w:val="000000" w:themeColor="text1"/>
                <w:sz w:val="28"/>
                <w:szCs w:val="28"/>
                <w:lang w:val="es-ES_tradnl"/>
              </w:rPr>
              <w:t>.</w:t>
            </w:r>
            <w:r w:rsidRPr="00745F76">
              <w:rPr>
                <w:rFonts w:ascii="Times New Roman" w:eastAsia="SimSun" w:hAnsi="Times New Roman"/>
                <w:b w:val="0"/>
                <w:bCs w:val="0"/>
                <w:color w:val="000000" w:themeColor="text1"/>
                <w:sz w:val="28"/>
                <w:szCs w:val="28"/>
                <w:lang w:val="es-ES_tradnl"/>
              </w:rPr>
              <w:t xml:space="preserve"> tinh dầu</w:t>
            </w:r>
            <w:r w:rsidR="002E6CED" w:rsidRPr="00745F76">
              <w:rPr>
                <w:rFonts w:ascii="Times New Roman" w:eastAsia="SimSun" w:hAnsi="Times New Roman"/>
                <w:b w:val="0"/>
                <w:bCs w:val="0"/>
                <w:color w:val="000000" w:themeColor="text1"/>
                <w:sz w:val="28"/>
                <w:szCs w:val="28"/>
                <w:lang w:val="es-ES_tradnl"/>
              </w:rPr>
              <w:t>.</w:t>
            </w:r>
            <w:r w:rsidRPr="00745F76">
              <w:rPr>
                <w:rFonts w:ascii="Times New Roman" w:eastAsia="SimSun" w:hAnsi="Times New Roman"/>
                <w:b w:val="0"/>
                <w:bCs w:val="0"/>
                <w:color w:val="000000" w:themeColor="text1"/>
                <w:sz w:val="28"/>
                <w:szCs w:val="28"/>
                <w:lang w:val="es-ES_tradnl"/>
              </w:rPr>
              <w:t xml:space="preserve"> nhựa</w:t>
            </w:r>
            <w:r w:rsidR="002E6CED" w:rsidRPr="00745F76">
              <w:rPr>
                <w:rFonts w:ascii="Times New Roman" w:eastAsia="SimSun" w:hAnsi="Times New Roman"/>
                <w:b w:val="0"/>
                <w:bCs w:val="0"/>
                <w:color w:val="000000" w:themeColor="text1"/>
                <w:sz w:val="28"/>
                <w:szCs w:val="28"/>
                <w:lang w:val="es-ES_tradnl"/>
              </w:rPr>
              <w:t>.</w:t>
            </w:r>
            <w:r w:rsidRPr="00745F76">
              <w:rPr>
                <w:rFonts w:ascii="Times New Roman" w:eastAsia="SimSun" w:hAnsi="Times New Roman"/>
                <w:b w:val="0"/>
                <w:bCs w:val="0"/>
                <w:color w:val="000000" w:themeColor="text1"/>
                <w:sz w:val="28"/>
                <w:szCs w:val="28"/>
                <w:lang w:val="es-ES_tradnl"/>
              </w:rPr>
              <w:t xml:space="preserve"> gôm</w:t>
            </w:r>
            <w:r w:rsidR="002E6CED" w:rsidRPr="00745F76">
              <w:rPr>
                <w:rFonts w:ascii="Times New Roman" w:eastAsia="SimSun" w:hAnsi="Times New Roman"/>
                <w:b w:val="0"/>
                <w:bCs w:val="0"/>
                <w:color w:val="000000" w:themeColor="text1"/>
                <w:sz w:val="28"/>
                <w:szCs w:val="28"/>
                <w:lang w:val="es-ES_tradnl"/>
              </w:rPr>
              <w:t>.</w:t>
            </w:r>
            <w:r w:rsidRPr="00745F76">
              <w:rPr>
                <w:rFonts w:ascii="Times New Roman" w:eastAsia="SimSun" w:hAnsi="Times New Roman"/>
                <w:b w:val="0"/>
                <w:bCs w:val="0"/>
                <w:color w:val="000000" w:themeColor="text1"/>
                <w:sz w:val="28"/>
                <w:szCs w:val="28"/>
                <w:lang w:val="es-ES_tradnl"/>
              </w:rPr>
              <w:t xml:space="preserve"> thạch đã được tiêu chuẩn hóa</w:t>
            </w:r>
          </w:p>
          <w:p w14:paraId="39031BD2" w14:textId="3CDDB4D0" w:rsidR="000D5238" w:rsidRPr="00745F76" w:rsidRDefault="000D5238" w:rsidP="00B73637">
            <w:pPr>
              <w:widowControl w:val="0"/>
              <w:shd w:val="clear" w:color="auto" w:fill="FFFFFF"/>
              <w:spacing w:before="60" w:after="60"/>
              <w:ind w:left="57" w:right="57"/>
              <w:jc w:val="both"/>
              <w:rPr>
                <w:rFonts w:eastAsia="Times New Roman"/>
                <w:color w:val="000000" w:themeColor="text1"/>
                <w:spacing w:val="-3"/>
                <w:sz w:val="28"/>
                <w:szCs w:val="28"/>
                <w:lang w:val="es-ES_tradnl"/>
              </w:rPr>
            </w:pPr>
            <w:r w:rsidRPr="00745F76">
              <w:rPr>
                <w:rFonts w:eastAsia="Times New Roman"/>
                <w:color w:val="000000" w:themeColor="text1"/>
                <w:spacing w:val="-3"/>
                <w:sz w:val="28"/>
                <w:szCs w:val="28"/>
                <w:lang w:val="es-ES_tradnl"/>
              </w:rPr>
              <w:t>Gói thầu vị thuốc cổ truyền có dạng bào chế cao</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cốm</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bột</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dịch chiết</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tinh dầu</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nhựa</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gôm</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thạch đã được tiêu chuẩn hóa có thể có một hoặc nhiều vị thuốc cổ truyền</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mỗi danh mục vị thuốc cổ truyền phải được phân chia thành các nhóm</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mỗi vị thuốc trong một nhóm là một phần của gói thầu. Gói thầu vị thuốc cổ truyền có dạng bào chế cao</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cốm bột</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dịch chiết</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tinh dầu</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nhựa</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gôm</w:t>
            </w:r>
            <w:r w:rsidR="002E6CED" w:rsidRPr="00745F76">
              <w:rPr>
                <w:rFonts w:eastAsia="Times New Roman"/>
                <w:color w:val="000000" w:themeColor="text1"/>
                <w:spacing w:val="-3"/>
                <w:sz w:val="28"/>
                <w:szCs w:val="28"/>
                <w:lang w:val="es-ES_tradnl"/>
              </w:rPr>
              <w:t>.</w:t>
            </w:r>
            <w:r w:rsidRPr="00745F76">
              <w:rPr>
                <w:rFonts w:eastAsia="Times New Roman"/>
                <w:color w:val="000000" w:themeColor="text1"/>
                <w:spacing w:val="-3"/>
                <w:sz w:val="28"/>
                <w:szCs w:val="28"/>
                <w:lang w:val="es-ES_tradnl"/>
              </w:rPr>
              <w:t xml:space="preserve"> thạch đã được tiêu chuẩn hóa được phân chia thành 03 nhóm theo tiêu chí kỹ thuật như sau:</w:t>
            </w:r>
          </w:p>
          <w:p w14:paraId="474F1E81" w14:textId="582845A2" w:rsidR="000D5238" w:rsidRPr="00745F76"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5.3.4.1. Nhóm 1 bao gồm vị thuốc cổ truyền có dạng bào chế cao</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cốm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bột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dịch chiết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tinh dầu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nhựa</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gôm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thạch đã được tiêu chuẩn hóa được sản xuất toàn bộ trên dây chuyền sản xuất thuốc tại Việt Nam được cơ quan quản lý dược Việt Nam công bố đáp ứng nguyên tắc</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tiêu chuẩn GMP và được sản xuất từ dược liệu được cơ quan quản lý dược Việt Nam công bố đáp ứng nguyên tắc</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tiêu chuẩn GACP.</w:t>
            </w:r>
          </w:p>
          <w:p w14:paraId="41522530" w14:textId="5E7821C0" w:rsidR="000D5238" w:rsidRPr="00745F76"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5.3.4.2. Nhóm 2 bao gồm vị thuốc cổ truyền có dạng bào chế cao</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cốm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bột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dịch chiết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tinh dầu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nhựa</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gôm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thạch đã được tiêu chuẩn hóa được sản xuất toàn bộ trên dây chuyền sản xuất </w:t>
            </w:r>
            <w:r w:rsidRPr="00745F76">
              <w:rPr>
                <w:rFonts w:eastAsia="Times New Roman"/>
                <w:color w:val="000000" w:themeColor="text1"/>
                <w:sz w:val="28"/>
                <w:szCs w:val="28"/>
                <w:lang w:val="es-ES_tradnl"/>
              </w:rPr>
              <w:lastRenderedPageBreak/>
              <w:t>thuốc tại Việt Nam được cơ quan quản lý dược Việt Nam công bố đáp ứng nguyên tắc</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tiêu chuẩn GMP.</w:t>
            </w:r>
          </w:p>
          <w:p w14:paraId="0769729D" w14:textId="6BA9DF58" w:rsidR="000D5238" w:rsidRPr="00745F76" w:rsidRDefault="000D5238" w:rsidP="00B73637">
            <w:pPr>
              <w:widowControl w:val="0"/>
              <w:shd w:val="clear" w:color="auto" w:fill="FFFFFF"/>
              <w:spacing w:before="60" w:after="60"/>
              <w:ind w:left="57" w:right="57"/>
              <w:jc w:val="both"/>
              <w:rPr>
                <w:rFonts w:eastAsia="Times New Roman"/>
                <w:color w:val="000000" w:themeColor="text1"/>
                <w:spacing w:val="-6"/>
                <w:sz w:val="28"/>
                <w:szCs w:val="28"/>
                <w:lang w:val="es-ES_tradnl"/>
              </w:rPr>
            </w:pPr>
            <w:r w:rsidRPr="00745F76">
              <w:rPr>
                <w:rFonts w:eastAsia="Times New Roman"/>
                <w:color w:val="000000" w:themeColor="text1"/>
                <w:spacing w:val="-6"/>
                <w:sz w:val="28"/>
                <w:szCs w:val="28"/>
                <w:lang w:val="es-ES_tradnl"/>
              </w:rPr>
              <w:t>5.3.4.3. Nhóm 3 bao gồm vị thuốc cổ truyền có dạng bào chế cao</w:t>
            </w:r>
            <w:r w:rsidR="002E6CED" w:rsidRPr="00745F76">
              <w:rPr>
                <w:rFonts w:eastAsia="Times New Roman"/>
                <w:color w:val="000000" w:themeColor="text1"/>
                <w:spacing w:val="-6"/>
                <w:sz w:val="28"/>
                <w:szCs w:val="28"/>
                <w:lang w:val="es-ES_tradnl"/>
              </w:rPr>
              <w:t>.</w:t>
            </w:r>
            <w:r w:rsidRPr="00745F76">
              <w:rPr>
                <w:rFonts w:eastAsia="Times New Roman"/>
                <w:color w:val="000000" w:themeColor="text1"/>
                <w:spacing w:val="-6"/>
                <w:sz w:val="28"/>
                <w:szCs w:val="28"/>
                <w:lang w:val="es-ES_tradnl"/>
              </w:rPr>
              <w:t xml:space="preserve"> cốm</w:t>
            </w:r>
            <w:r w:rsidR="002E6CED" w:rsidRPr="00745F76">
              <w:rPr>
                <w:rFonts w:eastAsia="Times New Roman"/>
                <w:color w:val="000000" w:themeColor="text1"/>
                <w:spacing w:val="-6"/>
                <w:sz w:val="28"/>
                <w:szCs w:val="28"/>
                <w:lang w:val="es-ES_tradnl"/>
              </w:rPr>
              <w:t>.</w:t>
            </w:r>
            <w:r w:rsidRPr="00745F76">
              <w:rPr>
                <w:rFonts w:eastAsia="Times New Roman"/>
                <w:color w:val="000000" w:themeColor="text1"/>
                <w:spacing w:val="-6"/>
                <w:sz w:val="28"/>
                <w:szCs w:val="28"/>
                <w:lang w:val="es-ES_tradnl"/>
              </w:rPr>
              <w:t xml:space="preserve"> bột</w:t>
            </w:r>
            <w:r w:rsidR="002E6CED" w:rsidRPr="00745F76">
              <w:rPr>
                <w:rFonts w:eastAsia="Times New Roman"/>
                <w:color w:val="000000" w:themeColor="text1"/>
                <w:spacing w:val="-6"/>
                <w:sz w:val="28"/>
                <w:szCs w:val="28"/>
                <w:lang w:val="es-ES_tradnl"/>
              </w:rPr>
              <w:t>.</w:t>
            </w:r>
            <w:r w:rsidRPr="00745F76">
              <w:rPr>
                <w:rFonts w:eastAsia="Times New Roman"/>
                <w:color w:val="000000" w:themeColor="text1"/>
                <w:spacing w:val="-6"/>
                <w:sz w:val="28"/>
                <w:szCs w:val="28"/>
                <w:lang w:val="es-ES_tradnl"/>
              </w:rPr>
              <w:t xml:space="preserve"> dịch chiết</w:t>
            </w:r>
            <w:r w:rsidR="002E6CED" w:rsidRPr="00745F76">
              <w:rPr>
                <w:rFonts w:eastAsia="Times New Roman"/>
                <w:color w:val="000000" w:themeColor="text1"/>
                <w:spacing w:val="-6"/>
                <w:sz w:val="28"/>
                <w:szCs w:val="28"/>
                <w:lang w:val="es-ES_tradnl"/>
              </w:rPr>
              <w:t>.</w:t>
            </w:r>
            <w:r w:rsidRPr="00745F76">
              <w:rPr>
                <w:rFonts w:eastAsia="Times New Roman"/>
                <w:color w:val="000000" w:themeColor="text1"/>
                <w:spacing w:val="-6"/>
                <w:sz w:val="28"/>
                <w:szCs w:val="28"/>
                <w:lang w:val="es-ES_tradnl"/>
              </w:rPr>
              <w:t xml:space="preserve"> tinh dầu</w:t>
            </w:r>
            <w:r w:rsidR="002E6CED" w:rsidRPr="00745F76">
              <w:rPr>
                <w:rFonts w:eastAsia="Times New Roman"/>
                <w:color w:val="000000" w:themeColor="text1"/>
                <w:spacing w:val="-6"/>
                <w:sz w:val="28"/>
                <w:szCs w:val="28"/>
                <w:lang w:val="es-ES_tradnl"/>
              </w:rPr>
              <w:t>.</w:t>
            </w:r>
            <w:r w:rsidRPr="00745F76">
              <w:rPr>
                <w:rFonts w:eastAsia="Times New Roman"/>
                <w:color w:val="000000" w:themeColor="text1"/>
                <w:spacing w:val="-6"/>
                <w:sz w:val="28"/>
                <w:szCs w:val="28"/>
                <w:lang w:val="es-ES_tradnl"/>
              </w:rPr>
              <w:t xml:space="preserve"> nhựa</w:t>
            </w:r>
            <w:r w:rsidR="002E6CED" w:rsidRPr="00745F76">
              <w:rPr>
                <w:rFonts w:eastAsia="Times New Roman"/>
                <w:color w:val="000000" w:themeColor="text1"/>
                <w:spacing w:val="-6"/>
                <w:sz w:val="28"/>
                <w:szCs w:val="28"/>
                <w:lang w:val="es-ES_tradnl"/>
              </w:rPr>
              <w:t>.</w:t>
            </w:r>
            <w:r w:rsidRPr="00745F76">
              <w:rPr>
                <w:rFonts w:eastAsia="Times New Roman"/>
                <w:color w:val="000000" w:themeColor="text1"/>
                <w:spacing w:val="-6"/>
                <w:sz w:val="28"/>
                <w:szCs w:val="28"/>
                <w:lang w:val="es-ES_tradnl"/>
              </w:rPr>
              <w:t xml:space="preserve"> gôm</w:t>
            </w:r>
            <w:r w:rsidR="002E6CED" w:rsidRPr="00745F76">
              <w:rPr>
                <w:rFonts w:eastAsia="Times New Roman"/>
                <w:color w:val="000000" w:themeColor="text1"/>
                <w:spacing w:val="-6"/>
                <w:sz w:val="28"/>
                <w:szCs w:val="28"/>
                <w:lang w:val="es-ES_tradnl"/>
              </w:rPr>
              <w:t>.</w:t>
            </w:r>
            <w:r w:rsidRPr="00745F76">
              <w:rPr>
                <w:rFonts w:eastAsia="Times New Roman"/>
                <w:color w:val="000000" w:themeColor="text1"/>
                <w:spacing w:val="-6"/>
                <w:sz w:val="28"/>
                <w:szCs w:val="28"/>
                <w:lang w:val="es-ES_tradnl"/>
              </w:rPr>
              <w:t xml:space="preserve"> thạch đã được tiêu chuẩn hóa không đáp ứng tiêu chí quy định tại khoản 1 và khoản 2 Điều này nhưng </w:t>
            </w:r>
            <w:r w:rsidRPr="00745F76">
              <w:rPr>
                <w:color w:val="000000" w:themeColor="text1"/>
                <w:sz w:val="28"/>
                <w:szCs w:val="28"/>
                <w:lang w:val="es-ES_tradnl"/>
              </w:rPr>
              <w:t xml:space="preserve">đã được </w:t>
            </w:r>
            <w:r w:rsidRPr="00770237">
              <w:rPr>
                <w:color w:val="000000" w:themeColor="text1"/>
                <w:sz w:val="28"/>
                <w:szCs w:val="28"/>
                <w:bdr w:val="nil"/>
                <w:lang w:val="es-ES_tradnl"/>
              </w:rPr>
              <w:t>cấp giấy đăng ký lưu hành hoặc giấy phép nhập khẩu để lưu hành tại Việt Nam</w:t>
            </w:r>
            <w:r w:rsidRPr="00745F76">
              <w:rPr>
                <w:color w:val="000000" w:themeColor="text1"/>
                <w:sz w:val="28"/>
                <w:szCs w:val="28"/>
                <w:lang w:val="es-ES_tradnl"/>
              </w:rPr>
              <w:t>.</w:t>
            </w:r>
          </w:p>
          <w:p w14:paraId="735EB225" w14:textId="1BDD1FB1" w:rsidR="000D5238" w:rsidRPr="00745F76" w:rsidRDefault="000D5238" w:rsidP="00B73637">
            <w:pPr>
              <w:pStyle w:val="Heading3"/>
              <w:spacing w:before="60"/>
              <w:ind w:left="57" w:right="57"/>
              <w:jc w:val="both"/>
              <w:rPr>
                <w:rFonts w:ascii="Times New Roman" w:hAnsi="Times New Roman"/>
                <w:b w:val="0"/>
                <w:bCs w:val="0"/>
                <w:color w:val="000000" w:themeColor="text1"/>
                <w:sz w:val="28"/>
                <w:szCs w:val="28"/>
                <w:lang w:val="es-ES_tradnl"/>
              </w:rPr>
            </w:pPr>
            <w:r w:rsidRPr="00745F76">
              <w:rPr>
                <w:rFonts w:ascii="Times New Roman" w:hAnsi="Times New Roman"/>
                <w:b w:val="0"/>
                <w:bCs w:val="0"/>
                <w:color w:val="000000" w:themeColor="text1"/>
                <w:sz w:val="28"/>
                <w:szCs w:val="28"/>
                <w:lang w:val="es-ES_tradnl"/>
              </w:rPr>
              <w:t>5.3.5. Gói thầu bán thành phẩm dược liệu có dạng bào chế cao</w:t>
            </w:r>
            <w:r w:rsidR="002E6CED" w:rsidRPr="00745F76">
              <w:rPr>
                <w:rFonts w:ascii="Times New Roman" w:hAnsi="Times New Roman"/>
                <w:b w:val="0"/>
                <w:bCs w:val="0"/>
                <w:color w:val="000000" w:themeColor="text1"/>
                <w:sz w:val="28"/>
                <w:szCs w:val="28"/>
                <w:lang w:val="es-ES_tradnl"/>
              </w:rPr>
              <w:t>.</w:t>
            </w:r>
            <w:r w:rsidRPr="00745F76">
              <w:rPr>
                <w:rFonts w:ascii="Times New Roman" w:hAnsi="Times New Roman"/>
                <w:b w:val="0"/>
                <w:bCs w:val="0"/>
                <w:color w:val="000000" w:themeColor="text1"/>
                <w:sz w:val="28"/>
                <w:szCs w:val="28"/>
                <w:lang w:val="es-ES_tradnl"/>
              </w:rPr>
              <w:t xml:space="preserve"> cốm</w:t>
            </w:r>
            <w:r w:rsidR="002E6CED" w:rsidRPr="00745F76">
              <w:rPr>
                <w:rFonts w:ascii="Times New Roman" w:hAnsi="Times New Roman"/>
                <w:b w:val="0"/>
                <w:bCs w:val="0"/>
                <w:color w:val="000000" w:themeColor="text1"/>
                <w:sz w:val="28"/>
                <w:szCs w:val="28"/>
                <w:lang w:val="es-ES_tradnl"/>
              </w:rPr>
              <w:t>.</w:t>
            </w:r>
            <w:r w:rsidRPr="00745F76">
              <w:rPr>
                <w:rFonts w:ascii="Times New Roman" w:hAnsi="Times New Roman"/>
                <w:b w:val="0"/>
                <w:bCs w:val="0"/>
                <w:color w:val="000000" w:themeColor="text1"/>
                <w:sz w:val="28"/>
                <w:szCs w:val="28"/>
                <w:lang w:val="es-ES_tradnl"/>
              </w:rPr>
              <w:t xml:space="preserve"> bột</w:t>
            </w:r>
            <w:r w:rsidR="002E6CED" w:rsidRPr="00745F76">
              <w:rPr>
                <w:rFonts w:ascii="Times New Roman" w:hAnsi="Times New Roman"/>
                <w:b w:val="0"/>
                <w:bCs w:val="0"/>
                <w:color w:val="000000" w:themeColor="text1"/>
                <w:sz w:val="28"/>
                <w:szCs w:val="28"/>
                <w:lang w:val="es-ES_tradnl"/>
              </w:rPr>
              <w:t>.</w:t>
            </w:r>
            <w:r w:rsidRPr="00745F76">
              <w:rPr>
                <w:rFonts w:ascii="Times New Roman" w:hAnsi="Times New Roman"/>
                <w:b w:val="0"/>
                <w:bCs w:val="0"/>
                <w:color w:val="000000" w:themeColor="text1"/>
                <w:sz w:val="28"/>
                <w:szCs w:val="28"/>
                <w:lang w:val="es-ES_tradnl"/>
              </w:rPr>
              <w:t xml:space="preserve"> dịch chiết</w:t>
            </w:r>
            <w:r w:rsidR="002E6CED" w:rsidRPr="00745F76">
              <w:rPr>
                <w:rFonts w:ascii="Times New Roman" w:hAnsi="Times New Roman"/>
                <w:b w:val="0"/>
                <w:bCs w:val="0"/>
                <w:color w:val="000000" w:themeColor="text1"/>
                <w:sz w:val="28"/>
                <w:szCs w:val="28"/>
                <w:lang w:val="es-ES_tradnl"/>
              </w:rPr>
              <w:t>.</w:t>
            </w:r>
            <w:r w:rsidRPr="00745F76">
              <w:rPr>
                <w:rFonts w:ascii="Times New Roman" w:hAnsi="Times New Roman"/>
                <w:b w:val="0"/>
                <w:bCs w:val="0"/>
                <w:color w:val="000000" w:themeColor="text1"/>
                <w:sz w:val="28"/>
                <w:szCs w:val="28"/>
                <w:lang w:val="es-ES_tradnl"/>
              </w:rPr>
              <w:t xml:space="preserve"> tinh dầu</w:t>
            </w:r>
            <w:r w:rsidR="002E6CED" w:rsidRPr="00745F76">
              <w:rPr>
                <w:rFonts w:ascii="Times New Roman" w:hAnsi="Times New Roman"/>
                <w:b w:val="0"/>
                <w:bCs w:val="0"/>
                <w:color w:val="000000" w:themeColor="text1"/>
                <w:sz w:val="28"/>
                <w:szCs w:val="28"/>
                <w:lang w:val="es-ES_tradnl"/>
              </w:rPr>
              <w:t>.</w:t>
            </w:r>
            <w:r w:rsidRPr="00745F76">
              <w:rPr>
                <w:rFonts w:ascii="Times New Roman" w:hAnsi="Times New Roman"/>
                <w:b w:val="0"/>
                <w:bCs w:val="0"/>
                <w:color w:val="000000" w:themeColor="text1"/>
                <w:sz w:val="28"/>
                <w:szCs w:val="28"/>
                <w:lang w:val="es-ES_tradnl"/>
              </w:rPr>
              <w:t xml:space="preserve"> nhựa</w:t>
            </w:r>
            <w:r w:rsidR="002E6CED" w:rsidRPr="00745F76">
              <w:rPr>
                <w:rFonts w:ascii="Times New Roman" w:hAnsi="Times New Roman"/>
                <w:b w:val="0"/>
                <w:bCs w:val="0"/>
                <w:color w:val="000000" w:themeColor="text1"/>
                <w:sz w:val="28"/>
                <w:szCs w:val="28"/>
                <w:lang w:val="es-ES_tradnl"/>
              </w:rPr>
              <w:t>.</w:t>
            </w:r>
            <w:r w:rsidRPr="00745F76">
              <w:rPr>
                <w:rFonts w:ascii="Times New Roman" w:hAnsi="Times New Roman"/>
                <w:b w:val="0"/>
                <w:bCs w:val="0"/>
                <w:color w:val="000000" w:themeColor="text1"/>
                <w:sz w:val="28"/>
                <w:szCs w:val="28"/>
                <w:lang w:val="es-ES_tradnl"/>
              </w:rPr>
              <w:t xml:space="preserve"> gôm</w:t>
            </w:r>
            <w:r w:rsidR="002E6CED" w:rsidRPr="00745F76">
              <w:rPr>
                <w:rFonts w:ascii="Times New Roman" w:hAnsi="Times New Roman"/>
                <w:b w:val="0"/>
                <w:bCs w:val="0"/>
                <w:color w:val="000000" w:themeColor="text1"/>
                <w:sz w:val="28"/>
                <w:szCs w:val="28"/>
                <w:lang w:val="es-ES_tradnl"/>
              </w:rPr>
              <w:t>.</w:t>
            </w:r>
            <w:r w:rsidRPr="00745F76">
              <w:rPr>
                <w:rFonts w:ascii="Times New Roman" w:hAnsi="Times New Roman"/>
                <w:b w:val="0"/>
                <w:bCs w:val="0"/>
                <w:color w:val="000000" w:themeColor="text1"/>
                <w:sz w:val="28"/>
                <w:szCs w:val="28"/>
                <w:lang w:val="es-ES_tradnl"/>
              </w:rPr>
              <w:t xml:space="preserve"> thạch đã được tiêu chuẩn hóa</w:t>
            </w:r>
          </w:p>
          <w:p w14:paraId="12E52FBA" w14:textId="216A46E4" w:rsidR="000D5238" w:rsidRPr="00745F76"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Gói thầu bán thành phẩm dược liệu có dạng bào chế cao</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cốm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bột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dịch chiết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tinh dầu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nhựa</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gôm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thạch đã được tiêu chuẩn hóa có thể có một hoặc nhiều bán thành phẩm dược liệu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mỗi danh mục bán thành phẩm dược liệu phải được phân chia thành các nhóm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mỗi bán thành phẩm dược liệu trong một nhóm là một phần của gói thầu. Gói thầu bán thành phẩm dược liệu có dạng bào chế cao</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cốm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bột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dịch chiết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tinh dầu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nhựa</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gôm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thạch được phân chia thành 03 nhóm theo tiêu chí kỹ thuật như sau:</w:t>
            </w:r>
          </w:p>
          <w:p w14:paraId="7D64B6D4" w14:textId="6F8A2167" w:rsidR="000D5238" w:rsidRPr="00745F76" w:rsidRDefault="000D5238" w:rsidP="00B73637">
            <w:pPr>
              <w:widowControl w:val="0"/>
              <w:shd w:val="clear" w:color="auto" w:fill="FFFFFF"/>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5.3.5.1. Nhóm 1 bao gồm bán thành phẩm dược liệu có dạng bào chế cao</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cốm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bột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dịch chiết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tinh dầu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nhựa</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gôm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thạch đã được tiêu chuẩn hóa được sản xuất toàn bộ trên dây chuyền sản xuất tại Việt Nam được cơ quan quản lý dược Việt Nam công bố đáp ứng nguyên tắc</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tiêu chuẩn GMP cho nguyên liệu làm thuốc từ dược liệu và được sản xuất từ dược liệu được cơ quan quản lý dược Việt Nam công bố đáp ứng nguyên tắc</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tiêu chuẩn GACP.</w:t>
            </w:r>
          </w:p>
          <w:p w14:paraId="1BC6CF11" w14:textId="061393F2" w:rsidR="000D5238" w:rsidRPr="00745F76" w:rsidRDefault="000D5238" w:rsidP="00B73637">
            <w:pPr>
              <w:widowControl w:val="0"/>
              <w:shd w:val="clear" w:color="auto" w:fill="FFFFFF"/>
              <w:spacing w:before="60" w:after="60"/>
              <w:ind w:left="57" w:right="57"/>
              <w:jc w:val="both"/>
              <w:rPr>
                <w:rFonts w:eastAsia="Times New Roman"/>
                <w:color w:val="000000" w:themeColor="text1"/>
                <w:spacing w:val="-4"/>
                <w:sz w:val="28"/>
                <w:szCs w:val="28"/>
                <w:lang w:val="es-ES_tradnl"/>
              </w:rPr>
            </w:pPr>
            <w:r w:rsidRPr="00745F76">
              <w:rPr>
                <w:rFonts w:eastAsia="Times New Roman"/>
                <w:color w:val="000000" w:themeColor="text1"/>
                <w:spacing w:val="-4"/>
                <w:sz w:val="28"/>
                <w:szCs w:val="28"/>
                <w:lang w:val="es-ES_tradnl"/>
              </w:rPr>
              <w:t>5.3.5.2. Nhóm 2 bao gồm bán thành phẩm dược liệu có dạng bào chế cao</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cốm</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bột</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dịch chiết</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tinh dầu</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nhựa</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gôm</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thạch đã được tiêu chuẩn hóa được sản xuất toàn bộ trên dây chuyền sản xuất tại Việt Nam được cơ quan quản lý dược Việt Nam công bố đáp ứng nguyên tắc</w:t>
            </w:r>
            <w:r w:rsidR="002E6CED" w:rsidRPr="00745F76">
              <w:rPr>
                <w:rFonts w:eastAsia="Times New Roman"/>
                <w:color w:val="000000" w:themeColor="text1"/>
                <w:spacing w:val="-4"/>
                <w:sz w:val="28"/>
                <w:szCs w:val="28"/>
                <w:lang w:val="es-ES_tradnl"/>
              </w:rPr>
              <w:t>.</w:t>
            </w:r>
            <w:r w:rsidRPr="00745F76">
              <w:rPr>
                <w:rFonts w:eastAsia="Times New Roman"/>
                <w:color w:val="000000" w:themeColor="text1"/>
                <w:spacing w:val="-4"/>
                <w:sz w:val="28"/>
                <w:szCs w:val="28"/>
                <w:lang w:val="es-ES_tradnl"/>
              </w:rPr>
              <w:t xml:space="preserve"> tiêu chuẩn GMP cho nguyên liệu làm thuốc từ dược liệu.</w:t>
            </w:r>
          </w:p>
          <w:p w14:paraId="35026FF5" w14:textId="5753F311" w:rsidR="000D5238" w:rsidRPr="00745F76" w:rsidRDefault="000D5238" w:rsidP="00B73637">
            <w:pPr>
              <w:widowControl w:val="0"/>
              <w:shd w:val="clear" w:color="auto" w:fill="FFFFFF"/>
              <w:spacing w:before="60" w:after="60"/>
              <w:ind w:left="57" w:right="57"/>
              <w:jc w:val="both"/>
              <w:rPr>
                <w:rFonts w:eastAsia="Times New Roman"/>
                <w:color w:val="000000" w:themeColor="text1"/>
                <w:spacing w:val="-6"/>
                <w:sz w:val="28"/>
                <w:szCs w:val="28"/>
                <w:lang w:val="es-ES_tradnl"/>
              </w:rPr>
            </w:pPr>
            <w:r w:rsidRPr="00745F76">
              <w:rPr>
                <w:rFonts w:eastAsia="Times New Roman"/>
                <w:color w:val="000000" w:themeColor="text1"/>
                <w:sz w:val="28"/>
                <w:szCs w:val="28"/>
                <w:lang w:val="es-ES_tradnl"/>
              </w:rPr>
              <w:t>5.3.5.3. Nhóm 3 bao gồm bán thành phẩm dược liệu có dạng bào chế cao</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cốm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bột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dịch chiết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tinh dầu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nhựa</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gôm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thạch đã được tiêu chuẩn hóa không đáp ứng tiêu chí quy định tại khoản 1 và khoản 2 Điều này nhưng đã được </w:t>
            </w:r>
            <w:r w:rsidRPr="00770237">
              <w:rPr>
                <w:color w:val="000000" w:themeColor="text1"/>
                <w:sz w:val="28"/>
                <w:szCs w:val="28"/>
                <w:bdr w:val="nil"/>
                <w:lang w:val="es-ES_tradnl"/>
              </w:rPr>
              <w:t>cấp giấy đăng ký lưu hành hoặc giấy phép nhập khẩu để lưu hành tại Việt Nam</w:t>
            </w:r>
            <w:r w:rsidRPr="00745F76">
              <w:rPr>
                <w:color w:val="000000" w:themeColor="text1"/>
                <w:sz w:val="28"/>
                <w:szCs w:val="28"/>
                <w:lang w:val="es-ES_tradnl"/>
              </w:rPr>
              <w:t>.</w:t>
            </w:r>
          </w:p>
          <w:p w14:paraId="398DC6FF" w14:textId="156FD235"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5.4. Để chứng minh tính hợp lệ của thuốc dự thầu theo quy định tại Mục 5.1 CDNT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nhà thầu cần nêu rõ thông tin về số giấy đăng ký lưu hành hoặc số giấy phép nhập khẩu của thuốc; về tiêu chuẩn Thực hành tốt sản xuất thuốc của cơ sở sản xuất thuốc (hoặc các cơ sở tham gia sản xuất thuốc) và các tài liệu </w:t>
            </w:r>
            <w:r w:rsidRPr="00745F76">
              <w:rPr>
                <w:rFonts w:eastAsia="Times New Roman"/>
                <w:color w:val="000000" w:themeColor="text1"/>
                <w:sz w:val="28"/>
                <w:szCs w:val="28"/>
                <w:lang w:val="es-ES_tradnl"/>
              </w:rPr>
              <w:lastRenderedPageBreak/>
              <w:t xml:space="preserve">kèm theo để chứng minh tính hợp lệ của thuốc theo quy định tại </w:t>
            </w:r>
            <w:r w:rsidRPr="00745F76">
              <w:rPr>
                <w:rFonts w:eastAsia="Times New Roman"/>
                <w:b/>
                <w:bCs/>
                <w:color w:val="000000" w:themeColor="text1"/>
                <w:sz w:val="28"/>
                <w:szCs w:val="28"/>
                <w:lang w:val="es-ES_tradnl"/>
              </w:rPr>
              <w:t>BDL</w:t>
            </w:r>
            <w:r w:rsidRPr="00745F76">
              <w:rPr>
                <w:rFonts w:eastAsia="Times New Roman"/>
                <w:color w:val="000000" w:themeColor="text1"/>
                <w:sz w:val="28"/>
                <w:szCs w:val="28"/>
                <w:lang w:val="es-ES_tradnl"/>
              </w:rPr>
              <w:t>.</w:t>
            </w:r>
          </w:p>
          <w:p w14:paraId="0F17F8EF" w14:textId="68BDF775"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xml:space="preserve">5.5. </w:t>
            </w:r>
            <w:r w:rsidRPr="00745F76">
              <w:rPr>
                <w:color w:val="000000" w:themeColor="text1"/>
                <w:sz w:val="28"/>
                <w:szCs w:val="28"/>
                <w:lang w:val="es-ES_tradnl"/>
              </w:rPr>
              <w:t>Đối với các thuốc thuộc danh mục thuốc có ít nhất 03 hãng trong nước sản xuất trên dây chuyền sản xuất thuốc đáp ứng nguyên tắc</w:t>
            </w:r>
            <w:r w:rsidR="002E6CED" w:rsidRPr="00745F76">
              <w:rPr>
                <w:color w:val="000000" w:themeColor="text1"/>
                <w:sz w:val="28"/>
                <w:szCs w:val="28"/>
                <w:lang w:val="es-ES_tradnl"/>
              </w:rPr>
              <w:t>.</w:t>
            </w:r>
            <w:r w:rsidRPr="00745F76">
              <w:rPr>
                <w:color w:val="000000" w:themeColor="text1"/>
                <w:sz w:val="28"/>
                <w:szCs w:val="28"/>
                <w:lang w:val="es-ES_tradnl"/>
              </w:rPr>
              <w:t xml:space="preserve"> tiêu chuẩn EU-GMP hoặc tương đương EU-GMP và đáp ứng tiêu chí kỹ thuật theo quy định của Bộ Y tế và về chất lượng</w:t>
            </w:r>
            <w:r w:rsidR="002E6CED" w:rsidRPr="00745F76">
              <w:rPr>
                <w:color w:val="000000" w:themeColor="text1"/>
                <w:sz w:val="28"/>
                <w:szCs w:val="28"/>
                <w:lang w:val="es-ES_tradnl"/>
              </w:rPr>
              <w:t>.</w:t>
            </w:r>
            <w:r w:rsidRPr="00745F76">
              <w:rPr>
                <w:color w:val="000000" w:themeColor="text1"/>
                <w:sz w:val="28"/>
                <w:szCs w:val="28"/>
                <w:lang w:val="es-ES_tradnl"/>
              </w:rPr>
              <w:t xml:space="preserve"> giá</w:t>
            </w:r>
            <w:r w:rsidR="002E6CED" w:rsidRPr="00745F76">
              <w:rPr>
                <w:color w:val="000000" w:themeColor="text1"/>
                <w:sz w:val="28"/>
                <w:szCs w:val="28"/>
                <w:lang w:val="es-ES_tradnl"/>
              </w:rPr>
              <w:t>.</w:t>
            </w:r>
            <w:r w:rsidRPr="00745F76">
              <w:rPr>
                <w:color w:val="000000" w:themeColor="text1"/>
                <w:sz w:val="28"/>
                <w:szCs w:val="28"/>
                <w:lang w:val="es-ES_tradnl"/>
              </w:rPr>
              <w:t xml:space="preserve"> khả năng cung cấp được Bộ trưởng Bộ Y tế ban hành thì nhà thầu chỉ chào thầu thuốc sản xuất trong nước.</w:t>
            </w:r>
          </w:p>
          <w:p w14:paraId="25B5A990" w14:textId="77777777" w:rsidR="000D5238" w:rsidRPr="00745F76" w:rsidRDefault="000D5238" w:rsidP="00B73637">
            <w:pPr>
              <w:spacing w:before="60" w:after="60"/>
              <w:ind w:left="57" w:right="57"/>
              <w:jc w:val="both"/>
              <w:rPr>
                <w:color w:val="000000" w:themeColor="text1"/>
                <w:sz w:val="28"/>
                <w:szCs w:val="28"/>
                <w:lang w:val="es-ES_tradnl"/>
              </w:rPr>
            </w:pPr>
            <w:r w:rsidRPr="00745F76">
              <w:rPr>
                <w:rFonts w:eastAsia="Times New Roman"/>
                <w:color w:val="000000" w:themeColor="text1"/>
                <w:sz w:val="28"/>
                <w:szCs w:val="28"/>
                <w:lang w:val="es-ES_tradnl"/>
              </w:rPr>
              <w:t>5.6. Tài liệu chứng minh tính hợp lệ của thuốc dự thầu được phép làm rõ theo quy định tại Mục 23 CDNT.</w:t>
            </w:r>
          </w:p>
        </w:tc>
      </w:tr>
      <w:tr w:rsidR="00B90440" w:rsidRPr="009B3B67" w14:paraId="6A277E1E" w14:textId="77777777" w:rsidTr="008F22E4">
        <w:tc>
          <w:tcPr>
            <w:tcW w:w="1079" w:type="pct"/>
          </w:tcPr>
          <w:p w14:paraId="62F354FA"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es-ES_tradnl"/>
              </w:rPr>
            </w:pPr>
            <w:r w:rsidRPr="00745F76">
              <w:rPr>
                <w:b/>
                <w:bCs/>
                <w:color w:val="000000" w:themeColor="text1"/>
                <w:sz w:val="28"/>
                <w:szCs w:val="28"/>
                <w:lang w:val="es-ES_tradnl"/>
              </w:rPr>
              <w:lastRenderedPageBreak/>
              <w:t>6. Nội dung của E-HSMT</w:t>
            </w:r>
          </w:p>
        </w:tc>
        <w:tc>
          <w:tcPr>
            <w:tcW w:w="3921" w:type="pct"/>
          </w:tcPr>
          <w:p w14:paraId="2C0FE4FF" w14:textId="23470D91"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6.1. E-HSMT gồm có các Phần 1</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2</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3</w:t>
            </w:r>
            <w:r w:rsidRPr="00745F76">
              <w:rPr>
                <w:color w:val="000000" w:themeColor="text1"/>
                <w:sz w:val="28"/>
                <w:szCs w:val="28"/>
                <w:lang w:val="pl-PL"/>
              </w:rPr>
              <w:t xml:space="preserve"> (Phần 3A hoặc Phần 3B)</w:t>
            </w:r>
            <w:r w:rsidR="002E6CED" w:rsidRPr="00745F76">
              <w:rPr>
                <w:color w:val="000000" w:themeColor="text1"/>
                <w:sz w:val="28"/>
                <w:szCs w:val="28"/>
                <w:lang w:val="pl-PL"/>
              </w:rPr>
              <w:t>.</w:t>
            </w:r>
            <w:r w:rsidRPr="00745F76">
              <w:rPr>
                <w:rFonts w:eastAsia="Times New Roman"/>
                <w:color w:val="000000" w:themeColor="text1"/>
                <w:sz w:val="28"/>
                <w:szCs w:val="28"/>
                <w:lang w:val="es-ES_tradnl"/>
              </w:rPr>
              <w:t xml:space="preserve"> 4 và cùng với tài liệu sửa đổi</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làm rõ E-HSMT theo quy định tại Mục 7 và 8 CDNT (nếu có)</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trong đó cụ thể bao gồm các nội dung sau đây:</w:t>
            </w:r>
          </w:p>
          <w:p w14:paraId="78D0CCDF"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Phần 1. Thủ tục đấu thầu:</w:t>
            </w:r>
          </w:p>
          <w:p w14:paraId="7D5076BA"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Chương I. Chỉ dẫn nhà thầu;</w:t>
            </w:r>
          </w:p>
          <w:p w14:paraId="12E7B72F"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Chương II. Bảng dữ liệu đấu thầu;</w:t>
            </w:r>
          </w:p>
          <w:p w14:paraId="5E6B320E"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Chương III. Tiêu chuẩn đánh giá E-HSDT;</w:t>
            </w:r>
          </w:p>
          <w:p w14:paraId="516C34D4"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Chương IV. Biểu mẫu dự thầu.</w:t>
            </w:r>
          </w:p>
          <w:p w14:paraId="3F337884"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Phần 2. Yêu cầu về phạm vi cung cấp:</w:t>
            </w:r>
          </w:p>
          <w:p w14:paraId="34A32F14"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Chương V. Phạm vi cung cấp.</w:t>
            </w:r>
          </w:p>
          <w:p w14:paraId="7351E4E9"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Phần 3A. Điều kiện hợp đồng và Biểu mẫu hợp đồng:</w:t>
            </w:r>
          </w:p>
          <w:p w14:paraId="27C7A5E6"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Chương VI. Điều kiện chung của hợp đồng;</w:t>
            </w:r>
          </w:p>
          <w:p w14:paraId="313427B8"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es-ES_tradnl"/>
              </w:rPr>
              <w:t>- Chương VII. Điều kiện cụ thể của hợp đồng;</w:t>
            </w:r>
          </w:p>
          <w:p w14:paraId="38E49C67" w14:textId="77777777" w:rsidR="000D5238" w:rsidRPr="00745F76" w:rsidRDefault="000D5238" w:rsidP="00B73637">
            <w:pPr>
              <w:widowControl w:val="0"/>
              <w:tabs>
                <w:tab w:val="left" w:pos="1602"/>
              </w:tabs>
              <w:spacing w:before="60" w:after="60"/>
              <w:ind w:left="57" w:right="57"/>
              <w:jc w:val="both"/>
              <w:rPr>
                <w:rFonts w:eastAsia="Times New Roman"/>
                <w:color w:val="000000" w:themeColor="text1"/>
                <w:sz w:val="28"/>
                <w:szCs w:val="28"/>
                <w:lang w:val="pl-PL"/>
              </w:rPr>
            </w:pPr>
            <w:r w:rsidRPr="00745F76">
              <w:rPr>
                <w:rFonts w:eastAsia="Times New Roman"/>
                <w:bCs/>
                <w:color w:val="000000" w:themeColor="text1"/>
                <w:sz w:val="28"/>
                <w:szCs w:val="28"/>
                <w:lang w:val="pl-PL"/>
              </w:rPr>
              <w:t>Phần 3B. Thỏa thuận khung (Áp dụng trong trường hợp mua sắm tập trung sử dụng thỏa thuận</w:t>
            </w:r>
            <w:r w:rsidRPr="00745F76">
              <w:rPr>
                <w:rFonts w:eastAsia="Times New Roman"/>
                <w:color w:val="000000" w:themeColor="text1"/>
                <w:sz w:val="28"/>
                <w:szCs w:val="28"/>
                <w:lang w:val="pl-PL"/>
              </w:rPr>
              <w:t xml:space="preserve"> khung)</w:t>
            </w:r>
          </w:p>
          <w:p w14:paraId="3550FE19"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 Chương VI. Điều kiện chung của thỏa thuận khung;</w:t>
            </w:r>
          </w:p>
          <w:p w14:paraId="7F30E762"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 Chương VII. Điều kiện cụ thể của thỏa thuận khung;</w:t>
            </w:r>
          </w:p>
          <w:p w14:paraId="1229A6CC"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 Chương VIII. Biểu mẫu hợp đồng.</w:t>
            </w:r>
          </w:p>
          <w:p w14:paraId="62F08DE4"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Phần 4. Phụ lục.</w:t>
            </w:r>
          </w:p>
          <w:p w14:paraId="41803CFE" w14:textId="736610E8"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6.2. Chủ đầu tư sẽ không chịu trách nhiệm về tính chính xác</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hoàn chỉnh của E-HSMT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tài liệu giải thích làm rõ E-HSMT hay các tài liệu sửa đổi E-HSMT theo quy định tại Mục 7 và 8 CDNT nếu các tài liệu này không được cung cấp bởi Chủ đầu tư. E-HSMT do Chủ đầu tư phát hành trên Hệ thống sẽ là cơ sở để xem xét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đánh giá.</w:t>
            </w:r>
          </w:p>
          <w:p w14:paraId="6FB0BBF4" w14:textId="5AE2078B" w:rsidR="000D5238" w:rsidRPr="00745F76" w:rsidRDefault="000D5238" w:rsidP="00B73637">
            <w:pPr>
              <w:spacing w:before="60" w:after="60"/>
              <w:ind w:left="57" w:right="57"/>
              <w:jc w:val="both"/>
              <w:rPr>
                <w:color w:val="000000" w:themeColor="text1"/>
                <w:sz w:val="28"/>
                <w:szCs w:val="28"/>
                <w:lang w:val="pl-PL"/>
              </w:rPr>
            </w:pPr>
            <w:r w:rsidRPr="00745F76">
              <w:rPr>
                <w:rFonts w:eastAsia="Times New Roman"/>
                <w:color w:val="000000" w:themeColor="text1"/>
                <w:sz w:val="28"/>
                <w:szCs w:val="28"/>
                <w:lang w:val="pl-PL"/>
              </w:rPr>
              <w:t>6.3. Nhà thầu phải nghiên cứu mọi thông tin của E-TBMT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E-HSMT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bao gồm các nội dung sửa đổi</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làm rõ E-HSMT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biên bản hội nghị tiền đấu thầu (nếu có) để chuẩn bị E-HSDT</w:t>
            </w:r>
            <w:r w:rsidRPr="00745F76" w:rsidDel="00A86420">
              <w:rPr>
                <w:rFonts w:eastAsia="Times New Roman"/>
                <w:color w:val="000000" w:themeColor="text1"/>
                <w:sz w:val="28"/>
                <w:szCs w:val="28"/>
                <w:lang w:val="pl-PL"/>
              </w:rPr>
              <w:t xml:space="preserve"> </w:t>
            </w:r>
            <w:r w:rsidRPr="00745F76">
              <w:rPr>
                <w:rFonts w:eastAsia="Times New Roman"/>
                <w:color w:val="000000" w:themeColor="text1"/>
                <w:sz w:val="28"/>
                <w:szCs w:val="28"/>
                <w:lang w:val="pl-PL"/>
              </w:rPr>
              <w:t>theo yêu cầu của E-HSMT cho phù hợp.</w:t>
            </w:r>
          </w:p>
        </w:tc>
      </w:tr>
      <w:tr w:rsidR="00B90440" w:rsidRPr="009B3B67" w14:paraId="3D903C8E" w14:textId="77777777" w:rsidTr="008F22E4">
        <w:tc>
          <w:tcPr>
            <w:tcW w:w="1079" w:type="pct"/>
          </w:tcPr>
          <w:p w14:paraId="081E361E" w14:textId="77777777" w:rsidR="000D5238" w:rsidRPr="00745F76" w:rsidRDefault="000D5238" w:rsidP="00B73637">
            <w:pPr>
              <w:pStyle w:val="Sec1-Clauses"/>
              <w:widowControl w:val="0"/>
              <w:spacing w:before="60" w:after="60"/>
              <w:ind w:left="57" w:right="57" w:firstLine="0"/>
              <w:jc w:val="both"/>
              <w:outlineLvl w:val="3"/>
              <w:rPr>
                <w:color w:val="000000" w:themeColor="text1"/>
                <w:sz w:val="28"/>
                <w:szCs w:val="28"/>
                <w:lang w:val="pl-PL"/>
              </w:rPr>
            </w:pPr>
            <w:r w:rsidRPr="00745F76">
              <w:rPr>
                <w:color w:val="000000" w:themeColor="text1"/>
                <w:sz w:val="28"/>
                <w:szCs w:val="28"/>
                <w:lang w:val="pl-PL"/>
              </w:rPr>
              <w:lastRenderedPageBreak/>
              <w:t>7.</w:t>
            </w:r>
            <w:r w:rsidRPr="00745F76">
              <w:rPr>
                <w:color w:val="000000" w:themeColor="text1"/>
                <w:sz w:val="28"/>
                <w:szCs w:val="28"/>
                <w:lang w:val="pl-PL"/>
              </w:rPr>
              <w:tab/>
              <w:t xml:space="preserve"> </w:t>
            </w:r>
            <w:r w:rsidRPr="00745F76">
              <w:rPr>
                <w:rFonts w:eastAsia="MS Mincho"/>
                <w:color w:val="000000" w:themeColor="text1"/>
                <w:sz w:val="28"/>
                <w:szCs w:val="28"/>
                <w:lang w:val="pl-PL" w:eastAsia="ja-JP"/>
              </w:rPr>
              <w:t>Sửa đổi E-HSMT</w:t>
            </w:r>
            <w:r w:rsidRPr="00745F76">
              <w:rPr>
                <w:color w:val="000000" w:themeColor="text1"/>
                <w:spacing w:val="-12"/>
                <w:sz w:val="28"/>
                <w:szCs w:val="28"/>
                <w:lang w:val="pl-PL"/>
              </w:rPr>
              <w:t xml:space="preserve"> </w:t>
            </w:r>
          </w:p>
        </w:tc>
        <w:tc>
          <w:tcPr>
            <w:tcW w:w="3921" w:type="pct"/>
          </w:tcPr>
          <w:p w14:paraId="0A0EE1FC" w14:textId="6AC67EA9"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7.1. Trường hợp sửa đổi E-HSMT thì bên mời thầu đăng tải quyết định sửa đổi kèm theo các nội dung sửa đổi và E-HSMT đã được sửa đổi cho phù hợp (webform và file đính kèm). Việc sửa đổi E-HSMT được thực hiện trong thời gian tối thiểu là 10 ngày trước ngày có thời điểm đóng thầu; đối với gói thầu có giá gói thầu không quá 10 tỷ đồng</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việc sửa đổi E-HSMT được thực hiện trong thời gian tối thiểu là 03 ngày làm việc trước ngày có thời điểm đóng thầu và bảo đảm đủ thời gian để nhà thầu hoàn chỉnh E-HSDT; trường hợp không bảo đảm đủ thời gian như nêu trên thì phải gia hạn thời điểm đóng thầu.</w:t>
            </w:r>
          </w:p>
          <w:p w14:paraId="78004627" w14:textId="7F9E313A"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7.2. Nhà thầu chịu trách nhiệm theo dõi thông tin trên Hệ thống để cập nhật thông tin về việc sửa đổi E-HSMT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thay đổi thời điểm đóng thầu (nếu có) để làm cơ sở chuẩn bị E-HSDT.</w:t>
            </w:r>
            <w:r w:rsidRPr="00745F76">
              <w:rPr>
                <w:rFonts w:eastAsia="Times New Roman"/>
                <w:color w:val="000000" w:themeColor="text1"/>
                <w:sz w:val="28"/>
                <w:szCs w:val="28"/>
                <w:lang w:val="it-IT"/>
              </w:rPr>
              <w:t xml:space="preserve"> Trường hợp xảy ra các sai sót do không theo dõi</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cập nhật thông tin trên Hệ thống dẫn đến bất lợi cho nhà thầu trong quá trình tham dự thầu bao gồm: thay đổi</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sửa đổi E-HSMT</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thời điểm đóng thầu và các nội dung khác thì nhà thầu phải tự chịu trách nhiệm và chịu bất lợi trong quá trình tham dự thầu.</w:t>
            </w:r>
          </w:p>
        </w:tc>
      </w:tr>
      <w:tr w:rsidR="00B90440" w:rsidRPr="00745F76" w14:paraId="69FAA724" w14:textId="77777777" w:rsidTr="008F22E4">
        <w:tc>
          <w:tcPr>
            <w:tcW w:w="1079" w:type="pct"/>
          </w:tcPr>
          <w:p w14:paraId="616FED20" w14:textId="77777777" w:rsidR="000D5238" w:rsidRPr="00745F76" w:rsidRDefault="000D5238" w:rsidP="00B73637">
            <w:pPr>
              <w:autoSpaceDE w:val="0"/>
              <w:autoSpaceDN w:val="0"/>
              <w:adjustRightInd w:val="0"/>
              <w:spacing w:before="60" w:after="60"/>
              <w:ind w:left="57" w:right="57"/>
              <w:jc w:val="both"/>
              <w:rPr>
                <w:b/>
                <w:bCs/>
                <w:color w:val="000000" w:themeColor="text1"/>
                <w:sz w:val="28"/>
                <w:szCs w:val="28"/>
              </w:rPr>
            </w:pPr>
            <w:r w:rsidRPr="00745F76">
              <w:rPr>
                <w:rFonts w:eastAsia="MS Mincho"/>
                <w:b/>
                <w:color w:val="000000" w:themeColor="text1"/>
                <w:spacing w:val="-12"/>
                <w:sz w:val="28"/>
                <w:szCs w:val="28"/>
                <w:lang w:val="pl-PL" w:eastAsia="ja-JP"/>
              </w:rPr>
              <w:t>8. L</w:t>
            </w:r>
            <w:r w:rsidRPr="00745F76">
              <w:rPr>
                <w:b/>
                <w:color w:val="000000" w:themeColor="text1"/>
                <w:spacing w:val="-12"/>
                <w:sz w:val="28"/>
                <w:szCs w:val="28"/>
                <w:lang w:val="pl-PL"/>
              </w:rPr>
              <w:t>àm rõ E-HSMT</w:t>
            </w:r>
          </w:p>
        </w:tc>
        <w:tc>
          <w:tcPr>
            <w:tcW w:w="3921" w:type="pct"/>
          </w:tcPr>
          <w:p w14:paraId="1DE8C0CA" w14:textId="43B1F636"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8.1. Trường hợp cần làm rõ E-HSMT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phải gửi đề nghị làm rõ đến Bên mời thầu thông qua Hệ thống trong khoảng thời gian tối thiểu 03 ngày làm việc trước ngày có thời điểm đóng thầu để</w:t>
            </w:r>
            <w:r w:rsidRPr="00745F76">
              <w:rPr>
                <w:rFonts w:eastAsia="Times New Roman"/>
                <w:color w:val="000000" w:themeColor="text1"/>
                <w:sz w:val="28"/>
                <w:szCs w:val="28"/>
                <w:lang w:val="vi-VN"/>
              </w:rPr>
              <w:t xml:space="preserve"> </w:t>
            </w:r>
            <w:r w:rsidRPr="00745F76">
              <w:rPr>
                <w:color w:val="000000" w:themeColor="text1"/>
                <w:sz w:val="28"/>
                <w:szCs w:val="28"/>
                <w:lang w:val="vi-VN"/>
              </w:rPr>
              <w:t>Bên mời thầu</w:t>
            </w:r>
            <w:r w:rsidRPr="00745F76">
              <w:rPr>
                <w:rFonts w:eastAsia="Times New Roman"/>
                <w:color w:val="000000" w:themeColor="text1"/>
                <w:sz w:val="28"/>
                <w:szCs w:val="28"/>
              </w:rPr>
              <w:t xml:space="preserve"> xem xét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xử lý. Bên mời thầu tiếp nhận nội dung làm rõ để xem xét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làm rõ theo đề nghị của nhà thầu và thực hiện làm rõ trên Hệ thống nhưng không muộn hơn 02 ngày làm việc trước ngày có thời điểm đóng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trong đó mô tả nội dung yêu cầu làm rõ nhưng không nêu tên nhà thầu đề nghị làm rõ. Trường hợp việc làm rõ dẫn đến phải sửa đổi E-HSMT thì chủ đầu tư tiến hành sửa đổi E-HSMT theo quy định tại Mục 7.1 CDNT.</w:t>
            </w:r>
          </w:p>
          <w:p w14:paraId="0538C8E6"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8.2. Bên mời thầu chịu trách nhiệm theo dõi thông tin trên Hệ thống để kịp thời làm rõ E-HSMT theo đề nghị của nhà thầu.</w:t>
            </w:r>
          </w:p>
          <w:p w14:paraId="6E7FC5EA" w14:textId="22E8F562"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8.3. Trường hợp cần thiết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tổ chức hội nghị tiền đấu thầu để trao đổi về những nội dung trong E</w:t>
            </w:r>
            <w:r w:rsidRPr="00745F76">
              <w:rPr>
                <w:rFonts w:eastAsia="Times New Roman"/>
                <w:color w:val="000000" w:themeColor="text1"/>
                <w:sz w:val="28"/>
                <w:szCs w:val="28"/>
                <w:lang w:val="vi-VN"/>
              </w:rPr>
              <w:t>-</w:t>
            </w:r>
            <w:r w:rsidRPr="00745F76">
              <w:rPr>
                <w:rFonts w:eastAsia="Times New Roman"/>
                <w:color w:val="000000" w:themeColor="text1"/>
                <w:sz w:val="28"/>
                <w:szCs w:val="28"/>
              </w:rPr>
              <w:t xml:space="preserve">HSMT mà các nhà thầu chưa rõ theo quy định tại </w:t>
            </w:r>
            <w:r w:rsidRPr="00745F76">
              <w:rPr>
                <w:rFonts w:eastAsia="Times New Roman"/>
                <w:b/>
                <w:bCs/>
                <w:color w:val="000000" w:themeColor="text1"/>
                <w:sz w:val="28"/>
                <w:szCs w:val="28"/>
              </w:rPr>
              <w:t>BDL</w:t>
            </w:r>
            <w:r w:rsidRPr="00745F76">
              <w:rPr>
                <w:rFonts w:eastAsia="Times New Roman"/>
                <w:color w:val="000000" w:themeColor="text1"/>
                <w:sz w:val="28"/>
                <w:szCs w:val="28"/>
              </w:rPr>
              <w:t xml:space="preserve">. </w:t>
            </w:r>
            <w:r w:rsidRPr="00745F76">
              <w:rPr>
                <w:color w:val="000000" w:themeColor="text1"/>
                <w:sz w:val="28"/>
                <w:szCs w:val="28"/>
                <w:lang w:val="vi-VN"/>
              </w:rPr>
              <w:t xml:space="preserve">Bên mời thầu đăng tải </w:t>
            </w:r>
            <w:r w:rsidRPr="00745F76">
              <w:rPr>
                <w:color w:val="000000" w:themeColor="text1"/>
                <w:sz w:val="28"/>
                <w:szCs w:val="28"/>
              </w:rPr>
              <w:t xml:space="preserve"> t</w:t>
            </w:r>
            <w:r w:rsidRPr="00745F76">
              <w:rPr>
                <w:color w:val="000000" w:themeColor="text1"/>
                <w:sz w:val="28"/>
                <w:szCs w:val="28"/>
                <w:lang w:val="vi-VN"/>
              </w:rPr>
              <w:t>hông báo tổ chức hội nghị tiền đấu thầu</w:t>
            </w:r>
            <w:r w:rsidRPr="00745F76" w:rsidDel="006B7F08">
              <w:rPr>
                <w:color w:val="000000" w:themeColor="text1"/>
                <w:sz w:val="28"/>
                <w:szCs w:val="28"/>
                <w:lang w:val="vi-VN"/>
              </w:rPr>
              <w:t xml:space="preserve"> </w:t>
            </w:r>
            <w:r w:rsidRPr="00745F76">
              <w:rPr>
                <w:color w:val="000000" w:themeColor="text1"/>
                <w:sz w:val="28"/>
                <w:szCs w:val="28"/>
                <w:lang w:val="vi-VN"/>
              </w:rPr>
              <w:t>trên Hệ thống</w:t>
            </w:r>
            <w:r w:rsidRPr="00745F76">
              <w:rPr>
                <w:color w:val="000000" w:themeColor="text1"/>
                <w:sz w:val="28"/>
                <w:szCs w:val="28"/>
              </w:rPr>
              <w:t xml:space="preserve">; </w:t>
            </w:r>
            <w:r w:rsidRPr="00745F76">
              <w:rPr>
                <w:color w:val="000000" w:themeColor="text1"/>
                <w:sz w:val="28"/>
                <w:szCs w:val="28"/>
                <w:lang w:val="vi-VN"/>
              </w:rPr>
              <w:t xml:space="preserve">tất cả các nhà thầu quan tâm được tham dự hội nghị tiền đấu thầu mà không cần phải thông báo trước cho </w:t>
            </w:r>
            <w:r w:rsidRPr="00745F76">
              <w:rPr>
                <w:color w:val="000000" w:themeColor="text1"/>
                <w:sz w:val="28"/>
                <w:szCs w:val="28"/>
              </w:rPr>
              <w:t>B</w:t>
            </w:r>
            <w:r w:rsidRPr="00745F76">
              <w:rPr>
                <w:color w:val="000000" w:themeColor="text1"/>
                <w:sz w:val="28"/>
                <w:szCs w:val="28"/>
                <w:lang w:val="vi-VN"/>
              </w:rPr>
              <w:t>ên mời thầu</w:t>
            </w:r>
            <w:r w:rsidRPr="00745F76">
              <w:rPr>
                <w:color w:val="000000" w:themeColor="text1"/>
                <w:sz w:val="28"/>
                <w:szCs w:val="28"/>
              </w:rPr>
              <w:t>.</w:t>
            </w:r>
          </w:p>
          <w:p w14:paraId="36D8A236" w14:textId="36C5D632"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 Nội dung trao đổi giữa chủ đầu tư và nhà thầu phải được ghi lại thành biên bản và lập thành văn bản làm rõ E-HSMT đăng tải trên Hệ thống trong thời gian tối đa 02 ngày làm việc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kể từ ngày kết thúc hội nghị tiền đấu thầu.</w:t>
            </w:r>
          </w:p>
          <w:p w14:paraId="2FD3C35E" w14:textId="2F58871C"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8</w:t>
            </w:r>
            <w:r w:rsidRPr="00745F76">
              <w:rPr>
                <w:rFonts w:eastAsia="Times New Roman"/>
                <w:color w:val="000000" w:themeColor="text1"/>
                <w:spacing w:val="-2"/>
                <w:sz w:val="28"/>
                <w:szCs w:val="28"/>
              </w:rPr>
              <w:t>.4. Trường hợp E-HSMT cần phải sửa đổi sau khi tổ chức hội nghị tiền đấu thầu</w:t>
            </w:r>
            <w:r w:rsidR="002E6CED" w:rsidRPr="00745F76">
              <w:rPr>
                <w:rFonts w:eastAsia="Times New Roman"/>
                <w:color w:val="000000" w:themeColor="text1"/>
                <w:spacing w:val="-2"/>
                <w:sz w:val="28"/>
                <w:szCs w:val="28"/>
              </w:rPr>
              <w:t>.</w:t>
            </w:r>
            <w:r w:rsidRPr="00745F76">
              <w:rPr>
                <w:rFonts w:eastAsia="Times New Roman"/>
                <w:color w:val="000000" w:themeColor="text1"/>
                <w:spacing w:val="-2"/>
                <w:sz w:val="28"/>
                <w:szCs w:val="28"/>
              </w:rPr>
              <w:t xml:space="preserve"> chủ đầu tư thực hiện việc sửa đổi E-HSMT </w:t>
            </w:r>
            <w:r w:rsidRPr="00745F76">
              <w:rPr>
                <w:rFonts w:eastAsia="Times New Roman"/>
                <w:color w:val="000000" w:themeColor="text1"/>
                <w:spacing w:val="-2"/>
                <w:sz w:val="28"/>
                <w:szCs w:val="28"/>
              </w:rPr>
              <w:lastRenderedPageBreak/>
              <w:t xml:space="preserve">theo quy định tại Mục 7.1 CDNT. Biên bản hội nghị tiền đấu thầu không phải là văn bản sửa đổi E-HSMT. Việc nhà thầu không tham dự hội nghị tiền đấu thầu hoặc không có giấy xác nhận đã tham dự hội nghị tiền đấu thầu không phải là lý do để loại bỏ </w:t>
            </w:r>
            <w:r w:rsidRPr="00745F76">
              <w:rPr>
                <w:color w:val="000000" w:themeColor="text1"/>
                <w:sz w:val="28"/>
                <w:szCs w:val="28"/>
              </w:rPr>
              <w:t>E-HSDT</w:t>
            </w:r>
            <w:r w:rsidRPr="00745F76">
              <w:rPr>
                <w:rFonts w:eastAsia="Times New Roman"/>
                <w:color w:val="000000" w:themeColor="text1"/>
                <w:spacing w:val="-2"/>
                <w:sz w:val="28"/>
                <w:szCs w:val="28"/>
              </w:rPr>
              <w:t xml:space="preserve"> của nhà thầu.</w:t>
            </w:r>
          </w:p>
        </w:tc>
      </w:tr>
      <w:tr w:rsidR="00B90440" w:rsidRPr="00745F76" w14:paraId="385EA05E" w14:textId="77777777" w:rsidTr="008F22E4">
        <w:tc>
          <w:tcPr>
            <w:tcW w:w="1079" w:type="pct"/>
          </w:tcPr>
          <w:p w14:paraId="4FEB008B"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9. Chi phí dự thầu</w:t>
            </w:r>
          </w:p>
        </w:tc>
        <w:tc>
          <w:tcPr>
            <w:tcW w:w="3921" w:type="pct"/>
          </w:tcPr>
          <w:p w14:paraId="0580C6FE" w14:textId="346B16DB"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color w:val="000000" w:themeColor="text1"/>
                <w:spacing w:val="3"/>
                <w:sz w:val="28"/>
                <w:szCs w:val="28"/>
                <w:shd w:val="clear" w:color="auto" w:fill="FFFFFF"/>
              </w:rPr>
              <w:t>E</w:t>
            </w:r>
            <w:r w:rsidRPr="00745F76">
              <w:rPr>
                <w:color w:val="000000" w:themeColor="text1"/>
                <w:spacing w:val="3"/>
                <w:sz w:val="28"/>
                <w:szCs w:val="28"/>
                <w:shd w:val="clear" w:color="auto" w:fill="FFFFFF"/>
                <w:lang w:val="vi-VN"/>
              </w:rPr>
              <w:t>-</w:t>
            </w:r>
            <w:r w:rsidRPr="00745F76">
              <w:rPr>
                <w:color w:val="000000" w:themeColor="text1"/>
                <w:spacing w:val="3"/>
                <w:sz w:val="28"/>
                <w:szCs w:val="28"/>
                <w:shd w:val="clear" w:color="auto" w:fill="FFFFFF"/>
              </w:rPr>
              <w:t xml:space="preserve">HSMT được phát hành miễn phí trên Hệ thống ngay sau khi Bên mời thầu đăng tải thành công E-TBMT trên Hệ thống. Nhà thầu phải chịu mọi chi phí liên quan đến việc chuẩn bị và nộp </w:t>
            </w:r>
            <w:r w:rsidRPr="00745F76">
              <w:rPr>
                <w:color w:val="000000" w:themeColor="text1"/>
                <w:sz w:val="28"/>
                <w:szCs w:val="28"/>
              </w:rPr>
              <w:t>E-HSDT</w:t>
            </w:r>
            <w:r w:rsidRPr="00745F76">
              <w:rPr>
                <w:color w:val="000000" w:themeColor="text1"/>
                <w:spacing w:val="3"/>
                <w:sz w:val="28"/>
                <w:szCs w:val="28"/>
                <w:shd w:val="clear" w:color="auto" w:fill="FFFFFF"/>
              </w:rPr>
              <w:t xml:space="preserve"> theo quy định tại </w:t>
            </w:r>
            <w:r w:rsidRPr="00745F76">
              <w:rPr>
                <w:b/>
                <w:bCs/>
                <w:color w:val="000000" w:themeColor="text1"/>
                <w:spacing w:val="3"/>
                <w:sz w:val="28"/>
                <w:szCs w:val="28"/>
                <w:shd w:val="clear" w:color="auto" w:fill="FFFFFF"/>
              </w:rPr>
              <w:t>BDL</w:t>
            </w:r>
            <w:r w:rsidRPr="00745F76">
              <w:rPr>
                <w:color w:val="000000" w:themeColor="text1"/>
                <w:spacing w:val="3"/>
                <w:sz w:val="28"/>
                <w:szCs w:val="28"/>
                <w:shd w:val="clear" w:color="auto" w:fill="FFFFFF"/>
              </w:rPr>
              <w:t>. Trong mọi trường hợp</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chủ đầu tư sẽ không phải chịu trách nhiệm về các chi phí liên quan đến việc tham dự thầu của nhà thầu.</w:t>
            </w:r>
          </w:p>
        </w:tc>
      </w:tr>
      <w:tr w:rsidR="00B90440" w:rsidRPr="009B3B67" w14:paraId="6EFC054E" w14:textId="77777777" w:rsidTr="008F22E4">
        <w:tc>
          <w:tcPr>
            <w:tcW w:w="1079" w:type="pct"/>
          </w:tcPr>
          <w:p w14:paraId="213B026D" w14:textId="77777777" w:rsidR="000D5238" w:rsidRPr="00770237" w:rsidRDefault="000D5238" w:rsidP="00B73637">
            <w:pPr>
              <w:autoSpaceDE w:val="0"/>
              <w:autoSpaceDN w:val="0"/>
              <w:adjustRightInd w:val="0"/>
              <w:spacing w:before="60" w:after="60"/>
              <w:ind w:left="57" w:right="57"/>
              <w:jc w:val="both"/>
              <w:rPr>
                <w:color w:val="000000" w:themeColor="text1"/>
                <w:sz w:val="28"/>
                <w:szCs w:val="28"/>
                <w:lang w:val="pt-BR"/>
              </w:rPr>
            </w:pPr>
            <w:r w:rsidRPr="00770237">
              <w:rPr>
                <w:b/>
                <w:bCs/>
                <w:color w:val="000000" w:themeColor="text1"/>
                <w:sz w:val="28"/>
                <w:szCs w:val="28"/>
                <w:lang w:val="pt-BR"/>
              </w:rPr>
              <w:t>10. Ngôn ngữ của E-HSDT</w:t>
            </w:r>
          </w:p>
        </w:tc>
        <w:tc>
          <w:tcPr>
            <w:tcW w:w="3921" w:type="pct"/>
          </w:tcPr>
          <w:p w14:paraId="6FD8E5FD" w14:textId="142A20A4" w:rsidR="000D5238" w:rsidRPr="00770237" w:rsidRDefault="000D5238" w:rsidP="00B73637">
            <w:pPr>
              <w:spacing w:before="60" w:after="60"/>
              <w:ind w:left="57" w:right="57"/>
              <w:jc w:val="both"/>
              <w:rPr>
                <w:color w:val="000000" w:themeColor="text1"/>
                <w:sz w:val="28"/>
                <w:szCs w:val="28"/>
                <w:lang w:val="pt-BR"/>
              </w:rPr>
            </w:pPr>
            <w:r w:rsidRPr="00770237">
              <w:rPr>
                <w:rFonts w:eastAsia="Times New Roman"/>
                <w:color w:val="000000" w:themeColor="text1"/>
                <w:sz w:val="28"/>
                <w:szCs w:val="28"/>
                <w:lang w:val="pt-BR"/>
              </w:rPr>
              <w:t xml:space="preserve"> </w:t>
            </w:r>
            <w:r w:rsidRPr="00770237">
              <w:rPr>
                <w:color w:val="000000" w:themeColor="text1"/>
                <w:sz w:val="28"/>
                <w:szCs w:val="28"/>
                <w:lang w:val="pt-BR"/>
              </w:rPr>
              <w:t>E-HSDT</w:t>
            </w:r>
            <w:r w:rsidRPr="00770237">
              <w:rPr>
                <w:rFonts w:eastAsia="Times New Roman"/>
                <w:color w:val="000000" w:themeColor="text1"/>
                <w:sz w:val="28"/>
                <w:szCs w:val="28"/>
                <w:lang w:val="pt-BR"/>
              </w:rPr>
              <w:t xml:space="preserve"> cũng như tất cả văn bản và tài liệu liên quan đến </w:t>
            </w:r>
            <w:r w:rsidRPr="00770237">
              <w:rPr>
                <w:color w:val="000000" w:themeColor="text1"/>
                <w:sz w:val="28"/>
                <w:szCs w:val="28"/>
                <w:lang w:val="pt-BR"/>
              </w:rPr>
              <w:t>E-HSDT</w:t>
            </w:r>
            <w:r w:rsidRPr="00770237">
              <w:rPr>
                <w:rFonts w:eastAsia="Times New Roman"/>
                <w:color w:val="000000" w:themeColor="text1"/>
                <w:sz w:val="28"/>
                <w:szCs w:val="28"/>
                <w:lang w:val="pt-BR"/>
              </w:rPr>
              <w:t xml:space="preserve"> được viết bằng tiếng Việt. Các tài liệu và tư liệu bổ trợ trong </w:t>
            </w:r>
            <w:r w:rsidRPr="00770237">
              <w:rPr>
                <w:color w:val="000000" w:themeColor="text1"/>
                <w:sz w:val="28"/>
                <w:szCs w:val="28"/>
                <w:lang w:val="pt-BR"/>
              </w:rPr>
              <w:t>E-HSDT</w:t>
            </w:r>
            <w:r w:rsidRPr="00770237">
              <w:rPr>
                <w:rFonts w:eastAsia="Times New Roman"/>
                <w:color w:val="000000" w:themeColor="text1"/>
                <w:sz w:val="28"/>
                <w:szCs w:val="28"/>
                <w:lang w:val="pt-BR"/>
              </w:rPr>
              <w:t>có thể được viết bằng ngôn ngữ khác</w:t>
            </w:r>
            <w:r w:rsidR="002E6CED" w:rsidRPr="00770237">
              <w:rPr>
                <w:rFonts w:eastAsia="Times New Roman"/>
                <w:color w:val="000000" w:themeColor="text1"/>
                <w:sz w:val="28"/>
                <w:szCs w:val="28"/>
                <w:lang w:val="pt-BR"/>
              </w:rPr>
              <w:t>.</w:t>
            </w:r>
            <w:r w:rsidRPr="00770237">
              <w:rPr>
                <w:rFonts w:eastAsia="Times New Roman"/>
                <w:color w:val="000000" w:themeColor="text1"/>
                <w:sz w:val="28"/>
                <w:szCs w:val="28"/>
                <w:lang w:val="pt-BR"/>
              </w:rPr>
              <w:t xml:space="preserve"> đồng thời kèm theo bản dịch sang tiếng Việt. Trường hợp thiếu bản dịch</w:t>
            </w:r>
            <w:r w:rsidR="002E6CED" w:rsidRPr="00770237">
              <w:rPr>
                <w:rFonts w:eastAsia="Times New Roman"/>
                <w:color w:val="000000" w:themeColor="text1"/>
                <w:sz w:val="28"/>
                <w:szCs w:val="28"/>
                <w:lang w:val="pt-BR"/>
              </w:rPr>
              <w:t>.</w:t>
            </w:r>
            <w:r w:rsidRPr="00770237">
              <w:rPr>
                <w:rFonts w:eastAsia="Times New Roman"/>
                <w:color w:val="000000" w:themeColor="text1"/>
                <w:sz w:val="28"/>
                <w:szCs w:val="28"/>
                <w:lang w:val="pt-BR"/>
              </w:rPr>
              <w:t xml:space="preserve"> Bên mời thầu có thể yêu cầu nhà thầu gửi bổ sung (nếu cần thiết).</w:t>
            </w:r>
          </w:p>
        </w:tc>
      </w:tr>
      <w:tr w:rsidR="00B90440" w:rsidRPr="009B3B67" w14:paraId="1326DFC9" w14:textId="77777777" w:rsidTr="008F22E4">
        <w:trPr>
          <w:trHeight w:val="562"/>
        </w:trPr>
        <w:tc>
          <w:tcPr>
            <w:tcW w:w="1079" w:type="pct"/>
          </w:tcPr>
          <w:p w14:paraId="55647ED7" w14:textId="77777777" w:rsidR="000D5238" w:rsidRPr="00770237" w:rsidRDefault="000D5238" w:rsidP="00B73637">
            <w:pPr>
              <w:autoSpaceDE w:val="0"/>
              <w:autoSpaceDN w:val="0"/>
              <w:adjustRightInd w:val="0"/>
              <w:spacing w:before="60" w:after="60"/>
              <w:ind w:left="57" w:right="57"/>
              <w:jc w:val="both"/>
              <w:rPr>
                <w:b/>
                <w:bCs/>
                <w:color w:val="000000" w:themeColor="text1"/>
                <w:sz w:val="28"/>
                <w:szCs w:val="28"/>
                <w:lang w:val="pt-BR"/>
              </w:rPr>
            </w:pPr>
            <w:r w:rsidRPr="00770237">
              <w:rPr>
                <w:b/>
                <w:bCs/>
                <w:color w:val="000000" w:themeColor="text1"/>
                <w:sz w:val="28"/>
                <w:szCs w:val="28"/>
                <w:lang w:val="pt-BR"/>
              </w:rPr>
              <w:t>11. Thành phần của E-HSDT</w:t>
            </w:r>
          </w:p>
        </w:tc>
        <w:tc>
          <w:tcPr>
            <w:tcW w:w="3921" w:type="pct"/>
          </w:tcPr>
          <w:p w14:paraId="0B62E18A"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color w:val="000000" w:themeColor="text1"/>
                <w:sz w:val="28"/>
                <w:szCs w:val="28"/>
                <w:lang w:val="pt-BR"/>
              </w:rPr>
              <w:t>E-HSDT</w:t>
            </w:r>
            <w:r w:rsidRPr="00770237">
              <w:rPr>
                <w:rFonts w:eastAsia="Times New Roman"/>
                <w:color w:val="000000" w:themeColor="text1"/>
                <w:sz w:val="28"/>
                <w:szCs w:val="28"/>
                <w:lang w:val="pt-BR"/>
              </w:rPr>
              <w:t xml:space="preserve"> phải bao gồm các thành phần sau:</w:t>
            </w:r>
          </w:p>
          <w:p w14:paraId="6B732008"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70237">
              <w:rPr>
                <w:rFonts w:eastAsia="Times New Roman"/>
                <w:color w:val="000000" w:themeColor="text1"/>
                <w:sz w:val="28"/>
                <w:szCs w:val="28"/>
                <w:lang w:val="pt-BR"/>
              </w:rPr>
              <w:t>11.1. Đơn dự thầu theo quy định tại Mục 12 CDNT và Mẫu số 01 Chương IV - Biểu mẫu dự thầu;</w:t>
            </w:r>
          </w:p>
          <w:p w14:paraId="3AA0B5E3"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11.2. Thỏa thuận liên danh được Hệ thống trích xuất theo Mẫu số 03 Chương IV - Biểu mẫu dự thầu (đối với trường hợp nhà thầu liên danh);</w:t>
            </w:r>
          </w:p>
          <w:p w14:paraId="426E9D5B"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11.3. Bảo đảm dự thầu theo quy định tại Mục 18 </w:t>
            </w:r>
            <w:r w:rsidRPr="00745F76">
              <w:rPr>
                <w:color w:val="000000" w:themeColor="text1"/>
                <w:sz w:val="28"/>
                <w:szCs w:val="32"/>
                <w:lang w:val="vi-VN"/>
              </w:rPr>
              <w:t>E</w:t>
            </w:r>
            <w:r w:rsidRPr="00745F76">
              <w:rPr>
                <w:color w:val="000000" w:themeColor="text1"/>
                <w:szCs w:val="28"/>
                <w:lang w:val="vi-VN"/>
              </w:rPr>
              <w:t>-</w:t>
            </w:r>
            <w:r w:rsidRPr="00745F76">
              <w:rPr>
                <w:rFonts w:eastAsia="Times New Roman"/>
                <w:color w:val="000000" w:themeColor="text1"/>
                <w:sz w:val="28"/>
                <w:szCs w:val="28"/>
                <w:lang w:val="vi-VN"/>
              </w:rPr>
              <w:t>CDNT;</w:t>
            </w:r>
          </w:p>
          <w:p w14:paraId="2897885F"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11.4. Tài liệu chứng minh năng lực và kinh nghiệm của nhà thầu theo quy định tại Mục 16 E-CDNT;</w:t>
            </w:r>
          </w:p>
          <w:p w14:paraId="585775F5"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11.5. Đề xuất về giá</w:t>
            </w:r>
            <w:r w:rsidRPr="00745F76">
              <w:rPr>
                <w:color w:val="000000" w:themeColor="text1"/>
                <w:szCs w:val="28"/>
                <w:lang w:val="vi-VN"/>
              </w:rPr>
              <w:t xml:space="preserve"> </w:t>
            </w:r>
            <w:r w:rsidRPr="00745F76">
              <w:rPr>
                <w:rFonts w:eastAsia="Times New Roman"/>
                <w:color w:val="000000" w:themeColor="text1"/>
                <w:sz w:val="28"/>
                <w:szCs w:val="28"/>
                <w:lang w:val="vi-VN"/>
              </w:rPr>
              <w:t>và các bảng biểu được ghi đầy đủ thông tin theo quy định tại Mục 12 và Mục 13 E-CDNT;</w:t>
            </w:r>
          </w:p>
          <w:p w14:paraId="2E5522DA" w14:textId="77777777" w:rsidR="000D5238" w:rsidRPr="00745F76" w:rsidRDefault="000D5238" w:rsidP="00B73637">
            <w:pPr>
              <w:spacing w:before="60" w:after="60"/>
              <w:ind w:left="57" w:right="57"/>
              <w:jc w:val="both"/>
              <w:rPr>
                <w:color w:val="000000" w:themeColor="text1"/>
                <w:sz w:val="28"/>
                <w:szCs w:val="28"/>
                <w:lang w:val="vi-VN"/>
              </w:rPr>
            </w:pPr>
            <w:r w:rsidRPr="00745F76">
              <w:rPr>
                <w:rFonts w:eastAsia="Times New Roman"/>
                <w:color w:val="000000" w:themeColor="text1"/>
                <w:sz w:val="28"/>
                <w:szCs w:val="28"/>
                <w:lang w:val="vi-VN"/>
              </w:rPr>
              <w:t>11.6. Các nội dung khác theo quy định tại E-</w:t>
            </w:r>
            <w:r w:rsidRPr="00745F76">
              <w:rPr>
                <w:rFonts w:eastAsia="Times New Roman"/>
                <w:b/>
                <w:bCs/>
                <w:color w:val="000000" w:themeColor="text1"/>
                <w:sz w:val="28"/>
                <w:szCs w:val="28"/>
                <w:lang w:val="vi-VN"/>
              </w:rPr>
              <w:t>BDL</w:t>
            </w:r>
            <w:r w:rsidRPr="00745F76">
              <w:rPr>
                <w:rFonts w:eastAsia="Times New Roman"/>
                <w:color w:val="000000" w:themeColor="text1"/>
                <w:sz w:val="28"/>
                <w:szCs w:val="28"/>
                <w:lang w:val="vi-VN"/>
              </w:rPr>
              <w:t>.</w:t>
            </w:r>
          </w:p>
        </w:tc>
      </w:tr>
      <w:tr w:rsidR="00B90440" w:rsidRPr="009B3B67" w14:paraId="66B56DE2" w14:textId="77777777" w:rsidTr="008F22E4">
        <w:tc>
          <w:tcPr>
            <w:tcW w:w="1079" w:type="pct"/>
          </w:tcPr>
          <w:p w14:paraId="5563ECA6"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r w:rsidRPr="00745F76">
              <w:rPr>
                <w:b/>
                <w:bCs/>
                <w:color w:val="000000" w:themeColor="text1"/>
                <w:sz w:val="28"/>
                <w:szCs w:val="28"/>
                <w:lang w:val="vi-VN"/>
              </w:rPr>
              <w:t>12. Đơn dự thầu và các bảng biểu</w:t>
            </w:r>
          </w:p>
        </w:tc>
        <w:tc>
          <w:tcPr>
            <w:tcW w:w="3921" w:type="pct"/>
          </w:tcPr>
          <w:p w14:paraId="757A72D8"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color w:val="000000" w:themeColor="text1"/>
                <w:sz w:val="28"/>
                <w:szCs w:val="28"/>
                <w:lang w:val="es-ES_tradnl"/>
              </w:rPr>
              <w:t>Nhà thầu điền đầy đủ thông tin vào các Mẫu ở Chương IV. Nhà thầu kiểm tra thông tin trong đơn dự thầu và các bảng biểu được Hệ thống trích xuất để hoàn thành E-HSDT.</w:t>
            </w:r>
          </w:p>
          <w:p w14:paraId="7594C0CD" w14:textId="510A3C69" w:rsidR="000D5238" w:rsidRPr="00745F76" w:rsidRDefault="000D5238" w:rsidP="00B73637">
            <w:pPr>
              <w:spacing w:before="60" w:after="60"/>
              <w:ind w:left="57" w:right="57"/>
              <w:jc w:val="both"/>
              <w:rPr>
                <w:color w:val="000000" w:themeColor="text1"/>
                <w:sz w:val="28"/>
                <w:szCs w:val="28"/>
                <w:lang w:val="vi-VN"/>
              </w:rPr>
            </w:pPr>
            <w:r w:rsidRPr="00745F76">
              <w:rPr>
                <w:rFonts w:eastAsia="Times New Roman"/>
                <w:color w:val="000000" w:themeColor="text1"/>
                <w:sz w:val="28"/>
                <w:szCs w:val="28"/>
                <w:lang w:val="vi-VN"/>
              </w:rPr>
              <w:t>Đối với các biểu mẫu còn lại</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nhà thầu lập tương ứng theo các mẫu quy định tại Chương IV - Biểu mẫu dự thầu và đính kèm trong </w:t>
            </w:r>
            <w:r w:rsidRPr="00745F76">
              <w:rPr>
                <w:color w:val="000000" w:themeColor="text1"/>
                <w:sz w:val="28"/>
                <w:szCs w:val="28"/>
                <w:lang w:val="vi-VN"/>
              </w:rPr>
              <w:t>E-HSDT</w:t>
            </w:r>
            <w:r w:rsidRPr="00745F76">
              <w:rPr>
                <w:rFonts w:eastAsia="Times New Roman"/>
                <w:color w:val="000000" w:themeColor="text1"/>
                <w:sz w:val="28"/>
                <w:szCs w:val="28"/>
                <w:lang w:val="vi-VN"/>
              </w:rPr>
              <w:t>.</w:t>
            </w:r>
          </w:p>
        </w:tc>
      </w:tr>
      <w:tr w:rsidR="00B90440" w:rsidRPr="009B3B67" w14:paraId="47A7DBA8" w14:textId="77777777" w:rsidTr="008F22E4">
        <w:tc>
          <w:tcPr>
            <w:tcW w:w="1079" w:type="pct"/>
          </w:tcPr>
          <w:p w14:paraId="59456937"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r w:rsidRPr="00745F76">
              <w:rPr>
                <w:b/>
                <w:bCs/>
                <w:color w:val="000000" w:themeColor="text1"/>
                <w:sz w:val="28"/>
                <w:szCs w:val="28"/>
                <w:lang w:val="vi-VN"/>
              </w:rPr>
              <w:t>13. Giá dự thầu và giảm giá</w:t>
            </w:r>
          </w:p>
        </w:tc>
        <w:tc>
          <w:tcPr>
            <w:tcW w:w="3921" w:type="pct"/>
          </w:tcPr>
          <w:p w14:paraId="56E25552" w14:textId="25A6169E" w:rsidR="000D5238" w:rsidRPr="00745F76" w:rsidRDefault="000D5238" w:rsidP="00B73637">
            <w:pPr>
              <w:pStyle w:val="StyleHeader2-SubClausesAfter6pt"/>
              <w:widowControl w:val="0"/>
              <w:numPr>
                <w:ilvl w:val="0"/>
                <w:numId w:val="0"/>
              </w:numPr>
              <w:spacing w:before="60" w:after="60"/>
              <w:ind w:left="57" w:right="57"/>
              <w:outlineLvl w:val="3"/>
              <w:rPr>
                <w:iCs/>
                <w:color w:val="000000" w:themeColor="text1"/>
                <w:sz w:val="28"/>
                <w:szCs w:val="28"/>
                <w:lang w:val="vi-VN"/>
              </w:rPr>
            </w:pPr>
            <w:r w:rsidRPr="00745F76">
              <w:rPr>
                <w:iCs/>
                <w:color w:val="000000" w:themeColor="text1"/>
                <w:sz w:val="28"/>
                <w:szCs w:val="28"/>
                <w:lang w:val="es-ES"/>
              </w:rPr>
              <w:t>A. Đối với gói thầu mua thuốc không phải là mua sắm tập trung</w:t>
            </w:r>
            <w:r w:rsidR="002E6CED" w:rsidRPr="00745F76">
              <w:rPr>
                <w:iCs/>
                <w:color w:val="000000" w:themeColor="text1"/>
                <w:sz w:val="28"/>
                <w:szCs w:val="28"/>
                <w:lang w:val="es-ES"/>
              </w:rPr>
              <w:t>.</w:t>
            </w:r>
            <w:r w:rsidRPr="00745F76">
              <w:rPr>
                <w:iCs/>
                <w:color w:val="000000" w:themeColor="text1"/>
                <w:sz w:val="28"/>
                <w:szCs w:val="28"/>
                <w:lang w:val="es-ES"/>
              </w:rPr>
              <w:t xml:space="preserve"> Hệ thống trích xuất như sau:</w:t>
            </w:r>
          </w:p>
          <w:p w14:paraId="43F00BAC"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13.1. Giá dự thầu ghi trong đơn và trong bảng giá cùng với các khoản giảm giá phải đáp ứng các quy định trong Mục này:</w:t>
            </w:r>
          </w:p>
          <w:p w14:paraId="6AFC9A00" w14:textId="78F95EA0"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a) Giá dự thầu là giá do nhà thầu chào trong đơn dự thầu (chưa bao gồm giảm giá)</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bao gồm toàn bộ các chi phí để thực hiện </w:t>
            </w:r>
            <w:r w:rsidRPr="00745F76">
              <w:rPr>
                <w:rFonts w:eastAsia="Times New Roman"/>
                <w:color w:val="000000" w:themeColor="text1"/>
                <w:sz w:val="28"/>
                <w:szCs w:val="28"/>
                <w:lang w:val="vi-VN"/>
              </w:rPr>
              <w:lastRenderedPageBreak/>
              <w:t>gói thầu. Hệ thống sẽ tự động trích xuất giá dự thầu từ Mẫu số 05 Chương IV vào đơn dự thầu.</w:t>
            </w:r>
          </w:p>
          <w:p w14:paraId="77ACEE01" w14:textId="77777777" w:rsidR="000D5238" w:rsidRPr="00745F76" w:rsidRDefault="000D5238" w:rsidP="00B73637">
            <w:pPr>
              <w:spacing w:before="60" w:after="60"/>
              <w:ind w:left="57" w:right="57"/>
              <w:jc w:val="both"/>
              <w:rPr>
                <w:rFonts w:eastAsia="Times New Roman"/>
                <w:strike/>
                <w:color w:val="000000" w:themeColor="text1"/>
                <w:sz w:val="28"/>
                <w:szCs w:val="28"/>
                <w:lang w:val="vi-VN"/>
              </w:rPr>
            </w:pPr>
            <w:r w:rsidRPr="00745F76">
              <w:rPr>
                <w:rFonts w:eastAsia="Times New Roman"/>
                <w:color w:val="000000" w:themeColor="text1"/>
                <w:sz w:val="28"/>
                <w:szCs w:val="28"/>
                <w:lang w:val="vi-VN"/>
              </w:rPr>
              <w:t xml:space="preserve">b) Tất cả các phần (đối với gói thầu chia thành nhiều phần) và các hạng mục phải được chào giá riêng trong bảng giá dự thầu. </w:t>
            </w:r>
          </w:p>
          <w:p w14:paraId="40338DE1" w14:textId="575801BD"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c) Đối với gói thầu không chia phần</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trường hợp nhà thầu có đề xuất giảm giá thì ghi giá trị tỷ lệ phần trăm giảm giá vào đơn dự thầu. Giá trị giảm giá này được hiểu là giảm đều theo tỷ lệ cho tất cả hạng mục trong các bảng giá dự thầu;</w:t>
            </w:r>
            <w:r w:rsidRPr="00745F76">
              <w:rPr>
                <w:color w:val="000000" w:themeColor="text1"/>
                <w:sz w:val="28"/>
                <w:szCs w:val="28"/>
                <w:lang w:val="vi-VN"/>
              </w:rPr>
              <w:t xml:space="preserve"> đ</w:t>
            </w:r>
            <w:r w:rsidRPr="00745F76">
              <w:rPr>
                <w:color w:val="000000" w:themeColor="text1"/>
                <w:sz w:val="28"/>
                <w:szCs w:val="28"/>
                <w:lang w:val="es-ES_tradnl"/>
              </w:rPr>
              <w:t>ối với loại hợp đồng theo đơn giá cố định</w:t>
            </w:r>
            <w:r w:rsidR="002E6CED" w:rsidRPr="00745F76">
              <w:rPr>
                <w:color w:val="000000" w:themeColor="text1"/>
                <w:sz w:val="28"/>
                <w:szCs w:val="28"/>
                <w:lang w:val="es-ES_tradnl"/>
              </w:rPr>
              <w:t>.</w:t>
            </w:r>
            <w:r w:rsidRPr="00745F76">
              <w:rPr>
                <w:color w:val="000000" w:themeColor="text1"/>
                <w:sz w:val="28"/>
                <w:szCs w:val="28"/>
                <w:lang w:val="es-ES_tradnl"/>
              </w:rPr>
              <w:t xml:space="preserve"> đơn giá điều chỉnh</w:t>
            </w:r>
            <w:r w:rsidR="002E6CED" w:rsidRPr="00745F76">
              <w:rPr>
                <w:color w:val="000000" w:themeColor="text1"/>
                <w:sz w:val="28"/>
                <w:szCs w:val="28"/>
                <w:lang w:val="es-ES_tradnl"/>
              </w:rPr>
              <w:t>.</w:t>
            </w:r>
            <w:r w:rsidRPr="00745F76">
              <w:rPr>
                <w:color w:val="000000" w:themeColor="text1"/>
                <w:sz w:val="28"/>
                <w:szCs w:val="28"/>
                <w:lang w:val="es-ES_tradnl"/>
              </w:rPr>
              <w:t xml:space="preserve"> giá trị giảm giá được tính trên giá dự thầu không bao gồm dự phòng.</w:t>
            </w:r>
          </w:p>
          <w:p w14:paraId="14D6D1C6"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d) Nhà thầu phải nộp </w:t>
            </w:r>
            <w:r w:rsidRPr="00745F76">
              <w:rPr>
                <w:color w:val="000000" w:themeColor="text1"/>
                <w:sz w:val="28"/>
                <w:szCs w:val="28"/>
                <w:lang w:val="vi-VN"/>
              </w:rPr>
              <w:t>E-HSDT</w:t>
            </w:r>
            <w:r w:rsidRPr="00745F76">
              <w:rPr>
                <w:rFonts w:eastAsia="Times New Roman"/>
                <w:color w:val="000000" w:themeColor="text1"/>
                <w:sz w:val="28"/>
                <w:szCs w:val="28"/>
                <w:lang w:val="vi-VN"/>
              </w:rPr>
              <w:t xml:space="preserve"> cho toàn bộ công việc yêu cầu trong E-HSMT và ghi đơn giá dự thầu cho từng mặt hàng thuốc theo Mẫu số 05 Chương IV.</w:t>
            </w:r>
          </w:p>
          <w:p w14:paraId="103A5507" w14:textId="77777777" w:rsidR="000D5238" w:rsidRPr="00745F76"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_tradnl"/>
              </w:rPr>
            </w:pPr>
            <w:r w:rsidRPr="00745F76">
              <w:rPr>
                <w:color w:val="000000" w:themeColor="text1"/>
                <w:sz w:val="28"/>
                <w:szCs w:val="28"/>
                <w:lang w:val="vi-VN"/>
              </w:rPr>
              <w:t>13.2. 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w:t>
            </w:r>
            <w:r w:rsidRPr="00745F76">
              <w:rPr>
                <w:color w:val="000000" w:themeColor="text1"/>
                <w:sz w:val="28"/>
                <w:szCs w:val="28"/>
                <w:lang w:val="es-ES_tradnl"/>
              </w:rPr>
              <w:t xml:space="preserve"> Trường hợp nhà thầu có đề xuất giảm giá thì thực hiện theo một trong hai cách sau đây:</w:t>
            </w:r>
          </w:p>
          <w:p w14:paraId="28DC9495" w14:textId="77777777" w:rsidR="000D5238" w:rsidRPr="00745F76"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_tradnl"/>
              </w:rPr>
            </w:pPr>
            <w:r w:rsidRPr="00745F76">
              <w:rPr>
                <w:color w:val="000000" w:themeColor="text1"/>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p>
          <w:p w14:paraId="313CE3F5" w14:textId="77777777" w:rsidR="000D5238" w:rsidRPr="00745F76"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
              </w:rPr>
            </w:pPr>
            <w:r w:rsidRPr="00745F76">
              <w:rPr>
                <w:color w:val="000000" w:themeColor="text1"/>
                <w:sz w:val="28"/>
                <w:szCs w:val="28"/>
                <w:lang w:val="es-ES_tradnl"/>
              </w:rPr>
              <w:t xml:space="preserve">b) Cách thứ hai: ghi tỷ lệ phần trăm giảm giá cho từng phần vào webform trên Hệ thống. </w:t>
            </w:r>
          </w:p>
          <w:p w14:paraId="080200F4" w14:textId="74D1D889" w:rsidR="000D5238" w:rsidRPr="00745F76" w:rsidRDefault="000D5238" w:rsidP="00B73637">
            <w:pPr>
              <w:pStyle w:val="StyleHeader2-SubClausesAfter6pt"/>
              <w:widowControl w:val="0"/>
              <w:numPr>
                <w:ilvl w:val="0"/>
                <w:numId w:val="0"/>
              </w:numPr>
              <w:spacing w:before="60" w:after="60"/>
              <w:ind w:left="57" w:right="57"/>
              <w:outlineLvl w:val="3"/>
              <w:rPr>
                <w:color w:val="000000" w:themeColor="text1"/>
                <w:sz w:val="28"/>
                <w:szCs w:val="28"/>
                <w:lang w:val="es-ES_tradnl"/>
              </w:rPr>
            </w:pPr>
            <w:r w:rsidRPr="00745F76">
              <w:rPr>
                <w:color w:val="000000" w:themeColor="text1"/>
                <w:sz w:val="28"/>
                <w:szCs w:val="28"/>
                <w:lang w:val="es-ES"/>
              </w:rPr>
              <w:t>13.3. Nhà thầu phải chịu trách nhiệm về giá dự thầu để thực hiện</w:t>
            </w:r>
            <w:r w:rsidR="002E6CED" w:rsidRPr="00745F76">
              <w:rPr>
                <w:color w:val="000000" w:themeColor="text1"/>
                <w:sz w:val="28"/>
                <w:szCs w:val="28"/>
                <w:lang w:val="es-ES"/>
              </w:rPr>
              <w:t>.</w:t>
            </w:r>
            <w:r w:rsidRPr="00745F76">
              <w:rPr>
                <w:color w:val="000000" w:themeColor="text1"/>
                <w:sz w:val="28"/>
                <w:szCs w:val="28"/>
                <w:lang w:val="es-ES"/>
              </w:rPr>
              <w:t xml:space="preserve"> hoàn thành các công việc theo đúng yêu cầu nêu trong E-HSMT. Trường hợp nhà thầu có đơn giá thấp khác thường</w:t>
            </w:r>
            <w:r w:rsidR="002E6CED" w:rsidRPr="00745F76">
              <w:rPr>
                <w:color w:val="000000" w:themeColor="text1"/>
                <w:sz w:val="28"/>
                <w:szCs w:val="28"/>
                <w:lang w:val="es-ES"/>
              </w:rPr>
              <w:t>.</w:t>
            </w:r>
            <w:r w:rsidRPr="00745F76">
              <w:rPr>
                <w:color w:val="000000" w:themeColor="text1"/>
                <w:sz w:val="28"/>
                <w:szCs w:val="28"/>
                <w:lang w:val="es-ES"/>
              </w:rPr>
              <w:t xml:space="preserve"> ảnh hưởng đến chất lượng gói thầu thì Bên mời thầu yêu cầu nhà thầu làm rõ về tính khả thi của đơn giá thấp khác thường đó </w:t>
            </w:r>
            <w:r w:rsidRPr="00745F76">
              <w:rPr>
                <w:color w:val="000000" w:themeColor="text1"/>
                <w:sz w:val="28"/>
                <w:szCs w:val="28"/>
                <w:lang w:val="es-ES_tradnl"/>
              </w:rPr>
              <w:t>theo quy định tại khoản 11 Điều 131 của Nghị định số 24/2024/NĐ-CP.</w:t>
            </w:r>
          </w:p>
          <w:p w14:paraId="4FEB470A" w14:textId="2E46A4D9" w:rsidR="000D5238" w:rsidRPr="00745F76" w:rsidRDefault="000D5238" w:rsidP="00B73637">
            <w:pPr>
              <w:widowControl w:val="0"/>
              <w:tabs>
                <w:tab w:val="left" w:pos="1062"/>
              </w:tabs>
              <w:spacing w:before="60" w:after="60"/>
              <w:ind w:left="57" w:right="57"/>
              <w:jc w:val="both"/>
              <w:rPr>
                <w:rFonts w:eastAsia="Times New Roman"/>
                <w:color w:val="000000" w:themeColor="text1"/>
                <w:sz w:val="28"/>
                <w:szCs w:val="28"/>
                <w:lang w:val="es-ES"/>
              </w:rPr>
            </w:pPr>
            <w:r w:rsidRPr="00745F76">
              <w:rPr>
                <w:rFonts w:eastAsia="Times New Roman"/>
                <w:color w:val="000000" w:themeColor="text1"/>
                <w:sz w:val="28"/>
                <w:szCs w:val="28"/>
                <w:lang w:val="es-ES_tradnl"/>
              </w:rPr>
              <w:t>13.4. Giá dự thầu của nhà thầu phải bao gồm toàn bộ các khoản thuế</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phí</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lệ phí (nếu có) áp theo thuế suất</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mức phí</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lệ phí tại thời điểm 28 ngày trước ngày có thời điểm đóng thầu. Trường hợp nhà thầu tuyên bố giá dự thầu không bao gồm thuế</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phí</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lệ phí (nếu có) thì </w:t>
            </w:r>
            <w:r w:rsidRPr="00745F76">
              <w:rPr>
                <w:color w:val="000000" w:themeColor="text1"/>
                <w:sz w:val="28"/>
                <w:szCs w:val="28"/>
                <w:lang w:val="es-ES_tradnl"/>
              </w:rPr>
              <w:t>E-HSDT</w:t>
            </w:r>
            <w:r w:rsidRPr="00745F76">
              <w:rPr>
                <w:rFonts w:eastAsia="Times New Roman"/>
                <w:color w:val="000000" w:themeColor="text1"/>
                <w:sz w:val="28"/>
                <w:szCs w:val="28"/>
                <w:lang w:val="es-ES_tradnl"/>
              </w:rPr>
              <w:t xml:space="preserve"> của nhà thầu sẽ bị loại.</w:t>
            </w:r>
            <w:r w:rsidRPr="00745F76">
              <w:rPr>
                <w:rFonts w:eastAsia="Times New Roman"/>
                <w:color w:val="000000" w:themeColor="text1"/>
                <w:sz w:val="28"/>
                <w:szCs w:val="28"/>
                <w:lang w:val="es-ES"/>
              </w:rPr>
              <w:t xml:space="preserve"> 13.5. Nhà thầu chào giá dự thầu theo quy định tại </w:t>
            </w:r>
            <w:r w:rsidRPr="00745F76">
              <w:rPr>
                <w:rFonts w:eastAsia="Times New Roman"/>
                <w:b/>
                <w:color w:val="000000" w:themeColor="text1"/>
                <w:sz w:val="28"/>
                <w:szCs w:val="28"/>
                <w:lang w:val="es-ES"/>
              </w:rPr>
              <w:t>E-BDL</w:t>
            </w:r>
            <w:r w:rsidRPr="00745F76">
              <w:rPr>
                <w:rFonts w:eastAsia="Times New Roman"/>
                <w:color w:val="000000" w:themeColor="text1"/>
                <w:sz w:val="28"/>
                <w:szCs w:val="28"/>
                <w:lang w:val="es-ES"/>
              </w:rPr>
              <w:t>.</w:t>
            </w:r>
          </w:p>
          <w:p w14:paraId="10111F88" w14:textId="0BA28A61" w:rsidR="000D5238" w:rsidRPr="00745F76" w:rsidRDefault="000D5238" w:rsidP="00B73637">
            <w:pPr>
              <w:widowControl w:val="0"/>
              <w:spacing w:before="60" w:after="60"/>
              <w:ind w:left="57" w:right="57"/>
              <w:jc w:val="both"/>
              <w:outlineLvl w:val="3"/>
              <w:rPr>
                <w:rFonts w:eastAsia="Times New Roman"/>
                <w:iCs/>
                <w:color w:val="000000" w:themeColor="text1"/>
                <w:sz w:val="28"/>
                <w:szCs w:val="28"/>
                <w:lang w:val="es-ES"/>
              </w:rPr>
            </w:pPr>
            <w:r w:rsidRPr="00745F76">
              <w:rPr>
                <w:rFonts w:eastAsia="Times New Roman"/>
                <w:iCs/>
                <w:color w:val="000000" w:themeColor="text1"/>
                <w:sz w:val="28"/>
                <w:szCs w:val="28"/>
                <w:lang w:val="es-ES"/>
              </w:rPr>
              <w:t>B. Đối với gói thầu mua sắm thuốc là mua sắm tập trung mà việc lựa chọn nhà thầu căn cứ theo khả năng cung cấp</w:t>
            </w:r>
            <w:r w:rsidR="002E6CED" w:rsidRPr="00745F76">
              <w:rPr>
                <w:rFonts w:eastAsia="Times New Roman"/>
                <w:iCs/>
                <w:color w:val="000000" w:themeColor="text1"/>
                <w:sz w:val="28"/>
                <w:szCs w:val="28"/>
                <w:lang w:val="es-ES"/>
              </w:rPr>
              <w:t>.</w:t>
            </w:r>
            <w:r w:rsidRPr="00745F76">
              <w:rPr>
                <w:rFonts w:eastAsia="Times New Roman"/>
                <w:iCs/>
                <w:color w:val="000000" w:themeColor="text1"/>
                <w:sz w:val="28"/>
                <w:szCs w:val="28"/>
                <w:lang w:val="es-ES"/>
              </w:rPr>
              <w:t xml:space="preserve"> Hệ thống trích xuất như sau:</w:t>
            </w:r>
          </w:p>
          <w:p w14:paraId="7BF35029"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es-ES"/>
              </w:rPr>
            </w:pPr>
            <w:r w:rsidRPr="00745F76">
              <w:rPr>
                <w:rFonts w:eastAsia="Times New Roman"/>
                <w:color w:val="000000" w:themeColor="text1"/>
                <w:sz w:val="28"/>
                <w:szCs w:val="28"/>
                <w:lang w:val="es-ES"/>
              </w:rPr>
              <w:t>13.1. Giá dự thầu ghi trong đơn và trong các bảng giá cùng với các khoản giảm giá phải đáp ứng các quy định trong Mục này:</w:t>
            </w:r>
          </w:p>
          <w:p w14:paraId="40573818" w14:textId="19BCE9E7" w:rsidR="000D5238" w:rsidRPr="00745F76" w:rsidRDefault="000D5238" w:rsidP="00B73637">
            <w:pPr>
              <w:widowControl w:val="0"/>
              <w:shd w:val="clear" w:color="auto" w:fill="FFFFFF"/>
              <w:tabs>
                <w:tab w:val="num" w:pos="504"/>
              </w:tabs>
              <w:spacing w:before="60" w:after="60"/>
              <w:ind w:left="57" w:right="57"/>
              <w:jc w:val="both"/>
              <w:outlineLvl w:val="3"/>
              <w:rPr>
                <w:rFonts w:eastAsia="Times New Roman"/>
                <w:color w:val="000000" w:themeColor="text1"/>
                <w:sz w:val="28"/>
                <w:szCs w:val="28"/>
                <w:lang w:val="es-ES_tradnl"/>
              </w:rPr>
            </w:pPr>
            <w:r w:rsidRPr="00745F76">
              <w:rPr>
                <w:rFonts w:eastAsia="Times New Roman"/>
                <w:color w:val="000000" w:themeColor="text1"/>
                <w:sz w:val="28"/>
                <w:szCs w:val="28"/>
                <w:lang w:val="es-ES_tradnl"/>
              </w:rPr>
              <w:lastRenderedPageBreak/>
              <w:t>a) Giá dự thầu là giá do nhà thầu chào trong đơn dự thầu</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bao gồm toàn bộ các chi phí để thực hiện khối lượng công việc mà nhà thầu chào theo khả năng cung cấp (chưa tính giảm giá). Hệ thống tự động trích xuất giá dự thầu từ Mẫu số 05 Chương IV vào đơn dự thầu. </w:t>
            </w:r>
          </w:p>
          <w:p w14:paraId="6D0FCCA7"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745F76">
              <w:rPr>
                <w:rFonts w:eastAsia="Times New Roman"/>
                <w:color w:val="000000" w:themeColor="text1"/>
                <w:spacing w:val="-2"/>
                <w:sz w:val="28"/>
                <w:szCs w:val="28"/>
                <w:lang w:val="es-ES"/>
              </w:rPr>
              <w:t>b) Một hoặc các phần (đối với gói thầu chia thành nhiều phần) và một hoặc các hạng mục phải được chào giá riêng trong các bảng giá dự thầu;</w:t>
            </w:r>
          </w:p>
          <w:p w14:paraId="122B1E01" w14:textId="62EB8D75"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745F76">
              <w:rPr>
                <w:rFonts w:eastAsia="Times New Roman"/>
                <w:color w:val="000000" w:themeColor="text1"/>
                <w:sz w:val="28"/>
                <w:szCs w:val="28"/>
                <w:lang w:val="es-ES_tradnl"/>
              </w:rPr>
              <w:t>c) Đối với gói thầu không chia phần</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trường hợp nhà thầu có đề xuất giảm giá thì ghi tỷ lệ phần trăm giảm giá vào đơn dự thầu. Giá trị giảm giá này được hiểu là giảm đều theo tỷ lệ cho tất cả hạng mục trong các bảng giá dự thầu. Đối với loại hợp đồng theo đơn giá cố định</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đơn giá điều chỉnh</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giá trị giảm giá được tính trên giá dự thầu không bao gồm dự phòng.</w:t>
            </w:r>
          </w:p>
          <w:p w14:paraId="1B2ABF3E"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
              </w:rPr>
              <w:t xml:space="preserve">d) Nhà thầu nộp E-HSDT cho các công việc mà nhà thầu có khả năng cung cấp trong số các công việc nêu trong E-HSMT và ghi đơn giá dự thầu </w:t>
            </w:r>
            <w:r w:rsidRPr="00745F76">
              <w:rPr>
                <w:rFonts w:eastAsia="Times New Roman"/>
                <w:color w:val="000000" w:themeColor="text1"/>
                <w:sz w:val="28"/>
                <w:szCs w:val="28"/>
                <w:lang w:val="es-ES_tradnl"/>
              </w:rPr>
              <w:t>cho từng mặt hàng thuốc theo Mẫu số 05 Chương IV.</w:t>
            </w:r>
          </w:p>
          <w:p w14:paraId="51F76DD0" w14:textId="1586DA3F"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745F76">
              <w:rPr>
                <w:rFonts w:eastAsia="Times New Roman"/>
                <w:color w:val="000000" w:themeColor="text1"/>
                <w:sz w:val="28"/>
                <w:szCs w:val="28"/>
                <w:lang w:val="es-ES_tradnl"/>
              </w:rPr>
              <w:t xml:space="preserve">13.2. </w:t>
            </w:r>
            <w:r w:rsidRPr="00745F76">
              <w:rPr>
                <w:rFonts w:eastAsia="Times New Roman"/>
                <w:color w:val="000000" w:themeColor="text1"/>
                <w:sz w:val="28"/>
                <w:szCs w:val="28"/>
                <w:lang w:val="es-ES"/>
              </w:rPr>
              <w:t>Trường hợp gói thầu được chia thành nhiều phần độc lập và cho phép dự thầu theo từng phần thì nhà thầu có thể dự thầu một hoặc nhiều phần của gói thầu</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trong mỗi phần nhà thầu có thể chào đủ số lượng</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hạng mục theo yêu cầu của E-HSMT đối với phần đó hoặc chào theo số lượng</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hạng mục mà nhà thầu có khả năng cung cấp (không đủ số lượng theo E-HSMT đối với phần đó). </w:t>
            </w:r>
            <w:r w:rsidRPr="00745F76">
              <w:rPr>
                <w:rFonts w:eastAsia="Times New Roman"/>
                <w:color w:val="000000" w:themeColor="text1"/>
                <w:sz w:val="28"/>
                <w:szCs w:val="28"/>
                <w:lang w:val="es-ES_tradnl"/>
              </w:rPr>
              <w:t>Trường hợp nhà thầu có đề xuất giảm giá thì thực hiện theo một trong hai cách sau đây:</w:t>
            </w:r>
          </w:p>
          <w:p w14:paraId="1C3C988F"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745F76">
              <w:rPr>
                <w:rFonts w:eastAsia="Times New Roman"/>
                <w:color w:val="000000" w:themeColor="text1"/>
                <w:sz w:val="28"/>
                <w:szCs w:val="28"/>
                <w:lang w:val="es-ES_tradnl"/>
              </w:rPr>
              <w:t>a) Cách thứ nhất: ghi tỷ lệ phần trăm giảm giá vào đơn dự thầu (trong trường hợp này được coi là nhà thầu giảm giá đều theo tỷ lệ cho tất cả phần mà nhà thầu tham dự).</w:t>
            </w:r>
          </w:p>
          <w:p w14:paraId="5BB5712D"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es-ES"/>
              </w:rPr>
            </w:pPr>
            <w:r w:rsidRPr="00745F76">
              <w:rPr>
                <w:rFonts w:eastAsia="Times New Roman"/>
                <w:color w:val="000000" w:themeColor="text1"/>
                <w:sz w:val="28"/>
                <w:szCs w:val="28"/>
                <w:lang w:val="es-ES_tradnl"/>
              </w:rPr>
              <w:t>b) Cách thứ hai: ghi tỷ lệ phần trăm giảm giá cho từng phần vào webform trên Hệ thống.</w:t>
            </w:r>
          </w:p>
          <w:p w14:paraId="5AC3B346" w14:textId="5A2AB006"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es-ES_tradnl"/>
              </w:rPr>
            </w:pPr>
            <w:r w:rsidRPr="00745F76">
              <w:rPr>
                <w:rFonts w:eastAsia="Times New Roman"/>
                <w:color w:val="000000" w:themeColor="text1"/>
                <w:sz w:val="28"/>
                <w:szCs w:val="28"/>
                <w:lang w:val="es-ES"/>
              </w:rPr>
              <w:t xml:space="preserve">13.3. </w:t>
            </w:r>
            <w:r w:rsidRPr="00745F76">
              <w:rPr>
                <w:rFonts w:eastAsia="Times New Roman"/>
                <w:color w:val="000000" w:themeColor="text1"/>
                <w:sz w:val="28"/>
                <w:szCs w:val="28"/>
                <w:lang w:val="es-ES_tradnl"/>
              </w:rPr>
              <w:t>Nhà thầu phải chịu trách nhiệm về giá dự thầu để thực hiện</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hoàn thành các công việc theo khối lượng công việc nhà thầu đã chào. Trường hợp nhà thầu có đơn giá thấp khác thường</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ảnh hưởng đến chất lượng gói thầu thì Bên mời thầu yêu cầu nhà thầu làm rõ về tính khả thi của đơn giá thấp khác thường đó theo quy định tại khoản 11 Điều 131 của Nghị định số 24/2024/NĐ-CP.</w:t>
            </w:r>
          </w:p>
          <w:p w14:paraId="20C15BCC" w14:textId="499F58DE" w:rsidR="000D5238" w:rsidRPr="00745F76" w:rsidRDefault="000D5238" w:rsidP="00B73637">
            <w:pPr>
              <w:widowControl w:val="0"/>
              <w:tabs>
                <w:tab w:val="left" w:pos="1062"/>
              </w:tabs>
              <w:spacing w:before="60" w:after="60"/>
              <w:ind w:left="57" w:right="57"/>
              <w:jc w:val="both"/>
              <w:rPr>
                <w:rFonts w:eastAsia="Times New Roman"/>
                <w:color w:val="000000" w:themeColor="text1"/>
                <w:sz w:val="28"/>
                <w:szCs w:val="28"/>
                <w:lang w:val="es-ES"/>
              </w:rPr>
            </w:pPr>
            <w:r w:rsidRPr="00745F76">
              <w:rPr>
                <w:rFonts w:eastAsia="Times New Roman"/>
                <w:color w:val="000000" w:themeColor="text1"/>
                <w:sz w:val="28"/>
                <w:szCs w:val="28"/>
                <w:lang w:val="es-ES"/>
              </w:rPr>
              <w:t>13.4. Giá dự thầu của nhà thầu phải bao gồm toàn bộ các khoản thuế</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phí</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lệ phí (nếu có) áp theo thuế suất</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mức phí</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lệ phí tại thời điểm 28 ngày trước ngày có thời điểm đóng thầu. Trường hợp nhà thầu tuyên bố giá dự thầu không bao gồm thuế</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phí</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lệ phí (nếu có) thì E-HSDT của nhà thầu sẽ bị loại.</w:t>
            </w:r>
            <w:r w:rsidRPr="00745F76" w:rsidDel="008D32DA">
              <w:rPr>
                <w:rFonts w:eastAsia="Times New Roman"/>
                <w:color w:val="000000" w:themeColor="text1"/>
                <w:sz w:val="28"/>
                <w:szCs w:val="28"/>
                <w:lang w:val="es-ES"/>
              </w:rPr>
              <w:t xml:space="preserve"> </w:t>
            </w:r>
          </w:p>
          <w:p w14:paraId="34EB7302" w14:textId="77777777" w:rsidR="000D5238" w:rsidRPr="00745F76" w:rsidRDefault="000D5238" w:rsidP="00B73637">
            <w:pPr>
              <w:spacing w:before="60" w:after="60"/>
              <w:ind w:left="57" w:right="57"/>
              <w:jc w:val="both"/>
              <w:rPr>
                <w:rFonts w:eastAsia="Times New Roman"/>
                <w:color w:val="000000" w:themeColor="text1"/>
                <w:sz w:val="28"/>
                <w:szCs w:val="28"/>
                <w:lang w:val="es-ES_tradnl"/>
              </w:rPr>
            </w:pPr>
            <w:r w:rsidRPr="00745F76">
              <w:rPr>
                <w:rFonts w:eastAsia="Times New Roman"/>
                <w:color w:val="000000" w:themeColor="text1"/>
                <w:sz w:val="28"/>
                <w:szCs w:val="28"/>
                <w:lang w:val="es-ES"/>
              </w:rPr>
              <w:lastRenderedPageBreak/>
              <w:t xml:space="preserve">13.5. Nhà thầu chào giá dự thầu theo quy định tại </w:t>
            </w:r>
            <w:r w:rsidRPr="00745F76">
              <w:rPr>
                <w:rFonts w:eastAsia="Times New Roman"/>
                <w:b/>
                <w:color w:val="000000" w:themeColor="text1"/>
                <w:sz w:val="28"/>
                <w:szCs w:val="28"/>
                <w:lang w:val="es-ES"/>
              </w:rPr>
              <w:t>E-BDL</w:t>
            </w:r>
            <w:r w:rsidRPr="00745F76">
              <w:rPr>
                <w:rFonts w:eastAsia="Times New Roman"/>
                <w:color w:val="000000" w:themeColor="text1"/>
                <w:sz w:val="28"/>
                <w:szCs w:val="28"/>
                <w:lang w:val="es-ES"/>
              </w:rPr>
              <w:t>.</w:t>
            </w:r>
          </w:p>
        </w:tc>
      </w:tr>
      <w:tr w:rsidR="00B90440" w:rsidRPr="009B3B67" w14:paraId="745246F8" w14:textId="77777777" w:rsidTr="008F22E4">
        <w:tc>
          <w:tcPr>
            <w:tcW w:w="1079" w:type="pct"/>
          </w:tcPr>
          <w:p w14:paraId="0DA2A443"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es-ES"/>
              </w:rPr>
            </w:pPr>
            <w:r w:rsidRPr="00745F76">
              <w:rPr>
                <w:b/>
                <w:bCs/>
                <w:color w:val="000000" w:themeColor="text1"/>
                <w:sz w:val="28"/>
                <w:szCs w:val="28"/>
                <w:lang w:val="es-ES"/>
              </w:rPr>
              <w:lastRenderedPageBreak/>
              <w:t>14. Đồng tiền dự thầu và đồng tiền thanh toán</w:t>
            </w:r>
          </w:p>
        </w:tc>
        <w:tc>
          <w:tcPr>
            <w:tcW w:w="3921" w:type="pct"/>
          </w:tcPr>
          <w:p w14:paraId="338444DB"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es-ES"/>
              </w:rPr>
            </w:pPr>
            <w:r w:rsidRPr="00745F76">
              <w:rPr>
                <w:color w:val="000000" w:themeColor="text1"/>
                <w:sz w:val="28"/>
                <w:szCs w:val="28"/>
                <w:lang w:val="es-ES"/>
              </w:rPr>
              <w:t>Đồng tiền dự thầu và đồng tiền thanh toán là VND.</w:t>
            </w:r>
          </w:p>
        </w:tc>
      </w:tr>
      <w:tr w:rsidR="00B90440" w:rsidRPr="009B3B67" w14:paraId="10F286DB" w14:textId="77777777" w:rsidTr="008F22E4">
        <w:trPr>
          <w:trHeight w:val="1425"/>
        </w:trPr>
        <w:tc>
          <w:tcPr>
            <w:tcW w:w="1079" w:type="pct"/>
          </w:tcPr>
          <w:p w14:paraId="137987E4"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es-ES"/>
              </w:rPr>
            </w:pPr>
            <w:r w:rsidRPr="00745F76">
              <w:rPr>
                <w:b/>
                <w:bCs/>
                <w:color w:val="000000" w:themeColor="text1"/>
                <w:sz w:val="28"/>
                <w:szCs w:val="28"/>
                <w:lang w:val="es-ES"/>
              </w:rPr>
              <w:t xml:space="preserve">15. Tài liệu chứng minh sự phù hợp của thuốc </w:t>
            </w:r>
          </w:p>
        </w:tc>
        <w:tc>
          <w:tcPr>
            <w:tcW w:w="3921" w:type="pct"/>
          </w:tcPr>
          <w:p w14:paraId="385EE99B" w14:textId="6B0446A0" w:rsidR="000D5238" w:rsidRPr="00745F76" w:rsidRDefault="000D5238" w:rsidP="00B73637">
            <w:pPr>
              <w:spacing w:before="60" w:after="60"/>
              <w:ind w:left="57" w:right="57"/>
              <w:jc w:val="both"/>
              <w:rPr>
                <w:rFonts w:eastAsia="Times New Roman"/>
                <w:color w:val="000000" w:themeColor="text1"/>
                <w:sz w:val="28"/>
                <w:szCs w:val="28"/>
                <w:lang w:val="es-ES"/>
              </w:rPr>
            </w:pPr>
            <w:r w:rsidRPr="00745F76">
              <w:rPr>
                <w:rFonts w:eastAsia="Times New Roman"/>
                <w:color w:val="000000" w:themeColor="text1"/>
                <w:sz w:val="28"/>
                <w:szCs w:val="28"/>
                <w:lang w:val="es-ES"/>
              </w:rPr>
              <w:t>15.1. Để chứng minh sự phù hợp của thuốc so với yêu cầu của HSMT</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nhà thầu phải cung cấp các tài liệu là một phần của HSDT để chứng minh rằng thuốc mà nhà thầu cung cấp đáp ứng các yêu cầu về kỹ thuật quy định tại Chương V – Phạm vi cung cấp.</w:t>
            </w:r>
          </w:p>
          <w:p w14:paraId="2C34A67E" w14:textId="5BECA464" w:rsidR="000D5238" w:rsidRPr="00745F76" w:rsidRDefault="000D5238" w:rsidP="00B73637">
            <w:pPr>
              <w:spacing w:before="60" w:after="60"/>
              <w:ind w:left="57" w:right="57"/>
              <w:jc w:val="both"/>
              <w:rPr>
                <w:rFonts w:eastAsia="Times New Roman"/>
                <w:color w:val="000000" w:themeColor="text1"/>
                <w:sz w:val="28"/>
                <w:szCs w:val="28"/>
                <w:lang w:val="es-ES"/>
              </w:rPr>
            </w:pPr>
            <w:r w:rsidRPr="00745F76">
              <w:rPr>
                <w:rFonts w:eastAsia="Times New Roman"/>
                <w:color w:val="000000" w:themeColor="text1"/>
                <w:sz w:val="28"/>
                <w:szCs w:val="28"/>
                <w:lang w:val="es-ES"/>
              </w:rPr>
              <w:t>15.2. Tài liệu chứng minh sự phù hợp của thuốc phải bao gồm một phần mô tả chi tiết theo từng khoản mục về đặc tính kỹ thuật thuốc</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qua đó chứng minh sự đáp ứng cơ bản của thuốc so với các yêu cầu của HSMT.</w:t>
            </w:r>
          </w:p>
          <w:p w14:paraId="7AE3F8AD" w14:textId="77777777" w:rsidR="000D5238" w:rsidRPr="00745F76" w:rsidRDefault="000D5238" w:rsidP="00B73637">
            <w:pPr>
              <w:widowControl w:val="0"/>
              <w:tabs>
                <w:tab w:val="left" w:pos="1714"/>
              </w:tabs>
              <w:spacing w:before="60" w:after="60"/>
              <w:ind w:left="57" w:right="57"/>
              <w:jc w:val="both"/>
              <w:rPr>
                <w:color w:val="000000" w:themeColor="text1"/>
                <w:sz w:val="28"/>
                <w:szCs w:val="28"/>
                <w:lang w:val="es-ES"/>
              </w:rPr>
            </w:pPr>
            <w:r w:rsidRPr="00745F76">
              <w:rPr>
                <w:color w:val="000000" w:themeColor="text1"/>
                <w:sz w:val="28"/>
                <w:szCs w:val="28"/>
                <w:lang w:val="es-ES"/>
              </w:rPr>
              <w:t>15.3. Các thông tin tiêu chuẩn kỹ thuật liên quan đến mặt hàng thuốc do Bên mời thầu quy định tại Chương V - Phạm vi cung cấp chỉ nhằm mục đích mô tả và không nhằm mục đích hạn chế nhà thầu.</w:t>
            </w:r>
          </w:p>
          <w:p w14:paraId="16C7FAF0" w14:textId="3F59FE3C" w:rsidR="000D5238" w:rsidRPr="00745F76" w:rsidRDefault="000D5238" w:rsidP="00B73637">
            <w:pPr>
              <w:widowControl w:val="0"/>
              <w:tabs>
                <w:tab w:val="left" w:pos="1714"/>
              </w:tabs>
              <w:spacing w:before="60" w:after="60"/>
              <w:ind w:left="57" w:right="57"/>
              <w:jc w:val="both"/>
              <w:rPr>
                <w:color w:val="000000" w:themeColor="text1"/>
                <w:sz w:val="28"/>
                <w:szCs w:val="28"/>
                <w:lang w:val="es-ES"/>
              </w:rPr>
            </w:pPr>
            <w:r w:rsidRPr="00745F76">
              <w:rPr>
                <w:rFonts w:eastAsia="Times New Roman"/>
                <w:color w:val="000000" w:themeColor="text1"/>
                <w:sz w:val="28"/>
                <w:szCs w:val="28"/>
                <w:lang w:val="es-ES_tradnl"/>
              </w:rPr>
              <w:t>15.4. Yêu cầu về xuất xứ thuốc thực hiện theo Mẫu số 00 Chương IV. Trường hợp Chủ đầu tư yêu cầu về xuất xứ theo nhóm nước</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vùng lãnh thổ theo quy định tại khoản 2 Điều 44 Luật Đấu thầu thì nhà thầu phải chào thuốc theo đúng yêu cầu về xuất xứ hoặc xuất xứ Việt Nam</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kể cả trong trường hợp xuất xứ theo nhóm nước</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vùng lãnh thổ mà Chủ đầu tư yêu cầu không có Việt Nam; nhà thầu chào thuốc không có xuất xứ theo yêu cầu của E-HSMT hoặc không phải xuất xứ Việt Nam thì sẽ bị loại. Trường hợp chủ đầu tư yêu cầu nhà thầu chào thuốc sản xuất tại Việt Nam theo quy định tại khoản 1 Điều 56 của Luật Đấu thầu thì nhà thầu chào thầu thuốc không phải là thuốc sản xuất tại Việt Nam sẽ bị loại.</w:t>
            </w:r>
          </w:p>
        </w:tc>
      </w:tr>
      <w:tr w:rsidR="00B90440" w:rsidRPr="009B3B67" w14:paraId="6626E5AB" w14:textId="77777777" w:rsidTr="008F22E4">
        <w:tc>
          <w:tcPr>
            <w:tcW w:w="1079" w:type="pct"/>
          </w:tcPr>
          <w:p w14:paraId="432C45D7"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es-ES"/>
              </w:rPr>
            </w:pPr>
            <w:r w:rsidRPr="00745F76">
              <w:rPr>
                <w:b/>
                <w:bCs/>
                <w:color w:val="000000" w:themeColor="text1"/>
                <w:sz w:val="28"/>
                <w:szCs w:val="28"/>
                <w:lang w:val="es-ES"/>
              </w:rPr>
              <w:t>16. Tài liệu chứng minh năng lực và kinh nghiệm của nhà thầu</w:t>
            </w:r>
          </w:p>
        </w:tc>
        <w:tc>
          <w:tcPr>
            <w:tcW w:w="3921" w:type="pct"/>
          </w:tcPr>
          <w:p w14:paraId="1480317C" w14:textId="4A8CF777" w:rsidR="000D5238" w:rsidRPr="00745F76" w:rsidRDefault="000D5238" w:rsidP="00B73637">
            <w:pPr>
              <w:tabs>
                <w:tab w:val="left" w:pos="7745"/>
              </w:tabs>
              <w:spacing w:before="60" w:after="60"/>
              <w:ind w:left="57" w:right="57"/>
              <w:jc w:val="both"/>
              <w:rPr>
                <w:rFonts w:eastAsia="Times New Roman"/>
                <w:color w:val="000000" w:themeColor="text1"/>
                <w:sz w:val="28"/>
                <w:szCs w:val="28"/>
                <w:lang w:val="es-ES"/>
              </w:rPr>
            </w:pPr>
            <w:r w:rsidRPr="00745F76">
              <w:rPr>
                <w:color w:val="000000" w:themeColor="text1"/>
                <w:spacing w:val="3"/>
                <w:sz w:val="28"/>
                <w:szCs w:val="28"/>
                <w:shd w:val="clear" w:color="auto" w:fill="FFFFFF"/>
                <w:lang w:val="es-ES"/>
              </w:rPr>
              <w:t xml:space="preserve">16.1. Nhà thầu kê khai các thông tin cần thiết vào các Mẫu trong Chương IV - Biểu mẫu dự thầu để chứng minh </w:t>
            </w:r>
            <w:r w:rsidRPr="00745F76">
              <w:rPr>
                <w:rFonts w:eastAsia="Times New Roman"/>
                <w:color w:val="000000" w:themeColor="text1"/>
                <w:sz w:val="28"/>
                <w:szCs w:val="28"/>
                <w:lang w:val="es-ES"/>
              </w:rPr>
              <w:t>năng lực</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kinh nghiệm theo quy định tại Chương III - Tiêu chuẩn đánh giá E-HSDT. Trường hợp nhà thầu được mời vào đối chiếu tài liệu</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nhà thầu phải chuẩn bị sẵn sàng các tài liệu để đối chiếu với thông tin nhà thầu kê khai</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đính kèm trong </w:t>
            </w:r>
            <w:r w:rsidRPr="00745F76">
              <w:rPr>
                <w:color w:val="000000" w:themeColor="text1"/>
                <w:sz w:val="28"/>
                <w:szCs w:val="28"/>
                <w:lang w:val="es-ES"/>
              </w:rPr>
              <w:t>E-HSDT</w:t>
            </w:r>
            <w:r w:rsidRPr="00745F76">
              <w:rPr>
                <w:rFonts w:eastAsia="Times New Roman"/>
                <w:color w:val="000000" w:themeColor="text1"/>
                <w:sz w:val="28"/>
                <w:szCs w:val="28"/>
                <w:lang w:val="es-ES"/>
              </w:rPr>
              <w:t xml:space="preserve"> và để Chủ đầu tư lưu trữ.</w:t>
            </w:r>
          </w:p>
          <w:p w14:paraId="14F71680" w14:textId="77777777" w:rsidR="000D5238" w:rsidRPr="00745F76" w:rsidRDefault="000D5238" w:rsidP="00B73637">
            <w:pPr>
              <w:pStyle w:val="Sub-ClauseText"/>
              <w:widowControl w:val="0"/>
              <w:tabs>
                <w:tab w:val="left" w:pos="7745"/>
              </w:tabs>
              <w:spacing w:before="60" w:after="60"/>
              <w:ind w:left="57" w:right="57"/>
              <w:outlineLvl w:val="3"/>
              <w:rPr>
                <w:color w:val="000000" w:themeColor="text1"/>
                <w:lang w:val="es-ES"/>
              </w:rPr>
            </w:pPr>
            <w:r w:rsidRPr="00745F76">
              <w:rPr>
                <w:color w:val="000000" w:themeColor="text1"/>
                <w:sz w:val="28"/>
                <w:szCs w:val="28"/>
                <w:lang w:val="es-ES"/>
              </w:rPr>
              <w:t>16.2. Các tài liệu để chứng minh năng lực thực hiện hợp đồng của nhà thầu nếu được trúng thầu theo quy định tại E-</w:t>
            </w:r>
            <w:r w:rsidRPr="00745F76">
              <w:rPr>
                <w:b/>
                <w:bCs/>
                <w:color w:val="000000" w:themeColor="text1"/>
                <w:sz w:val="28"/>
                <w:szCs w:val="28"/>
                <w:lang w:val="es-ES"/>
              </w:rPr>
              <w:t>BDL</w:t>
            </w:r>
            <w:r w:rsidRPr="00745F76">
              <w:rPr>
                <w:color w:val="000000" w:themeColor="text1"/>
                <w:sz w:val="28"/>
                <w:szCs w:val="28"/>
                <w:lang w:val="es-ES"/>
              </w:rPr>
              <w:t xml:space="preserve">. </w:t>
            </w:r>
          </w:p>
        </w:tc>
      </w:tr>
      <w:tr w:rsidR="00B90440" w:rsidRPr="009B3B67" w14:paraId="0E318FCB" w14:textId="77777777" w:rsidTr="008F22E4">
        <w:tc>
          <w:tcPr>
            <w:tcW w:w="1079" w:type="pct"/>
          </w:tcPr>
          <w:p w14:paraId="7D45C1A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es-ES"/>
              </w:rPr>
            </w:pPr>
            <w:r w:rsidRPr="00745F76">
              <w:rPr>
                <w:b/>
                <w:bCs/>
                <w:color w:val="000000" w:themeColor="text1"/>
                <w:sz w:val="28"/>
                <w:szCs w:val="28"/>
                <w:lang w:val="es-ES"/>
              </w:rPr>
              <w:t>17. Thời hạn có hiệu lực của E-HSDT</w:t>
            </w:r>
          </w:p>
        </w:tc>
        <w:tc>
          <w:tcPr>
            <w:tcW w:w="3921" w:type="pct"/>
          </w:tcPr>
          <w:p w14:paraId="782369DA" w14:textId="77777777" w:rsidR="000D5238" w:rsidRPr="00745F76" w:rsidRDefault="000D5238" w:rsidP="00B73637">
            <w:pPr>
              <w:spacing w:before="60" w:after="60"/>
              <w:ind w:left="57" w:right="57"/>
              <w:jc w:val="both"/>
              <w:rPr>
                <w:rFonts w:eastAsia="Times New Roman"/>
                <w:color w:val="000000" w:themeColor="text1"/>
                <w:sz w:val="28"/>
                <w:szCs w:val="28"/>
                <w:lang w:val="es-ES"/>
              </w:rPr>
            </w:pPr>
            <w:r w:rsidRPr="00745F76">
              <w:rPr>
                <w:rFonts w:eastAsia="Times New Roman"/>
                <w:color w:val="000000" w:themeColor="text1"/>
                <w:sz w:val="28"/>
                <w:szCs w:val="28"/>
                <w:lang w:val="es-ES"/>
              </w:rPr>
              <w:t xml:space="preserve">17.1. </w:t>
            </w:r>
            <w:r w:rsidRPr="00745F76">
              <w:rPr>
                <w:color w:val="000000" w:themeColor="text1"/>
                <w:sz w:val="28"/>
                <w:szCs w:val="28"/>
                <w:lang w:val="es-ES"/>
              </w:rPr>
              <w:t>E-HSDT</w:t>
            </w:r>
            <w:r w:rsidRPr="00745F76">
              <w:rPr>
                <w:rFonts w:eastAsia="Times New Roman"/>
                <w:color w:val="000000" w:themeColor="text1"/>
                <w:sz w:val="28"/>
                <w:szCs w:val="28"/>
                <w:lang w:val="es-ES"/>
              </w:rPr>
              <w:t xml:space="preserve"> có hiệu lực không ngắn hơn thời hạn quy định tại E-</w:t>
            </w:r>
            <w:r w:rsidRPr="00745F76">
              <w:rPr>
                <w:rFonts w:eastAsia="Times New Roman"/>
                <w:b/>
                <w:bCs/>
                <w:color w:val="000000" w:themeColor="text1"/>
                <w:sz w:val="28"/>
                <w:szCs w:val="28"/>
                <w:lang w:val="es-ES"/>
              </w:rPr>
              <w:t>BDL</w:t>
            </w:r>
            <w:r w:rsidRPr="00745F76">
              <w:rPr>
                <w:rFonts w:eastAsia="Times New Roman"/>
                <w:color w:val="000000" w:themeColor="text1"/>
                <w:sz w:val="28"/>
                <w:szCs w:val="28"/>
                <w:lang w:val="es-ES"/>
              </w:rPr>
              <w:t>.</w:t>
            </w:r>
          </w:p>
          <w:p w14:paraId="01A0BAF9" w14:textId="578AB6B1" w:rsidR="000D5238" w:rsidRPr="00745F76" w:rsidRDefault="000D5238" w:rsidP="00B73637">
            <w:pPr>
              <w:spacing w:before="60" w:after="60"/>
              <w:ind w:left="57" w:right="57"/>
              <w:jc w:val="both"/>
              <w:rPr>
                <w:color w:val="000000" w:themeColor="text1"/>
                <w:sz w:val="28"/>
                <w:szCs w:val="28"/>
                <w:lang w:val="es-ES"/>
              </w:rPr>
            </w:pPr>
            <w:r w:rsidRPr="00745F76">
              <w:rPr>
                <w:rFonts w:eastAsia="Times New Roman"/>
                <w:color w:val="000000" w:themeColor="text1"/>
                <w:sz w:val="28"/>
                <w:szCs w:val="28"/>
                <w:lang w:val="es-ES"/>
              </w:rPr>
              <w:lastRenderedPageBreak/>
              <w:t>17.2. Trong trường hợp cần thiết</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trước khi hết thời hạn hiệu lực của </w:t>
            </w:r>
            <w:r w:rsidRPr="00745F76">
              <w:rPr>
                <w:color w:val="000000" w:themeColor="text1"/>
                <w:sz w:val="28"/>
                <w:szCs w:val="28"/>
                <w:lang w:val="es-ES"/>
              </w:rPr>
              <w:t>E-HSDT</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Bên mời thầu có thể đề nghị các nhà thầu gia hạn hiệu lực của </w:t>
            </w:r>
            <w:r w:rsidRPr="00745F76">
              <w:rPr>
                <w:color w:val="000000" w:themeColor="text1"/>
                <w:sz w:val="28"/>
                <w:szCs w:val="28"/>
                <w:lang w:val="es-ES"/>
              </w:rPr>
              <w:t>E-HSDT</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đồng thời yêu cầu nhà thầu gia hạn tương ứng thời gian có hiệu lực của bảo đảm dự thầu (bằng thời gian hiệu lực </w:t>
            </w:r>
            <w:r w:rsidRPr="00745F76">
              <w:rPr>
                <w:color w:val="000000" w:themeColor="text1"/>
                <w:sz w:val="28"/>
                <w:szCs w:val="28"/>
                <w:lang w:val="es-ES"/>
              </w:rPr>
              <w:t>E-HSDT</w:t>
            </w:r>
            <w:r w:rsidRPr="00745F76">
              <w:rPr>
                <w:rFonts w:eastAsia="Times New Roman"/>
                <w:color w:val="000000" w:themeColor="text1"/>
                <w:sz w:val="28"/>
                <w:szCs w:val="28"/>
                <w:lang w:val="es-ES"/>
              </w:rPr>
              <w:t xml:space="preserve"> sau khi gia hạn cộng thêm 30 ngày). Nếu nhà thầu không chấp nhận việc gia hạn hiệu lực của </w:t>
            </w:r>
            <w:r w:rsidRPr="00745F76">
              <w:rPr>
                <w:color w:val="000000" w:themeColor="text1"/>
                <w:sz w:val="28"/>
                <w:szCs w:val="28"/>
                <w:lang w:val="es-ES"/>
              </w:rPr>
              <w:t>E-HSDT</w:t>
            </w:r>
            <w:r w:rsidRPr="00745F76">
              <w:rPr>
                <w:rFonts w:eastAsia="Times New Roman"/>
                <w:color w:val="000000" w:themeColor="text1"/>
                <w:sz w:val="28"/>
                <w:szCs w:val="28"/>
                <w:lang w:val="es-ES"/>
              </w:rPr>
              <w:t xml:space="preserve"> thì </w:t>
            </w:r>
            <w:r w:rsidRPr="00745F76">
              <w:rPr>
                <w:color w:val="000000" w:themeColor="text1"/>
                <w:sz w:val="28"/>
                <w:szCs w:val="28"/>
                <w:lang w:val="es-ES"/>
              </w:rPr>
              <w:t xml:space="preserve">E-HSDT </w:t>
            </w:r>
            <w:r w:rsidRPr="00745F76">
              <w:rPr>
                <w:rFonts w:eastAsia="Times New Roman"/>
                <w:color w:val="000000" w:themeColor="text1"/>
                <w:sz w:val="28"/>
                <w:szCs w:val="28"/>
                <w:lang w:val="es-ES"/>
              </w:rPr>
              <w:t>của nhà thầu sẽ không được xem xét tiếp</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trong trường hợp này</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nhà thầu không phải nộp bản gốc thư bảo lãnh cho Bên mời thầu. Nhà thầu chấp nhận đề nghị gia hạn </w:t>
            </w:r>
            <w:r w:rsidRPr="00745F76">
              <w:rPr>
                <w:color w:val="000000" w:themeColor="text1"/>
                <w:sz w:val="28"/>
                <w:szCs w:val="28"/>
                <w:lang w:val="es-ES"/>
              </w:rPr>
              <w:t>E-HSDT</w:t>
            </w:r>
            <w:r w:rsidRPr="00745F76">
              <w:rPr>
                <w:rFonts w:eastAsia="Times New Roman"/>
                <w:color w:val="000000" w:themeColor="text1"/>
                <w:sz w:val="28"/>
                <w:szCs w:val="28"/>
                <w:lang w:val="es-ES"/>
              </w:rPr>
              <w:t xml:space="preserve"> không được phép thay đổi bất kỳ nội dung nào của </w:t>
            </w:r>
            <w:r w:rsidRPr="00745F76">
              <w:rPr>
                <w:color w:val="000000" w:themeColor="text1"/>
                <w:sz w:val="28"/>
                <w:szCs w:val="28"/>
                <w:lang w:val="es-ES"/>
              </w:rPr>
              <w:t>E-HSDT</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es-ES"/>
              </w:rPr>
              <w:t xml:space="preserve"> trừ việc gia hạn hiệu lực của bảo đảm dự thầu. Việc đề nghị gia hạn và chấp thuận hoặc không chấp thuận gia hạn được thực hiện trên Hệ thống.</w:t>
            </w:r>
          </w:p>
        </w:tc>
      </w:tr>
      <w:tr w:rsidR="00B90440" w:rsidRPr="009B3B67" w14:paraId="0D5D78FC" w14:textId="77777777" w:rsidTr="008F22E4">
        <w:tc>
          <w:tcPr>
            <w:tcW w:w="1079" w:type="pct"/>
          </w:tcPr>
          <w:p w14:paraId="1E660E1B"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18. Bảo đảm dự thầu</w:t>
            </w:r>
          </w:p>
        </w:tc>
        <w:tc>
          <w:tcPr>
            <w:tcW w:w="3921" w:type="pct"/>
          </w:tcPr>
          <w:p w14:paraId="4C37D8FE" w14:textId="30BE04A3" w:rsidR="000D5238" w:rsidRPr="00745F76" w:rsidRDefault="000D5238" w:rsidP="00B73637">
            <w:pPr>
              <w:shd w:val="clear" w:color="auto" w:fill="FFFFFF"/>
              <w:spacing w:before="60" w:after="60"/>
              <w:ind w:left="57" w:right="57"/>
              <w:jc w:val="both"/>
              <w:rPr>
                <w:rFonts w:eastAsia="Times New Roman"/>
                <w:color w:val="000000" w:themeColor="text1"/>
                <w:spacing w:val="3"/>
                <w:sz w:val="28"/>
                <w:szCs w:val="28"/>
              </w:rPr>
            </w:pPr>
            <w:r w:rsidRPr="00745F76">
              <w:rPr>
                <w:rFonts w:eastAsia="Times New Roman"/>
                <w:color w:val="000000" w:themeColor="text1"/>
                <w:spacing w:val="3"/>
                <w:sz w:val="28"/>
                <w:szCs w:val="28"/>
              </w:rPr>
              <w:t>18.1. Khi tham dự thầu qua mạng</w:t>
            </w:r>
            <w:r w:rsidR="002E6CED" w:rsidRPr="00745F76">
              <w:rPr>
                <w:rFonts w:eastAsia="Times New Roman"/>
                <w:color w:val="000000" w:themeColor="text1"/>
                <w:spacing w:val="3"/>
                <w:sz w:val="28"/>
                <w:szCs w:val="28"/>
              </w:rPr>
              <w:t>.</w:t>
            </w:r>
            <w:r w:rsidRPr="00745F76">
              <w:rPr>
                <w:rFonts w:eastAsia="Times New Roman"/>
                <w:color w:val="000000" w:themeColor="text1"/>
                <w:spacing w:val="3"/>
                <w:sz w:val="28"/>
                <w:szCs w:val="28"/>
              </w:rPr>
              <w:t xml:space="preserve">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 phát hành hoặc giấy chứng nhận bảo hiểm bảo lãnh của doanh nghiệp bảo hiểm phi nhân thọ trong nước</w:t>
            </w:r>
            <w:r w:rsidR="002E6CED" w:rsidRPr="00745F76">
              <w:rPr>
                <w:rFonts w:eastAsia="Times New Roman"/>
                <w:color w:val="000000" w:themeColor="text1"/>
                <w:spacing w:val="3"/>
                <w:sz w:val="28"/>
                <w:szCs w:val="28"/>
              </w:rPr>
              <w:t>.</w:t>
            </w:r>
            <w:r w:rsidRPr="00745F76">
              <w:rPr>
                <w:rFonts w:eastAsia="Times New Roman"/>
                <w:color w:val="000000" w:themeColor="text1"/>
                <w:spacing w:val="3"/>
                <w:sz w:val="28"/>
                <w:szCs w:val="28"/>
              </w:rPr>
              <w:t xml:space="preserve"> chi nhánh doanh nghiệp bảo hiểm phi nhân thọ nước ngoài được thành lập theo pháp luật Việt Nam phát hành. Trường hợp giá trị bảo đảm dự thầu nhỏ hơn 20 triệu đồng thì thực hiện theo quy định tại Mục 18.8 CDNT. Đối với bảo lãnh dự thầu hoặc chứng nhận bảo hiểm bảo lãnh bằng văn bản giấy</w:t>
            </w:r>
            <w:r w:rsidR="002E6CED" w:rsidRPr="00745F76">
              <w:rPr>
                <w:rFonts w:eastAsia="Times New Roman"/>
                <w:color w:val="000000" w:themeColor="text1"/>
                <w:spacing w:val="3"/>
                <w:sz w:val="28"/>
                <w:szCs w:val="28"/>
              </w:rPr>
              <w:t>.</w:t>
            </w:r>
            <w:r w:rsidRPr="00745F76">
              <w:rPr>
                <w:rFonts w:eastAsia="Times New Roman"/>
                <w:color w:val="000000" w:themeColor="text1"/>
                <w:spacing w:val="3"/>
                <w:sz w:val="28"/>
                <w:szCs w:val="28"/>
              </w:rPr>
              <w:t xml:space="preserve"> nhà thầu quét (scan) thư bảo lãnh của ngân hàng hoặc giấy chứng nhận bảo hiểm bảo lãnh và đính kèm khi nộp </w:t>
            </w:r>
            <w:r w:rsidRPr="00745F76">
              <w:rPr>
                <w:color w:val="000000" w:themeColor="text1"/>
                <w:sz w:val="28"/>
                <w:szCs w:val="28"/>
              </w:rPr>
              <w:t>E-HSDT</w:t>
            </w:r>
            <w:r w:rsidRPr="00745F76">
              <w:rPr>
                <w:rFonts w:eastAsia="Times New Roman"/>
                <w:color w:val="000000" w:themeColor="text1"/>
                <w:spacing w:val="3"/>
                <w:sz w:val="28"/>
                <w:szCs w:val="28"/>
              </w:rPr>
              <w:t>. Đối với bảo lãnh dự thầu điện tử</w:t>
            </w:r>
            <w:r w:rsidR="002E6CED" w:rsidRPr="00745F76">
              <w:rPr>
                <w:rFonts w:eastAsia="Times New Roman"/>
                <w:color w:val="000000" w:themeColor="text1"/>
                <w:spacing w:val="3"/>
                <w:sz w:val="28"/>
                <w:szCs w:val="28"/>
              </w:rPr>
              <w:t>.</w:t>
            </w:r>
            <w:r w:rsidRPr="00745F76">
              <w:rPr>
                <w:rFonts w:eastAsia="Times New Roman"/>
                <w:color w:val="000000" w:themeColor="text1"/>
                <w:spacing w:val="3"/>
                <w:sz w:val="28"/>
                <w:szCs w:val="28"/>
              </w:rPr>
              <w:t xml:space="preserve"> nhà thầu chọn bảo lãnh dự thầu điện tử được phát hành</w:t>
            </w:r>
            <w:r w:rsidR="002E6CED" w:rsidRPr="00745F76">
              <w:rPr>
                <w:rFonts w:eastAsia="Times New Roman"/>
                <w:color w:val="000000" w:themeColor="text1"/>
                <w:spacing w:val="3"/>
                <w:sz w:val="28"/>
                <w:szCs w:val="28"/>
              </w:rPr>
              <w:t>.</w:t>
            </w:r>
            <w:r w:rsidRPr="00745F76">
              <w:rPr>
                <w:rFonts w:eastAsia="Times New Roman"/>
                <w:color w:val="000000" w:themeColor="text1"/>
                <w:spacing w:val="3"/>
                <w:sz w:val="28"/>
                <w:szCs w:val="28"/>
              </w:rPr>
              <w:t xml:space="preserve"> lưu trữ trên Hệ thống. Trường hợp </w:t>
            </w:r>
            <w:r w:rsidRPr="00745F76">
              <w:rPr>
                <w:color w:val="000000" w:themeColor="text1"/>
                <w:sz w:val="28"/>
                <w:szCs w:val="28"/>
              </w:rPr>
              <w:t>E-HSDT</w:t>
            </w:r>
            <w:r w:rsidRPr="00745F76">
              <w:rPr>
                <w:rFonts w:eastAsia="Times New Roman"/>
                <w:color w:val="000000" w:themeColor="text1"/>
                <w:spacing w:val="3"/>
                <w:sz w:val="28"/>
                <w:szCs w:val="28"/>
              </w:rPr>
              <w:t xml:space="preserve"> được gia hạn hiệu lực theo quy định tại Mục 17.2 CDNT thì hiệu lực của bảo đảm dự thầu cũng phải được gia hạn tương ứng. Đối với nhà thầu liên danh</w:t>
            </w:r>
            <w:r w:rsidR="002E6CED" w:rsidRPr="00745F76">
              <w:rPr>
                <w:rFonts w:eastAsia="Times New Roman"/>
                <w:color w:val="000000" w:themeColor="text1"/>
                <w:spacing w:val="3"/>
                <w:sz w:val="28"/>
                <w:szCs w:val="28"/>
              </w:rPr>
              <w:t>.</w:t>
            </w:r>
            <w:r w:rsidRPr="00745F76">
              <w:rPr>
                <w:rFonts w:eastAsia="Times New Roman"/>
                <w:color w:val="000000" w:themeColor="text1"/>
                <w:spacing w:val="3"/>
                <w:sz w:val="28"/>
                <w:szCs w:val="28"/>
              </w:rPr>
              <w:t xml:space="preserve"> các thành viên liên danh phải sử dụng cùng thể thức bảo lãnh dự thầu: bảo lãnh dự thầu điện tử hoặc bằng giấy. </w:t>
            </w:r>
          </w:p>
          <w:p w14:paraId="158C6CCB" w14:textId="77777777" w:rsidR="000D5238" w:rsidRPr="00745F76" w:rsidRDefault="000D5238" w:rsidP="00B73637">
            <w:pPr>
              <w:shd w:val="clear" w:color="auto" w:fill="FFFFFF"/>
              <w:spacing w:before="60" w:after="60"/>
              <w:ind w:left="57" w:right="57"/>
              <w:jc w:val="both"/>
              <w:rPr>
                <w:rFonts w:eastAsia="Times New Roman"/>
                <w:color w:val="000000" w:themeColor="text1"/>
                <w:spacing w:val="3"/>
                <w:sz w:val="28"/>
                <w:szCs w:val="28"/>
              </w:rPr>
            </w:pPr>
            <w:r w:rsidRPr="00745F76">
              <w:rPr>
                <w:rFonts w:eastAsia="Times New Roman"/>
                <w:color w:val="000000" w:themeColor="text1"/>
                <w:spacing w:val="3"/>
                <w:sz w:val="28"/>
                <w:szCs w:val="28"/>
              </w:rPr>
              <w:t>Trường hợp liên danh thì phải thực hiện biện pháp bảo đảm dự thầu theo một trong hai cách sau:</w:t>
            </w:r>
          </w:p>
          <w:p w14:paraId="473661BE" w14:textId="09FB3D41" w:rsidR="000D5238" w:rsidRPr="00745F76" w:rsidRDefault="000D5238" w:rsidP="00B73637">
            <w:pPr>
              <w:pStyle w:val="Sub-ClauseText"/>
              <w:spacing w:before="60" w:after="60"/>
              <w:ind w:left="57" w:right="57"/>
              <w:rPr>
                <w:color w:val="000000" w:themeColor="text1"/>
                <w:sz w:val="28"/>
                <w:szCs w:val="28"/>
              </w:rPr>
            </w:pPr>
            <w:r w:rsidRPr="00745F76">
              <w:rPr>
                <w:color w:val="000000" w:themeColor="text1"/>
                <w:spacing w:val="3"/>
                <w:sz w:val="28"/>
                <w:szCs w:val="28"/>
              </w:rPr>
              <w:t xml:space="preserve">a) Từng thành viên trong liên danh sẽ thực hiện riêng rẽ bảo đảm dự thầu nhưng bảo đảm tổng giá trị không thấp hơn mức yêu cầu quy định tại Mục 18.2 CDNT; nếu bảo đảm dự thầu của một thành viên trong liên danh được xác định là không hợp lệ thì </w:t>
            </w:r>
            <w:r w:rsidRPr="00745F76">
              <w:rPr>
                <w:color w:val="000000" w:themeColor="text1"/>
                <w:sz w:val="28"/>
                <w:szCs w:val="28"/>
              </w:rPr>
              <w:t>E-HSDT</w:t>
            </w:r>
            <w:r w:rsidRPr="00745F76">
              <w:rPr>
                <w:color w:val="000000" w:themeColor="text1"/>
                <w:spacing w:val="3"/>
                <w:sz w:val="28"/>
                <w:szCs w:val="28"/>
              </w:rPr>
              <w:t xml:space="preserve"> của liên danh đó sẽ không được xem xét</w:t>
            </w:r>
            <w:r w:rsidR="002E6CED" w:rsidRPr="00745F76">
              <w:rPr>
                <w:color w:val="000000" w:themeColor="text1"/>
                <w:spacing w:val="3"/>
                <w:sz w:val="28"/>
                <w:szCs w:val="28"/>
              </w:rPr>
              <w:t>.</w:t>
            </w:r>
            <w:r w:rsidRPr="00745F76">
              <w:rPr>
                <w:color w:val="000000" w:themeColor="text1"/>
                <w:spacing w:val="3"/>
                <w:sz w:val="28"/>
                <w:szCs w:val="28"/>
              </w:rPr>
              <w:t xml:space="preserve"> đánh giá tiếp. Nếu bất kỳ thành viên nào trong liên danh vi phạm quy định của pháp luật dẫn đến không được hoàn trả giá trị bảo đảm dự thầu theo quy định </w:t>
            </w:r>
            <w:r w:rsidRPr="00745F76">
              <w:rPr>
                <w:color w:val="000000" w:themeColor="text1"/>
                <w:spacing w:val="0"/>
                <w:sz w:val="28"/>
                <w:szCs w:val="28"/>
              </w:rPr>
              <w:t xml:space="preserve">tại điểm b Mục 18.5 </w:t>
            </w:r>
            <w:r w:rsidRPr="00745F76">
              <w:rPr>
                <w:color w:val="000000" w:themeColor="text1"/>
                <w:spacing w:val="0"/>
                <w:sz w:val="28"/>
                <w:szCs w:val="28"/>
              </w:rPr>
              <w:lastRenderedPageBreak/>
              <w:t>CDNT thì giá trị bảo đảm dự thầu của tất cả thành viên trong liên danh sẽ không được hoàn trả;</w:t>
            </w:r>
          </w:p>
          <w:p w14:paraId="0C508022" w14:textId="1BA55D67" w:rsidR="000D5238" w:rsidRPr="00745F76" w:rsidRDefault="000D5238" w:rsidP="00B73637">
            <w:pPr>
              <w:pStyle w:val="Sub-ClauseText"/>
              <w:spacing w:before="60" w:after="60"/>
              <w:ind w:left="57" w:right="57"/>
              <w:rPr>
                <w:color w:val="000000" w:themeColor="text1"/>
                <w:spacing w:val="2"/>
                <w:sz w:val="28"/>
                <w:szCs w:val="28"/>
              </w:rPr>
            </w:pPr>
            <w:r w:rsidRPr="00745F76">
              <w:rPr>
                <w:color w:val="000000" w:themeColor="text1"/>
                <w:spacing w:val="0"/>
                <w:sz w:val="28"/>
                <w:szCs w:val="28"/>
              </w:rPr>
              <w:t>b</w:t>
            </w:r>
            <w:r w:rsidRPr="00745F76">
              <w:rPr>
                <w:color w:val="000000" w:themeColor="text1"/>
                <w:spacing w:val="2"/>
                <w:sz w:val="28"/>
                <w:szCs w:val="28"/>
              </w:rPr>
              <w:t>) Các thành viên trong liên danh thỏa thuận để một thành viên chịu trách nhiệm thực hiện biện pháp bảo đảm dự thầu cho thành viên liên danh đó và cho thành viên khác trong liên danh. Trong trường hợp này</w:t>
            </w:r>
            <w:r w:rsidR="002E6CED" w:rsidRPr="00745F76">
              <w:rPr>
                <w:color w:val="000000" w:themeColor="text1"/>
                <w:spacing w:val="2"/>
                <w:sz w:val="28"/>
                <w:szCs w:val="28"/>
              </w:rPr>
              <w:t>.</w:t>
            </w:r>
            <w:r w:rsidRPr="00745F76">
              <w:rPr>
                <w:color w:val="000000" w:themeColor="text1"/>
                <w:spacing w:val="2"/>
                <w:sz w:val="28"/>
                <w:szCs w:val="28"/>
              </w:rPr>
              <w:t xml:space="preserve">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CDNT. Nếu bất kỳ thành viên nào trong liên danh vi phạm quy định của pháp luật dẫn đến không được hoàn trả giá trị bảo đảm dự thầu theo quy định tại điểm b Mục 18.5 CDNT thì giá trị bảo đảm dự thầu của tất cả thành viên trong liên danh sẽ không được hoàn trả.</w:t>
            </w:r>
          </w:p>
          <w:p w14:paraId="07503E1F" w14:textId="4E259AA1" w:rsidR="000D5238" w:rsidRPr="00745F76" w:rsidRDefault="000D5238" w:rsidP="00B73637">
            <w:pPr>
              <w:pStyle w:val="Sub-ClauseText"/>
              <w:widowControl w:val="0"/>
              <w:spacing w:before="60" w:after="60"/>
              <w:ind w:left="57" w:right="57"/>
              <w:rPr>
                <w:color w:val="000000" w:themeColor="text1"/>
                <w:spacing w:val="0"/>
                <w:sz w:val="28"/>
                <w:szCs w:val="28"/>
                <w:lang w:val="pl-PL"/>
              </w:rPr>
            </w:pPr>
            <w:r w:rsidRPr="00745F76">
              <w:rPr>
                <w:color w:val="000000" w:themeColor="text1"/>
                <w:spacing w:val="0"/>
                <w:sz w:val="28"/>
                <w:szCs w:val="28"/>
              </w:rPr>
              <w:t>18.2. Giá trị</w:t>
            </w:r>
            <w:r w:rsidR="002E6CED" w:rsidRPr="00745F76">
              <w:rPr>
                <w:color w:val="000000" w:themeColor="text1"/>
                <w:spacing w:val="0"/>
                <w:sz w:val="28"/>
                <w:szCs w:val="28"/>
              </w:rPr>
              <w:t>.</w:t>
            </w:r>
            <w:r w:rsidRPr="00745F76">
              <w:rPr>
                <w:color w:val="000000" w:themeColor="text1"/>
                <w:spacing w:val="0"/>
                <w:sz w:val="28"/>
                <w:szCs w:val="28"/>
              </w:rPr>
              <w:t xml:space="preserve"> đồng tiền và thời gian có hiệu lực của bảo đảm dự thầu được quy định cụ thể tại E-</w:t>
            </w:r>
            <w:r w:rsidRPr="00745F76">
              <w:rPr>
                <w:b/>
                <w:bCs/>
                <w:color w:val="000000" w:themeColor="text1"/>
                <w:spacing w:val="0"/>
                <w:sz w:val="28"/>
                <w:szCs w:val="28"/>
              </w:rPr>
              <w:t xml:space="preserve">BDL. </w:t>
            </w:r>
            <w:r w:rsidRPr="00745F76">
              <w:rPr>
                <w:color w:val="000000" w:themeColor="text1"/>
                <w:sz w:val="28"/>
                <w:szCs w:val="28"/>
              </w:rPr>
              <w:t>Đ</w:t>
            </w:r>
            <w:r w:rsidRPr="00745F76">
              <w:rPr>
                <w:color w:val="000000" w:themeColor="text1"/>
                <w:sz w:val="28"/>
                <w:szCs w:val="28"/>
                <w:lang w:val="es-ES"/>
              </w:rPr>
              <w:t>ối với gói thầu mua sắm thuốc là mua sắm tập trung mà việc lựa chọn nhà thầu căn cứ theo khả năng cung cấp</w:t>
            </w:r>
            <w:r w:rsidR="002E6CED" w:rsidRPr="00745F76">
              <w:rPr>
                <w:color w:val="000000" w:themeColor="text1"/>
                <w:sz w:val="28"/>
                <w:szCs w:val="28"/>
                <w:lang w:val="es-ES"/>
              </w:rPr>
              <w:t>.</w:t>
            </w:r>
            <w:r w:rsidRPr="00745F76">
              <w:rPr>
                <w:color w:val="000000" w:themeColor="text1"/>
                <w:sz w:val="28"/>
                <w:szCs w:val="28"/>
                <w:lang w:val="es-ES"/>
              </w:rPr>
              <w:t xml:space="preserve"> bảo đảm dự thầu của nhà thầu tương ứng với giá dự thầu nêu trong đơn dự thầu sau khi giảm giá (nếu có) với tỷ lệ bảo đảm dự thầu quy định tại </w:t>
            </w:r>
            <w:r w:rsidRPr="00745F76">
              <w:rPr>
                <w:b/>
                <w:bCs/>
                <w:color w:val="000000" w:themeColor="text1"/>
                <w:sz w:val="28"/>
                <w:szCs w:val="28"/>
                <w:lang w:val="es-ES"/>
              </w:rPr>
              <w:t>E-BDL</w:t>
            </w:r>
            <w:r w:rsidRPr="00745F76">
              <w:rPr>
                <w:color w:val="000000" w:themeColor="text1"/>
                <w:spacing w:val="0"/>
                <w:sz w:val="28"/>
                <w:szCs w:val="28"/>
              </w:rPr>
              <w:t>.</w:t>
            </w:r>
            <w:r w:rsidRPr="00745F76" w:rsidDel="003754CB">
              <w:rPr>
                <w:color w:val="000000" w:themeColor="text1"/>
                <w:spacing w:val="0"/>
                <w:sz w:val="28"/>
                <w:szCs w:val="28"/>
              </w:rPr>
              <w:t xml:space="preserve"> </w:t>
            </w:r>
            <w:r w:rsidRPr="00745F76">
              <w:rPr>
                <w:color w:val="000000" w:themeColor="text1"/>
                <w:spacing w:val="0"/>
                <w:sz w:val="28"/>
                <w:szCs w:val="28"/>
                <w:lang w:val="pl-PL"/>
              </w:rPr>
              <w:t xml:space="preserve">Thời gian có hiệu lực của bảo đảm dự thầu </w:t>
            </w:r>
            <w:r w:rsidRPr="00745F76">
              <w:rPr>
                <w:color w:val="000000" w:themeColor="text1"/>
                <w:spacing w:val="2"/>
                <w:sz w:val="28"/>
                <w:szCs w:val="28"/>
                <w:lang w:val="vi-VN"/>
              </w:rPr>
              <w:t xml:space="preserve">được tính kể từ ngày có thời điểm đóng thầu đến ngày cuối cùng có hiệu lực </w:t>
            </w:r>
            <w:r w:rsidRPr="00745F76">
              <w:rPr>
                <w:color w:val="000000" w:themeColor="text1"/>
                <w:spacing w:val="2"/>
                <w:sz w:val="28"/>
                <w:szCs w:val="28"/>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2C6BCD5B" w14:textId="0903DCAB" w:rsidR="000D5238" w:rsidRPr="00745F76" w:rsidRDefault="000D5238" w:rsidP="00B73637">
            <w:pPr>
              <w:pStyle w:val="Sub-ClauseText"/>
              <w:spacing w:before="60" w:after="60"/>
              <w:ind w:left="57" w:right="57"/>
              <w:rPr>
                <w:color w:val="000000" w:themeColor="text1"/>
                <w:sz w:val="28"/>
                <w:szCs w:val="28"/>
                <w:lang w:val="es-ES"/>
              </w:rPr>
            </w:pPr>
            <w:r w:rsidRPr="00745F76">
              <w:rPr>
                <w:color w:val="000000" w:themeColor="text1"/>
                <w:sz w:val="28"/>
                <w:szCs w:val="28"/>
                <w:lang w:val="es-ES"/>
              </w:rPr>
              <w:t xml:space="preserve">18.3. </w:t>
            </w:r>
            <w:r w:rsidRPr="00745F76">
              <w:rPr>
                <w:color w:val="000000" w:themeColor="text1"/>
                <w:sz w:val="28"/>
                <w:szCs w:val="28"/>
                <w:lang w:val="pl-PL"/>
              </w:rPr>
              <w:t>Bảo đảm dự thầu được coi là không hợp lệ khi thuộc một trong các trường hợp sau đây: có giá trị thấp hơn</w:t>
            </w:r>
            <w:r w:rsidR="002E6CED" w:rsidRPr="00745F76">
              <w:rPr>
                <w:color w:val="000000" w:themeColor="text1"/>
                <w:sz w:val="28"/>
                <w:szCs w:val="28"/>
                <w:lang w:val="pl-PL"/>
              </w:rPr>
              <w:t>.</w:t>
            </w:r>
            <w:r w:rsidRPr="00745F76">
              <w:rPr>
                <w:color w:val="000000" w:themeColor="text1"/>
                <w:sz w:val="28"/>
                <w:szCs w:val="28"/>
                <w:lang w:val="pl-PL"/>
              </w:rPr>
              <w:t xml:space="preserve"> thời gian có hiệu lực ngắn hơn so với yêu cầu quy định tại Mục 18.2 CDNT</w:t>
            </w:r>
            <w:r w:rsidR="002E6CED" w:rsidRPr="00745F76">
              <w:rPr>
                <w:color w:val="000000" w:themeColor="text1"/>
                <w:sz w:val="28"/>
                <w:szCs w:val="28"/>
                <w:lang w:val="pl-PL"/>
              </w:rPr>
              <w:t>.</w:t>
            </w:r>
            <w:r w:rsidRPr="00745F76">
              <w:rPr>
                <w:color w:val="000000" w:themeColor="text1"/>
                <w:sz w:val="28"/>
                <w:szCs w:val="28"/>
                <w:lang w:val="pl-PL"/>
              </w:rPr>
              <w:t xml:space="preserve"> không đúng tên đơn vị thụ hưởng</w:t>
            </w:r>
            <w:r w:rsidR="002E6CED" w:rsidRPr="00745F76">
              <w:rPr>
                <w:color w:val="000000" w:themeColor="text1"/>
                <w:sz w:val="28"/>
                <w:szCs w:val="28"/>
                <w:lang w:val="pl-PL"/>
              </w:rPr>
              <w:t>.</w:t>
            </w:r>
            <w:r w:rsidRPr="00745F76">
              <w:rPr>
                <w:color w:val="000000" w:themeColor="text1"/>
                <w:sz w:val="28"/>
                <w:szCs w:val="28"/>
                <w:lang w:val="pl-PL"/>
              </w:rPr>
              <w:t xml:space="preserve"> không có chữ ký (ký số đối với bảo lãnh dự thầu điện tử) hợp lệ</w:t>
            </w:r>
            <w:r w:rsidR="002E6CED" w:rsidRPr="00745F76">
              <w:rPr>
                <w:color w:val="000000" w:themeColor="text1"/>
                <w:sz w:val="28"/>
                <w:szCs w:val="28"/>
                <w:lang w:val="pl-PL"/>
              </w:rPr>
              <w:t>.</w:t>
            </w:r>
            <w:r w:rsidRPr="00745F76">
              <w:rPr>
                <w:color w:val="000000" w:themeColor="text1"/>
                <w:sz w:val="28"/>
                <w:szCs w:val="28"/>
                <w:lang w:val="pl-PL"/>
              </w:rPr>
              <w:t xml:space="preserve"> ký trước khi chủ đầu tư phát hành E-HSMT</w:t>
            </w:r>
            <w:r w:rsidR="002E6CED" w:rsidRPr="00745F76">
              <w:rPr>
                <w:color w:val="000000" w:themeColor="text1"/>
                <w:sz w:val="28"/>
                <w:szCs w:val="28"/>
                <w:lang w:val="pl-PL"/>
              </w:rPr>
              <w:t>.</w:t>
            </w:r>
            <w:r w:rsidRPr="00745F76">
              <w:rPr>
                <w:color w:val="000000" w:themeColor="text1"/>
                <w:sz w:val="28"/>
                <w:szCs w:val="28"/>
                <w:lang w:val="pl-PL"/>
              </w:rPr>
              <w:t xml:space="preserve"> có kèm theo các điều kiện gây bất lợi cho Chủ đầu tư</w:t>
            </w:r>
            <w:r w:rsidR="002E6CED" w:rsidRPr="00745F76">
              <w:rPr>
                <w:color w:val="000000" w:themeColor="text1"/>
                <w:sz w:val="28"/>
                <w:szCs w:val="28"/>
                <w:lang w:val="pl-PL"/>
              </w:rPr>
              <w:t>.</w:t>
            </w:r>
            <w:r w:rsidRPr="00745F76">
              <w:rPr>
                <w:color w:val="000000" w:themeColor="text1"/>
                <w:sz w:val="28"/>
                <w:szCs w:val="28"/>
                <w:lang w:val="pl-PL"/>
              </w:rPr>
              <w:t xml:space="preserve"> Bên mời thầu (trong đó bao gồm việc không đáp ứng đủ các cam kết theo quy định tại Mẫu số 04A</w:t>
            </w:r>
            <w:r w:rsidR="002E6CED" w:rsidRPr="00745F76">
              <w:rPr>
                <w:color w:val="000000" w:themeColor="text1"/>
                <w:sz w:val="28"/>
                <w:szCs w:val="28"/>
                <w:lang w:val="pl-PL"/>
              </w:rPr>
              <w:t>.</w:t>
            </w:r>
            <w:r w:rsidRPr="00745F76">
              <w:rPr>
                <w:color w:val="000000" w:themeColor="text1"/>
                <w:sz w:val="28"/>
                <w:szCs w:val="28"/>
                <w:lang w:val="pl-PL"/>
              </w:rPr>
              <w:t xml:space="preserve">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w:t>
            </w:r>
            <w:r w:rsidR="002E6CED" w:rsidRPr="00745F76">
              <w:rPr>
                <w:color w:val="000000" w:themeColor="text1"/>
                <w:sz w:val="28"/>
                <w:szCs w:val="28"/>
                <w:lang w:val="pl-PL"/>
              </w:rPr>
              <w:t>.</w:t>
            </w:r>
            <w:r w:rsidRPr="00745F76">
              <w:rPr>
                <w:color w:val="000000" w:themeColor="text1"/>
                <w:sz w:val="28"/>
                <w:szCs w:val="28"/>
                <w:lang w:val="pl-PL"/>
              </w:rPr>
              <w:t xml:space="preserve"> doanh nghiệp bảo hiểm phi nhân thọ trong nước</w:t>
            </w:r>
            <w:r w:rsidR="002E6CED" w:rsidRPr="00745F76">
              <w:rPr>
                <w:color w:val="000000" w:themeColor="text1"/>
                <w:sz w:val="28"/>
                <w:szCs w:val="28"/>
                <w:lang w:val="pl-PL"/>
              </w:rPr>
              <w:t>.</w:t>
            </w:r>
            <w:r w:rsidRPr="00745F76">
              <w:rPr>
                <w:color w:val="000000" w:themeColor="text1"/>
                <w:sz w:val="28"/>
                <w:szCs w:val="28"/>
                <w:lang w:val="pl-PL"/>
              </w:rPr>
              <w:t xml:space="preserve"> chi nhánh doanh nghiệp bảo hiểm phi nhân thọ nước ngoài được thành lập theo pháp luật Việt Nam ký tên</w:t>
            </w:r>
            <w:r w:rsidR="002E6CED" w:rsidRPr="00745F76">
              <w:rPr>
                <w:color w:val="000000" w:themeColor="text1"/>
                <w:sz w:val="28"/>
                <w:szCs w:val="28"/>
                <w:lang w:val="pl-PL"/>
              </w:rPr>
              <w:t>.</w:t>
            </w:r>
            <w:r w:rsidRPr="00745F76">
              <w:rPr>
                <w:color w:val="000000" w:themeColor="text1"/>
                <w:sz w:val="28"/>
                <w:szCs w:val="28"/>
                <w:lang w:val="pl-PL"/>
              </w:rPr>
              <w:t xml:space="preserve"> đóng dấu (nếu có).</w:t>
            </w:r>
          </w:p>
          <w:p w14:paraId="3EB1E856" w14:textId="3CB59824" w:rsidR="000D5238" w:rsidRPr="00745F76" w:rsidRDefault="000D5238" w:rsidP="00B73637">
            <w:pPr>
              <w:pStyle w:val="Sub-ClauseText"/>
              <w:spacing w:before="60" w:after="60"/>
              <w:ind w:left="57" w:right="57"/>
              <w:rPr>
                <w:color w:val="000000" w:themeColor="text1"/>
                <w:sz w:val="28"/>
                <w:szCs w:val="28"/>
                <w:lang w:val="vi-VN"/>
              </w:rPr>
            </w:pPr>
            <w:r w:rsidRPr="00745F76">
              <w:rPr>
                <w:color w:val="000000" w:themeColor="text1"/>
                <w:sz w:val="28"/>
                <w:szCs w:val="28"/>
                <w:lang w:val="es-ES"/>
              </w:rPr>
              <w:t xml:space="preserve">18.4. </w:t>
            </w:r>
            <w:r w:rsidRPr="00745F76">
              <w:rPr>
                <w:color w:val="000000" w:themeColor="text1"/>
                <w:sz w:val="28"/>
                <w:szCs w:val="28"/>
                <w:lang w:val="vi-VN"/>
              </w:rPr>
              <w:t xml:space="preserve">Nhà thầu không được lựa chọn sẽ được hoàn trả hoặc giải tỏa bảo đảm dự thầu </w:t>
            </w:r>
            <w:r w:rsidRPr="00745F76">
              <w:rPr>
                <w:color w:val="000000" w:themeColor="text1"/>
                <w:sz w:val="28"/>
                <w:szCs w:val="28"/>
                <w:lang w:val="pl-PL"/>
              </w:rPr>
              <w:t>theo</w:t>
            </w:r>
            <w:r w:rsidRPr="00745F76">
              <w:rPr>
                <w:color w:val="000000" w:themeColor="text1"/>
                <w:sz w:val="28"/>
                <w:szCs w:val="28"/>
                <w:lang w:val="vi-VN"/>
              </w:rPr>
              <w:t xml:space="preserve"> thời hạn quy định</w:t>
            </w:r>
            <w:r w:rsidRPr="00745F76">
              <w:rPr>
                <w:color w:val="000000" w:themeColor="text1"/>
                <w:sz w:val="28"/>
                <w:szCs w:val="28"/>
                <w:lang w:val="pl-PL"/>
              </w:rPr>
              <w:t xml:space="preserve"> E-</w:t>
            </w:r>
            <w:r w:rsidRPr="00745F76">
              <w:rPr>
                <w:b/>
                <w:bCs/>
                <w:color w:val="000000" w:themeColor="text1"/>
                <w:sz w:val="28"/>
                <w:szCs w:val="28"/>
                <w:lang w:val="pl-PL"/>
              </w:rPr>
              <w:t>BDL</w:t>
            </w:r>
            <w:r w:rsidRPr="00745F76">
              <w:rPr>
                <w:color w:val="000000" w:themeColor="text1"/>
                <w:sz w:val="28"/>
                <w:szCs w:val="28"/>
                <w:lang w:val="vi-VN"/>
              </w:rPr>
              <w:t xml:space="preserve">. Đối với nhà </w:t>
            </w:r>
            <w:r w:rsidRPr="00745F76">
              <w:rPr>
                <w:color w:val="000000" w:themeColor="text1"/>
                <w:sz w:val="28"/>
                <w:szCs w:val="28"/>
                <w:lang w:val="vi-VN"/>
              </w:rPr>
              <w:lastRenderedPageBreak/>
              <w:t>thầu được lựa chọn</w:t>
            </w:r>
            <w:r w:rsidR="002E6CED" w:rsidRPr="00745F76">
              <w:rPr>
                <w:color w:val="000000" w:themeColor="text1"/>
                <w:sz w:val="28"/>
                <w:szCs w:val="28"/>
                <w:lang w:val="vi-VN"/>
              </w:rPr>
              <w:t>.</w:t>
            </w:r>
            <w:r w:rsidRPr="00745F76">
              <w:rPr>
                <w:color w:val="000000" w:themeColor="text1"/>
                <w:sz w:val="28"/>
                <w:szCs w:val="28"/>
                <w:lang w:val="vi-VN"/>
              </w:rPr>
              <w:t xml:space="preserve"> bảo đảm dự thầu được hoàn trả hoặc giải tỏa khi hợp đồng có hiệu lực.</w:t>
            </w:r>
          </w:p>
          <w:p w14:paraId="4A2B01A2" w14:textId="48FC309D" w:rsidR="000D5238" w:rsidRPr="00745F76" w:rsidRDefault="000D5238" w:rsidP="00B73637">
            <w:pPr>
              <w:pStyle w:val="Sub-ClauseText"/>
              <w:spacing w:before="60" w:after="60"/>
              <w:ind w:left="57" w:right="57"/>
              <w:rPr>
                <w:color w:val="000000" w:themeColor="text1"/>
                <w:sz w:val="28"/>
                <w:szCs w:val="28"/>
                <w:lang w:val="vi-VN"/>
              </w:rPr>
            </w:pPr>
            <w:r w:rsidRPr="00745F76">
              <w:rPr>
                <w:color w:val="000000" w:themeColor="text1"/>
                <w:spacing w:val="0"/>
                <w:sz w:val="28"/>
                <w:szCs w:val="28"/>
                <w:lang w:val="vi-VN"/>
              </w:rPr>
              <w:t>18.5. Các trường hợp phải nộp bản gốc thư bảo lãnh dự thầu</w:t>
            </w:r>
            <w:r w:rsidR="002E6CED" w:rsidRPr="00745F76">
              <w:rPr>
                <w:color w:val="000000" w:themeColor="text1"/>
                <w:spacing w:val="0"/>
                <w:sz w:val="28"/>
                <w:szCs w:val="28"/>
                <w:lang w:val="vi-VN"/>
              </w:rPr>
              <w:t>.</w:t>
            </w:r>
            <w:r w:rsidRPr="00745F76">
              <w:rPr>
                <w:color w:val="000000" w:themeColor="text1"/>
                <w:spacing w:val="0"/>
                <w:sz w:val="28"/>
                <w:szCs w:val="28"/>
                <w:lang w:val="vi-VN"/>
              </w:rPr>
              <w:t xml:space="preserve"> giấy chứng nhận bảo hiểm bảo lãnh (đối với trường hợp sử dụng bảo lãnh dự thầu bằng văn bản giấy) cho bên mời thầu: </w:t>
            </w:r>
          </w:p>
          <w:p w14:paraId="6EEA8E3F" w14:textId="77777777" w:rsidR="000D5238" w:rsidRPr="00745F76" w:rsidRDefault="000D5238" w:rsidP="00B73637">
            <w:pPr>
              <w:pStyle w:val="Sub-ClauseText"/>
              <w:spacing w:before="60" w:after="60"/>
              <w:ind w:left="57" w:right="57"/>
              <w:rPr>
                <w:color w:val="000000" w:themeColor="text1"/>
                <w:sz w:val="28"/>
                <w:szCs w:val="28"/>
                <w:lang w:val="vi-VN"/>
              </w:rPr>
            </w:pPr>
            <w:r w:rsidRPr="00745F76">
              <w:rPr>
                <w:color w:val="000000" w:themeColor="text1"/>
                <w:spacing w:val="0"/>
                <w:sz w:val="28"/>
                <w:szCs w:val="28"/>
                <w:lang w:val="vi-VN"/>
              </w:rPr>
              <w:t>a) Nhà thầu được mời vào đối chiếu tài liệu;</w:t>
            </w:r>
          </w:p>
          <w:p w14:paraId="37600464" w14:textId="77777777" w:rsidR="000D5238" w:rsidRPr="00745F76" w:rsidRDefault="000D5238" w:rsidP="00B73637">
            <w:pPr>
              <w:pStyle w:val="Sub-ClauseText"/>
              <w:spacing w:before="60" w:after="60"/>
              <w:ind w:left="57" w:right="57"/>
              <w:rPr>
                <w:color w:val="000000" w:themeColor="text1"/>
                <w:sz w:val="28"/>
                <w:szCs w:val="28"/>
                <w:lang w:val="vi-VN"/>
              </w:rPr>
            </w:pPr>
            <w:r w:rsidRPr="00745F76">
              <w:rPr>
                <w:color w:val="000000" w:themeColor="text1"/>
                <w:spacing w:val="0"/>
                <w:sz w:val="28"/>
                <w:szCs w:val="28"/>
                <w:lang w:val="vi-VN"/>
              </w:rPr>
              <w:t>b) Nhà thầu vi phạm quy định của pháp luật về đấu thầu dẫn đến không được hoàn trả giá trị bảo đảm dự thầu trong các trường hợp sau đây:</w:t>
            </w:r>
          </w:p>
          <w:p w14:paraId="799553C1" w14:textId="2ABAF730" w:rsidR="000D5238" w:rsidRPr="00745F76" w:rsidRDefault="000D5238" w:rsidP="00B73637">
            <w:pPr>
              <w:pStyle w:val="Sub-ClauseText"/>
              <w:spacing w:before="60" w:after="60"/>
              <w:ind w:left="57" w:right="57"/>
              <w:rPr>
                <w:color w:val="000000" w:themeColor="text1"/>
                <w:sz w:val="28"/>
                <w:szCs w:val="28"/>
                <w:lang w:val="vi-VN"/>
              </w:rPr>
            </w:pPr>
            <w:r w:rsidRPr="00745F76">
              <w:rPr>
                <w:color w:val="000000" w:themeColor="text1"/>
                <w:spacing w:val="0"/>
                <w:sz w:val="28"/>
                <w:szCs w:val="28"/>
                <w:lang w:val="vi-VN"/>
              </w:rPr>
              <w:t xml:space="preserve">- Sau thời điểm đóng thầu và trong thời gian có hiệu lực của </w:t>
            </w:r>
            <w:r w:rsidRPr="00745F76">
              <w:rPr>
                <w:color w:val="000000" w:themeColor="text1"/>
                <w:sz w:val="28"/>
                <w:szCs w:val="28"/>
                <w:lang w:val="vi-VN"/>
              </w:rPr>
              <w:t>E-HSDT</w:t>
            </w:r>
            <w:r w:rsidR="002E6CED" w:rsidRPr="00745F76">
              <w:rPr>
                <w:color w:val="000000" w:themeColor="text1"/>
                <w:spacing w:val="0"/>
                <w:sz w:val="28"/>
                <w:szCs w:val="28"/>
                <w:lang w:val="vi-VN"/>
              </w:rPr>
              <w:t>.</w:t>
            </w:r>
            <w:r w:rsidRPr="00745F76">
              <w:rPr>
                <w:color w:val="000000" w:themeColor="text1"/>
                <w:spacing w:val="0"/>
                <w:sz w:val="28"/>
                <w:szCs w:val="28"/>
                <w:lang w:val="vi-VN"/>
              </w:rPr>
              <w:t xml:space="preserve"> nhà thầu có văn bản rút </w:t>
            </w:r>
            <w:r w:rsidRPr="00745F76">
              <w:rPr>
                <w:color w:val="000000" w:themeColor="text1"/>
                <w:sz w:val="28"/>
                <w:szCs w:val="28"/>
                <w:lang w:val="vi-VN"/>
              </w:rPr>
              <w:t>E-HSDT</w:t>
            </w:r>
            <w:r w:rsidRPr="00745F76">
              <w:rPr>
                <w:color w:val="000000" w:themeColor="text1"/>
                <w:spacing w:val="0"/>
                <w:sz w:val="28"/>
                <w:szCs w:val="28"/>
                <w:lang w:val="vi-VN"/>
              </w:rPr>
              <w:t xml:space="preserve"> hoặc từ chối thực hiện một hoặc các công việc đã đề xuất trong </w:t>
            </w:r>
            <w:r w:rsidRPr="00745F76">
              <w:rPr>
                <w:color w:val="000000" w:themeColor="text1"/>
                <w:sz w:val="28"/>
                <w:szCs w:val="28"/>
                <w:lang w:val="vi-VN"/>
              </w:rPr>
              <w:t>E-HSDT</w:t>
            </w:r>
            <w:r w:rsidRPr="00745F76">
              <w:rPr>
                <w:color w:val="000000" w:themeColor="text1"/>
                <w:spacing w:val="0"/>
                <w:sz w:val="28"/>
                <w:szCs w:val="28"/>
                <w:lang w:val="vi-VN"/>
              </w:rPr>
              <w:t xml:space="preserve"> theo yêu cầu của E-HSMT;</w:t>
            </w:r>
          </w:p>
          <w:p w14:paraId="70BB14BD" w14:textId="77777777" w:rsidR="000D5238" w:rsidRPr="00745F76" w:rsidRDefault="000D5238" w:rsidP="00B73637">
            <w:pPr>
              <w:pStyle w:val="Sub-ClauseText"/>
              <w:spacing w:before="60" w:after="60"/>
              <w:ind w:left="57" w:right="57"/>
              <w:rPr>
                <w:color w:val="000000" w:themeColor="text1"/>
                <w:sz w:val="28"/>
                <w:szCs w:val="28"/>
                <w:lang w:val="vi-VN"/>
              </w:rPr>
            </w:pPr>
            <w:r w:rsidRPr="00745F76">
              <w:rPr>
                <w:color w:val="000000" w:themeColor="text1"/>
                <w:spacing w:val="0"/>
                <w:sz w:val="28"/>
                <w:szCs w:val="28"/>
                <w:lang w:val="vi-VN"/>
              </w:rPr>
              <w:t>- Nhà thầu có hành vi vi phạm quy định tại </w:t>
            </w:r>
            <w:bookmarkStart w:id="1" w:name="tc_14"/>
            <w:r w:rsidRPr="00745F76">
              <w:rPr>
                <w:color w:val="000000" w:themeColor="text1"/>
                <w:spacing w:val="0"/>
                <w:sz w:val="28"/>
                <w:szCs w:val="28"/>
                <w:lang w:val="vi-VN"/>
              </w:rPr>
              <w:t xml:space="preserve">Điều 16 Luật Đấu thầu </w:t>
            </w:r>
            <w:bookmarkEnd w:id="1"/>
            <w:r w:rsidRPr="00745F76">
              <w:rPr>
                <w:color w:val="000000" w:themeColor="text1"/>
                <w:spacing w:val="0"/>
                <w:sz w:val="28"/>
                <w:szCs w:val="28"/>
                <w:lang w:val="vi-VN"/>
              </w:rPr>
              <w:t>hoặc vi phạm pháp luật về đấu thầu dẫn đến phải hủy thầu theo quy định tại </w:t>
            </w:r>
            <w:bookmarkStart w:id="2" w:name="tc_15"/>
            <w:r w:rsidRPr="00745F76">
              <w:rPr>
                <w:color w:val="000000" w:themeColor="text1"/>
                <w:spacing w:val="0"/>
                <w:sz w:val="28"/>
                <w:szCs w:val="28"/>
                <w:lang w:val="vi-VN"/>
              </w:rPr>
              <w:t xml:space="preserve">điểm d và điểm đ khoản 1 Điều 17 của Luật </w:t>
            </w:r>
            <w:bookmarkEnd w:id="2"/>
            <w:r w:rsidRPr="00745F76">
              <w:rPr>
                <w:color w:val="000000" w:themeColor="text1"/>
                <w:spacing w:val="0"/>
                <w:sz w:val="28"/>
                <w:szCs w:val="28"/>
                <w:lang w:val="vi-VN"/>
              </w:rPr>
              <w:t xml:space="preserve">Đấu thầu; </w:t>
            </w:r>
          </w:p>
          <w:p w14:paraId="541779CA"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 Nhà thầu không thực hiện biện pháp bảo đảm thực hiện hợp đồng theo quy định tại Điều 68 của Luật Đấu thầu; </w:t>
            </w:r>
          </w:p>
          <w:p w14:paraId="23A82036" w14:textId="45DB497D"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Nhà thầu không tiến hành hoặc từ chối đối chiếu tài liệu trong thời hạn 05 ngày làm việc kể từ ngày nhận được thông báo mời đối chiếu tài liệu hoặc đã đối chiếu tài liệu nhưng từ chối hoặc không ký biên bản đối chiếu tài liệu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trừ trường hợp bất khả kháng;</w:t>
            </w:r>
          </w:p>
          <w:p w14:paraId="03E88BB1" w14:textId="1AF5D23E"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Nhà thầu không tiến hành hoặc từ chối hoàn thiện hợp đồng</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thỏa thuận khung trong thời hạn 10 ngày kể từ ngày nhận được thông báo trúng thầu của bên mời thầu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trừ trường hợp bất khả kháng;</w:t>
            </w:r>
          </w:p>
          <w:p w14:paraId="0B43B123" w14:textId="069E7994"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Nhà thầu không tiến hành hoặc từ chối ký kết hợp đồng</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thỏa thuận khung trong thời hạn 10 ngày kể từ ngày hoàn thiện hợp đồng</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trừ trường hợp bất khả kháng.</w:t>
            </w:r>
          </w:p>
          <w:p w14:paraId="3EEF4928" w14:textId="59DF2640"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18.6. Trong vòng 05 ngày làm việc</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kể từ ngày nhận được yêu cầu của bên mời thầu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nếu nhà thầu từ chối hoặc không nộp bản gốc thư bảo lãnh dự thầu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giấy chứng nhận bảo hiểm bảo lãnh (đối với trường hợp sử dụng bảo lãnh dự thầu bằng văn bản giấy) theo yêu cầu của Bên mời thầu thì nhà thầu sẽ bị xử lý theo đúng cam kết của nhà thầu trong đơn dự thầu.</w:t>
            </w:r>
          </w:p>
          <w:p w14:paraId="7CD65B45" w14:textId="7000E9DF"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18.7. Trường hợp gói thầu chia thành nhiều phần độc lập</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nhà thầu có thể lựa chọn nộp bảo đảm dự thầu theo một trong hai cách sau đây:</w:t>
            </w:r>
          </w:p>
          <w:p w14:paraId="46785ACE"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a) Bảo đảm dự thầu chung cho tất các phần mà mình tham dự thầu (giá trị bảo đảm dự thầu sẽ bằng tổng giá trị của các phần </w:t>
            </w:r>
            <w:r w:rsidRPr="00745F76">
              <w:rPr>
                <w:rFonts w:eastAsia="Times New Roman"/>
                <w:color w:val="000000" w:themeColor="text1"/>
                <w:sz w:val="28"/>
                <w:szCs w:val="28"/>
                <w:lang w:val="vi-VN"/>
              </w:rPr>
              <w:lastRenderedPageBreak/>
              <w:t>nhà thầu tham dự). Trường hợp giá trị bảo đảm dự thầu do nhà thầu nộp nhỏ hơn tổng giá trị cộng gộp thì Bên mời thầu được quyền quyết định lựa chọn bảo đảm dự thầu đó được sử dụng cho phần nào trong số các phần mà nhà thầu tham dự;</w:t>
            </w:r>
          </w:p>
          <w:p w14:paraId="12406AAE"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b) Bảo đảm dự thầu riêng cho từng phần mà nhà thầu tham dự.</w:t>
            </w:r>
          </w:p>
          <w:p w14:paraId="4C494085"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Trường hợp nhà thầu vi phạm dẫn đến không được hoàn trả bảo đảm dự thầu theo quy định tại điểm b Mục 18.5 CDNT thì việc không hoàn trả giá trị bảo đảm dự thầu được tính trên phần mà nhà thầu vi phạm.</w:t>
            </w:r>
          </w:p>
          <w:p w14:paraId="313D07B5" w14:textId="5FC4D24D" w:rsidR="000D5238" w:rsidRPr="00770237" w:rsidRDefault="000D5238" w:rsidP="00B73637">
            <w:pPr>
              <w:spacing w:before="60" w:after="60"/>
              <w:ind w:left="57" w:right="57"/>
              <w:jc w:val="both"/>
              <w:rPr>
                <w:color w:val="000000" w:themeColor="text1"/>
                <w:sz w:val="28"/>
                <w:szCs w:val="28"/>
                <w:lang w:val="vi-VN"/>
              </w:rPr>
            </w:pPr>
            <w:r w:rsidRPr="00745F76">
              <w:rPr>
                <w:rFonts w:eastAsia="Times New Roman"/>
                <w:color w:val="000000" w:themeColor="text1"/>
                <w:sz w:val="28"/>
                <w:szCs w:val="28"/>
                <w:lang w:val="vi-VN"/>
              </w:rPr>
              <w:t>18.8. Đối với gói thầu có giá trị bảo đảm dự thầu theo quy định tại Mục 18.2 CDNT nhỏ hơn 20 triệu đồng</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tại thời điểm đóng thầu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nhà thầu không phải đính kèm thư bảo lãnh hoặc giấy chứng nhận bảo hiểm bảo lãnh theo quy định tại Mục 18.1 CDNT mà phải cam kết trong đơn dự thầu (không phải đính kèm cam kết riêng bằng văn bản) là nếu được mời vào đối chiếu tài liệu hợp đồng hoặc vi phạm quy định tại điểm b Mục 18.5 CDNT thì phải nộp một khoản tiền hoặc Séc bảo chi (trong trường hợp thời hạn hiệu lực của Séc bảo chi đáp ứng yêu cầu của chủ đầu tư) hoặc bảo lãnh dự thầu hoặc giấy chứng nhận bảo hiểm bảo lãnh với giá trị quy định tại Mục 18.2 CDNT. Trường hợp nhà thầu không thực hiện theo cam kết nêu trên</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nhà thầu bị xử lý theo đúng cam kết của nhà thầu nêu trong đơn dự thầu (bị nêu tên trên Hệ thống và bị khóa tài khoản trong vòng 06 tháng</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kể từ ngày Cục Quản lý đấu thầu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Bộ Kế hoạch và Đầu tư nhận được văn bản đề nghị của Chủ đầu tư). Trường hợp nhà thầu vi phạm quy định nêu tại điểm b Mục 18.5 CDNT </w:t>
            </w:r>
            <w:r w:rsidRPr="00745F76">
              <w:rPr>
                <w:color w:val="000000" w:themeColor="text1"/>
                <w:sz w:val="28"/>
                <w:szCs w:val="28"/>
                <w:lang w:val="vi-VN"/>
              </w:rPr>
              <w:t>thì nhà thầu sẽ không được hoàn trả khoản tiền bảo đảm dự thầu này.</w:t>
            </w:r>
          </w:p>
        </w:tc>
      </w:tr>
      <w:tr w:rsidR="00B90440" w:rsidRPr="00745F76" w14:paraId="45A450AC" w14:textId="77777777" w:rsidTr="008F22E4">
        <w:tc>
          <w:tcPr>
            <w:tcW w:w="1079" w:type="pct"/>
          </w:tcPr>
          <w:p w14:paraId="55F700EF"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19. Thời điểm đóng thầu</w:t>
            </w:r>
          </w:p>
        </w:tc>
        <w:tc>
          <w:tcPr>
            <w:tcW w:w="3921" w:type="pct"/>
          </w:tcPr>
          <w:p w14:paraId="7FEBC329"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19.1. Thời điểm đóng thầu là thời điểm quy định tại E-TBMT.</w:t>
            </w:r>
          </w:p>
          <w:p w14:paraId="12AB0325" w14:textId="44A5442F" w:rsidR="000D5238" w:rsidRPr="00745F76" w:rsidRDefault="000D5238" w:rsidP="00B73637">
            <w:pPr>
              <w:spacing w:before="60" w:after="60"/>
              <w:ind w:left="57" w:right="57"/>
              <w:jc w:val="both"/>
              <w:rPr>
                <w:color w:val="000000" w:themeColor="text1"/>
                <w:sz w:val="28"/>
                <w:szCs w:val="28"/>
                <w:lang w:val="it-IT"/>
              </w:rPr>
            </w:pPr>
            <w:r w:rsidRPr="00745F76">
              <w:rPr>
                <w:rFonts w:eastAsia="Times New Roman"/>
                <w:color w:val="000000" w:themeColor="text1"/>
                <w:sz w:val="28"/>
                <w:szCs w:val="28"/>
              </w:rPr>
              <w:t>19.2. Chủ đầu tư có thể gia hạn thời điểm đóng thầu bằng cách sửa đổi E-TBMT. Khi gia hạn thời điểm đóng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mọi trách nhiệm của Chủ đầu tư và nhà thầu theo thời điểm đóng thầu trước đó sẽ được thay đổi theo thời điểm đóng thầu mới được gia hạn.</w:t>
            </w:r>
          </w:p>
        </w:tc>
      </w:tr>
      <w:tr w:rsidR="00B90440" w:rsidRPr="009B3B67" w14:paraId="3E18D162" w14:textId="77777777" w:rsidTr="008F22E4">
        <w:tc>
          <w:tcPr>
            <w:tcW w:w="1079" w:type="pct"/>
          </w:tcPr>
          <w:p w14:paraId="4BB7B318" w14:textId="0C9C5F23" w:rsidR="000D5238" w:rsidRPr="00745F76" w:rsidRDefault="000D5238" w:rsidP="00B73637">
            <w:pPr>
              <w:autoSpaceDE w:val="0"/>
              <w:autoSpaceDN w:val="0"/>
              <w:adjustRightInd w:val="0"/>
              <w:spacing w:before="60" w:after="60"/>
              <w:ind w:left="57" w:right="57"/>
              <w:jc w:val="both"/>
              <w:rPr>
                <w:b/>
                <w:bCs/>
                <w:color w:val="000000" w:themeColor="text1"/>
                <w:sz w:val="28"/>
                <w:szCs w:val="28"/>
                <w:lang w:val="it-IT"/>
              </w:rPr>
            </w:pPr>
            <w:r w:rsidRPr="00745F76">
              <w:rPr>
                <w:b/>
                <w:bCs/>
                <w:color w:val="000000" w:themeColor="text1"/>
                <w:sz w:val="28"/>
                <w:szCs w:val="28"/>
                <w:lang w:val="it-IT"/>
              </w:rPr>
              <w:t>20. Nộp</w:t>
            </w:r>
            <w:r w:rsidR="002E6CED" w:rsidRPr="00745F76">
              <w:rPr>
                <w:b/>
                <w:bCs/>
                <w:color w:val="000000" w:themeColor="text1"/>
                <w:sz w:val="28"/>
                <w:szCs w:val="28"/>
                <w:lang w:val="it-IT"/>
              </w:rPr>
              <w:t>.</w:t>
            </w:r>
            <w:r w:rsidRPr="00745F76">
              <w:rPr>
                <w:b/>
                <w:bCs/>
                <w:color w:val="000000" w:themeColor="text1"/>
                <w:sz w:val="28"/>
                <w:szCs w:val="28"/>
                <w:lang w:val="it-IT"/>
              </w:rPr>
              <w:t xml:space="preserve"> rút và sửa đổi E-HSDT</w:t>
            </w:r>
          </w:p>
        </w:tc>
        <w:tc>
          <w:tcPr>
            <w:tcW w:w="3921" w:type="pct"/>
          </w:tcPr>
          <w:p w14:paraId="615E8D0A" w14:textId="550CC35C" w:rsidR="000D5238" w:rsidRPr="00745F76" w:rsidRDefault="000D5238" w:rsidP="00B73637">
            <w:pPr>
              <w:spacing w:before="60" w:after="60"/>
              <w:ind w:left="57" w:right="57"/>
              <w:jc w:val="both"/>
              <w:rPr>
                <w:rFonts w:eastAsia="Times New Roman"/>
                <w:color w:val="000000" w:themeColor="text1"/>
                <w:sz w:val="28"/>
                <w:szCs w:val="28"/>
                <w:lang w:val="it-IT"/>
              </w:rPr>
            </w:pPr>
            <w:r w:rsidRPr="00745F76">
              <w:rPr>
                <w:rFonts w:eastAsia="Times New Roman"/>
                <w:color w:val="000000" w:themeColor="text1"/>
                <w:sz w:val="28"/>
                <w:szCs w:val="28"/>
                <w:lang w:val="it-IT"/>
              </w:rPr>
              <w:t xml:space="preserve">20.1. Nộp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Nhà thầu chỉ nộp một bộ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đối với một E-TBMT khi tham gia đấu thầu qua mạng. Trường hợp liên danh</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thành viên đứng đầu liên danh (theo thỏa thuận trong liên danh) nộp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sau khi được sự chấp thuận của tất cả các thành viên trong liên danh.</w:t>
            </w:r>
          </w:p>
          <w:p w14:paraId="03559300" w14:textId="13841033" w:rsidR="000D5238" w:rsidRPr="00745F76" w:rsidRDefault="000D5238" w:rsidP="00B73637">
            <w:pPr>
              <w:spacing w:before="60" w:after="60"/>
              <w:ind w:left="57" w:right="57"/>
              <w:jc w:val="both"/>
              <w:rPr>
                <w:rFonts w:eastAsia="Times New Roman"/>
                <w:color w:val="000000" w:themeColor="text1"/>
                <w:sz w:val="28"/>
                <w:szCs w:val="28"/>
                <w:lang w:val="it-IT"/>
              </w:rPr>
            </w:pPr>
            <w:r w:rsidRPr="00745F76">
              <w:rPr>
                <w:rFonts w:eastAsia="Times New Roman"/>
                <w:color w:val="000000" w:themeColor="text1"/>
                <w:sz w:val="28"/>
                <w:szCs w:val="28"/>
                <w:lang w:val="it-IT"/>
              </w:rPr>
              <w:t>20.2. Sửa đổi</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nộp lại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Trường hợp cần sửa đổi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đã nộp</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nhà thầu phải tiến hành rút toàn bộ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đã nộp trước đó để sửa đổi cho phù hợp. Sau khi hoàn thiện </w:t>
            </w:r>
            <w:r w:rsidRPr="00745F76">
              <w:rPr>
                <w:color w:val="000000" w:themeColor="text1"/>
                <w:sz w:val="28"/>
                <w:szCs w:val="28"/>
                <w:lang w:val="it-IT"/>
              </w:rPr>
              <w:t>E-HSDT</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nhà thầu tiến hành nộp lại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mới. Trường hợp </w:t>
            </w:r>
            <w:r w:rsidRPr="00745F76">
              <w:rPr>
                <w:rFonts w:eastAsia="Times New Roman"/>
                <w:color w:val="000000" w:themeColor="text1"/>
                <w:sz w:val="28"/>
                <w:szCs w:val="28"/>
                <w:lang w:val="it-IT"/>
              </w:rPr>
              <w:lastRenderedPageBreak/>
              <w:t xml:space="preserve">nhà thầu đã nộp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trước khi chủ đầu tư thực hiện sửa đổi E-HSMT (nếu có) thì nhà thầu phải nộp lại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mới cho phù hợp với E-HSMT đã được sửa đổi.</w:t>
            </w:r>
          </w:p>
          <w:p w14:paraId="04F51CBA" w14:textId="77777777" w:rsidR="000D5238" w:rsidRPr="00745F76" w:rsidRDefault="000D5238" w:rsidP="00B73637">
            <w:pPr>
              <w:spacing w:before="60" w:after="60"/>
              <w:ind w:left="57" w:right="57"/>
              <w:jc w:val="both"/>
              <w:rPr>
                <w:rFonts w:eastAsia="Times New Roman"/>
                <w:color w:val="000000" w:themeColor="text1"/>
                <w:sz w:val="28"/>
                <w:szCs w:val="28"/>
                <w:lang w:val="it-IT"/>
              </w:rPr>
            </w:pPr>
            <w:r w:rsidRPr="00745F76">
              <w:rPr>
                <w:rFonts w:eastAsia="Times New Roman"/>
                <w:color w:val="000000" w:themeColor="text1"/>
                <w:sz w:val="28"/>
                <w:szCs w:val="28"/>
                <w:lang w:val="it-IT"/>
              </w:rPr>
              <w:t xml:space="preserve">20.3. Rút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nhà thầu được rút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trước thời điểm đóng thầu. Hệ thống thông báo cho nhà thầu tình trạng rút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(thành công hay không thành công). Hệ thống ghi lại thông tin về thời gian rút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của nhà thầu.</w:t>
            </w:r>
          </w:p>
          <w:p w14:paraId="4A5BC81D" w14:textId="0F72B929" w:rsidR="000D5238" w:rsidRPr="00745F76" w:rsidRDefault="000D5238" w:rsidP="00B73637">
            <w:pPr>
              <w:spacing w:before="60" w:after="60"/>
              <w:ind w:left="57" w:right="57"/>
              <w:jc w:val="both"/>
              <w:rPr>
                <w:strike/>
                <w:color w:val="000000" w:themeColor="text1"/>
                <w:sz w:val="28"/>
                <w:szCs w:val="28"/>
                <w:lang w:val="it-IT"/>
              </w:rPr>
            </w:pPr>
            <w:r w:rsidRPr="00745F76">
              <w:rPr>
                <w:rFonts w:eastAsia="Times New Roman"/>
                <w:color w:val="000000" w:themeColor="text1"/>
                <w:sz w:val="28"/>
                <w:szCs w:val="28"/>
                <w:lang w:val="it-IT"/>
              </w:rPr>
              <w:t>20.4. Nhà thầu chỉ được rút</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sửa đổi</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nộp lại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trước thời điểm đóng thầu. Sau thời điểm đóng thầu</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tất cả các </w:t>
            </w:r>
            <w:r w:rsidRPr="00745F76">
              <w:rPr>
                <w:color w:val="000000" w:themeColor="text1"/>
                <w:sz w:val="28"/>
                <w:szCs w:val="28"/>
                <w:lang w:val="it-IT"/>
              </w:rPr>
              <w:t>E-HSDT</w:t>
            </w:r>
            <w:r w:rsidRPr="00745F76">
              <w:rPr>
                <w:rFonts w:eastAsia="Times New Roman"/>
                <w:color w:val="000000" w:themeColor="text1"/>
                <w:sz w:val="28"/>
                <w:szCs w:val="28"/>
                <w:lang w:val="it-IT"/>
              </w:rPr>
              <w:t xml:space="preserve"> nộp thành công trên Hệ thống đều được mở thầu để đánh giá.</w:t>
            </w:r>
          </w:p>
        </w:tc>
      </w:tr>
      <w:tr w:rsidR="00B90440" w:rsidRPr="00745F76" w14:paraId="3C259C92" w14:textId="77777777" w:rsidTr="008F22E4">
        <w:tc>
          <w:tcPr>
            <w:tcW w:w="1079" w:type="pct"/>
          </w:tcPr>
          <w:p w14:paraId="59257611" w14:textId="77777777" w:rsidR="000D5238" w:rsidRPr="00745F76" w:rsidRDefault="000D5238" w:rsidP="00B73637">
            <w:pPr>
              <w:pStyle w:val="Sec1-Clauses"/>
              <w:widowControl w:val="0"/>
              <w:spacing w:before="60" w:after="60"/>
              <w:ind w:left="57" w:right="57" w:firstLine="0"/>
              <w:jc w:val="both"/>
              <w:outlineLvl w:val="3"/>
              <w:rPr>
                <w:color w:val="000000" w:themeColor="text1"/>
                <w:sz w:val="28"/>
                <w:szCs w:val="28"/>
              </w:rPr>
            </w:pPr>
            <w:r w:rsidRPr="00745F76">
              <w:rPr>
                <w:color w:val="000000" w:themeColor="text1"/>
                <w:sz w:val="28"/>
                <w:szCs w:val="28"/>
              </w:rPr>
              <w:lastRenderedPageBreak/>
              <w:t>21. Mở thầu</w:t>
            </w:r>
          </w:p>
        </w:tc>
        <w:tc>
          <w:tcPr>
            <w:tcW w:w="3921" w:type="pct"/>
          </w:tcPr>
          <w:p w14:paraId="0D2F3F5F" w14:textId="69941602" w:rsidR="000D5238" w:rsidRPr="00770237" w:rsidRDefault="000D5238" w:rsidP="00B73637">
            <w:pPr>
              <w:spacing w:before="60" w:after="60"/>
              <w:ind w:left="57" w:right="57"/>
              <w:jc w:val="both"/>
              <w:rPr>
                <w:rFonts w:eastAsia="Times New Roman"/>
                <w:strike/>
                <w:color w:val="000000" w:themeColor="text1"/>
                <w:sz w:val="28"/>
                <w:szCs w:val="28"/>
                <w:lang w:val="vi-VN"/>
              </w:rPr>
            </w:pPr>
            <w:r w:rsidRPr="00745F76">
              <w:rPr>
                <w:rFonts w:eastAsia="Times New Roman"/>
                <w:color w:val="000000" w:themeColor="text1"/>
                <w:sz w:val="28"/>
                <w:szCs w:val="28"/>
              </w:rPr>
              <w:t>21.1. Bên mời thầu phải tiến hành mở thầu và công khai biên bản mở thầu trên Hệ thống trong thời hạn không quá 02 giờ</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kể từ thời điểm đóng thầu. </w:t>
            </w:r>
            <w:r w:rsidRPr="00745F76">
              <w:rPr>
                <w:color w:val="000000" w:themeColor="text1"/>
                <w:sz w:val="28"/>
                <w:szCs w:val="28"/>
                <w:lang w:val="vi-VN"/>
              </w:rPr>
              <w:t>Trường hợp có 01 hoặc 02 nhà thầu nộp E-HSDT</w:t>
            </w:r>
            <w:r w:rsidR="002E6CED" w:rsidRPr="00745F76">
              <w:rPr>
                <w:color w:val="000000" w:themeColor="text1"/>
                <w:sz w:val="28"/>
                <w:szCs w:val="28"/>
                <w:lang w:val="vi-VN"/>
              </w:rPr>
              <w:t>.</w:t>
            </w:r>
            <w:r w:rsidRPr="00745F76">
              <w:rPr>
                <w:color w:val="000000" w:themeColor="text1"/>
                <w:sz w:val="28"/>
                <w:szCs w:val="28"/>
                <w:lang w:val="vi-VN"/>
              </w:rPr>
              <w:t xml:space="preserve"> Bên mời thầu báo cáo Chủ đầu tư xem xét</w:t>
            </w:r>
            <w:r w:rsidR="002E6CED" w:rsidRPr="00745F76">
              <w:rPr>
                <w:color w:val="000000" w:themeColor="text1"/>
                <w:sz w:val="28"/>
                <w:szCs w:val="28"/>
                <w:lang w:val="vi-VN"/>
              </w:rPr>
              <w:t>.</w:t>
            </w:r>
            <w:r w:rsidRPr="00745F76">
              <w:rPr>
                <w:color w:val="000000" w:themeColor="text1"/>
                <w:sz w:val="28"/>
                <w:szCs w:val="28"/>
                <w:lang w:val="vi-VN"/>
              </w:rPr>
              <w:t xml:space="preserve"> xử lý tình huống theo quy định tại khoản 5 Điều 13</w:t>
            </w:r>
            <w:r w:rsidRPr="00745F76">
              <w:rPr>
                <w:color w:val="000000" w:themeColor="text1"/>
                <w:sz w:val="28"/>
                <w:szCs w:val="28"/>
              </w:rPr>
              <w:t>1 của</w:t>
            </w:r>
            <w:r w:rsidRPr="00745F76">
              <w:rPr>
                <w:color w:val="000000" w:themeColor="text1"/>
                <w:sz w:val="28"/>
                <w:szCs w:val="28"/>
                <w:lang w:val="vi-VN"/>
              </w:rPr>
              <w:t xml:space="preserve"> Nghị định</w:t>
            </w:r>
            <w:r w:rsidRPr="00745F76">
              <w:rPr>
                <w:color w:val="000000" w:themeColor="text1"/>
                <w:sz w:val="28"/>
                <w:szCs w:val="28"/>
              </w:rPr>
              <w:t xml:space="preserve"> </w:t>
            </w:r>
            <w:r w:rsidRPr="00745F76">
              <w:rPr>
                <w:color w:val="000000" w:themeColor="text1"/>
                <w:sz w:val="28"/>
                <w:szCs w:val="28"/>
                <w:lang w:val="vi-VN"/>
              </w:rPr>
              <w:t>số 24/2024/NĐ-CP</w:t>
            </w:r>
            <w:r w:rsidRPr="00745F76">
              <w:rPr>
                <w:color w:val="000000" w:themeColor="text1"/>
                <w:sz w:val="28"/>
                <w:szCs w:val="28"/>
              </w:rPr>
              <w:t>; t</w:t>
            </w:r>
            <w:r w:rsidRPr="00745F76">
              <w:rPr>
                <w:color w:val="000000" w:themeColor="text1"/>
                <w:sz w:val="28"/>
                <w:szCs w:val="28"/>
                <w:lang w:val="vi-VN"/>
              </w:rPr>
              <w:t>rường hợp không có nhà thầu nộp E-HSDT</w:t>
            </w:r>
            <w:r w:rsidR="002E6CED" w:rsidRPr="00745F76">
              <w:rPr>
                <w:color w:val="000000" w:themeColor="text1"/>
                <w:sz w:val="28"/>
                <w:szCs w:val="28"/>
                <w:lang w:val="vi-VN"/>
              </w:rPr>
              <w:t>.</w:t>
            </w:r>
            <w:r w:rsidRPr="00745F76">
              <w:rPr>
                <w:color w:val="000000" w:themeColor="text1"/>
                <w:sz w:val="28"/>
                <w:szCs w:val="28"/>
                <w:lang w:val="vi-VN"/>
              </w:rPr>
              <w:t xml:space="preserve"> Chủ đầu tư xem xét gia hạn thời điểm đóng thầu hoặc tổ chức lại việc lựa chọn nhà thầu qua mạng</w:t>
            </w:r>
            <w:r w:rsidRPr="00770237">
              <w:rPr>
                <w:color w:val="000000" w:themeColor="text1"/>
                <w:sz w:val="28"/>
                <w:szCs w:val="28"/>
                <w:lang w:val="vi-VN"/>
              </w:rPr>
              <w:t xml:space="preserve"> (hủy E-TBMT này và đăng E-TBMT mới) theo quy định tại khoản 4 Điều 131 của </w:t>
            </w:r>
            <w:r w:rsidRPr="00745F76">
              <w:rPr>
                <w:color w:val="000000" w:themeColor="text1"/>
                <w:sz w:val="28"/>
                <w:szCs w:val="28"/>
                <w:lang w:val="vi-VN"/>
              </w:rPr>
              <w:t xml:space="preserve">Nghị định </w:t>
            </w:r>
            <w:r w:rsidRPr="00770237">
              <w:rPr>
                <w:color w:val="000000" w:themeColor="text1"/>
                <w:lang w:val="vi-VN"/>
              </w:rPr>
              <w:t xml:space="preserve"> </w:t>
            </w:r>
            <w:r w:rsidRPr="00745F76">
              <w:rPr>
                <w:color w:val="000000" w:themeColor="text1"/>
                <w:sz w:val="28"/>
                <w:szCs w:val="28"/>
                <w:lang w:val="vi-VN"/>
              </w:rPr>
              <w:t>số 24/2024/NĐ-CP.</w:t>
            </w:r>
          </w:p>
          <w:p w14:paraId="689EE724" w14:textId="077DAFED" w:rsidR="000D5238" w:rsidRPr="00770237" w:rsidRDefault="000D5238" w:rsidP="00B73637">
            <w:pPr>
              <w:spacing w:before="60" w:after="60"/>
              <w:ind w:left="57" w:right="57"/>
              <w:jc w:val="both"/>
              <w:rPr>
                <w:rFonts w:eastAsia="Times New Roman"/>
                <w:color w:val="000000" w:themeColor="text1"/>
                <w:sz w:val="28"/>
                <w:szCs w:val="28"/>
                <w:lang w:val="vi-VN"/>
              </w:rPr>
            </w:pPr>
            <w:r w:rsidRPr="00770237">
              <w:rPr>
                <w:rFonts w:eastAsia="Times New Roman"/>
                <w:color w:val="000000" w:themeColor="text1"/>
                <w:sz w:val="28"/>
                <w:szCs w:val="28"/>
                <w:lang w:val="vi-VN"/>
              </w:rPr>
              <w:t>21.2. Biên bản mở thầu được đăng tải công khai trên Hệ thống</w:t>
            </w:r>
            <w:r w:rsidR="002E6CED" w:rsidRPr="00770237">
              <w:rPr>
                <w:rFonts w:eastAsia="Times New Roman"/>
                <w:color w:val="000000" w:themeColor="text1"/>
                <w:sz w:val="28"/>
                <w:szCs w:val="28"/>
                <w:lang w:val="vi-VN"/>
              </w:rPr>
              <w:t>.</w:t>
            </w:r>
            <w:r w:rsidRPr="00770237">
              <w:rPr>
                <w:rFonts w:eastAsia="Times New Roman"/>
                <w:color w:val="000000" w:themeColor="text1"/>
                <w:sz w:val="28"/>
                <w:szCs w:val="28"/>
                <w:lang w:val="vi-VN"/>
              </w:rPr>
              <w:t xml:space="preserve"> bao gồm các nội dung chủ yếu sau:</w:t>
            </w:r>
          </w:p>
          <w:p w14:paraId="331642CB"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Thông tin về gói thầu:</w:t>
            </w:r>
          </w:p>
          <w:p w14:paraId="780D431B"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Số E-TBMT;</w:t>
            </w:r>
          </w:p>
          <w:p w14:paraId="2FD44916"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Tên gói thầu;</w:t>
            </w:r>
          </w:p>
          <w:p w14:paraId="7E04A894"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Tên chủ đầu tư;</w:t>
            </w:r>
          </w:p>
          <w:p w14:paraId="13C442EF"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Hình thức lựa chọn nhà thầu;</w:t>
            </w:r>
          </w:p>
          <w:p w14:paraId="6B488664"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Loại hợp đồng;</w:t>
            </w:r>
          </w:p>
          <w:p w14:paraId="585893AD"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Thời điểm hoàn thành mở thầu;</w:t>
            </w:r>
          </w:p>
          <w:p w14:paraId="59263CAC"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Tổng số nhà thầu tham dự.</w:t>
            </w:r>
          </w:p>
          <w:p w14:paraId="2AF270BF"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b) Thông tin về các nhà thầu tham dự:</w:t>
            </w:r>
          </w:p>
          <w:p w14:paraId="31DC1632"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Tên nhà thầu;</w:t>
            </w:r>
          </w:p>
          <w:p w14:paraId="634C4897"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dự thầu;</w:t>
            </w:r>
          </w:p>
          <w:p w14:paraId="0089AD30"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Tỷ lệ phần trăm (%) giảm giá (nếu có);</w:t>
            </w:r>
          </w:p>
          <w:p w14:paraId="3CC5C63B"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dự thầu sau giảm giá (nếu có)</w:t>
            </w:r>
            <w:r w:rsidRPr="00770237">
              <w:rPr>
                <w:color w:val="000000" w:themeColor="text1"/>
                <w:sz w:val="28"/>
                <w:szCs w:val="28"/>
                <w:lang w:val="pt-BR"/>
              </w:rPr>
              <w:t xml:space="preserve"> Hệ thống tự động tính trên cơ sở tính toán lại chi phí dự phòng sau khi giảm giá</w:t>
            </w:r>
            <w:r w:rsidRPr="00770237">
              <w:rPr>
                <w:rFonts w:eastAsia="Times New Roman"/>
                <w:color w:val="000000" w:themeColor="text1"/>
                <w:sz w:val="28"/>
                <w:szCs w:val="28"/>
                <w:lang w:val="pt-BR"/>
              </w:rPr>
              <w:t>;</w:t>
            </w:r>
          </w:p>
          <w:p w14:paraId="0A529D54"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trị và hiệu lực bảo đảm dự thầu;</w:t>
            </w:r>
          </w:p>
          <w:p w14:paraId="1E6A60EE" w14:textId="77777777" w:rsidR="000D5238" w:rsidRPr="00770237" w:rsidRDefault="000D5238" w:rsidP="00B73637">
            <w:pPr>
              <w:spacing w:before="60" w:after="60"/>
              <w:ind w:left="57" w:right="57"/>
              <w:jc w:val="both"/>
              <w:rPr>
                <w:color w:val="000000" w:themeColor="text1"/>
                <w:sz w:val="28"/>
                <w:szCs w:val="28"/>
                <w:lang w:val="pt-BR"/>
              </w:rPr>
            </w:pPr>
            <w:r w:rsidRPr="00770237">
              <w:rPr>
                <w:rFonts w:eastAsia="Times New Roman"/>
                <w:color w:val="000000" w:themeColor="text1"/>
                <w:sz w:val="28"/>
                <w:szCs w:val="28"/>
                <w:lang w:val="pt-BR"/>
              </w:rPr>
              <w:t xml:space="preserve">- Thời gian có hiệu lực của </w:t>
            </w:r>
            <w:r w:rsidRPr="00770237">
              <w:rPr>
                <w:color w:val="000000" w:themeColor="text1"/>
                <w:sz w:val="28"/>
                <w:szCs w:val="28"/>
                <w:lang w:val="pt-BR"/>
              </w:rPr>
              <w:t>E-HSDT</w:t>
            </w:r>
            <w:r w:rsidRPr="00770237">
              <w:rPr>
                <w:rFonts w:eastAsia="Times New Roman"/>
                <w:color w:val="000000" w:themeColor="text1"/>
                <w:sz w:val="28"/>
                <w:szCs w:val="28"/>
                <w:lang w:val="pt-BR"/>
              </w:rPr>
              <w:t>;</w:t>
            </w:r>
            <w:r w:rsidRPr="00770237">
              <w:rPr>
                <w:color w:val="000000" w:themeColor="text1"/>
                <w:sz w:val="28"/>
                <w:szCs w:val="28"/>
                <w:lang w:val="pt-BR"/>
              </w:rPr>
              <w:t xml:space="preserve"> </w:t>
            </w:r>
          </w:p>
          <w:p w14:paraId="721553E3"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Thời gian thực hiện gói thầu;</w:t>
            </w:r>
          </w:p>
          <w:p w14:paraId="37402BF8"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lastRenderedPageBreak/>
              <w:t>- Các thông tin liên quan khác (nếu có).</w:t>
            </w:r>
          </w:p>
          <w:p w14:paraId="33E3905A" w14:textId="77777777" w:rsidR="000D5238" w:rsidRPr="00745F76" w:rsidRDefault="000D5238" w:rsidP="00B73637">
            <w:pPr>
              <w:spacing w:before="60" w:after="60"/>
              <w:ind w:left="57" w:right="57"/>
              <w:jc w:val="both"/>
              <w:rPr>
                <w:color w:val="000000" w:themeColor="text1"/>
                <w:sz w:val="28"/>
                <w:szCs w:val="28"/>
              </w:rPr>
            </w:pPr>
            <w:r w:rsidRPr="00745F76">
              <w:rPr>
                <w:rFonts w:eastAsia="Times New Roman"/>
                <w:color w:val="000000" w:themeColor="text1"/>
                <w:sz w:val="28"/>
                <w:szCs w:val="28"/>
              </w:rPr>
              <w:t xml:space="preserve">c) </w:t>
            </w:r>
            <w:r w:rsidRPr="00745F76">
              <w:rPr>
                <w:rFonts w:eastAsia="Times New Roman"/>
                <w:color w:val="000000" w:themeColor="text1"/>
                <w:spacing w:val="2"/>
                <w:sz w:val="28"/>
                <w:szCs w:val="28"/>
              </w:rPr>
              <w:t>Trường hợp gói thầu chia thành nhiều phần độc lập thì phải bao gồm các thông tin về giá dự thầu cho từng phần như điểm b Mục này.</w:t>
            </w:r>
            <w:r w:rsidRPr="00745F76">
              <w:rPr>
                <w:color w:val="000000" w:themeColor="text1"/>
                <w:sz w:val="28"/>
                <w:szCs w:val="28"/>
                <w:lang w:val="es-ES_tradnl"/>
              </w:rPr>
              <w:t xml:space="preserve"> </w:t>
            </w:r>
          </w:p>
        </w:tc>
      </w:tr>
      <w:tr w:rsidR="00B90440" w:rsidRPr="00745F76" w14:paraId="5D227F8B" w14:textId="77777777" w:rsidTr="008F22E4">
        <w:tc>
          <w:tcPr>
            <w:tcW w:w="1079" w:type="pct"/>
          </w:tcPr>
          <w:p w14:paraId="09F458A5"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22. Bảo mật</w:t>
            </w:r>
          </w:p>
        </w:tc>
        <w:tc>
          <w:tcPr>
            <w:tcW w:w="3921" w:type="pct"/>
          </w:tcPr>
          <w:p w14:paraId="7DF96FFB" w14:textId="62B1E40D"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22.1. Thông tin liên quan đến việc đánh giá </w:t>
            </w:r>
            <w:r w:rsidRPr="00745F76">
              <w:rPr>
                <w:color w:val="000000" w:themeColor="text1"/>
                <w:sz w:val="28"/>
                <w:szCs w:val="28"/>
              </w:rPr>
              <w:t>E-HSDT</w:t>
            </w:r>
            <w:r w:rsidRPr="00745F76">
              <w:rPr>
                <w:rFonts w:eastAsia="Times New Roman"/>
                <w:color w:val="000000" w:themeColor="text1"/>
                <w:sz w:val="28"/>
                <w:szCs w:val="28"/>
              </w:rPr>
              <w:t xml:space="preserve"> và đề nghị trao hợp đồng hoặc trao thỏa thuận khung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w:t>
            </w:r>
            <w:r w:rsidRPr="00745F76">
              <w:rPr>
                <w:color w:val="000000" w:themeColor="text1"/>
                <w:sz w:val="28"/>
                <w:szCs w:val="28"/>
              </w:rPr>
              <w:t>E-HSDT</w:t>
            </w:r>
            <w:r w:rsidRPr="00745F76">
              <w:rPr>
                <w:rFonts w:eastAsia="Times New Roman"/>
                <w:color w:val="000000" w:themeColor="text1"/>
                <w:sz w:val="28"/>
                <w:szCs w:val="28"/>
              </w:rPr>
              <w:t xml:space="preserve"> của nhà thầu này cho nhà thầu khác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trừ thông tin được công khai trong biên bản mở thầu.</w:t>
            </w:r>
          </w:p>
          <w:p w14:paraId="6549D94E" w14:textId="2649F871" w:rsidR="000D5238" w:rsidRPr="00745F76" w:rsidRDefault="000D5238" w:rsidP="00B73637">
            <w:pPr>
              <w:spacing w:before="60" w:after="60"/>
              <w:ind w:left="57" w:right="57"/>
              <w:jc w:val="both"/>
              <w:rPr>
                <w:color w:val="000000" w:themeColor="text1"/>
                <w:sz w:val="28"/>
                <w:szCs w:val="28"/>
              </w:rPr>
            </w:pPr>
            <w:r w:rsidRPr="00745F76">
              <w:rPr>
                <w:rFonts w:eastAsia="Times New Roman"/>
                <w:color w:val="000000" w:themeColor="text1"/>
                <w:sz w:val="28"/>
                <w:szCs w:val="28"/>
              </w:rPr>
              <w:t xml:space="preserve">22.2. Trừ trường hợp làm rõ </w:t>
            </w:r>
            <w:r w:rsidRPr="00745F76">
              <w:rPr>
                <w:color w:val="000000" w:themeColor="text1"/>
                <w:sz w:val="28"/>
                <w:szCs w:val="28"/>
              </w:rPr>
              <w:t>E-HSDT</w:t>
            </w:r>
            <w:r w:rsidRPr="00745F76">
              <w:rPr>
                <w:rFonts w:eastAsia="Times New Roman"/>
                <w:color w:val="000000" w:themeColor="text1"/>
                <w:sz w:val="28"/>
                <w:szCs w:val="28"/>
              </w:rPr>
              <w:t xml:space="preserve"> (nếu cần thiết) và đối chiếu tài liệu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không được phép tiếp xúc với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mời thầu về các vấn đề liên quan đến </w:t>
            </w:r>
            <w:r w:rsidRPr="00745F76">
              <w:rPr>
                <w:color w:val="000000" w:themeColor="text1"/>
                <w:sz w:val="28"/>
                <w:szCs w:val="28"/>
              </w:rPr>
              <w:t>E-HSDT</w:t>
            </w:r>
            <w:r w:rsidRPr="00745F76">
              <w:rPr>
                <w:rFonts w:eastAsia="Times New Roman"/>
                <w:color w:val="000000" w:themeColor="text1"/>
                <w:sz w:val="28"/>
                <w:szCs w:val="28"/>
              </w:rPr>
              <w:t xml:space="preserve"> của mình và các vấn đề khác liên quan đến gói thầu trong suốt thời gian từ khi mở thầu cho đến khi công khai kết quả lựa chọn nhà thầu.</w:t>
            </w:r>
          </w:p>
        </w:tc>
      </w:tr>
      <w:tr w:rsidR="00B90440" w:rsidRPr="009B3B67" w14:paraId="2DBF54EA" w14:textId="77777777" w:rsidTr="008F22E4">
        <w:tc>
          <w:tcPr>
            <w:tcW w:w="1079" w:type="pct"/>
          </w:tcPr>
          <w:p w14:paraId="0F83DB27"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 xml:space="preserve">23. Làm rõ </w:t>
            </w:r>
            <w:r w:rsidRPr="00745F76">
              <w:rPr>
                <w:b/>
                <w:bCs/>
                <w:color w:val="000000" w:themeColor="text1"/>
                <w:sz w:val="28"/>
                <w:szCs w:val="28"/>
                <w:lang w:val="nl-NL"/>
              </w:rPr>
              <w:t>E-HSDT</w:t>
            </w:r>
          </w:p>
        </w:tc>
        <w:tc>
          <w:tcPr>
            <w:tcW w:w="3921" w:type="pct"/>
          </w:tcPr>
          <w:p w14:paraId="507B30F9" w14:textId="00954507" w:rsidR="000D5238" w:rsidRPr="00745F76" w:rsidRDefault="000D5238" w:rsidP="00B73637">
            <w:pPr>
              <w:pStyle w:val="TableParagraph"/>
              <w:spacing w:before="60" w:after="60"/>
              <w:ind w:left="57" w:right="57"/>
              <w:jc w:val="both"/>
              <w:rPr>
                <w:color w:val="000000" w:themeColor="text1"/>
                <w:spacing w:val="3"/>
                <w:sz w:val="28"/>
                <w:szCs w:val="28"/>
                <w:shd w:val="clear" w:color="auto" w:fill="FFFFFF"/>
                <w:lang w:val="en-US"/>
              </w:rPr>
            </w:pPr>
            <w:r w:rsidRPr="00745F76">
              <w:rPr>
                <w:color w:val="000000" w:themeColor="text1"/>
                <w:spacing w:val="3"/>
                <w:sz w:val="28"/>
                <w:szCs w:val="28"/>
                <w:shd w:val="clear" w:color="auto" w:fill="FFFFFF"/>
              </w:rPr>
              <w:t>23.1. Sau khi mở thầu</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nhà thầu có trách nhiệm làm rõ </w:t>
            </w:r>
            <w:r w:rsidRPr="00745F76">
              <w:rPr>
                <w:color w:val="000000" w:themeColor="text1"/>
                <w:sz w:val="28"/>
                <w:szCs w:val="28"/>
                <w:lang w:val="en-US"/>
              </w:rPr>
              <w:t>E-HSDT</w:t>
            </w:r>
            <w:r w:rsidRPr="00745F76">
              <w:rPr>
                <w:color w:val="000000" w:themeColor="text1"/>
                <w:spacing w:val="3"/>
                <w:sz w:val="28"/>
                <w:szCs w:val="28"/>
                <w:shd w:val="clear" w:color="auto" w:fill="FFFFFF"/>
              </w:rPr>
              <w:t xml:space="preserve"> theo yêu cầu của Bên mời thầu</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kể cả về tư cách hợp lệ</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năng lực</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kinh nghiệm</w:t>
            </w:r>
            <w:r w:rsidR="002E6CED" w:rsidRPr="00745F76">
              <w:rPr>
                <w:color w:val="000000" w:themeColor="text1"/>
                <w:spacing w:val="3"/>
                <w:sz w:val="28"/>
                <w:szCs w:val="28"/>
                <w:shd w:val="clear" w:color="auto" w:fill="FFFFFF"/>
                <w:lang w:val="en-US"/>
              </w:rPr>
              <w:t>.</w:t>
            </w:r>
            <w:r w:rsidRPr="00745F76">
              <w:rPr>
                <w:color w:val="000000" w:themeColor="text1"/>
                <w:spacing w:val="3"/>
                <w:sz w:val="28"/>
                <w:szCs w:val="28"/>
                <w:shd w:val="clear" w:color="auto" w:fill="FFFFFF"/>
              </w:rPr>
              <w:t xml:space="preserve"> </w:t>
            </w:r>
            <w:r w:rsidRPr="00745F76">
              <w:rPr>
                <w:color w:val="000000" w:themeColor="text1"/>
                <w:sz w:val="28"/>
                <w:szCs w:val="28"/>
              </w:rPr>
              <w:t>nghĩa vụ kê khai thuế và nộp thuế</w:t>
            </w:r>
            <w:r w:rsidR="002E6CED" w:rsidRPr="00745F76">
              <w:rPr>
                <w:color w:val="000000" w:themeColor="text1"/>
                <w:sz w:val="28"/>
                <w:szCs w:val="28"/>
              </w:rPr>
              <w:t>.</w:t>
            </w:r>
            <w:r w:rsidRPr="00745F76">
              <w:rPr>
                <w:color w:val="000000" w:themeColor="text1"/>
                <w:sz w:val="28"/>
                <w:szCs w:val="28"/>
              </w:rPr>
              <w:t xml:space="preserve"> tài liệu về nhân sự cụ thể đã được đề xuất trong E-HSDT </w:t>
            </w:r>
            <w:r w:rsidRPr="00745F76">
              <w:rPr>
                <w:color w:val="000000" w:themeColor="text1"/>
                <w:spacing w:val="3"/>
                <w:sz w:val="28"/>
                <w:szCs w:val="28"/>
                <w:shd w:val="clear" w:color="auto" w:fill="FFFFFF"/>
              </w:rPr>
              <w:t xml:space="preserve">của nhà thầu. </w:t>
            </w:r>
          </w:p>
          <w:p w14:paraId="21129714" w14:textId="01A60D6B" w:rsidR="000D5238" w:rsidRPr="00745F76" w:rsidRDefault="000D5238" w:rsidP="00B73637">
            <w:pPr>
              <w:pStyle w:val="TableParagraph"/>
              <w:spacing w:before="60" w:after="60"/>
              <w:ind w:left="57" w:right="57"/>
              <w:jc w:val="both"/>
              <w:rPr>
                <w:color w:val="000000" w:themeColor="text1"/>
                <w:spacing w:val="3"/>
                <w:sz w:val="28"/>
                <w:szCs w:val="28"/>
                <w:shd w:val="clear" w:color="auto" w:fill="FFFFFF"/>
              </w:rPr>
            </w:pPr>
            <w:r w:rsidRPr="00745F76">
              <w:rPr>
                <w:color w:val="000000" w:themeColor="text1"/>
                <w:sz w:val="28"/>
                <w:szCs w:val="28"/>
              </w:rPr>
              <w:t>Đối với nội dung về tư cách hợp lệ</w:t>
            </w:r>
            <w:r w:rsidR="002E6CED" w:rsidRPr="00745F76">
              <w:rPr>
                <w:color w:val="000000" w:themeColor="text1"/>
                <w:sz w:val="28"/>
                <w:szCs w:val="28"/>
              </w:rPr>
              <w:t>.</w:t>
            </w:r>
            <w:r w:rsidRPr="00745F76">
              <w:rPr>
                <w:color w:val="000000" w:themeColor="text1"/>
                <w:sz w:val="28"/>
                <w:szCs w:val="28"/>
              </w:rPr>
              <w:t xml:space="preserve"> việc làm rõ phải bảo đảm nguyên tắc không làm thay đổi bản chất của nhà thầu tham dự thầu. Đối với các nội dung về tính hợp lệ của E-HSDT (trừ nội dung về tư cách hợp lệ)</w:t>
            </w:r>
            <w:r w:rsidR="002E6CED" w:rsidRPr="00745F76">
              <w:rPr>
                <w:color w:val="000000" w:themeColor="text1"/>
                <w:sz w:val="28"/>
                <w:szCs w:val="28"/>
              </w:rPr>
              <w:t>.</w:t>
            </w:r>
            <w:r w:rsidRPr="00745F76">
              <w:rPr>
                <w:color w:val="000000" w:themeColor="text1"/>
                <w:sz w:val="28"/>
                <w:szCs w:val="28"/>
              </w:rPr>
              <w:t xml:space="preserve"> đề xuất về kỹ thuật</w:t>
            </w:r>
            <w:r w:rsidR="002E6CED" w:rsidRPr="00745F76">
              <w:rPr>
                <w:color w:val="000000" w:themeColor="text1"/>
                <w:sz w:val="28"/>
                <w:szCs w:val="28"/>
              </w:rPr>
              <w:t>.</w:t>
            </w:r>
            <w:r w:rsidRPr="00745F76">
              <w:rPr>
                <w:color w:val="000000" w:themeColor="text1"/>
                <w:sz w:val="28"/>
                <w:szCs w:val="28"/>
              </w:rPr>
              <w:t xml:space="preserve"> tài chính nêu trong E-HSDT của nhà thầu</w:t>
            </w:r>
            <w:r w:rsidR="002E6CED" w:rsidRPr="00745F76">
              <w:rPr>
                <w:color w:val="000000" w:themeColor="text1"/>
                <w:sz w:val="28"/>
                <w:szCs w:val="28"/>
              </w:rPr>
              <w:t>.</w:t>
            </w:r>
            <w:r w:rsidRPr="00745F76">
              <w:rPr>
                <w:color w:val="000000" w:themeColor="text1"/>
                <w:sz w:val="28"/>
                <w:szCs w:val="28"/>
              </w:rPr>
              <w:t xml:space="preserve"> việc làm rõ phải bảo đảm nguyên tắc không làm thay đổi nội dung cơ bản của E-HSDT đã nộp</w:t>
            </w:r>
            <w:r w:rsidR="002E6CED" w:rsidRPr="00745F76">
              <w:rPr>
                <w:color w:val="000000" w:themeColor="text1"/>
                <w:sz w:val="28"/>
                <w:szCs w:val="28"/>
              </w:rPr>
              <w:t>.</w:t>
            </w:r>
            <w:r w:rsidRPr="00745F76">
              <w:rPr>
                <w:color w:val="000000" w:themeColor="text1"/>
                <w:sz w:val="28"/>
                <w:szCs w:val="28"/>
              </w:rPr>
              <w:t xml:space="preserve"> không thay đổi giá dự thầu</w:t>
            </w:r>
          </w:p>
          <w:p w14:paraId="613A8CD7" w14:textId="324BD81B" w:rsidR="000D5238" w:rsidRPr="00745F76" w:rsidRDefault="000D5238" w:rsidP="00B73637">
            <w:pPr>
              <w:pStyle w:val="TableParagraph"/>
              <w:spacing w:before="60" w:after="60"/>
              <w:ind w:left="57" w:right="57"/>
              <w:jc w:val="both"/>
              <w:rPr>
                <w:color w:val="000000" w:themeColor="text1"/>
                <w:spacing w:val="-2"/>
                <w:sz w:val="28"/>
                <w:szCs w:val="28"/>
              </w:rPr>
            </w:pPr>
            <w:r w:rsidRPr="00745F76">
              <w:rPr>
                <w:color w:val="000000" w:themeColor="text1"/>
                <w:spacing w:val="3"/>
                <w:sz w:val="28"/>
                <w:szCs w:val="28"/>
                <w:shd w:val="clear" w:color="auto" w:fill="FFFFFF"/>
              </w:rPr>
              <w:t xml:space="preserve">Trường hợp </w:t>
            </w:r>
            <w:r w:rsidRPr="00745F76">
              <w:rPr>
                <w:color w:val="000000" w:themeColor="text1"/>
                <w:sz w:val="28"/>
                <w:szCs w:val="28"/>
              </w:rPr>
              <w:t>E-HSDT</w:t>
            </w:r>
            <w:r w:rsidRPr="00745F76">
              <w:rPr>
                <w:color w:val="000000" w:themeColor="text1"/>
                <w:spacing w:val="3"/>
                <w:sz w:val="28"/>
                <w:szCs w:val="28"/>
                <w:shd w:val="clear" w:color="auto" w:fill="FFFFFF"/>
              </w:rPr>
              <w:t xml:space="preserve"> của nhà thầu thiếu tài liệu chứng minh tư cách hợp lệ</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năng lực và kinh nghiệm thì Bên mời thầu yêu cầu nhà thầu làm rõ</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bổ sung tài liệu để chứng minh tư cách hợp lệ (của nhà thầu tại Mục 4 CDNT; của thuốc tại Mục 5 CDNT)</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năng lực và kinh nghiệm. Đối với các nội dung đề xuất về kỹ thuật</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tài chính nêu trong </w:t>
            </w:r>
            <w:r w:rsidRPr="00745F76">
              <w:rPr>
                <w:color w:val="000000" w:themeColor="text1"/>
                <w:sz w:val="28"/>
                <w:szCs w:val="28"/>
              </w:rPr>
              <w:t>E-HSDT</w:t>
            </w:r>
            <w:r w:rsidRPr="00745F76">
              <w:rPr>
                <w:color w:val="000000" w:themeColor="text1"/>
                <w:spacing w:val="3"/>
                <w:sz w:val="28"/>
                <w:szCs w:val="28"/>
                <w:shd w:val="clear" w:color="auto" w:fill="FFFFFF"/>
              </w:rPr>
              <w:t xml:space="preserve"> của nhà thầu</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việc làm rõ phải bảo đảm nguyên tắc không làm thay đổi bản chất của nhà thầu tham dự thầu</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không làm thay đổi nội dung cơ bản của </w:t>
            </w:r>
            <w:r w:rsidRPr="00745F76">
              <w:rPr>
                <w:color w:val="000000" w:themeColor="text1"/>
                <w:sz w:val="28"/>
                <w:szCs w:val="28"/>
              </w:rPr>
              <w:t>E-HSDT</w:t>
            </w:r>
            <w:r w:rsidRPr="00745F76">
              <w:rPr>
                <w:color w:val="000000" w:themeColor="text1"/>
                <w:spacing w:val="3"/>
                <w:sz w:val="28"/>
                <w:szCs w:val="28"/>
                <w:shd w:val="clear" w:color="auto" w:fill="FFFFFF"/>
              </w:rPr>
              <w:t xml:space="preserve"> đã nộp</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không thay đổi giá dự thầu. Bên mời thầu có trách nhiệm tiếp nhận những tài liệu làm rõ của nhà thầu để xem </w:t>
            </w:r>
            <w:r w:rsidRPr="00745F76">
              <w:rPr>
                <w:color w:val="000000" w:themeColor="text1"/>
                <w:sz w:val="28"/>
                <w:szCs w:val="28"/>
              </w:rPr>
              <w:t>xét</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đánh</w:t>
            </w:r>
            <w:r w:rsidRPr="00745F76">
              <w:rPr>
                <w:color w:val="000000" w:themeColor="text1"/>
                <w:spacing w:val="-1"/>
                <w:sz w:val="28"/>
                <w:szCs w:val="28"/>
              </w:rPr>
              <w:t xml:space="preserve"> </w:t>
            </w:r>
            <w:r w:rsidRPr="00745F76">
              <w:rPr>
                <w:color w:val="000000" w:themeColor="text1"/>
                <w:sz w:val="28"/>
                <w:szCs w:val="28"/>
              </w:rPr>
              <w:t>giá; các</w:t>
            </w:r>
            <w:r w:rsidRPr="00745F76">
              <w:rPr>
                <w:color w:val="000000" w:themeColor="text1"/>
                <w:spacing w:val="-1"/>
                <w:sz w:val="28"/>
                <w:szCs w:val="28"/>
              </w:rPr>
              <w:t xml:space="preserve"> </w:t>
            </w:r>
            <w:r w:rsidRPr="00745F76">
              <w:rPr>
                <w:color w:val="000000" w:themeColor="text1"/>
                <w:sz w:val="28"/>
                <w:szCs w:val="28"/>
              </w:rPr>
              <w:t>tài liệu làm rõ được coi</w:t>
            </w:r>
            <w:r w:rsidRPr="00745F76">
              <w:rPr>
                <w:color w:val="000000" w:themeColor="text1"/>
                <w:spacing w:val="-1"/>
                <w:sz w:val="28"/>
                <w:szCs w:val="28"/>
              </w:rPr>
              <w:t xml:space="preserve"> </w:t>
            </w:r>
            <w:r w:rsidRPr="00745F76">
              <w:rPr>
                <w:color w:val="000000" w:themeColor="text1"/>
                <w:sz w:val="28"/>
                <w:szCs w:val="28"/>
              </w:rPr>
              <w:t>như một phần</w:t>
            </w:r>
            <w:r w:rsidRPr="00745F76">
              <w:rPr>
                <w:color w:val="000000" w:themeColor="text1"/>
                <w:spacing w:val="-1"/>
                <w:sz w:val="28"/>
                <w:szCs w:val="28"/>
              </w:rPr>
              <w:t xml:space="preserve"> </w:t>
            </w:r>
            <w:r w:rsidRPr="00745F76">
              <w:rPr>
                <w:color w:val="000000" w:themeColor="text1"/>
                <w:sz w:val="28"/>
                <w:szCs w:val="28"/>
              </w:rPr>
              <w:t>của E-HSDT</w:t>
            </w:r>
            <w:r w:rsidRPr="00745F76">
              <w:rPr>
                <w:color w:val="000000" w:themeColor="text1"/>
                <w:spacing w:val="-2"/>
                <w:sz w:val="28"/>
                <w:szCs w:val="28"/>
              </w:rPr>
              <w:t>.</w:t>
            </w:r>
          </w:p>
          <w:p w14:paraId="1E3A0540" w14:textId="1434D309" w:rsidR="000D5238" w:rsidRPr="00745F76" w:rsidRDefault="000D5238" w:rsidP="00B73637">
            <w:pPr>
              <w:widowControl w:val="0"/>
              <w:spacing w:before="60" w:after="60"/>
              <w:ind w:left="57" w:right="57"/>
              <w:jc w:val="both"/>
              <w:outlineLvl w:val="2"/>
              <w:rPr>
                <w:rFonts w:eastAsia="Times New Roman"/>
                <w:color w:val="000000" w:themeColor="text1"/>
                <w:sz w:val="28"/>
                <w:szCs w:val="28"/>
                <w:lang w:val="vi"/>
              </w:rPr>
            </w:pPr>
            <w:r w:rsidRPr="00745F76">
              <w:rPr>
                <w:rFonts w:eastAsia="Times New Roman"/>
                <w:color w:val="000000" w:themeColor="text1"/>
                <w:sz w:val="28"/>
                <w:szCs w:val="28"/>
                <w:lang w:val="vi"/>
              </w:rPr>
              <w:t>23.2. Trong quá trình đánh giá</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việc làm rõ E-HSDT giữa nhà </w:t>
            </w:r>
            <w:r w:rsidRPr="00745F76">
              <w:rPr>
                <w:rFonts w:eastAsia="Times New Roman"/>
                <w:color w:val="000000" w:themeColor="text1"/>
                <w:sz w:val="28"/>
                <w:szCs w:val="28"/>
                <w:lang w:val="vi"/>
              </w:rPr>
              <w:lastRenderedPageBreak/>
              <w:t xml:space="preserve">thầu và Bên mời thầu được thực hiện trực tiếp trên Hệ thống. </w:t>
            </w:r>
          </w:p>
          <w:p w14:paraId="32E8265E" w14:textId="60C07253" w:rsidR="000D5238" w:rsidRPr="00745F76" w:rsidRDefault="000D5238" w:rsidP="00B73637">
            <w:pPr>
              <w:pStyle w:val="TableParagraph"/>
              <w:tabs>
                <w:tab w:val="left" w:pos="720"/>
              </w:tabs>
              <w:spacing w:before="60" w:after="60"/>
              <w:ind w:left="57" w:right="57"/>
              <w:jc w:val="both"/>
              <w:rPr>
                <w:color w:val="000000" w:themeColor="text1"/>
                <w:spacing w:val="-2"/>
                <w:sz w:val="28"/>
                <w:szCs w:val="28"/>
              </w:rPr>
            </w:pPr>
            <w:r w:rsidRPr="00745F76">
              <w:rPr>
                <w:color w:val="000000" w:themeColor="text1"/>
                <w:sz w:val="28"/>
                <w:szCs w:val="28"/>
              </w:rPr>
              <w:t>23.3. Việc làm rõ E-HSDT</w:t>
            </w:r>
            <w:r w:rsidRPr="00745F76">
              <w:rPr>
                <w:color w:val="000000" w:themeColor="text1"/>
                <w:spacing w:val="-5"/>
                <w:sz w:val="28"/>
                <w:szCs w:val="28"/>
              </w:rPr>
              <w:t xml:space="preserve"> </w:t>
            </w:r>
            <w:r w:rsidRPr="00745F76">
              <w:rPr>
                <w:color w:val="000000" w:themeColor="text1"/>
                <w:sz w:val="28"/>
                <w:szCs w:val="28"/>
              </w:rPr>
              <w:t>chỉ được thực hiện giữa Bên mời thầu và nhà thầu có E-HSDT</w:t>
            </w:r>
            <w:r w:rsidRPr="00745F76">
              <w:rPr>
                <w:color w:val="000000" w:themeColor="text1"/>
                <w:spacing w:val="-5"/>
                <w:sz w:val="28"/>
                <w:szCs w:val="28"/>
              </w:rPr>
              <w:t xml:space="preserve"> </w:t>
            </w:r>
            <w:r w:rsidRPr="00745F76">
              <w:rPr>
                <w:color w:val="000000" w:themeColor="text1"/>
                <w:sz w:val="28"/>
                <w:szCs w:val="28"/>
              </w:rPr>
              <w:t>cần phải làm rõ. Nội dung làm rõ  E-HSDT</w:t>
            </w:r>
            <w:r w:rsidRPr="00745F76">
              <w:rPr>
                <w:color w:val="000000" w:themeColor="text1"/>
                <w:spacing w:val="-1"/>
                <w:sz w:val="28"/>
                <w:szCs w:val="28"/>
              </w:rPr>
              <w:t xml:space="preserve"> </w:t>
            </w:r>
            <w:r w:rsidRPr="00745F76">
              <w:rPr>
                <w:color w:val="000000" w:themeColor="text1"/>
                <w:sz w:val="28"/>
                <w:szCs w:val="28"/>
              </w:rPr>
              <w:t>được Bên mời thầu bảo quản như một phần của E-HSDT. Đối với các nội dung làm rõ ảnh hưởng trực tiếp đến việc đánh giá tư cách hợp lệ</w:t>
            </w:r>
            <w:r w:rsidR="002E6CED" w:rsidRPr="00745F76">
              <w:rPr>
                <w:color w:val="000000" w:themeColor="text1"/>
                <w:sz w:val="28"/>
                <w:szCs w:val="28"/>
              </w:rPr>
              <w:t>.</w:t>
            </w:r>
            <w:r w:rsidRPr="00745F76">
              <w:rPr>
                <w:color w:val="000000" w:themeColor="text1"/>
                <w:sz w:val="28"/>
                <w:szCs w:val="28"/>
              </w:rPr>
              <w:t xml:space="preserve"> năng lực</w:t>
            </w:r>
            <w:r w:rsidR="002E6CED" w:rsidRPr="00745F76">
              <w:rPr>
                <w:color w:val="000000" w:themeColor="text1"/>
                <w:sz w:val="28"/>
                <w:szCs w:val="28"/>
              </w:rPr>
              <w:t>.</w:t>
            </w:r>
            <w:r w:rsidRPr="00745F76">
              <w:rPr>
                <w:color w:val="000000" w:themeColor="text1"/>
                <w:sz w:val="28"/>
                <w:szCs w:val="28"/>
              </w:rPr>
              <w:t xml:space="preserve"> kinh nghiệm và yêu cầu về kỹ thuật</w:t>
            </w:r>
            <w:r w:rsidR="002E6CED" w:rsidRPr="00745F76">
              <w:rPr>
                <w:color w:val="000000" w:themeColor="text1"/>
                <w:sz w:val="28"/>
                <w:szCs w:val="28"/>
              </w:rPr>
              <w:t>.</w:t>
            </w:r>
            <w:r w:rsidRPr="00745F76">
              <w:rPr>
                <w:color w:val="000000" w:themeColor="text1"/>
                <w:sz w:val="28"/>
                <w:szCs w:val="28"/>
              </w:rPr>
              <w:t xml:space="preserve"> tài chính nếu quá thời hạn làm rõ mà nhà thầu không thực hiện làm rõ hoặc có thực hiện làm rõ nhưng không đáp ứng được yêu cầu làm</w:t>
            </w:r>
            <w:r w:rsidRPr="00745F76">
              <w:rPr>
                <w:color w:val="000000" w:themeColor="text1"/>
                <w:spacing w:val="-2"/>
                <w:sz w:val="28"/>
                <w:szCs w:val="28"/>
              </w:rPr>
              <w:t xml:space="preserve"> </w:t>
            </w:r>
            <w:r w:rsidRPr="00745F76">
              <w:rPr>
                <w:color w:val="000000" w:themeColor="text1"/>
                <w:sz w:val="28"/>
                <w:szCs w:val="28"/>
              </w:rPr>
              <w:t>rõ</w:t>
            </w:r>
            <w:r w:rsidRPr="00745F76">
              <w:rPr>
                <w:color w:val="000000" w:themeColor="text1"/>
                <w:spacing w:val="-2"/>
                <w:sz w:val="28"/>
                <w:szCs w:val="28"/>
              </w:rPr>
              <w:t xml:space="preserve"> </w:t>
            </w:r>
            <w:r w:rsidRPr="00745F76">
              <w:rPr>
                <w:color w:val="000000" w:themeColor="text1"/>
                <w:sz w:val="28"/>
                <w:szCs w:val="28"/>
              </w:rPr>
              <w:t>của</w:t>
            </w:r>
            <w:r w:rsidRPr="00745F76">
              <w:rPr>
                <w:color w:val="000000" w:themeColor="text1"/>
                <w:spacing w:val="-2"/>
                <w:sz w:val="28"/>
                <w:szCs w:val="28"/>
              </w:rPr>
              <w:t xml:space="preserve"> </w:t>
            </w:r>
            <w:r w:rsidRPr="00745F76">
              <w:rPr>
                <w:color w:val="000000" w:themeColor="text1"/>
                <w:sz w:val="28"/>
                <w:szCs w:val="28"/>
              </w:rPr>
              <w:t>Bên</w:t>
            </w:r>
            <w:r w:rsidRPr="00745F76">
              <w:rPr>
                <w:color w:val="000000" w:themeColor="text1"/>
                <w:spacing w:val="-2"/>
                <w:sz w:val="28"/>
                <w:szCs w:val="28"/>
              </w:rPr>
              <w:t xml:space="preserve"> </w:t>
            </w:r>
            <w:r w:rsidRPr="00745F76">
              <w:rPr>
                <w:color w:val="000000" w:themeColor="text1"/>
                <w:sz w:val="28"/>
                <w:szCs w:val="28"/>
              </w:rPr>
              <w:t>mời</w:t>
            </w:r>
            <w:r w:rsidRPr="00745F76">
              <w:rPr>
                <w:color w:val="000000" w:themeColor="text1"/>
                <w:spacing w:val="-3"/>
                <w:sz w:val="28"/>
                <w:szCs w:val="28"/>
              </w:rPr>
              <w:t xml:space="preserve"> </w:t>
            </w:r>
            <w:r w:rsidRPr="00745F76">
              <w:rPr>
                <w:color w:val="000000" w:themeColor="text1"/>
                <w:sz w:val="28"/>
                <w:szCs w:val="28"/>
              </w:rPr>
              <w:t>thầu</w:t>
            </w:r>
            <w:r w:rsidRPr="00745F76">
              <w:rPr>
                <w:color w:val="000000" w:themeColor="text1"/>
                <w:spacing w:val="-2"/>
                <w:sz w:val="28"/>
                <w:szCs w:val="28"/>
              </w:rPr>
              <w:t xml:space="preserve"> </w:t>
            </w:r>
            <w:r w:rsidRPr="00745F76">
              <w:rPr>
                <w:color w:val="000000" w:themeColor="text1"/>
                <w:sz w:val="28"/>
                <w:szCs w:val="28"/>
              </w:rPr>
              <w:t>thì</w:t>
            </w:r>
            <w:r w:rsidRPr="00745F76">
              <w:rPr>
                <w:color w:val="000000" w:themeColor="text1"/>
                <w:spacing w:val="-2"/>
                <w:sz w:val="28"/>
                <w:szCs w:val="28"/>
              </w:rPr>
              <w:t xml:space="preserve"> </w:t>
            </w:r>
            <w:r w:rsidRPr="00745F76">
              <w:rPr>
                <w:color w:val="000000" w:themeColor="text1"/>
                <w:sz w:val="28"/>
                <w:szCs w:val="28"/>
              </w:rPr>
              <w:t>Bên</w:t>
            </w:r>
            <w:r w:rsidRPr="00745F76">
              <w:rPr>
                <w:color w:val="000000" w:themeColor="text1"/>
                <w:spacing w:val="-2"/>
                <w:sz w:val="28"/>
                <w:szCs w:val="28"/>
              </w:rPr>
              <w:t xml:space="preserve"> </w:t>
            </w:r>
            <w:r w:rsidRPr="00745F76">
              <w:rPr>
                <w:color w:val="000000" w:themeColor="text1"/>
                <w:sz w:val="28"/>
                <w:szCs w:val="28"/>
              </w:rPr>
              <w:t>mời</w:t>
            </w:r>
            <w:r w:rsidRPr="00745F76">
              <w:rPr>
                <w:color w:val="000000" w:themeColor="text1"/>
                <w:spacing w:val="-2"/>
                <w:sz w:val="28"/>
                <w:szCs w:val="28"/>
              </w:rPr>
              <w:t xml:space="preserve"> </w:t>
            </w:r>
            <w:r w:rsidRPr="00745F76">
              <w:rPr>
                <w:color w:val="000000" w:themeColor="text1"/>
                <w:sz w:val="28"/>
                <w:szCs w:val="28"/>
              </w:rPr>
              <w:t>thầu</w:t>
            </w:r>
            <w:r w:rsidRPr="00745F76">
              <w:rPr>
                <w:color w:val="000000" w:themeColor="text1"/>
                <w:spacing w:val="-3"/>
                <w:sz w:val="28"/>
                <w:szCs w:val="28"/>
              </w:rPr>
              <w:t xml:space="preserve"> </w:t>
            </w:r>
            <w:r w:rsidRPr="00745F76">
              <w:rPr>
                <w:color w:val="000000" w:themeColor="text1"/>
                <w:sz w:val="28"/>
                <w:szCs w:val="28"/>
              </w:rPr>
              <w:t>sẽ</w:t>
            </w:r>
            <w:r w:rsidRPr="00745F76">
              <w:rPr>
                <w:color w:val="000000" w:themeColor="text1"/>
                <w:spacing w:val="-2"/>
                <w:sz w:val="28"/>
                <w:szCs w:val="28"/>
              </w:rPr>
              <w:t xml:space="preserve"> </w:t>
            </w:r>
            <w:r w:rsidRPr="00745F76">
              <w:rPr>
                <w:color w:val="000000" w:themeColor="text1"/>
                <w:sz w:val="28"/>
                <w:szCs w:val="28"/>
              </w:rPr>
              <w:t>đánh</w:t>
            </w:r>
            <w:r w:rsidRPr="00745F76">
              <w:rPr>
                <w:color w:val="000000" w:themeColor="text1"/>
                <w:spacing w:val="-2"/>
                <w:sz w:val="28"/>
                <w:szCs w:val="28"/>
              </w:rPr>
              <w:t xml:space="preserve"> </w:t>
            </w:r>
            <w:r w:rsidRPr="00745F76">
              <w:rPr>
                <w:color w:val="000000" w:themeColor="text1"/>
                <w:sz w:val="28"/>
                <w:szCs w:val="28"/>
              </w:rPr>
              <w:t>giá</w:t>
            </w:r>
            <w:r w:rsidRPr="00745F76">
              <w:rPr>
                <w:color w:val="000000" w:themeColor="text1"/>
                <w:spacing w:val="-2"/>
                <w:sz w:val="28"/>
                <w:szCs w:val="28"/>
              </w:rPr>
              <w:t xml:space="preserve"> </w:t>
            </w:r>
            <w:r w:rsidRPr="00745F76">
              <w:rPr>
                <w:color w:val="000000" w:themeColor="text1"/>
                <w:sz w:val="28"/>
                <w:szCs w:val="28"/>
              </w:rPr>
              <w:t>E-HSDT</w:t>
            </w:r>
            <w:r w:rsidRPr="00745F76">
              <w:rPr>
                <w:color w:val="000000" w:themeColor="text1"/>
                <w:spacing w:val="-8"/>
                <w:sz w:val="28"/>
                <w:szCs w:val="28"/>
              </w:rPr>
              <w:t xml:space="preserve"> </w:t>
            </w:r>
            <w:r w:rsidRPr="00745F76">
              <w:rPr>
                <w:color w:val="000000" w:themeColor="text1"/>
                <w:sz w:val="28"/>
                <w:szCs w:val="28"/>
              </w:rPr>
              <w:t>của</w:t>
            </w:r>
            <w:r w:rsidRPr="00745F76">
              <w:rPr>
                <w:color w:val="000000" w:themeColor="text1"/>
                <w:spacing w:val="-2"/>
                <w:sz w:val="28"/>
                <w:szCs w:val="28"/>
              </w:rPr>
              <w:t xml:space="preserve"> </w:t>
            </w:r>
            <w:r w:rsidRPr="00745F76">
              <w:rPr>
                <w:color w:val="000000" w:themeColor="text1"/>
                <w:sz w:val="28"/>
                <w:szCs w:val="28"/>
              </w:rPr>
              <w:t>nhà</w:t>
            </w:r>
            <w:r w:rsidRPr="00745F76">
              <w:rPr>
                <w:color w:val="000000" w:themeColor="text1"/>
                <w:spacing w:val="-2"/>
                <w:sz w:val="28"/>
                <w:szCs w:val="28"/>
              </w:rPr>
              <w:t xml:space="preserve"> </w:t>
            </w:r>
            <w:r w:rsidRPr="00745F76">
              <w:rPr>
                <w:color w:val="000000" w:themeColor="text1"/>
                <w:sz w:val="28"/>
                <w:szCs w:val="28"/>
              </w:rPr>
              <w:t>thầu</w:t>
            </w:r>
            <w:r w:rsidRPr="00745F76">
              <w:rPr>
                <w:color w:val="000000" w:themeColor="text1"/>
                <w:spacing w:val="-3"/>
                <w:sz w:val="28"/>
                <w:szCs w:val="28"/>
              </w:rPr>
              <w:t xml:space="preserve"> </w:t>
            </w:r>
            <w:r w:rsidRPr="00745F76">
              <w:rPr>
                <w:color w:val="000000" w:themeColor="text1"/>
                <w:sz w:val="28"/>
                <w:szCs w:val="28"/>
              </w:rPr>
              <w:t>theo</w:t>
            </w:r>
            <w:r w:rsidRPr="00745F76">
              <w:rPr>
                <w:color w:val="000000" w:themeColor="text1"/>
                <w:spacing w:val="-2"/>
                <w:sz w:val="28"/>
                <w:szCs w:val="28"/>
              </w:rPr>
              <w:t xml:space="preserve"> </w:t>
            </w:r>
            <w:r w:rsidRPr="00745F76">
              <w:rPr>
                <w:color w:val="000000" w:themeColor="text1"/>
                <w:sz w:val="28"/>
                <w:szCs w:val="28"/>
              </w:rPr>
              <w:t>E-HSDT</w:t>
            </w:r>
            <w:r w:rsidRPr="00745F76">
              <w:rPr>
                <w:color w:val="000000" w:themeColor="text1"/>
                <w:spacing w:val="-8"/>
                <w:sz w:val="28"/>
                <w:szCs w:val="28"/>
              </w:rPr>
              <w:t xml:space="preserve"> </w:t>
            </w:r>
            <w:r w:rsidRPr="00745F76">
              <w:rPr>
                <w:color w:val="000000" w:themeColor="text1"/>
                <w:sz w:val="28"/>
                <w:szCs w:val="28"/>
              </w:rPr>
              <w:t>nộp</w:t>
            </w:r>
            <w:r w:rsidRPr="00745F76">
              <w:rPr>
                <w:color w:val="000000" w:themeColor="text1"/>
                <w:spacing w:val="-2"/>
                <w:sz w:val="28"/>
                <w:szCs w:val="28"/>
              </w:rPr>
              <w:t xml:space="preserve"> </w:t>
            </w:r>
            <w:r w:rsidRPr="00745F76">
              <w:rPr>
                <w:color w:val="000000" w:themeColor="text1"/>
                <w:sz w:val="28"/>
                <w:szCs w:val="28"/>
              </w:rPr>
              <w:t>trước</w:t>
            </w:r>
            <w:r w:rsidRPr="00745F76">
              <w:rPr>
                <w:color w:val="000000" w:themeColor="text1"/>
                <w:spacing w:val="-3"/>
                <w:sz w:val="28"/>
                <w:szCs w:val="28"/>
              </w:rPr>
              <w:t xml:space="preserve"> </w:t>
            </w:r>
            <w:r w:rsidRPr="00745F76">
              <w:rPr>
                <w:color w:val="000000" w:themeColor="text1"/>
                <w:sz w:val="28"/>
                <w:szCs w:val="28"/>
              </w:rPr>
              <w:t>thời</w:t>
            </w:r>
            <w:r w:rsidRPr="00745F76">
              <w:rPr>
                <w:color w:val="000000" w:themeColor="text1"/>
                <w:spacing w:val="-2"/>
                <w:sz w:val="28"/>
                <w:szCs w:val="28"/>
              </w:rPr>
              <w:t xml:space="preserve"> </w:t>
            </w:r>
            <w:r w:rsidRPr="00745F76">
              <w:rPr>
                <w:color w:val="000000" w:themeColor="text1"/>
                <w:sz w:val="28"/>
                <w:szCs w:val="28"/>
              </w:rPr>
              <w:t>điểm</w:t>
            </w:r>
            <w:r w:rsidRPr="00745F76">
              <w:rPr>
                <w:color w:val="000000" w:themeColor="text1"/>
                <w:spacing w:val="-2"/>
                <w:sz w:val="28"/>
                <w:szCs w:val="28"/>
              </w:rPr>
              <w:t xml:space="preserve"> </w:t>
            </w:r>
            <w:r w:rsidRPr="00745F76">
              <w:rPr>
                <w:color w:val="000000" w:themeColor="text1"/>
                <w:sz w:val="28"/>
                <w:szCs w:val="28"/>
              </w:rPr>
              <w:t>đóng thầu. Bên mời thầu phải dành cho nhà thầu một khoảng thời gian hợp lý để nhà thầu thực hiện việc làm rõ E-HSDT</w:t>
            </w:r>
            <w:r w:rsidRPr="00745F76">
              <w:rPr>
                <w:color w:val="000000" w:themeColor="text1"/>
                <w:spacing w:val="-2"/>
                <w:sz w:val="28"/>
                <w:szCs w:val="28"/>
              </w:rPr>
              <w:t>.</w:t>
            </w:r>
          </w:p>
          <w:p w14:paraId="0F14ADE2" w14:textId="77777777" w:rsidR="000D5238" w:rsidRPr="00745F76" w:rsidRDefault="000D5238" w:rsidP="00B73637">
            <w:pPr>
              <w:widowControl w:val="0"/>
              <w:spacing w:before="60" w:after="60"/>
              <w:ind w:left="57" w:right="57"/>
              <w:jc w:val="both"/>
              <w:outlineLvl w:val="2"/>
              <w:rPr>
                <w:rFonts w:eastAsia="Times New Roman"/>
                <w:color w:val="000000" w:themeColor="text1"/>
                <w:sz w:val="28"/>
                <w:szCs w:val="28"/>
                <w:lang w:val="vi"/>
              </w:rPr>
            </w:pPr>
            <w:r w:rsidRPr="00745F76">
              <w:rPr>
                <w:rFonts w:eastAsia="Times New Roman"/>
                <w:color w:val="000000" w:themeColor="text1"/>
                <w:sz w:val="28"/>
                <w:szCs w:val="28"/>
                <w:lang w:val="vi"/>
              </w:rPr>
              <w:t>23.4. Nhà thầu không thể tự làm rõ E-HSDT sau thời điểm đóng thầu.</w:t>
            </w:r>
          </w:p>
          <w:p w14:paraId="275F6064" w14:textId="77777777" w:rsidR="000D5238" w:rsidRPr="00745F76" w:rsidRDefault="000D5238" w:rsidP="00B73637">
            <w:pPr>
              <w:widowControl w:val="0"/>
              <w:spacing w:before="60" w:after="60"/>
              <w:ind w:left="57" w:right="57"/>
              <w:jc w:val="both"/>
              <w:outlineLvl w:val="2"/>
              <w:rPr>
                <w:rFonts w:eastAsia="Times New Roman"/>
                <w:color w:val="000000" w:themeColor="text1"/>
                <w:sz w:val="28"/>
                <w:szCs w:val="28"/>
                <w:lang w:val="vi"/>
              </w:rPr>
            </w:pPr>
            <w:r w:rsidRPr="00745F76">
              <w:rPr>
                <w:rFonts w:eastAsia="Times New Roman"/>
                <w:color w:val="000000" w:themeColor="text1"/>
                <w:sz w:val="28"/>
                <w:szCs w:val="28"/>
                <w:lang w:val="vi"/>
              </w:rPr>
              <w:t>23.5. Trường hợp có sự không thống nhất trong nội dung của E-HSDT hoặc có nội dung chưa rõ thì bên mời thầu yêu cầu nhà thầu làm rõ trên cơ sở tuân thủ quy định tại Mục 23.1 E-CDNT.</w:t>
            </w:r>
          </w:p>
          <w:p w14:paraId="11019307" w14:textId="5637B954" w:rsidR="000D5238" w:rsidRPr="00745F76" w:rsidRDefault="000D5238" w:rsidP="00B73637">
            <w:pPr>
              <w:pStyle w:val="TableParagraph"/>
              <w:tabs>
                <w:tab w:val="left" w:pos="720"/>
              </w:tabs>
              <w:spacing w:before="60" w:after="60"/>
              <w:ind w:left="57" w:right="57"/>
              <w:jc w:val="both"/>
              <w:rPr>
                <w:strike/>
                <w:color w:val="000000" w:themeColor="text1"/>
                <w:sz w:val="28"/>
                <w:szCs w:val="28"/>
              </w:rPr>
            </w:pPr>
            <w:r w:rsidRPr="00745F76">
              <w:rPr>
                <w:color w:val="000000" w:themeColor="text1"/>
                <w:sz w:val="28"/>
                <w:szCs w:val="28"/>
              </w:rPr>
              <w:t>23.6. Trường hợp E-HSMT có yêu cầu về cam kết</w:t>
            </w:r>
            <w:r w:rsidR="002E6CED" w:rsidRPr="00745F76">
              <w:rPr>
                <w:color w:val="000000" w:themeColor="text1"/>
                <w:sz w:val="28"/>
                <w:szCs w:val="28"/>
              </w:rPr>
              <w:t>.</w:t>
            </w:r>
            <w:r w:rsidRPr="00745F76">
              <w:rPr>
                <w:color w:val="000000" w:themeColor="text1"/>
                <w:sz w:val="28"/>
                <w:szCs w:val="28"/>
              </w:rPr>
              <w:t xml:space="preserve"> hợp đồng nguyên tắc mà E-HSDT không đính kèm các tài liệu này thì bên mời thầu yêu cầu nhà thầu làm rõ E-HSDT</w:t>
            </w:r>
            <w:r w:rsidR="002E6CED" w:rsidRPr="00745F76">
              <w:rPr>
                <w:color w:val="000000" w:themeColor="text1"/>
                <w:sz w:val="28"/>
                <w:szCs w:val="28"/>
              </w:rPr>
              <w:t>.</w:t>
            </w:r>
            <w:r w:rsidRPr="00745F76">
              <w:rPr>
                <w:color w:val="000000" w:themeColor="text1"/>
                <w:sz w:val="28"/>
                <w:szCs w:val="28"/>
              </w:rPr>
              <w:t xml:space="preserve"> bổ sung tài liệu trong một khoảng thời gian phù hợp nhưng không ít hơn 03 ngày làm việc để làm cơ sở đánh giá E-HSDT.</w:t>
            </w:r>
          </w:p>
          <w:p w14:paraId="04723DF3" w14:textId="0DD391A3" w:rsidR="000D5238" w:rsidRPr="00745F76" w:rsidRDefault="000D5238" w:rsidP="00B73637">
            <w:pPr>
              <w:autoSpaceDE w:val="0"/>
              <w:autoSpaceDN w:val="0"/>
              <w:adjustRightInd w:val="0"/>
              <w:spacing w:before="60" w:after="60"/>
              <w:ind w:left="57" w:right="57"/>
              <w:jc w:val="both"/>
              <w:rPr>
                <w:color w:val="000000" w:themeColor="text1"/>
                <w:sz w:val="28"/>
                <w:szCs w:val="28"/>
                <w:lang w:val="vi"/>
              </w:rPr>
            </w:pPr>
            <w:r w:rsidRPr="00745F76">
              <w:rPr>
                <w:color w:val="000000" w:themeColor="text1"/>
                <w:sz w:val="28"/>
                <w:szCs w:val="28"/>
                <w:lang w:val="vi-VN"/>
              </w:rPr>
              <w:t>Trường hợp có nghi ngờ về tính xác thực của các tài liệu do nhà thầu cung cấp</w:t>
            </w:r>
            <w:r w:rsidR="002E6CED" w:rsidRPr="00745F76">
              <w:rPr>
                <w:color w:val="000000" w:themeColor="text1"/>
                <w:sz w:val="28"/>
                <w:szCs w:val="28"/>
                <w:lang w:val="vi-VN"/>
              </w:rPr>
              <w:t>.</w:t>
            </w:r>
            <w:r w:rsidRPr="00745F76">
              <w:rPr>
                <w:color w:val="000000" w:themeColor="text1"/>
                <w:sz w:val="28"/>
                <w:szCs w:val="28"/>
                <w:lang w:val="vi-VN"/>
              </w:rPr>
              <w:t xml:space="preserve"> </w:t>
            </w:r>
            <w:r w:rsidRPr="00745F76">
              <w:rPr>
                <w:color w:val="000000" w:themeColor="text1"/>
                <w:sz w:val="28"/>
                <w:szCs w:val="28"/>
                <w:lang w:val="vi"/>
              </w:rPr>
              <w:t>chủ đầu tư</w:t>
            </w:r>
            <w:r w:rsidR="002E6CED" w:rsidRPr="00745F76">
              <w:rPr>
                <w:color w:val="000000" w:themeColor="text1"/>
                <w:sz w:val="28"/>
                <w:szCs w:val="28"/>
                <w:lang w:val="vi"/>
              </w:rPr>
              <w:t>.</w:t>
            </w:r>
            <w:r w:rsidRPr="00745F76">
              <w:rPr>
                <w:color w:val="000000" w:themeColor="text1"/>
                <w:sz w:val="28"/>
                <w:szCs w:val="28"/>
                <w:lang w:val="vi"/>
              </w:rPr>
              <w:t xml:space="preserve"> b</w:t>
            </w:r>
            <w:r w:rsidRPr="00745F76">
              <w:rPr>
                <w:color w:val="000000" w:themeColor="text1"/>
                <w:sz w:val="28"/>
                <w:szCs w:val="28"/>
                <w:lang w:val="vi-VN"/>
              </w:rPr>
              <w:t>ên mời thầu được xác minh với các tổ chức</w:t>
            </w:r>
            <w:r w:rsidR="002E6CED" w:rsidRPr="00745F76">
              <w:rPr>
                <w:color w:val="000000" w:themeColor="text1"/>
                <w:sz w:val="28"/>
                <w:szCs w:val="28"/>
                <w:lang w:val="vi-VN"/>
              </w:rPr>
              <w:t>.</w:t>
            </w:r>
            <w:r w:rsidRPr="00745F76">
              <w:rPr>
                <w:color w:val="000000" w:themeColor="text1"/>
                <w:sz w:val="28"/>
                <w:szCs w:val="28"/>
                <w:lang w:val="vi-VN"/>
              </w:rPr>
              <w:t xml:space="preserve"> cá nhân có liên quan đến nội dung của tài liệu.</w:t>
            </w:r>
          </w:p>
        </w:tc>
      </w:tr>
      <w:tr w:rsidR="00B90440" w:rsidRPr="009B3B67" w14:paraId="3B1676F2" w14:textId="77777777" w:rsidTr="008F22E4">
        <w:tc>
          <w:tcPr>
            <w:tcW w:w="1079" w:type="pct"/>
          </w:tcPr>
          <w:p w14:paraId="20297358" w14:textId="37FDC06B" w:rsidR="000D5238" w:rsidRPr="00745F76" w:rsidRDefault="000D5238" w:rsidP="00B73637">
            <w:pPr>
              <w:autoSpaceDE w:val="0"/>
              <w:autoSpaceDN w:val="0"/>
              <w:adjustRightInd w:val="0"/>
              <w:spacing w:before="60" w:after="60"/>
              <w:ind w:left="57" w:right="57"/>
              <w:jc w:val="both"/>
              <w:rPr>
                <w:color w:val="000000" w:themeColor="text1"/>
                <w:sz w:val="28"/>
                <w:szCs w:val="28"/>
                <w:lang w:val="vi"/>
              </w:rPr>
            </w:pPr>
            <w:r w:rsidRPr="00745F76">
              <w:rPr>
                <w:b/>
                <w:bCs/>
                <w:color w:val="000000" w:themeColor="text1"/>
                <w:sz w:val="28"/>
                <w:szCs w:val="28"/>
                <w:lang w:val="vi"/>
              </w:rPr>
              <w:lastRenderedPageBreak/>
              <w:t>24. Các sai khác</w:t>
            </w:r>
            <w:r w:rsidR="002E6CED" w:rsidRPr="00745F76">
              <w:rPr>
                <w:b/>
                <w:bCs/>
                <w:color w:val="000000" w:themeColor="text1"/>
                <w:sz w:val="28"/>
                <w:szCs w:val="28"/>
                <w:lang w:val="vi"/>
              </w:rPr>
              <w:t>.</w:t>
            </w:r>
            <w:r w:rsidRPr="00745F76">
              <w:rPr>
                <w:b/>
                <w:bCs/>
                <w:color w:val="000000" w:themeColor="text1"/>
                <w:sz w:val="28"/>
                <w:szCs w:val="28"/>
                <w:lang w:val="vi"/>
              </w:rPr>
              <w:t xml:space="preserve"> đặt điều kiện và bỏ sót nội dung</w:t>
            </w:r>
          </w:p>
        </w:tc>
        <w:tc>
          <w:tcPr>
            <w:tcW w:w="3921" w:type="pct"/>
          </w:tcPr>
          <w:p w14:paraId="713AC4BE" w14:textId="77777777"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24.1. “Sai khác” là các khác biệt so với yêu cầu nêu trong E-HSMT;</w:t>
            </w:r>
          </w:p>
          <w:p w14:paraId="769A9BB1" w14:textId="77777777"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24.2. “Đặt điều kiện” là việc đặt ra các điều kiện có tính hạn chế hoặc thể hiện sự không chấp nhận hoàn toàn đối với các yêu cầu nêu trong E-HSMT;</w:t>
            </w:r>
          </w:p>
          <w:p w14:paraId="2453BA15" w14:textId="77777777" w:rsidR="000D5238" w:rsidRPr="00745F76" w:rsidRDefault="000D5238" w:rsidP="00B73637">
            <w:pPr>
              <w:spacing w:before="60" w:after="60"/>
              <w:ind w:left="57" w:right="57"/>
              <w:jc w:val="both"/>
              <w:rPr>
                <w:color w:val="000000" w:themeColor="text1"/>
                <w:sz w:val="28"/>
                <w:szCs w:val="28"/>
                <w:lang w:val="vi"/>
              </w:rPr>
            </w:pPr>
            <w:r w:rsidRPr="00745F76">
              <w:rPr>
                <w:rFonts w:eastAsia="Times New Roman"/>
                <w:color w:val="000000" w:themeColor="text1"/>
                <w:sz w:val="28"/>
                <w:szCs w:val="28"/>
                <w:lang w:val="vi"/>
              </w:rPr>
              <w:t>24.3. “Bỏ sót nội dung” là việc nhà thầu không cung cấp được một phần hoặc toàn bộ thông tin hay tài liệu theo yêu cầu nêu trong E-HSMT.</w:t>
            </w:r>
          </w:p>
        </w:tc>
      </w:tr>
      <w:tr w:rsidR="00B90440" w:rsidRPr="009B3B67" w14:paraId="0C3BBC77" w14:textId="77777777" w:rsidTr="008F22E4">
        <w:tc>
          <w:tcPr>
            <w:tcW w:w="1079" w:type="pct"/>
          </w:tcPr>
          <w:p w14:paraId="67DDE80B"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
              </w:rPr>
            </w:pPr>
            <w:r w:rsidRPr="00745F76">
              <w:rPr>
                <w:b/>
                <w:bCs/>
                <w:color w:val="000000" w:themeColor="text1"/>
                <w:sz w:val="28"/>
                <w:szCs w:val="28"/>
                <w:lang w:val="vi"/>
              </w:rPr>
              <w:t>25. Xác định tính đáp ứng của E-HSDT</w:t>
            </w:r>
          </w:p>
        </w:tc>
        <w:tc>
          <w:tcPr>
            <w:tcW w:w="3921" w:type="pct"/>
          </w:tcPr>
          <w:p w14:paraId="471BEECC" w14:textId="77777777"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 xml:space="preserve">25.1. Bên mời thầu sẽ xác định tính đáp ứng của </w:t>
            </w:r>
            <w:r w:rsidRPr="00745F76">
              <w:rPr>
                <w:color w:val="000000" w:themeColor="text1"/>
                <w:sz w:val="28"/>
                <w:szCs w:val="28"/>
                <w:lang w:val="vi"/>
              </w:rPr>
              <w:t>E-HSDT</w:t>
            </w:r>
            <w:r w:rsidRPr="00745F76">
              <w:rPr>
                <w:rFonts w:eastAsia="Times New Roman"/>
                <w:color w:val="000000" w:themeColor="text1"/>
                <w:sz w:val="28"/>
                <w:szCs w:val="28"/>
                <w:lang w:val="vi"/>
              </w:rPr>
              <w:t xml:space="preserve"> dựa trên nội dung của E-HSMT theo quy định tại Mục 11 CDNT.</w:t>
            </w:r>
          </w:p>
          <w:p w14:paraId="15A4EB2B" w14:textId="33A5D1E5"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25.2.</w:t>
            </w:r>
            <w:r w:rsidRPr="00745F76">
              <w:rPr>
                <w:color w:val="000000" w:themeColor="text1"/>
                <w:sz w:val="28"/>
                <w:szCs w:val="28"/>
                <w:lang w:val="vi"/>
              </w:rPr>
              <w:t xml:space="preserve"> E-HSDT</w:t>
            </w:r>
            <w:r w:rsidRPr="00745F76">
              <w:rPr>
                <w:rFonts w:eastAsia="Times New Roman"/>
                <w:color w:val="000000" w:themeColor="text1"/>
                <w:sz w:val="28"/>
                <w:szCs w:val="28"/>
                <w:lang w:val="vi"/>
              </w:rPr>
              <w:t xml:space="preserve"> đáp ứng cơ bản là </w:t>
            </w:r>
            <w:r w:rsidRPr="00745F76">
              <w:rPr>
                <w:color w:val="000000" w:themeColor="text1"/>
                <w:sz w:val="28"/>
                <w:szCs w:val="28"/>
                <w:lang w:val="vi"/>
              </w:rPr>
              <w:t>E-HSDT</w:t>
            </w:r>
            <w:r w:rsidRPr="00745F76">
              <w:rPr>
                <w:rFonts w:eastAsia="Times New Roman"/>
                <w:color w:val="000000" w:themeColor="text1"/>
                <w:sz w:val="28"/>
                <w:szCs w:val="28"/>
                <w:lang w:val="vi"/>
              </w:rPr>
              <w:t xml:space="preserve"> đáp ứng các yêu cầu nêu trong E-HSMT mà không có các sai khác</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đặt điều kiện hoặc bỏ sót nội dung cơ bản. Sai khác</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đặt điều kiện hoặc bỏ sót nội dung cơ bản nghĩa là những điểm trong </w:t>
            </w:r>
            <w:r w:rsidRPr="00745F76">
              <w:rPr>
                <w:color w:val="000000" w:themeColor="text1"/>
                <w:sz w:val="28"/>
                <w:szCs w:val="28"/>
                <w:lang w:val="vi"/>
              </w:rPr>
              <w:t>E-HSDT</w:t>
            </w:r>
            <w:r w:rsidRPr="00745F76">
              <w:rPr>
                <w:rFonts w:eastAsia="Times New Roman"/>
                <w:color w:val="000000" w:themeColor="text1"/>
                <w:sz w:val="28"/>
                <w:szCs w:val="28"/>
                <w:lang w:val="vi"/>
              </w:rPr>
              <w:t xml:space="preserve"> mà:</w:t>
            </w:r>
          </w:p>
          <w:p w14:paraId="72DE890A" w14:textId="5FCF2215"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lastRenderedPageBreak/>
              <w:t>a) Nếu được chấp nhận thì sẽ gây ảnh hưởng đáng kể đến phạm vi</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chất lượng thuốc; gây hạn chế đáng kể và không thống nhất với E-HSMT đối với quyền hạn của Chủ đầu tư hoặc nghĩa vụ của nhà thầu trong hợp đồng;</w:t>
            </w:r>
          </w:p>
          <w:p w14:paraId="5E3C3C38" w14:textId="77777777"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 xml:space="preserve">b) Nếu được sửa lại thì sẽ gây ảnh hưởng không công bằng đến vị thế cạnh tranh của nhà thầu khác có </w:t>
            </w:r>
            <w:r w:rsidRPr="00745F76">
              <w:rPr>
                <w:color w:val="000000" w:themeColor="text1"/>
                <w:sz w:val="28"/>
                <w:szCs w:val="28"/>
                <w:lang w:val="vi"/>
              </w:rPr>
              <w:t>E-HSDT</w:t>
            </w:r>
            <w:r w:rsidRPr="00745F76">
              <w:rPr>
                <w:rFonts w:eastAsia="Times New Roman"/>
                <w:color w:val="000000" w:themeColor="text1"/>
                <w:sz w:val="28"/>
                <w:szCs w:val="28"/>
                <w:lang w:val="vi"/>
              </w:rPr>
              <w:t xml:space="preserve"> đáp ứng cơ bản yêu cầu của E-HSMT.</w:t>
            </w:r>
          </w:p>
          <w:p w14:paraId="47DF0649" w14:textId="545318F4"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 xml:space="preserve">25.3. Bên mời thầu phải kiểm tra các khía cạnh kỹ thuật của </w:t>
            </w:r>
            <w:r w:rsidRPr="00745F76">
              <w:rPr>
                <w:color w:val="000000" w:themeColor="text1"/>
                <w:sz w:val="28"/>
                <w:szCs w:val="28"/>
                <w:lang w:val="vi"/>
              </w:rPr>
              <w:t>E-HSDT</w:t>
            </w:r>
            <w:r w:rsidRPr="00745F76">
              <w:rPr>
                <w:rFonts w:eastAsia="Times New Roman"/>
                <w:color w:val="000000" w:themeColor="text1"/>
                <w:sz w:val="28"/>
                <w:szCs w:val="28"/>
                <w:lang w:val="vi"/>
              </w:rPr>
              <w:t xml:space="preserve"> theo quy định tại Mục 15 và Mục 16 CDNT nhằm khẳng định rằng tất cả các yêu cầu quy định E-HSMT không có những sai khác</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đặt điều kiện hoặc bỏ sót các nội dung cơ bản.</w:t>
            </w:r>
          </w:p>
          <w:p w14:paraId="52010578" w14:textId="493A498B" w:rsidR="000D5238" w:rsidRPr="00745F76" w:rsidRDefault="000D5238" w:rsidP="00B73637">
            <w:pPr>
              <w:spacing w:before="60" w:after="60"/>
              <w:ind w:left="57" w:right="57"/>
              <w:jc w:val="both"/>
              <w:rPr>
                <w:color w:val="000000" w:themeColor="text1"/>
                <w:sz w:val="28"/>
                <w:szCs w:val="28"/>
                <w:lang w:val="vi"/>
              </w:rPr>
            </w:pPr>
            <w:r w:rsidRPr="00745F76">
              <w:rPr>
                <w:rFonts w:eastAsia="Times New Roman"/>
                <w:color w:val="000000" w:themeColor="text1"/>
                <w:sz w:val="28"/>
                <w:szCs w:val="28"/>
                <w:lang w:val="vi"/>
              </w:rPr>
              <w:t xml:space="preserve">25.4. Nếu </w:t>
            </w:r>
            <w:r w:rsidRPr="00745F76">
              <w:rPr>
                <w:color w:val="000000" w:themeColor="text1"/>
                <w:sz w:val="28"/>
                <w:szCs w:val="28"/>
                <w:lang w:val="vi"/>
              </w:rPr>
              <w:t>E-HSDT</w:t>
            </w:r>
            <w:r w:rsidRPr="00745F76">
              <w:rPr>
                <w:rFonts w:eastAsia="Times New Roman"/>
                <w:color w:val="000000" w:themeColor="text1"/>
                <w:sz w:val="28"/>
                <w:szCs w:val="28"/>
                <w:lang w:val="vi"/>
              </w:rPr>
              <w:t xml:space="preserve"> không đáp ứng cơ bản các yêu cầu nêu trong E-HSMT thì </w:t>
            </w:r>
            <w:r w:rsidRPr="00745F76">
              <w:rPr>
                <w:color w:val="000000" w:themeColor="text1"/>
                <w:sz w:val="28"/>
                <w:szCs w:val="28"/>
                <w:lang w:val="vi"/>
              </w:rPr>
              <w:t>E-HSDT</w:t>
            </w:r>
            <w:r w:rsidRPr="00745F76">
              <w:rPr>
                <w:rFonts w:eastAsia="Times New Roman"/>
                <w:color w:val="000000" w:themeColor="text1"/>
                <w:sz w:val="28"/>
                <w:szCs w:val="28"/>
                <w:lang w:val="vi"/>
              </w:rPr>
              <w:t xml:space="preserve"> đó sẽ bị loại; không được phép sửa đổi các sai khác</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đặt điều kiện hoặc bỏ sót nội dung cơ bản trong </w:t>
            </w:r>
            <w:r w:rsidRPr="00745F76">
              <w:rPr>
                <w:color w:val="000000" w:themeColor="text1"/>
                <w:sz w:val="28"/>
                <w:szCs w:val="28"/>
                <w:lang w:val="vi"/>
              </w:rPr>
              <w:t xml:space="preserve"> E-HSDT</w:t>
            </w:r>
            <w:r w:rsidRPr="00745F76">
              <w:rPr>
                <w:rFonts w:eastAsia="Times New Roman"/>
                <w:color w:val="000000" w:themeColor="text1"/>
                <w:sz w:val="28"/>
                <w:szCs w:val="28"/>
                <w:lang w:val="vi"/>
              </w:rPr>
              <w:t xml:space="preserve"> đó nhằm làm cho </w:t>
            </w:r>
            <w:r w:rsidRPr="00745F76">
              <w:rPr>
                <w:color w:val="000000" w:themeColor="text1"/>
                <w:sz w:val="28"/>
                <w:szCs w:val="28"/>
                <w:lang w:val="vi-VN"/>
              </w:rPr>
              <w:t>E-HSDT</w:t>
            </w:r>
            <w:r w:rsidRPr="00745F76">
              <w:rPr>
                <w:rFonts w:eastAsia="Times New Roman"/>
                <w:color w:val="000000" w:themeColor="text1"/>
                <w:sz w:val="28"/>
                <w:szCs w:val="28"/>
                <w:lang w:val="vi"/>
              </w:rPr>
              <w:t xml:space="preserve"> đáp ứng cơ bản E-HSMT.</w:t>
            </w:r>
          </w:p>
        </w:tc>
      </w:tr>
      <w:tr w:rsidR="00B90440" w:rsidRPr="009B3B67" w14:paraId="72B72400" w14:textId="77777777" w:rsidTr="008F22E4">
        <w:tc>
          <w:tcPr>
            <w:tcW w:w="1079" w:type="pct"/>
          </w:tcPr>
          <w:p w14:paraId="6AB9DBF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
              </w:rPr>
            </w:pPr>
            <w:r w:rsidRPr="00745F76">
              <w:rPr>
                <w:b/>
                <w:bCs/>
                <w:color w:val="000000" w:themeColor="text1"/>
                <w:sz w:val="28"/>
                <w:szCs w:val="28"/>
                <w:lang w:val="vi"/>
              </w:rPr>
              <w:lastRenderedPageBreak/>
              <w:t>26. Sai sót không nghiêm trọng</w:t>
            </w:r>
          </w:p>
        </w:tc>
        <w:tc>
          <w:tcPr>
            <w:tcW w:w="3921" w:type="pct"/>
          </w:tcPr>
          <w:p w14:paraId="7738C8E1" w14:textId="6A732EC9"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 xml:space="preserve">26.1. Với điều kiện </w:t>
            </w:r>
            <w:r w:rsidRPr="00745F76">
              <w:rPr>
                <w:color w:val="000000" w:themeColor="text1"/>
                <w:sz w:val="28"/>
                <w:szCs w:val="28"/>
                <w:lang w:val="vi"/>
              </w:rPr>
              <w:t>E-HSDT</w:t>
            </w:r>
            <w:r w:rsidRPr="00745F76">
              <w:rPr>
                <w:rFonts w:eastAsia="Times New Roman"/>
                <w:color w:val="000000" w:themeColor="text1"/>
                <w:sz w:val="28"/>
                <w:szCs w:val="28"/>
                <w:lang w:val="vi"/>
              </w:rPr>
              <w:t xml:space="preserve"> đáp ứng cơ bản yêu cầu nêu trong E-HSMT thì bên mời thầu</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tổ chuyên gia có thể chấp nhận các sai sót mà không phải là những sai khác</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đặt điều kiện hay bỏ sót nội dung cơ bản trong E-HSMT.</w:t>
            </w:r>
          </w:p>
          <w:p w14:paraId="587F4F61" w14:textId="111CDFE9" w:rsidR="000D5238" w:rsidRPr="00745F76" w:rsidRDefault="000D5238" w:rsidP="00B73637">
            <w:pPr>
              <w:spacing w:before="60" w:after="60"/>
              <w:ind w:left="57" w:right="57"/>
              <w:jc w:val="both"/>
              <w:rPr>
                <w:rFonts w:eastAsia="Times New Roman"/>
                <w:color w:val="000000" w:themeColor="text1"/>
                <w:sz w:val="28"/>
                <w:szCs w:val="28"/>
                <w:lang w:val="vi"/>
              </w:rPr>
            </w:pPr>
            <w:r w:rsidRPr="00745F76">
              <w:rPr>
                <w:rFonts w:eastAsia="Times New Roman"/>
                <w:color w:val="000000" w:themeColor="text1"/>
                <w:sz w:val="28"/>
                <w:szCs w:val="28"/>
                <w:lang w:val="vi"/>
              </w:rPr>
              <w:t xml:space="preserve">26.2. Với điều kiện </w:t>
            </w:r>
            <w:r w:rsidRPr="00745F76">
              <w:rPr>
                <w:color w:val="000000" w:themeColor="text1"/>
                <w:sz w:val="28"/>
                <w:szCs w:val="28"/>
                <w:lang w:val="vi"/>
              </w:rPr>
              <w:t>E-HSDT</w:t>
            </w:r>
            <w:r w:rsidRPr="00745F76">
              <w:rPr>
                <w:rFonts w:eastAsia="Times New Roman"/>
                <w:color w:val="000000" w:themeColor="text1"/>
                <w:sz w:val="28"/>
                <w:szCs w:val="28"/>
                <w:lang w:val="vi"/>
              </w:rPr>
              <w:t xml:space="preserve"> đáp ứng cơ bản yêu cầu nêu trong E-HSMT</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bên mời thầu</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tổ chuyên gia có thể yêu cầu nhà thầu cung cấp các thông tin hoặc tài liệu cần thiết trong thời hạn hợp lý để sửa chữa những điểm chưa phù hợp hoặc sai sót không nghiêm trọng trong </w:t>
            </w:r>
            <w:r w:rsidRPr="00745F76">
              <w:rPr>
                <w:color w:val="000000" w:themeColor="text1"/>
                <w:sz w:val="28"/>
                <w:szCs w:val="28"/>
                <w:lang w:val="vi"/>
              </w:rPr>
              <w:t>E-HSDT</w:t>
            </w:r>
            <w:r w:rsidRPr="00745F76">
              <w:rPr>
                <w:rFonts w:eastAsia="Times New Roman"/>
                <w:color w:val="000000" w:themeColor="text1"/>
                <w:sz w:val="28"/>
                <w:szCs w:val="28"/>
                <w:lang w:val="vi"/>
              </w:rPr>
              <w:t xml:space="preserve"> liên quan đến các yêu cầu về tài liệu. Yêu cầu cung cấp các thông tin và các tài liệu để khắc phục các sai sót này không được liên quan đến bất kỳ yếu tố nào của giá dự thầu. </w:t>
            </w:r>
            <w:r w:rsidRPr="00745F76">
              <w:rPr>
                <w:color w:val="000000" w:themeColor="text1"/>
                <w:sz w:val="28"/>
                <w:szCs w:val="28"/>
                <w:lang w:val="vi"/>
              </w:rPr>
              <w:t>E-HSDT</w:t>
            </w:r>
            <w:r w:rsidRPr="00745F76">
              <w:rPr>
                <w:rFonts w:eastAsia="Times New Roman"/>
                <w:color w:val="000000" w:themeColor="text1"/>
                <w:sz w:val="28"/>
                <w:szCs w:val="28"/>
                <w:lang w:val="vi"/>
              </w:rPr>
              <w:t xml:space="preserve"> của nhà thầu bị loại nếu không đáp ứng yêu cầu này của bên mời thầu.</w:t>
            </w:r>
          </w:p>
          <w:p w14:paraId="27152EF5" w14:textId="25DBF663" w:rsidR="000D5238" w:rsidRPr="00745F76" w:rsidRDefault="000D5238" w:rsidP="00B73637">
            <w:pPr>
              <w:spacing w:before="60" w:after="60"/>
              <w:ind w:left="57" w:right="57"/>
              <w:jc w:val="both"/>
              <w:rPr>
                <w:color w:val="000000" w:themeColor="text1"/>
                <w:sz w:val="28"/>
                <w:szCs w:val="28"/>
                <w:lang w:val="vi"/>
              </w:rPr>
            </w:pPr>
            <w:r w:rsidRPr="00745F76">
              <w:rPr>
                <w:rFonts w:eastAsia="Times New Roman"/>
                <w:color w:val="000000" w:themeColor="text1"/>
                <w:sz w:val="28"/>
                <w:szCs w:val="28"/>
                <w:lang w:val="vi"/>
              </w:rPr>
              <w:t xml:space="preserve">26.3. Với điều kiện </w:t>
            </w:r>
            <w:r w:rsidRPr="00745F76">
              <w:rPr>
                <w:color w:val="000000" w:themeColor="text1"/>
                <w:sz w:val="28"/>
                <w:szCs w:val="28"/>
                <w:lang w:val="vi"/>
              </w:rPr>
              <w:t>E-HSDT</w:t>
            </w:r>
            <w:r w:rsidRPr="00745F76">
              <w:rPr>
                <w:rFonts w:eastAsia="Times New Roman"/>
                <w:color w:val="000000" w:themeColor="text1"/>
                <w:sz w:val="28"/>
                <w:szCs w:val="28"/>
                <w:lang w:val="vi"/>
              </w:rPr>
              <w:t xml:space="preserve"> đáp ứng cơ bản yêu cầu nêu trong E-HSMT</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bên mời thầu</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w:t>
            </w:r>
            <w:r w:rsidRPr="00745F76">
              <w:rPr>
                <w:color w:val="000000" w:themeColor="text1"/>
                <w:sz w:val="28"/>
                <w:szCs w:val="28"/>
                <w:lang w:val="vi"/>
              </w:rPr>
              <w:t>E-HSDT</w:t>
            </w:r>
            <w:r w:rsidRPr="00745F76">
              <w:rPr>
                <w:rFonts w:eastAsia="Times New Roman"/>
                <w:color w:val="000000" w:themeColor="text1"/>
                <w:sz w:val="28"/>
                <w:szCs w:val="28"/>
                <w:lang w:val="vi"/>
              </w:rPr>
              <w:t>.</w:t>
            </w:r>
          </w:p>
        </w:tc>
      </w:tr>
      <w:tr w:rsidR="00B90440" w:rsidRPr="00745F76" w14:paraId="098B04B6" w14:textId="77777777" w:rsidTr="008F22E4">
        <w:tc>
          <w:tcPr>
            <w:tcW w:w="1079" w:type="pct"/>
          </w:tcPr>
          <w:p w14:paraId="76ECFA46"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27. Nhà thầu phụ</w:t>
            </w:r>
          </w:p>
        </w:tc>
        <w:tc>
          <w:tcPr>
            <w:tcW w:w="3921" w:type="pct"/>
          </w:tcPr>
          <w:p w14:paraId="7C4A4D61" w14:textId="369ADFA0"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27.1. Nhà thầu phụ là tổ chức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cá nhân ký hợp đồng với nhà thầu để thực hiện các dịch vụ liên quan. </w:t>
            </w:r>
          </w:p>
          <w:p w14:paraId="49878F7A" w14:textId="319A502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27.2. Việc sử dụng nhà thầu phụ sẽ không làm thay đổi các trách nhiệm của nhà thầu. Nhà thầu phải chịu trách nhiệm về khối lượng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chất lượng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tiến độ và các trách nhiệm khác đối với phần công việc do nhà thầu phụ thực hiện. Năng lực và kinh nghiệm của nhà thầu phụ sẽ không được xem xét khi đánh giá </w:t>
            </w:r>
            <w:r w:rsidRPr="00745F76">
              <w:rPr>
                <w:color w:val="000000" w:themeColor="text1"/>
                <w:sz w:val="28"/>
                <w:szCs w:val="28"/>
              </w:rPr>
              <w:lastRenderedPageBreak/>
              <w:t>E-HSDT</w:t>
            </w:r>
            <w:r w:rsidRPr="00745F76">
              <w:rPr>
                <w:rFonts w:eastAsia="Times New Roman"/>
                <w:color w:val="000000" w:themeColor="text1"/>
                <w:sz w:val="28"/>
                <w:szCs w:val="28"/>
              </w:rPr>
              <w:t xml:space="preserve"> của nhà thầu. Bản thân nhà thầu phải đáp ứng các tiêu chí năng lực và kinh nghiệm (không xét đến năng lực và kinh nghiệm của nhà thầu phụ).</w:t>
            </w:r>
          </w:p>
          <w:p w14:paraId="7098244B"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27.3. Yêu cầu về nhà thầu phụ nêu tại E-</w:t>
            </w:r>
            <w:r w:rsidRPr="00745F76">
              <w:rPr>
                <w:rFonts w:eastAsia="Times New Roman"/>
                <w:b/>
                <w:bCs/>
                <w:color w:val="000000" w:themeColor="text1"/>
                <w:sz w:val="28"/>
                <w:szCs w:val="28"/>
              </w:rPr>
              <w:t>BDL</w:t>
            </w:r>
            <w:r w:rsidRPr="00745F76">
              <w:rPr>
                <w:rFonts w:eastAsia="Times New Roman"/>
                <w:color w:val="000000" w:themeColor="text1"/>
                <w:sz w:val="28"/>
                <w:szCs w:val="28"/>
              </w:rPr>
              <w:t>.</w:t>
            </w:r>
          </w:p>
          <w:p w14:paraId="17B53D72" w14:textId="77777777" w:rsidR="000D5238" w:rsidRPr="00745F76" w:rsidRDefault="000D5238" w:rsidP="00B73637">
            <w:pPr>
              <w:pStyle w:val="Sub-ClauseText"/>
              <w:widowControl w:val="0"/>
              <w:spacing w:before="60" w:after="60"/>
              <w:ind w:left="57" w:right="57"/>
              <w:outlineLvl w:val="3"/>
              <w:rPr>
                <w:color w:val="000000" w:themeColor="text1"/>
                <w:sz w:val="28"/>
                <w:szCs w:val="28"/>
              </w:rPr>
            </w:pPr>
            <w:r w:rsidRPr="00745F76">
              <w:rPr>
                <w:color w:val="000000" w:themeColor="text1"/>
                <w:sz w:val="28"/>
                <w:szCs w:val="28"/>
              </w:rPr>
              <w:t xml:space="preserve">27.4. Nhà thầu được ký kết hợp đồng với các nhà thầu phụ trong danh sách các nhà thầu phụ nêu trong E-HSDT hoặc ký với nhà thầu phụ được chủ đầu tư chấp thuận để tham gia thực hiện </w:t>
            </w:r>
            <w:r w:rsidRPr="00745F76">
              <w:rPr>
                <w:color w:val="000000" w:themeColor="text1"/>
                <w:sz w:val="28"/>
                <w:szCs w:val="28"/>
                <w:lang w:val="vi-VN"/>
              </w:rPr>
              <w:t xml:space="preserve"> cung cấp dịch vụ liên quan.</w:t>
            </w:r>
          </w:p>
          <w:p w14:paraId="1F02FCFB" w14:textId="77777777" w:rsidR="000D5238" w:rsidRPr="00745F76" w:rsidRDefault="000D5238" w:rsidP="00B73637">
            <w:pPr>
              <w:pStyle w:val="Sub-ClauseText"/>
              <w:widowControl w:val="0"/>
              <w:spacing w:before="60" w:after="60"/>
              <w:ind w:left="57" w:right="57"/>
              <w:outlineLvl w:val="3"/>
              <w:rPr>
                <w:b/>
                <w:color w:val="000000" w:themeColor="text1"/>
                <w:sz w:val="28"/>
                <w:szCs w:val="28"/>
              </w:rPr>
            </w:pPr>
            <w:r w:rsidRPr="00745F76">
              <w:rPr>
                <w:color w:val="000000" w:themeColor="text1"/>
                <w:sz w:val="28"/>
                <w:szCs w:val="28"/>
              </w:rPr>
              <w:t>27.5. Nhà thầu có hành vi chuyển nhượng thầu theo quy định tại khoản 8 Điều 16 Luật Đấu thầu thì sẽ bị xử lý theo quy định tại điểm b khoản 1 Điều 125 của Nghị định</w:t>
            </w:r>
            <w:r w:rsidRPr="00745F76">
              <w:rPr>
                <w:color w:val="000000" w:themeColor="text1"/>
              </w:rPr>
              <w:t xml:space="preserve"> </w:t>
            </w:r>
            <w:r w:rsidRPr="00745F76">
              <w:rPr>
                <w:color w:val="000000" w:themeColor="text1"/>
                <w:sz w:val="28"/>
                <w:szCs w:val="28"/>
              </w:rPr>
              <w:t>số 24/2024/NĐ-CP.</w:t>
            </w:r>
          </w:p>
          <w:p w14:paraId="50AFF65C" w14:textId="3B0A07AD" w:rsidR="000D5238" w:rsidRPr="00745F76" w:rsidRDefault="000D5238" w:rsidP="00B73637">
            <w:pPr>
              <w:spacing w:before="60" w:after="60"/>
              <w:ind w:left="57" w:right="57"/>
              <w:jc w:val="both"/>
              <w:rPr>
                <w:color w:val="000000" w:themeColor="text1"/>
                <w:sz w:val="28"/>
                <w:szCs w:val="28"/>
              </w:rPr>
            </w:pPr>
            <w:r w:rsidRPr="00745F76">
              <w:rPr>
                <w:color w:val="000000" w:themeColor="text1"/>
                <w:sz w:val="28"/>
                <w:szCs w:val="28"/>
              </w:rPr>
              <w:t xml:space="preserve">27.6. </w:t>
            </w:r>
            <w:r w:rsidRPr="00745F76">
              <w:rPr>
                <w:bCs/>
                <w:color w:val="000000" w:themeColor="text1"/>
                <w:sz w:val="28"/>
                <w:szCs w:val="28"/>
                <w:lang w:val="es-ES"/>
              </w:rPr>
              <w:t>Chủ đầu tư</w:t>
            </w:r>
            <w:r w:rsidR="002E6CED" w:rsidRPr="00745F76">
              <w:rPr>
                <w:bCs/>
                <w:color w:val="000000" w:themeColor="text1"/>
                <w:sz w:val="28"/>
                <w:szCs w:val="28"/>
                <w:lang w:val="es-ES"/>
              </w:rPr>
              <w:t>.</w:t>
            </w:r>
            <w:r w:rsidRPr="00745F76">
              <w:rPr>
                <w:bCs/>
                <w:color w:val="000000" w:themeColor="text1"/>
                <w:sz w:val="28"/>
                <w:szCs w:val="28"/>
                <w:lang w:val="es-ES"/>
              </w:rPr>
              <w:t xml:space="preserve"> Bên mời thầu không được chấp thuận cho nhà thầu sử dụng nhà thầu phụ mà nhà thầu phụ này có tham gia thực hiện cung cấp dịch vụ tư vấn cho gói thầu mà nhà thầu đã trúng thầu và các công việc tư vấn này bao gồm: </w:t>
            </w:r>
            <w:r w:rsidRPr="00745F76">
              <w:rPr>
                <w:bCs/>
                <w:iCs/>
                <w:color w:val="000000" w:themeColor="text1"/>
                <w:sz w:val="28"/>
                <w:szCs w:val="28"/>
                <w:lang w:val="vi-VN"/>
              </w:rPr>
              <w:t xml:space="preserve">thẩm định giá; </w:t>
            </w:r>
            <w:r w:rsidRPr="00745F76">
              <w:rPr>
                <w:bCs/>
                <w:color w:val="000000" w:themeColor="text1"/>
                <w:sz w:val="28"/>
                <w:szCs w:val="28"/>
                <w:lang w:val="vi-VN"/>
              </w:rPr>
              <w:t>giám sát thực hiện hợp đồng</w:t>
            </w:r>
            <w:r w:rsidR="002E6CED" w:rsidRPr="00745F76">
              <w:rPr>
                <w:bCs/>
                <w:color w:val="000000" w:themeColor="text1"/>
                <w:sz w:val="28"/>
                <w:szCs w:val="28"/>
                <w:lang w:val="vi-VN"/>
              </w:rPr>
              <w:t>.</w:t>
            </w:r>
            <w:r w:rsidRPr="00745F76">
              <w:rPr>
                <w:bCs/>
                <w:color w:val="000000" w:themeColor="text1"/>
                <w:sz w:val="28"/>
                <w:szCs w:val="28"/>
                <w:lang w:val="vi-VN"/>
              </w:rPr>
              <w:t xml:space="preserve"> kiểm định; lập</w:t>
            </w:r>
            <w:r w:rsidR="002E6CED" w:rsidRPr="00745F76">
              <w:rPr>
                <w:bCs/>
                <w:color w:val="000000" w:themeColor="text1"/>
                <w:sz w:val="28"/>
                <w:szCs w:val="28"/>
                <w:lang w:val="vi-VN"/>
              </w:rPr>
              <w:t>.</w:t>
            </w:r>
            <w:r w:rsidRPr="00745F76">
              <w:rPr>
                <w:bCs/>
                <w:color w:val="000000" w:themeColor="text1"/>
                <w:sz w:val="28"/>
                <w:szCs w:val="28"/>
                <w:lang w:val="vi-VN"/>
              </w:rPr>
              <w:t xml:space="preserve"> thẩm định</w:t>
            </w:r>
            <w:r w:rsidRPr="00745F76">
              <w:rPr>
                <w:bCs/>
                <w:color w:val="000000" w:themeColor="text1"/>
                <w:sz w:val="28"/>
                <w:szCs w:val="28"/>
              </w:rPr>
              <w:t xml:space="preserve"> E-HSMT</w:t>
            </w:r>
            <w:r w:rsidRPr="00745F76">
              <w:rPr>
                <w:bCs/>
                <w:color w:val="000000" w:themeColor="text1"/>
                <w:sz w:val="28"/>
                <w:szCs w:val="28"/>
                <w:lang w:val="vi-VN"/>
              </w:rPr>
              <w:t xml:space="preserve">; đánh giá </w:t>
            </w:r>
            <w:r w:rsidRPr="00745F76">
              <w:rPr>
                <w:bCs/>
                <w:color w:val="000000" w:themeColor="text1"/>
                <w:sz w:val="28"/>
                <w:szCs w:val="28"/>
              </w:rPr>
              <w:t>E-HSDT</w:t>
            </w:r>
            <w:r w:rsidRPr="00745F76">
              <w:rPr>
                <w:bCs/>
                <w:color w:val="000000" w:themeColor="text1"/>
                <w:sz w:val="28"/>
                <w:szCs w:val="28"/>
                <w:lang w:val="vi-VN"/>
              </w:rPr>
              <w:t xml:space="preserve">; thẩm định </w:t>
            </w:r>
            <w:r w:rsidRPr="00745F76">
              <w:rPr>
                <w:bCs/>
                <w:color w:val="000000" w:themeColor="text1"/>
                <w:sz w:val="28"/>
                <w:szCs w:val="28"/>
              </w:rPr>
              <w:t>kết quả</w:t>
            </w:r>
            <w:r w:rsidRPr="00745F76">
              <w:rPr>
                <w:bCs/>
                <w:color w:val="000000" w:themeColor="text1"/>
                <w:sz w:val="28"/>
                <w:szCs w:val="28"/>
                <w:lang w:val="vi-VN"/>
              </w:rPr>
              <w:t xml:space="preserve"> lựa chọn nhà thầu; </w:t>
            </w:r>
            <w:r w:rsidRPr="00745F76">
              <w:rPr>
                <w:color w:val="000000" w:themeColor="text1"/>
                <w:sz w:val="28"/>
                <w:szCs w:val="28"/>
                <w:lang w:val="vi-VN"/>
              </w:rPr>
              <w:t>tư vấn quản lý dự án</w:t>
            </w:r>
            <w:r w:rsidR="002E6CED" w:rsidRPr="00745F76">
              <w:rPr>
                <w:color w:val="000000" w:themeColor="text1"/>
                <w:sz w:val="28"/>
                <w:szCs w:val="28"/>
                <w:lang w:val="vi-VN"/>
              </w:rPr>
              <w:t>.</w:t>
            </w:r>
            <w:r w:rsidRPr="00745F76">
              <w:rPr>
                <w:color w:val="000000" w:themeColor="text1"/>
                <w:sz w:val="28"/>
                <w:szCs w:val="28"/>
                <w:lang w:val="vi-VN"/>
              </w:rPr>
              <w:t xml:space="preserve"> quản lý hợp đồng</w:t>
            </w:r>
            <w:r w:rsidR="002E6CED" w:rsidRPr="00745F76">
              <w:rPr>
                <w:color w:val="000000" w:themeColor="text1"/>
                <w:sz w:val="28"/>
                <w:szCs w:val="28"/>
                <w:lang w:val="es-ES"/>
              </w:rPr>
              <w:t>.</w:t>
            </w:r>
            <w:r w:rsidRPr="00745F76">
              <w:rPr>
                <w:color w:val="000000" w:themeColor="text1"/>
                <w:sz w:val="28"/>
                <w:szCs w:val="28"/>
                <w:lang w:val="vi-VN"/>
              </w:rPr>
              <w:t xml:space="preserve"> tư vấn khác</w:t>
            </w:r>
            <w:r w:rsidRPr="00745F76">
              <w:rPr>
                <w:color w:val="000000" w:themeColor="text1"/>
                <w:sz w:val="28"/>
                <w:szCs w:val="28"/>
                <w:lang w:val="es-ES"/>
              </w:rPr>
              <w:t xml:space="preserve"> mà các dịch vụ tư vấn này có phần công việc </w:t>
            </w:r>
            <w:r w:rsidRPr="00745F76">
              <w:rPr>
                <w:color w:val="000000" w:themeColor="text1"/>
                <w:sz w:val="28"/>
                <w:szCs w:val="28"/>
                <w:lang w:val="vi-VN"/>
              </w:rPr>
              <w:t>liên quan trực tiếp tới gói thầu</w:t>
            </w:r>
            <w:r w:rsidRPr="00745F76">
              <w:rPr>
                <w:bCs/>
                <w:color w:val="000000" w:themeColor="text1"/>
                <w:sz w:val="28"/>
                <w:szCs w:val="28"/>
                <w:lang w:val="es-ES"/>
              </w:rPr>
              <w:t>.</w:t>
            </w:r>
          </w:p>
        </w:tc>
      </w:tr>
      <w:tr w:rsidR="00B90440" w:rsidRPr="009B3B67" w14:paraId="50AD1A86" w14:textId="77777777" w:rsidTr="008F22E4">
        <w:tc>
          <w:tcPr>
            <w:tcW w:w="1079" w:type="pct"/>
          </w:tcPr>
          <w:p w14:paraId="35407310"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28. Ưu đãi trong lựa chọn nhà thầu</w:t>
            </w:r>
          </w:p>
        </w:tc>
        <w:tc>
          <w:tcPr>
            <w:tcW w:w="3921" w:type="pct"/>
          </w:tcPr>
          <w:p w14:paraId="048B0874"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28.1. Nguyên tắc ưu đãi:</w:t>
            </w:r>
          </w:p>
          <w:p w14:paraId="64D0033C" w14:textId="77777777" w:rsidR="000D5238" w:rsidRPr="00745F76" w:rsidRDefault="000D5238" w:rsidP="00B73637">
            <w:pPr>
              <w:pStyle w:val="3"/>
              <w:spacing w:before="60" w:after="60"/>
              <w:ind w:left="57" w:right="57" w:firstLine="0"/>
              <w:rPr>
                <w:b w:val="0"/>
                <w:color w:val="000000" w:themeColor="text1"/>
                <w:sz w:val="28"/>
                <w:szCs w:val="28"/>
                <w:lang w:val="en-US"/>
              </w:rPr>
            </w:pPr>
            <w:r w:rsidRPr="00745F76">
              <w:rPr>
                <w:b w:val="0"/>
                <w:color w:val="000000" w:themeColor="text1"/>
                <w:sz w:val="28"/>
                <w:szCs w:val="28"/>
                <w:lang w:val="en-US"/>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p>
          <w:p w14:paraId="1B18FE60" w14:textId="32081D01" w:rsidR="000D5238" w:rsidRPr="00745F76" w:rsidRDefault="000D5238" w:rsidP="00B73637">
            <w:pPr>
              <w:pStyle w:val="3"/>
              <w:spacing w:before="60" w:after="60"/>
              <w:ind w:left="57" w:right="57" w:firstLine="0"/>
              <w:rPr>
                <w:b w:val="0"/>
                <w:color w:val="000000" w:themeColor="text1"/>
                <w:sz w:val="28"/>
                <w:szCs w:val="28"/>
                <w:lang w:val="en-US"/>
              </w:rPr>
            </w:pPr>
            <w:r w:rsidRPr="00745F76">
              <w:rPr>
                <w:b w:val="0"/>
                <w:color w:val="000000" w:themeColor="text1"/>
                <w:sz w:val="28"/>
                <w:szCs w:val="28"/>
                <w:lang w:val="en-US"/>
              </w:rPr>
              <w:t>b) Trường hợp tất cả các nhà thầu tham dự thầu đều được hưởng ưu đãi như nhau hoặc tất cả các nhà thầu đều không thuộc đối tượng được hưởng ưu đãi thì không cần tính ưu đãi để so sánh</w:t>
            </w:r>
            <w:r w:rsidR="002E6CED" w:rsidRPr="00745F76">
              <w:rPr>
                <w:b w:val="0"/>
                <w:color w:val="000000" w:themeColor="text1"/>
                <w:sz w:val="28"/>
                <w:szCs w:val="28"/>
                <w:lang w:val="en-US"/>
              </w:rPr>
              <w:t>.</w:t>
            </w:r>
            <w:r w:rsidRPr="00745F76">
              <w:rPr>
                <w:b w:val="0"/>
                <w:color w:val="000000" w:themeColor="text1"/>
                <w:sz w:val="28"/>
                <w:szCs w:val="28"/>
                <w:lang w:val="en-US"/>
              </w:rPr>
              <w:t xml:space="preserve"> xếp hạng.</w:t>
            </w:r>
          </w:p>
          <w:p w14:paraId="28E359BB" w14:textId="4C9949CC" w:rsidR="000D5238" w:rsidRPr="00745F76" w:rsidRDefault="000D5238" w:rsidP="00B73637">
            <w:pPr>
              <w:pStyle w:val="3"/>
              <w:spacing w:before="60" w:after="60"/>
              <w:ind w:left="57" w:right="57" w:firstLine="0"/>
              <w:rPr>
                <w:b w:val="0"/>
                <w:color w:val="000000" w:themeColor="text1"/>
                <w:sz w:val="28"/>
                <w:szCs w:val="28"/>
                <w:lang w:val="en-US"/>
              </w:rPr>
            </w:pPr>
            <w:r w:rsidRPr="00745F76">
              <w:rPr>
                <w:b w:val="0"/>
                <w:color w:val="000000" w:themeColor="text1"/>
                <w:sz w:val="28"/>
                <w:szCs w:val="28"/>
                <w:lang w:val="en-US"/>
              </w:rPr>
              <w:t>c) Nhà thầu phải chứng minh nhà thầu</w:t>
            </w:r>
            <w:r w:rsidR="002E6CED" w:rsidRPr="00745F76">
              <w:rPr>
                <w:b w:val="0"/>
                <w:color w:val="000000" w:themeColor="text1"/>
                <w:sz w:val="28"/>
                <w:szCs w:val="28"/>
                <w:lang w:val="en-US"/>
              </w:rPr>
              <w:t>.</w:t>
            </w:r>
            <w:r w:rsidRPr="00745F76">
              <w:rPr>
                <w:b w:val="0"/>
                <w:color w:val="000000" w:themeColor="text1"/>
                <w:sz w:val="28"/>
                <w:szCs w:val="28"/>
                <w:lang w:val="en-US"/>
              </w:rPr>
              <w:t xml:space="preserve"> hàng hóa</w:t>
            </w:r>
            <w:r w:rsidR="002E6CED" w:rsidRPr="00745F76">
              <w:rPr>
                <w:b w:val="0"/>
                <w:color w:val="000000" w:themeColor="text1"/>
                <w:sz w:val="28"/>
                <w:szCs w:val="28"/>
                <w:lang w:val="en-US"/>
              </w:rPr>
              <w:t>.</w:t>
            </w:r>
            <w:r w:rsidRPr="00745F76">
              <w:rPr>
                <w:b w:val="0"/>
                <w:color w:val="000000" w:themeColor="text1"/>
                <w:sz w:val="28"/>
                <w:szCs w:val="28"/>
                <w:lang w:val="en-US"/>
              </w:rPr>
              <w:t xml:space="preserve"> dịch vụ do nhà thầu chào thuộc đối tượng được hưởng ưu đãi theo quy định tại khoản 1 Điều 10 của Luật Đấu thầu.</w:t>
            </w:r>
          </w:p>
          <w:p w14:paraId="34F61EE5" w14:textId="77777777" w:rsidR="000D5238" w:rsidRPr="00745F76" w:rsidRDefault="000D5238" w:rsidP="00B73637">
            <w:pPr>
              <w:pStyle w:val="3"/>
              <w:spacing w:before="60" w:after="60"/>
              <w:ind w:left="57" w:right="57" w:firstLine="0"/>
              <w:rPr>
                <w:b w:val="0"/>
                <w:color w:val="000000" w:themeColor="text1"/>
                <w:sz w:val="28"/>
                <w:szCs w:val="28"/>
                <w:lang w:val="en-US"/>
              </w:rPr>
            </w:pPr>
            <w:r w:rsidRPr="00745F76">
              <w:rPr>
                <w:b w:val="0"/>
                <w:color w:val="000000" w:themeColor="text1"/>
                <w:sz w:val="28"/>
                <w:szCs w:val="28"/>
                <w:lang w:val="en-US"/>
              </w:rPr>
              <w:t xml:space="preserve">d) </w:t>
            </w:r>
            <w:r w:rsidRPr="00745F76">
              <w:rPr>
                <w:b w:val="0"/>
                <w:color w:val="000000" w:themeColor="text1"/>
                <w:sz w:val="28"/>
                <w:szCs w:val="28"/>
              </w:rPr>
              <w:t xml:space="preserve">Nhà thầu được hưởng ưu đãi </w:t>
            </w:r>
            <w:r w:rsidRPr="00745F76">
              <w:rPr>
                <w:b w:val="0"/>
                <w:color w:val="000000" w:themeColor="text1"/>
                <w:sz w:val="28"/>
                <w:szCs w:val="28"/>
                <w:lang w:val="en-US"/>
              </w:rPr>
              <w:t>khi</w:t>
            </w:r>
            <w:r w:rsidRPr="00745F76">
              <w:rPr>
                <w:b w:val="0"/>
                <w:color w:val="000000" w:themeColor="text1"/>
                <w:sz w:val="28"/>
                <w:szCs w:val="28"/>
              </w:rPr>
              <w:t xml:space="preserve"> cung cấp thuốc mà thuốc đó có chi phí sản xuất trong nước chiếm tỷ lệ </w:t>
            </w:r>
            <w:r w:rsidRPr="00745F76">
              <w:rPr>
                <w:b w:val="0"/>
                <w:color w:val="000000" w:themeColor="text1"/>
                <w:sz w:val="28"/>
                <w:szCs w:val="28"/>
                <w:lang w:val="en-US"/>
              </w:rPr>
              <w:t xml:space="preserve">từ 30% </w:t>
            </w:r>
            <w:r w:rsidRPr="00745F76">
              <w:rPr>
                <w:b w:val="0"/>
                <w:color w:val="000000" w:themeColor="text1"/>
                <w:sz w:val="28"/>
                <w:szCs w:val="28"/>
              </w:rPr>
              <w:t>trở lên</w:t>
            </w:r>
            <w:r w:rsidRPr="00745F76">
              <w:rPr>
                <w:b w:val="0"/>
                <w:color w:val="000000" w:themeColor="text1"/>
                <w:sz w:val="28"/>
                <w:szCs w:val="28"/>
                <w:lang w:val="en-US"/>
              </w:rPr>
              <w:t>.</w:t>
            </w:r>
          </w:p>
          <w:p w14:paraId="610C075D" w14:textId="358DC41E"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28.2. Việc tính ưu đãi được thực hiện trong quá trình đánh giá </w:t>
            </w:r>
            <w:r w:rsidRPr="00745F76">
              <w:rPr>
                <w:color w:val="000000" w:themeColor="text1"/>
                <w:sz w:val="28"/>
                <w:szCs w:val="28"/>
              </w:rPr>
              <w:t xml:space="preserve"> E-HSDT</w:t>
            </w:r>
            <w:r w:rsidRPr="00745F76">
              <w:rPr>
                <w:rFonts w:eastAsia="Times New Roman"/>
                <w:color w:val="000000" w:themeColor="text1"/>
                <w:sz w:val="28"/>
                <w:szCs w:val="28"/>
              </w:rPr>
              <w:t xml:space="preserve"> để so sánh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xếp hạng </w:t>
            </w:r>
            <w:r w:rsidRPr="00745F76">
              <w:rPr>
                <w:color w:val="000000" w:themeColor="text1"/>
                <w:sz w:val="28"/>
                <w:szCs w:val="28"/>
              </w:rPr>
              <w:t>E-HSDT</w:t>
            </w:r>
            <w:r w:rsidRPr="00745F76">
              <w:rPr>
                <w:rFonts w:eastAsia="Times New Roman"/>
                <w:color w:val="000000" w:themeColor="text1"/>
                <w:sz w:val="28"/>
                <w:szCs w:val="28"/>
              </w:rPr>
              <w:t>:</w:t>
            </w:r>
          </w:p>
          <w:p w14:paraId="25836243"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Thuốc chỉ được hưởng ưu đãi khi nhà thầu chứng minh được thuốc đó có chi phí sản xuất trong nước chiếm tỷ lệ từ </w:t>
            </w:r>
            <w:r w:rsidRPr="00745F76">
              <w:rPr>
                <w:color w:val="000000" w:themeColor="text1"/>
                <w:sz w:val="28"/>
                <w:szCs w:val="28"/>
                <w:lang w:val="vi-VN"/>
              </w:rPr>
              <w:t xml:space="preserve">30% </w:t>
            </w:r>
            <w:r w:rsidRPr="00745F76">
              <w:rPr>
                <w:rFonts w:eastAsia="Times New Roman"/>
                <w:color w:val="000000" w:themeColor="text1"/>
                <w:sz w:val="28"/>
                <w:szCs w:val="28"/>
              </w:rPr>
              <w:t xml:space="preserve">trở lên trong giá thuốc. Tỷ lệ % chi phí sản xuất trong nước của </w:t>
            </w:r>
            <w:r w:rsidRPr="00745F76">
              <w:rPr>
                <w:rFonts w:eastAsia="Times New Roman"/>
                <w:color w:val="000000" w:themeColor="text1"/>
                <w:sz w:val="28"/>
                <w:szCs w:val="28"/>
              </w:rPr>
              <w:lastRenderedPageBreak/>
              <w:t>thuốc được tính theo công thức trực tiếp hoặc công thức gián tiếp sau:</w:t>
            </w:r>
          </w:p>
          <w:p w14:paraId="3C5D7843" w14:textId="77777777" w:rsidR="000D5238" w:rsidRPr="00745F76"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Công thức trực tiếp: D (%)  =  G*/G x 100%</w:t>
            </w:r>
          </w:p>
          <w:p w14:paraId="68DB6699" w14:textId="77777777" w:rsidR="000D5238" w:rsidRPr="00745F76"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Công thức gián tiếp: D (%)  =  (G - C)/G x 100%</w:t>
            </w:r>
          </w:p>
          <w:p w14:paraId="43FBE7A1" w14:textId="77777777" w:rsidR="000D5238" w:rsidRPr="00745F76" w:rsidRDefault="000D5238" w:rsidP="00B73637">
            <w:pPr>
              <w:spacing w:before="60" w:after="60"/>
              <w:ind w:left="57" w:right="57"/>
              <w:jc w:val="both"/>
              <w:rPr>
                <w:rFonts w:eastAsia="Times New Roman"/>
                <w:bCs/>
                <w:color w:val="000000" w:themeColor="text1"/>
                <w:sz w:val="28"/>
                <w:szCs w:val="28"/>
                <w:lang w:val="vi-VN"/>
              </w:rPr>
            </w:pPr>
            <w:r w:rsidRPr="00745F76">
              <w:rPr>
                <w:rFonts w:eastAsia="Times New Roman"/>
                <w:bCs/>
                <w:color w:val="000000" w:themeColor="text1"/>
                <w:sz w:val="28"/>
                <w:szCs w:val="28"/>
                <w:lang w:val="vi-VN"/>
              </w:rPr>
              <w:t>Trong đó:</w:t>
            </w:r>
          </w:p>
          <w:p w14:paraId="31F1E27B" w14:textId="77777777" w:rsidR="000D5238" w:rsidRPr="00745F76"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G*: Là chi phí sản xuất trong nước </w:t>
            </w:r>
          </w:p>
          <w:p w14:paraId="278A5E1B" w14:textId="77777777" w:rsidR="000D5238" w:rsidRPr="00745F76"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G: Là giá chào của thuốc trong E-HSDT trừ đi giá trị thuế; đối với nhà thầu là nhà sản xuất thì G là giá xuất xưởng (giá EXW)  của thuốc </w:t>
            </w:r>
          </w:p>
          <w:p w14:paraId="0248E7FC" w14:textId="084FF93B" w:rsidR="000D5238" w:rsidRPr="00745F76"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C: Là giá trị của các chi phí nhập ngoại</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không bao gồm thuế</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phí liên quan đến nhập khẩu</w:t>
            </w:r>
          </w:p>
          <w:p w14:paraId="41F86E89" w14:textId="442A0007" w:rsidR="000D5238" w:rsidRPr="00745F76"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D: Là tỷ lệ % chi phí sản xuất trong nước của thuốc D ≥ 30% thì thuốc đó được hưởng ưu đãi theo quy định tại các Điều 5</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6</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7</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8</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9 và 10 của  Nghị định số 24/2024/NĐ-CP.</w:t>
            </w:r>
          </w:p>
          <w:p w14:paraId="72B55C41"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28.3. Cách tính ưu đãi được thực hiện theo quy định tại </w:t>
            </w:r>
            <w:r w:rsidRPr="00745F76">
              <w:rPr>
                <w:rFonts w:eastAsia="Times New Roman"/>
                <w:b/>
                <w:bCs/>
                <w:color w:val="000000" w:themeColor="text1"/>
                <w:sz w:val="28"/>
                <w:szCs w:val="28"/>
                <w:lang w:val="vi-VN"/>
              </w:rPr>
              <w:t>BDL</w:t>
            </w:r>
            <w:r w:rsidRPr="00745F76">
              <w:rPr>
                <w:rFonts w:eastAsia="Times New Roman"/>
                <w:color w:val="000000" w:themeColor="text1"/>
                <w:sz w:val="28"/>
                <w:szCs w:val="28"/>
                <w:lang w:val="vi-VN"/>
              </w:rPr>
              <w:t>.</w:t>
            </w:r>
          </w:p>
          <w:p w14:paraId="32A11C54" w14:textId="057438B8" w:rsidR="000D5238" w:rsidRPr="00745F76" w:rsidRDefault="000D5238" w:rsidP="00B73637">
            <w:pPr>
              <w:widowControl w:val="0"/>
              <w:tabs>
                <w:tab w:val="num" w:pos="720"/>
                <w:tab w:val="left" w:pos="993"/>
              </w:tabs>
              <w:spacing w:before="60" w:after="60"/>
              <w:ind w:left="57" w:right="57"/>
              <w:jc w:val="both"/>
              <w:rPr>
                <w:rFonts w:eastAsia="Times New Roman"/>
                <w:color w:val="000000" w:themeColor="text1"/>
                <w:sz w:val="28"/>
                <w:szCs w:val="28"/>
                <w:lang w:val="vi-VN"/>
              </w:rPr>
            </w:pPr>
            <w:r w:rsidRPr="00745F76">
              <w:rPr>
                <w:rFonts w:eastAsia="Calibri"/>
                <w:color w:val="000000" w:themeColor="text1"/>
                <w:sz w:val="28"/>
                <w:szCs w:val="28"/>
                <w:lang w:val="vi-VN"/>
              </w:rPr>
              <w:t>28.5. Nhà thầu phải kê khai thông tin về loại thuốc được hưởng ưu đãi theo Mẫu số 06a để làm cơ sở xem xét</w:t>
            </w:r>
            <w:r w:rsidR="002E6CED" w:rsidRPr="00745F76">
              <w:rPr>
                <w:rFonts w:eastAsia="Calibri"/>
                <w:color w:val="000000" w:themeColor="text1"/>
                <w:sz w:val="28"/>
                <w:szCs w:val="28"/>
                <w:lang w:val="vi-VN"/>
              </w:rPr>
              <w:t>.</w:t>
            </w:r>
            <w:r w:rsidRPr="00745F76">
              <w:rPr>
                <w:rFonts w:eastAsia="Calibri"/>
                <w:color w:val="000000" w:themeColor="text1"/>
                <w:sz w:val="28"/>
                <w:szCs w:val="28"/>
                <w:lang w:val="vi-VN"/>
              </w:rPr>
              <w:t xml:space="preserve"> đánh giá ưu đãi. Trường hợp nhà thầu không kê khai thì thuốc của nhà thầu được coi là không thuộc đối tượng được hưởng ưu đãi.</w:t>
            </w:r>
          </w:p>
          <w:p w14:paraId="69C89FF3" w14:textId="77777777" w:rsidR="000D5238" w:rsidRPr="00745F76" w:rsidRDefault="000D5238" w:rsidP="00B73637">
            <w:pPr>
              <w:spacing w:before="60" w:after="60"/>
              <w:ind w:left="57" w:right="57"/>
              <w:jc w:val="both"/>
              <w:rPr>
                <w:strike/>
                <w:color w:val="000000" w:themeColor="text1"/>
                <w:sz w:val="28"/>
                <w:szCs w:val="28"/>
                <w:lang w:val="vi-VN"/>
              </w:rPr>
            </w:pPr>
            <w:r w:rsidRPr="00745F76">
              <w:rPr>
                <w:rFonts w:eastAsia="Times New Roman"/>
                <w:color w:val="000000" w:themeColor="text1"/>
                <w:sz w:val="28"/>
                <w:szCs w:val="28"/>
                <w:lang w:val="vi-VN"/>
              </w:rPr>
              <w:t>28.4. Trường hợp thuốc do các nhà thầu chào đều không thuộc đối tượng được hưởng ưu đãi thì không tiến hành đánh giá và xác định giá trị ưu đãi.</w:t>
            </w:r>
          </w:p>
        </w:tc>
      </w:tr>
      <w:tr w:rsidR="00B90440" w:rsidRPr="009B3B67" w14:paraId="5F27044E" w14:textId="77777777" w:rsidTr="008F22E4">
        <w:tc>
          <w:tcPr>
            <w:tcW w:w="1079" w:type="pct"/>
          </w:tcPr>
          <w:p w14:paraId="1BDF5A14"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 xml:space="preserve">29. Đánh giá </w:t>
            </w:r>
            <w:r w:rsidRPr="00745F76">
              <w:rPr>
                <w:b/>
                <w:bCs/>
                <w:color w:val="000000" w:themeColor="text1"/>
                <w:sz w:val="28"/>
                <w:szCs w:val="28"/>
                <w:lang w:val="nl-NL"/>
              </w:rPr>
              <w:t>E-HSDT</w:t>
            </w:r>
          </w:p>
        </w:tc>
        <w:tc>
          <w:tcPr>
            <w:tcW w:w="3921" w:type="pct"/>
          </w:tcPr>
          <w:p w14:paraId="628F6B1C" w14:textId="77777777" w:rsidR="000D5238" w:rsidRPr="00745F76" w:rsidRDefault="000D5238" w:rsidP="00B73637">
            <w:pPr>
              <w:spacing w:before="60" w:after="60"/>
              <w:ind w:left="57" w:right="57"/>
              <w:jc w:val="both"/>
              <w:rPr>
                <w:rFonts w:eastAsia="Times New Roman"/>
                <w:strike/>
                <w:color w:val="000000" w:themeColor="text1"/>
                <w:sz w:val="28"/>
                <w:szCs w:val="28"/>
                <w:lang w:val="vi-VN"/>
              </w:rPr>
            </w:pPr>
            <w:r w:rsidRPr="00745F76">
              <w:rPr>
                <w:rFonts w:eastAsia="Times New Roman"/>
                <w:color w:val="000000" w:themeColor="text1"/>
                <w:sz w:val="28"/>
                <w:szCs w:val="28"/>
              </w:rPr>
              <w:t>29.1. Bên mời thầu sẽ sử dụng phương pháp đánh giá theo quy định tại E-</w:t>
            </w:r>
            <w:r w:rsidRPr="00745F76">
              <w:rPr>
                <w:rFonts w:eastAsia="Times New Roman"/>
                <w:b/>
                <w:bCs/>
                <w:color w:val="000000" w:themeColor="text1"/>
                <w:sz w:val="28"/>
                <w:szCs w:val="28"/>
              </w:rPr>
              <w:t>BDL</w:t>
            </w:r>
            <w:r w:rsidRPr="00745F76">
              <w:rPr>
                <w:rFonts w:eastAsia="Times New Roman"/>
                <w:color w:val="000000" w:themeColor="text1"/>
                <w:sz w:val="28"/>
                <w:szCs w:val="28"/>
              </w:rPr>
              <w:t xml:space="preserve"> để đánh giá các </w:t>
            </w:r>
            <w:r w:rsidRPr="00745F76">
              <w:rPr>
                <w:color w:val="000000" w:themeColor="text1"/>
                <w:sz w:val="28"/>
                <w:szCs w:val="28"/>
              </w:rPr>
              <w:t>E-HSDT</w:t>
            </w:r>
            <w:r w:rsidRPr="00745F76">
              <w:rPr>
                <w:rFonts w:eastAsia="Times New Roman"/>
                <w:color w:val="000000" w:themeColor="text1"/>
                <w:sz w:val="28"/>
                <w:szCs w:val="28"/>
              </w:rPr>
              <w:t>.</w:t>
            </w:r>
          </w:p>
          <w:p w14:paraId="330CF3B4" w14:textId="4FBC6CB6"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vi-VN"/>
              </w:rPr>
            </w:pPr>
            <w:r w:rsidRPr="00745F76">
              <w:rPr>
                <w:rFonts w:eastAsia="Times New Roman"/>
                <w:color w:val="000000" w:themeColor="text1"/>
                <w:sz w:val="28"/>
                <w:szCs w:val="28"/>
                <w:lang w:val="vi-VN"/>
              </w:rPr>
              <w:t>29.2. Căn cứ vào E-HSDT của các nhà thầu đã nộp trên Hệ thống và phương pháp đánh giá E-HSDT tại Mục 29.1 E-CDNT</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Bên mời thầu chọn 01 trong 02 quy trình đánh giá E-HSDT quy định tại khoản 29.3 hoặc khoản 29.4 Mục này cho phù hợp để đánh giá E-HSDT.</w:t>
            </w:r>
          </w:p>
          <w:p w14:paraId="12EE14C3"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vi-VN"/>
              </w:rPr>
            </w:pPr>
            <w:r w:rsidRPr="00745F76">
              <w:rPr>
                <w:rFonts w:eastAsia="Times New Roman"/>
                <w:color w:val="000000" w:themeColor="text1"/>
                <w:sz w:val="28"/>
                <w:szCs w:val="28"/>
                <w:lang w:val="vi-VN"/>
              </w:rPr>
              <w:t>29.3. Quy trình 1 (áp dụng đối với phương pháp “giá đánh giá” và “giá thấp nhất”):</w:t>
            </w:r>
          </w:p>
          <w:p w14:paraId="529F448C" w14:textId="39F72190" w:rsidR="000D5238" w:rsidRPr="00745F76" w:rsidRDefault="000D5238" w:rsidP="00B73637">
            <w:pPr>
              <w:widowControl w:val="0"/>
              <w:spacing w:before="60" w:after="60"/>
              <w:ind w:left="57" w:right="57"/>
              <w:jc w:val="both"/>
              <w:outlineLvl w:val="3"/>
              <w:rPr>
                <w:rFonts w:eastAsia="Times New Roman"/>
                <w:bCs/>
                <w:color w:val="000000" w:themeColor="text1"/>
                <w:sz w:val="28"/>
                <w:szCs w:val="28"/>
                <w:lang w:val="vi-VN"/>
              </w:rPr>
            </w:pPr>
            <w:r w:rsidRPr="00745F76">
              <w:rPr>
                <w:rFonts w:eastAsia="Times New Roman"/>
                <w:bCs/>
                <w:color w:val="000000" w:themeColor="text1"/>
                <w:sz w:val="28"/>
                <w:szCs w:val="28"/>
                <w:lang w:val="vi-VN"/>
              </w:rPr>
              <w:t xml:space="preserve">a) Bước 1: Đánh giá tính hợp lệ theo quy định tại Mục 1 Chương III - </w:t>
            </w:r>
            <w:r w:rsidRPr="00745F76">
              <w:rPr>
                <w:rFonts w:eastAsia="Times New Roman"/>
                <w:color w:val="000000" w:themeColor="text1"/>
                <w:sz w:val="28"/>
                <w:szCs w:val="28"/>
                <w:lang w:val="vi-VN"/>
              </w:rPr>
              <w:t>Tiêu chuẩn đánh giá E-HSDT ban hành kèm theo Mẫu này.</w:t>
            </w:r>
            <w:r w:rsidRPr="00745F76">
              <w:rPr>
                <w:rFonts w:eastAsia="Times New Roman"/>
                <w:bCs/>
                <w:color w:val="000000" w:themeColor="text1"/>
                <w:sz w:val="28"/>
                <w:szCs w:val="28"/>
                <w:lang w:val="vi-VN"/>
              </w:rPr>
              <w:t xml:space="preserve"> </w:t>
            </w:r>
            <w:r w:rsidRPr="00745F76">
              <w:rPr>
                <w:rFonts w:eastAsia="Times New Roman"/>
                <w:color w:val="000000" w:themeColor="text1"/>
                <w:sz w:val="28"/>
                <w:szCs w:val="28"/>
                <w:lang w:val="vi-VN"/>
              </w:rPr>
              <w:t>Nhà thầu có E-HSDT hợp lệ được xem xét</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đánh giá tiếp về năng lực và kinh nghiệm.</w:t>
            </w:r>
          </w:p>
          <w:p w14:paraId="4315822E" w14:textId="261E020F" w:rsidR="000D5238" w:rsidRPr="00745F76" w:rsidRDefault="000D5238" w:rsidP="00B73637">
            <w:pPr>
              <w:widowControl w:val="0"/>
              <w:spacing w:before="60" w:after="60"/>
              <w:ind w:left="57" w:right="57"/>
              <w:jc w:val="both"/>
              <w:outlineLvl w:val="3"/>
              <w:rPr>
                <w:rFonts w:eastAsia="Times New Roman"/>
                <w:bCs/>
                <w:color w:val="000000" w:themeColor="text1"/>
                <w:sz w:val="28"/>
                <w:szCs w:val="28"/>
                <w:lang w:val="sv-SE"/>
              </w:rPr>
            </w:pPr>
            <w:r w:rsidRPr="00745F76">
              <w:rPr>
                <w:rFonts w:eastAsia="Times New Roman"/>
                <w:bCs/>
                <w:color w:val="000000" w:themeColor="text1"/>
                <w:sz w:val="28"/>
                <w:szCs w:val="28"/>
                <w:lang w:val="sv-SE"/>
              </w:rPr>
              <w:t xml:space="preserve">b) Bước 2: Đánh giá về </w:t>
            </w:r>
            <w:r w:rsidRPr="00745F76">
              <w:rPr>
                <w:rFonts w:eastAsia="Times New Roman"/>
                <w:color w:val="000000" w:themeColor="text1"/>
                <w:sz w:val="28"/>
                <w:szCs w:val="28"/>
                <w:lang w:val="sv-SE"/>
              </w:rPr>
              <w:t>năng lực và kinh nghiệm theo</w:t>
            </w:r>
            <w:r w:rsidRPr="00745F76">
              <w:rPr>
                <w:rFonts w:eastAsia="Times New Roman"/>
                <w:bCs/>
                <w:color w:val="000000" w:themeColor="text1"/>
                <w:sz w:val="28"/>
                <w:szCs w:val="28"/>
                <w:lang w:val="sv-SE"/>
              </w:rPr>
              <w:t xml:space="preserve"> quy định tại Mục 2 Chương III. </w:t>
            </w:r>
            <w:r w:rsidRPr="00745F76">
              <w:rPr>
                <w:rFonts w:eastAsia="Times New Roman"/>
                <w:color w:val="000000" w:themeColor="text1"/>
                <w:sz w:val="28"/>
                <w:szCs w:val="28"/>
                <w:lang w:val="sv-SE"/>
              </w:rPr>
              <w:t>Nhà thầu có năng lực và kinh nghiệm đáp ứng yêu cầu được xem xét</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đánh giá tiếp về kỹ thuật.</w:t>
            </w:r>
          </w:p>
          <w:p w14:paraId="2B2FF7F4" w14:textId="77777777" w:rsidR="000D5238" w:rsidRPr="00745F76" w:rsidRDefault="000D5238" w:rsidP="00B73637">
            <w:pPr>
              <w:widowControl w:val="0"/>
              <w:spacing w:before="60" w:after="60"/>
              <w:ind w:left="57" w:right="57"/>
              <w:jc w:val="both"/>
              <w:outlineLvl w:val="3"/>
              <w:rPr>
                <w:rFonts w:eastAsia="Times New Roman"/>
                <w:bCs/>
                <w:color w:val="000000" w:themeColor="text1"/>
                <w:spacing w:val="-4"/>
                <w:sz w:val="28"/>
                <w:szCs w:val="28"/>
                <w:lang w:val="sv-SE"/>
              </w:rPr>
            </w:pPr>
            <w:r w:rsidRPr="00745F76">
              <w:rPr>
                <w:rFonts w:eastAsia="Times New Roman"/>
                <w:bCs/>
                <w:color w:val="000000" w:themeColor="text1"/>
                <w:spacing w:val="-4"/>
                <w:sz w:val="28"/>
                <w:szCs w:val="28"/>
                <w:lang w:val="sv-SE"/>
              </w:rPr>
              <w:t>c) Bước 3: Đánh giá về kỹ thuật theo quy định tại Mục 3 Chương III</w:t>
            </w:r>
            <w:r w:rsidRPr="00745F76">
              <w:rPr>
                <w:rFonts w:eastAsia="Times New Roman"/>
                <w:bCs/>
                <w:color w:val="000000" w:themeColor="text1"/>
                <w:sz w:val="28"/>
                <w:szCs w:val="28"/>
                <w:lang w:val="sv-SE"/>
              </w:rPr>
              <w:t xml:space="preserve">. </w:t>
            </w:r>
            <w:r w:rsidRPr="00745F76">
              <w:rPr>
                <w:rFonts w:eastAsia="Times New Roman"/>
                <w:color w:val="000000" w:themeColor="text1"/>
                <w:spacing w:val="-4"/>
                <w:sz w:val="28"/>
                <w:szCs w:val="28"/>
                <w:lang w:val="sv-SE" w:eastAsia="x-none"/>
              </w:rPr>
              <w:t>Nhà thầu được đánh giá là đạt về kỹ thuật thì được chuyển sang đánh giá về tài chính.</w:t>
            </w:r>
            <w:r w:rsidRPr="00745F76">
              <w:rPr>
                <w:rFonts w:eastAsia="Times New Roman"/>
                <w:bCs/>
                <w:color w:val="000000" w:themeColor="text1"/>
                <w:spacing w:val="-4"/>
                <w:sz w:val="28"/>
                <w:szCs w:val="28"/>
                <w:lang w:val="sv-SE"/>
              </w:rPr>
              <w:t xml:space="preserve"> </w:t>
            </w:r>
          </w:p>
          <w:p w14:paraId="6A480BED" w14:textId="77777777" w:rsidR="000D5238" w:rsidRPr="00745F76" w:rsidRDefault="000D5238" w:rsidP="00B73637">
            <w:pPr>
              <w:widowControl w:val="0"/>
              <w:spacing w:before="60" w:after="60"/>
              <w:ind w:left="57" w:right="57"/>
              <w:jc w:val="both"/>
              <w:outlineLvl w:val="3"/>
              <w:rPr>
                <w:rFonts w:eastAsia="Times New Roman"/>
                <w:bCs/>
                <w:color w:val="000000" w:themeColor="text1"/>
                <w:sz w:val="28"/>
                <w:szCs w:val="28"/>
                <w:lang w:val="sv-SE"/>
              </w:rPr>
            </w:pPr>
            <w:r w:rsidRPr="00745F76">
              <w:rPr>
                <w:rFonts w:eastAsia="Times New Roman"/>
                <w:bCs/>
                <w:color w:val="000000" w:themeColor="text1"/>
                <w:sz w:val="28"/>
                <w:szCs w:val="28"/>
                <w:lang w:val="sv-SE"/>
              </w:rPr>
              <w:lastRenderedPageBreak/>
              <w:t>d) Bước 4: Đánh giá về tài chính theo quy định tại Mục 4 Chương III</w:t>
            </w:r>
            <w:r w:rsidRPr="00745F76">
              <w:rPr>
                <w:rFonts w:eastAsia="Times New Roman"/>
                <w:color w:val="000000" w:themeColor="text1"/>
                <w:spacing w:val="-4"/>
                <w:sz w:val="28"/>
                <w:szCs w:val="28"/>
                <w:lang w:val="sv-SE"/>
              </w:rPr>
              <w:t xml:space="preserve"> và thực hiện theo quy định tại </w:t>
            </w:r>
            <w:r w:rsidRPr="00745F76">
              <w:rPr>
                <w:rFonts w:eastAsia="Times New Roman"/>
                <w:b/>
                <w:color w:val="000000" w:themeColor="text1"/>
                <w:spacing w:val="-4"/>
                <w:sz w:val="28"/>
                <w:szCs w:val="28"/>
                <w:lang w:val="sv-SE"/>
              </w:rPr>
              <w:t>E-BDL</w:t>
            </w:r>
            <w:r w:rsidRPr="00745F76">
              <w:rPr>
                <w:rFonts w:eastAsia="Times New Roman"/>
                <w:bCs/>
                <w:color w:val="000000" w:themeColor="text1"/>
                <w:sz w:val="28"/>
                <w:szCs w:val="28"/>
                <w:lang w:val="sv-SE"/>
              </w:rPr>
              <w:t>;</w:t>
            </w:r>
          </w:p>
          <w:p w14:paraId="68FE7D74" w14:textId="3FF4B3D3" w:rsidR="000D5238" w:rsidRPr="00745F76" w:rsidRDefault="000D5238" w:rsidP="00B73637">
            <w:pPr>
              <w:widowControl w:val="0"/>
              <w:spacing w:before="60" w:after="60"/>
              <w:ind w:left="57" w:right="57"/>
              <w:jc w:val="both"/>
              <w:outlineLvl w:val="3"/>
              <w:rPr>
                <w:rFonts w:eastAsia="Times New Roman"/>
                <w:color w:val="000000" w:themeColor="text1"/>
                <w:spacing w:val="-4"/>
                <w:sz w:val="28"/>
                <w:szCs w:val="28"/>
                <w:lang w:val="sv-SE"/>
              </w:rPr>
            </w:pPr>
            <w:r w:rsidRPr="00745F76">
              <w:rPr>
                <w:rFonts w:eastAsia="Times New Roman"/>
                <w:bCs/>
                <w:color w:val="000000" w:themeColor="text1"/>
                <w:sz w:val="28"/>
                <w:szCs w:val="28"/>
                <w:lang w:val="sv-SE"/>
              </w:rPr>
              <w:t>đ) Bước 5: Sau khi đánh giá về tài chính</w:t>
            </w:r>
            <w:r w:rsidR="002E6CED" w:rsidRPr="00745F76">
              <w:rPr>
                <w:rFonts w:eastAsia="Times New Roman"/>
                <w:bCs/>
                <w:color w:val="000000" w:themeColor="text1"/>
                <w:sz w:val="28"/>
                <w:szCs w:val="28"/>
                <w:lang w:val="sv-SE"/>
              </w:rPr>
              <w:t>.</w:t>
            </w:r>
            <w:r w:rsidRPr="00745F76">
              <w:rPr>
                <w:rFonts w:eastAsia="Times New Roman"/>
                <w:bCs/>
                <w:color w:val="000000" w:themeColor="text1"/>
                <w:sz w:val="28"/>
                <w:szCs w:val="28"/>
                <w:lang w:val="sv-SE"/>
              </w:rPr>
              <w:t xml:space="preserve"> Bên mời thầu lập danh sách xếp hạng nhà thầu. Việc xếp hạng nhà thầu thực hiện theo quy định tại </w:t>
            </w:r>
            <w:r w:rsidRPr="00745F76">
              <w:rPr>
                <w:rFonts w:eastAsia="Times New Roman"/>
                <w:b/>
                <w:bCs/>
                <w:color w:val="000000" w:themeColor="text1"/>
                <w:sz w:val="28"/>
                <w:szCs w:val="28"/>
                <w:lang w:val="sv-SE"/>
              </w:rPr>
              <w:t>E-BDL</w:t>
            </w:r>
            <w:r w:rsidRPr="00745F76">
              <w:rPr>
                <w:rFonts w:eastAsia="Times New Roman"/>
                <w:bCs/>
                <w:color w:val="000000" w:themeColor="text1"/>
                <w:sz w:val="28"/>
                <w:szCs w:val="28"/>
                <w:lang w:val="sv-SE"/>
              </w:rPr>
              <w:t xml:space="preserve">. </w:t>
            </w:r>
            <w:r w:rsidRPr="00745F76">
              <w:rPr>
                <w:rFonts w:eastAsia="Times New Roman"/>
                <w:color w:val="000000" w:themeColor="text1"/>
                <w:spacing w:val="-4"/>
                <w:sz w:val="28"/>
                <w:szCs w:val="28"/>
                <w:lang w:val="sv-SE"/>
              </w:rPr>
              <w:t>Trường hợp có một nhà thầu vượt qua bước đánh giá về tài chính thì không cần phải xếp hạng nhà thầu.</w:t>
            </w:r>
          </w:p>
          <w:p w14:paraId="061FBCBC" w14:textId="7DAFD55A"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pacing w:val="-4"/>
                <w:sz w:val="28"/>
                <w:szCs w:val="28"/>
                <w:lang w:val="sv-SE"/>
              </w:rPr>
              <w:t>Đối với mua sắm tập trung áp dụng lựa chọn nhà thầu theo khả năng cung cấp</w:t>
            </w:r>
            <w:r w:rsidR="002E6CED" w:rsidRPr="00745F76">
              <w:rPr>
                <w:rFonts w:eastAsia="Times New Roman"/>
                <w:color w:val="000000" w:themeColor="text1"/>
                <w:spacing w:val="-4"/>
                <w:sz w:val="28"/>
                <w:szCs w:val="28"/>
                <w:lang w:val="sv-SE"/>
              </w:rPr>
              <w:t>.</w:t>
            </w:r>
            <w:r w:rsidRPr="00745F76">
              <w:rPr>
                <w:rFonts w:eastAsia="Times New Roman"/>
                <w:color w:val="000000" w:themeColor="text1"/>
                <w:spacing w:val="-4"/>
                <w:sz w:val="28"/>
                <w:szCs w:val="28"/>
                <w:lang w:val="sv-SE"/>
              </w:rPr>
              <w:t xml:space="preserve"> danh sách xếp hạng nhà thầu theo thứ tự từ thấp đến cao giá dự thầu sau giảm giá (nếu có) tính trên mỗi đơn vị hạng mục thuốc mà nhà thầu dự thầu.</w:t>
            </w:r>
          </w:p>
          <w:p w14:paraId="0A9839DD" w14:textId="4A9448C0" w:rsidR="000D5238" w:rsidRPr="00745F76" w:rsidRDefault="000D5238" w:rsidP="00B73637">
            <w:pPr>
              <w:widowControl w:val="0"/>
              <w:spacing w:before="60" w:after="60"/>
              <w:ind w:left="57" w:right="57"/>
              <w:jc w:val="both"/>
              <w:outlineLvl w:val="3"/>
              <w:rPr>
                <w:rFonts w:eastAsia="Times New Roman"/>
                <w:color w:val="000000" w:themeColor="text1"/>
                <w:spacing w:val="-4"/>
                <w:sz w:val="28"/>
                <w:szCs w:val="28"/>
                <w:lang w:val="sv-SE"/>
              </w:rPr>
            </w:pPr>
            <w:r w:rsidRPr="00745F76">
              <w:rPr>
                <w:rFonts w:eastAsia="Times New Roman"/>
                <w:color w:val="000000" w:themeColor="text1"/>
                <w:spacing w:val="-4"/>
                <w:sz w:val="28"/>
                <w:szCs w:val="28"/>
                <w:lang w:val="sv-SE"/>
              </w:rPr>
              <w:t>e)</w:t>
            </w:r>
            <w:r w:rsidRPr="00745F76">
              <w:rPr>
                <w:rFonts w:eastAsia="Times New Roman"/>
                <w:bCs/>
                <w:color w:val="000000" w:themeColor="text1"/>
                <w:sz w:val="28"/>
                <w:szCs w:val="28"/>
                <w:lang w:val="sv-SE"/>
              </w:rPr>
              <w:t xml:space="preserve"> Nhà thầu xếp hạng thứ nhất được mời vào đối chiếu tài liệu theo quy định tại Mục 30 E-CDNT. Nhà thầu được mời vào đối chiếu tài liệu không đáp ứng quy định của E-HSMT thì mời nhà thầu xếp hạng tiếp theo vào đối chiếu mà không phải xếp hạng nhà thầu. </w:t>
            </w:r>
            <w:r w:rsidRPr="00745F76">
              <w:rPr>
                <w:rFonts w:eastAsia="Times New Roman"/>
                <w:color w:val="000000" w:themeColor="text1"/>
                <w:spacing w:val="-4"/>
                <w:sz w:val="28"/>
                <w:szCs w:val="28"/>
                <w:lang w:val="sv-SE"/>
              </w:rPr>
              <w:t>Đối với mua sắm tập trung áp dụng lựa chọn nhà thầu theo khả năng cung cấp</w:t>
            </w:r>
            <w:r w:rsidR="002E6CED" w:rsidRPr="00745F76">
              <w:rPr>
                <w:rFonts w:eastAsia="Times New Roman"/>
                <w:color w:val="000000" w:themeColor="text1"/>
                <w:spacing w:val="-4"/>
                <w:sz w:val="28"/>
                <w:szCs w:val="28"/>
                <w:lang w:val="sv-SE"/>
              </w:rPr>
              <w:t>.</w:t>
            </w:r>
            <w:r w:rsidRPr="00745F76">
              <w:rPr>
                <w:rFonts w:eastAsia="Times New Roman"/>
                <w:color w:val="000000" w:themeColor="text1"/>
                <w:spacing w:val="-4"/>
                <w:sz w:val="28"/>
                <w:szCs w:val="28"/>
                <w:lang w:val="sv-SE"/>
              </w:rPr>
              <w:t xml:space="preserve"> các nhà thầu được mời vào đối chiếu tài liệu là tổ hợp các nhà thầu xếp hạng từ thấp đến cao đảm bảo tổng số lượng thuốc mà các nhà thầu chào thầu không thấp hơn số lượng thuốc nêu trong E-HSMT.</w:t>
            </w:r>
          </w:p>
          <w:p w14:paraId="0CF0844B" w14:textId="6611E1CB"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29.4. Quy trình 2 (chỉ áp dụng đối với phương pháp “giá thấp nhất” và các nhà thầu</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E-HSDT đều không có bất kỳ ưu đãi nào).</w:t>
            </w:r>
          </w:p>
          <w:p w14:paraId="020FDCC9" w14:textId="1F50C2DC"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a) Bước 1: Xếp hạng nhà thầu căn cứ vào giá dự thầu</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nhà thầu có giá dự thầu thấp nhất được xếp hạng thứ nhất.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3595AC97"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 xml:space="preserve">b) Bước 2: </w:t>
            </w:r>
            <w:r w:rsidRPr="00745F76">
              <w:rPr>
                <w:rFonts w:eastAsia="Times New Roman"/>
                <w:bCs/>
                <w:color w:val="000000" w:themeColor="text1"/>
                <w:sz w:val="28"/>
                <w:szCs w:val="28"/>
                <w:lang w:val="sv-SE"/>
              </w:rPr>
              <w:t>Đánh giá tính hợp lệ theo quy định tại điểm a Mục 29.3 E-CDNT.</w:t>
            </w:r>
          </w:p>
          <w:p w14:paraId="4A0ADEB8"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 xml:space="preserve">c) Bước 3: </w:t>
            </w:r>
            <w:r w:rsidRPr="00745F76">
              <w:rPr>
                <w:rFonts w:eastAsia="Times New Roman"/>
                <w:bCs/>
                <w:color w:val="000000" w:themeColor="text1"/>
                <w:sz w:val="28"/>
                <w:szCs w:val="28"/>
                <w:lang w:val="sv-SE"/>
              </w:rPr>
              <w:t xml:space="preserve">Đánh giá về </w:t>
            </w:r>
            <w:r w:rsidRPr="00745F76">
              <w:rPr>
                <w:rFonts w:eastAsia="Times New Roman"/>
                <w:color w:val="000000" w:themeColor="text1"/>
                <w:sz w:val="28"/>
                <w:szCs w:val="28"/>
                <w:lang w:val="sv-SE"/>
              </w:rPr>
              <w:t>năng lực và kinh nghiệm theo</w:t>
            </w:r>
            <w:r w:rsidRPr="00745F76">
              <w:rPr>
                <w:rFonts w:eastAsia="Times New Roman"/>
                <w:bCs/>
                <w:color w:val="000000" w:themeColor="text1"/>
                <w:sz w:val="28"/>
                <w:szCs w:val="28"/>
                <w:lang w:val="sv-SE"/>
              </w:rPr>
              <w:t xml:space="preserve"> quy định tại điểm b Mục 29.3 E-CDNT.</w:t>
            </w:r>
          </w:p>
          <w:p w14:paraId="1E0F1CBA"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 xml:space="preserve">d) Bước 4: </w:t>
            </w:r>
            <w:r w:rsidRPr="00745F76">
              <w:rPr>
                <w:rFonts w:eastAsia="Times New Roman"/>
                <w:bCs/>
                <w:color w:val="000000" w:themeColor="text1"/>
                <w:sz w:val="28"/>
                <w:szCs w:val="28"/>
                <w:lang w:val="sv-SE"/>
              </w:rPr>
              <w:t>Đánh giá về kỹ thuật theo quy định tại điểm c Mục 29.3 E-CDNT.</w:t>
            </w:r>
          </w:p>
          <w:p w14:paraId="44CDC3EB"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 xml:space="preserve">đ) Bước 5: Nhà thầu đáp ứng về mặt kỹ thuật sẽ được mời vào đối chiếu tài liệu. </w:t>
            </w:r>
          </w:p>
          <w:p w14:paraId="24E1D8A1"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Trường hợp E-HSDT của nhà thầu xếp hạng thứ nhất không đáp ứng thì thực hiện các bước đánh giá nêu trên đối với nhà thầu xếp hạng tiếp theo.</w:t>
            </w:r>
          </w:p>
          <w:p w14:paraId="07404C31" w14:textId="77777777"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vi-VN"/>
              </w:rPr>
            </w:pPr>
            <w:r w:rsidRPr="00745F76">
              <w:rPr>
                <w:rFonts w:eastAsia="Times New Roman"/>
                <w:color w:val="000000" w:themeColor="text1"/>
                <w:sz w:val="28"/>
                <w:szCs w:val="28"/>
                <w:lang w:val="sv-SE"/>
              </w:rPr>
              <w:t xml:space="preserve">29.5. </w:t>
            </w:r>
            <w:r w:rsidRPr="00745F76">
              <w:rPr>
                <w:rFonts w:eastAsia="Times New Roman"/>
                <w:color w:val="000000" w:themeColor="text1"/>
                <w:sz w:val="28"/>
                <w:szCs w:val="28"/>
                <w:lang w:val="vi-VN"/>
              </w:rPr>
              <w:t>Nguyên tắc đánh giá E-HSDT:</w:t>
            </w:r>
          </w:p>
          <w:p w14:paraId="48B7B404" w14:textId="3985FFE3" w:rsidR="000D5238" w:rsidRPr="00745F76" w:rsidRDefault="000D5238" w:rsidP="00B73637">
            <w:pPr>
              <w:keepNext/>
              <w:widowControl w:val="0"/>
              <w:spacing w:before="60" w:after="60"/>
              <w:ind w:left="57" w:right="57"/>
              <w:jc w:val="both"/>
              <w:outlineLvl w:val="3"/>
              <w:rPr>
                <w:rFonts w:eastAsia="Times New Roman"/>
                <w:color w:val="000000" w:themeColor="text1"/>
                <w:spacing w:val="-4"/>
                <w:sz w:val="28"/>
                <w:szCs w:val="28"/>
                <w:lang w:val="it-IT"/>
              </w:rPr>
            </w:pPr>
            <w:r w:rsidRPr="00745F76">
              <w:rPr>
                <w:rFonts w:eastAsia="Times New Roman"/>
                <w:color w:val="000000" w:themeColor="text1"/>
                <w:spacing w:val="-4"/>
                <w:sz w:val="28"/>
                <w:szCs w:val="28"/>
                <w:lang w:val="it-IT"/>
              </w:rPr>
              <w:t>a) Trường hợp các thông tin mà nhà thầu cam kết</w:t>
            </w:r>
            <w:r w:rsidR="002E6CED" w:rsidRPr="00745F76">
              <w:rPr>
                <w:rFonts w:eastAsia="Times New Roman"/>
                <w:color w:val="000000" w:themeColor="text1"/>
                <w:spacing w:val="-4"/>
                <w:sz w:val="28"/>
                <w:szCs w:val="28"/>
                <w:lang w:val="it-IT"/>
              </w:rPr>
              <w:t>.</w:t>
            </w:r>
            <w:r w:rsidRPr="00745F76">
              <w:rPr>
                <w:rFonts w:eastAsia="Times New Roman"/>
                <w:color w:val="000000" w:themeColor="text1"/>
                <w:spacing w:val="-4"/>
                <w:sz w:val="28"/>
                <w:szCs w:val="28"/>
                <w:lang w:val="it-IT"/>
              </w:rPr>
              <w:t xml:space="preserve"> kê khai trong E-HSDT không trung thực dẫn đến làm sai lệch kết quả đánh giá </w:t>
            </w:r>
            <w:r w:rsidRPr="00745F76">
              <w:rPr>
                <w:rFonts w:eastAsia="Times New Roman"/>
                <w:color w:val="000000" w:themeColor="text1"/>
                <w:spacing w:val="-4"/>
                <w:sz w:val="28"/>
                <w:szCs w:val="28"/>
                <w:lang w:val="it-IT"/>
              </w:rPr>
              <w:lastRenderedPageBreak/>
              <w:t xml:space="preserve">E-HSDT của nhà thầu thì nhà thầu sẽ bị coi là có hành vi gian lận;  </w:t>
            </w:r>
          </w:p>
          <w:p w14:paraId="4A81CA7B" w14:textId="77777777" w:rsidR="000D5238" w:rsidRPr="00745F76" w:rsidRDefault="000D5238" w:rsidP="00B73637">
            <w:pPr>
              <w:widowControl w:val="0"/>
              <w:spacing w:before="60" w:after="60"/>
              <w:ind w:left="57" w:right="57"/>
              <w:jc w:val="both"/>
              <w:outlineLvl w:val="3"/>
              <w:rPr>
                <w:rFonts w:eastAsia="Times New Roman"/>
                <w:color w:val="000000" w:themeColor="text1"/>
                <w:spacing w:val="-4"/>
                <w:sz w:val="28"/>
                <w:szCs w:val="28"/>
                <w:lang w:val="it-IT"/>
              </w:rPr>
            </w:pPr>
            <w:r w:rsidRPr="00745F76">
              <w:rPr>
                <w:rFonts w:eastAsia="Times New Roman"/>
                <w:color w:val="000000" w:themeColor="text1"/>
                <w:spacing w:val="-4"/>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thư bảo lãnh dự thầu hoặc giấy chứng nhận bảo hiểm bảo lãnh bằng văn bản giấy)</w:t>
            </w:r>
            <w:r w:rsidRPr="00745F76" w:rsidDel="0077081E">
              <w:rPr>
                <w:rFonts w:eastAsia="Times New Roman"/>
                <w:color w:val="000000" w:themeColor="text1"/>
                <w:spacing w:val="-4"/>
                <w:sz w:val="28"/>
                <w:szCs w:val="28"/>
                <w:lang w:val="it-IT"/>
              </w:rPr>
              <w:t xml:space="preserve"> </w:t>
            </w:r>
            <w:r w:rsidRPr="00745F76">
              <w:rPr>
                <w:rFonts w:eastAsia="Times New Roman"/>
                <w:color w:val="000000" w:themeColor="text1"/>
                <w:spacing w:val="-4"/>
                <w:sz w:val="28"/>
                <w:szCs w:val="28"/>
                <w:lang w:val="it-IT"/>
              </w:rPr>
              <w:t>để đánh giá;</w:t>
            </w:r>
          </w:p>
          <w:p w14:paraId="7041A008" w14:textId="4F1065EB" w:rsidR="000D5238" w:rsidRPr="00745F76" w:rsidRDefault="000D5238" w:rsidP="00B73637">
            <w:pPr>
              <w:widowControl w:val="0"/>
              <w:spacing w:before="60" w:after="60"/>
              <w:ind w:left="57" w:right="57"/>
              <w:jc w:val="both"/>
              <w:outlineLvl w:val="3"/>
              <w:rPr>
                <w:rFonts w:eastAsia="Times New Roman"/>
                <w:color w:val="000000" w:themeColor="text1"/>
                <w:spacing w:val="-4"/>
                <w:sz w:val="28"/>
                <w:szCs w:val="28"/>
                <w:lang w:val="it-IT"/>
              </w:rPr>
            </w:pPr>
            <w:r w:rsidRPr="00745F76">
              <w:rPr>
                <w:rFonts w:eastAsia="Times New Roman"/>
                <w:color w:val="000000" w:themeColor="text1"/>
                <w:spacing w:val="-4"/>
                <w:sz w:val="28"/>
                <w:szCs w:val="28"/>
                <w:lang w:val="it-IT"/>
              </w:rPr>
              <w:t>c) Trường hợp các hợp đồng mà nhà thầu đính kèm trong E-HSDT không đáp ứng yêu cầu của E-HSMT</w:t>
            </w:r>
            <w:r w:rsidR="002E6CED" w:rsidRPr="00745F76">
              <w:rPr>
                <w:rFonts w:eastAsia="Times New Roman"/>
                <w:color w:val="000000" w:themeColor="text1"/>
                <w:spacing w:val="-4"/>
                <w:sz w:val="28"/>
                <w:szCs w:val="28"/>
                <w:lang w:val="it-IT"/>
              </w:rPr>
              <w:t>.</w:t>
            </w:r>
            <w:r w:rsidRPr="00745F76">
              <w:rPr>
                <w:rFonts w:eastAsia="Times New Roman"/>
                <w:color w:val="000000" w:themeColor="text1"/>
                <w:spacing w:val="-4"/>
                <w:sz w:val="28"/>
                <w:szCs w:val="28"/>
                <w:lang w:val="it-IT"/>
              </w:rPr>
              <w:t xml:space="preserve"> Bên mời thầu yêu cầu nhà thầu làm rõ</w:t>
            </w:r>
            <w:r w:rsidR="002E6CED" w:rsidRPr="00745F76">
              <w:rPr>
                <w:rFonts w:eastAsia="Times New Roman"/>
                <w:color w:val="000000" w:themeColor="text1"/>
                <w:spacing w:val="-4"/>
                <w:sz w:val="28"/>
                <w:szCs w:val="28"/>
                <w:lang w:val="it-IT"/>
              </w:rPr>
              <w:t>.</w:t>
            </w:r>
            <w:r w:rsidRPr="00745F76">
              <w:rPr>
                <w:rFonts w:eastAsia="Times New Roman"/>
                <w:color w:val="000000" w:themeColor="text1"/>
                <w:spacing w:val="-4"/>
                <w:sz w:val="28"/>
                <w:szCs w:val="28"/>
                <w:lang w:val="it-IT"/>
              </w:rPr>
              <w:t xml:space="preserve"> bổ sung hợp đồng khác để đáp ứng yêu cầu của E-HSMT trong một khoảng thời gian phù hợp nhưng không ít hơn 03 ngày làm việc. Trường hợp nhà thầu không có hợp đồng đáp ứng yêu cầu của E-HSMT thì nhà thầu bị loại; </w:t>
            </w:r>
          </w:p>
          <w:p w14:paraId="20A53A76" w14:textId="2B35F89D"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d) Đối với xuất xứ của thuốc</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trường hợp có sự không thống nhất giữa thông tin kê khai trên webform và file đính kèm thì bên mời thầu yêu cầu làm rõ E-HSDT;</w:t>
            </w:r>
          </w:p>
          <w:p w14:paraId="7DC0758A" w14:textId="598ECDED"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đ) Đối với các nội dung ngoài các nội dung quy định tại các điểm a</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b</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c và d khoản này</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trường hợp có sự không thống nhất giữa thông tin kê khai trên webform và file đính kèm thì thông tin trên webform là cơ sở để xem xét</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đánh giá;</w:t>
            </w:r>
          </w:p>
          <w:p w14:paraId="5B6A2392" w14:textId="5EF0D9DA"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sv-SE"/>
              </w:rPr>
            </w:pPr>
            <w:r w:rsidRPr="00745F76">
              <w:rPr>
                <w:rFonts w:eastAsia="Times New Roman"/>
                <w:color w:val="000000" w:themeColor="text1"/>
                <w:sz w:val="28"/>
                <w:szCs w:val="28"/>
                <w:lang w:val="sv-SE"/>
              </w:rPr>
              <w:t>e) Tại bước đánh giá về tài chính</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trường hợp nhà thầu không kê khai thông tin trong biểu mẫu về ưu đãi thuốc sản xuất trong nước để làm cơ sở tính toán ưu đãi thì nhà thầu sẽ không được hưởng ưu đãi;</w:t>
            </w:r>
          </w:p>
          <w:p w14:paraId="11E37C5F" w14:textId="08C424A4" w:rsidR="000D5238" w:rsidRPr="00745F76" w:rsidRDefault="000D5238" w:rsidP="00B73637">
            <w:pPr>
              <w:spacing w:before="60" w:after="60"/>
              <w:ind w:left="57" w:right="57"/>
              <w:jc w:val="both"/>
              <w:rPr>
                <w:color w:val="000000" w:themeColor="text1"/>
                <w:sz w:val="28"/>
                <w:szCs w:val="28"/>
                <w:lang w:val="vi-VN"/>
              </w:rPr>
            </w:pPr>
            <w:r w:rsidRPr="00745F76">
              <w:rPr>
                <w:rFonts w:eastAsia="Times New Roman"/>
                <w:color w:val="000000" w:themeColor="text1"/>
                <w:sz w:val="28"/>
                <w:szCs w:val="28"/>
                <w:lang w:val="sv-SE"/>
              </w:rPr>
              <w:t>g) Nhà thầu được mời vào đối chiếu tài liệu</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phải chuẩn bị các tài liệu để đối chiếu</w:t>
            </w:r>
            <w:r w:rsidR="002E6CED" w:rsidRPr="00745F76">
              <w:rPr>
                <w:rFonts w:eastAsia="Times New Roman"/>
                <w:color w:val="000000" w:themeColor="text1"/>
                <w:sz w:val="28"/>
                <w:szCs w:val="28"/>
                <w:lang w:val="sv-SE"/>
              </w:rPr>
              <w:t>.</w:t>
            </w:r>
            <w:r w:rsidRPr="00745F76">
              <w:rPr>
                <w:rFonts w:eastAsia="Times New Roman"/>
                <w:color w:val="000000" w:themeColor="text1"/>
                <w:sz w:val="28"/>
                <w:szCs w:val="28"/>
                <w:lang w:val="sv-SE"/>
              </w:rPr>
              <w:t xml:space="preserve"> chứng minh các thông tin mà nhà thầu kê khai trong E-HSDT.</w:t>
            </w:r>
            <w:r w:rsidRPr="00745F76">
              <w:rPr>
                <w:rFonts w:eastAsia="Times New Roman"/>
                <w:color w:val="000000" w:themeColor="text1"/>
                <w:sz w:val="28"/>
                <w:szCs w:val="28"/>
                <w:lang w:val="vi-VN"/>
              </w:rPr>
              <w:t xml:space="preserve"> </w:t>
            </w:r>
          </w:p>
        </w:tc>
      </w:tr>
      <w:tr w:rsidR="00B90440" w:rsidRPr="009B3B67" w14:paraId="78695A18" w14:textId="77777777" w:rsidTr="008F22E4">
        <w:tc>
          <w:tcPr>
            <w:tcW w:w="1079" w:type="pct"/>
          </w:tcPr>
          <w:p w14:paraId="76DCFC3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 xml:space="preserve">30. </w:t>
            </w:r>
            <w:r w:rsidRPr="00745F76">
              <w:rPr>
                <w:b/>
                <w:color w:val="000000" w:themeColor="text1"/>
                <w:sz w:val="28"/>
                <w:szCs w:val="28"/>
              </w:rPr>
              <w:t>Đối chiếu tài liệu</w:t>
            </w:r>
          </w:p>
        </w:tc>
        <w:tc>
          <w:tcPr>
            <w:tcW w:w="3921" w:type="pct"/>
          </w:tcPr>
          <w:p w14:paraId="16C51963" w14:textId="4D49EB8E"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30.1. Nhà thầu </w:t>
            </w:r>
            <w:r w:rsidRPr="00745F76">
              <w:rPr>
                <w:color w:val="000000" w:themeColor="text1"/>
                <w:sz w:val="28"/>
                <w:szCs w:val="28"/>
                <w:lang w:val="es-ES"/>
              </w:rPr>
              <w:t>được mời vào đối chiếu tài liệu</w:t>
            </w:r>
            <w:r w:rsidRPr="00745F76">
              <w:rPr>
                <w:rFonts w:eastAsia="Times New Roman"/>
                <w:color w:val="000000" w:themeColor="text1"/>
                <w:sz w:val="28"/>
                <w:szCs w:val="28"/>
              </w:rPr>
              <w:t xml:space="preserve"> phải nộp một bộ tài liệu chứng minh tư cách hợp lệ</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năng lực và kinh nghiệm cho bên mời thầu để đối chiếu với thông tin nhà thầu kê khai trong </w:t>
            </w:r>
            <w:r w:rsidRPr="00745F76">
              <w:rPr>
                <w:color w:val="000000" w:themeColor="text1"/>
                <w:sz w:val="28"/>
                <w:szCs w:val="28"/>
              </w:rPr>
              <w:t>E-HSDT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bao gồm:</w:t>
            </w:r>
          </w:p>
          <w:p w14:paraId="226B960D"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rPr>
              <w:t xml:space="preserve">a) Bản gốc bảo đảm dự thầu (đối với trường hợp sử dụng thư bảo lãnh hoặc giấy chứng nhận bảo hiểm bảo lãnh bằng văn bản giấy) hoặc tiền mặt hoặc Séc bảo chi theo quy định tại Mục 18.8 CDNT; </w:t>
            </w:r>
          </w:p>
          <w:p w14:paraId="14683536" w14:textId="30528BD0" w:rsidR="000D5238" w:rsidRPr="00745F76" w:rsidRDefault="000D5238" w:rsidP="00B73637">
            <w:pPr>
              <w:pStyle w:val="Sub-ClauseText"/>
              <w:widowControl w:val="0"/>
              <w:spacing w:before="60" w:after="60"/>
              <w:ind w:left="57" w:right="57"/>
              <w:outlineLvl w:val="3"/>
              <w:rPr>
                <w:color w:val="000000" w:themeColor="text1"/>
                <w:spacing w:val="0"/>
                <w:sz w:val="28"/>
                <w:szCs w:val="28"/>
                <w:lang w:val="pl-PL"/>
              </w:rPr>
            </w:pPr>
            <w:r w:rsidRPr="00745F76">
              <w:rPr>
                <w:color w:val="000000" w:themeColor="text1"/>
                <w:spacing w:val="0"/>
                <w:sz w:val="28"/>
                <w:szCs w:val="28"/>
                <w:lang w:val="pl-PL"/>
              </w:rPr>
              <w:t>b) Các tài liệu chứng minh về hợp đồng tương tự mà nhà thầu kê khai</w:t>
            </w:r>
            <w:r w:rsidR="002E6CED" w:rsidRPr="00745F76">
              <w:rPr>
                <w:color w:val="000000" w:themeColor="text1"/>
                <w:spacing w:val="0"/>
                <w:sz w:val="28"/>
                <w:szCs w:val="28"/>
                <w:lang w:val="pl-PL"/>
              </w:rPr>
              <w:t>.</w:t>
            </w:r>
            <w:r w:rsidRPr="00745F76">
              <w:rPr>
                <w:color w:val="000000" w:themeColor="text1"/>
                <w:spacing w:val="0"/>
                <w:sz w:val="28"/>
                <w:szCs w:val="28"/>
                <w:lang w:val="pl-PL"/>
              </w:rPr>
              <w:t xml:space="preserve"> đính kèm trong E-HSDT (hợp đồng</w:t>
            </w:r>
            <w:r w:rsidR="002E6CED" w:rsidRPr="00745F76">
              <w:rPr>
                <w:color w:val="000000" w:themeColor="text1"/>
                <w:spacing w:val="0"/>
                <w:sz w:val="28"/>
                <w:szCs w:val="28"/>
                <w:lang w:val="pl-PL"/>
              </w:rPr>
              <w:t>.</w:t>
            </w:r>
            <w:r w:rsidRPr="00745F76">
              <w:rPr>
                <w:color w:val="000000" w:themeColor="text1"/>
                <w:spacing w:val="0"/>
                <w:sz w:val="28"/>
                <w:szCs w:val="28"/>
                <w:lang w:val="pl-PL"/>
              </w:rPr>
              <w:t xml:space="preserve"> biên bản nghiệm thu</w:t>
            </w:r>
            <w:r w:rsidR="002E6CED" w:rsidRPr="00745F76">
              <w:rPr>
                <w:color w:val="000000" w:themeColor="text1"/>
                <w:spacing w:val="0"/>
                <w:sz w:val="28"/>
                <w:szCs w:val="28"/>
                <w:lang w:val="pl-PL"/>
              </w:rPr>
              <w:t>.</w:t>
            </w:r>
            <w:r w:rsidRPr="00745F76">
              <w:rPr>
                <w:color w:val="000000" w:themeColor="text1"/>
                <w:spacing w:val="0"/>
                <w:sz w:val="28"/>
                <w:szCs w:val="28"/>
                <w:lang w:val="pl-PL"/>
              </w:rPr>
              <w:t xml:space="preserve"> thanh lý</w:t>
            </w:r>
            <w:r w:rsidR="002E6CED" w:rsidRPr="00745F76">
              <w:rPr>
                <w:color w:val="000000" w:themeColor="text1"/>
                <w:spacing w:val="0"/>
                <w:sz w:val="28"/>
                <w:szCs w:val="28"/>
                <w:lang w:val="pl-PL"/>
              </w:rPr>
              <w:t>.</w:t>
            </w:r>
            <w:r w:rsidRPr="00745F76">
              <w:rPr>
                <w:color w:val="000000" w:themeColor="text1"/>
                <w:spacing w:val="0"/>
                <w:sz w:val="28"/>
                <w:szCs w:val="28"/>
                <w:lang w:val="pl-PL"/>
              </w:rPr>
              <w:t xml:space="preserve"> thông tin về hóa đơn theo quy định của pháp luật…); </w:t>
            </w:r>
          </w:p>
          <w:p w14:paraId="7CCE0CD7" w14:textId="1797087E"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pl-PL"/>
              </w:rPr>
              <w:t>c) Tài liệu khác liên quan đến việc chứng minh tư cách hợp lệ</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năng lực và kinh nghiệm của nhà thầu (nếu có).</w:t>
            </w:r>
          </w:p>
          <w:p w14:paraId="07CF851A" w14:textId="24C04B33"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pl-PL"/>
              </w:rPr>
            </w:pPr>
            <w:r w:rsidRPr="00745F76">
              <w:rPr>
                <w:rFonts w:eastAsia="Times New Roman"/>
                <w:color w:val="000000" w:themeColor="text1"/>
                <w:spacing w:val="-4"/>
                <w:sz w:val="28"/>
                <w:szCs w:val="28"/>
                <w:lang w:val="sv-SE"/>
              </w:rPr>
              <w:lastRenderedPageBreak/>
              <w:t>Đối với mua sắm tập trung áp dụng lựa chọn nhà thầu theo khả năng cung cấp</w:t>
            </w:r>
            <w:r w:rsidR="002E6CED" w:rsidRPr="00745F76">
              <w:rPr>
                <w:rFonts w:eastAsia="Times New Roman"/>
                <w:color w:val="000000" w:themeColor="text1"/>
                <w:spacing w:val="-4"/>
                <w:sz w:val="28"/>
                <w:szCs w:val="28"/>
                <w:lang w:val="sv-SE"/>
              </w:rPr>
              <w:t>.</w:t>
            </w:r>
            <w:r w:rsidRPr="00745F76">
              <w:rPr>
                <w:rFonts w:eastAsia="Times New Roman"/>
                <w:color w:val="000000" w:themeColor="text1"/>
                <w:spacing w:val="-4"/>
                <w:sz w:val="28"/>
                <w:szCs w:val="28"/>
                <w:lang w:val="sv-SE"/>
              </w:rPr>
              <w:t xml:space="preserve"> các nhà thầu được mời vào đối chiếu tài liệu là tổ hợp các nhà thầu xếp hạng từ thấp đến cao đảm bảo tổng số lượng thuốc mà các nhà thầu chào thầu không thấp hơn số lượng thuốc nêu trong E-HSMT.</w:t>
            </w:r>
          </w:p>
          <w:p w14:paraId="3F31E6A0" w14:textId="77777777" w:rsidR="000D5238" w:rsidRPr="00745F76" w:rsidRDefault="000D5238" w:rsidP="00B73637">
            <w:pPr>
              <w:spacing w:before="60" w:after="60"/>
              <w:ind w:left="57" w:right="57"/>
              <w:jc w:val="both"/>
              <w:rPr>
                <w:strike/>
                <w:color w:val="000000" w:themeColor="text1"/>
                <w:sz w:val="28"/>
                <w:szCs w:val="28"/>
                <w:lang w:val="pl-PL"/>
              </w:rPr>
            </w:pPr>
            <w:r w:rsidRPr="00745F76">
              <w:rPr>
                <w:rFonts w:eastAsia="Times New Roman"/>
                <w:color w:val="000000" w:themeColor="text1"/>
                <w:sz w:val="28"/>
                <w:szCs w:val="28"/>
                <w:lang w:val="pl-PL"/>
              </w:rPr>
              <w:t xml:space="preserve">30.2. Nhà thầu có tài liệu đối chiếu phù hợp sẽ được xét duyệt trúng thầu. </w:t>
            </w:r>
          </w:p>
        </w:tc>
      </w:tr>
      <w:tr w:rsidR="00B90440" w:rsidRPr="009B3B67" w14:paraId="0BFF70C7" w14:textId="77777777" w:rsidTr="008F22E4">
        <w:tc>
          <w:tcPr>
            <w:tcW w:w="1079" w:type="pct"/>
          </w:tcPr>
          <w:p w14:paraId="7CB23FFA"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pl-PL"/>
              </w:rPr>
            </w:pPr>
            <w:r w:rsidRPr="00745F76">
              <w:rPr>
                <w:b/>
                <w:bCs/>
                <w:color w:val="000000" w:themeColor="text1"/>
                <w:sz w:val="28"/>
                <w:szCs w:val="28"/>
                <w:lang w:val="pl-PL"/>
              </w:rPr>
              <w:lastRenderedPageBreak/>
              <w:t>31. Điều kiện xét duyệt trúng thầu</w:t>
            </w:r>
          </w:p>
        </w:tc>
        <w:tc>
          <w:tcPr>
            <w:tcW w:w="3921" w:type="pct"/>
          </w:tcPr>
          <w:p w14:paraId="5D4D645C" w14:textId="402AF865"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Nhà thầu được xem xét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đề nghị trúng thầu khi đáp ứng đủ các điều kiện sau đây:</w:t>
            </w:r>
          </w:p>
          <w:p w14:paraId="7D101813"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 xml:space="preserve">31.1. Có </w:t>
            </w:r>
            <w:r w:rsidRPr="00745F76">
              <w:rPr>
                <w:color w:val="000000" w:themeColor="text1"/>
                <w:sz w:val="28"/>
                <w:szCs w:val="28"/>
                <w:lang w:val="pl-PL"/>
              </w:rPr>
              <w:t>E-HSDT</w:t>
            </w:r>
            <w:r w:rsidRPr="00745F76">
              <w:rPr>
                <w:rFonts w:eastAsia="Times New Roman"/>
                <w:color w:val="000000" w:themeColor="text1"/>
                <w:sz w:val="28"/>
                <w:szCs w:val="28"/>
                <w:lang w:val="pl-PL"/>
              </w:rPr>
              <w:t xml:space="preserve"> hợp lệ theo quy định tại Mục 1 Chương III;</w:t>
            </w:r>
          </w:p>
          <w:p w14:paraId="6D789E5D"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31.2. Có năng lực và kinh nghiệm đáp ứng yêu cầu theo quy định tại Mục 2 Chương III;</w:t>
            </w:r>
          </w:p>
          <w:p w14:paraId="47605397"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31.3. Có đề xuất về kỹ thuật đáp ứng yêu cầu theo quy định tại Mục 3 Chương III;</w:t>
            </w:r>
          </w:p>
          <w:p w14:paraId="5573A0CB"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 xml:space="preserve">31.4. Đáp ứng điều kiện theo quy định tại </w:t>
            </w:r>
            <w:r w:rsidRPr="00745F76">
              <w:rPr>
                <w:rFonts w:eastAsia="Times New Roman"/>
                <w:b/>
                <w:bCs/>
                <w:color w:val="000000" w:themeColor="text1"/>
                <w:sz w:val="28"/>
                <w:szCs w:val="28"/>
                <w:lang w:val="pl-PL"/>
              </w:rPr>
              <w:t>BDL</w:t>
            </w:r>
            <w:r w:rsidRPr="00745F76">
              <w:rPr>
                <w:rFonts w:eastAsia="Times New Roman"/>
                <w:color w:val="000000" w:themeColor="text1"/>
                <w:sz w:val="28"/>
                <w:szCs w:val="28"/>
                <w:lang w:val="pl-PL"/>
              </w:rPr>
              <w:t>;</w:t>
            </w:r>
          </w:p>
          <w:p w14:paraId="4FEC7CE3" w14:textId="3DB98E0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31.5. Ngoài ra</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đối với mặt hàng thuốc trúng thầu phải đáp ứng các điều kiện sau đây:</w:t>
            </w:r>
          </w:p>
          <w:p w14:paraId="3E7FF4F2"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a) Giá đề nghị trúng thầu của từng mặt hàng thuốc không được cao hơn giá trong kế hoạch lựa chọn nhà thầu đã được người có thẩm quyền phê duyệt và tuân thủ các quy định khác về đấu thầu thuốc có liên quan.</w:t>
            </w:r>
          </w:p>
          <w:p w14:paraId="4DE4B1A5" w14:textId="64909BC2"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b) Mặt hàng thuốc trúng thầu có giá dự thầu trừ đi giá trị giảm giá (nếu có) thấp nhất hoặc giá đánh giá thấp nhất theo quy định</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cụ thể:</w:t>
            </w:r>
          </w:p>
          <w:p w14:paraId="597FD697" w14:textId="2D9DB71C"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 Mặt hàng thuốc của nhà thầu có giá dự thầu trừ đi giá trị giảm giá (nếu có) thấp nhất hoặc giá đánh giá thấp nhất trong gói thầu thuốc biệt dược gốc hoặc trong mỗi nhóm thuốc đối với gói thầu thuốc generic hoặc trong mỗi nhóm thuốc đối với gói thầu thuốc dược liệu</w:t>
            </w:r>
            <w:r w:rsidR="002E6CED" w:rsidRPr="00745F76">
              <w:rPr>
                <w:rFonts w:eastAsia="Times New Roman"/>
                <w:color w:val="000000" w:themeColor="text1"/>
                <w:sz w:val="28"/>
                <w:szCs w:val="28"/>
                <w:lang w:val="pl-PL"/>
              </w:rPr>
              <w:t>.</w:t>
            </w:r>
            <w:r w:rsidRPr="00745F76">
              <w:rPr>
                <w:color w:val="000000" w:themeColor="text1"/>
                <w:sz w:val="28"/>
                <w:szCs w:val="28"/>
                <w:lang w:val="es-ES_tradnl"/>
              </w:rPr>
              <w:t xml:space="preserve"> thuốc có kết hợp dược chất với các dược liệu</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thuốc cổ truyền hoặc </w:t>
            </w:r>
            <w:r w:rsidRPr="00745F76">
              <w:rPr>
                <w:rFonts w:eastAsia="Times New Roman"/>
                <w:iCs/>
                <w:color w:val="000000" w:themeColor="text1"/>
                <w:sz w:val="28"/>
                <w:szCs w:val="28"/>
                <w:lang w:val="vi-VN" w:eastAsia="vi-VN"/>
              </w:rPr>
              <w:t>gói thầu vị thuốc cổ truyền có dạng bào chế cao</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cốm</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bột</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dịch chiết</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tinh dầu</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nhựa</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gôm</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thạch đã được tiêu chuẩn hóa</w:t>
            </w:r>
            <w:r w:rsidRPr="00745F76">
              <w:rPr>
                <w:rFonts w:eastAsia="Times New Roman"/>
                <w:iCs/>
                <w:color w:val="000000" w:themeColor="text1"/>
                <w:sz w:val="28"/>
                <w:szCs w:val="28"/>
                <w:lang w:val="pl-PL" w:eastAsia="vi-VN"/>
              </w:rPr>
              <w:t xml:space="preserve"> hoặc</w:t>
            </w:r>
            <w:r w:rsidRPr="00745F76">
              <w:rPr>
                <w:rFonts w:eastAsia="Times New Roman"/>
                <w:iCs/>
                <w:color w:val="000000" w:themeColor="text1"/>
                <w:sz w:val="28"/>
                <w:szCs w:val="28"/>
                <w:lang w:val="vi-VN" w:eastAsia="vi-VN"/>
              </w:rPr>
              <w:t xml:space="preserve"> gói thầu bán thành phẩm dược liệu có dạng bào chế cao</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cốm</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bột</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dịch chiết</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tinh dầu</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nhựa</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gôm</w:t>
            </w:r>
            <w:r w:rsidR="002E6CED" w:rsidRPr="00745F76">
              <w:rPr>
                <w:rFonts w:eastAsia="Times New Roman"/>
                <w:iCs/>
                <w:color w:val="000000" w:themeColor="text1"/>
                <w:sz w:val="28"/>
                <w:szCs w:val="28"/>
                <w:lang w:val="vi-VN" w:eastAsia="vi-VN"/>
              </w:rPr>
              <w:t>.</w:t>
            </w:r>
            <w:r w:rsidRPr="00745F76">
              <w:rPr>
                <w:rFonts w:eastAsia="Times New Roman"/>
                <w:iCs/>
                <w:color w:val="000000" w:themeColor="text1"/>
                <w:sz w:val="28"/>
                <w:szCs w:val="28"/>
                <w:lang w:val="vi-VN" w:eastAsia="vi-VN"/>
              </w:rPr>
              <w:t xml:space="preserve"> thạch đã được tiêu chuẩn hóa</w:t>
            </w:r>
            <w:r w:rsidRPr="00745F76">
              <w:rPr>
                <w:rFonts w:eastAsia="Times New Roman"/>
                <w:iCs/>
                <w:color w:val="000000" w:themeColor="text1"/>
                <w:sz w:val="28"/>
                <w:szCs w:val="28"/>
                <w:lang w:val="pl-PL" w:eastAsia="vi-VN"/>
              </w:rPr>
              <w:t xml:space="preserve"> </w:t>
            </w:r>
            <w:r w:rsidRPr="00745F76">
              <w:rPr>
                <w:rFonts w:eastAsia="Times New Roman"/>
                <w:color w:val="000000" w:themeColor="text1"/>
                <w:sz w:val="28"/>
                <w:szCs w:val="28"/>
                <w:lang w:val="pl-PL"/>
              </w:rPr>
              <w:t>được xem xét đề nghị trúng thầu.</w:t>
            </w:r>
          </w:p>
          <w:p w14:paraId="18583BEB" w14:textId="77777777" w:rsidR="000D5238" w:rsidRPr="00745F76" w:rsidRDefault="000D5238" w:rsidP="00B73637">
            <w:pPr>
              <w:spacing w:before="60" w:after="60"/>
              <w:ind w:left="57" w:right="57"/>
              <w:jc w:val="both"/>
              <w:rPr>
                <w:color w:val="000000" w:themeColor="text1"/>
                <w:sz w:val="28"/>
                <w:szCs w:val="28"/>
                <w:lang w:val="pl-PL"/>
              </w:rPr>
            </w:pPr>
            <w:r w:rsidRPr="00745F76">
              <w:rPr>
                <w:color w:val="000000" w:themeColor="text1"/>
                <w:sz w:val="28"/>
                <w:szCs w:val="28"/>
                <w:lang w:val="vi-VN"/>
              </w:rPr>
              <w:t xml:space="preserve">Trường hợp dự toán của gói thầu được phê duyệt </w:t>
            </w:r>
            <w:r w:rsidRPr="00745F76">
              <w:rPr>
                <w:color w:val="000000" w:themeColor="text1"/>
                <w:sz w:val="28"/>
                <w:szCs w:val="28"/>
                <w:lang w:val="pl-PL"/>
              </w:rPr>
              <w:t xml:space="preserve">(nếu có) </w:t>
            </w:r>
            <w:r w:rsidRPr="00745F76">
              <w:rPr>
                <w:color w:val="000000" w:themeColor="text1"/>
                <w:sz w:val="28"/>
                <w:szCs w:val="28"/>
                <w:lang w:val="vi-VN"/>
              </w:rPr>
              <w:t>thấp hơn hoặc cao hơn giá gói thầu được phê duyệt thì dự toán này sẽ thay thế giá gói thầu để làm cơ sở xét duyệt trúng thầu.</w:t>
            </w:r>
          </w:p>
        </w:tc>
      </w:tr>
      <w:tr w:rsidR="00B90440" w:rsidRPr="00745F76" w14:paraId="7DE083B7" w14:textId="77777777" w:rsidTr="008F22E4">
        <w:tc>
          <w:tcPr>
            <w:tcW w:w="1079" w:type="pct"/>
          </w:tcPr>
          <w:p w14:paraId="619643EE"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32. Hủy thầu</w:t>
            </w:r>
          </w:p>
        </w:tc>
        <w:tc>
          <w:tcPr>
            <w:tcW w:w="3921" w:type="pct"/>
          </w:tcPr>
          <w:p w14:paraId="5CB8DFCB"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32.1. Các trường hợp hủy thầu bao gồm:</w:t>
            </w:r>
          </w:p>
          <w:p w14:paraId="3B6E62E3"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a) Tất cả </w:t>
            </w:r>
            <w:r w:rsidRPr="00745F76">
              <w:rPr>
                <w:color w:val="000000" w:themeColor="text1"/>
                <w:sz w:val="28"/>
                <w:szCs w:val="28"/>
              </w:rPr>
              <w:t>E-HSDT</w:t>
            </w:r>
            <w:r w:rsidRPr="00745F76">
              <w:rPr>
                <w:rFonts w:eastAsia="Times New Roman"/>
                <w:color w:val="000000" w:themeColor="text1"/>
                <w:sz w:val="28"/>
                <w:szCs w:val="28"/>
              </w:rPr>
              <w:t xml:space="preserve"> không đáp ứng được các yêu cầu của E-HSMT;</w:t>
            </w:r>
          </w:p>
          <w:p w14:paraId="14D466C6" w14:textId="00B17292"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lastRenderedPageBreak/>
              <w:t>b) Thay đổi về mục tiêu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phạm vi đầu tư trong quyết định đầu tư đã được phê duyệt làm thay đổi khối lượng công việc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tiêu chuẩn đánh giá đã ghi trong E-HSMT;</w:t>
            </w:r>
          </w:p>
          <w:p w14:paraId="33777845" w14:textId="3302612E"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 E-HSMT không tuân thủ quy định của Luật Đấu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quy định khác của pháp luật có liên quan dẫn đến nhà thầu được lựa chọn không đáp ứng yêu cầu để thực hiện gói thầu;</w:t>
            </w:r>
          </w:p>
          <w:p w14:paraId="094DCDB4"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d) Nhà thầu trúng thầu thực hiện hành vi bị cấm quy định tại Điều 16 của Luật Đấu thầu;</w:t>
            </w:r>
          </w:p>
          <w:p w14:paraId="08D935AE" w14:textId="0A8ECDE6"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đ) Tổ chức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cá nhân khác ngoài nhà thầu trúng thầu thực hiện hành vi bị cấm quy định tại Điều 16 của Luật Đấu thầu dẫn đến sai lệch kết quả lựa chọn nhà thầu.</w:t>
            </w:r>
          </w:p>
          <w:p w14:paraId="0FED0C09" w14:textId="159EF566"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32.2. Tổ chức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cá nhân vi phạm quy định pháp luật về đấu thầu dẫn đến hủy thầu theo quy định tại điểm 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d và điểm đ Mục 32.1 CDNT phải đền bù chi phí cho các bên liên quan và bị xử lý theo quy định của pháp luật.</w:t>
            </w:r>
          </w:p>
          <w:p w14:paraId="13F3751D" w14:textId="5162DC97" w:rsidR="000D5238" w:rsidRPr="00745F76" w:rsidRDefault="000D5238" w:rsidP="00B73637">
            <w:pPr>
              <w:spacing w:before="60" w:after="60"/>
              <w:ind w:left="57" w:right="57"/>
              <w:jc w:val="both"/>
              <w:rPr>
                <w:color w:val="000000" w:themeColor="text1"/>
                <w:sz w:val="28"/>
                <w:szCs w:val="28"/>
              </w:rPr>
            </w:pPr>
            <w:r w:rsidRPr="00745F76">
              <w:rPr>
                <w:rFonts w:eastAsia="Times New Roman"/>
                <w:color w:val="000000" w:themeColor="text1"/>
                <w:sz w:val="28"/>
                <w:szCs w:val="28"/>
              </w:rPr>
              <w:t>32.3. Trường hợp hủy thầu theo quy định tại Mục này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trong thời hạn 05 ngày làm việc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mời thầu phải hoàn trả hoặc giải toả bảo đảm dự thầu cho nhà thầu đã nộp bản gốc bảo đảm dự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trừ trường hợp nhà thầu vi phạm quy định tại điểm d và điểm đ Mục 32.1 E-CDNT.</w:t>
            </w:r>
          </w:p>
        </w:tc>
      </w:tr>
      <w:tr w:rsidR="00B90440" w:rsidRPr="009B3B67" w14:paraId="25D9251B" w14:textId="77777777" w:rsidTr="008F22E4">
        <w:tc>
          <w:tcPr>
            <w:tcW w:w="1079" w:type="pct"/>
          </w:tcPr>
          <w:p w14:paraId="292A0DCD"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33. Thông báo kết quả lựa chọn nhà thầu</w:t>
            </w:r>
          </w:p>
        </w:tc>
        <w:tc>
          <w:tcPr>
            <w:tcW w:w="3921" w:type="pct"/>
          </w:tcPr>
          <w:p w14:paraId="4D6030F0" w14:textId="44C0EEDA"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33.1. Chủ đầu tư đăng tải thông báo kết quả lựa chọn nhà thầu trên Hệ thống kèm theo báo cáo đánh giá </w:t>
            </w:r>
            <w:r w:rsidRPr="00745F76">
              <w:rPr>
                <w:color w:val="000000" w:themeColor="text1"/>
                <w:sz w:val="28"/>
                <w:szCs w:val="28"/>
              </w:rPr>
              <w:t>E-HSDT</w:t>
            </w:r>
            <w:r w:rsidRPr="00745F76">
              <w:rPr>
                <w:rFonts w:eastAsia="Times New Roman"/>
                <w:color w:val="000000" w:themeColor="text1"/>
                <w:sz w:val="28"/>
                <w:szCs w:val="28"/>
              </w:rPr>
              <w:t xml:space="preserve"> trong 05 ngày làm việc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kể từ ngày phê duyệt kết quả lựa chọn nhà thầu. Nội dung thông báo kết quả lựa chọn nhà thầu như sau:</w:t>
            </w:r>
          </w:p>
          <w:p w14:paraId="7E423B41"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Thông tin về gói thầu:</w:t>
            </w:r>
          </w:p>
          <w:p w14:paraId="4DE8252C"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Số E-TBMT;</w:t>
            </w:r>
          </w:p>
          <w:p w14:paraId="5DE6ECDD"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Tên gói thầu;</w:t>
            </w:r>
          </w:p>
          <w:p w14:paraId="7F19B8FE"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gói thầu hoặc dự toán được duyệt (nếu có);</w:t>
            </w:r>
          </w:p>
          <w:p w14:paraId="18DAD8E5"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Tên Chủ đầu tư;</w:t>
            </w:r>
          </w:p>
          <w:p w14:paraId="1EBF7CF8"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Hình thức lựa chọn nhà thầu;</w:t>
            </w:r>
          </w:p>
          <w:p w14:paraId="3329FD47"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Loại hợp đồng;</w:t>
            </w:r>
          </w:p>
          <w:p w14:paraId="6CE655B2"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Thời gian thực hiện gói thầu.</w:t>
            </w:r>
          </w:p>
          <w:p w14:paraId="5B7283C0"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b) Thông tin về nhà thầu trúng thầu:</w:t>
            </w:r>
          </w:p>
          <w:p w14:paraId="533540C7"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Mã số thuế;</w:t>
            </w:r>
          </w:p>
          <w:p w14:paraId="3D02FEF1"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Tên nhà thầu;</w:t>
            </w:r>
          </w:p>
          <w:p w14:paraId="36FB2590"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dự thầu;</w:t>
            </w:r>
          </w:p>
          <w:p w14:paraId="5BDCE020"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dự thầu sau giảm giá (nếu có);</w:t>
            </w:r>
          </w:p>
          <w:p w14:paraId="438F0B29"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Điểm kỹ thuật (nếu có);</w:t>
            </w:r>
          </w:p>
          <w:p w14:paraId="61ABEE12"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đánh giá (nếu có);</w:t>
            </w:r>
          </w:p>
          <w:p w14:paraId="1BD92200" w14:textId="77777777" w:rsidR="000D5238" w:rsidRPr="00770237" w:rsidRDefault="000D5238" w:rsidP="00B73637">
            <w:pPr>
              <w:spacing w:before="60" w:after="60"/>
              <w:ind w:left="57" w:right="57"/>
              <w:jc w:val="both"/>
              <w:rPr>
                <w:rFonts w:eastAsia="Times New Roman"/>
                <w:color w:val="000000" w:themeColor="text1"/>
                <w:sz w:val="28"/>
                <w:szCs w:val="28"/>
                <w:lang w:val="pt-BR"/>
              </w:rPr>
            </w:pPr>
            <w:r w:rsidRPr="00770237">
              <w:rPr>
                <w:rFonts w:eastAsia="Times New Roman"/>
                <w:color w:val="000000" w:themeColor="text1"/>
                <w:sz w:val="28"/>
                <w:szCs w:val="28"/>
                <w:lang w:val="pt-BR"/>
              </w:rPr>
              <w:t>- Giá trúng thầu;</w:t>
            </w:r>
          </w:p>
          <w:p w14:paraId="73FA1E55"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70237">
              <w:rPr>
                <w:rFonts w:eastAsia="Times New Roman"/>
                <w:color w:val="000000" w:themeColor="text1"/>
                <w:sz w:val="28"/>
                <w:szCs w:val="28"/>
                <w:lang w:val="pt-BR"/>
              </w:rPr>
              <w:lastRenderedPageBreak/>
              <w:t>- Thời gian thực hiện gói thầu.</w:t>
            </w:r>
          </w:p>
          <w:p w14:paraId="5D6A95E4" w14:textId="77777777" w:rsidR="000D5238" w:rsidRPr="00745F76" w:rsidRDefault="000D5238" w:rsidP="00B73637">
            <w:pPr>
              <w:pStyle w:val="Sub-ClauseText"/>
              <w:widowControl w:val="0"/>
              <w:spacing w:before="60" w:after="60"/>
              <w:ind w:left="57" w:right="57"/>
              <w:outlineLvl w:val="3"/>
              <w:rPr>
                <w:color w:val="000000" w:themeColor="text1"/>
                <w:spacing w:val="0"/>
                <w:sz w:val="28"/>
                <w:szCs w:val="28"/>
              </w:rPr>
            </w:pPr>
            <w:r w:rsidRPr="00745F76">
              <w:rPr>
                <w:color w:val="000000" w:themeColor="text1"/>
                <w:spacing w:val="0"/>
                <w:sz w:val="28"/>
                <w:szCs w:val="28"/>
              </w:rPr>
              <w:t>- Thời gian thực hiện hợp đồng.</w:t>
            </w:r>
          </w:p>
          <w:p w14:paraId="5D054523"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rPr>
              <w:t>c) Danh sách nhà thầu không được lựa chọn và tóm tắt về lý do không được lựa chọn của từng nhà thầu.</w:t>
            </w:r>
          </w:p>
          <w:p w14:paraId="2E3A2C7A" w14:textId="36A0BB4F"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33.2. Trường hợp hủy thầu theo quy định tại điểm a Mục 32.1 CDNT</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trong thông báo kết quả lựa chọn nhà thầu và trên Hệ thống phải nêu rõ lý do hủy thầu.</w:t>
            </w:r>
          </w:p>
          <w:p w14:paraId="08C91938" w14:textId="2EC656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33.3 </w:t>
            </w:r>
            <w:r w:rsidRPr="00745F76">
              <w:rPr>
                <w:color w:val="000000" w:themeColor="text1"/>
                <w:sz w:val="28"/>
                <w:szCs w:val="28"/>
                <w:lang w:val="vi-VN"/>
              </w:rPr>
              <w:t>Trường hợp có yêu cầu giải thích lý do cụ thể nhà thầu không trúng thầu</w:t>
            </w:r>
            <w:r w:rsidR="002E6CED" w:rsidRPr="00745F76">
              <w:rPr>
                <w:color w:val="000000" w:themeColor="text1"/>
                <w:sz w:val="28"/>
                <w:szCs w:val="28"/>
                <w:lang w:val="vi-VN"/>
              </w:rPr>
              <w:t>.</w:t>
            </w:r>
            <w:r w:rsidRPr="00745F76">
              <w:rPr>
                <w:color w:val="000000" w:themeColor="text1"/>
                <w:sz w:val="28"/>
                <w:szCs w:val="28"/>
                <w:lang w:val="vi-VN"/>
              </w:rPr>
              <w:t xml:space="preserve"> nhà thầu gửi đề nghị trên Hệ thống hoặc liên hệ trực tiếp với chủ đầu tư. Chủ đầu tư có trách nhiệm trả lời yêu cầu của nhà thầu trong thời hạn 02 ngày làm việc kể từ ngày nhận được yêu cầu của nhà thầu.</w:t>
            </w:r>
          </w:p>
        </w:tc>
      </w:tr>
      <w:tr w:rsidR="00B90440" w:rsidRPr="009B3B67" w14:paraId="6E33B8EB" w14:textId="77777777" w:rsidTr="008F22E4">
        <w:tc>
          <w:tcPr>
            <w:tcW w:w="1079" w:type="pct"/>
          </w:tcPr>
          <w:p w14:paraId="1671334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r w:rsidRPr="00745F76">
              <w:rPr>
                <w:b/>
                <w:bCs/>
                <w:color w:val="000000" w:themeColor="text1"/>
                <w:sz w:val="28"/>
                <w:szCs w:val="28"/>
                <w:lang w:val="vi-VN"/>
              </w:rPr>
              <w:lastRenderedPageBreak/>
              <w:t xml:space="preserve">34. Thay đổi số lượng thuốc </w:t>
            </w:r>
          </w:p>
        </w:tc>
        <w:tc>
          <w:tcPr>
            <w:tcW w:w="3921" w:type="pct"/>
          </w:tcPr>
          <w:p w14:paraId="0FC92D06" w14:textId="7B002D69"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34.1. Vào thời điểm trao hợp đồng hoặc trao thỏa thuận khung</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w:t>
            </w:r>
            <w:r w:rsidRPr="00745F76">
              <w:rPr>
                <w:color w:val="000000" w:themeColor="text1"/>
                <w:sz w:val="28"/>
                <w:szCs w:val="28"/>
                <w:lang w:val="pl-PL"/>
              </w:rPr>
              <w:t>Chủ đầu tư</w:t>
            </w:r>
            <w:r w:rsidRPr="00745F76">
              <w:rPr>
                <w:rFonts w:eastAsia="Times New Roman"/>
                <w:color w:val="000000" w:themeColor="text1"/>
                <w:sz w:val="28"/>
                <w:szCs w:val="28"/>
                <w:lang w:val="vi-VN"/>
              </w:rPr>
              <w:t xml:space="preserve"> có quyền tăng hoặc giảm số lượng thuốc nêu trong Chương V - Phạm vi cung cấp với điều kiện sự thay đổi đó không vượt quá tỷ lệ quy định tại E-</w:t>
            </w:r>
            <w:r w:rsidRPr="00745F76">
              <w:rPr>
                <w:rFonts w:eastAsia="Times New Roman"/>
                <w:b/>
                <w:bCs/>
                <w:color w:val="000000" w:themeColor="text1"/>
                <w:sz w:val="28"/>
                <w:szCs w:val="28"/>
                <w:lang w:val="vi-VN"/>
              </w:rPr>
              <w:t>BDL</w:t>
            </w:r>
            <w:r w:rsidRPr="00745F76">
              <w:rPr>
                <w:rFonts w:eastAsia="Times New Roman"/>
                <w:color w:val="000000" w:themeColor="text1"/>
                <w:sz w:val="28"/>
                <w:szCs w:val="28"/>
                <w:lang w:val="vi-VN"/>
              </w:rPr>
              <w:t xml:space="preserve"> và không có bất kỳ thay đổi nào về đơn giá hay các điều kiện</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điều khoản khác của E-HSMT và </w:t>
            </w:r>
            <w:r w:rsidRPr="00745F76">
              <w:rPr>
                <w:color w:val="000000" w:themeColor="text1"/>
                <w:sz w:val="28"/>
                <w:szCs w:val="28"/>
                <w:lang w:val="vi-VN"/>
              </w:rPr>
              <w:t>E-HSDT</w:t>
            </w:r>
            <w:r w:rsidRPr="00745F76">
              <w:rPr>
                <w:rFonts w:eastAsia="Times New Roman"/>
                <w:color w:val="000000" w:themeColor="text1"/>
                <w:sz w:val="28"/>
                <w:szCs w:val="28"/>
                <w:lang w:val="vi-VN"/>
              </w:rPr>
              <w:t>. Tỷ lệ tăng</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giảm khối lượng thuốc không vượt quá 10%.</w:t>
            </w:r>
          </w:p>
          <w:p w14:paraId="33D0E6D1" w14:textId="77777777"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 xml:space="preserve">34.2. Tùy chọn mua thêm: </w:t>
            </w:r>
          </w:p>
          <w:p w14:paraId="7033BD22" w14:textId="0058C2E0" w:rsidR="000D5238" w:rsidRPr="00745F76" w:rsidRDefault="000D5238" w:rsidP="00B73637">
            <w:pPr>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Trước khi hợp đồng hết hiệu lực</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Chủ đầu tư với nhà thầu thỏa thuận mua bổ sung khối lượng thuốc ngoài khối lượng nêu trong Chương V với điều kiện không vượt quá tỷ lệ quy định tại </w:t>
            </w:r>
            <w:r w:rsidRPr="00745F76">
              <w:rPr>
                <w:rFonts w:eastAsia="Times New Roman"/>
                <w:b/>
                <w:bCs/>
                <w:color w:val="000000" w:themeColor="text1"/>
                <w:sz w:val="28"/>
                <w:szCs w:val="28"/>
                <w:lang w:val="vi-VN"/>
              </w:rPr>
              <w:t>BDL</w:t>
            </w:r>
            <w:r w:rsidRPr="00745F76">
              <w:rPr>
                <w:rFonts w:eastAsia="Times New Roman"/>
                <w:color w:val="000000" w:themeColor="text1"/>
                <w:sz w:val="28"/>
                <w:szCs w:val="28"/>
                <w:lang w:val="vi-VN"/>
              </w:rPr>
              <w:t xml:space="preserve"> và đáp ứng quy định tại khoản 8 Điều 39 của Luật Đấu thầu.</w:t>
            </w:r>
          </w:p>
          <w:p w14:paraId="0BEBC00F" w14:textId="0C40B81B" w:rsidR="000D5238" w:rsidRPr="00745F76" w:rsidRDefault="000D5238" w:rsidP="00B73637">
            <w:pPr>
              <w:spacing w:before="60" w:after="60"/>
              <w:ind w:left="57" w:right="57"/>
              <w:jc w:val="both"/>
              <w:rPr>
                <w:color w:val="000000" w:themeColor="text1"/>
                <w:sz w:val="28"/>
                <w:szCs w:val="28"/>
                <w:lang w:val="vi-VN"/>
              </w:rPr>
            </w:pPr>
            <w:r w:rsidRPr="00745F76">
              <w:rPr>
                <w:color w:val="000000" w:themeColor="text1"/>
                <w:sz w:val="28"/>
                <w:szCs w:val="28"/>
                <w:lang w:val="pl-PL"/>
              </w:rPr>
              <w:t>Phần công việc mua bổ sung phải tương tự với phần công việc nêu trong hợp đồng đã ký kết và đã có đơn giá. Khối lượng thuốc bổ sung này không được sử dụng để đánh giá về năng lực</w:t>
            </w:r>
            <w:r w:rsidR="002E6CED" w:rsidRPr="00745F76">
              <w:rPr>
                <w:color w:val="000000" w:themeColor="text1"/>
                <w:sz w:val="28"/>
                <w:szCs w:val="28"/>
                <w:lang w:val="pl-PL"/>
              </w:rPr>
              <w:t>.</w:t>
            </w:r>
            <w:r w:rsidRPr="00745F76">
              <w:rPr>
                <w:color w:val="000000" w:themeColor="text1"/>
                <w:sz w:val="28"/>
                <w:szCs w:val="28"/>
                <w:lang w:val="pl-PL"/>
              </w:rPr>
              <w:t xml:space="preserve"> kinh nghiệm của nhà thầu. Đối với nhà thầu liên danh</w:t>
            </w:r>
            <w:r w:rsidR="002E6CED" w:rsidRPr="00745F76">
              <w:rPr>
                <w:color w:val="000000" w:themeColor="text1"/>
                <w:sz w:val="28"/>
                <w:szCs w:val="28"/>
                <w:lang w:val="pl-PL"/>
              </w:rPr>
              <w:t>.</w:t>
            </w:r>
            <w:r w:rsidRPr="00745F76">
              <w:rPr>
                <w:color w:val="000000" w:themeColor="text1"/>
                <w:sz w:val="28"/>
                <w:szCs w:val="28"/>
                <w:lang w:val="pl-PL"/>
              </w:rPr>
              <w:t xml:space="preserve"> việc phân chia trách nhiệm thực hiện khối lượng bổ sung theo tùy chọn mua thêm thực hiện theo tỷ lệ phân chia công việc theo hợp đồng đã ký</w:t>
            </w:r>
            <w:r w:rsidR="002E6CED" w:rsidRPr="00745F76">
              <w:rPr>
                <w:color w:val="000000" w:themeColor="text1"/>
                <w:sz w:val="28"/>
                <w:szCs w:val="28"/>
                <w:lang w:val="pl-PL"/>
              </w:rPr>
              <w:t>.</w:t>
            </w:r>
            <w:r w:rsidRPr="00745F76">
              <w:rPr>
                <w:color w:val="000000" w:themeColor="text1"/>
                <w:sz w:val="28"/>
                <w:szCs w:val="28"/>
                <w:lang w:val="pl-PL"/>
              </w:rPr>
              <w:t xml:space="preserve"> trừ trường hợp các bên có thỏa thuận khác.</w:t>
            </w:r>
          </w:p>
        </w:tc>
      </w:tr>
      <w:tr w:rsidR="00B90440" w:rsidRPr="009B3B67" w14:paraId="7E2EB230" w14:textId="77777777" w:rsidTr="008F22E4">
        <w:tc>
          <w:tcPr>
            <w:tcW w:w="1079" w:type="pct"/>
          </w:tcPr>
          <w:p w14:paraId="5149F56C"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pl-PL"/>
              </w:rPr>
            </w:pPr>
            <w:r w:rsidRPr="00745F76">
              <w:rPr>
                <w:b/>
                <w:bCs/>
                <w:color w:val="000000" w:themeColor="text1"/>
                <w:sz w:val="28"/>
                <w:szCs w:val="28"/>
                <w:lang w:val="pl-PL"/>
              </w:rPr>
              <w:t>35. Thông báo chấp thuận E-HSDT và trao hợp đồng hoặc thỏa thuận khung</w:t>
            </w:r>
          </w:p>
        </w:tc>
        <w:tc>
          <w:tcPr>
            <w:tcW w:w="3921" w:type="pct"/>
          </w:tcPr>
          <w:p w14:paraId="1D59195C" w14:textId="5A7DDF04" w:rsidR="000D5238" w:rsidRPr="00745F76" w:rsidRDefault="000D5238" w:rsidP="00B73637">
            <w:pPr>
              <w:autoSpaceDE w:val="0"/>
              <w:autoSpaceDN w:val="0"/>
              <w:adjustRightInd w:val="0"/>
              <w:spacing w:before="60" w:after="60"/>
              <w:ind w:left="57" w:right="57"/>
              <w:jc w:val="both"/>
              <w:rPr>
                <w:color w:val="000000" w:themeColor="text1"/>
                <w:sz w:val="28"/>
                <w:szCs w:val="28"/>
                <w:lang w:val="pl-PL"/>
              </w:rPr>
            </w:pPr>
            <w:r w:rsidRPr="00745F76">
              <w:rPr>
                <w:color w:val="000000" w:themeColor="text1"/>
                <w:spacing w:val="3"/>
                <w:sz w:val="28"/>
                <w:szCs w:val="28"/>
                <w:shd w:val="clear" w:color="auto" w:fill="FFFFFF"/>
                <w:lang w:val="pl-PL"/>
              </w:rPr>
              <w:t>Sau khi Chủ đầu tư đăng tải thông báo kết quả lựa chọn nhà thầu</w:t>
            </w:r>
            <w:r w:rsidR="002E6CED" w:rsidRPr="00745F76">
              <w:rPr>
                <w:color w:val="000000" w:themeColor="text1"/>
                <w:spacing w:val="3"/>
                <w:sz w:val="28"/>
                <w:szCs w:val="28"/>
                <w:shd w:val="clear" w:color="auto" w:fill="FFFFFF"/>
                <w:lang w:val="pl-PL"/>
              </w:rPr>
              <w:t>.</w:t>
            </w:r>
            <w:r w:rsidRPr="00745F76">
              <w:rPr>
                <w:color w:val="000000" w:themeColor="text1"/>
                <w:spacing w:val="3"/>
                <w:sz w:val="28"/>
                <w:szCs w:val="28"/>
                <w:shd w:val="clear" w:color="auto" w:fill="FFFFFF"/>
                <w:lang w:val="pl-PL"/>
              </w:rPr>
              <w:t xml:space="preserve"> Bên mời thầu gửi thông báo chấp thuận </w:t>
            </w:r>
            <w:r w:rsidRPr="00745F76">
              <w:rPr>
                <w:color w:val="000000" w:themeColor="text1"/>
                <w:sz w:val="28"/>
                <w:szCs w:val="28"/>
                <w:lang w:val="pl-PL"/>
              </w:rPr>
              <w:t>E-HSDT</w:t>
            </w:r>
            <w:r w:rsidRPr="00745F76">
              <w:rPr>
                <w:color w:val="000000" w:themeColor="text1"/>
                <w:spacing w:val="3"/>
                <w:sz w:val="28"/>
                <w:szCs w:val="28"/>
                <w:shd w:val="clear" w:color="auto" w:fill="FFFFFF"/>
                <w:lang w:val="pl-PL"/>
              </w:rPr>
              <w:t xml:space="preserve"> và trao hợp đồng hoặc thỏa thuận khung thông qua Hệ thống</w:t>
            </w:r>
            <w:r w:rsidR="002E6CED" w:rsidRPr="00745F76">
              <w:rPr>
                <w:color w:val="000000" w:themeColor="text1"/>
                <w:spacing w:val="3"/>
                <w:sz w:val="28"/>
                <w:szCs w:val="28"/>
                <w:shd w:val="clear" w:color="auto" w:fill="FFFFFF"/>
                <w:lang w:val="pl-PL"/>
              </w:rPr>
              <w:t>.</w:t>
            </w:r>
            <w:r w:rsidRPr="00745F76">
              <w:rPr>
                <w:color w:val="000000" w:themeColor="text1"/>
                <w:spacing w:val="3"/>
                <w:sz w:val="28"/>
                <w:szCs w:val="28"/>
                <w:shd w:val="clear" w:color="auto" w:fill="FFFFFF"/>
                <w:lang w:val="pl-PL"/>
              </w:rPr>
              <w:t xml:space="preserve"> bao gồm cả yêu cầu về biện pháp bảo đảm thực hiện hợp đồng</w:t>
            </w:r>
            <w:r w:rsidR="002E6CED" w:rsidRPr="00745F76">
              <w:rPr>
                <w:color w:val="000000" w:themeColor="text1"/>
                <w:spacing w:val="3"/>
                <w:sz w:val="28"/>
                <w:szCs w:val="28"/>
                <w:shd w:val="clear" w:color="auto" w:fill="FFFFFF"/>
                <w:lang w:val="pl-PL"/>
              </w:rPr>
              <w:t>.</w:t>
            </w:r>
            <w:r w:rsidRPr="00745F76">
              <w:rPr>
                <w:color w:val="000000" w:themeColor="text1"/>
                <w:spacing w:val="3"/>
                <w:sz w:val="28"/>
                <w:szCs w:val="28"/>
                <w:shd w:val="clear" w:color="auto" w:fill="FFFFFF"/>
                <w:lang w:val="pl-PL"/>
              </w:rPr>
              <w:t xml:space="preserve"> thời gian hoàn thiện</w:t>
            </w:r>
            <w:r w:rsidR="002E6CED" w:rsidRPr="00745F76">
              <w:rPr>
                <w:color w:val="000000" w:themeColor="text1"/>
                <w:spacing w:val="3"/>
                <w:sz w:val="28"/>
                <w:szCs w:val="28"/>
                <w:shd w:val="clear" w:color="auto" w:fill="FFFFFF"/>
                <w:lang w:val="pl-PL"/>
              </w:rPr>
              <w:t>.</w:t>
            </w:r>
            <w:r w:rsidRPr="00745F76">
              <w:rPr>
                <w:color w:val="000000" w:themeColor="text1"/>
                <w:spacing w:val="3"/>
                <w:sz w:val="28"/>
                <w:szCs w:val="28"/>
                <w:shd w:val="clear" w:color="auto" w:fill="FFFFFF"/>
                <w:lang w:val="pl-PL"/>
              </w:rPr>
              <w:t xml:space="preserve"> ký kết hợp đồng hoặc thỏa thuận khung theo quy định tại Mẫu số 14 Chương VIII - Biểu mẫu hợp đồng cho nhà thầu trúng thầu. Thông báo chấp thuận </w:t>
            </w:r>
            <w:r w:rsidRPr="00745F76">
              <w:rPr>
                <w:color w:val="000000" w:themeColor="text1"/>
                <w:sz w:val="28"/>
                <w:szCs w:val="28"/>
                <w:lang w:val="pl-PL"/>
              </w:rPr>
              <w:t>E-HSDT</w:t>
            </w:r>
            <w:r w:rsidRPr="00745F76">
              <w:rPr>
                <w:color w:val="000000" w:themeColor="text1"/>
                <w:spacing w:val="3"/>
                <w:sz w:val="28"/>
                <w:szCs w:val="28"/>
                <w:shd w:val="clear" w:color="auto" w:fill="FFFFFF"/>
                <w:lang w:val="pl-PL"/>
              </w:rPr>
              <w:t xml:space="preserve"> và trao hợp đồng hoặc thỏa thuận khung là một phần của hồ sơ hợp đồng. Trường hợp nhà thầu trúng thầu không hoàn thiện</w:t>
            </w:r>
            <w:r w:rsidR="002E6CED" w:rsidRPr="00745F76">
              <w:rPr>
                <w:color w:val="000000" w:themeColor="text1"/>
                <w:spacing w:val="3"/>
                <w:sz w:val="28"/>
                <w:szCs w:val="28"/>
                <w:shd w:val="clear" w:color="auto" w:fill="FFFFFF"/>
                <w:lang w:val="pl-PL"/>
              </w:rPr>
              <w:t>.</w:t>
            </w:r>
            <w:r w:rsidRPr="00745F76">
              <w:rPr>
                <w:color w:val="000000" w:themeColor="text1"/>
                <w:spacing w:val="3"/>
                <w:sz w:val="28"/>
                <w:szCs w:val="28"/>
                <w:shd w:val="clear" w:color="auto" w:fill="FFFFFF"/>
                <w:lang w:val="pl-PL"/>
              </w:rPr>
              <w:t xml:space="preserve"> ký kết hợp đồng hoặc thỏa thuận khung hoặc không nộp </w:t>
            </w:r>
            <w:r w:rsidRPr="00745F76">
              <w:rPr>
                <w:color w:val="000000" w:themeColor="text1"/>
                <w:spacing w:val="3"/>
                <w:sz w:val="28"/>
                <w:szCs w:val="28"/>
                <w:shd w:val="clear" w:color="auto" w:fill="FFFFFF"/>
                <w:lang w:val="pl-PL"/>
              </w:rPr>
              <w:lastRenderedPageBreak/>
              <w:t xml:space="preserve">bảo đảm thực hiện hợp đồng theo thời hạn nêu trong thông báo chấp thuận </w:t>
            </w:r>
            <w:r w:rsidRPr="00745F76">
              <w:rPr>
                <w:color w:val="000000" w:themeColor="text1"/>
                <w:sz w:val="28"/>
                <w:szCs w:val="28"/>
                <w:lang w:val="pl-PL"/>
              </w:rPr>
              <w:t>E-HSDT</w:t>
            </w:r>
            <w:r w:rsidRPr="00745F76">
              <w:rPr>
                <w:color w:val="000000" w:themeColor="text1"/>
                <w:spacing w:val="3"/>
                <w:sz w:val="28"/>
                <w:szCs w:val="28"/>
                <w:shd w:val="clear" w:color="auto" w:fill="FFFFFF"/>
                <w:lang w:val="pl-PL"/>
              </w:rPr>
              <w:t xml:space="preserve"> và trao hợp đồng hoặc thỏa thuận khung thì nhà thầu sẽ bị loại và không được nhận lại bảo đảm dự thầu theo quy định tại điểm b Mục 18.5 CDNT. Thời hạn nêu trong thông báo chấp thuận E-HS</w:t>
            </w:r>
            <w:r w:rsidRPr="00745F76">
              <w:rPr>
                <w:color w:val="000000" w:themeColor="text1"/>
                <w:sz w:val="28"/>
                <w:szCs w:val="28"/>
                <w:lang w:val="pl-PL"/>
              </w:rPr>
              <w:t>DT và trao hợp đồng</w:t>
            </w:r>
            <w:r w:rsidRPr="00745F76">
              <w:rPr>
                <w:color w:val="000000" w:themeColor="text1"/>
                <w:spacing w:val="3"/>
                <w:sz w:val="28"/>
                <w:szCs w:val="28"/>
                <w:shd w:val="clear" w:color="auto" w:fill="FFFFFF"/>
                <w:lang w:val="pl-PL"/>
              </w:rPr>
              <w:t xml:space="preserve"> được tính kể từ ngày bên mời thầu gửi thông báo chấp thuận này cho nhà thầu trúng thầu trên Hệ thống.</w:t>
            </w:r>
          </w:p>
        </w:tc>
      </w:tr>
      <w:tr w:rsidR="00B90440" w:rsidRPr="009B3B67" w14:paraId="5968E3D0" w14:textId="77777777" w:rsidTr="008F22E4">
        <w:tc>
          <w:tcPr>
            <w:tcW w:w="1079" w:type="pct"/>
          </w:tcPr>
          <w:p w14:paraId="6076DE7C"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pl-PL"/>
              </w:rPr>
            </w:pPr>
            <w:r w:rsidRPr="00745F76">
              <w:rPr>
                <w:b/>
                <w:bCs/>
                <w:color w:val="000000" w:themeColor="text1"/>
                <w:sz w:val="28"/>
                <w:szCs w:val="28"/>
                <w:lang w:val="pl-PL"/>
              </w:rPr>
              <w:lastRenderedPageBreak/>
              <w:t>36. Điều kiện ký kết hợp đồng hoặc thỏa thuận khung</w:t>
            </w:r>
          </w:p>
        </w:tc>
        <w:tc>
          <w:tcPr>
            <w:tcW w:w="3921" w:type="pct"/>
          </w:tcPr>
          <w:p w14:paraId="4B422F69" w14:textId="4DC27C08"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36.1. Tại thời điểm ký kết hợp đồng hoặc thỏa thuận khung</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w:t>
            </w:r>
            <w:r w:rsidRPr="00745F76">
              <w:rPr>
                <w:color w:val="000000" w:themeColor="text1"/>
                <w:sz w:val="28"/>
                <w:szCs w:val="28"/>
                <w:lang w:val="pl-PL"/>
              </w:rPr>
              <w:t>E-HSDT</w:t>
            </w:r>
            <w:r w:rsidRPr="00745F76">
              <w:rPr>
                <w:rFonts w:eastAsia="Times New Roman"/>
                <w:color w:val="000000" w:themeColor="text1"/>
                <w:sz w:val="28"/>
                <w:szCs w:val="28"/>
                <w:lang w:val="pl-PL"/>
              </w:rPr>
              <w:t xml:space="preserve"> của nhà thầu được lựa chọn còn hiệu lực.</w:t>
            </w:r>
          </w:p>
          <w:p w14:paraId="4521AC5B" w14:textId="72768B00"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36.2. Tại thời điểm ký kết hợp đồng hoặc thỏa thuận khung</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nhà thầu được lựa chọn phải bảo đảm đáp ứng yêu cầu về năng lực kỹ thuật</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tài chính để thực hiện gói thầu theo yêu cầu của E-HSMT. Trường hợp thực tế nhà thầu không còn đáp ứng cơ bản yêu cầu về năng lực</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kinh nghiệm theo quy định nêu trong E-HSMT thì Chủ đầu tư sẽ từ chối ký kết hợp đồng với nhà thầu. Chủ đầu tư sẽ hủy quyết định phê duyệt kết quả lựa chọn nhà thầu</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thông báo chấp thuận </w:t>
            </w:r>
            <w:r w:rsidRPr="00745F76">
              <w:rPr>
                <w:color w:val="000000" w:themeColor="text1"/>
                <w:sz w:val="28"/>
                <w:szCs w:val="28"/>
                <w:lang w:val="pl-PL"/>
              </w:rPr>
              <w:t>E-HSDT</w:t>
            </w:r>
            <w:r w:rsidRPr="00745F76">
              <w:rPr>
                <w:rFonts w:eastAsia="Times New Roman"/>
                <w:color w:val="000000" w:themeColor="text1"/>
                <w:sz w:val="28"/>
                <w:szCs w:val="28"/>
                <w:lang w:val="pl-PL"/>
              </w:rPr>
              <w:t xml:space="preserve"> và trao hợp đồng hoặc trao thỏa thuận khung trước đó và mời nhà thầu xếp hạng tiếp theo vào đối chiếu tài liệu.</w:t>
            </w:r>
          </w:p>
          <w:p w14:paraId="37DDF766" w14:textId="72C25F31" w:rsidR="000D5238" w:rsidRPr="00745F76" w:rsidRDefault="000D5238" w:rsidP="00B73637">
            <w:pPr>
              <w:autoSpaceDE w:val="0"/>
              <w:autoSpaceDN w:val="0"/>
              <w:adjustRightInd w:val="0"/>
              <w:spacing w:before="60" w:after="60"/>
              <w:ind w:left="57" w:right="57"/>
              <w:jc w:val="both"/>
              <w:rPr>
                <w:color w:val="000000" w:themeColor="text1"/>
                <w:sz w:val="28"/>
                <w:szCs w:val="28"/>
                <w:lang w:val="pl-PL"/>
              </w:rPr>
            </w:pPr>
            <w:r w:rsidRPr="00745F76">
              <w:rPr>
                <w:color w:val="000000" w:themeColor="text1"/>
                <w:spacing w:val="3"/>
                <w:sz w:val="28"/>
                <w:szCs w:val="28"/>
                <w:shd w:val="clear" w:color="auto" w:fill="FFFFFF"/>
                <w:lang w:val="pl-PL"/>
              </w:rPr>
              <w:t>36.3. Chủ đầu tư phải bảo đảm các điều kiện về vốn tạm ứng</w:t>
            </w:r>
            <w:r w:rsidR="002E6CED" w:rsidRPr="00745F76">
              <w:rPr>
                <w:color w:val="000000" w:themeColor="text1"/>
                <w:spacing w:val="3"/>
                <w:sz w:val="28"/>
                <w:szCs w:val="28"/>
                <w:shd w:val="clear" w:color="auto" w:fill="FFFFFF"/>
                <w:lang w:val="pl-PL"/>
              </w:rPr>
              <w:t>.</w:t>
            </w:r>
            <w:r w:rsidRPr="00745F76">
              <w:rPr>
                <w:color w:val="000000" w:themeColor="text1"/>
                <w:spacing w:val="3"/>
                <w:sz w:val="28"/>
                <w:szCs w:val="28"/>
                <w:shd w:val="clear" w:color="auto" w:fill="FFFFFF"/>
                <w:lang w:val="pl-PL"/>
              </w:rPr>
              <w:t xml:space="preserve"> vốn thanh toán và các điều kiện cần thiết khác để triển khai thực hiện gói thầu theo đúng tiến độ.</w:t>
            </w:r>
          </w:p>
        </w:tc>
      </w:tr>
      <w:tr w:rsidR="00B90440" w:rsidRPr="00745F76" w14:paraId="49352560" w14:textId="77777777" w:rsidTr="008F22E4">
        <w:tc>
          <w:tcPr>
            <w:tcW w:w="1079" w:type="pct"/>
          </w:tcPr>
          <w:p w14:paraId="27F881A6"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pl-PL"/>
              </w:rPr>
            </w:pPr>
            <w:r w:rsidRPr="00745F76">
              <w:rPr>
                <w:b/>
                <w:bCs/>
                <w:color w:val="000000" w:themeColor="text1"/>
                <w:sz w:val="28"/>
                <w:szCs w:val="28"/>
                <w:lang w:val="pl-PL"/>
              </w:rPr>
              <w:t>37. Bảo đảm thực hiện hợp đồng</w:t>
            </w:r>
          </w:p>
        </w:tc>
        <w:tc>
          <w:tcPr>
            <w:tcW w:w="3921" w:type="pct"/>
          </w:tcPr>
          <w:p w14:paraId="0392840A" w14:textId="6EB1502E" w:rsidR="000D5238" w:rsidRPr="00745F76" w:rsidRDefault="000D5238" w:rsidP="00B73637">
            <w:pPr>
              <w:widowControl w:val="0"/>
              <w:spacing w:before="60" w:after="60"/>
              <w:ind w:left="57" w:right="57"/>
              <w:jc w:val="both"/>
              <w:outlineLvl w:val="3"/>
              <w:rPr>
                <w:rFonts w:eastAsia="Times New Roman"/>
                <w:color w:val="000000" w:themeColor="text1"/>
                <w:sz w:val="28"/>
                <w:szCs w:val="28"/>
                <w:lang w:val="pl-PL"/>
              </w:rPr>
            </w:pPr>
            <w:r w:rsidRPr="00745F76">
              <w:rPr>
                <w:rFonts w:eastAsia="Times New Roman"/>
                <w:color w:val="000000" w:themeColor="text1"/>
                <w:sz w:val="28"/>
                <w:szCs w:val="28"/>
                <w:lang w:val="pl-PL"/>
              </w:rPr>
              <w:t>37.1. Trước khi ký kết hợp đồng hoặc trước thời điểm hợp đồng có hiệu lực</w:t>
            </w:r>
            <w:r w:rsidR="002E6CED" w:rsidRPr="00745F76">
              <w:rPr>
                <w:rFonts w:eastAsia="Times New Roman"/>
                <w:color w:val="000000" w:themeColor="text1"/>
                <w:sz w:val="28"/>
                <w:szCs w:val="28"/>
                <w:lang w:val="pl-PL"/>
              </w:rPr>
              <w:t>.</w:t>
            </w:r>
            <w:r w:rsidRPr="00745F76">
              <w:rPr>
                <w:rFonts w:eastAsia="Times New Roman"/>
                <w:color w:val="000000" w:themeColor="text1"/>
                <w:sz w:val="28"/>
                <w:szCs w:val="28"/>
                <w:lang w:val="pl-PL"/>
              </w:rPr>
              <w:t xml:space="preserve"> nhà thầu trúng thầu phải thực hiện biện pháp bảo đảm thực hiện hợp đồng theo quy định tại Mục 6 </w:t>
            </w:r>
            <w:r w:rsidRPr="00745F76">
              <w:rPr>
                <w:rFonts w:eastAsia="Times New Roman"/>
                <w:bCs/>
                <w:color w:val="000000" w:themeColor="text1"/>
                <w:sz w:val="28"/>
                <w:szCs w:val="28"/>
                <w:lang w:val="pl-PL"/>
              </w:rPr>
              <w:t>E-ĐKC</w:t>
            </w:r>
            <w:r w:rsidRPr="00745F76">
              <w:rPr>
                <w:rFonts w:eastAsia="Times New Roman"/>
                <w:color w:val="000000" w:themeColor="text1"/>
                <w:sz w:val="28"/>
                <w:szCs w:val="28"/>
                <w:lang w:val="pl-PL"/>
              </w:rPr>
              <w:t xml:space="preserve"> Chương VI. </w:t>
            </w:r>
          </w:p>
          <w:p w14:paraId="26E03918"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Trường hợp nhà thầu sử dụng thư bảo lãnh thực hiện hợp đồng thì phải sử dụng Mẫu số 14</w:t>
            </w:r>
          </w:p>
          <w:p w14:paraId="02FB0FCF"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Chương VIII - Biểu mẫu hợp đồng hoặc một mẫu khác được Chủ đầu tư chấp thuận.</w:t>
            </w:r>
          </w:p>
          <w:p w14:paraId="749A339D"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37.2. Nhà thầu không được hoàn trả bảo đảm thực hiện hợp đồng trong trường hợp sau đây:</w:t>
            </w:r>
          </w:p>
          <w:p w14:paraId="5ABB0FD0" w14:textId="77777777" w:rsidR="000D5238" w:rsidRPr="00745F76" w:rsidRDefault="000D5238"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a) Từ chối thực hiện hợp đồng khi hợp đồng có hiệu lực;</w:t>
            </w:r>
          </w:p>
          <w:p w14:paraId="555A8031"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Vi phạm thỏa thuận trong hợp đồng;</w:t>
            </w:r>
          </w:p>
          <w:p w14:paraId="0BF4CBA5" w14:textId="77777777" w:rsidR="000D5238" w:rsidRPr="00745F76" w:rsidRDefault="000D5238" w:rsidP="00B73637">
            <w:pPr>
              <w:spacing w:before="60" w:after="60"/>
              <w:ind w:left="57" w:right="57"/>
              <w:jc w:val="both"/>
              <w:rPr>
                <w:color w:val="000000" w:themeColor="text1"/>
                <w:sz w:val="28"/>
                <w:szCs w:val="28"/>
              </w:rPr>
            </w:pPr>
            <w:r w:rsidRPr="00745F76">
              <w:rPr>
                <w:rFonts w:eastAsia="Times New Roman"/>
                <w:color w:val="000000" w:themeColor="text1"/>
                <w:sz w:val="28"/>
                <w:szCs w:val="28"/>
              </w:rPr>
              <w:t>c) Thực hiện hợp đồng chậm tiến độ do lỗi của mình nhưng từ chối gia hạn hiệu lực của bảo đảm thực hiện hợp đồng.</w:t>
            </w:r>
          </w:p>
        </w:tc>
      </w:tr>
      <w:tr w:rsidR="00B90440" w:rsidRPr="00745F76" w14:paraId="256D8A5F" w14:textId="77777777" w:rsidTr="008F22E4">
        <w:tc>
          <w:tcPr>
            <w:tcW w:w="1079" w:type="pct"/>
          </w:tcPr>
          <w:p w14:paraId="16E7A2B4"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38. Giải quyết kiến nghị trong đấu thầu</w:t>
            </w:r>
          </w:p>
        </w:tc>
        <w:tc>
          <w:tcPr>
            <w:tcW w:w="3921" w:type="pct"/>
          </w:tcPr>
          <w:p w14:paraId="4F598A2A" w14:textId="2F74CA53"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38.1. Khi thấy quyền và lợi ích hợp pháp bị ảnh hưởng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cơ quan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tổ chức được kiến nghị người có thẩm quyền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xem xét lại các vấn đề trong quá trình lựa chọn nhà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kết quả lựa chọn nhà thầu theo quy định tại các Điều 89</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90 và 91 của Luật Đấu thầu.</w:t>
            </w:r>
          </w:p>
          <w:p w14:paraId="39163EA1" w14:textId="006E0F6A" w:rsidR="000D5238" w:rsidRPr="00745F76" w:rsidRDefault="000D5238" w:rsidP="00B73637">
            <w:pPr>
              <w:spacing w:before="60" w:after="60"/>
              <w:ind w:left="57" w:right="57"/>
              <w:jc w:val="both"/>
              <w:rPr>
                <w:color w:val="000000" w:themeColor="text1"/>
                <w:sz w:val="28"/>
                <w:szCs w:val="28"/>
              </w:rPr>
            </w:pPr>
            <w:r w:rsidRPr="00745F76">
              <w:rPr>
                <w:rFonts w:eastAsia="Times New Roman"/>
                <w:color w:val="000000" w:themeColor="text1"/>
                <w:sz w:val="28"/>
                <w:szCs w:val="28"/>
              </w:rPr>
              <w:lastRenderedPageBreak/>
              <w:t>38.2. Trường hợp kiến nghị lên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cơ quan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tổ chức gửi kiến nghị trực tiếp trên Hệ thống. Trường hợp kiến nghị lên Người có thẩm quyền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gửi kiến nghị theo địa chỉ quy định tại E-</w:t>
            </w:r>
            <w:r w:rsidRPr="00745F76">
              <w:rPr>
                <w:rFonts w:eastAsia="Times New Roman"/>
                <w:b/>
                <w:bCs/>
                <w:color w:val="000000" w:themeColor="text1"/>
                <w:sz w:val="28"/>
                <w:szCs w:val="28"/>
              </w:rPr>
              <w:t>BDL</w:t>
            </w:r>
            <w:r w:rsidRPr="00745F76">
              <w:rPr>
                <w:rFonts w:eastAsia="Times New Roman"/>
                <w:color w:val="000000" w:themeColor="text1"/>
                <w:sz w:val="28"/>
                <w:szCs w:val="28"/>
              </w:rPr>
              <w:t>.</w:t>
            </w:r>
          </w:p>
        </w:tc>
      </w:tr>
      <w:tr w:rsidR="00B90440" w:rsidRPr="00745F76" w14:paraId="0CC0587D" w14:textId="77777777" w:rsidTr="008F22E4">
        <w:tc>
          <w:tcPr>
            <w:tcW w:w="1079" w:type="pct"/>
          </w:tcPr>
          <w:p w14:paraId="766216DB"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 xml:space="preserve">39. </w:t>
            </w:r>
            <w:r w:rsidRPr="00745F76">
              <w:rPr>
                <w:b/>
                <w:color w:val="000000" w:themeColor="text1"/>
                <w:sz w:val="28"/>
                <w:szCs w:val="28"/>
              </w:rPr>
              <w:t>Giám sát quá trình</w:t>
            </w:r>
            <w:r w:rsidRPr="00745F76">
              <w:rPr>
                <w:b/>
                <w:color w:val="000000" w:themeColor="text1"/>
                <w:spacing w:val="-18"/>
                <w:sz w:val="28"/>
                <w:szCs w:val="28"/>
              </w:rPr>
              <w:t xml:space="preserve"> </w:t>
            </w:r>
            <w:r w:rsidRPr="00745F76">
              <w:rPr>
                <w:b/>
                <w:color w:val="000000" w:themeColor="text1"/>
                <w:sz w:val="28"/>
                <w:szCs w:val="28"/>
              </w:rPr>
              <w:t>lựa</w:t>
            </w:r>
            <w:r w:rsidRPr="00745F76">
              <w:rPr>
                <w:b/>
                <w:color w:val="000000" w:themeColor="text1"/>
                <w:spacing w:val="-17"/>
                <w:sz w:val="28"/>
                <w:szCs w:val="28"/>
              </w:rPr>
              <w:t xml:space="preserve"> </w:t>
            </w:r>
            <w:r w:rsidRPr="00745F76">
              <w:rPr>
                <w:b/>
                <w:color w:val="000000" w:themeColor="text1"/>
                <w:sz w:val="28"/>
                <w:szCs w:val="28"/>
              </w:rPr>
              <w:t>chọn nhà thầu</w:t>
            </w:r>
          </w:p>
        </w:tc>
        <w:tc>
          <w:tcPr>
            <w:tcW w:w="3921" w:type="pct"/>
          </w:tcPr>
          <w:p w14:paraId="2C13C02D" w14:textId="23141232"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color w:val="000000" w:themeColor="text1"/>
                <w:sz w:val="28"/>
                <w:szCs w:val="28"/>
              </w:rPr>
              <w:t>Khi</w:t>
            </w:r>
            <w:r w:rsidRPr="00745F76">
              <w:rPr>
                <w:color w:val="000000" w:themeColor="text1"/>
                <w:spacing w:val="-3"/>
                <w:sz w:val="28"/>
                <w:szCs w:val="28"/>
              </w:rPr>
              <w:t xml:space="preserve"> </w:t>
            </w:r>
            <w:r w:rsidRPr="00745F76">
              <w:rPr>
                <w:color w:val="000000" w:themeColor="text1"/>
                <w:sz w:val="28"/>
                <w:szCs w:val="28"/>
              </w:rPr>
              <w:t>phát</w:t>
            </w:r>
            <w:r w:rsidRPr="00745F76">
              <w:rPr>
                <w:color w:val="000000" w:themeColor="text1"/>
                <w:spacing w:val="-3"/>
                <w:sz w:val="28"/>
                <w:szCs w:val="28"/>
              </w:rPr>
              <w:t xml:space="preserve"> </w:t>
            </w:r>
            <w:r w:rsidRPr="00745F76">
              <w:rPr>
                <w:color w:val="000000" w:themeColor="text1"/>
                <w:sz w:val="28"/>
                <w:szCs w:val="28"/>
              </w:rPr>
              <w:t>hiện</w:t>
            </w:r>
            <w:r w:rsidRPr="00745F76">
              <w:rPr>
                <w:color w:val="000000" w:themeColor="text1"/>
                <w:spacing w:val="-4"/>
                <w:sz w:val="28"/>
                <w:szCs w:val="28"/>
              </w:rPr>
              <w:t xml:space="preserve"> </w:t>
            </w:r>
            <w:r w:rsidRPr="00745F76">
              <w:rPr>
                <w:color w:val="000000" w:themeColor="text1"/>
                <w:sz w:val="28"/>
                <w:szCs w:val="28"/>
              </w:rPr>
              <w:t>hành</w:t>
            </w:r>
            <w:r w:rsidRPr="00745F76">
              <w:rPr>
                <w:color w:val="000000" w:themeColor="text1"/>
                <w:spacing w:val="-3"/>
                <w:sz w:val="28"/>
                <w:szCs w:val="28"/>
              </w:rPr>
              <w:t xml:space="preserve"> </w:t>
            </w:r>
            <w:r w:rsidRPr="00745F76">
              <w:rPr>
                <w:color w:val="000000" w:themeColor="text1"/>
                <w:sz w:val="28"/>
                <w:szCs w:val="28"/>
              </w:rPr>
              <w:t>vi</w:t>
            </w:r>
            <w:r w:rsidR="002E6CED" w:rsidRPr="00745F76">
              <w:rPr>
                <w:color w:val="000000" w:themeColor="text1"/>
                <w:sz w:val="28"/>
                <w:szCs w:val="28"/>
              </w:rPr>
              <w:t>.</w:t>
            </w:r>
            <w:r w:rsidRPr="00745F76">
              <w:rPr>
                <w:color w:val="000000" w:themeColor="text1"/>
                <w:spacing w:val="-3"/>
                <w:sz w:val="28"/>
                <w:szCs w:val="28"/>
              </w:rPr>
              <w:t xml:space="preserve"> </w:t>
            </w:r>
            <w:r w:rsidRPr="00745F76">
              <w:rPr>
                <w:color w:val="000000" w:themeColor="text1"/>
                <w:sz w:val="28"/>
                <w:szCs w:val="28"/>
              </w:rPr>
              <w:t>nội</w:t>
            </w:r>
            <w:r w:rsidRPr="00745F76">
              <w:rPr>
                <w:color w:val="000000" w:themeColor="text1"/>
                <w:spacing w:val="-4"/>
                <w:sz w:val="28"/>
                <w:szCs w:val="28"/>
              </w:rPr>
              <w:t xml:space="preserve"> </w:t>
            </w:r>
            <w:r w:rsidRPr="00745F76">
              <w:rPr>
                <w:color w:val="000000" w:themeColor="text1"/>
                <w:sz w:val="28"/>
                <w:szCs w:val="28"/>
              </w:rPr>
              <w:t>dung</w:t>
            </w:r>
            <w:r w:rsidRPr="00745F76">
              <w:rPr>
                <w:color w:val="000000" w:themeColor="text1"/>
                <w:spacing w:val="-3"/>
                <w:sz w:val="28"/>
                <w:szCs w:val="28"/>
              </w:rPr>
              <w:t xml:space="preserve"> </w:t>
            </w:r>
            <w:r w:rsidRPr="00745F76">
              <w:rPr>
                <w:color w:val="000000" w:themeColor="text1"/>
                <w:sz w:val="28"/>
                <w:szCs w:val="28"/>
              </w:rPr>
              <w:t>không</w:t>
            </w:r>
            <w:r w:rsidRPr="00745F76">
              <w:rPr>
                <w:color w:val="000000" w:themeColor="text1"/>
                <w:spacing w:val="-3"/>
                <w:sz w:val="28"/>
                <w:szCs w:val="28"/>
              </w:rPr>
              <w:t xml:space="preserve"> </w:t>
            </w:r>
            <w:r w:rsidRPr="00745F76">
              <w:rPr>
                <w:color w:val="000000" w:themeColor="text1"/>
                <w:sz w:val="28"/>
                <w:szCs w:val="28"/>
              </w:rPr>
              <w:t>phu</w:t>
            </w:r>
            <w:r w:rsidRPr="00745F76">
              <w:rPr>
                <w:color w:val="000000" w:themeColor="text1"/>
                <w:position w:val="-3"/>
                <w:sz w:val="28"/>
                <w:szCs w:val="28"/>
              </w:rPr>
              <w:t>̀</w:t>
            </w:r>
            <w:r w:rsidRPr="00745F76">
              <w:rPr>
                <w:color w:val="000000" w:themeColor="text1"/>
                <w:spacing w:val="28"/>
                <w:position w:val="-3"/>
                <w:sz w:val="28"/>
                <w:szCs w:val="28"/>
              </w:rPr>
              <w:t xml:space="preserve"> </w:t>
            </w:r>
            <w:r w:rsidRPr="00745F76">
              <w:rPr>
                <w:color w:val="000000" w:themeColor="text1"/>
                <w:sz w:val="28"/>
                <w:szCs w:val="28"/>
              </w:rPr>
              <w:t>hợp</w:t>
            </w:r>
            <w:r w:rsidRPr="00745F76">
              <w:rPr>
                <w:color w:val="000000" w:themeColor="text1"/>
                <w:spacing w:val="-3"/>
                <w:sz w:val="28"/>
                <w:szCs w:val="28"/>
              </w:rPr>
              <w:t xml:space="preserve"> </w:t>
            </w:r>
            <w:r w:rsidRPr="00745F76">
              <w:rPr>
                <w:color w:val="000000" w:themeColor="text1"/>
                <w:sz w:val="28"/>
                <w:szCs w:val="28"/>
              </w:rPr>
              <w:t>quy</w:t>
            </w:r>
            <w:r w:rsidRPr="00745F76">
              <w:rPr>
                <w:color w:val="000000" w:themeColor="text1"/>
                <w:spacing w:val="-3"/>
                <w:sz w:val="28"/>
                <w:szCs w:val="28"/>
              </w:rPr>
              <w:t xml:space="preserve"> </w:t>
            </w:r>
            <w:r w:rsidRPr="00745F76">
              <w:rPr>
                <w:color w:val="000000" w:themeColor="text1"/>
                <w:sz w:val="28"/>
                <w:szCs w:val="28"/>
              </w:rPr>
              <w:t>định</w:t>
            </w:r>
            <w:r w:rsidRPr="00745F76">
              <w:rPr>
                <w:color w:val="000000" w:themeColor="text1"/>
                <w:spacing w:val="-4"/>
                <w:sz w:val="28"/>
                <w:szCs w:val="28"/>
              </w:rPr>
              <w:t xml:space="preserve"> </w:t>
            </w:r>
            <w:r w:rsidRPr="00745F76">
              <w:rPr>
                <w:color w:val="000000" w:themeColor="text1"/>
                <w:sz w:val="28"/>
                <w:szCs w:val="28"/>
              </w:rPr>
              <w:t>của</w:t>
            </w:r>
            <w:r w:rsidRPr="00745F76">
              <w:rPr>
                <w:color w:val="000000" w:themeColor="text1"/>
                <w:spacing w:val="-3"/>
                <w:sz w:val="28"/>
                <w:szCs w:val="28"/>
              </w:rPr>
              <w:t xml:space="preserve"> </w:t>
            </w:r>
            <w:r w:rsidRPr="00745F76">
              <w:rPr>
                <w:color w:val="000000" w:themeColor="text1"/>
                <w:sz w:val="28"/>
                <w:szCs w:val="28"/>
              </w:rPr>
              <w:t>pháp</w:t>
            </w:r>
            <w:r w:rsidRPr="00745F76">
              <w:rPr>
                <w:color w:val="000000" w:themeColor="text1"/>
                <w:spacing w:val="-3"/>
                <w:sz w:val="28"/>
                <w:szCs w:val="28"/>
              </w:rPr>
              <w:t xml:space="preserve"> </w:t>
            </w:r>
            <w:r w:rsidRPr="00745F76">
              <w:rPr>
                <w:color w:val="000000" w:themeColor="text1"/>
                <w:sz w:val="28"/>
                <w:szCs w:val="28"/>
              </w:rPr>
              <w:t>luật</w:t>
            </w:r>
            <w:r w:rsidRPr="00745F76">
              <w:rPr>
                <w:color w:val="000000" w:themeColor="text1"/>
                <w:spacing w:val="-3"/>
                <w:sz w:val="28"/>
                <w:szCs w:val="28"/>
              </w:rPr>
              <w:t xml:space="preserve"> </w:t>
            </w:r>
            <w:r w:rsidRPr="00745F76">
              <w:rPr>
                <w:color w:val="000000" w:themeColor="text1"/>
                <w:sz w:val="28"/>
                <w:szCs w:val="28"/>
              </w:rPr>
              <w:t>đấu</w:t>
            </w:r>
            <w:r w:rsidRPr="00745F76">
              <w:rPr>
                <w:color w:val="000000" w:themeColor="text1"/>
                <w:spacing w:val="-3"/>
                <w:sz w:val="28"/>
                <w:szCs w:val="28"/>
              </w:rPr>
              <w:t xml:space="preserve"> </w:t>
            </w:r>
            <w:r w:rsidRPr="00745F76">
              <w:rPr>
                <w:color w:val="000000" w:themeColor="text1"/>
                <w:sz w:val="28"/>
                <w:szCs w:val="28"/>
              </w:rPr>
              <w:t>thầu</w:t>
            </w:r>
            <w:r w:rsidR="002E6CED" w:rsidRPr="00745F76">
              <w:rPr>
                <w:color w:val="000000" w:themeColor="text1"/>
                <w:sz w:val="28"/>
                <w:szCs w:val="28"/>
              </w:rPr>
              <w:t>.</w:t>
            </w:r>
            <w:r w:rsidRPr="00745F76">
              <w:rPr>
                <w:color w:val="000000" w:themeColor="text1"/>
                <w:spacing w:val="-4"/>
                <w:sz w:val="28"/>
                <w:szCs w:val="28"/>
              </w:rPr>
              <w:t xml:space="preserve"> </w:t>
            </w:r>
            <w:r w:rsidRPr="00745F76">
              <w:rPr>
                <w:color w:val="000000" w:themeColor="text1"/>
                <w:sz w:val="28"/>
                <w:szCs w:val="28"/>
              </w:rPr>
              <w:t>nhà</w:t>
            </w:r>
            <w:r w:rsidRPr="00745F76">
              <w:rPr>
                <w:color w:val="000000" w:themeColor="text1"/>
                <w:spacing w:val="-3"/>
                <w:sz w:val="28"/>
                <w:szCs w:val="28"/>
              </w:rPr>
              <w:t xml:space="preserve"> </w:t>
            </w:r>
            <w:r w:rsidRPr="00745F76">
              <w:rPr>
                <w:color w:val="000000" w:themeColor="text1"/>
                <w:sz w:val="28"/>
                <w:szCs w:val="28"/>
              </w:rPr>
              <w:t>thầu</w:t>
            </w:r>
            <w:r w:rsidRPr="00745F76">
              <w:rPr>
                <w:color w:val="000000" w:themeColor="text1"/>
                <w:spacing w:val="-3"/>
                <w:sz w:val="28"/>
                <w:szCs w:val="28"/>
              </w:rPr>
              <w:t xml:space="preserve"> </w:t>
            </w:r>
            <w:r w:rsidRPr="00745F76">
              <w:rPr>
                <w:color w:val="000000" w:themeColor="text1"/>
                <w:sz w:val="28"/>
                <w:szCs w:val="28"/>
              </w:rPr>
              <w:t>có</w:t>
            </w:r>
            <w:r w:rsidRPr="00745F76">
              <w:rPr>
                <w:color w:val="000000" w:themeColor="text1"/>
                <w:spacing w:val="-3"/>
                <w:sz w:val="28"/>
                <w:szCs w:val="28"/>
              </w:rPr>
              <w:t xml:space="preserve"> </w:t>
            </w:r>
            <w:r w:rsidRPr="00745F76">
              <w:rPr>
                <w:color w:val="000000" w:themeColor="text1"/>
                <w:sz w:val="28"/>
                <w:szCs w:val="28"/>
              </w:rPr>
              <w:t>trách</w:t>
            </w:r>
            <w:r w:rsidRPr="00745F76">
              <w:rPr>
                <w:color w:val="000000" w:themeColor="text1"/>
                <w:spacing w:val="-3"/>
                <w:sz w:val="28"/>
                <w:szCs w:val="28"/>
              </w:rPr>
              <w:t xml:space="preserve"> </w:t>
            </w:r>
            <w:r w:rsidRPr="00745F76">
              <w:rPr>
                <w:color w:val="000000" w:themeColor="text1"/>
                <w:sz w:val="28"/>
                <w:szCs w:val="28"/>
              </w:rPr>
              <w:t>nhiệm</w:t>
            </w:r>
            <w:r w:rsidRPr="00745F76">
              <w:rPr>
                <w:color w:val="000000" w:themeColor="text1"/>
                <w:spacing w:val="-3"/>
                <w:sz w:val="28"/>
                <w:szCs w:val="28"/>
              </w:rPr>
              <w:t xml:space="preserve"> </w:t>
            </w:r>
            <w:r w:rsidRPr="00745F76">
              <w:rPr>
                <w:color w:val="000000" w:themeColor="text1"/>
                <w:sz w:val="28"/>
                <w:szCs w:val="28"/>
              </w:rPr>
              <w:t>thông báo cho tổ chức</w:t>
            </w:r>
            <w:r w:rsidR="002E6CED" w:rsidRPr="00745F76">
              <w:rPr>
                <w:color w:val="000000" w:themeColor="text1"/>
                <w:sz w:val="28"/>
                <w:szCs w:val="28"/>
              </w:rPr>
              <w:t>.</w:t>
            </w:r>
            <w:r w:rsidRPr="00745F76">
              <w:rPr>
                <w:color w:val="000000" w:themeColor="text1"/>
                <w:sz w:val="28"/>
                <w:szCs w:val="28"/>
              </w:rPr>
              <w:t xml:space="preserve"> cá nhân thực hiện nhiệm vụ giám sát theo quy định tại E-</w:t>
            </w:r>
            <w:r w:rsidRPr="00745F76">
              <w:rPr>
                <w:b/>
                <w:bCs/>
                <w:color w:val="000000" w:themeColor="text1"/>
                <w:sz w:val="28"/>
                <w:szCs w:val="28"/>
              </w:rPr>
              <w:t>BDL</w:t>
            </w:r>
            <w:r w:rsidRPr="00745F76">
              <w:rPr>
                <w:color w:val="000000" w:themeColor="text1"/>
                <w:sz w:val="28"/>
                <w:szCs w:val="28"/>
              </w:rPr>
              <w:t>.</w:t>
            </w:r>
          </w:p>
        </w:tc>
      </w:tr>
    </w:tbl>
    <w:p w14:paraId="4A0F7A97" w14:textId="77777777" w:rsidR="000D5238" w:rsidRPr="00745F76" w:rsidRDefault="000D5238" w:rsidP="000D5238">
      <w:pPr>
        <w:spacing w:before="120"/>
        <w:jc w:val="center"/>
        <w:outlineLvl w:val="1"/>
        <w:rPr>
          <w:b/>
          <w:bCs/>
          <w:color w:val="000000" w:themeColor="text1"/>
          <w:sz w:val="28"/>
          <w:szCs w:val="28"/>
        </w:rPr>
      </w:pPr>
      <w:r w:rsidRPr="00745F76">
        <w:rPr>
          <w:color w:val="000000" w:themeColor="text1"/>
          <w:sz w:val="28"/>
          <w:szCs w:val="28"/>
        </w:rPr>
        <w:br w:type="page"/>
      </w:r>
      <w:r w:rsidRPr="00745F76">
        <w:rPr>
          <w:b/>
          <w:bCs/>
          <w:color w:val="000000" w:themeColor="text1"/>
          <w:sz w:val="28"/>
          <w:szCs w:val="28"/>
        </w:rPr>
        <w:lastRenderedPageBreak/>
        <w:t>Chương II. BẢNG DỮ LIỆU ĐẤU THẦU</w:t>
      </w:r>
    </w:p>
    <w:p w14:paraId="4EDEE220" w14:textId="77777777" w:rsidR="000D5238" w:rsidRPr="00745F76" w:rsidRDefault="000D5238" w:rsidP="000D5238">
      <w:pPr>
        <w:autoSpaceDE w:val="0"/>
        <w:autoSpaceDN w:val="0"/>
        <w:adjustRightInd w:val="0"/>
        <w:spacing w:before="120"/>
        <w:jc w:val="center"/>
        <w:rPr>
          <w:color w:val="000000" w:themeColor="text1"/>
          <w:sz w:val="28"/>
          <w:szCs w:val="28"/>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840"/>
        <w:gridCol w:w="7226"/>
      </w:tblGrid>
      <w:tr w:rsidR="00B90440" w:rsidRPr="00745F76" w14:paraId="2E69E512" w14:textId="77777777" w:rsidTr="00B73637">
        <w:tc>
          <w:tcPr>
            <w:tcW w:w="1015" w:type="pct"/>
          </w:tcPr>
          <w:p w14:paraId="5795B559"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1.1</w:t>
            </w:r>
          </w:p>
        </w:tc>
        <w:tc>
          <w:tcPr>
            <w:tcW w:w="3985" w:type="pct"/>
          </w:tcPr>
          <w:p w14:paraId="255AFB5D" w14:textId="1965CF68"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color w:val="000000" w:themeColor="text1"/>
                <w:sz w:val="28"/>
                <w:szCs w:val="28"/>
              </w:rPr>
              <w:t xml:space="preserve">Tên Chủ đầu tư: </w:t>
            </w:r>
            <w:r w:rsidRPr="00745F76">
              <w:rPr>
                <w:color w:val="000000" w:themeColor="text1"/>
                <w:sz w:val="28"/>
                <w:szCs w:val="28"/>
                <w:lang w:val="vi-VN"/>
              </w:rPr>
              <w:t xml:space="preserve">Bệnh viện đa khoa </w:t>
            </w:r>
            <w:r w:rsidR="00765512">
              <w:rPr>
                <w:color w:val="000000" w:themeColor="text1"/>
                <w:sz w:val="28"/>
                <w:szCs w:val="28"/>
              </w:rPr>
              <w:t xml:space="preserve">tỉnh </w:t>
            </w:r>
            <w:r w:rsidRPr="00745F76">
              <w:rPr>
                <w:color w:val="000000" w:themeColor="text1"/>
                <w:sz w:val="28"/>
                <w:szCs w:val="28"/>
                <w:lang w:val="vi-VN"/>
              </w:rPr>
              <w:t>Lâm Đồng</w:t>
            </w:r>
            <w:r w:rsidRPr="00745F76">
              <w:rPr>
                <w:color w:val="000000" w:themeColor="text1"/>
                <w:sz w:val="28"/>
                <w:szCs w:val="28"/>
              </w:rPr>
              <w:t>.</w:t>
            </w:r>
          </w:p>
        </w:tc>
      </w:tr>
      <w:tr w:rsidR="00B90440" w:rsidRPr="009B3B67" w14:paraId="748A6A8C" w14:textId="77777777" w:rsidTr="00B73637">
        <w:tc>
          <w:tcPr>
            <w:tcW w:w="1015" w:type="pct"/>
          </w:tcPr>
          <w:p w14:paraId="2F85A58D" w14:textId="65A7A1F1" w:rsidR="000D5238" w:rsidRPr="00745F76" w:rsidRDefault="005655DB" w:rsidP="00B73637">
            <w:pPr>
              <w:autoSpaceDE w:val="0"/>
              <w:autoSpaceDN w:val="0"/>
              <w:adjustRightInd w:val="0"/>
              <w:spacing w:before="60" w:after="60"/>
              <w:ind w:left="57" w:right="57"/>
              <w:jc w:val="both"/>
              <w:rPr>
                <w:color w:val="000000" w:themeColor="text1"/>
                <w:sz w:val="28"/>
                <w:szCs w:val="28"/>
              </w:rPr>
            </w:pPr>
            <w:r>
              <w:rPr>
                <w:b/>
                <w:bCs/>
                <w:color w:val="000000" w:themeColor="text1"/>
                <w:sz w:val="28"/>
                <w:szCs w:val="28"/>
              </w:rPr>
              <w:t xml:space="preserve"> </w:t>
            </w:r>
            <w:r w:rsidR="000D5238" w:rsidRPr="00745F76">
              <w:rPr>
                <w:b/>
                <w:bCs/>
                <w:color w:val="000000" w:themeColor="text1"/>
                <w:sz w:val="28"/>
                <w:szCs w:val="28"/>
              </w:rPr>
              <w:t>CDNT 1.2</w:t>
            </w:r>
          </w:p>
        </w:tc>
        <w:tc>
          <w:tcPr>
            <w:tcW w:w="3985" w:type="pct"/>
          </w:tcPr>
          <w:p w14:paraId="42BE9E85" w14:textId="670BE4BF" w:rsidR="00602A9B" w:rsidRPr="003B07D9" w:rsidRDefault="000D5238" w:rsidP="00961982">
            <w:pPr>
              <w:widowControl w:val="0"/>
              <w:tabs>
                <w:tab w:val="right" w:pos="7272"/>
              </w:tabs>
              <w:spacing w:before="60" w:after="60"/>
              <w:ind w:left="57" w:right="57"/>
              <w:jc w:val="both"/>
              <w:rPr>
                <w:iCs/>
                <w:color w:val="000000" w:themeColor="text1"/>
                <w:sz w:val="28"/>
                <w:szCs w:val="28"/>
              </w:rPr>
            </w:pPr>
            <w:r w:rsidRPr="003B07D9">
              <w:rPr>
                <w:color w:val="000000" w:themeColor="text1"/>
                <w:sz w:val="28"/>
                <w:szCs w:val="28"/>
              </w:rPr>
              <w:t>Tên gói thầu:</w:t>
            </w:r>
            <w:r w:rsidR="00602A9B" w:rsidRPr="003B07D9">
              <w:rPr>
                <w:iCs/>
                <w:color w:val="000000" w:themeColor="text1"/>
                <w:sz w:val="28"/>
                <w:szCs w:val="28"/>
              </w:rPr>
              <w:t xml:space="preserve"> </w:t>
            </w:r>
            <w:r w:rsidR="00961982" w:rsidRPr="003B07D9">
              <w:rPr>
                <w:color w:val="000000" w:themeColor="text1"/>
                <w:sz w:val="28"/>
                <w:szCs w:val="28"/>
              </w:rPr>
              <w:t>Gói số 1: Gói thầu thuốc generic.</w:t>
            </w:r>
          </w:p>
          <w:p w14:paraId="5B1F5EA4" w14:textId="77777777" w:rsidR="006105C5" w:rsidRPr="003B07D9" w:rsidRDefault="000D5238" w:rsidP="006105C5">
            <w:pPr>
              <w:widowControl w:val="0"/>
              <w:tabs>
                <w:tab w:val="right" w:pos="7272"/>
              </w:tabs>
              <w:spacing w:before="60" w:after="60"/>
              <w:ind w:left="57" w:right="57"/>
              <w:jc w:val="both"/>
              <w:rPr>
                <w:color w:val="000000" w:themeColor="text1"/>
                <w:sz w:val="28"/>
                <w:szCs w:val="28"/>
              </w:rPr>
            </w:pPr>
            <w:r w:rsidRPr="003B07D9">
              <w:rPr>
                <w:color w:val="000000" w:themeColor="text1"/>
                <w:sz w:val="28"/>
                <w:szCs w:val="28"/>
              </w:rPr>
              <w:t xml:space="preserve">Số lượng và số hiệu các phần thuộc gói thầu: </w:t>
            </w:r>
          </w:p>
          <w:p w14:paraId="2E8F7350" w14:textId="4F32C238" w:rsidR="00961982" w:rsidRPr="003B07D9" w:rsidRDefault="006520F4" w:rsidP="00961982">
            <w:pPr>
              <w:widowControl w:val="0"/>
              <w:tabs>
                <w:tab w:val="right" w:pos="7272"/>
              </w:tabs>
              <w:spacing w:before="60" w:after="60"/>
              <w:ind w:left="57" w:right="57"/>
              <w:jc w:val="both"/>
              <w:rPr>
                <w:b/>
                <w:iCs/>
                <w:color w:val="000000" w:themeColor="text1"/>
                <w:sz w:val="28"/>
                <w:szCs w:val="28"/>
                <w:lang w:val="vi-VN"/>
              </w:rPr>
            </w:pPr>
            <w:r w:rsidRPr="003B07D9">
              <w:rPr>
                <w:color w:val="000000" w:themeColor="text1"/>
                <w:sz w:val="28"/>
                <w:szCs w:val="28"/>
              </w:rPr>
              <w:t xml:space="preserve">Là 01 gói thầu </w:t>
            </w:r>
            <w:r w:rsidR="00961982" w:rsidRPr="003B07D9">
              <w:rPr>
                <w:color w:val="000000" w:themeColor="text1"/>
                <w:sz w:val="28"/>
                <w:szCs w:val="28"/>
              </w:rPr>
              <w:t>gồm</w:t>
            </w:r>
            <w:r w:rsidR="003B07D9" w:rsidRPr="003B07D9">
              <w:rPr>
                <w:sz w:val="28"/>
                <w:szCs w:val="28"/>
              </w:rPr>
              <w:t xml:space="preserve"> 135 mặt hàng, trong đó 46 mặt hàng nhóm 1, 20 mặt hàng nhóm 2, 07 mặt hàng nhóm 3, 51 mặt hàng nhóm 4, 11 mặt hàng nhóm 5</w:t>
            </w:r>
            <w:r w:rsidR="00D2465B" w:rsidRPr="003B07D9">
              <w:rPr>
                <w:color w:val="000000" w:themeColor="text1"/>
                <w:sz w:val="28"/>
                <w:szCs w:val="28"/>
                <w:lang w:val="vi-VN"/>
              </w:rPr>
              <w:t xml:space="preserve">; </w:t>
            </w:r>
            <w:r w:rsidR="00D2465B" w:rsidRPr="003B07D9">
              <w:rPr>
                <w:color w:val="000000" w:themeColor="text1"/>
                <w:sz w:val="28"/>
                <w:szCs w:val="28"/>
              </w:rPr>
              <w:t>mỗi mặt hàng là 01 phần độc lập của gói thầu theo Bảng X của Mục 2. Chương III/E-HSMT và ghi theo quy định tại mục CDNT 13.2 Chương này.</w:t>
            </w:r>
          </w:p>
          <w:p w14:paraId="49E51604" w14:textId="59002EA6" w:rsidR="000D5238" w:rsidRPr="00770237" w:rsidRDefault="00961982" w:rsidP="00D2465B">
            <w:pPr>
              <w:widowControl w:val="0"/>
              <w:tabs>
                <w:tab w:val="right" w:pos="7272"/>
              </w:tabs>
              <w:spacing w:before="60" w:after="60"/>
              <w:ind w:left="57" w:right="57"/>
              <w:jc w:val="both"/>
              <w:rPr>
                <w:iCs/>
                <w:color w:val="000000" w:themeColor="text1"/>
                <w:sz w:val="28"/>
                <w:szCs w:val="28"/>
                <w:lang w:val="vi-VN"/>
              </w:rPr>
            </w:pPr>
            <w:r w:rsidRPr="00770237">
              <w:rPr>
                <w:color w:val="000000" w:themeColor="text1"/>
                <w:sz w:val="28"/>
                <w:szCs w:val="28"/>
                <w:lang w:val="vi-VN"/>
              </w:rPr>
              <w:t xml:space="preserve">Tên dự toán mua sắm là: </w:t>
            </w:r>
            <w:r w:rsidRPr="003B07D9">
              <w:rPr>
                <w:iCs/>
                <w:color w:val="000000" w:themeColor="text1"/>
                <w:sz w:val="28"/>
                <w:szCs w:val="28"/>
                <w:lang w:val="vi-VN"/>
              </w:rPr>
              <w:t>T</w:t>
            </w:r>
            <w:r w:rsidRPr="003B07D9">
              <w:rPr>
                <w:iCs/>
                <w:color w:val="000000" w:themeColor="text1"/>
                <w:sz w:val="28"/>
                <w:szCs w:val="28"/>
                <w:lang w:val="nb-NO"/>
              </w:rPr>
              <w:t xml:space="preserve">huốc năm 2025 </w:t>
            </w:r>
            <w:r w:rsidR="003B07D9" w:rsidRPr="003B07D9">
              <w:rPr>
                <w:iCs/>
                <w:color w:val="000000" w:themeColor="text1"/>
                <w:sz w:val="28"/>
                <w:szCs w:val="28"/>
                <w:lang w:val="nb-NO"/>
              </w:rPr>
              <w:t>–</w:t>
            </w:r>
            <w:r w:rsidRPr="003B07D9">
              <w:rPr>
                <w:iCs/>
                <w:color w:val="000000" w:themeColor="text1"/>
                <w:sz w:val="28"/>
                <w:szCs w:val="28"/>
                <w:lang w:val="nb-NO"/>
              </w:rPr>
              <w:t xml:space="preserve"> 2026</w:t>
            </w:r>
            <w:r w:rsidR="003B07D9" w:rsidRPr="003B07D9">
              <w:rPr>
                <w:iCs/>
                <w:color w:val="000000" w:themeColor="text1"/>
                <w:sz w:val="28"/>
                <w:szCs w:val="28"/>
                <w:lang w:val="nb-NO"/>
              </w:rPr>
              <w:t xml:space="preserve"> (lần 2)</w:t>
            </w:r>
            <w:r w:rsidRPr="003B07D9">
              <w:rPr>
                <w:iCs/>
                <w:noProof/>
                <w:color w:val="000000" w:themeColor="text1"/>
                <w:sz w:val="28"/>
                <w:szCs w:val="28"/>
                <w:lang w:val="sv-FI"/>
              </w:rPr>
              <w:t xml:space="preserve"> của Bệnh viện đa khoa </w:t>
            </w:r>
            <w:r w:rsidR="00765512">
              <w:rPr>
                <w:iCs/>
                <w:noProof/>
                <w:color w:val="000000" w:themeColor="text1"/>
                <w:sz w:val="28"/>
                <w:szCs w:val="28"/>
                <w:lang w:val="sv-FI"/>
              </w:rPr>
              <w:t xml:space="preserve">tỉnh </w:t>
            </w:r>
            <w:r w:rsidRPr="003B07D9">
              <w:rPr>
                <w:iCs/>
                <w:noProof/>
                <w:color w:val="000000" w:themeColor="text1"/>
                <w:sz w:val="28"/>
                <w:szCs w:val="28"/>
                <w:lang w:val="sv-FI"/>
              </w:rPr>
              <w:t>Lâm Đồng.</w:t>
            </w:r>
          </w:p>
        </w:tc>
      </w:tr>
      <w:tr w:rsidR="00B90440" w:rsidRPr="00745F76" w14:paraId="0160D7E5" w14:textId="77777777" w:rsidTr="00B73637">
        <w:tc>
          <w:tcPr>
            <w:tcW w:w="1015" w:type="pct"/>
          </w:tcPr>
          <w:p w14:paraId="7D26678E"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2</w:t>
            </w:r>
          </w:p>
        </w:tc>
        <w:tc>
          <w:tcPr>
            <w:tcW w:w="3985" w:type="pct"/>
          </w:tcPr>
          <w:p w14:paraId="455FA59A" w14:textId="4E536E58" w:rsidR="00DE4B88" w:rsidRPr="003B07D9" w:rsidRDefault="000D5238" w:rsidP="00602A9B">
            <w:pPr>
              <w:autoSpaceDE w:val="0"/>
              <w:autoSpaceDN w:val="0"/>
              <w:adjustRightInd w:val="0"/>
              <w:spacing w:before="60" w:after="60"/>
              <w:ind w:left="57" w:right="57"/>
              <w:jc w:val="both"/>
              <w:rPr>
                <w:color w:val="000000" w:themeColor="text1"/>
                <w:sz w:val="28"/>
                <w:szCs w:val="28"/>
              </w:rPr>
            </w:pPr>
            <w:r w:rsidRPr="003B07D9">
              <w:rPr>
                <w:color w:val="000000" w:themeColor="text1"/>
                <w:sz w:val="28"/>
                <w:szCs w:val="28"/>
              </w:rPr>
              <w:t>Nguồn v</w:t>
            </w:r>
            <w:r w:rsidR="00661913" w:rsidRPr="003B07D9">
              <w:rPr>
                <w:color w:val="000000" w:themeColor="text1"/>
                <w:sz w:val="28"/>
                <w:szCs w:val="28"/>
              </w:rPr>
              <w:t>ốn</w:t>
            </w:r>
            <w:r w:rsidR="00661913" w:rsidRPr="003B07D9">
              <w:rPr>
                <w:color w:val="000000" w:themeColor="text1"/>
                <w:sz w:val="28"/>
                <w:szCs w:val="28"/>
                <w:lang w:val="vi-VN"/>
              </w:rPr>
              <w:t>:</w:t>
            </w:r>
            <w:r w:rsidR="00661913" w:rsidRPr="003B07D9">
              <w:rPr>
                <w:color w:val="000000" w:themeColor="text1"/>
                <w:sz w:val="28"/>
                <w:szCs w:val="28"/>
              </w:rPr>
              <w:t xml:space="preserve"> </w:t>
            </w:r>
            <w:bookmarkStart w:id="3" w:name="_Hlk202773404"/>
            <w:r w:rsidR="003B07D9" w:rsidRPr="003B07D9">
              <w:rPr>
                <w:sz w:val="28"/>
                <w:szCs w:val="28"/>
                <w:lang w:val="es-ES"/>
              </w:rPr>
              <w:t>Nguồn thu dịch vụ khám chữa bệnh của Bệnh viện đa khoa Lâm Đồng (dự toán năm 2025 và dự kiến thu năm 2026-2027)</w:t>
            </w:r>
            <w:bookmarkEnd w:id="3"/>
          </w:p>
        </w:tc>
      </w:tr>
      <w:tr w:rsidR="00B90440" w:rsidRPr="00745F76" w14:paraId="733C098D" w14:textId="77777777" w:rsidTr="00B73637">
        <w:tc>
          <w:tcPr>
            <w:tcW w:w="1015" w:type="pct"/>
          </w:tcPr>
          <w:p w14:paraId="7B472296" w14:textId="77777777" w:rsidR="006520F4" w:rsidRPr="00745F76" w:rsidRDefault="006520F4"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4.1</w:t>
            </w:r>
          </w:p>
        </w:tc>
        <w:tc>
          <w:tcPr>
            <w:tcW w:w="3985" w:type="pct"/>
          </w:tcPr>
          <w:p w14:paraId="7306CFBF" w14:textId="77777777" w:rsidR="006520F4" w:rsidRPr="003B07D9" w:rsidRDefault="006520F4" w:rsidP="00B73637">
            <w:pPr>
              <w:widowControl w:val="0"/>
              <w:spacing w:before="60" w:after="60"/>
              <w:ind w:left="57" w:right="57"/>
              <w:jc w:val="both"/>
              <w:rPr>
                <w:color w:val="000000" w:themeColor="text1"/>
                <w:sz w:val="28"/>
                <w:szCs w:val="28"/>
                <w:lang w:val="pl-PL"/>
              </w:rPr>
            </w:pPr>
            <w:r w:rsidRPr="003B07D9">
              <w:rPr>
                <w:color w:val="000000" w:themeColor="text1"/>
                <w:sz w:val="28"/>
                <w:szCs w:val="28"/>
                <w:lang w:val="pl-PL"/>
              </w:rPr>
              <w:t>Bảo đảm cạnh tranh trong đấu thầu theo quy định như sau:</w:t>
            </w:r>
          </w:p>
          <w:p w14:paraId="675CD67C" w14:textId="767B6C50" w:rsidR="006520F4" w:rsidRPr="003B07D9" w:rsidRDefault="006520F4" w:rsidP="00B73637">
            <w:pPr>
              <w:widowControl w:val="0"/>
              <w:spacing w:before="60" w:after="60"/>
              <w:ind w:left="57" w:right="57"/>
              <w:jc w:val="both"/>
              <w:rPr>
                <w:color w:val="000000" w:themeColor="text1"/>
                <w:sz w:val="28"/>
                <w:szCs w:val="28"/>
                <w:lang w:val="vi-VN"/>
              </w:rPr>
            </w:pPr>
            <w:r w:rsidRPr="003B07D9">
              <w:rPr>
                <w:color w:val="000000" w:themeColor="text1"/>
                <w:sz w:val="28"/>
                <w:szCs w:val="28"/>
                <w:lang w:val="pl-PL"/>
              </w:rPr>
              <w:t xml:space="preserve">- Nhà thầu tham dự thầu không có cổ phần hoặc vốn góp trên 30% với: </w:t>
            </w:r>
            <w:r w:rsidRPr="003B07D9">
              <w:rPr>
                <w:iCs/>
                <w:color w:val="000000" w:themeColor="text1"/>
                <w:sz w:val="28"/>
                <w:szCs w:val="28"/>
                <w:lang w:val="pl-PL"/>
              </w:rPr>
              <w:t>Bệnh viện đa khoa Lâm Đồng; địa chỉ: Số 01 Phạm Ngọc Thạch</w:t>
            </w:r>
            <w:r w:rsidR="002E6CED" w:rsidRPr="003B07D9">
              <w:rPr>
                <w:iCs/>
                <w:color w:val="000000" w:themeColor="text1"/>
                <w:sz w:val="28"/>
                <w:szCs w:val="28"/>
                <w:lang w:val="pl-PL"/>
              </w:rPr>
              <w:t>.</w:t>
            </w:r>
            <w:r w:rsidRPr="003B07D9">
              <w:rPr>
                <w:iCs/>
                <w:color w:val="000000" w:themeColor="text1"/>
                <w:sz w:val="28"/>
                <w:szCs w:val="28"/>
                <w:lang w:val="pl-PL"/>
              </w:rPr>
              <w:t xml:space="preserve"> Phường </w:t>
            </w:r>
            <w:r w:rsidR="003B07D9">
              <w:rPr>
                <w:iCs/>
                <w:color w:val="000000" w:themeColor="text1"/>
                <w:sz w:val="28"/>
                <w:szCs w:val="28"/>
                <w:lang w:val="pl-PL"/>
              </w:rPr>
              <w:t xml:space="preserve">Cam Ly - </w:t>
            </w:r>
            <w:r w:rsidRPr="003B07D9">
              <w:rPr>
                <w:iCs/>
                <w:color w:val="000000" w:themeColor="text1"/>
                <w:sz w:val="28"/>
                <w:szCs w:val="28"/>
                <w:lang w:val="pl-PL"/>
              </w:rPr>
              <w:t>Đà Lạt</w:t>
            </w:r>
            <w:r w:rsidR="003B07D9">
              <w:rPr>
                <w:iCs/>
                <w:color w:val="000000" w:themeColor="text1"/>
                <w:sz w:val="28"/>
                <w:szCs w:val="28"/>
                <w:lang w:val="pl-PL"/>
              </w:rPr>
              <w:t xml:space="preserve">, </w:t>
            </w:r>
            <w:r w:rsidRPr="003B07D9">
              <w:rPr>
                <w:iCs/>
                <w:color w:val="000000" w:themeColor="text1"/>
                <w:sz w:val="28"/>
                <w:szCs w:val="28"/>
                <w:lang w:val="pl-PL"/>
              </w:rPr>
              <w:t>tỉnh Lâm Đồng</w:t>
            </w:r>
            <w:r w:rsidR="002E6CED" w:rsidRPr="003B07D9">
              <w:rPr>
                <w:color w:val="000000" w:themeColor="text1"/>
                <w:sz w:val="28"/>
                <w:szCs w:val="28"/>
                <w:lang w:val="pl-PL"/>
              </w:rPr>
              <w:t>.</w:t>
            </w:r>
            <w:r w:rsidRPr="003B07D9">
              <w:rPr>
                <w:color w:val="000000" w:themeColor="text1"/>
                <w:sz w:val="28"/>
                <w:szCs w:val="28"/>
                <w:lang w:val="vi-VN"/>
              </w:rPr>
              <w:t xml:space="preserve"> </w:t>
            </w:r>
            <w:r w:rsidRPr="00770237">
              <w:rPr>
                <w:color w:val="000000" w:themeColor="text1"/>
                <w:sz w:val="28"/>
                <w:szCs w:val="28"/>
                <w:lang w:val="pl-PL"/>
              </w:rPr>
              <w:t>trừ trường hợp</w:t>
            </w:r>
            <w:r w:rsidR="00373C52" w:rsidRPr="003B07D9">
              <w:rPr>
                <w:color w:val="000000" w:themeColor="text1"/>
                <w:spacing w:val="-2"/>
                <w:sz w:val="28"/>
                <w:szCs w:val="28"/>
                <w:lang w:val="vi-VN"/>
              </w:rPr>
              <w:t>:</w:t>
            </w:r>
          </w:p>
          <w:p w14:paraId="6F9D35E0" w14:textId="3CF714AD" w:rsidR="006520F4" w:rsidRPr="00770237" w:rsidRDefault="006520F4" w:rsidP="00B73637">
            <w:pPr>
              <w:widowControl w:val="0"/>
              <w:spacing w:before="60" w:after="60"/>
              <w:ind w:left="57" w:right="57"/>
              <w:jc w:val="both"/>
              <w:rPr>
                <w:color w:val="000000" w:themeColor="text1"/>
                <w:sz w:val="28"/>
                <w:szCs w:val="28"/>
                <w:lang w:val="pl-PL"/>
              </w:rPr>
            </w:pPr>
            <w:r w:rsidRPr="00770237">
              <w:rPr>
                <w:color w:val="000000" w:themeColor="text1"/>
                <w:sz w:val="28"/>
                <w:szCs w:val="28"/>
                <w:lang w:val="pl-PL"/>
              </w:rPr>
              <w:t xml:space="preserve"> (i) Nhà thầu là công ty thành viên</w:t>
            </w:r>
            <w:r w:rsidR="002E6CED" w:rsidRPr="00770237">
              <w:rPr>
                <w:color w:val="000000" w:themeColor="text1"/>
                <w:sz w:val="28"/>
                <w:szCs w:val="28"/>
                <w:lang w:val="pl-PL"/>
              </w:rPr>
              <w:t>.</w:t>
            </w:r>
            <w:r w:rsidRPr="00770237">
              <w:rPr>
                <w:color w:val="000000" w:themeColor="text1"/>
                <w:sz w:val="28"/>
                <w:szCs w:val="28"/>
                <w:lang w:val="pl-PL"/>
              </w:rPr>
              <w:t xml:space="preserve"> công ty con của tập đoàn</w:t>
            </w:r>
            <w:r w:rsidR="002E6CED" w:rsidRPr="00770237">
              <w:rPr>
                <w:color w:val="000000" w:themeColor="text1"/>
                <w:sz w:val="28"/>
                <w:szCs w:val="28"/>
                <w:lang w:val="pl-PL"/>
              </w:rPr>
              <w:t>.</w:t>
            </w:r>
            <w:r w:rsidRPr="00770237">
              <w:rPr>
                <w:color w:val="000000" w:themeColor="text1"/>
                <w:sz w:val="28"/>
                <w:szCs w:val="28"/>
                <w:lang w:val="pl-PL"/>
              </w:rPr>
              <w:t xml:space="preserve"> tổng công ty nhà nước có ngành</w:t>
            </w:r>
            <w:r w:rsidR="002E6CED" w:rsidRPr="00770237">
              <w:rPr>
                <w:color w:val="000000" w:themeColor="text1"/>
                <w:sz w:val="28"/>
                <w:szCs w:val="28"/>
                <w:lang w:val="pl-PL"/>
              </w:rPr>
              <w:t>.</w:t>
            </w:r>
            <w:r w:rsidRPr="00770237">
              <w:rPr>
                <w:color w:val="000000" w:themeColor="text1"/>
                <w:sz w:val="28"/>
                <w:szCs w:val="28"/>
                <w:lang w:val="pl-PL"/>
              </w:rPr>
              <w:t xml:space="preserve"> nghề sản xuất</w:t>
            </w:r>
            <w:r w:rsidR="002E6CED" w:rsidRPr="00770237">
              <w:rPr>
                <w:color w:val="000000" w:themeColor="text1"/>
                <w:sz w:val="28"/>
                <w:szCs w:val="28"/>
                <w:lang w:val="pl-PL"/>
              </w:rPr>
              <w:t>.</w:t>
            </w:r>
            <w:r w:rsidRPr="00770237">
              <w:rPr>
                <w:color w:val="000000" w:themeColor="text1"/>
                <w:sz w:val="28"/>
                <w:szCs w:val="28"/>
                <w:lang w:val="pl-PL"/>
              </w:rPr>
              <w:t xml:space="preserve"> kinh doanh chính phù hợp với tính chất gói thầu của tập đoàn</w:t>
            </w:r>
            <w:r w:rsidR="002E6CED" w:rsidRPr="00770237">
              <w:rPr>
                <w:color w:val="000000" w:themeColor="text1"/>
                <w:sz w:val="28"/>
                <w:szCs w:val="28"/>
                <w:lang w:val="pl-PL"/>
              </w:rPr>
              <w:t>.</w:t>
            </w:r>
            <w:r w:rsidRPr="00770237">
              <w:rPr>
                <w:color w:val="000000" w:themeColor="text1"/>
                <w:sz w:val="28"/>
                <w:szCs w:val="28"/>
                <w:lang w:val="pl-PL"/>
              </w:rPr>
              <w:t xml:space="preserve"> tổng công ty nhà nước đó. </w:t>
            </w:r>
          </w:p>
          <w:p w14:paraId="7D28C29D" w14:textId="413FD5C0" w:rsidR="006520F4" w:rsidRPr="00770237" w:rsidRDefault="006520F4" w:rsidP="00B73637">
            <w:pPr>
              <w:widowControl w:val="0"/>
              <w:spacing w:before="60" w:after="60"/>
              <w:ind w:left="57" w:right="57"/>
              <w:jc w:val="both"/>
              <w:rPr>
                <w:color w:val="000000" w:themeColor="text1"/>
                <w:sz w:val="28"/>
                <w:szCs w:val="28"/>
                <w:lang w:val="pl-PL"/>
              </w:rPr>
            </w:pPr>
            <w:r w:rsidRPr="00770237">
              <w:rPr>
                <w:color w:val="000000" w:themeColor="text1"/>
                <w:sz w:val="28"/>
                <w:szCs w:val="28"/>
                <w:lang w:val="pl-PL"/>
              </w:rPr>
              <w:t xml:space="preserve"> (ii) Nhà thầu là công ty mẹ</w:t>
            </w:r>
            <w:r w:rsidR="002E6CED" w:rsidRPr="00770237">
              <w:rPr>
                <w:color w:val="000000" w:themeColor="text1"/>
                <w:sz w:val="28"/>
                <w:szCs w:val="28"/>
                <w:lang w:val="pl-PL"/>
              </w:rPr>
              <w:t>.</w:t>
            </w:r>
            <w:r w:rsidRPr="00770237">
              <w:rPr>
                <w:color w:val="000000" w:themeColor="text1"/>
                <w:sz w:val="28"/>
                <w:szCs w:val="28"/>
                <w:lang w:val="pl-PL"/>
              </w:rPr>
              <w:t xml:space="preserve"> công ty con</w:t>
            </w:r>
            <w:r w:rsidR="002E6CED" w:rsidRPr="00770237">
              <w:rPr>
                <w:color w:val="000000" w:themeColor="text1"/>
                <w:sz w:val="28"/>
                <w:szCs w:val="28"/>
                <w:lang w:val="pl-PL"/>
              </w:rPr>
              <w:t>.</w:t>
            </w:r>
            <w:r w:rsidRPr="00770237">
              <w:rPr>
                <w:color w:val="000000" w:themeColor="text1"/>
                <w:sz w:val="28"/>
                <w:szCs w:val="28"/>
                <w:lang w:val="pl-PL"/>
              </w:rPr>
              <w:t xml:space="preserve"> công ty thành viên trong tập đoàn kinh tế</w:t>
            </w:r>
            <w:r w:rsidR="002E6CED" w:rsidRPr="00770237">
              <w:rPr>
                <w:color w:val="000000" w:themeColor="text1"/>
                <w:sz w:val="28"/>
                <w:szCs w:val="28"/>
                <w:lang w:val="pl-PL"/>
              </w:rPr>
              <w:t>.</w:t>
            </w:r>
            <w:r w:rsidRPr="00770237">
              <w:rPr>
                <w:color w:val="000000" w:themeColor="text1"/>
                <w:sz w:val="28"/>
                <w:szCs w:val="28"/>
                <w:lang w:val="pl-PL"/>
              </w:rPr>
              <w:t xml:space="preserve"> tổng công ty nhà nước mà sản phẩm</w:t>
            </w:r>
            <w:r w:rsidR="002E6CED" w:rsidRPr="00770237">
              <w:rPr>
                <w:color w:val="000000" w:themeColor="text1"/>
                <w:sz w:val="28"/>
                <w:szCs w:val="28"/>
                <w:lang w:val="pl-PL"/>
              </w:rPr>
              <w:t>.</w:t>
            </w:r>
            <w:r w:rsidRPr="00770237">
              <w:rPr>
                <w:color w:val="000000" w:themeColor="text1"/>
                <w:sz w:val="28"/>
                <w:szCs w:val="28"/>
                <w:lang w:val="pl-PL"/>
              </w:rPr>
              <w:t xml:space="preserve"> dịch vụ thuộc gói thầu thuộc ngành nghề sản xuất kinh doanh chính của tập đoàn kinh tế</w:t>
            </w:r>
            <w:r w:rsidR="002E6CED" w:rsidRPr="00770237">
              <w:rPr>
                <w:color w:val="000000" w:themeColor="text1"/>
                <w:sz w:val="28"/>
                <w:szCs w:val="28"/>
                <w:lang w:val="pl-PL"/>
              </w:rPr>
              <w:t>.</w:t>
            </w:r>
            <w:r w:rsidRPr="00770237">
              <w:rPr>
                <w:color w:val="000000" w:themeColor="text1"/>
                <w:sz w:val="28"/>
                <w:szCs w:val="28"/>
                <w:lang w:val="pl-PL"/>
              </w:rPr>
              <w:t xml:space="preserve"> tổng công ty nhà nước và gói thầu này là của công ty con</w:t>
            </w:r>
            <w:r w:rsidR="002E6CED" w:rsidRPr="00770237">
              <w:rPr>
                <w:color w:val="000000" w:themeColor="text1"/>
                <w:sz w:val="28"/>
                <w:szCs w:val="28"/>
                <w:lang w:val="pl-PL"/>
              </w:rPr>
              <w:t>.</w:t>
            </w:r>
            <w:r w:rsidRPr="00770237">
              <w:rPr>
                <w:color w:val="000000" w:themeColor="text1"/>
                <w:sz w:val="28"/>
                <w:szCs w:val="28"/>
                <w:lang w:val="pl-PL"/>
              </w:rPr>
              <w:t xml:space="preserve"> công ty thành viên.</w:t>
            </w:r>
          </w:p>
          <w:p w14:paraId="1FBF0523" w14:textId="4D6D32A0" w:rsidR="006520F4" w:rsidRPr="003B07D9" w:rsidRDefault="006520F4" w:rsidP="00B73637">
            <w:pPr>
              <w:widowControl w:val="0"/>
              <w:spacing w:before="60" w:after="60"/>
              <w:ind w:left="57" w:right="57"/>
              <w:jc w:val="both"/>
              <w:rPr>
                <w:color w:val="000000" w:themeColor="text1"/>
                <w:spacing w:val="-2"/>
                <w:sz w:val="28"/>
                <w:szCs w:val="28"/>
                <w:lang w:val="pl-PL"/>
              </w:rPr>
            </w:pPr>
            <w:r w:rsidRPr="003B07D9">
              <w:rPr>
                <w:color w:val="000000" w:themeColor="text1"/>
                <w:spacing w:val="-2"/>
                <w:sz w:val="28"/>
                <w:szCs w:val="28"/>
                <w:lang w:val="pl-PL"/>
              </w:rPr>
              <w:t>- Nhà thầu tham dự thầu không có cổ phần hoặc vốn góp với các nhà thầu tư vấn; không cùng có cổ phần hoặc vốn góp trên 20% của một tổ chức</w:t>
            </w:r>
            <w:r w:rsidR="002E6CED" w:rsidRPr="003B07D9">
              <w:rPr>
                <w:color w:val="000000" w:themeColor="text1"/>
                <w:spacing w:val="-2"/>
                <w:sz w:val="28"/>
                <w:szCs w:val="28"/>
                <w:lang w:val="pl-PL"/>
              </w:rPr>
              <w:t>.</w:t>
            </w:r>
            <w:r w:rsidRPr="003B07D9">
              <w:rPr>
                <w:color w:val="000000" w:themeColor="text1"/>
                <w:spacing w:val="-2"/>
                <w:sz w:val="28"/>
                <w:szCs w:val="28"/>
                <w:lang w:val="pl-PL"/>
              </w:rPr>
              <w:t xml:space="preserve"> cá nhân khác với từng bên</w:t>
            </w:r>
            <w:r w:rsidR="002E6CED" w:rsidRPr="003B07D9">
              <w:rPr>
                <w:color w:val="000000" w:themeColor="text1"/>
                <w:spacing w:val="-2"/>
                <w:sz w:val="28"/>
                <w:szCs w:val="28"/>
                <w:lang w:val="pl-PL"/>
              </w:rPr>
              <w:t>.</w:t>
            </w:r>
            <w:r w:rsidRPr="003B07D9">
              <w:rPr>
                <w:color w:val="000000" w:themeColor="text1"/>
                <w:spacing w:val="-2"/>
                <w:sz w:val="28"/>
                <w:szCs w:val="28"/>
                <w:lang w:val="pl-PL"/>
              </w:rPr>
              <w:t xml:space="preserve"> cụ thể như sau:</w:t>
            </w:r>
          </w:p>
          <w:p w14:paraId="7E34CC2E" w14:textId="3EA17DFA" w:rsidR="006520F4" w:rsidRPr="003B07D9" w:rsidRDefault="006520F4" w:rsidP="00B73637">
            <w:pPr>
              <w:widowControl w:val="0"/>
              <w:spacing w:before="60" w:after="60"/>
              <w:ind w:left="57" w:right="57"/>
              <w:jc w:val="both"/>
              <w:rPr>
                <w:color w:val="000000" w:themeColor="text1"/>
                <w:sz w:val="28"/>
                <w:szCs w:val="28"/>
                <w:lang w:val="vi-VN"/>
              </w:rPr>
            </w:pPr>
            <w:r w:rsidRPr="00770237">
              <w:rPr>
                <w:color w:val="000000" w:themeColor="text1"/>
                <w:sz w:val="28"/>
                <w:szCs w:val="28"/>
                <w:lang w:val="pl-PL"/>
              </w:rPr>
              <w:t xml:space="preserve">+ Tư vấn </w:t>
            </w:r>
            <w:r w:rsidRPr="003B07D9">
              <w:rPr>
                <w:color w:val="000000" w:themeColor="text1"/>
                <w:sz w:val="28"/>
                <w:szCs w:val="28"/>
                <w:lang w:val="vi-VN"/>
              </w:rPr>
              <w:t xml:space="preserve">lập </w:t>
            </w:r>
            <w:r w:rsidRPr="00770237">
              <w:rPr>
                <w:color w:val="000000" w:themeColor="text1"/>
                <w:sz w:val="28"/>
                <w:szCs w:val="28"/>
                <w:lang w:val="pl-PL"/>
              </w:rPr>
              <w:t>E-HSMT</w:t>
            </w:r>
            <w:r w:rsidRPr="003B07D9">
              <w:rPr>
                <w:color w:val="000000" w:themeColor="text1"/>
                <w:sz w:val="28"/>
                <w:szCs w:val="28"/>
                <w:lang w:val="vi-VN"/>
              </w:rPr>
              <w:t>:</w:t>
            </w:r>
            <w:r w:rsidRPr="003B07D9">
              <w:rPr>
                <w:iCs/>
                <w:color w:val="000000" w:themeColor="text1"/>
                <w:sz w:val="28"/>
                <w:szCs w:val="28"/>
                <w:lang w:val="pl-PL"/>
              </w:rPr>
              <w:t xml:space="preserve"> Bệnh viện đa khoa Lâm Đồng; địa chỉ: Số 01 Phạm Ngọc Thạch</w:t>
            </w:r>
            <w:r w:rsidR="002E6CED" w:rsidRPr="003B07D9">
              <w:rPr>
                <w:iCs/>
                <w:color w:val="000000" w:themeColor="text1"/>
                <w:sz w:val="28"/>
                <w:szCs w:val="28"/>
                <w:lang w:val="pl-PL"/>
              </w:rPr>
              <w:t>.</w:t>
            </w:r>
            <w:r w:rsidRPr="003B07D9">
              <w:rPr>
                <w:iCs/>
                <w:color w:val="000000" w:themeColor="text1"/>
                <w:sz w:val="28"/>
                <w:szCs w:val="28"/>
                <w:lang w:val="pl-PL"/>
              </w:rPr>
              <w:t xml:space="preserve"> </w:t>
            </w:r>
            <w:r w:rsidR="003B07D9" w:rsidRPr="003B07D9">
              <w:rPr>
                <w:iCs/>
                <w:color w:val="000000" w:themeColor="text1"/>
                <w:sz w:val="28"/>
                <w:szCs w:val="28"/>
                <w:lang w:val="pl-PL"/>
              </w:rPr>
              <w:t xml:space="preserve">Phường </w:t>
            </w:r>
            <w:r w:rsidR="003B07D9">
              <w:rPr>
                <w:iCs/>
                <w:color w:val="000000" w:themeColor="text1"/>
                <w:sz w:val="28"/>
                <w:szCs w:val="28"/>
                <w:lang w:val="pl-PL"/>
              </w:rPr>
              <w:t xml:space="preserve">Cam Ly - </w:t>
            </w:r>
            <w:r w:rsidR="003B07D9" w:rsidRPr="003B07D9">
              <w:rPr>
                <w:iCs/>
                <w:color w:val="000000" w:themeColor="text1"/>
                <w:sz w:val="28"/>
                <w:szCs w:val="28"/>
                <w:lang w:val="pl-PL"/>
              </w:rPr>
              <w:t>Đà Lạt</w:t>
            </w:r>
            <w:r w:rsidR="002E6CED" w:rsidRPr="003B07D9">
              <w:rPr>
                <w:iCs/>
                <w:color w:val="000000" w:themeColor="text1"/>
                <w:sz w:val="28"/>
                <w:szCs w:val="28"/>
                <w:lang w:val="pl-PL"/>
              </w:rPr>
              <w:t>.</w:t>
            </w:r>
            <w:r w:rsidRPr="003B07D9">
              <w:rPr>
                <w:iCs/>
                <w:color w:val="000000" w:themeColor="text1"/>
                <w:sz w:val="28"/>
                <w:szCs w:val="28"/>
                <w:lang w:val="pl-PL"/>
              </w:rPr>
              <w:t xml:space="preserve"> tỉnh Lâm Đồng</w:t>
            </w:r>
            <w:r w:rsidRPr="003B07D9">
              <w:rPr>
                <w:iCs/>
                <w:color w:val="000000" w:themeColor="text1"/>
                <w:sz w:val="28"/>
                <w:szCs w:val="28"/>
                <w:lang w:val="vi-VN"/>
              </w:rPr>
              <w:t>;</w:t>
            </w:r>
          </w:p>
          <w:p w14:paraId="4A89F0F4" w14:textId="1B2273EF" w:rsidR="006520F4" w:rsidRPr="003B07D9" w:rsidRDefault="006520F4" w:rsidP="00B73637">
            <w:pPr>
              <w:widowControl w:val="0"/>
              <w:spacing w:before="60" w:after="60"/>
              <w:ind w:left="57" w:right="57"/>
              <w:jc w:val="both"/>
              <w:rPr>
                <w:color w:val="000000" w:themeColor="text1"/>
                <w:sz w:val="28"/>
                <w:szCs w:val="28"/>
                <w:lang w:val="vi-VN"/>
              </w:rPr>
            </w:pPr>
            <w:r w:rsidRPr="00770237">
              <w:rPr>
                <w:color w:val="000000" w:themeColor="text1"/>
                <w:sz w:val="28"/>
                <w:szCs w:val="28"/>
                <w:lang w:val="pl-PL"/>
              </w:rPr>
              <w:t xml:space="preserve">+ Tư vấn </w:t>
            </w:r>
            <w:r w:rsidRPr="003B07D9">
              <w:rPr>
                <w:color w:val="000000" w:themeColor="text1"/>
                <w:sz w:val="28"/>
                <w:szCs w:val="28"/>
                <w:lang w:val="vi-VN"/>
              </w:rPr>
              <w:t xml:space="preserve">thẩm định </w:t>
            </w:r>
            <w:r w:rsidRPr="00770237">
              <w:rPr>
                <w:color w:val="000000" w:themeColor="text1"/>
                <w:sz w:val="28"/>
                <w:szCs w:val="28"/>
                <w:lang w:val="pl-PL"/>
              </w:rPr>
              <w:t>E-HSMT</w:t>
            </w:r>
            <w:r w:rsidRPr="003B07D9">
              <w:rPr>
                <w:color w:val="000000" w:themeColor="text1"/>
                <w:sz w:val="28"/>
                <w:szCs w:val="28"/>
                <w:lang w:val="vi-VN"/>
              </w:rPr>
              <w:t xml:space="preserve">: </w:t>
            </w:r>
            <w:r w:rsidRPr="003B07D9">
              <w:rPr>
                <w:iCs/>
                <w:color w:val="000000" w:themeColor="text1"/>
                <w:sz w:val="28"/>
                <w:szCs w:val="28"/>
                <w:lang w:val="pl-PL"/>
              </w:rPr>
              <w:t>Bệnh viện đa khoa Lâm Đồng; địa chỉ: Số 01 Phạm Ngọc Thạch</w:t>
            </w:r>
            <w:r w:rsidR="002E6CED" w:rsidRPr="003B07D9">
              <w:rPr>
                <w:iCs/>
                <w:color w:val="000000" w:themeColor="text1"/>
                <w:sz w:val="28"/>
                <w:szCs w:val="28"/>
                <w:lang w:val="pl-PL"/>
              </w:rPr>
              <w:t>.</w:t>
            </w:r>
            <w:r w:rsidRPr="003B07D9">
              <w:rPr>
                <w:iCs/>
                <w:color w:val="000000" w:themeColor="text1"/>
                <w:sz w:val="28"/>
                <w:szCs w:val="28"/>
                <w:lang w:val="pl-PL"/>
              </w:rPr>
              <w:t xml:space="preserve"> </w:t>
            </w:r>
            <w:r w:rsidR="003B07D9" w:rsidRPr="003B07D9">
              <w:rPr>
                <w:iCs/>
                <w:color w:val="000000" w:themeColor="text1"/>
                <w:sz w:val="28"/>
                <w:szCs w:val="28"/>
                <w:lang w:val="pl-PL"/>
              </w:rPr>
              <w:t xml:space="preserve">Phường </w:t>
            </w:r>
            <w:r w:rsidR="003B07D9">
              <w:rPr>
                <w:iCs/>
                <w:color w:val="000000" w:themeColor="text1"/>
                <w:sz w:val="28"/>
                <w:szCs w:val="28"/>
                <w:lang w:val="pl-PL"/>
              </w:rPr>
              <w:t xml:space="preserve">Cam Ly - </w:t>
            </w:r>
            <w:r w:rsidR="003B07D9" w:rsidRPr="003B07D9">
              <w:rPr>
                <w:iCs/>
                <w:color w:val="000000" w:themeColor="text1"/>
                <w:sz w:val="28"/>
                <w:szCs w:val="28"/>
                <w:lang w:val="pl-PL"/>
              </w:rPr>
              <w:t>Đà Lạt</w:t>
            </w:r>
            <w:r w:rsidR="002E6CED" w:rsidRPr="003B07D9">
              <w:rPr>
                <w:iCs/>
                <w:color w:val="000000" w:themeColor="text1"/>
                <w:sz w:val="28"/>
                <w:szCs w:val="28"/>
                <w:lang w:val="pl-PL"/>
              </w:rPr>
              <w:t>.</w:t>
            </w:r>
            <w:r w:rsidRPr="003B07D9">
              <w:rPr>
                <w:iCs/>
                <w:color w:val="000000" w:themeColor="text1"/>
                <w:sz w:val="28"/>
                <w:szCs w:val="28"/>
                <w:lang w:val="pl-PL"/>
              </w:rPr>
              <w:t xml:space="preserve"> tỉnh Lâm Đồng</w:t>
            </w:r>
            <w:r w:rsidRPr="003B07D9">
              <w:rPr>
                <w:iCs/>
                <w:color w:val="000000" w:themeColor="text1"/>
                <w:sz w:val="28"/>
                <w:szCs w:val="28"/>
                <w:lang w:val="vi-VN"/>
              </w:rPr>
              <w:t>;</w:t>
            </w:r>
          </w:p>
          <w:p w14:paraId="28ED9E61" w14:textId="3BFB3B59" w:rsidR="006520F4" w:rsidRPr="00770237" w:rsidRDefault="006520F4" w:rsidP="00B73637">
            <w:pPr>
              <w:widowControl w:val="0"/>
              <w:spacing w:before="60" w:after="60"/>
              <w:ind w:left="57" w:right="57"/>
              <w:jc w:val="both"/>
              <w:rPr>
                <w:iCs/>
                <w:color w:val="000000" w:themeColor="text1"/>
                <w:sz w:val="28"/>
                <w:szCs w:val="28"/>
                <w:lang w:val="pl-PL"/>
              </w:rPr>
            </w:pPr>
            <w:r w:rsidRPr="00770237">
              <w:rPr>
                <w:color w:val="000000" w:themeColor="text1"/>
                <w:spacing w:val="-2"/>
                <w:sz w:val="28"/>
                <w:szCs w:val="28"/>
                <w:lang w:val="pl-PL"/>
              </w:rPr>
              <w:t xml:space="preserve">+ Tư vấn </w:t>
            </w:r>
            <w:r w:rsidRPr="003B07D9">
              <w:rPr>
                <w:color w:val="000000" w:themeColor="text1"/>
                <w:sz w:val="28"/>
                <w:szCs w:val="28"/>
                <w:lang w:val="vi-VN"/>
              </w:rPr>
              <w:t xml:space="preserve">đánh giá </w:t>
            </w:r>
            <w:r w:rsidRPr="00770237">
              <w:rPr>
                <w:color w:val="000000" w:themeColor="text1"/>
                <w:sz w:val="28"/>
                <w:szCs w:val="28"/>
                <w:lang w:val="pl-PL"/>
              </w:rPr>
              <w:t>E-HSDT</w:t>
            </w:r>
            <w:r w:rsidRPr="003B07D9">
              <w:rPr>
                <w:color w:val="000000" w:themeColor="text1"/>
                <w:sz w:val="28"/>
                <w:szCs w:val="28"/>
                <w:lang w:val="vi-VN"/>
              </w:rPr>
              <w:t xml:space="preserve">: </w:t>
            </w:r>
            <w:r w:rsidRPr="003B07D9">
              <w:rPr>
                <w:iCs/>
                <w:color w:val="000000" w:themeColor="text1"/>
                <w:sz w:val="28"/>
                <w:szCs w:val="28"/>
                <w:lang w:val="pl-PL"/>
              </w:rPr>
              <w:t>Bệnh viện đa khoa Lâm Đồng; địa chỉ: Số 01 Phạm Ngọc Thạch</w:t>
            </w:r>
            <w:r w:rsidR="002E6CED" w:rsidRPr="003B07D9">
              <w:rPr>
                <w:iCs/>
                <w:color w:val="000000" w:themeColor="text1"/>
                <w:sz w:val="28"/>
                <w:szCs w:val="28"/>
                <w:lang w:val="pl-PL"/>
              </w:rPr>
              <w:t>.</w:t>
            </w:r>
            <w:r w:rsidRPr="003B07D9">
              <w:rPr>
                <w:iCs/>
                <w:color w:val="000000" w:themeColor="text1"/>
                <w:sz w:val="28"/>
                <w:szCs w:val="28"/>
                <w:lang w:val="pl-PL"/>
              </w:rPr>
              <w:t xml:space="preserve"> </w:t>
            </w:r>
            <w:r w:rsidR="003B07D9" w:rsidRPr="003B07D9">
              <w:rPr>
                <w:iCs/>
                <w:color w:val="000000" w:themeColor="text1"/>
                <w:sz w:val="28"/>
                <w:szCs w:val="28"/>
                <w:lang w:val="pl-PL"/>
              </w:rPr>
              <w:t xml:space="preserve">Phường </w:t>
            </w:r>
            <w:r w:rsidR="003B07D9">
              <w:rPr>
                <w:iCs/>
                <w:color w:val="000000" w:themeColor="text1"/>
                <w:sz w:val="28"/>
                <w:szCs w:val="28"/>
                <w:lang w:val="pl-PL"/>
              </w:rPr>
              <w:t xml:space="preserve">Cam Ly - </w:t>
            </w:r>
            <w:r w:rsidR="003B07D9" w:rsidRPr="003B07D9">
              <w:rPr>
                <w:iCs/>
                <w:color w:val="000000" w:themeColor="text1"/>
                <w:sz w:val="28"/>
                <w:szCs w:val="28"/>
                <w:lang w:val="pl-PL"/>
              </w:rPr>
              <w:t>Đà Lạt</w:t>
            </w:r>
            <w:r w:rsidR="002E6CED" w:rsidRPr="003B07D9">
              <w:rPr>
                <w:iCs/>
                <w:color w:val="000000" w:themeColor="text1"/>
                <w:sz w:val="28"/>
                <w:szCs w:val="28"/>
                <w:lang w:val="pl-PL"/>
              </w:rPr>
              <w:t>.</w:t>
            </w:r>
            <w:r w:rsidRPr="003B07D9">
              <w:rPr>
                <w:iCs/>
                <w:color w:val="000000" w:themeColor="text1"/>
                <w:sz w:val="28"/>
                <w:szCs w:val="28"/>
                <w:lang w:val="pl-PL"/>
              </w:rPr>
              <w:t xml:space="preserve"> tỉnh Lâm Đồng</w:t>
            </w:r>
            <w:r w:rsidRPr="003B07D9">
              <w:rPr>
                <w:iCs/>
                <w:color w:val="000000" w:themeColor="text1"/>
                <w:sz w:val="28"/>
                <w:szCs w:val="28"/>
                <w:lang w:val="vi-VN"/>
              </w:rPr>
              <w:t>;</w:t>
            </w:r>
          </w:p>
          <w:p w14:paraId="3EE1ABA2" w14:textId="6E7BAD2C" w:rsidR="006520F4" w:rsidRPr="00770237" w:rsidRDefault="006520F4" w:rsidP="00B73637">
            <w:pPr>
              <w:widowControl w:val="0"/>
              <w:spacing w:before="60" w:after="60"/>
              <w:ind w:left="57" w:right="57"/>
              <w:jc w:val="both"/>
              <w:rPr>
                <w:iCs/>
                <w:color w:val="000000" w:themeColor="text1"/>
                <w:sz w:val="28"/>
                <w:szCs w:val="28"/>
                <w:lang w:val="pl-PL"/>
              </w:rPr>
            </w:pPr>
            <w:r w:rsidRPr="00770237">
              <w:rPr>
                <w:iCs/>
                <w:color w:val="000000" w:themeColor="text1"/>
                <w:sz w:val="28"/>
                <w:szCs w:val="28"/>
                <w:lang w:val="pl-PL"/>
              </w:rPr>
              <w:lastRenderedPageBreak/>
              <w:t xml:space="preserve">+ Tư vấn thẩm định kết quả lựa chọn nhà thầu: </w:t>
            </w:r>
            <w:r w:rsidRPr="003B07D9">
              <w:rPr>
                <w:iCs/>
                <w:color w:val="000000" w:themeColor="text1"/>
                <w:sz w:val="28"/>
                <w:szCs w:val="28"/>
                <w:lang w:val="pl-PL"/>
              </w:rPr>
              <w:t>Bệnh viện đa khoa Lâm Đồng; địa chỉ: Số 01 Phạm Ngọc Thạch</w:t>
            </w:r>
            <w:r w:rsidR="002E6CED" w:rsidRPr="003B07D9">
              <w:rPr>
                <w:iCs/>
                <w:color w:val="000000" w:themeColor="text1"/>
                <w:sz w:val="28"/>
                <w:szCs w:val="28"/>
                <w:lang w:val="pl-PL"/>
              </w:rPr>
              <w:t>.</w:t>
            </w:r>
            <w:r w:rsidRPr="003B07D9">
              <w:rPr>
                <w:iCs/>
                <w:color w:val="000000" w:themeColor="text1"/>
                <w:sz w:val="28"/>
                <w:szCs w:val="28"/>
                <w:lang w:val="pl-PL"/>
              </w:rPr>
              <w:t xml:space="preserve"> </w:t>
            </w:r>
            <w:r w:rsidR="003B07D9" w:rsidRPr="003B07D9">
              <w:rPr>
                <w:iCs/>
                <w:color w:val="000000" w:themeColor="text1"/>
                <w:sz w:val="28"/>
                <w:szCs w:val="28"/>
                <w:lang w:val="pl-PL"/>
              </w:rPr>
              <w:t xml:space="preserve">Phường </w:t>
            </w:r>
            <w:r w:rsidR="003B07D9">
              <w:rPr>
                <w:iCs/>
                <w:color w:val="000000" w:themeColor="text1"/>
                <w:sz w:val="28"/>
                <w:szCs w:val="28"/>
                <w:lang w:val="pl-PL"/>
              </w:rPr>
              <w:t xml:space="preserve">Cam Ly - </w:t>
            </w:r>
            <w:r w:rsidR="003B07D9" w:rsidRPr="003B07D9">
              <w:rPr>
                <w:iCs/>
                <w:color w:val="000000" w:themeColor="text1"/>
                <w:sz w:val="28"/>
                <w:szCs w:val="28"/>
                <w:lang w:val="pl-PL"/>
              </w:rPr>
              <w:t>Đà Lạt</w:t>
            </w:r>
            <w:r w:rsidR="002E6CED" w:rsidRPr="003B07D9">
              <w:rPr>
                <w:iCs/>
                <w:color w:val="000000" w:themeColor="text1"/>
                <w:sz w:val="28"/>
                <w:szCs w:val="28"/>
                <w:lang w:val="pl-PL"/>
              </w:rPr>
              <w:t>.</w:t>
            </w:r>
            <w:r w:rsidRPr="003B07D9">
              <w:rPr>
                <w:iCs/>
                <w:color w:val="000000" w:themeColor="text1"/>
                <w:sz w:val="28"/>
                <w:szCs w:val="28"/>
                <w:lang w:val="pl-PL"/>
              </w:rPr>
              <w:t xml:space="preserve"> tỉnh Lâm Đồng</w:t>
            </w:r>
            <w:r w:rsidRPr="003B07D9">
              <w:rPr>
                <w:iCs/>
                <w:color w:val="000000" w:themeColor="text1"/>
                <w:sz w:val="28"/>
                <w:szCs w:val="28"/>
                <w:lang w:val="vi-VN"/>
              </w:rPr>
              <w:t>;</w:t>
            </w:r>
          </w:p>
          <w:p w14:paraId="728228C3" w14:textId="78C4781A" w:rsidR="006520F4" w:rsidRPr="003B07D9" w:rsidRDefault="006520F4" w:rsidP="00B73637">
            <w:pPr>
              <w:widowControl w:val="0"/>
              <w:spacing w:before="60" w:after="60"/>
              <w:ind w:left="57" w:right="57"/>
              <w:jc w:val="both"/>
              <w:rPr>
                <w:color w:val="000000" w:themeColor="text1"/>
                <w:sz w:val="28"/>
                <w:szCs w:val="28"/>
                <w:lang w:val="pl-PL"/>
              </w:rPr>
            </w:pPr>
            <w:r w:rsidRPr="003B07D9">
              <w:rPr>
                <w:color w:val="000000" w:themeColor="text1"/>
                <w:sz w:val="28"/>
                <w:szCs w:val="28"/>
                <w:lang w:val="pl-PL"/>
              </w:rPr>
              <w:t>Nhà thầu tham dự thầu không cùng thuộc một cơ quan hoặc tổ chức trực tiếp quản lý với nhà thầu tư vấn (đã nêu trên)</w:t>
            </w:r>
          </w:p>
          <w:p w14:paraId="0662A28D" w14:textId="13051B6A" w:rsidR="006520F4" w:rsidRPr="003B07D9" w:rsidRDefault="006520F4" w:rsidP="00B73637">
            <w:pPr>
              <w:widowControl w:val="0"/>
              <w:spacing w:before="60" w:after="60"/>
              <w:ind w:left="57" w:right="57"/>
              <w:jc w:val="both"/>
              <w:rPr>
                <w:color w:val="000000" w:themeColor="text1"/>
                <w:sz w:val="28"/>
                <w:szCs w:val="28"/>
                <w:lang w:val="pl-PL"/>
              </w:rPr>
            </w:pPr>
            <w:r w:rsidRPr="003B07D9">
              <w:rPr>
                <w:color w:val="000000" w:themeColor="text1"/>
                <w:sz w:val="28"/>
                <w:szCs w:val="28"/>
                <w:lang w:val="pl-PL"/>
              </w:rPr>
              <w:t>- Nhà thầu tham dự thầu không cùng thuộc một cơ quan hoặc tổ chức trực tiếp quản lý với Chủ đầu tư</w:t>
            </w:r>
            <w:r w:rsidR="002E6CED" w:rsidRPr="003B07D9">
              <w:rPr>
                <w:color w:val="000000" w:themeColor="text1"/>
                <w:sz w:val="28"/>
                <w:szCs w:val="28"/>
                <w:lang w:val="pl-PL"/>
              </w:rPr>
              <w:t>.</w:t>
            </w:r>
            <w:r w:rsidRPr="003B07D9">
              <w:rPr>
                <w:color w:val="000000" w:themeColor="text1"/>
                <w:sz w:val="28"/>
                <w:szCs w:val="28"/>
                <w:lang w:val="pl-PL"/>
              </w:rPr>
              <w:t xml:space="preserve"> bên mời thầu</w:t>
            </w:r>
            <w:r w:rsidR="002E6CED" w:rsidRPr="003B07D9">
              <w:rPr>
                <w:color w:val="000000" w:themeColor="text1"/>
                <w:sz w:val="28"/>
                <w:szCs w:val="28"/>
                <w:lang w:val="pl-PL"/>
              </w:rPr>
              <w:t>.</w:t>
            </w:r>
            <w:r w:rsidRPr="003B07D9">
              <w:rPr>
                <w:color w:val="000000" w:themeColor="text1"/>
                <w:sz w:val="28"/>
                <w:szCs w:val="28"/>
                <w:lang w:val="pl-PL"/>
              </w:rPr>
              <w:t xml:space="preserve"> trừ </w:t>
            </w:r>
            <w:r w:rsidRPr="00770237">
              <w:rPr>
                <w:color w:val="000000" w:themeColor="text1"/>
                <w:sz w:val="28"/>
                <w:szCs w:val="28"/>
                <w:lang w:val="pl-PL"/>
              </w:rPr>
              <w:t>trường hợp n</w:t>
            </w:r>
            <w:r w:rsidRPr="003B07D9">
              <w:rPr>
                <w:color w:val="000000" w:themeColor="text1"/>
                <w:sz w:val="28"/>
                <w:szCs w:val="28"/>
                <w:lang w:val="vi-VN"/>
              </w:rPr>
              <w:t>hà thầu</w:t>
            </w:r>
            <w:r w:rsidRPr="00770237">
              <w:rPr>
                <w:b/>
                <w:color w:val="000000" w:themeColor="text1"/>
                <w:sz w:val="28"/>
                <w:szCs w:val="28"/>
                <w:lang w:val="pl-PL"/>
              </w:rPr>
              <w:t xml:space="preserve"> </w:t>
            </w:r>
            <w:r w:rsidRPr="00770237">
              <w:rPr>
                <w:color w:val="000000" w:themeColor="text1"/>
                <w:sz w:val="28"/>
                <w:szCs w:val="28"/>
                <w:lang w:val="pl-PL"/>
              </w:rPr>
              <w:t>là</w:t>
            </w:r>
            <w:r w:rsidRPr="00770237">
              <w:rPr>
                <w:i/>
                <w:color w:val="000000" w:themeColor="text1"/>
                <w:sz w:val="28"/>
                <w:szCs w:val="28"/>
                <w:lang w:val="pl-PL"/>
              </w:rPr>
              <w:t xml:space="preserve"> </w:t>
            </w:r>
            <w:r w:rsidRPr="00770237">
              <w:rPr>
                <w:color w:val="000000" w:themeColor="text1"/>
                <w:sz w:val="28"/>
                <w:szCs w:val="28"/>
                <w:lang w:val="pl-PL"/>
              </w:rPr>
              <w:t>đơn vị sự nghiệp công lập thuộc cơ quan quản lý nhà nước có chức năng</w:t>
            </w:r>
            <w:r w:rsidR="002E6CED" w:rsidRPr="00770237">
              <w:rPr>
                <w:color w:val="000000" w:themeColor="text1"/>
                <w:sz w:val="28"/>
                <w:szCs w:val="28"/>
                <w:lang w:val="pl-PL"/>
              </w:rPr>
              <w:t>.</w:t>
            </w:r>
            <w:r w:rsidRPr="00770237">
              <w:rPr>
                <w:color w:val="000000" w:themeColor="text1"/>
                <w:sz w:val="28"/>
                <w:szCs w:val="28"/>
                <w:lang w:val="pl-PL"/>
              </w:rPr>
              <w:t xml:space="preserve"> nhiệm vụ được giao phù hợp với tính chất gói thầu của cơ quan quản lý nhà nước đó</w:t>
            </w:r>
            <w:r w:rsidRPr="003B07D9">
              <w:rPr>
                <w:color w:val="000000" w:themeColor="text1"/>
                <w:sz w:val="28"/>
                <w:szCs w:val="28"/>
                <w:lang w:val="pl-PL"/>
              </w:rPr>
              <w:t>.</w:t>
            </w:r>
          </w:p>
          <w:p w14:paraId="1102A94F" w14:textId="05874B9B" w:rsidR="006520F4" w:rsidRPr="00770237" w:rsidRDefault="006520F4" w:rsidP="00B73637">
            <w:pPr>
              <w:spacing w:before="60" w:after="60"/>
              <w:ind w:left="57" w:right="57"/>
              <w:jc w:val="both"/>
              <w:rPr>
                <w:color w:val="000000" w:themeColor="text1"/>
                <w:sz w:val="28"/>
                <w:szCs w:val="28"/>
                <w:shd w:val="clear" w:color="auto" w:fill="FFFFFF"/>
                <w:lang w:val="pl-PL"/>
              </w:rPr>
            </w:pPr>
            <w:r w:rsidRPr="00770237">
              <w:rPr>
                <w:color w:val="000000" w:themeColor="text1"/>
                <w:sz w:val="28"/>
                <w:szCs w:val="28"/>
                <w:shd w:val="clear" w:color="auto" w:fill="FFFFFF"/>
                <w:lang w:val="pl-PL"/>
              </w:rPr>
              <w:t>- Đơn vị sự nghiệp công lập và doanh nghiệp có cùng một cơ quan trực tiếp quản lý</w:t>
            </w:r>
            <w:r w:rsidR="002E6CED" w:rsidRPr="00770237">
              <w:rPr>
                <w:color w:val="000000" w:themeColor="text1"/>
                <w:sz w:val="28"/>
                <w:szCs w:val="28"/>
                <w:shd w:val="clear" w:color="auto" w:fill="FFFFFF"/>
                <w:lang w:val="pl-PL"/>
              </w:rPr>
              <w:t>.</w:t>
            </w:r>
            <w:r w:rsidRPr="00770237">
              <w:rPr>
                <w:color w:val="000000" w:themeColor="text1"/>
                <w:sz w:val="28"/>
                <w:szCs w:val="28"/>
                <w:shd w:val="clear" w:color="auto" w:fill="FFFFFF"/>
                <w:lang w:val="pl-PL"/>
              </w:rPr>
              <w:t xml:space="preserve"> góp vốn khi tham dự thầu các gói thầu của nhau không phải đáp ứng quy định độc lập về pháp lý và độc lập về tài chính giữa nhà thầu với chủ đầu tư</w:t>
            </w:r>
            <w:r w:rsidR="002E6CED" w:rsidRPr="00770237">
              <w:rPr>
                <w:color w:val="000000" w:themeColor="text1"/>
                <w:sz w:val="28"/>
                <w:szCs w:val="28"/>
                <w:shd w:val="clear" w:color="auto" w:fill="FFFFFF"/>
                <w:lang w:val="pl-PL"/>
              </w:rPr>
              <w:t>.</w:t>
            </w:r>
            <w:r w:rsidRPr="00770237">
              <w:rPr>
                <w:color w:val="000000" w:themeColor="text1"/>
                <w:sz w:val="28"/>
                <w:szCs w:val="28"/>
                <w:shd w:val="clear" w:color="auto" w:fill="FFFFFF"/>
                <w:lang w:val="pl-PL"/>
              </w:rPr>
              <w:t xml:space="preserve"> bên mời thầu.</w:t>
            </w:r>
          </w:p>
          <w:p w14:paraId="2E25E403" w14:textId="612D88B2" w:rsidR="006520F4" w:rsidRPr="00770237" w:rsidRDefault="006520F4" w:rsidP="00B73637">
            <w:pPr>
              <w:widowControl w:val="0"/>
              <w:tabs>
                <w:tab w:val="right" w:pos="7254"/>
              </w:tabs>
              <w:spacing w:before="60" w:after="60"/>
              <w:ind w:left="57" w:right="57"/>
              <w:jc w:val="both"/>
              <w:rPr>
                <w:color w:val="000000" w:themeColor="text1"/>
                <w:sz w:val="28"/>
                <w:szCs w:val="28"/>
                <w:lang w:val="pl-PL"/>
              </w:rPr>
            </w:pPr>
            <w:r w:rsidRPr="00770237">
              <w:rPr>
                <w:color w:val="000000" w:themeColor="text1"/>
                <w:sz w:val="28"/>
                <w:szCs w:val="28"/>
                <w:lang w:val="pl-PL"/>
              </w:rPr>
              <w:t>Tỷ lệ cổ phần</w:t>
            </w:r>
            <w:r w:rsidR="002E6CED" w:rsidRPr="00770237">
              <w:rPr>
                <w:color w:val="000000" w:themeColor="text1"/>
                <w:sz w:val="28"/>
                <w:szCs w:val="28"/>
                <w:lang w:val="pl-PL"/>
              </w:rPr>
              <w:t>.</w:t>
            </w:r>
            <w:r w:rsidRPr="00770237">
              <w:rPr>
                <w:color w:val="000000" w:themeColor="text1"/>
                <w:sz w:val="28"/>
                <w:szCs w:val="28"/>
                <w:lang w:val="pl-PL"/>
              </w:rPr>
              <w:t xml:space="preserve"> vốn góp giữa các bên được xác định tại thời điểm đóng thầu và theo tỷ lệ ghi trong giấy chứng nhận đăng ký doanh nghiệp</w:t>
            </w:r>
            <w:r w:rsidR="002E6CED" w:rsidRPr="00770237">
              <w:rPr>
                <w:color w:val="000000" w:themeColor="text1"/>
                <w:sz w:val="28"/>
                <w:szCs w:val="28"/>
                <w:lang w:val="pl-PL"/>
              </w:rPr>
              <w:t>.</w:t>
            </w:r>
            <w:r w:rsidRPr="00770237">
              <w:rPr>
                <w:color w:val="000000" w:themeColor="text1"/>
                <w:sz w:val="28"/>
                <w:szCs w:val="28"/>
                <w:lang w:val="pl-PL"/>
              </w:rPr>
              <w:t xml:space="preserve"> quyết định thành lập</w:t>
            </w:r>
            <w:r w:rsidR="002E6CED" w:rsidRPr="00770237">
              <w:rPr>
                <w:color w:val="000000" w:themeColor="text1"/>
                <w:sz w:val="28"/>
                <w:szCs w:val="28"/>
                <w:lang w:val="pl-PL"/>
              </w:rPr>
              <w:t>.</w:t>
            </w:r>
            <w:r w:rsidRPr="00770237">
              <w:rPr>
                <w:color w:val="000000" w:themeColor="text1"/>
                <w:sz w:val="28"/>
                <w:szCs w:val="28"/>
                <w:lang w:val="pl-PL"/>
              </w:rPr>
              <w:t xml:space="preserve"> các giấy tờ khác có giá trị tương đương.</w:t>
            </w:r>
          </w:p>
          <w:p w14:paraId="7EA91649" w14:textId="375D0A21" w:rsidR="006520F4" w:rsidRPr="003B07D9" w:rsidRDefault="006520F4" w:rsidP="00B73637">
            <w:pPr>
              <w:widowControl w:val="0"/>
              <w:spacing w:before="60" w:after="60"/>
              <w:ind w:left="57" w:right="57"/>
              <w:jc w:val="both"/>
              <w:rPr>
                <w:color w:val="000000" w:themeColor="text1"/>
                <w:sz w:val="28"/>
                <w:szCs w:val="28"/>
                <w:lang w:val="pl-PL"/>
              </w:rPr>
            </w:pPr>
            <w:r w:rsidRPr="003B07D9">
              <w:rPr>
                <w:color w:val="000000" w:themeColor="text1"/>
                <w:sz w:val="28"/>
                <w:szCs w:val="28"/>
                <w:lang w:val="pl-PL"/>
              </w:rPr>
              <w:t>Trường hợp nhà thầu tham dự thầu với tư cách liên danh hoặc nhà thầu tư vấn được lựa chọn với tư cách liên danh</w:t>
            </w:r>
            <w:r w:rsidR="002E6CED" w:rsidRPr="003B07D9">
              <w:rPr>
                <w:color w:val="000000" w:themeColor="text1"/>
                <w:sz w:val="28"/>
                <w:szCs w:val="28"/>
                <w:lang w:val="pl-PL"/>
              </w:rPr>
              <w:t>.</w:t>
            </w:r>
            <w:r w:rsidRPr="003B07D9">
              <w:rPr>
                <w:color w:val="000000" w:themeColor="text1"/>
                <w:sz w:val="28"/>
                <w:szCs w:val="28"/>
                <w:lang w:val="pl-PL"/>
              </w:rPr>
              <w:t xml:space="preserve"> tỷ lệ sở hữu vốn của tổ chức</w:t>
            </w:r>
            <w:r w:rsidR="002E6CED" w:rsidRPr="003B07D9">
              <w:rPr>
                <w:color w:val="000000" w:themeColor="text1"/>
                <w:sz w:val="28"/>
                <w:szCs w:val="28"/>
                <w:lang w:val="pl-PL"/>
              </w:rPr>
              <w:t>.</w:t>
            </w:r>
            <w:r w:rsidRPr="003B07D9">
              <w:rPr>
                <w:color w:val="000000" w:themeColor="text1"/>
                <w:sz w:val="28"/>
                <w:szCs w:val="28"/>
                <w:lang w:val="pl-PL"/>
              </w:rPr>
              <w:t xml:space="preserve"> cá nhân khác trong liên danh được xác định theo công thức sau:</w:t>
            </w:r>
          </w:p>
          <w:p w14:paraId="37C8EE7F" w14:textId="77777777" w:rsidR="006520F4" w:rsidRPr="003B07D9" w:rsidRDefault="006520F4" w:rsidP="00B73637">
            <w:pPr>
              <w:spacing w:before="60" w:after="60"/>
              <w:ind w:left="57" w:right="57"/>
              <w:jc w:val="both"/>
              <w:rPr>
                <w:color w:val="000000" w:themeColor="text1"/>
                <w:sz w:val="28"/>
                <w:szCs w:val="28"/>
                <w:lang w:val="pl-PL"/>
              </w:rPr>
            </w:pPr>
            <m:oMathPara>
              <m:oMath>
                <m:r>
                  <m:rPr>
                    <m:nor/>
                  </m:rPr>
                  <w:rPr>
                    <w:color w:val="000000" w:themeColor="text1"/>
                    <w:sz w:val="28"/>
                    <w:szCs w:val="28"/>
                    <w:lang w:val="pt-BR"/>
                  </w:rPr>
                  <m:t xml:space="preserve">Tỷ lệ sở hữu vốn = </m:t>
                </m:r>
                <m:nary>
                  <m:naryPr>
                    <m:chr m:val="∑"/>
                    <m:limLoc m:val="undOvr"/>
                    <m:ctrlPr>
                      <w:rPr>
                        <w:rFonts w:ascii="Cambria Math" w:hAnsi="Cambria Math"/>
                        <w:color w:val="000000" w:themeColor="text1"/>
                        <w:sz w:val="28"/>
                        <w:szCs w:val="28"/>
                      </w:rPr>
                    </m:ctrlPr>
                  </m:naryPr>
                  <m:sub>
                    <m:r>
                      <m:rPr>
                        <m:nor/>
                      </m:rPr>
                      <w:rPr>
                        <w:color w:val="000000" w:themeColor="text1"/>
                        <w:sz w:val="28"/>
                        <w:szCs w:val="28"/>
                        <w:lang w:val="pt-BR"/>
                      </w:rPr>
                      <m:t>i=1</m:t>
                    </m:r>
                  </m:sub>
                  <m:sup>
                    <m:r>
                      <m:rPr>
                        <m:nor/>
                      </m:rPr>
                      <w:rPr>
                        <w:color w:val="000000" w:themeColor="text1"/>
                        <w:sz w:val="28"/>
                        <w:szCs w:val="28"/>
                        <w:lang w:val="pt-BR"/>
                      </w:rPr>
                      <m:t>n</m:t>
                    </m:r>
                  </m:sup>
                  <m:e>
                    <m:r>
                      <m:rPr>
                        <m:nor/>
                      </m:rPr>
                      <w:rPr>
                        <w:color w:val="000000" w:themeColor="text1"/>
                        <w:sz w:val="28"/>
                        <w:szCs w:val="28"/>
                        <w:lang w:val="pt-BR"/>
                      </w:rPr>
                      <m:t>X</m:t>
                    </m:r>
                    <m:r>
                      <m:rPr>
                        <m:nor/>
                      </m:rPr>
                      <w:rPr>
                        <w:color w:val="000000" w:themeColor="text1"/>
                        <w:sz w:val="28"/>
                        <w:szCs w:val="28"/>
                        <w:vertAlign w:val="subscript"/>
                        <w:lang w:val="pt-BR"/>
                      </w:rPr>
                      <m:t>i</m:t>
                    </m:r>
                    <m:r>
                      <m:rPr>
                        <m:nor/>
                      </m:rPr>
                      <w:rPr>
                        <w:color w:val="000000" w:themeColor="text1"/>
                        <w:sz w:val="28"/>
                        <w:szCs w:val="28"/>
                        <w:lang w:val="pt-BR"/>
                      </w:rPr>
                      <m:t xml:space="preserve"> x Y</m:t>
                    </m:r>
                    <m:r>
                      <m:rPr>
                        <m:nor/>
                      </m:rPr>
                      <w:rPr>
                        <w:color w:val="000000" w:themeColor="text1"/>
                        <w:sz w:val="28"/>
                        <w:szCs w:val="28"/>
                        <w:vertAlign w:val="subscript"/>
                        <w:lang w:val="pt-BR"/>
                      </w:rPr>
                      <m:t>i</m:t>
                    </m:r>
                  </m:e>
                </m:nary>
              </m:oMath>
            </m:oMathPara>
          </w:p>
          <w:p w14:paraId="32726145" w14:textId="77777777" w:rsidR="006520F4" w:rsidRPr="003B07D9" w:rsidRDefault="006520F4" w:rsidP="00B73637">
            <w:pPr>
              <w:widowControl w:val="0"/>
              <w:spacing w:before="60" w:after="60"/>
              <w:ind w:left="57" w:right="57"/>
              <w:jc w:val="both"/>
              <w:rPr>
                <w:color w:val="000000" w:themeColor="text1"/>
                <w:sz w:val="28"/>
                <w:szCs w:val="28"/>
                <w:lang w:val="pl-PL"/>
              </w:rPr>
            </w:pPr>
            <w:r w:rsidRPr="003B07D9">
              <w:rPr>
                <w:color w:val="000000" w:themeColor="text1"/>
                <w:sz w:val="28"/>
                <w:szCs w:val="28"/>
                <w:lang w:val="pl-PL"/>
              </w:rPr>
              <w:t>Trong đó:</w:t>
            </w:r>
          </w:p>
          <w:p w14:paraId="690A5374" w14:textId="33792C96" w:rsidR="006520F4" w:rsidRPr="003B07D9" w:rsidRDefault="006520F4" w:rsidP="00B73637">
            <w:pPr>
              <w:widowControl w:val="0"/>
              <w:spacing w:before="60" w:after="60"/>
              <w:ind w:left="57" w:right="57"/>
              <w:jc w:val="both"/>
              <w:rPr>
                <w:color w:val="000000" w:themeColor="text1"/>
                <w:sz w:val="28"/>
                <w:szCs w:val="28"/>
                <w:lang w:val="pl-PL"/>
              </w:rPr>
            </w:pPr>
            <w:r w:rsidRPr="003B07D9">
              <w:rPr>
                <w:color w:val="000000" w:themeColor="text1"/>
                <w:sz w:val="28"/>
                <w:szCs w:val="28"/>
                <w:lang w:val="pl-PL"/>
              </w:rPr>
              <w:t>X</w:t>
            </w:r>
            <w:r w:rsidRPr="003B07D9">
              <w:rPr>
                <w:color w:val="000000" w:themeColor="text1"/>
                <w:sz w:val="28"/>
                <w:szCs w:val="28"/>
                <w:vertAlign w:val="subscript"/>
                <w:lang w:val="pl-PL"/>
              </w:rPr>
              <w:t>i</w:t>
            </w:r>
            <w:r w:rsidRPr="003B07D9">
              <w:rPr>
                <w:color w:val="000000" w:themeColor="text1"/>
                <w:sz w:val="28"/>
                <w:szCs w:val="28"/>
                <w:lang w:val="pl-PL"/>
              </w:rPr>
              <w:t>: Tỷ lệ sở hữu vốn của tổ chức</w:t>
            </w:r>
            <w:r w:rsidR="002E6CED" w:rsidRPr="003B07D9">
              <w:rPr>
                <w:color w:val="000000" w:themeColor="text1"/>
                <w:sz w:val="28"/>
                <w:szCs w:val="28"/>
                <w:lang w:val="pl-PL"/>
              </w:rPr>
              <w:t>.</w:t>
            </w:r>
            <w:r w:rsidRPr="003B07D9">
              <w:rPr>
                <w:color w:val="000000" w:themeColor="text1"/>
                <w:sz w:val="28"/>
                <w:szCs w:val="28"/>
                <w:lang w:val="pl-PL"/>
              </w:rPr>
              <w:t xml:space="preserve"> cá nhân khác trong thành viên liên danh thứ i;</w:t>
            </w:r>
          </w:p>
          <w:p w14:paraId="4C307C9B" w14:textId="77777777" w:rsidR="006520F4" w:rsidRPr="003B07D9" w:rsidRDefault="006520F4" w:rsidP="00B73637">
            <w:pPr>
              <w:widowControl w:val="0"/>
              <w:spacing w:before="60" w:after="60"/>
              <w:ind w:left="57" w:right="57"/>
              <w:jc w:val="both"/>
              <w:rPr>
                <w:color w:val="000000" w:themeColor="text1"/>
                <w:sz w:val="28"/>
                <w:szCs w:val="28"/>
                <w:lang w:val="pl-PL"/>
              </w:rPr>
            </w:pPr>
            <w:r w:rsidRPr="003B07D9">
              <w:rPr>
                <w:color w:val="000000" w:themeColor="text1"/>
                <w:sz w:val="28"/>
                <w:szCs w:val="28"/>
                <w:lang w:val="pl-PL"/>
              </w:rPr>
              <w:t>Y</w:t>
            </w:r>
            <w:r w:rsidRPr="003B07D9">
              <w:rPr>
                <w:color w:val="000000" w:themeColor="text1"/>
                <w:sz w:val="28"/>
                <w:szCs w:val="28"/>
                <w:vertAlign w:val="subscript"/>
                <w:lang w:val="pl-PL"/>
              </w:rPr>
              <w:t>i</w:t>
            </w:r>
            <w:r w:rsidRPr="003B07D9">
              <w:rPr>
                <w:color w:val="000000" w:themeColor="text1"/>
                <w:sz w:val="28"/>
                <w:szCs w:val="28"/>
                <w:lang w:val="pl-PL"/>
              </w:rPr>
              <w:t>: Tỷ lệ phần trăm (%) khối lượng công việc của thành viên liên danh thứ i trong thỏa thuận liên danh;</w:t>
            </w:r>
          </w:p>
          <w:p w14:paraId="7B291C9F" w14:textId="77777777" w:rsidR="006520F4" w:rsidRPr="003B07D9" w:rsidRDefault="006520F4" w:rsidP="00B73637">
            <w:pPr>
              <w:widowControl w:val="0"/>
              <w:spacing w:before="60" w:after="60"/>
              <w:ind w:left="57" w:right="57"/>
              <w:jc w:val="both"/>
              <w:rPr>
                <w:i/>
                <w:strike/>
                <w:color w:val="000000" w:themeColor="text1"/>
                <w:sz w:val="28"/>
                <w:szCs w:val="28"/>
                <w:lang w:val="pl-PL"/>
              </w:rPr>
            </w:pPr>
            <w:r w:rsidRPr="003B07D9">
              <w:rPr>
                <w:color w:val="000000" w:themeColor="text1"/>
                <w:sz w:val="28"/>
                <w:szCs w:val="28"/>
                <w:lang w:val="pl-PL"/>
              </w:rPr>
              <w:t>n: Số thành viên tham gia trong liên danh.</w:t>
            </w:r>
          </w:p>
        </w:tc>
      </w:tr>
      <w:tr w:rsidR="00B90440" w:rsidRPr="00745F76" w14:paraId="17589725" w14:textId="77777777" w:rsidTr="00B73637">
        <w:tc>
          <w:tcPr>
            <w:tcW w:w="1015" w:type="pct"/>
          </w:tcPr>
          <w:p w14:paraId="614767EC" w14:textId="77777777" w:rsidR="000D5238" w:rsidRPr="00745F76" w:rsidRDefault="000D5238" w:rsidP="00B73637">
            <w:pPr>
              <w:spacing w:before="60" w:after="60"/>
              <w:ind w:left="57" w:right="57"/>
              <w:jc w:val="both"/>
              <w:rPr>
                <w:rFonts w:eastAsia="Times New Roman"/>
                <w:b/>
                <w:color w:val="000000" w:themeColor="text1"/>
                <w:sz w:val="28"/>
                <w:szCs w:val="28"/>
                <w:lang w:val="pl-PL"/>
              </w:rPr>
            </w:pPr>
            <w:r w:rsidRPr="00745F76">
              <w:rPr>
                <w:rFonts w:eastAsia="Times New Roman"/>
                <w:b/>
                <w:color w:val="000000" w:themeColor="text1"/>
                <w:sz w:val="28"/>
                <w:szCs w:val="28"/>
                <w:lang w:val="pl-PL"/>
              </w:rPr>
              <w:lastRenderedPageBreak/>
              <w:t>CDNT 4.3</w:t>
            </w:r>
          </w:p>
        </w:tc>
        <w:tc>
          <w:tcPr>
            <w:tcW w:w="3985" w:type="pct"/>
          </w:tcPr>
          <w:p w14:paraId="0B6AB2C3" w14:textId="310FFB3A" w:rsidR="000D5238" w:rsidRPr="00745F76" w:rsidRDefault="00941C6B" w:rsidP="00B73637">
            <w:pPr>
              <w:spacing w:before="60" w:after="60"/>
              <w:ind w:left="57" w:right="57"/>
              <w:jc w:val="both"/>
              <w:rPr>
                <w:rFonts w:eastAsia="Times New Roman"/>
                <w:color w:val="000000" w:themeColor="text1"/>
                <w:sz w:val="28"/>
                <w:szCs w:val="28"/>
                <w:lang w:val="pl-PL"/>
              </w:rPr>
            </w:pPr>
            <w:r w:rsidRPr="00745F76">
              <w:rPr>
                <w:rFonts w:eastAsia="Times New Roman"/>
                <w:color w:val="000000" w:themeColor="text1"/>
                <w:sz w:val="28"/>
                <w:szCs w:val="28"/>
                <w:lang w:val="pl-PL"/>
              </w:rPr>
              <w:t xml:space="preserve"> </w:t>
            </w:r>
            <w:r w:rsidR="000D5238" w:rsidRPr="00745F76">
              <w:rPr>
                <w:rFonts w:eastAsia="Times New Roman"/>
                <w:color w:val="000000" w:themeColor="text1"/>
                <w:sz w:val="28"/>
                <w:szCs w:val="28"/>
                <w:lang w:val="pl-PL"/>
              </w:rPr>
              <w:t>Không áp dụng</w:t>
            </w:r>
            <w:r w:rsidR="002F5CE7" w:rsidRPr="00745F76">
              <w:rPr>
                <w:rFonts w:eastAsia="Times New Roman"/>
                <w:color w:val="000000" w:themeColor="text1"/>
                <w:sz w:val="28"/>
                <w:szCs w:val="28"/>
                <w:lang w:val="vi-VN"/>
              </w:rPr>
              <w:t>.</w:t>
            </w:r>
            <w:r w:rsidR="000D5238" w:rsidRPr="00745F76">
              <w:rPr>
                <w:rFonts w:eastAsia="Times New Roman"/>
                <w:color w:val="000000" w:themeColor="text1"/>
                <w:sz w:val="28"/>
                <w:szCs w:val="28"/>
                <w:lang w:val="pl-PL"/>
              </w:rPr>
              <w:t xml:space="preserve"> </w:t>
            </w:r>
          </w:p>
        </w:tc>
      </w:tr>
      <w:tr w:rsidR="00B90440" w:rsidRPr="00745F76" w14:paraId="78BC8524" w14:textId="77777777" w:rsidTr="00B73637">
        <w:tc>
          <w:tcPr>
            <w:tcW w:w="1015" w:type="pct"/>
          </w:tcPr>
          <w:p w14:paraId="3CAB11AD"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5.1</w:t>
            </w:r>
          </w:p>
        </w:tc>
        <w:tc>
          <w:tcPr>
            <w:tcW w:w="3985" w:type="pct"/>
          </w:tcPr>
          <w:p w14:paraId="09D1EC46" w14:textId="65A2859B"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Tài liệu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thông tin chứng minh về tính hợp lệ của thuốc dự thầu:</w:t>
            </w:r>
          </w:p>
          <w:p w14:paraId="5561E569" w14:textId="58699806"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Nhà thầu liệt kê thông tin tên mặt hàng thuốc tham dự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cơ sở tham gia sản xuất; số giấy đăng ký lưu hành hoặc số giấy phép nhập khẩu do Cục Quản lý Dược cấp và các thông tin khác có liên quan: Nhà thầu ghi đầy đủ các thông tin theo quy định tại Mẫu số 5 – Bảng giá dự thầu.</w:t>
            </w:r>
          </w:p>
          <w:p w14:paraId="27AADEE3"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Các thông tin phải phù hợp với thông tin về thuốc đã được cấp giấy đăng ký lưu hành hoặc giấy phép nhập khẩu được Cục </w:t>
            </w:r>
            <w:r w:rsidRPr="00745F76">
              <w:rPr>
                <w:rFonts w:eastAsia="Times New Roman"/>
                <w:color w:val="000000" w:themeColor="text1"/>
                <w:sz w:val="28"/>
                <w:szCs w:val="28"/>
              </w:rPr>
              <w:lastRenderedPageBreak/>
              <w:t>Quản lý Dược công bố trên trang thông tin điện tử của Cục Quản lý Dược (địa chỉ: http://www.dav.gov.vn);</w:t>
            </w:r>
          </w:p>
          <w:p w14:paraId="613579F6" w14:textId="43B7D1F3" w:rsidR="000D5238" w:rsidRPr="00745F76" w:rsidRDefault="000D5238" w:rsidP="00B73637">
            <w:pPr>
              <w:spacing w:before="60" w:after="60"/>
              <w:ind w:left="57" w:right="57"/>
              <w:jc w:val="both"/>
              <w:rPr>
                <w:rFonts w:eastAsia="Times New Roman"/>
                <w:color w:val="000000" w:themeColor="text1"/>
                <w:sz w:val="28"/>
                <w:szCs w:val="28"/>
              </w:rPr>
            </w:pPr>
            <w:r w:rsidRPr="00745F76">
              <w:rPr>
                <w:color w:val="000000" w:themeColor="text1"/>
                <w:sz w:val="28"/>
                <w:szCs w:val="28"/>
              </w:rPr>
              <w:t>Đối với trường hợp mặt hàng thuốc tham dự thầu có giấy đăng ký lưu hành hoặc giấy phép nhập khẩu hết hạn hiệu lực trước thời điểm đóng thầu</w:t>
            </w:r>
            <w:r w:rsidR="002E6CED" w:rsidRPr="00745F76">
              <w:rPr>
                <w:color w:val="000000" w:themeColor="text1"/>
                <w:sz w:val="28"/>
                <w:szCs w:val="28"/>
              </w:rPr>
              <w:t>.</w:t>
            </w:r>
            <w:r w:rsidRPr="00745F76">
              <w:rPr>
                <w:color w:val="000000" w:themeColor="text1"/>
                <w:sz w:val="28"/>
                <w:szCs w:val="28"/>
              </w:rPr>
              <w:t xml:space="preserve"> nhà thầu có văn bản cam kết đảm bảo cung ứng thuốc </w:t>
            </w:r>
            <w:r w:rsidRPr="00745F76">
              <w:rPr>
                <w:rFonts w:eastAsia="Times New Roman"/>
                <w:color w:val="000000" w:themeColor="text1"/>
                <w:sz w:val="28"/>
                <w:szCs w:val="28"/>
              </w:rPr>
              <w:t xml:space="preserve">theo yêu cầu của E-HSMT và bổ sung thẻ kho tương ứng 03 tháng theo tiến độ cung ứng được ghi trong E-HSMT (đối với thuốc phóng xạ </w:t>
            </w:r>
            <w:r w:rsidRPr="00745F76">
              <w:rPr>
                <w:rFonts w:eastAsia="Times New Roman"/>
                <w:bCs/>
                <w:color w:val="000000" w:themeColor="text1"/>
                <w:sz w:val="28"/>
                <w:szCs w:val="28"/>
              </w:rPr>
              <w:t>thì thay thẻ kho bằng giấy tờ khác phù hợp; đối với mua sắm tập trung thì</w:t>
            </w:r>
            <w:r w:rsidRPr="00745F76">
              <w:rPr>
                <w:rFonts w:eastAsia="Times New Roman"/>
                <w:color w:val="000000" w:themeColor="text1"/>
                <w:sz w:val="28"/>
                <w:szCs w:val="28"/>
              </w:rPr>
              <w:t xml:space="preserve"> không áp dụng chứng minh bằng thẻ kho);</w:t>
            </w:r>
          </w:p>
          <w:p w14:paraId="5B94C7DA" w14:textId="77777777" w:rsidR="000D5238" w:rsidRPr="00745F76" w:rsidRDefault="000D5238" w:rsidP="00B73637">
            <w:pPr>
              <w:spacing w:before="60" w:after="60"/>
              <w:ind w:left="57" w:right="57"/>
              <w:jc w:val="both"/>
              <w:rPr>
                <w:rFonts w:eastAsia="Times New Roman"/>
                <w:color w:val="000000" w:themeColor="text1"/>
                <w:sz w:val="28"/>
                <w:szCs w:val="28"/>
              </w:rPr>
            </w:pPr>
            <w:r w:rsidRPr="00745F76">
              <w:rPr>
                <w:color w:val="000000" w:themeColor="text1"/>
                <w:sz w:val="28"/>
                <w:szCs w:val="28"/>
                <w:shd w:val="clear" w:color="auto" w:fill="FFFFFF"/>
              </w:rPr>
              <w:t> </w:t>
            </w:r>
            <w:bookmarkStart w:id="4" w:name="_Hlk150417437"/>
            <w:r w:rsidRPr="00745F76">
              <w:rPr>
                <w:color w:val="000000" w:themeColor="text1"/>
                <w:sz w:val="28"/>
                <w:szCs w:val="28"/>
              </w:rPr>
              <w:t xml:space="preserve">Đối với trường hợp giấy phép GMP hết hiệu lực trước thời điểm đóng thầu nhà thầu </w:t>
            </w:r>
            <w:r w:rsidRPr="00745F76">
              <w:rPr>
                <w:rFonts w:eastAsia="Times New Roman"/>
                <w:color w:val="000000" w:themeColor="text1"/>
                <w:sz w:val="28"/>
                <w:szCs w:val="28"/>
              </w:rPr>
              <w:t xml:space="preserve">có văn bản cam kết đảm bảo cung ứng thuốc theo yêu cầu của E-HSMT và bổ sung thẻ kho tương ứng 03 tháng theo tiến độ cung ứng được ghi trong E-HSMT (đối với thuốc phóng xạ </w:t>
            </w:r>
            <w:r w:rsidRPr="00745F76">
              <w:rPr>
                <w:rFonts w:eastAsia="Times New Roman"/>
                <w:bCs/>
                <w:color w:val="000000" w:themeColor="text1"/>
                <w:sz w:val="28"/>
                <w:szCs w:val="28"/>
              </w:rPr>
              <w:t>thì thay thẻ kho bằng giấy tờ khác phù hợp; đối với mua sắm tập trung thì</w:t>
            </w:r>
            <w:r w:rsidRPr="00745F76">
              <w:rPr>
                <w:rFonts w:eastAsia="Times New Roman"/>
                <w:color w:val="000000" w:themeColor="text1"/>
                <w:sz w:val="28"/>
                <w:szCs w:val="28"/>
              </w:rPr>
              <w:t xml:space="preserve"> không áp dụng chứng minh bằng thẻ kho);</w:t>
            </w:r>
          </w:p>
          <w:p w14:paraId="75C3EF34" w14:textId="77777777" w:rsidR="000D5238" w:rsidRPr="00745F76" w:rsidRDefault="000D5238" w:rsidP="00B73637">
            <w:pPr>
              <w:spacing w:before="60" w:after="60"/>
              <w:ind w:left="57" w:right="57"/>
              <w:jc w:val="both"/>
              <w:rPr>
                <w:i/>
                <w:strike/>
                <w:color w:val="000000" w:themeColor="text1"/>
                <w:sz w:val="28"/>
                <w:szCs w:val="28"/>
                <w:lang w:val="vi-VN"/>
              </w:rPr>
            </w:pPr>
            <w:r w:rsidRPr="00745F76">
              <w:rPr>
                <w:rFonts w:eastAsia="Times New Roman"/>
                <w:bCs/>
                <w:color w:val="000000" w:themeColor="text1"/>
                <w:sz w:val="28"/>
                <w:szCs w:val="28"/>
              </w:rPr>
              <w:t>Trong quá trình đánh giá E-HSDT nếu các giấy tờ trên được gia hạn hoặc cấp mới thì không cần xem xét thẻ kho</w:t>
            </w:r>
            <w:r w:rsidRPr="00745F76">
              <w:rPr>
                <w:rFonts w:eastAsia="Times New Roman"/>
                <w:color w:val="000000" w:themeColor="text1"/>
                <w:sz w:val="28"/>
                <w:szCs w:val="28"/>
              </w:rPr>
              <w:t>.</w:t>
            </w:r>
            <w:bookmarkEnd w:id="4"/>
          </w:p>
        </w:tc>
      </w:tr>
      <w:tr w:rsidR="00B90440" w:rsidRPr="00745F76" w14:paraId="0D727247" w14:textId="77777777" w:rsidTr="00B73637">
        <w:tc>
          <w:tcPr>
            <w:tcW w:w="1015" w:type="pct"/>
          </w:tcPr>
          <w:p w14:paraId="734C9B9A" w14:textId="77777777" w:rsidR="000D5238" w:rsidRPr="00745F76" w:rsidRDefault="000D5238" w:rsidP="00B73637">
            <w:pPr>
              <w:widowControl w:val="0"/>
              <w:tabs>
                <w:tab w:val="right" w:pos="7254"/>
              </w:tabs>
              <w:spacing w:before="60" w:after="60"/>
              <w:ind w:left="57" w:right="57"/>
              <w:jc w:val="both"/>
              <w:rPr>
                <w:b/>
                <w:color w:val="000000" w:themeColor="text1"/>
                <w:sz w:val="28"/>
                <w:szCs w:val="28"/>
              </w:rPr>
            </w:pPr>
            <w:r w:rsidRPr="00745F76">
              <w:rPr>
                <w:b/>
                <w:color w:val="000000" w:themeColor="text1"/>
                <w:sz w:val="28"/>
                <w:szCs w:val="28"/>
              </w:rPr>
              <w:lastRenderedPageBreak/>
              <w:t>CDNT 8.3</w:t>
            </w:r>
          </w:p>
        </w:tc>
        <w:tc>
          <w:tcPr>
            <w:tcW w:w="3985" w:type="pct"/>
          </w:tcPr>
          <w:p w14:paraId="5CFA67F1" w14:textId="77777777" w:rsidR="000D5238" w:rsidRPr="00745F76" w:rsidRDefault="000D5238" w:rsidP="00B73637">
            <w:pPr>
              <w:widowControl w:val="0"/>
              <w:spacing w:before="60" w:after="60"/>
              <w:ind w:left="57" w:right="57"/>
              <w:jc w:val="both"/>
              <w:rPr>
                <w:color w:val="000000" w:themeColor="text1"/>
                <w:sz w:val="28"/>
                <w:szCs w:val="28"/>
              </w:rPr>
            </w:pPr>
            <w:r w:rsidRPr="00745F76">
              <w:rPr>
                <w:color w:val="000000" w:themeColor="text1"/>
                <w:sz w:val="28"/>
                <w:szCs w:val="28"/>
              </w:rPr>
              <w:t xml:space="preserve">Hội nghị tiền đấu thầu: </w:t>
            </w:r>
            <w:r w:rsidR="006520F4" w:rsidRPr="00745F76">
              <w:rPr>
                <w:color w:val="000000" w:themeColor="text1"/>
                <w:sz w:val="28"/>
                <w:szCs w:val="28"/>
              </w:rPr>
              <w:t>K</w:t>
            </w:r>
            <w:r w:rsidRPr="00745F76">
              <w:rPr>
                <w:color w:val="000000" w:themeColor="text1"/>
                <w:sz w:val="28"/>
                <w:szCs w:val="28"/>
              </w:rPr>
              <w:t>hôn</w:t>
            </w:r>
            <w:r w:rsidR="006520F4" w:rsidRPr="00745F76">
              <w:rPr>
                <w:color w:val="000000" w:themeColor="text1"/>
                <w:sz w:val="28"/>
                <w:szCs w:val="28"/>
              </w:rPr>
              <w:t>g.</w:t>
            </w:r>
          </w:p>
        </w:tc>
      </w:tr>
      <w:tr w:rsidR="00B90440" w:rsidRPr="00745F76" w14:paraId="79E5B29D" w14:textId="77777777" w:rsidTr="00B73637">
        <w:tc>
          <w:tcPr>
            <w:tcW w:w="1015" w:type="pct"/>
          </w:tcPr>
          <w:p w14:paraId="7A96CC94" w14:textId="77777777" w:rsidR="000D5238" w:rsidRPr="00745F76" w:rsidRDefault="000D5238" w:rsidP="00B73637">
            <w:pPr>
              <w:widowControl w:val="0"/>
              <w:tabs>
                <w:tab w:val="right" w:pos="7254"/>
              </w:tabs>
              <w:spacing w:before="60" w:after="60"/>
              <w:ind w:left="57" w:right="57"/>
              <w:jc w:val="both"/>
              <w:rPr>
                <w:b/>
                <w:color w:val="000000" w:themeColor="text1"/>
                <w:sz w:val="28"/>
                <w:szCs w:val="28"/>
              </w:rPr>
            </w:pPr>
            <w:r w:rsidRPr="00745F76">
              <w:rPr>
                <w:b/>
                <w:color w:val="000000" w:themeColor="text1"/>
                <w:sz w:val="28"/>
                <w:szCs w:val="28"/>
              </w:rPr>
              <w:t>CDNT 9</w:t>
            </w:r>
          </w:p>
        </w:tc>
        <w:tc>
          <w:tcPr>
            <w:tcW w:w="3985" w:type="pct"/>
          </w:tcPr>
          <w:p w14:paraId="06335237" w14:textId="5A6A192D" w:rsidR="000D5238" w:rsidRPr="00745F76" w:rsidRDefault="000D5238" w:rsidP="00DA33A3">
            <w:pPr>
              <w:rPr>
                <w:color w:val="000000" w:themeColor="text1"/>
                <w:sz w:val="28"/>
                <w:szCs w:val="28"/>
              </w:rPr>
            </w:pPr>
            <w:r w:rsidRPr="00745F76">
              <w:rPr>
                <w:color w:val="000000" w:themeColor="text1"/>
                <w:sz w:val="28"/>
                <w:szCs w:val="28"/>
              </w:rPr>
              <w:t>Chi phí nộp E-HSDT</w:t>
            </w:r>
            <w:r w:rsidR="006520F4" w:rsidRPr="00745F76">
              <w:rPr>
                <w:color w:val="000000" w:themeColor="text1"/>
                <w:sz w:val="28"/>
                <w:szCs w:val="28"/>
              </w:rPr>
              <w:t xml:space="preserve">: </w:t>
            </w:r>
            <w:r w:rsidR="00DA33A3" w:rsidRPr="00745F76">
              <w:rPr>
                <w:color w:val="000000" w:themeColor="text1"/>
                <w:sz w:val="28"/>
                <w:szCs w:val="28"/>
              </w:rPr>
              <w:t>330</w:t>
            </w:r>
            <w:r w:rsidR="006520F4" w:rsidRPr="00745F76">
              <w:rPr>
                <w:color w:val="000000" w:themeColor="text1"/>
                <w:sz w:val="28"/>
                <w:szCs w:val="28"/>
              </w:rPr>
              <w:t>.000 đồng</w:t>
            </w:r>
          </w:p>
        </w:tc>
      </w:tr>
      <w:tr w:rsidR="00B90440" w:rsidRPr="00745F76" w14:paraId="2A5F5509" w14:textId="77777777" w:rsidTr="00B73637">
        <w:tc>
          <w:tcPr>
            <w:tcW w:w="1015" w:type="pct"/>
          </w:tcPr>
          <w:p w14:paraId="7C02186F"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11.8</w:t>
            </w:r>
          </w:p>
        </w:tc>
        <w:tc>
          <w:tcPr>
            <w:tcW w:w="3985" w:type="pct"/>
          </w:tcPr>
          <w:p w14:paraId="757D818B" w14:textId="1ACEA15C" w:rsidR="0040637F" w:rsidRPr="00745F76" w:rsidRDefault="000D5238" w:rsidP="00661913">
            <w:pPr>
              <w:rPr>
                <w:color w:val="000000" w:themeColor="text1"/>
                <w:sz w:val="28"/>
                <w:szCs w:val="28"/>
              </w:rPr>
            </w:pPr>
            <w:r w:rsidRPr="00745F76">
              <w:rPr>
                <w:color w:val="000000" w:themeColor="text1"/>
                <w:sz w:val="28"/>
                <w:szCs w:val="28"/>
              </w:rPr>
              <w:t>Nhà thầu phải nộp cùng với E-HSDT các tài liệu sau đây</w:t>
            </w:r>
            <w:r w:rsidR="006520F4" w:rsidRPr="00745F76">
              <w:rPr>
                <w:color w:val="000000" w:themeColor="text1"/>
                <w:sz w:val="28"/>
                <w:szCs w:val="28"/>
              </w:rPr>
              <w:t xml:space="preserve">: </w:t>
            </w:r>
            <w:r w:rsidR="00572B58" w:rsidRPr="00745F76">
              <w:rPr>
                <w:color w:val="000000" w:themeColor="text1"/>
                <w:sz w:val="28"/>
                <w:szCs w:val="28"/>
              </w:rPr>
              <w:t>theo Chương V của E-HSMT</w:t>
            </w:r>
          </w:p>
          <w:p w14:paraId="77704DA3" w14:textId="6FE51847" w:rsidR="0040637F" w:rsidRPr="00745F76" w:rsidRDefault="0040637F" w:rsidP="00602A9B">
            <w:pPr>
              <w:jc w:val="both"/>
              <w:rPr>
                <w:color w:val="000000" w:themeColor="text1"/>
                <w:sz w:val="28"/>
                <w:szCs w:val="28"/>
              </w:rPr>
            </w:pPr>
            <w:r w:rsidRPr="00745F76">
              <w:rPr>
                <w:color w:val="000000" w:themeColor="text1"/>
                <w:sz w:val="28"/>
                <w:szCs w:val="28"/>
              </w:rPr>
              <w:t>+ File excel Mẫu số 15 Bảng tổng hợp điểm kỹ thuật của từng sản phẩm dự thầu do nhà thầu tự đánh giá đính kèm tại Chương V</w:t>
            </w:r>
            <w:r w:rsidR="00CD49DC" w:rsidRPr="00745F76">
              <w:rPr>
                <w:color w:val="000000" w:themeColor="text1"/>
                <w:sz w:val="28"/>
                <w:szCs w:val="28"/>
              </w:rPr>
              <w:t>III</w:t>
            </w:r>
            <w:r w:rsidR="00CD49DC" w:rsidRPr="00745F76">
              <w:rPr>
                <w:color w:val="000000" w:themeColor="text1"/>
                <w:sz w:val="28"/>
                <w:szCs w:val="28"/>
                <w:lang w:val="vi-VN"/>
              </w:rPr>
              <w:t xml:space="preserve"> </w:t>
            </w:r>
            <w:r w:rsidRPr="00745F76">
              <w:rPr>
                <w:color w:val="000000" w:themeColor="text1"/>
                <w:sz w:val="28"/>
                <w:szCs w:val="28"/>
              </w:rPr>
              <w:t>của E-HSMT này.</w:t>
            </w:r>
          </w:p>
        </w:tc>
      </w:tr>
      <w:tr w:rsidR="00B90440" w:rsidRPr="00745F76" w14:paraId="115C8E8B" w14:textId="77777777" w:rsidTr="00B73637">
        <w:tc>
          <w:tcPr>
            <w:tcW w:w="1015" w:type="pct"/>
          </w:tcPr>
          <w:p w14:paraId="264E06A0"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13.2</w:t>
            </w:r>
          </w:p>
        </w:tc>
        <w:tc>
          <w:tcPr>
            <w:tcW w:w="3985" w:type="pct"/>
          </w:tcPr>
          <w:p w14:paraId="1A60DF20" w14:textId="1E33009B" w:rsidR="000D5238" w:rsidRPr="003B07D9" w:rsidRDefault="000D5238" w:rsidP="00F9787F">
            <w:pPr>
              <w:autoSpaceDE w:val="0"/>
              <w:autoSpaceDN w:val="0"/>
              <w:adjustRightInd w:val="0"/>
              <w:spacing w:before="60" w:after="60"/>
              <w:ind w:left="57" w:right="57"/>
              <w:jc w:val="both"/>
              <w:rPr>
                <w:color w:val="000000" w:themeColor="text1"/>
                <w:sz w:val="28"/>
                <w:szCs w:val="28"/>
              </w:rPr>
            </w:pPr>
            <w:r w:rsidRPr="003B07D9">
              <w:rPr>
                <w:color w:val="000000" w:themeColor="text1"/>
                <w:spacing w:val="3"/>
                <w:sz w:val="28"/>
                <w:szCs w:val="28"/>
                <w:shd w:val="clear" w:color="auto" w:fill="FFFFFF"/>
              </w:rPr>
              <w:t xml:space="preserve">Các phần của gói thầu: Mỗi mặt hàng thuốc là một phần của gói thầu. Nhà thầu có thể tham gia một hoặc nhiều mặt hàng (phần gói thầu) thuốc trong gói thầu mà nhà thầu có khả năng cung cấp. Bên mời thầu đánh giá </w:t>
            </w:r>
            <w:r w:rsidRPr="003B07D9">
              <w:rPr>
                <w:color w:val="000000" w:themeColor="text1"/>
                <w:sz w:val="28"/>
                <w:szCs w:val="28"/>
              </w:rPr>
              <w:t>E-HSDT</w:t>
            </w:r>
            <w:r w:rsidRPr="003B07D9">
              <w:rPr>
                <w:color w:val="000000" w:themeColor="text1"/>
                <w:spacing w:val="3"/>
                <w:sz w:val="28"/>
                <w:szCs w:val="28"/>
                <w:shd w:val="clear" w:color="auto" w:fill="FFFFFF"/>
              </w:rPr>
              <w:t xml:space="preserve"> theo từng mặt hàng (phần gói thầu) mà nhà thầu tham dự</w:t>
            </w:r>
            <w:r w:rsidR="002E6CED" w:rsidRPr="003B07D9">
              <w:rPr>
                <w:color w:val="000000" w:themeColor="text1"/>
                <w:spacing w:val="3"/>
                <w:sz w:val="28"/>
                <w:szCs w:val="28"/>
                <w:shd w:val="clear" w:color="auto" w:fill="FFFFFF"/>
              </w:rPr>
              <w:t>.</w:t>
            </w:r>
            <w:r w:rsidRPr="003B07D9">
              <w:rPr>
                <w:color w:val="000000" w:themeColor="text1"/>
                <w:spacing w:val="3"/>
                <w:sz w:val="28"/>
                <w:szCs w:val="28"/>
                <w:shd w:val="clear" w:color="auto" w:fill="FFFFFF"/>
              </w:rPr>
              <w:t xml:space="preserve"> giá trị bảo đảm dự thầu là tổng giá trị bảo đảm dự thầu của từng mặt hàng mà nhà thầu tham dự.</w:t>
            </w:r>
            <w:r w:rsidR="00F9787F" w:rsidRPr="003B07D9">
              <w:rPr>
                <w:color w:val="000000" w:themeColor="text1"/>
                <w:spacing w:val="3"/>
                <w:sz w:val="28"/>
                <w:szCs w:val="28"/>
                <w:shd w:val="clear" w:color="auto" w:fill="FFFFFF"/>
              </w:rPr>
              <w:t xml:space="preserve"> </w:t>
            </w:r>
          </w:p>
        </w:tc>
      </w:tr>
      <w:tr w:rsidR="00B90440" w:rsidRPr="00745F76" w14:paraId="643D0407" w14:textId="77777777" w:rsidTr="00B73637">
        <w:tc>
          <w:tcPr>
            <w:tcW w:w="1015" w:type="pct"/>
          </w:tcPr>
          <w:p w14:paraId="26D51BA7"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16.2</w:t>
            </w:r>
          </w:p>
        </w:tc>
        <w:tc>
          <w:tcPr>
            <w:tcW w:w="3985" w:type="pct"/>
          </w:tcPr>
          <w:p w14:paraId="58928F23"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Các tài liệu để chứng minh năng lực thực hiện hợp đồng của nhà thầu:</w:t>
            </w:r>
          </w:p>
          <w:p w14:paraId="098A17C5"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a) Giấy chứng nhận đủ điều kiện kinh doanh dược:</w:t>
            </w:r>
          </w:p>
          <w:p w14:paraId="11BEA32E"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Trong phạm vi kinh doanh phải ghi rõ sản xuất thuốc hoặc bán buôn thuốc.</w:t>
            </w:r>
          </w:p>
          <w:p w14:paraId="5986E18B" w14:textId="29098E59"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b) Thông tin về việc đáp ứng hoặc duy trì đáp ứng nguyên tắc</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tiêu chuẩn thực hành tốt tùy theo từng loại hình kinh doanh:</w:t>
            </w:r>
          </w:p>
          <w:p w14:paraId="2687766D"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lastRenderedPageBreak/>
              <w:t>- GSP (Thực hành tốt bảo quản thuốc): Đối với cơ sở nhập khẩu trực tiếp thuốc</w:t>
            </w:r>
          </w:p>
          <w:p w14:paraId="35D700C6"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 GDP (Thực hành tốt phân phối thuốc): Đối với cơ sở bán buôn thuốc.</w:t>
            </w:r>
          </w:p>
          <w:p w14:paraId="14458938"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 GACP (Thực hành tốt trồng trọt và thu hái cây thuốc): Đối với cơ sở nuôi trồng dược liệu.</w:t>
            </w:r>
          </w:p>
          <w:p w14:paraId="4AADE24A" w14:textId="0E38A13B"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 GMP (Thực hành tốt sản xuất thuốc): Đối với cơ sở sản xuất thuốc Nhà thầu chỉ cần ghi đầy đủ thông tin theo quy định tại Mẫu số 05 tại Chương IV - Biểu mẫu dự thầu để phục vụ việc đánh giá về năng lực</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kinh nghiệm của nhà thầu và Mục 1 Phần 4 Phụ lục Bảng tiêu chuẩn đánh giá về kỹ thuật.</w:t>
            </w:r>
          </w:p>
          <w:p w14:paraId="0BCF0C86" w14:textId="3C764B75"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Thông tin về việc đáp ứng và duy trì đáp ứng các nguyên tắc</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tiêu chuẩn thực hành tốt được công bố trên trang thông tin điện tử của cơ quan quản lý nhà nước có thẩm quyền.</w:t>
            </w:r>
          </w:p>
          <w:p w14:paraId="212029C7"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c) Thông báo trúng thầu hoặc hóa đơn bán thuốc hoặc hợp đồng cung ứng thuốc cho các cơ sở y tế hoặc các tài liệu khác để chứng minh kinh nghiệm cung ứng thuốc để đánh giá theo quy định tại Mục 11 Phần 4 Phụ lục Bảng tiêu chuẩn đánh giá về kỹ thuật;</w:t>
            </w:r>
          </w:p>
          <w:p w14:paraId="69EF7A80" w14:textId="3AB13045"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d) Các tài liệu nêu rõ nguồn gốc</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xuất xứ của dược liệu đối với thuốc cổ truyền (trừ vị thuốc cổ truyền)</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thuốc dược liệu (hóa đơn</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chứng từ hợp lệ mua dược liệu từ các nhà cung cấp được Bộ Y tế hoặc Sở Y tế cấp giấy chứng nhận sản xuất</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kinh doanh thuốc từ dược liệu; Phiếu tiếp nhận bản công bố dược liệu sản xuất theo WHO-GACP của cơ sở sản xuất dược liệu</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tài liệu chứng minh nhà thầu là đơn vị trực tiếp khai thác/nuôi trồng</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thu hái</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chế biến dược liệu; Hợp đồng với đơn vị khai thác/nuôi trồng</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thu hái</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chế biến dược liệu; Hóa đơn mua dược liệu từ các hộ khai thác/nuôi trồng</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thu hái</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chế biến dược liệu; Hóa đơn chứng từ khác chứng minh nguồn gốc</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xuất xứ của dược liệu để đánh giá theo quy định tại Mục 9 Phần 4 Phụ lục Bảng tiêu chuẩn đánh giá về kỹ thuật;</w:t>
            </w:r>
          </w:p>
          <w:p w14:paraId="233B7E15" w14:textId="165C77B6"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đ) Hóa đơn</w:t>
            </w:r>
            <w:r w:rsidR="002E6CED" w:rsidRPr="003B07D9">
              <w:rPr>
                <w:rFonts w:eastAsia="Times New Roman"/>
                <w:color w:val="000000" w:themeColor="text1"/>
                <w:sz w:val="28"/>
                <w:szCs w:val="28"/>
              </w:rPr>
              <w:t>.</w:t>
            </w:r>
            <w:r w:rsidRPr="003B07D9">
              <w:rPr>
                <w:rFonts w:eastAsia="Times New Roman"/>
                <w:color w:val="000000" w:themeColor="text1"/>
                <w:sz w:val="28"/>
                <w:szCs w:val="28"/>
              </w:rPr>
              <w:t xml:space="preserve"> chứng từ hợp lệ mua nguyên liệu kháng sinh sản xuất trong nước để sản xuất thuốc tham dự thầu để đánh giá theo quy định tại Mục 8 Phần 4 Phụ lục Bảng tiêu chuẩn đánh giá về kỹ thuật.</w:t>
            </w:r>
          </w:p>
          <w:p w14:paraId="3C60AF97" w14:textId="77777777" w:rsidR="000D5238" w:rsidRPr="003B07D9" w:rsidRDefault="000D5238" w:rsidP="00B73637">
            <w:pPr>
              <w:spacing w:before="60" w:after="60"/>
              <w:ind w:left="57" w:right="57"/>
              <w:jc w:val="both"/>
              <w:rPr>
                <w:rFonts w:eastAsia="Times New Roman"/>
                <w:color w:val="000000" w:themeColor="text1"/>
                <w:sz w:val="28"/>
                <w:szCs w:val="28"/>
              </w:rPr>
            </w:pPr>
            <w:r w:rsidRPr="003B07D9">
              <w:rPr>
                <w:rFonts w:eastAsia="Times New Roman"/>
                <w:color w:val="000000" w:themeColor="text1"/>
                <w:sz w:val="28"/>
                <w:szCs w:val="28"/>
              </w:rPr>
              <w:t>Các tài liệu do nhà thầu cung cấp khi tham dự thầu là bản chụp có đóng dấu xác nhận của nhà thầu đồng thời nhà thầu phải chuẩn bị sẵn sàng các tài liệu gốc để phục vụ việc xác minh khi có yêu cầu của Bên mời thầu.</w:t>
            </w:r>
          </w:p>
        </w:tc>
      </w:tr>
      <w:tr w:rsidR="00B90440" w:rsidRPr="00745F76" w14:paraId="765325EB" w14:textId="77777777" w:rsidTr="00B73637">
        <w:tc>
          <w:tcPr>
            <w:tcW w:w="1015" w:type="pct"/>
          </w:tcPr>
          <w:p w14:paraId="13D06806"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CDNT 17.1</w:t>
            </w:r>
          </w:p>
        </w:tc>
        <w:tc>
          <w:tcPr>
            <w:tcW w:w="3985" w:type="pct"/>
          </w:tcPr>
          <w:p w14:paraId="3D335BBD" w14:textId="71F8840F" w:rsidR="000D5238" w:rsidRPr="003B07D9" w:rsidRDefault="000D5238" w:rsidP="00B73637">
            <w:pPr>
              <w:tabs>
                <w:tab w:val="left" w:pos="5714"/>
              </w:tabs>
              <w:autoSpaceDE w:val="0"/>
              <w:autoSpaceDN w:val="0"/>
              <w:adjustRightInd w:val="0"/>
              <w:spacing w:before="60" w:after="60"/>
              <w:ind w:left="57" w:right="57"/>
              <w:jc w:val="both"/>
              <w:rPr>
                <w:color w:val="000000" w:themeColor="text1"/>
                <w:sz w:val="28"/>
                <w:szCs w:val="28"/>
                <w:lang w:val="vi-VN"/>
              </w:rPr>
            </w:pPr>
            <w:r w:rsidRPr="003B07D9">
              <w:rPr>
                <w:color w:val="000000" w:themeColor="text1"/>
                <w:sz w:val="28"/>
                <w:szCs w:val="28"/>
              </w:rPr>
              <w:t xml:space="preserve">Thời hạn hiệu lực của E-HSDT là: </w:t>
            </w:r>
            <w:r w:rsidRPr="003B07D9">
              <w:rPr>
                <w:b/>
                <w:bCs/>
                <w:color w:val="000000" w:themeColor="text1"/>
                <w:sz w:val="28"/>
                <w:szCs w:val="28"/>
              </w:rPr>
              <w:t>≥</w:t>
            </w:r>
            <w:r w:rsidR="009A186D" w:rsidRPr="003B07D9">
              <w:rPr>
                <w:b/>
                <w:bCs/>
                <w:color w:val="000000" w:themeColor="text1"/>
                <w:sz w:val="28"/>
                <w:szCs w:val="28"/>
              </w:rPr>
              <w:t xml:space="preserve"> </w:t>
            </w:r>
            <w:r w:rsidR="006A6905" w:rsidRPr="003B07D9">
              <w:rPr>
                <w:b/>
                <w:bCs/>
                <w:color w:val="000000" w:themeColor="text1"/>
                <w:sz w:val="28"/>
                <w:szCs w:val="28"/>
              </w:rPr>
              <w:t>9</w:t>
            </w:r>
            <w:r w:rsidR="009A186D" w:rsidRPr="003B07D9">
              <w:rPr>
                <w:b/>
                <w:bCs/>
                <w:color w:val="000000" w:themeColor="text1"/>
                <w:sz w:val="28"/>
                <w:szCs w:val="28"/>
              </w:rPr>
              <w:t xml:space="preserve">0 </w:t>
            </w:r>
            <w:r w:rsidRPr="003B07D9">
              <w:rPr>
                <w:b/>
                <w:bCs/>
                <w:color w:val="000000" w:themeColor="text1"/>
                <w:sz w:val="28"/>
                <w:szCs w:val="28"/>
              </w:rPr>
              <w:t>ngà</w:t>
            </w:r>
            <w:r w:rsidR="009A186D" w:rsidRPr="003B07D9">
              <w:rPr>
                <w:b/>
                <w:bCs/>
                <w:color w:val="000000" w:themeColor="text1"/>
                <w:sz w:val="28"/>
                <w:szCs w:val="28"/>
              </w:rPr>
              <w:t>y</w:t>
            </w:r>
            <w:r w:rsidR="00A55DB3" w:rsidRPr="003B07D9">
              <w:rPr>
                <w:color w:val="000000" w:themeColor="text1"/>
                <w:sz w:val="28"/>
                <w:szCs w:val="28"/>
                <w:lang w:val="vi-VN"/>
              </w:rPr>
              <w:t xml:space="preserve"> </w:t>
            </w:r>
            <w:r w:rsidR="00A55DB3" w:rsidRPr="003B07D9">
              <w:rPr>
                <w:color w:val="000000" w:themeColor="text1"/>
                <w:sz w:val="28"/>
                <w:szCs w:val="28"/>
              </w:rPr>
              <w:t>kể từ ngày có thời điểm đóng thầu.</w:t>
            </w:r>
          </w:p>
        </w:tc>
      </w:tr>
      <w:tr w:rsidR="00B90440" w:rsidRPr="009B3B67" w14:paraId="5D01B5AA" w14:textId="77777777" w:rsidTr="00B73637">
        <w:tc>
          <w:tcPr>
            <w:tcW w:w="1015" w:type="pct"/>
          </w:tcPr>
          <w:p w14:paraId="6EE2946A"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CDNT 18.2</w:t>
            </w:r>
          </w:p>
        </w:tc>
        <w:tc>
          <w:tcPr>
            <w:tcW w:w="3985" w:type="pct"/>
          </w:tcPr>
          <w:p w14:paraId="0564A404" w14:textId="77777777" w:rsidR="000D5238" w:rsidRPr="00745F76" w:rsidRDefault="000D5238" w:rsidP="00B73637">
            <w:pPr>
              <w:widowControl w:val="0"/>
              <w:spacing w:before="60" w:after="60"/>
              <w:ind w:left="57" w:right="57"/>
              <w:jc w:val="both"/>
              <w:rPr>
                <w:color w:val="000000" w:themeColor="text1"/>
                <w:sz w:val="28"/>
                <w:szCs w:val="28"/>
                <w:lang w:val="vi-VN"/>
              </w:rPr>
            </w:pPr>
            <w:r w:rsidRPr="00745F76">
              <w:rPr>
                <w:color w:val="000000" w:themeColor="text1"/>
                <w:sz w:val="28"/>
                <w:szCs w:val="28"/>
                <w:lang w:val="it-IT"/>
              </w:rPr>
              <w:t>Nội dung bảo đảm dự thầu:</w:t>
            </w:r>
          </w:p>
          <w:p w14:paraId="0A276D4A" w14:textId="0338DB37" w:rsidR="008A0737" w:rsidRPr="00745F76" w:rsidRDefault="000D5238" w:rsidP="008A0737">
            <w:pPr>
              <w:widowControl w:val="0"/>
              <w:tabs>
                <w:tab w:val="right" w:pos="7254"/>
              </w:tabs>
              <w:spacing w:before="120"/>
              <w:ind w:left="142" w:right="193"/>
              <w:jc w:val="both"/>
              <w:rPr>
                <w:rFonts w:eastAsia="Times New Roman"/>
                <w:bCs/>
                <w:color w:val="000000" w:themeColor="text1"/>
                <w:sz w:val="28"/>
                <w:szCs w:val="28"/>
                <w:lang w:val="it-IT"/>
              </w:rPr>
            </w:pPr>
            <w:r w:rsidRPr="00745F76">
              <w:rPr>
                <w:rFonts w:eastAsia="Times New Roman"/>
                <w:color w:val="000000" w:themeColor="text1"/>
                <w:sz w:val="28"/>
                <w:szCs w:val="28"/>
                <w:lang w:val="it-IT"/>
              </w:rPr>
              <w:t>- Giá trị bảo đảm dự thầu</w:t>
            </w:r>
            <w:r w:rsidRPr="00745F76">
              <w:rPr>
                <w:rFonts w:eastAsia="Times New Roman"/>
                <w:bCs/>
                <w:color w:val="000000" w:themeColor="text1"/>
                <w:sz w:val="28"/>
                <w:szCs w:val="28"/>
                <w:lang w:val="it-IT"/>
              </w:rPr>
              <w:t>:</w:t>
            </w:r>
            <w:r w:rsidR="009A186D" w:rsidRPr="00745F76">
              <w:rPr>
                <w:rFonts w:eastAsia="Times New Roman"/>
                <w:b/>
                <w:color w:val="000000" w:themeColor="text1"/>
                <w:sz w:val="28"/>
                <w:szCs w:val="28"/>
                <w:lang w:val="it-IT"/>
              </w:rPr>
              <w:t xml:space="preserve"> </w:t>
            </w:r>
            <w:r w:rsidR="00373C52" w:rsidRPr="00745F76">
              <w:rPr>
                <w:rFonts w:eastAsia="Times New Roman"/>
                <w:bCs/>
                <w:color w:val="000000" w:themeColor="text1"/>
                <w:sz w:val="28"/>
                <w:szCs w:val="28"/>
                <w:lang w:val="it-IT"/>
              </w:rPr>
              <w:t>theo</w:t>
            </w:r>
            <w:r w:rsidR="00373C52" w:rsidRPr="00745F76">
              <w:rPr>
                <w:rFonts w:eastAsia="Times New Roman"/>
                <w:bCs/>
                <w:color w:val="000000" w:themeColor="text1"/>
                <w:sz w:val="28"/>
                <w:szCs w:val="28"/>
                <w:lang w:val="vi-VN"/>
              </w:rPr>
              <w:t xml:space="preserve"> </w:t>
            </w:r>
            <w:r w:rsidR="00EC4C24" w:rsidRPr="00770237">
              <w:rPr>
                <w:rFonts w:eastAsia="Times New Roman"/>
                <w:bCs/>
                <w:color w:val="000000" w:themeColor="text1"/>
                <w:sz w:val="28"/>
                <w:szCs w:val="28"/>
                <w:lang w:val="vi-VN"/>
              </w:rPr>
              <w:t>Bảng X của Mục 2</w:t>
            </w:r>
            <w:r w:rsidR="002E6CED" w:rsidRPr="00770237">
              <w:rPr>
                <w:rFonts w:eastAsia="Times New Roman"/>
                <w:bCs/>
                <w:color w:val="000000" w:themeColor="text1"/>
                <w:sz w:val="28"/>
                <w:szCs w:val="28"/>
                <w:lang w:val="vi-VN"/>
              </w:rPr>
              <w:t>.</w:t>
            </w:r>
            <w:r w:rsidR="00EC4C24" w:rsidRPr="00770237">
              <w:rPr>
                <w:rFonts w:eastAsia="Times New Roman"/>
                <w:bCs/>
                <w:color w:val="000000" w:themeColor="text1"/>
                <w:sz w:val="28"/>
                <w:szCs w:val="28"/>
                <w:lang w:val="vi-VN"/>
              </w:rPr>
              <w:t xml:space="preserve"> Chương III/E-HSMT</w:t>
            </w:r>
          </w:p>
          <w:p w14:paraId="2499F475" w14:textId="3CBF3B4C" w:rsidR="005B7331" w:rsidRPr="00745F76" w:rsidRDefault="005B7331" w:rsidP="005B7331">
            <w:pPr>
              <w:spacing w:before="60" w:after="60"/>
              <w:ind w:left="57" w:right="57"/>
              <w:jc w:val="both"/>
              <w:rPr>
                <w:rFonts w:eastAsia="Times New Roman"/>
                <w:color w:val="000000" w:themeColor="text1"/>
                <w:sz w:val="28"/>
                <w:szCs w:val="28"/>
                <w:lang w:val="it-IT"/>
              </w:rPr>
            </w:pPr>
            <w:r w:rsidRPr="00745F76">
              <w:rPr>
                <w:rFonts w:eastAsia="Times New Roman"/>
                <w:color w:val="000000" w:themeColor="text1"/>
                <w:sz w:val="28"/>
                <w:szCs w:val="28"/>
                <w:lang w:val="it-IT"/>
              </w:rPr>
              <w:t>Trường hợp nhà thầu tham gia một hoặc một số mặt hàng của gói thầu thì giá trị bảo đảm dự thầu mà nhà thầu phải bảo đảm bằng tổng giá trị bảo đảm dự thầu các mặt hàng mà nhà thầu tham dự.</w:t>
            </w:r>
          </w:p>
          <w:p w14:paraId="4ED5CB94" w14:textId="717CF513" w:rsidR="000D5238" w:rsidRPr="00745F76" w:rsidRDefault="000D5238" w:rsidP="00B73637">
            <w:pPr>
              <w:widowControl w:val="0"/>
              <w:tabs>
                <w:tab w:val="right" w:pos="7254"/>
              </w:tabs>
              <w:spacing w:before="60" w:after="60"/>
              <w:ind w:left="57" w:right="57"/>
              <w:jc w:val="both"/>
              <w:rPr>
                <w:rFonts w:eastAsia="Times New Roman"/>
                <w:color w:val="000000" w:themeColor="text1"/>
                <w:sz w:val="28"/>
                <w:szCs w:val="28"/>
                <w:lang w:val="it-IT"/>
              </w:rPr>
            </w:pPr>
            <w:r w:rsidRPr="00745F76">
              <w:rPr>
                <w:rFonts w:eastAsia="Times New Roman"/>
                <w:color w:val="000000" w:themeColor="text1"/>
                <w:sz w:val="28"/>
                <w:szCs w:val="28"/>
                <w:lang w:val="it-IT"/>
              </w:rPr>
              <w:t xml:space="preserve">Đối với nhà thầu có tên trong danh sách nhà thầu có các hành vi quy định tại khoản 1 Điều 18 của </w:t>
            </w:r>
            <w:r w:rsidRPr="00745F76">
              <w:rPr>
                <w:rFonts w:eastAsia="Times New Roman"/>
                <w:color w:val="000000" w:themeColor="text1"/>
                <w:sz w:val="28"/>
                <w:szCs w:val="28"/>
                <w:lang w:val="vi-VN"/>
              </w:rPr>
              <w:t xml:space="preserve">Nghị định số 24/2024/NĐ-CP </w:t>
            </w:r>
            <w:r w:rsidRPr="00745F76">
              <w:rPr>
                <w:rFonts w:eastAsia="Times New Roman"/>
                <w:color w:val="000000" w:themeColor="text1"/>
                <w:sz w:val="28"/>
                <w:szCs w:val="28"/>
                <w:lang w:val="it-IT"/>
              </w:rPr>
              <w:t>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w:t>
            </w:r>
            <w:r w:rsidR="002E6CED" w:rsidRPr="00745F76">
              <w:rPr>
                <w:rFonts w:eastAsia="Times New Roman"/>
                <w:color w:val="000000" w:themeColor="text1"/>
                <w:sz w:val="28"/>
                <w:szCs w:val="28"/>
                <w:lang w:val="it-IT"/>
              </w:rPr>
              <w:t>.</w:t>
            </w:r>
            <w:r w:rsidRPr="00745F76">
              <w:rPr>
                <w:rFonts w:eastAsia="Times New Roman"/>
                <w:color w:val="000000" w:themeColor="text1"/>
                <w:sz w:val="28"/>
                <w:szCs w:val="28"/>
                <w:lang w:val="it-IT"/>
              </w:rPr>
              <w:t xml:space="preserve"> thành viên liên danh có các hành vi quy định tại khoản 1 Điều 18 của Nghị định số 24/2024/NĐ-CP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027C678F" w14:textId="0758D934" w:rsidR="008A0737" w:rsidRPr="00745F76" w:rsidRDefault="000D5238" w:rsidP="00672566">
            <w:pPr>
              <w:widowControl w:val="0"/>
              <w:spacing w:before="60" w:after="60"/>
              <w:ind w:left="57" w:right="57"/>
              <w:jc w:val="both"/>
              <w:rPr>
                <w:b/>
                <w:bCs/>
                <w:color w:val="000000" w:themeColor="text1"/>
                <w:sz w:val="28"/>
                <w:szCs w:val="28"/>
                <w:lang w:val="it-IT"/>
              </w:rPr>
            </w:pPr>
            <w:r w:rsidRPr="003B07D9">
              <w:rPr>
                <w:color w:val="000000" w:themeColor="text1"/>
                <w:sz w:val="28"/>
                <w:szCs w:val="28"/>
                <w:lang w:val="it-IT"/>
              </w:rPr>
              <w:t>- Thời gian có hiệu lực của bảo đảm dự thầu:</w:t>
            </w:r>
            <w:r w:rsidR="009A186D" w:rsidRPr="003B07D9">
              <w:rPr>
                <w:color w:val="000000" w:themeColor="text1"/>
                <w:sz w:val="28"/>
                <w:szCs w:val="28"/>
                <w:lang w:val="it-IT"/>
              </w:rPr>
              <w:t xml:space="preserve"> </w:t>
            </w:r>
            <w:r w:rsidR="005B7331" w:rsidRPr="00770237">
              <w:rPr>
                <w:b/>
                <w:color w:val="000000" w:themeColor="text1"/>
                <w:sz w:val="28"/>
                <w:szCs w:val="28"/>
                <w:lang w:val="it-IT"/>
              </w:rPr>
              <w:t>≥</w:t>
            </w:r>
            <w:r w:rsidR="00661913" w:rsidRPr="003B07D9">
              <w:rPr>
                <w:b/>
                <w:color w:val="000000" w:themeColor="text1"/>
                <w:sz w:val="28"/>
                <w:szCs w:val="28"/>
                <w:lang w:val="vi-VN"/>
              </w:rPr>
              <w:t xml:space="preserve"> </w:t>
            </w:r>
            <w:r w:rsidR="006A6905" w:rsidRPr="003B07D9">
              <w:rPr>
                <w:b/>
                <w:color w:val="000000" w:themeColor="text1"/>
                <w:sz w:val="28"/>
                <w:szCs w:val="28"/>
                <w:lang w:val="vi-VN"/>
              </w:rPr>
              <w:t>12</w:t>
            </w:r>
            <w:r w:rsidR="009A186D" w:rsidRPr="003B07D9">
              <w:rPr>
                <w:b/>
                <w:bCs/>
                <w:color w:val="000000" w:themeColor="text1"/>
                <w:sz w:val="28"/>
                <w:szCs w:val="28"/>
                <w:lang w:val="it-IT"/>
              </w:rPr>
              <w:t>0 ngày.</w:t>
            </w:r>
          </w:p>
          <w:p w14:paraId="7AEFCFBE" w14:textId="799D8707" w:rsidR="00F669F8" w:rsidRPr="00745F76" w:rsidRDefault="00F669F8" w:rsidP="00672566">
            <w:pPr>
              <w:widowControl w:val="0"/>
              <w:spacing w:before="60" w:after="60"/>
              <w:ind w:left="57" w:right="57"/>
              <w:jc w:val="both"/>
              <w:rPr>
                <w:b/>
                <w:bCs/>
                <w:color w:val="000000" w:themeColor="text1"/>
                <w:sz w:val="28"/>
                <w:szCs w:val="28"/>
                <w:lang w:val="it-IT"/>
              </w:rPr>
            </w:pPr>
            <w:r w:rsidRPr="00745F76">
              <w:rPr>
                <w:i/>
                <w:color w:val="000000" w:themeColor="text1"/>
                <w:sz w:val="28"/>
                <w:szCs w:val="28"/>
                <w:lang w:val="it-IT"/>
              </w:rPr>
              <w:t>(Trường hợp gói thầu được chia làm nhiều phần thì phải nêu rõ giá trị bảo đảm dự thầu của từng phần)</w:t>
            </w:r>
          </w:p>
        </w:tc>
      </w:tr>
      <w:tr w:rsidR="00B90440" w:rsidRPr="009B3B67" w14:paraId="24C4D2AB" w14:textId="77777777" w:rsidTr="00B73637">
        <w:trPr>
          <w:trHeight w:val="926"/>
        </w:trPr>
        <w:tc>
          <w:tcPr>
            <w:tcW w:w="1015" w:type="pct"/>
          </w:tcPr>
          <w:p w14:paraId="25A32E86" w14:textId="77777777" w:rsidR="000D5238" w:rsidRPr="00745F76" w:rsidRDefault="000D5238" w:rsidP="00B73637">
            <w:pPr>
              <w:autoSpaceDE w:val="0"/>
              <w:autoSpaceDN w:val="0"/>
              <w:adjustRightInd w:val="0"/>
              <w:spacing w:before="60" w:after="60"/>
              <w:ind w:left="57" w:right="57"/>
              <w:jc w:val="both"/>
              <w:rPr>
                <w:b/>
                <w:bCs/>
                <w:color w:val="000000" w:themeColor="text1"/>
                <w:sz w:val="28"/>
                <w:szCs w:val="28"/>
                <w:lang w:val="vi-VN"/>
              </w:rPr>
            </w:pPr>
            <w:r w:rsidRPr="00745F76">
              <w:rPr>
                <w:b/>
                <w:bCs/>
                <w:color w:val="000000" w:themeColor="text1"/>
                <w:sz w:val="28"/>
                <w:szCs w:val="28"/>
              </w:rPr>
              <w:t>CDNT 18.4</w:t>
            </w:r>
          </w:p>
          <w:p w14:paraId="003C9683" w14:textId="77777777" w:rsidR="000D5238" w:rsidRPr="00745F76" w:rsidRDefault="000D5238" w:rsidP="00B73637">
            <w:pPr>
              <w:autoSpaceDE w:val="0"/>
              <w:autoSpaceDN w:val="0"/>
              <w:adjustRightInd w:val="0"/>
              <w:spacing w:before="60" w:after="60"/>
              <w:ind w:left="57" w:right="57"/>
              <w:jc w:val="both"/>
              <w:rPr>
                <w:b/>
                <w:bCs/>
                <w:color w:val="000000" w:themeColor="text1"/>
                <w:sz w:val="28"/>
                <w:szCs w:val="28"/>
                <w:lang w:val="vi-VN"/>
              </w:rPr>
            </w:pPr>
          </w:p>
          <w:p w14:paraId="2F66CC2C"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p>
        </w:tc>
        <w:tc>
          <w:tcPr>
            <w:tcW w:w="3985" w:type="pct"/>
          </w:tcPr>
          <w:p w14:paraId="15B390C0" w14:textId="70A17401" w:rsidR="000D5238" w:rsidRPr="00745F76" w:rsidRDefault="000D5238" w:rsidP="00B73637">
            <w:pPr>
              <w:autoSpaceDE w:val="0"/>
              <w:autoSpaceDN w:val="0"/>
              <w:adjustRightInd w:val="0"/>
              <w:spacing w:before="60" w:after="60"/>
              <w:ind w:left="57" w:right="57"/>
              <w:jc w:val="both"/>
              <w:rPr>
                <w:color w:val="000000" w:themeColor="text1"/>
                <w:sz w:val="28"/>
                <w:szCs w:val="28"/>
                <w:lang w:val="vi-VN"/>
              </w:rPr>
            </w:pPr>
            <w:r w:rsidRPr="00745F76">
              <w:rPr>
                <w:color w:val="000000" w:themeColor="text1"/>
                <w:spacing w:val="3"/>
                <w:sz w:val="28"/>
                <w:szCs w:val="28"/>
                <w:shd w:val="clear" w:color="auto" w:fill="FFFFFF"/>
                <w:lang w:val="vi-VN"/>
              </w:rPr>
              <w:t>Thời gian hoàn trả hoặc giải tỏa bảo đảm dự thầu đối với nhà thầu không được lựa chọn:</w:t>
            </w:r>
            <w:r w:rsidRPr="00745F76">
              <w:rPr>
                <w:color w:val="000000" w:themeColor="text1"/>
                <w:spacing w:val="3"/>
                <w:sz w:val="28"/>
                <w:szCs w:val="28"/>
                <w:shd w:val="clear" w:color="auto" w:fill="FFFFFF"/>
                <w:lang w:val="vi-VN"/>
              </w:rPr>
              <w:softHyphen/>
            </w:r>
            <w:r w:rsidRPr="00745F76">
              <w:rPr>
                <w:color w:val="000000" w:themeColor="text1"/>
                <w:spacing w:val="3"/>
                <w:sz w:val="28"/>
                <w:szCs w:val="28"/>
                <w:shd w:val="clear" w:color="auto" w:fill="FFFFFF"/>
                <w:lang w:val="vi-VN"/>
              </w:rPr>
              <w:softHyphen/>
            </w:r>
            <w:r w:rsidRPr="00745F76">
              <w:rPr>
                <w:color w:val="000000" w:themeColor="text1"/>
                <w:spacing w:val="3"/>
                <w:sz w:val="28"/>
                <w:szCs w:val="28"/>
                <w:shd w:val="clear" w:color="auto" w:fill="FFFFFF"/>
                <w:lang w:val="vi-VN"/>
              </w:rPr>
              <w:softHyphen/>
              <w:t xml:space="preserve"> </w:t>
            </w:r>
            <w:r w:rsidR="009A186D" w:rsidRPr="00770237">
              <w:rPr>
                <w:color w:val="000000" w:themeColor="text1"/>
                <w:sz w:val="28"/>
                <w:szCs w:val="28"/>
                <w:lang w:val="vi-VN"/>
              </w:rPr>
              <w:t>14 ngày</w:t>
            </w:r>
            <w:r w:rsidR="002E6CED" w:rsidRPr="00770237">
              <w:rPr>
                <w:color w:val="000000" w:themeColor="text1"/>
                <w:sz w:val="28"/>
                <w:szCs w:val="28"/>
                <w:lang w:val="vi-VN"/>
              </w:rPr>
              <w:t>.</w:t>
            </w:r>
            <w:r w:rsidR="009A186D" w:rsidRPr="00770237">
              <w:rPr>
                <w:color w:val="000000" w:themeColor="text1"/>
                <w:sz w:val="28"/>
                <w:szCs w:val="28"/>
                <w:lang w:val="vi-VN"/>
              </w:rPr>
              <w:t xml:space="preserve"> </w:t>
            </w:r>
            <w:r w:rsidR="009A186D" w:rsidRPr="00745F76">
              <w:rPr>
                <w:iCs/>
                <w:color w:val="000000" w:themeColor="text1"/>
                <w:sz w:val="28"/>
                <w:szCs w:val="28"/>
                <w:lang w:val="vi-VN"/>
              </w:rPr>
              <w:t>kể từ ngày kết quả lựa chọn nhà thầu được phê duyệt</w:t>
            </w:r>
            <w:r w:rsidR="009A186D" w:rsidRPr="00770237">
              <w:rPr>
                <w:iCs/>
                <w:color w:val="000000" w:themeColor="text1"/>
                <w:sz w:val="28"/>
                <w:szCs w:val="28"/>
                <w:lang w:val="vi-VN"/>
              </w:rPr>
              <w:t>.</w:t>
            </w:r>
          </w:p>
        </w:tc>
      </w:tr>
      <w:tr w:rsidR="00B90440" w:rsidRPr="00745F76" w14:paraId="7D97F347" w14:textId="77777777" w:rsidTr="00B73637">
        <w:tc>
          <w:tcPr>
            <w:tcW w:w="1015" w:type="pct"/>
          </w:tcPr>
          <w:p w14:paraId="2DD2B773"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27.3</w:t>
            </w:r>
          </w:p>
        </w:tc>
        <w:tc>
          <w:tcPr>
            <w:tcW w:w="3985" w:type="pct"/>
          </w:tcPr>
          <w:p w14:paraId="07D47BA4" w14:textId="77777777" w:rsidR="000D5238" w:rsidRPr="00745F76" w:rsidRDefault="000D5238" w:rsidP="00B73637">
            <w:pPr>
              <w:pStyle w:val="BodyText"/>
              <w:spacing w:before="60" w:after="60"/>
              <w:ind w:left="57" w:right="57"/>
              <w:rPr>
                <w:rFonts w:ascii="Times New Roman" w:hAnsi="Times New Roman" w:cs="Times New Roman"/>
                <w:color w:val="000000" w:themeColor="text1"/>
              </w:rPr>
            </w:pPr>
            <w:bookmarkStart w:id="5" w:name="_Hlk154569011"/>
            <w:r w:rsidRPr="00745F76">
              <w:rPr>
                <w:rFonts w:ascii="Times New Roman" w:hAnsi="Times New Roman" w:cs="Times New Roman"/>
                <w:color w:val="000000" w:themeColor="text1"/>
                <w:spacing w:val="-4"/>
              </w:rPr>
              <w:t xml:space="preserve">Giá trị tối đa dành cho nhà thầu phụ: </w:t>
            </w:r>
            <w:r w:rsidR="009A186D" w:rsidRPr="00745F76">
              <w:rPr>
                <w:rFonts w:ascii="Times New Roman" w:hAnsi="Times New Roman" w:cs="Times New Roman"/>
                <w:color w:val="000000" w:themeColor="text1"/>
                <w:spacing w:val="-4"/>
              </w:rPr>
              <w:t>0% giá dự thầu của nhà thầu</w:t>
            </w:r>
            <w:r w:rsidR="009A186D" w:rsidRPr="00745F76">
              <w:rPr>
                <w:rFonts w:ascii="Times New Roman" w:hAnsi="Times New Roman" w:cs="Times New Roman"/>
                <w:color w:val="000000" w:themeColor="text1"/>
                <w:spacing w:val="-4"/>
                <w:lang w:val="en-US"/>
              </w:rPr>
              <w:t xml:space="preserve"> </w:t>
            </w:r>
            <w:bookmarkEnd w:id="5"/>
          </w:p>
        </w:tc>
      </w:tr>
      <w:tr w:rsidR="00B90440" w:rsidRPr="00745F76" w14:paraId="196FC037" w14:textId="77777777" w:rsidTr="00B73637">
        <w:tc>
          <w:tcPr>
            <w:tcW w:w="1015" w:type="pct"/>
          </w:tcPr>
          <w:p w14:paraId="495CED8B"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28.3</w:t>
            </w:r>
          </w:p>
        </w:tc>
        <w:tc>
          <w:tcPr>
            <w:tcW w:w="3985" w:type="pct"/>
          </w:tcPr>
          <w:p w14:paraId="0D11C5FD" w14:textId="77777777" w:rsidR="000D5238" w:rsidRPr="00745F76" w:rsidRDefault="000D5238" w:rsidP="00B73637">
            <w:pPr>
              <w:tabs>
                <w:tab w:val="left" w:pos="2300"/>
              </w:tabs>
              <w:adjustRightInd w:val="0"/>
              <w:spacing w:before="60" w:after="60"/>
              <w:ind w:left="57" w:right="57"/>
              <w:jc w:val="both"/>
              <w:rPr>
                <w:color w:val="000000" w:themeColor="text1"/>
                <w:sz w:val="28"/>
                <w:szCs w:val="28"/>
                <w:u w:val="single"/>
              </w:rPr>
            </w:pPr>
            <w:r w:rsidRPr="00745F76">
              <w:rPr>
                <w:color w:val="000000" w:themeColor="text1"/>
                <w:sz w:val="28"/>
                <w:szCs w:val="28"/>
              </w:rPr>
              <w:t>Cách tính ưu đãi:</w:t>
            </w:r>
            <w:r w:rsidRPr="00745F76">
              <w:rPr>
                <w:color w:val="000000" w:themeColor="text1"/>
                <w:sz w:val="28"/>
                <w:szCs w:val="28"/>
                <w:u w:val="single"/>
              </w:rPr>
              <w:t xml:space="preserve"> </w:t>
            </w:r>
          </w:p>
          <w:p w14:paraId="7DE5423D" w14:textId="77777777" w:rsidR="000D5238" w:rsidRPr="00745F76" w:rsidRDefault="000D5238" w:rsidP="00B73637">
            <w:pPr>
              <w:pStyle w:val="BodyText"/>
              <w:tabs>
                <w:tab w:val="left" w:pos="905"/>
              </w:tabs>
              <w:spacing w:before="60" w:after="60"/>
              <w:ind w:left="57" w:right="57"/>
              <w:rPr>
                <w:rFonts w:ascii="Times New Roman" w:hAnsi="Times New Roman" w:cs="Times New Roman"/>
                <w:color w:val="000000" w:themeColor="text1"/>
              </w:rPr>
            </w:pPr>
            <w:r w:rsidRPr="00745F76">
              <w:rPr>
                <w:rStyle w:val="BodyTextChar1"/>
                <w:color w:val="000000" w:themeColor="text1"/>
                <w:sz w:val="28"/>
                <w:szCs w:val="28"/>
                <w:lang w:eastAsia="vi-VN"/>
              </w:rPr>
              <w:t>1. Ưu đãi đối với thuốc có xuất xứ Việt Nam có tỷ lệ chi phí sản xuất trong nước dưới 50% và không có thuốc nào có chi phí sản xuất trong nước từ 50% trở lên được xác định như sau:</w:t>
            </w:r>
          </w:p>
          <w:p w14:paraId="5F2B1B5D" w14:textId="0635FBC3" w:rsidR="000D5238" w:rsidRPr="00745F76" w:rsidRDefault="009A186D" w:rsidP="00B73637">
            <w:pPr>
              <w:pStyle w:val="BodyText"/>
              <w:tabs>
                <w:tab w:val="left" w:pos="920"/>
              </w:tabs>
              <w:spacing w:before="60" w:after="60"/>
              <w:ind w:left="57" w:right="57"/>
              <w:rPr>
                <w:rFonts w:ascii="Times New Roman" w:hAnsi="Times New Roman" w:cs="Times New Roman"/>
                <w:color w:val="000000" w:themeColor="text1"/>
              </w:rPr>
            </w:pPr>
            <w:r w:rsidRPr="00745F76">
              <w:rPr>
                <w:rStyle w:val="BodyTextChar1"/>
                <w:color w:val="000000" w:themeColor="text1"/>
                <w:sz w:val="28"/>
                <w:szCs w:val="28"/>
                <w:lang w:eastAsia="vi-VN"/>
              </w:rPr>
              <w:t>T</w:t>
            </w:r>
            <w:r w:rsidR="000D5238" w:rsidRPr="00745F76">
              <w:rPr>
                <w:rStyle w:val="BodyTextChar1"/>
                <w:color w:val="000000" w:themeColor="text1"/>
                <w:sz w:val="28"/>
                <w:szCs w:val="28"/>
                <w:lang w:eastAsia="vi-VN"/>
              </w:rPr>
              <w:t>huốc không thuộc đối tượng được hưởng ưu đãi phải cộng thêm một khoản tiền bằng 7</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5% giá dự thầu sau sửa lỗi</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hiệu chỉnh sai lệch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trừ đi giá trị giảm giá (nếu có) của thuốc đó vào giá dự thầu sau sửa lỗi</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hiệu chỉnh sai lệch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trừ đi giá trị giảm giá (nếu có) của nhà thầu để so sánh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xếp hạng;</w:t>
            </w:r>
          </w:p>
          <w:p w14:paraId="13C5ACB5" w14:textId="5F46B287" w:rsidR="000D5238" w:rsidRPr="00745F76" w:rsidRDefault="000D5238" w:rsidP="00B73637">
            <w:pPr>
              <w:pStyle w:val="BodyText"/>
              <w:tabs>
                <w:tab w:val="left" w:pos="925"/>
              </w:tabs>
              <w:spacing w:before="60" w:after="60"/>
              <w:ind w:left="57" w:right="57"/>
              <w:rPr>
                <w:rFonts w:ascii="Times New Roman" w:hAnsi="Times New Roman" w:cs="Times New Roman"/>
                <w:color w:val="000000" w:themeColor="text1"/>
              </w:rPr>
            </w:pPr>
            <w:r w:rsidRPr="00745F76">
              <w:rPr>
                <w:rStyle w:val="BodyTextChar1"/>
                <w:color w:val="000000" w:themeColor="text1"/>
                <w:sz w:val="28"/>
                <w:szCs w:val="28"/>
                <w:lang w:eastAsia="vi-VN"/>
              </w:rPr>
              <w:t>Đối với các trường hợp quy định tại các điểm a</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b khoản này</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nhà thầu chào thuốc có xuất xứ Việt Nam có tỷ lệ chi phí sản xuất trong nước dưới 50% mà cơ sở sản xuất có từ 50% lao động là người khuyết tật</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thương binh</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dân tộc thiểu số có hợp đồng lao động với thời gian thực hiện hợp đồng từ 03 tháng trở lên và </w:t>
            </w:r>
            <w:r w:rsidRPr="00745F76">
              <w:rPr>
                <w:rStyle w:val="BodyTextChar1"/>
                <w:color w:val="000000" w:themeColor="text1"/>
                <w:sz w:val="28"/>
                <w:szCs w:val="28"/>
                <w:lang w:eastAsia="vi-VN"/>
              </w:rPr>
              <w:lastRenderedPageBreak/>
              <w:t>đến thời điểm đóng thầu hợp đồng vẫn còn hiệu lực thì được hưởng hệ số ưu đãi 10% thay cho hệ số ưu đãi 7</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5%.</w:t>
            </w:r>
          </w:p>
          <w:p w14:paraId="217F6124" w14:textId="77777777" w:rsidR="000D5238" w:rsidRPr="00745F76" w:rsidRDefault="000D5238" w:rsidP="00B73637">
            <w:pPr>
              <w:pStyle w:val="BodyText"/>
              <w:tabs>
                <w:tab w:val="left" w:pos="889"/>
              </w:tabs>
              <w:spacing w:before="60" w:after="60"/>
              <w:ind w:left="57" w:right="57"/>
              <w:rPr>
                <w:rFonts w:ascii="Times New Roman" w:hAnsi="Times New Roman" w:cs="Times New Roman"/>
                <w:color w:val="000000" w:themeColor="text1"/>
              </w:rPr>
            </w:pPr>
            <w:r w:rsidRPr="00745F76">
              <w:rPr>
                <w:rStyle w:val="BodyTextChar1"/>
                <w:color w:val="000000" w:themeColor="text1"/>
                <w:sz w:val="28"/>
                <w:szCs w:val="28"/>
                <w:lang w:eastAsia="vi-VN"/>
              </w:rPr>
              <w:t>2. Ưu đãi đối với thuốc có xuất xứ Việt Nam có tỷ lệ chi phí sản xuất trong nước từ 50% trở lên được xác định như sau:</w:t>
            </w:r>
          </w:p>
          <w:p w14:paraId="2EBE5D33" w14:textId="0A5FED12" w:rsidR="000D5238" w:rsidRPr="00745F76" w:rsidRDefault="009A186D" w:rsidP="00B73637">
            <w:pPr>
              <w:pStyle w:val="BodyText"/>
              <w:tabs>
                <w:tab w:val="left" w:pos="918"/>
              </w:tabs>
              <w:spacing w:before="60" w:after="60"/>
              <w:ind w:left="57" w:right="57"/>
              <w:rPr>
                <w:rFonts w:ascii="Times New Roman" w:hAnsi="Times New Roman" w:cs="Times New Roman"/>
                <w:color w:val="000000" w:themeColor="text1"/>
              </w:rPr>
            </w:pPr>
            <w:r w:rsidRPr="00745F76">
              <w:rPr>
                <w:rStyle w:val="BodyTextChar1"/>
                <w:color w:val="000000" w:themeColor="text1"/>
                <w:sz w:val="28"/>
                <w:szCs w:val="28"/>
                <w:lang w:eastAsia="vi-VN"/>
              </w:rPr>
              <w:t>T</w:t>
            </w:r>
            <w:r w:rsidR="000D5238" w:rsidRPr="00745F76">
              <w:rPr>
                <w:rStyle w:val="BodyTextChar1"/>
                <w:color w:val="000000" w:themeColor="text1"/>
                <w:sz w:val="28"/>
                <w:szCs w:val="28"/>
                <w:lang w:eastAsia="vi-VN"/>
              </w:rPr>
              <w:t>huốc không thuộc đối tượng được hưởng ưu đãi phải cộng thêm một khoản tiền bằng 10% giá dự thầu sau sửa lỗi</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hiệu chỉnh sai lệch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trừ đi giá trị giảm giá (nếu có) của thuốc đó vào giá dự thầu sau sửa lỗi</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hiệu chỉnh sai lệch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trừ đi giá trị giảm giá (nếu có) của nhà thầu để so sánh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xếp hạng; thuốc thuộc đối tượng ưu đãi mà có tỷ lệ chi phí sản xuất trong nước dưới 50% phải cộng thêm một khoản tiền bằng 2</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5% giá dự thầu sau sửa lỗi</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hiệu chỉnh sai lệch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trừ đi giá trị giảm giá (nếu có) của thuốc đó vào giá dự thầu sau sửa lỗi</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hiệu chỉnh sai lệch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trừ đi giá trị giảm giá (nếu có) của nhà thầu để so sánh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xếp hạng; thuốc có xuất xứ Việt Nam có tỷ lệ chi phí sản xuất trong nước dưới 50% mà cơ sở sản xuất có từ 50% lao động là người khuyết tật</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thương binh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w:t>
            </w:r>
            <w:r w:rsidR="002E6CED" w:rsidRPr="00745F76">
              <w:rPr>
                <w:rStyle w:val="BodyTextChar1"/>
                <w:color w:val="000000" w:themeColor="text1"/>
                <w:sz w:val="28"/>
                <w:szCs w:val="28"/>
                <w:lang w:eastAsia="vi-VN"/>
              </w:rPr>
              <w:t>.</w:t>
            </w:r>
            <w:r w:rsidR="000D5238" w:rsidRPr="00745F76">
              <w:rPr>
                <w:rStyle w:val="BodyTextChar1"/>
                <w:color w:val="000000" w:themeColor="text1"/>
                <w:sz w:val="28"/>
                <w:szCs w:val="28"/>
                <w:lang w:eastAsia="vi-VN"/>
              </w:rPr>
              <w:t xml:space="preserve"> xếp hạng;</w:t>
            </w:r>
          </w:p>
          <w:p w14:paraId="580A2D11" w14:textId="357D3356" w:rsidR="000D5238" w:rsidRPr="00745F76" w:rsidRDefault="000D5238" w:rsidP="00B73637">
            <w:pPr>
              <w:pStyle w:val="BodyText"/>
              <w:spacing w:before="60" w:after="60"/>
              <w:ind w:left="57" w:right="57"/>
              <w:rPr>
                <w:rFonts w:ascii="Times New Roman" w:hAnsi="Times New Roman" w:cs="Times New Roman"/>
                <w:color w:val="000000" w:themeColor="text1"/>
              </w:rPr>
            </w:pPr>
            <w:r w:rsidRPr="00745F76">
              <w:rPr>
                <w:rStyle w:val="BodyTextChar1"/>
                <w:color w:val="000000" w:themeColor="text1"/>
                <w:sz w:val="28"/>
                <w:szCs w:val="28"/>
                <w:lang w:eastAsia="vi-VN"/>
              </w:rPr>
              <w:t>Đối với các trường hợp quy định tại các điểm a</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b khoản này</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nhà thầu chào thuốc có xuất xứ Việt Nam có tỷ lệ chi phí sản xuất trong nước từ 50% trở lên mà cơ sở sản xuất có từ 50% lao động là người khuyết tật</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thương binh</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dân tộc thiểu số có hợp đồng lao động với thời gian thực hiện hợp đồng từ 03 tháng trở lên</w:t>
            </w:r>
            <w:r w:rsidR="002E6CED" w:rsidRPr="00745F76">
              <w:rPr>
                <w:rStyle w:val="BodyTextChar1"/>
                <w:color w:val="000000" w:themeColor="text1"/>
                <w:sz w:val="28"/>
                <w:szCs w:val="28"/>
                <w:lang w:eastAsia="vi-VN"/>
              </w:rPr>
              <w:t>.</w:t>
            </w:r>
            <w:r w:rsidRPr="00745F76">
              <w:rPr>
                <w:rStyle w:val="BodyTextChar1"/>
                <w:color w:val="000000" w:themeColor="text1"/>
                <w:sz w:val="28"/>
                <w:szCs w:val="28"/>
                <w:lang w:eastAsia="vi-VN"/>
              </w:rPr>
              <w:t xml:space="preserve"> đến thời điểm đóng thầu hợp đồng vẫn còn hiệu lực thì được hưởng hệ số ưu đãi 12% thay cho hệ số ưu đãi 10%.</w:t>
            </w:r>
          </w:p>
        </w:tc>
      </w:tr>
      <w:tr w:rsidR="00B90440" w:rsidRPr="00745F76" w14:paraId="149C4250" w14:textId="77777777" w:rsidTr="00B73637">
        <w:tc>
          <w:tcPr>
            <w:tcW w:w="1015" w:type="pct"/>
          </w:tcPr>
          <w:p w14:paraId="6F2DCC0E"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CDNT 29.1</w:t>
            </w:r>
          </w:p>
        </w:tc>
        <w:tc>
          <w:tcPr>
            <w:tcW w:w="3985" w:type="pct"/>
          </w:tcPr>
          <w:p w14:paraId="4AFA1944" w14:textId="77777777" w:rsidR="000D5238" w:rsidRPr="00745F76" w:rsidRDefault="000D5238" w:rsidP="00B73637">
            <w:pPr>
              <w:adjustRightInd w:val="0"/>
              <w:spacing w:before="60" w:after="60"/>
              <w:ind w:left="57" w:right="57"/>
              <w:jc w:val="both"/>
              <w:rPr>
                <w:color w:val="000000" w:themeColor="text1"/>
                <w:sz w:val="28"/>
                <w:szCs w:val="28"/>
              </w:rPr>
            </w:pPr>
            <w:bookmarkStart w:id="6" w:name="_Hlk154660405"/>
            <w:r w:rsidRPr="00745F76">
              <w:rPr>
                <w:color w:val="000000" w:themeColor="text1"/>
                <w:sz w:val="28"/>
                <w:szCs w:val="28"/>
              </w:rPr>
              <w:t>Phương pháp đánh giá E-HSDT là:</w:t>
            </w:r>
          </w:p>
          <w:p w14:paraId="77A819FF" w14:textId="77777777" w:rsidR="000D5238" w:rsidRPr="00745F76" w:rsidRDefault="000D5238" w:rsidP="00B73637">
            <w:pPr>
              <w:adjustRightInd w:val="0"/>
              <w:spacing w:before="60" w:after="60"/>
              <w:ind w:left="57" w:right="57"/>
              <w:jc w:val="both"/>
              <w:rPr>
                <w:color w:val="000000" w:themeColor="text1"/>
                <w:sz w:val="28"/>
                <w:szCs w:val="28"/>
              </w:rPr>
            </w:pPr>
            <w:r w:rsidRPr="00745F76">
              <w:rPr>
                <w:color w:val="000000" w:themeColor="text1"/>
                <w:sz w:val="28"/>
                <w:szCs w:val="28"/>
              </w:rPr>
              <w:t>a) Đánh giá về năng lực và kinh nghiệm: sử dụng tiêu chí đạt/không đạt.</w:t>
            </w:r>
          </w:p>
          <w:p w14:paraId="06FA32BE" w14:textId="354207F0" w:rsidR="000D5238" w:rsidRPr="00745F76" w:rsidRDefault="000D5238" w:rsidP="00B73637">
            <w:pPr>
              <w:widowControl w:val="0"/>
              <w:spacing w:before="60" w:after="60"/>
              <w:ind w:left="57" w:right="57"/>
              <w:jc w:val="both"/>
              <w:rPr>
                <w:color w:val="000000" w:themeColor="text1"/>
                <w:sz w:val="28"/>
                <w:szCs w:val="28"/>
                <w:lang w:val="en-GB"/>
              </w:rPr>
            </w:pPr>
            <w:r w:rsidRPr="00745F76">
              <w:rPr>
                <w:color w:val="000000" w:themeColor="text1"/>
                <w:sz w:val="28"/>
                <w:szCs w:val="28"/>
              </w:rPr>
              <w:t>b) Đánh giá về kỹ thuật</w:t>
            </w:r>
            <w:r w:rsidRPr="00745F76">
              <w:rPr>
                <w:rFonts w:eastAsia="Times New Roman"/>
                <w:i/>
                <w:iCs/>
                <w:color w:val="000000" w:themeColor="text1"/>
                <w:spacing w:val="-4"/>
                <w:sz w:val="28"/>
                <w:szCs w:val="28"/>
              </w:rPr>
              <w:t xml:space="preserve">: </w:t>
            </w:r>
            <w:r w:rsidRPr="00745F76">
              <w:rPr>
                <w:rFonts w:eastAsia="Times New Roman"/>
                <w:color w:val="000000" w:themeColor="text1"/>
                <w:spacing w:val="-4"/>
                <w:sz w:val="28"/>
                <w:szCs w:val="28"/>
              </w:rPr>
              <w:t>Áp dụng phương pháp chấm điểm</w:t>
            </w:r>
            <w:r w:rsidR="00707EBD" w:rsidRPr="00745F76">
              <w:rPr>
                <w:rFonts w:eastAsia="Times New Roman"/>
                <w:color w:val="000000" w:themeColor="text1"/>
                <w:spacing w:val="-4"/>
                <w:sz w:val="28"/>
                <w:szCs w:val="28"/>
                <w:lang w:val="vi-VN"/>
              </w:rPr>
              <w:t xml:space="preserve"> theo tiêu chuẩn đánh giá kỹ thuật quy định taị Mục 3 Chương III – Tiêu chuẩn đánh giá E-HSDT</w:t>
            </w:r>
            <w:r w:rsidRPr="00745F76">
              <w:rPr>
                <w:color w:val="000000" w:themeColor="text1"/>
                <w:sz w:val="28"/>
                <w:szCs w:val="28"/>
                <w:lang w:val="en-GB"/>
              </w:rPr>
              <w:t>.</w:t>
            </w:r>
          </w:p>
          <w:bookmarkEnd w:id="6"/>
          <w:p w14:paraId="4779541A" w14:textId="77777777" w:rsidR="000D5238" w:rsidRPr="00745F76" w:rsidRDefault="000D5238" w:rsidP="00B73637">
            <w:pPr>
              <w:pStyle w:val="BodyText"/>
              <w:spacing w:before="60" w:after="60"/>
              <w:ind w:left="57" w:right="57"/>
              <w:rPr>
                <w:rFonts w:ascii="Times New Roman" w:hAnsi="Times New Roman" w:cs="Times New Roman"/>
                <w:color w:val="000000" w:themeColor="text1"/>
                <w:lang w:val="vi-VN"/>
              </w:rPr>
            </w:pPr>
            <w:r w:rsidRPr="00745F76">
              <w:rPr>
                <w:rFonts w:ascii="Times New Roman" w:hAnsi="Times New Roman" w:cs="Times New Roman"/>
                <w:color w:val="000000" w:themeColor="text1"/>
              </w:rPr>
              <w:t xml:space="preserve">c) Đánh giá về </w:t>
            </w:r>
            <w:r w:rsidRPr="00745F76">
              <w:rPr>
                <w:rFonts w:ascii="Times New Roman" w:hAnsi="Times New Roman" w:cs="Times New Roman"/>
                <w:color w:val="000000" w:themeColor="text1"/>
                <w:spacing w:val="-4"/>
              </w:rPr>
              <w:t>tài chín</w:t>
            </w:r>
            <w:r w:rsidR="009A186D" w:rsidRPr="00745F76">
              <w:rPr>
                <w:rFonts w:ascii="Times New Roman" w:hAnsi="Times New Roman" w:cs="Times New Roman"/>
                <w:color w:val="000000" w:themeColor="text1"/>
                <w:spacing w:val="-4"/>
              </w:rPr>
              <w:t>h: P</w:t>
            </w:r>
            <w:r w:rsidRPr="00745F76">
              <w:rPr>
                <w:rFonts w:ascii="Times New Roman" w:hAnsi="Times New Roman" w:cs="Times New Roman"/>
                <w:color w:val="000000" w:themeColor="text1"/>
                <w:spacing w:val="-2"/>
              </w:rPr>
              <w:t>hương pháp giá thấp nhất.</w:t>
            </w:r>
          </w:p>
        </w:tc>
      </w:tr>
      <w:tr w:rsidR="00B90440" w:rsidRPr="00745F76" w14:paraId="08168165" w14:textId="77777777" w:rsidTr="00B73637">
        <w:tc>
          <w:tcPr>
            <w:tcW w:w="1015" w:type="pct"/>
          </w:tcPr>
          <w:p w14:paraId="49A8BADF"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29.5</w:t>
            </w:r>
          </w:p>
        </w:tc>
        <w:tc>
          <w:tcPr>
            <w:tcW w:w="3985" w:type="pct"/>
          </w:tcPr>
          <w:p w14:paraId="6915E59C" w14:textId="77777777" w:rsidR="000D5238" w:rsidRPr="00745F76" w:rsidRDefault="000D5238" w:rsidP="00B73637">
            <w:pPr>
              <w:spacing w:before="60" w:after="60"/>
              <w:ind w:left="57" w:right="57"/>
              <w:jc w:val="both"/>
              <w:rPr>
                <w:rFonts w:eastAsia="Times New Roman"/>
                <w:i/>
                <w:iCs/>
                <w:color w:val="000000" w:themeColor="text1"/>
                <w:sz w:val="28"/>
                <w:szCs w:val="28"/>
              </w:rPr>
            </w:pPr>
            <w:r w:rsidRPr="00745F76">
              <w:rPr>
                <w:rFonts w:eastAsia="Times New Roman"/>
                <w:color w:val="000000" w:themeColor="text1"/>
                <w:sz w:val="28"/>
                <w:szCs w:val="28"/>
              </w:rPr>
              <w:t xml:space="preserve">Xếp hạng nhà thầu: </w:t>
            </w:r>
            <w:r w:rsidR="00E21BCC" w:rsidRPr="00745F76">
              <w:rPr>
                <w:rFonts w:eastAsia="Times New Roman"/>
                <w:color w:val="000000" w:themeColor="text1"/>
                <w:sz w:val="28"/>
                <w:szCs w:val="28"/>
              </w:rPr>
              <w:t>N</w:t>
            </w:r>
            <w:r w:rsidRPr="00745F76">
              <w:rPr>
                <w:rFonts w:eastAsia="Times New Roman"/>
                <w:color w:val="000000" w:themeColor="text1"/>
                <w:sz w:val="28"/>
                <w:szCs w:val="28"/>
              </w:rPr>
              <w:t>hà thầu có giá dự thầu sau khi trừ đi giá trị giảm giá (nếu có) thấp nhất được xếp hạng thứ nhất</w:t>
            </w:r>
          </w:p>
        </w:tc>
      </w:tr>
      <w:tr w:rsidR="00B90440" w:rsidRPr="00745F76" w14:paraId="49397165" w14:textId="77777777" w:rsidTr="00B73637">
        <w:tc>
          <w:tcPr>
            <w:tcW w:w="1015" w:type="pct"/>
          </w:tcPr>
          <w:p w14:paraId="626EAC7F"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31.4</w:t>
            </w:r>
          </w:p>
        </w:tc>
        <w:tc>
          <w:tcPr>
            <w:tcW w:w="3985" w:type="pct"/>
          </w:tcPr>
          <w:p w14:paraId="4ADC75CD" w14:textId="77777777" w:rsidR="000D5238" w:rsidRPr="00745F76" w:rsidRDefault="00E21BCC" w:rsidP="00B73637">
            <w:pPr>
              <w:widowControl w:val="0"/>
              <w:spacing w:before="60" w:after="60"/>
              <w:ind w:left="57" w:right="57"/>
              <w:jc w:val="both"/>
              <w:rPr>
                <w:rFonts w:eastAsia="Times New Roman"/>
                <w:i/>
                <w:color w:val="000000" w:themeColor="text1"/>
                <w:sz w:val="28"/>
                <w:szCs w:val="28"/>
              </w:rPr>
            </w:pPr>
            <w:bookmarkStart w:id="7" w:name="_Hlk154655565"/>
            <w:bookmarkStart w:id="8" w:name="_Hlk154660471"/>
            <w:r w:rsidRPr="00745F76">
              <w:rPr>
                <w:rFonts w:eastAsia="Times New Roman"/>
                <w:iCs/>
                <w:color w:val="000000" w:themeColor="text1"/>
                <w:sz w:val="28"/>
                <w:szCs w:val="28"/>
              </w:rPr>
              <w:t>N</w:t>
            </w:r>
            <w:r w:rsidR="000D5238" w:rsidRPr="00745F76">
              <w:rPr>
                <w:rFonts w:eastAsia="Times New Roman"/>
                <w:iCs/>
                <w:color w:val="000000" w:themeColor="text1"/>
                <w:sz w:val="28"/>
                <w:szCs w:val="28"/>
              </w:rPr>
              <w:t>hà thầu có giá dự thầu sau khi trừ đi giá trị giảm giá (nếu có) thấp nhất</w:t>
            </w:r>
            <w:r w:rsidR="000D5238" w:rsidRPr="00745F76">
              <w:rPr>
                <w:rFonts w:eastAsia="Times New Roman"/>
                <w:i/>
                <w:color w:val="000000" w:themeColor="text1"/>
                <w:sz w:val="28"/>
                <w:szCs w:val="28"/>
              </w:rPr>
              <w:t xml:space="preserve"> </w:t>
            </w:r>
          </w:p>
          <w:bookmarkEnd w:id="7"/>
          <w:p w14:paraId="06A0285F" w14:textId="72B96481" w:rsidR="000D5238" w:rsidRPr="00745F76" w:rsidRDefault="000D5238" w:rsidP="00B73637">
            <w:pPr>
              <w:widowControl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lang w:val="es-ES"/>
              </w:rPr>
              <w:t>Đối với gói thầu được chia làm nhiều phần</w:t>
            </w:r>
            <w:r w:rsidR="002E6CED" w:rsidRPr="00745F76">
              <w:rPr>
                <w:rFonts w:eastAsia="Times New Roman"/>
                <w:color w:val="000000" w:themeColor="text1"/>
                <w:sz w:val="28"/>
                <w:szCs w:val="28"/>
                <w:lang w:val="es-ES"/>
              </w:rPr>
              <w:t>.</w:t>
            </w:r>
            <w:r w:rsidRPr="00745F76">
              <w:rPr>
                <w:rFonts w:eastAsia="Times New Roman"/>
                <w:color w:val="000000" w:themeColor="text1"/>
                <w:sz w:val="28"/>
                <w:szCs w:val="28"/>
                <w:lang w:val="vi-VN"/>
              </w:rPr>
              <w:t xml:space="preserve"> việc đánh giá E-HSDT và xét duyệt trúng thầu sẽ được thực hiện trên cơ sở bảo đảm</w:t>
            </w:r>
            <w:r w:rsidRPr="00745F76">
              <w:rPr>
                <w:rFonts w:eastAsia="Times New Roman"/>
                <w:color w:val="000000" w:themeColor="text1"/>
                <w:sz w:val="28"/>
                <w:szCs w:val="28"/>
              </w:rPr>
              <w:t xml:space="preserve">: giá đề nghị trúng thầu của từng phần là thấp nhất (đối với gói thầu áp dụng phương pháp giá thấp nhất); giá đánh giá của </w:t>
            </w:r>
            <w:r w:rsidRPr="00745F76">
              <w:rPr>
                <w:rFonts w:eastAsia="Times New Roman"/>
                <w:color w:val="000000" w:themeColor="text1"/>
                <w:sz w:val="28"/>
                <w:szCs w:val="28"/>
              </w:rPr>
              <w:lastRenderedPageBreak/>
              <w:t>từng phần trong gói thầu là thấp nhất (đối với gói thầu áp dụng phương pháp giá đánh giá) và giá đề nghị trúng thầu của từng phần  không vượt giá của phần đó trong giá gói thầu đã duyệt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giá đề nghị trúng thầu của cả gói thầu không vượt giá gói thầu đã duyệt.</w:t>
            </w:r>
            <w:bookmarkEnd w:id="8"/>
          </w:p>
        </w:tc>
      </w:tr>
      <w:tr w:rsidR="00B90440" w:rsidRPr="00745F76" w14:paraId="765C06C6" w14:textId="77777777" w:rsidTr="00C638F1">
        <w:tc>
          <w:tcPr>
            <w:tcW w:w="1015" w:type="pct"/>
            <w:shd w:val="clear" w:color="auto" w:fill="auto"/>
          </w:tcPr>
          <w:p w14:paraId="3BC001F7"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lastRenderedPageBreak/>
              <w:t>CDNT 34.1</w:t>
            </w:r>
          </w:p>
        </w:tc>
        <w:tc>
          <w:tcPr>
            <w:tcW w:w="3985" w:type="pct"/>
            <w:shd w:val="clear" w:color="auto" w:fill="auto"/>
          </w:tcPr>
          <w:p w14:paraId="50182524" w14:textId="1DCA4447" w:rsidR="000D5238" w:rsidRPr="00745F76" w:rsidRDefault="000D5238" w:rsidP="00B73637">
            <w:pPr>
              <w:adjustRightInd w:val="0"/>
              <w:spacing w:before="60" w:after="60"/>
              <w:ind w:left="57" w:right="57"/>
              <w:jc w:val="both"/>
              <w:rPr>
                <w:color w:val="000000" w:themeColor="text1"/>
                <w:sz w:val="28"/>
                <w:szCs w:val="28"/>
              </w:rPr>
            </w:pPr>
            <w:bookmarkStart w:id="9" w:name="_Hlk154569443"/>
            <w:bookmarkStart w:id="10" w:name="_Hlk154660793"/>
            <w:r w:rsidRPr="00745F76">
              <w:rPr>
                <w:color w:val="000000" w:themeColor="text1"/>
                <w:sz w:val="28"/>
                <w:szCs w:val="28"/>
              </w:rPr>
              <w:t xml:space="preserve">Tỷ lệ tăng số lượng tối đa là: </w:t>
            </w:r>
            <w:r w:rsidR="00E21BCC" w:rsidRPr="00745F76">
              <w:rPr>
                <w:b/>
                <w:bCs/>
                <w:color w:val="000000" w:themeColor="text1"/>
                <w:sz w:val="28"/>
                <w:szCs w:val="28"/>
              </w:rPr>
              <w:t>0%</w:t>
            </w:r>
            <w:r w:rsidR="00E21BCC" w:rsidRPr="00745F76">
              <w:rPr>
                <w:i/>
                <w:iCs/>
                <w:color w:val="000000" w:themeColor="text1"/>
                <w:sz w:val="28"/>
                <w:szCs w:val="28"/>
              </w:rPr>
              <w:t xml:space="preserve"> </w:t>
            </w:r>
          </w:p>
          <w:p w14:paraId="4955A9B3" w14:textId="73AA1AED" w:rsidR="009A6AAB" w:rsidRPr="00745F76" w:rsidRDefault="000D5238" w:rsidP="00C638F1">
            <w:pPr>
              <w:pStyle w:val="BodyText"/>
              <w:spacing w:before="60" w:after="60"/>
              <w:ind w:left="57" w:right="57"/>
              <w:rPr>
                <w:rFonts w:ascii="Times New Roman" w:hAnsi="Times New Roman" w:cs="Times New Roman"/>
                <w:b/>
                <w:bCs/>
                <w:color w:val="000000" w:themeColor="text1"/>
              </w:rPr>
            </w:pPr>
            <w:r w:rsidRPr="00745F76">
              <w:rPr>
                <w:rFonts w:ascii="Times New Roman" w:hAnsi="Times New Roman" w:cs="Times New Roman"/>
                <w:color w:val="000000" w:themeColor="text1"/>
              </w:rPr>
              <w:t>Tỷ lệ giảm số lượng tối đa là:</w:t>
            </w:r>
            <w:r w:rsidR="00E21BCC" w:rsidRPr="00745F76">
              <w:rPr>
                <w:rFonts w:ascii="Times New Roman" w:hAnsi="Times New Roman" w:cs="Times New Roman"/>
                <w:color w:val="000000" w:themeColor="text1"/>
              </w:rPr>
              <w:t xml:space="preserve"> </w:t>
            </w:r>
            <w:bookmarkEnd w:id="9"/>
            <w:bookmarkEnd w:id="10"/>
            <w:r w:rsidR="00E21BCC" w:rsidRPr="00745F76">
              <w:rPr>
                <w:rFonts w:ascii="Times New Roman" w:hAnsi="Times New Roman" w:cs="Times New Roman"/>
                <w:b/>
                <w:bCs/>
                <w:color w:val="000000" w:themeColor="text1"/>
              </w:rPr>
              <w:t>0%</w:t>
            </w:r>
          </w:p>
        </w:tc>
      </w:tr>
      <w:tr w:rsidR="00B90440" w:rsidRPr="00745F76" w14:paraId="4DD066AB" w14:textId="77777777" w:rsidTr="00C638F1">
        <w:trPr>
          <w:trHeight w:val="586"/>
        </w:trPr>
        <w:tc>
          <w:tcPr>
            <w:tcW w:w="1015" w:type="pct"/>
            <w:shd w:val="clear" w:color="auto" w:fill="auto"/>
          </w:tcPr>
          <w:p w14:paraId="437CD676" w14:textId="77777777" w:rsidR="000D5238" w:rsidRPr="00745F76" w:rsidRDefault="000D5238" w:rsidP="00B73637">
            <w:pPr>
              <w:autoSpaceDE w:val="0"/>
              <w:autoSpaceDN w:val="0"/>
              <w:adjustRightInd w:val="0"/>
              <w:spacing w:before="60" w:after="60"/>
              <w:ind w:left="57" w:right="57"/>
              <w:jc w:val="both"/>
              <w:rPr>
                <w:color w:val="000000" w:themeColor="text1"/>
                <w:sz w:val="28"/>
                <w:szCs w:val="28"/>
              </w:rPr>
            </w:pPr>
            <w:r w:rsidRPr="00745F76">
              <w:rPr>
                <w:b/>
                <w:bCs/>
                <w:color w:val="000000" w:themeColor="text1"/>
                <w:sz w:val="28"/>
                <w:szCs w:val="28"/>
              </w:rPr>
              <w:t>CDNT 34.2</w:t>
            </w:r>
          </w:p>
        </w:tc>
        <w:tc>
          <w:tcPr>
            <w:tcW w:w="3985" w:type="pct"/>
            <w:shd w:val="clear" w:color="auto" w:fill="auto"/>
          </w:tcPr>
          <w:p w14:paraId="273C4283" w14:textId="500401A0" w:rsidR="000D5238" w:rsidRPr="00745F76" w:rsidRDefault="000D5238" w:rsidP="00B73637">
            <w:pPr>
              <w:spacing w:before="60" w:after="60"/>
              <w:ind w:left="57" w:right="57"/>
              <w:jc w:val="both"/>
              <w:rPr>
                <w:strike/>
                <w:color w:val="000000" w:themeColor="text1"/>
                <w:sz w:val="28"/>
                <w:szCs w:val="28"/>
              </w:rPr>
            </w:pPr>
            <w:r w:rsidRPr="00745F76">
              <w:rPr>
                <w:color w:val="000000" w:themeColor="text1"/>
                <w:sz w:val="28"/>
                <w:szCs w:val="28"/>
              </w:rPr>
              <w:t>- Tùy chọn mua thêm:</w:t>
            </w:r>
            <w:r w:rsidR="00E21BCC" w:rsidRPr="00745F76">
              <w:rPr>
                <w:color w:val="000000" w:themeColor="text1"/>
                <w:sz w:val="28"/>
                <w:szCs w:val="28"/>
              </w:rPr>
              <w:t xml:space="preserve"> </w:t>
            </w:r>
            <w:r w:rsidR="00F669F8" w:rsidRPr="00745F76">
              <w:rPr>
                <w:color w:val="000000" w:themeColor="text1"/>
                <w:sz w:val="28"/>
                <w:szCs w:val="28"/>
              </w:rPr>
              <w:t>Không</w:t>
            </w:r>
            <w:r w:rsidR="00F669F8" w:rsidRPr="00745F76">
              <w:rPr>
                <w:color w:val="000000" w:themeColor="text1"/>
                <w:sz w:val="28"/>
                <w:szCs w:val="28"/>
                <w:lang w:val="vi-VN"/>
              </w:rPr>
              <w:t xml:space="preserve"> á</w:t>
            </w:r>
            <w:r w:rsidR="00E21BCC" w:rsidRPr="00745F76">
              <w:rPr>
                <w:color w:val="000000" w:themeColor="text1"/>
                <w:sz w:val="28"/>
                <w:szCs w:val="28"/>
              </w:rPr>
              <w:t>p dụng</w:t>
            </w:r>
            <w:r w:rsidR="007E663B" w:rsidRPr="00745F76">
              <w:rPr>
                <w:color w:val="000000" w:themeColor="text1"/>
                <w:sz w:val="28"/>
                <w:szCs w:val="28"/>
              </w:rPr>
              <w:t>.</w:t>
            </w:r>
          </w:p>
        </w:tc>
      </w:tr>
      <w:tr w:rsidR="00B90440" w:rsidRPr="00745F76" w14:paraId="17C60190" w14:textId="77777777" w:rsidTr="00C638F1">
        <w:tc>
          <w:tcPr>
            <w:tcW w:w="1015" w:type="pct"/>
            <w:shd w:val="clear" w:color="auto" w:fill="auto"/>
          </w:tcPr>
          <w:p w14:paraId="4EFF881C" w14:textId="77777777" w:rsidR="00602A9B" w:rsidRPr="00745F76" w:rsidRDefault="00602A9B" w:rsidP="00602A9B">
            <w:pPr>
              <w:autoSpaceDE w:val="0"/>
              <w:autoSpaceDN w:val="0"/>
              <w:adjustRightInd w:val="0"/>
              <w:spacing w:before="60" w:after="60"/>
              <w:ind w:left="57" w:right="57"/>
              <w:jc w:val="both"/>
              <w:rPr>
                <w:b/>
                <w:bCs/>
                <w:color w:val="000000" w:themeColor="text1"/>
                <w:sz w:val="28"/>
                <w:szCs w:val="28"/>
              </w:rPr>
            </w:pPr>
            <w:r w:rsidRPr="00745F76">
              <w:rPr>
                <w:b/>
                <w:bCs/>
                <w:color w:val="000000" w:themeColor="text1"/>
                <w:sz w:val="28"/>
                <w:szCs w:val="28"/>
              </w:rPr>
              <w:t>CDNT 38</w:t>
            </w:r>
          </w:p>
        </w:tc>
        <w:tc>
          <w:tcPr>
            <w:tcW w:w="3985" w:type="pct"/>
            <w:shd w:val="clear" w:color="auto" w:fill="auto"/>
          </w:tcPr>
          <w:p w14:paraId="43199E1D" w14:textId="3E3578D9" w:rsidR="00602A9B" w:rsidRPr="00745F76" w:rsidRDefault="00602A9B" w:rsidP="00602A9B">
            <w:pPr>
              <w:widowControl w:val="0"/>
              <w:spacing w:before="60" w:after="60"/>
              <w:ind w:left="57" w:right="57"/>
              <w:jc w:val="both"/>
              <w:rPr>
                <w:color w:val="000000" w:themeColor="text1"/>
                <w:sz w:val="28"/>
                <w:szCs w:val="28"/>
                <w:lang w:val="vi-VN"/>
              </w:rPr>
            </w:pPr>
            <w:bookmarkStart w:id="11" w:name="_Hlk154587533"/>
            <w:r w:rsidRPr="00745F76">
              <w:rPr>
                <w:color w:val="000000" w:themeColor="text1"/>
                <w:sz w:val="28"/>
                <w:szCs w:val="28"/>
              </w:rPr>
              <w:t>- Người có thẩm quyền</w:t>
            </w:r>
            <w:r w:rsidRPr="00745F76">
              <w:rPr>
                <w:color w:val="000000" w:themeColor="text1"/>
                <w:sz w:val="28"/>
                <w:szCs w:val="28"/>
                <w:lang w:val="vi-VN"/>
              </w:rPr>
              <w:t xml:space="preserve">: </w:t>
            </w:r>
            <w:r w:rsidR="005655DB">
              <w:rPr>
                <w:iCs/>
                <w:color w:val="000000" w:themeColor="text1"/>
                <w:sz w:val="28"/>
                <w:szCs w:val="28"/>
                <w:lang w:val="pl-PL"/>
              </w:rPr>
              <w:t>Sở Y tế tỉnh</w:t>
            </w:r>
            <w:r w:rsidRPr="00745F76">
              <w:rPr>
                <w:iCs/>
                <w:color w:val="000000" w:themeColor="text1"/>
                <w:sz w:val="28"/>
                <w:szCs w:val="28"/>
                <w:lang w:val="pl-PL"/>
              </w:rPr>
              <w:t xml:space="preserve"> Lâm Đồng;</w:t>
            </w:r>
          </w:p>
          <w:p w14:paraId="705753A0" w14:textId="77777777" w:rsidR="005655DB" w:rsidRDefault="00602A9B" w:rsidP="00EC67DF">
            <w:pPr>
              <w:widowControl w:val="0"/>
              <w:spacing w:before="60" w:after="60"/>
              <w:ind w:right="57" w:firstLine="57"/>
              <w:jc w:val="both"/>
              <w:rPr>
                <w:color w:val="000000" w:themeColor="text1"/>
                <w:sz w:val="28"/>
                <w:szCs w:val="28"/>
              </w:rPr>
            </w:pPr>
            <w:r w:rsidRPr="00770237">
              <w:rPr>
                <w:color w:val="000000" w:themeColor="text1"/>
                <w:sz w:val="28"/>
                <w:szCs w:val="28"/>
                <w:lang w:val="vi-VN"/>
              </w:rPr>
              <w:t>+ Địa chỉ:</w:t>
            </w:r>
            <w:r w:rsidRPr="00745F76">
              <w:rPr>
                <w:iCs/>
                <w:color w:val="000000" w:themeColor="text1"/>
                <w:sz w:val="28"/>
                <w:szCs w:val="28"/>
                <w:lang w:val="pl-PL"/>
              </w:rPr>
              <w:t xml:space="preserve"> </w:t>
            </w:r>
            <w:r w:rsidR="005655DB">
              <w:rPr>
                <w:iCs/>
                <w:color w:val="000000" w:themeColor="text1"/>
                <w:sz w:val="28"/>
                <w:szCs w:val="28"/>
                <w:lang w:val="pl-PL"/>
              </w:rPr>
              <w:t>Tầng 2 Trung tâm hành chính tỉnh</w:t>
            </w:r>
            <w:r w:rsidR="002E6CED" w:rsidRPr="00745F76">
              <w:rPr>
                <w:iCs/>
                <w:color w:val="000000" w:themeColor="text1"/>
                <w:sz w:val="28"/>
                <w:szCs w:val="28"/>
                <w:lang w:val="pl-PL"/>
              </w:rPr>
              <w:t>.</w:t>
            </w:r>
            <w:r w:rsidRPr="00745F76">
              <w:rPr>
                <w:iCs/>
                <w:color w:val="000000" w:themeColor="text1"/>
                <w:sz w:val="28"/>
                <w:szCs w:val="28"/>
                <w:lang w:val="pl-PL"/>
              </w:rPr>
              <w:t xml:space="preserve"> </w:t>
            </w:r>
            <w:r w:rsidR="005655DB" w:rsidRPr="00770237">
              <w:rPr>
                <w:color w:val="000000" w:themeColor="text1"/>
                <w:sz w:val="28"/>
                <w:szCs w:val="28"/>
                <w:lang w:val="vi-VN"/>
              </w:rPr>
              <w:t xml:space="preserve">điạ chỉ: Số 36 Trần Phú. </w:t>
            </w:r>
            <w:r w:rsidR="005655DB" w:rsidRPr="00745F76">
              <w:rPr>
                <w:color w:val="000000" w:themeColor="text1"/>
                <w:sz w:val="28"/>
                <w:szCs w:val="28"/>
              </w:rPr>
              <w:t xml:space="preserve">Phường </w:t>
            </w:r>
            <w:r w:rsidR="005655DB">
              <w:rPr>
                <w:color w:val="000000" w:themeColor="text1"/>
                <w:sz w:val="28"/>
                <w:szCs w:val="28"/>
              </w:rPr>
              <w:t>Xuân Hương -</w:t>
            </w:r>
            <w:r w:rsidR="005655DB" w:rsidRPr="00745F76">
              <w:rPr>
                <w:color w:val="000000" w:themeColor="text1"/>
                <w:sz w:val="28"/>
                <w:szCs w:val="28"/>
              </w:rPr>
              <w:t xml:space="preserve"> Đà Lạt. tỉnh Lâm Đồng</w:t>
            </w:r>
            <w:r w:rsidR="005655DB">
              <w:rPr>
                <w:color w:val="000000" w:themeColor="text1"/>
                <w:sz w:val="28"/>
                <w:szCs w:val="28"/>
              </w:rPr>
              <w:t>.</w:t>
            </w:r>
          </w:p>
          <w:p w14:paraId="05A7F747" w14:textId="27EDFEDE" w:rsidR="00602A9B" w:rsidRPr="00745F76" w:rsidRDefault="00602A9B" w:rsidP="00EC67DF">
            <w:pPr>
              <w:widowControl w:val="0"/>
              <w:spacing w:before="60" w:after="60"/>
              <w:ind w:right="57" w:firstLine="57"/>
              <w:jc w:val="both"/>
              <w:rPr>
                <w:iCs/>
                <w:color w:val="000000" w:themeColor="text1"/>
                <w:sz w:val="28"/>
                <w:szCs w:val="28"/>
                <w:lang w:val="vi-VN"/>
              </w:rPr>
            </w:pPr>
            <w:r w:rsidRPr="00770237">
              <w:rPr>
                <w:color w:val="000000" w:themeColor="text1"/>
                <w:sz w:val="28"/>
                <w:szCs w:val="28"/>
                <w:lang w:val="vi-VN"/>
              </w:rPr>
              <w:t xml:space="preserve">- Bộ phận thường trực giúp việc cho Chủ tịch Hội đồng tư vấn giải quyết kiến nghị: </w:t>
            </w:r>
            <w:bookmarkEnd w:id="11"/>
            <w:r w:rsidR="00E336FA" w:rsidRPr="00770237">
              <w:rPr>
                <w:color w:val="000000" w:themeColor="text1"/>
                <w:sz w:val="28"/>
                <w:szCs w:val="28"/>
                <w:lang w:val="vi-VN"/>
              </w:rPr>
              <w:t xml:space="preserve">Sở </w:t>
            </w:r>
            <w:r w:rsidR="002B5A1D" w:rsidRPr="00770237">
              <w:rPr>
                <w:color w:val="000000" w:themeColor="text1"/>
                <w:sz w:val="28"/>
                <w:szCs w:val="28"/>
                <w:lang w:val="vi-VN"/>
              </w:rPr>
              <w:t>Tài chính</w:t>
            </w:r>
            <w:r w:rsidR="00E336FA" w:rsidRPr="00770237">
              <w:rPr>
                <w:color w:val="000000" w:themeColor="text1"/>
                <w:sz w:val="28"/>
                <w:szCs w:val="28"/>
                <w:lang w:val="vi-VN"/>
              </w:rPr>
              <w:t xml:space="preserve"> tỉnh Lâm Đồng</w:t>
            </w:r>
            <w:r w:rsidR="002E6CED" w:rsidRPr="00770237">
              <w:rPr>
                <w:color w:val="000000" w:themeColor="text1"/>
                <w:sz w:val="28"/>
                <w:szCs w:val="28"/>
                <w:lang w:val="vi-VN"/>
              </w:rPr>
              <w:t>.</w:t>
            </w:r>
            <w:r w:rsidR="007D4365" w:rsidRPr="00770237">
              <w:rPr>
                <w:color w:val="000000" w:themeColor="text1"/>
                <w:sz w:val="28"/>
                <w:szCs w:val="28"/>
                <w:lang w:val="vi-VN"/>
              </w:rPr>
              <w:t xml:space="preserve"> đ</w:t>
            </w:r>
            <w:r w:rsidR="009130A0" w:rsidRPr="00770237">
              <w:rPr>
                <w:color w:val="000000" w:themeColor="text1"/>
                <w:sz w:val="28"/>
                <w:szCs w:val="28"/>
                <w:lang w:val="vi-VN"/>
              </w:rPr>
              <w:t>i</w:t>
            </w:r>
            <w:r w:rsidR="007D4365" w:rsidRPr="00770237">
              <w:rPr>
                <w:color w:val="000000" w:themeColor="text1"/>
                <w:sz w:val="28"/>
                <w:szCs w:val="28"/>
                <w:lang w:val="vi-VN"/>
              </w:rPr>
              <w:t>ạ chỉ</w:t>
            </w:r>
            <w:r w:rsidR="002B5A1D" w:rsidRPr="00770237">
              <w:rPr>
                <w:color w:val="000000" w:themeColor="text1"/>
                <w:sz w:val="28"/>
                <w:szCs w:val="28"/>
                <w:lang w:val="vi-VN"/>
              </w:rPr>
              <w:t>:</w:t>
            </w:r>
            <w:r w:rsidR="00EC67DF" w:rsidRPr="00770237">
              <w:rPr>
                <w:color w:val="000000" w:themeColor="text1"/>
                <w:sz w:val="28"/>
                <w:szCs w:val="28"/>
                <w:lang w:val="vi-VN"/>
              </w:rPr>
              <w:t xml:space="preserve"> Số 36 Trần Phú</w:t>
            </w:r>
            <w:r w:rsidR="002E6CED" w:rsidRPr="00770237">
              <w:rPr>
                <w:color w:val="000000" w:themeColor="text1"/>
                <w:sz w:val="28"/>
                <w:szCs w:val="28"/>
                <w:lang w:val="vi-VN"/>
              </w:rPr>
              <w:t>.</w:t>
            </w:r>
            <w:r w:rsidR="00EC67DF" w:rsidRPr="00770237">
              <w:rPr>
                <w:color w:val="000000" w:themeColor="text1"/>
                <w:sz w:val="28"/>
                <w:szCs w:val="28"/>
                <w:lang w:val="vi-VN"/>
              </w:rPr>
              <w:t xml:space="preserve"> </w:t>
            </w:r>
            <w:r w:rsidR="00EC67DF" w:rsidRPr="00745F76">
              <w:rPr>
                <w:color w:val="000000" w:themeColor="text1"/>
                <w:sz w:val="28"/>
                <w:szCs w:val="28"/>
              </w:rPr>
              <w:t xml:space="preserve">Phường </w:t>
            </w:r>
            <w:r w:rsidR="002B5A1D">
              <w:rPr>
                <w:color w:val="000000" w:themeColor="text1"/>
                <w:sz w:val="28"/>
                <w:szCs w:val="28"/>
              </w:rPr>
              <w:t>Xuân Hương -</w:t>
            </w:r>
            <w:r w:rsidR="009130A0" w:rsidRPr="00745F76">
              <w:rPr>
                <w:color w:val="000000" w:themeColor="text1"/>
                <w:sz w:val="28"/>
                <w:szCs w:val="28"/>
              </w:rPr>
              <w:t xml:space="preserve"> </w:t>
            </w:r>
            <w:r w:rsidR="00EC67DF" w:rsidRPr="00745F76">
              <w:rPr>
                <w:color w:val="000000" w:themeColor="text1"/>
                <w:sz w:val="28"/>
                <w:szCs w:val="28"/>
              </w:rPr>
              <w:t>Đà Lạt</w:t>
            </w:r>
            <w:r w:rsidR="002E6CED" w:rsidRPr="00745F76">
              <w:rPr>
                <w:color w:val="000000" w:themeColor="text1"/>
                <w:sz w:val="28"/>
                <w:szCs w:val="28"/>
              </w:rPr>
              <w:t>.</w:t>
            </w:r>
            <w:r w:rsidR="009130A0" w:rsidRPr="00745F76">
              <w:rPr>
                <w:color w:val="000000" w:themeColor="text1"/>
                <w:sz w:val="28"/>
                <w:szCs w:val="28"/>
              </w:rPr>
              <w:t xml:space="preserve"> tỉnh Lâm Đồng.</w:t>
            </w:r>
          </w:p>
        </w:tc>
      </w:tr>
      <w:tr w:rsidR="00602A9B" w:rsidRPr="00745F76" w14:paraId="76B6A1BA" w14:textId="77777777" w:rsidTr="00B73637">
        <w:tc>
          <w:tcPr>
            <w:tcW w:w="1015" w:type="pct"/>
          </w:tcPr>
          <w:p w14:paraId="2236AF94" w14:textId="77777777" w:rsidR="00602A9B" w:rsidRPr="00745F76" w:rsidRDefault="00602A9B" w:rsidP="00602A9B">
            <w:pPr>
              <w:autoSpaceDE w:val="0"/>
              <w:autoSpaceDN w:val="0"/>
              <w:adjustRightInd w:val="0"/>
              <w:spacing w:before="60" w:after="60"/>
              <w:ind w:left="57" w:right="57"/>
              <w:jc w:val="both"/>
              <w:rPr>
                <w:b/>
                <w:bCs/>
                <w:color w:val="000000" w:themeColor="text1"/>
                <w:sz w:val="28"/>
                <w:szCs w:val="28"/>
              </w:rPr>
            </w:pPr>
            <w:r w:rsidRPr="00745F76">
              <w:rPr>
                <w:b/>
                <w:bCs/>
                <w:color w:val="000000" w:themeColor="text1"/>
                <w:sz w:val="28"/>
                <w:szCs w:val="28"/>
              </w:rPr>
              <w:t>CDNT 39</w:t>
            </w:r>
          </w:p>
        </w:tc>
        <w:tc>
          <w:tcPr>
            <w:tcW w:w="3985" w:type="pct"/>
          </w:tcPr>
          <w:p w14:paraId="26FA986F" w14:textId="40F92626" w:rsidR="00602A9B" w:rsidRPr="00745F76" w:rsidRDefault="00602A9B" w:rsidP="00602A9B">
            <w:pPr>
              <w:widowControl w:val="0"/>
              <w:spacing w:before="60" w:after="60"/>
              <w:ind w:left="57" w:right="57"/>
              <w:jc w:val="both"/>
              <w:rPr>
                <w:color w:val="000000" w:themeColor="text1"/>
                <w:sz w:val="28"/>
                <w:szCs w:val="28"/>
                <w:lang w:val="vi-VN"/>
              </w:rPr>
            </w:pPr>
            <w:r w:rsidRPr="00745F76">
              <w:rPr>
                <w:color w:val="000000" w:themeColor="text1"/>
                <w:sz w:val="28"/>
                <w:szCs w:val="28"/>
              </w:rPr>
              <w:t>Địa chỉ của tổ chức</w:t>
            </w:r>
            <w:r w:rsidR="002E6CED" w:rsidRPr="00745F76">
              <w:rPr>
                <w:color w:val="000000" w:themeColor="text1"/>
                <w:sz w:val="28"/>
                <w:szCs w:val="28"/>
              </w:rPr>
              <w:t>.</w:t>
            </w:r>
            <w:r w:rsidRPr="00745F76">
              <w:rPr>
                <w:color w:val="000000" w:themeColor="text1"/>
                <w:sz w:val="28"/>
                <w:szCs w:val="28"/>
              </w:rPr>
              <w:t xml:space="preserve"> cá nhân thực hiện nhiệm vụ giám sát</w:t>
            </w:r>
            <w:r w:rsidRPr="00745F76">
              <w:rPr>
                <w:color w:val="000000" w:themeColor="text1"/>
                <w:sz w:val="28"/>
                <w:szCs w:val="28"/>
                <w:lang w:val="vi-VN"/>
              </w:rPr>
              <w:t xml:space="preserve">: </w:t>
            </w:r>
            <w:r w:rsidR="000102E4" w:rsidRPr="00745F76">
              <w:rPr>
                <w:color w:val="000000" w:themeColor="text1"/>
                <w:sz w:val="28"/>
                <w:szCs w:val="28"/>
                <w:lang w:val="vi-VN"/>
              </w:rPr>
              <w:t>không</w:t>
            </w:r>
          </w:p>
        </w:tc>
      </w:tr>
    </w:tbl>
    <w:p w14:paraId="576760BE" w14:textId="77777777" w:rsidR="000D5238" w:rsidRPr="00745F76" w:rsidRDefault="000D5238" w:rsidP="000D5238">
      <w:pPr>
        <w:autoSpaceDE w:val="0"/>
        <w:autoSpaceDN w:val="0"/>
        <w:adjustRightInd w:val="0"/>
        <w:spacing w:before="120"/>
        <w:jc w:val="center"/>
        <w:rPr>
          <w:b/>
          <w:bCs/>
          <w:color w:val="000000" w:themeColor="text1"/>
          <w:sz w:val="28"/>
          <w:szCs w:val="28"/>
        </w:rPr>
      </w:pPr>
    </w:p>
    <w:p w14:paraId="39AB5637" w14:textId="1F04F19D" w:rsidR="000D5238" w:rsidRPr="00745F76" w:rsidRDefault="000D5238" w:rsidP="008A0737">
      <w:pPr>
        <w:autoSpaceDE w:val="0"/>
        <w:autoSpaceDN w:val="0"/>
        <w:adjustRightInd w:val="0"/>
        <w:spacing w:before="120"/>
        <w:ind w:right="-432"/>
        <w:jc w:val="center"/>
        <w:outlineLvl w:val="1"/>
        <w:rPr>
          <w:b/>
          <w:bCs/>
          <w:color w:val="000000" w:themeColor="text1"/>
          <w:sz w:val="28"/>
          <w:szCs w:val="28"/>
        </w:rPr>
      </w:pPr>
      <w:r w:rsidRPr="00745F76">
        <w:rPr>
          <w:b/>
          <w:bCs/>
          <w:color w:val="000000" w:themeColor="text1"/>
          <w:sz w:val="28"/>
          <w:szCs w:val="28"/>
        </w:rPr>
        <w:br w:type="page"/>
      </w:r>
      <w:r w:rsidRPr="00745F76">
        <w:rPr>
          <w:b/>
          <w:bCs/>
          <w:color w:val="000000" w:themeColor="text1"/>
          <w:sz w:val="28"/>
          <w:szCs w:val="28"/>
        </w:rPr>
        <w:lastRenderedPageBreak/>
        <w:t>Chương III. TIÊU CHUẨN ĐÁNH GIÁ E-HSDT</w:t>
      </w:r>
    </w:p>
    <w:p w14:paraId="7D174CE6" w14:textId="77777777" w:rsidR="000D5238" w:rsidRPr="00745F76" w:rsidRDefault="000D5238" w:rsidP="000D5238">
      <w:pPr>
        <w:autoSpaceDE w:val="0"/>
        <w:autoSpaceDN w:val="0"/>
        <w:adjustRightInd w:val="0"/>
        <w:spacing w:before="120"/>
        <w:ind w:firstLine="709"/>
        <w:jc w:val="both"/>
        <w:rPr>
          <w:b/>
          <w:bCs/>
          <w:color w:val="000000" w:themeColor="text1"/>
          <w:sz w:val="28"/>
          <w:szCs w:val="28"/>
        </w:rPr>
      </w:pPr>
      <w:r w:rsidRPr="00745F76">
        <w:rPr>
          <w:b/>
          <w:bCs/>
          <w:color w:val="000000" w:themeColor="text1"/>
          <w:sz w:val="28"/>
          <w:szCs w:val="28"/>
        </w:rPr>
        <w:t>Mục 1. Đánh giá tính hợp lệ của E-HSDT</w:t>
      </w:r>
    </w:p>
    <w:p w14:paraId="01EE1A5B" w14:textId="77777777" w:rsidR="000D5238" w:rsidRPr="00745F76" w:rsidRDefault="000D5238" w:rsidP="000D5238">
      <w:pPr>
        <w:autoSpaceDE w:val="0"/>
        <w:autoSpaceDN w:val="0"/>
        <w:adjustRightInd w:val="0"/>
        <w:spacing w:before="120"/>
        <w:ind w:firstLine="709"/>
        <w:jc w:val="both"/>
        <w:rPr>
          <w:color w:val="000000" w:themeColor="text1"/>
          <w:sz w:val="28"/>
          <w:szCs w:val="28"/>
        </w:rPr>
      </w:pPr>
      <w:r w:rsidRPr="00745F76">
        <w:rPr>
          <w:color w:val="000000" w:themeColor="text1"/>
          <w:sz w:val="28"/>
          <w:szCs w:val="28"/>
        </w:rPr>
        <w:t>E-HSDT của nhà thầu được đánh giá là hợp lệ khi đáp ứng đầy đủ các nội dung sau đây:</w:t>
      </w:r>
    </w:p>
    <w:p w14:paraId="2675BFD8" w14:textId="39895562" w:rsidR="000D5238" w:rsidRPr="00745F76" w:rsidRDefault="000D5238" w:rsidP="000D5238">
      <w:pPr>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a) Có bảo đảm dự thầu không vi phạm một trong các trường hợp quy định tại Mục 18.3 CDNT. Thư bảo lãnh phải được đại diện hợp pháp của tổ chức tín dụng trong nước hoặc chi nhánh ngân hàng nước ngoài được thành lập theo pháp luật Việt Nam hoặc giấy chứng nhận bảo hiểm bảo lãnh phải được đại diện hợp pháp của doanh nghiệp bảo hiểm phi nhân thọ trong nước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chi nhánh doanh nghiệp bảo hiểm phi nhân thọ nước ngoài được thành lập theo pháp luật Việt Nam ký tên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đóng dấu (nếu có) với giá trị bảo lãnh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mời thầu (trong đó bao gồm việc không đáp ứng đủ các cam kết theo quy định tại Mẫu số 4A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Mẫu số 4B Chương IV). Đối với bảo lãnh dự thầu hoặc chứng nhận bảo hiểm bảo lãnh bằng văn bản giấy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Đối với nhà thầu liên danh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các thành viên liên danh phải sử dụng cùng thể thức bảo lãnh dự thầu: bảo lãnh dự thầu điện tử hoặc bằng giấy.</w:t>
      </w:r>
    </w:p>
    <w:p w14:paraId="0E4D9073" w14:textId="05A78720" w:rsidR="000D5238" w:rsidRPr="00745F76" w:rsidRDefault="000D5238" w:rsidP="000D5238">
      <w:pPr>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Đối với gói thầu có giá trị bảo đảm dự thầu nhỏ hơn 20 triệu đồng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có cam kết trong đơn dự thầu theo quy định tại Mục 18.8 CDNT.</w:t>
      </w:r>
    </w:p>
    <w:p w14:paraId="50AB4120" w14:textId="77777777" w:rsidR="000D5238" w:rsidRPr="00745F76" w:rsidRDefault="000D5238" w:rsidP="000D5238">
      <w:pPr>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b) Trong trường hợp liên danh thì thỏa thuận liên danh phải nêu rõ nội dung công việc cụ thể và ước tính giá trị tương ứng mà từng thành viên trong liên danh sẽ thực hiện theo Mẫu số 03 Chương IV - Biểu mẫu dự thầu. Việc phân chia công việc trong liên danh phải căn cứ các hạng mục nêu trong bảng giá dự thầu quy định tại Mẫu số 05 Chương IV; không được phân chia các công việc không thuộc các hạng mục này</w:t>
      </w:r>
      <w:r w:rsidRPr="00745F76">
        <w:rPr>
          <w:color w:val="000000" w:themeColor="text1"/>
          <w:sz w:val="28"/>
          <w:szCs w:val="28"/>
          <w:lang w:val="es-ES"/>
        </w:rPr>
        <w:t xml:space="preserve"> hoặc không thuộc quá trình sản xuất các hạng mục này</w:t>
      </w:r>
      <w:r w:rsidRPr="00745F76">
        <w:rPr>
          <w:rFonts w:eastAsia="Times New Roman"/>
          <w:color w:val="000000" w:themeColor="text1"/>
          <w:sz w:val="28"/>
          <w:szCs w:val="28"/>
        </w:rPr>
        <w:t>.</w:t>
      </w:r>
    </w:p>
    <w:p w14:paraId="54EE4F0D" w14:textId="5AA2D0FA" w:rsidR="000D5238" w:rsidRPr="00745F76" w:rsidRDefault="000D5238" w:rsidP="000D5238">
      <w:pPr>
        <w:spacing w:before="120"/>
        <w:ind w:firstLine="709"/>
        <w:jc w:val="both"/>
        <w:rPr>
          <w:rFonts w:eastAsia="Times New Roman"/>
          <w:color w:val="000000" w:themeColor="text1"/>
          <w:sz w:val="28"/>
          <w:szCs w:val="28"/>
          <w:lang w:val="vi-VN"/>
        </w:rPr>
      </w:pPr>
      <w:r w:rsidRPr="00745F76">
        <w:rPr>
          <w:rFonts w:eastAsia="Times New Roman"/>
          <w:color w:val="000000" w:themeColor="text1"/>
          <w:sz w:val="28"/>
          <w:szCs w:val="28"/>
        </w:rPr>
        <w:t>c) Nhà thầu bảo đảm tư cách hợp lệ theo quy định tại Mục 4 CDNT</w:t>
      </w:r>
    </w:p>
    <w:p w14:paraId="555B8B2D" w14:textId="5F68F0E9" w:rsidR="000D5238" w:rsidRPr="00745F76" w:rsidRDefault="000D5238" w:rsidP="000D5238">
      <w:pPr>
        <w:spacing w:before="120"/>
        <w:ind w:firstLine="709"/>
        <w:jc w:val="both"/>
        <w:rPr>
          <w:rFonts w:eastAsia="Times New Roman"/>
          <w:color w:val="000000" w:themeColor="text1"/>
          <w:sz w:val="28"/>
          <w:szCs w:val="28"/>
          <w:lang w:val="vi-VN"/>
        </w:rPr>
      </w:pPr>
      <w:bookmarkStart w:id="12" w:name="_Hlk153197788"/>
      <w:bookmarkStart w:id="13" w:name="_Hlk161557456"/>
      <w:r w:rsidRPr="00770237">
        <w:rPr>
          <w:rFonts w:eastAsia="Times New Roman"/>
          <w:color w:val="000000" w:themeColor="text1"/>
          <w:sz w:val="28"/>
          <w:szCs w:val="28"/>
          <w:lang w:val="vi-VN"/>
        </w:rPr>
        <w:t>d)</w:t>
      </w:r>
      <w:r w:rsidRPr="00745F76">
        <w:rPr>
          <w:rFonts w:eastAsia="Times New Roman"/>
          <w:color w:val="000000" w:themeColor="text1"/>
          <w:sz w:val="28"/>
          <w:szCs w:val="28"/>
          <w:lang w:val="vi-VN"/>
        </w:rPr>
        <w:t xml:space="preserve"> </w:t>
      </w:r>
      <w:bookmarkEnd w:id="12"/>
      <w:r w:rsidRPr="00745F76">
        <w:rPr>
          <w:rFonts w:eastAsia="Times New Roman"/>
          <w:color w:val="000000" w:themeColor="text1"/>
          <w:sz w:val="28"/>
          <w:szCs w:val="28"/>
          <w:lang w:val="vi-VN"/>
        </w:rPr>
        <w:t>Trong thời hạn 03 năm trước thời điểm đóng thầu</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33F714F1" w14:textId="097B98CD" w:rsidR="000D5238" w:rsidRPr="00745F76" w:rsidRDefault="000D5238" w:rsidP="000D5238">
      <w:pPr>
        <w:spacing w:before="120"/>
        <w:ind w:firstLine="709"/>
        <w:rPr>
          <w:color w:val="000000" w:themeColor="text1"/>
          <w:sz w:val="28"/>
          <w:szCs w:val="28"/>
          <w:lang w:val="es-ES"/>
        </w:rPr>
      </w:pPr>
      <w:r w:rsidRPr="00745F76">
        <w:rPr>
          <w:color w:val="000000" w:themeColor="text1"/>
          <w:sz w:val="28"/>
          <w:szCs w:val="28"/>
          <w:lang w:val="es-ES"/>
        </w:rPr>
        <w:t>Nhà thầu có E-HSDT hợp lệ được xem xét</w:t>
      </w:r>
      <w:r w:rsidR="002E6CED" w:rsidRPr="00745F76">
        <w:rPr>
          <w:color w:val="000000" w:themeColor="text1"/>
          <w:sz w:val="28"/>
          <w:szCs w:val="28"/>
          <w:lang w:val="es-ES"/>
        </w:rPr>
        <w:t>.</w:t>
      </w:r>
      <w:r w:rsidRPr="00745F76">
        <w:rPr>
          <w:color w:val="000000" w:themeColor="text1"/>
          <w:sz w:val="28"/>
          <w:szCs w:val="28"/>
          <w:lang w:val="es-ES"/>
        </w:rPr>
        <w:t xml:space="preserve"> đánh giá trong bước tiếp theo.</w:t>
      </w:r>
    </w:p>
    <w:bookmarkEnd w:id="13"/>
    <w:p w14:paraId="28EB21FE" w14:textId="1DAD7F94" w:rsidR="000D5238" w:rsidRPr="00745F76" w:rsidRDefault="000D5238" w:rsidP="000D5238">
      <w:pPr>
        <w:widowControl w:val="0"/>
        <w:autoSpaceDE w:val="0"/>
        <w:autoSpaceDN w:val="0"/>
        <w:adjustRightInd w:val="0"/>
        <w:spacing w:before="120"/>
        <w:ind w:firstLine="709"/>
        <w:jc w:val="both"/>
        <w:rPr>
          <w:color w:val="000000" w:themeColor="text1"/>
          <w:sz w:val="28"/>
          <w:szCs w:val="28"/>
          <w:lang w:val="vi-VN"/>
        </w:rPr>
      </w:pPr>
      <w:r w:rsidRPr="00745F76">
        <w:rPr>
          <w:rFonts w:eastAsia="Times New Roman"/>
          <w:b/>
          <w:bCs/>
          <w:color w:val="000000" w:themeColor="text1"/>
          <w:sz w:val="28"/>
          <w:szCs w:val="28"/>
          <w:lang w:val="es-ES"/>
        </w:rPr>
        <w:t>Mục 2. Tiêu chuẩn đánh giá về năng lực và kinh nghiệm</w:t>
      </w:r>
      <w:bookmarkStart w:id="14" w:name="_Hlk161557529"/>
      <w:r w:rsidR="00491C80" w:rsidRPr="00745F76">
        <w:rPr>
          <w:rFonts w:eastAsia="Times New Roman"/>
          <w:b/>
          <w:bCs/>
          <w:color w:val="000000" w:themeColor="text1"/>
          <w:sz w:val="28"/>
          <w:szCs w:val="28"/>
          <w:lang w:val="vi-VN"/>
        </w:rPr>
        <w:t xml:space="preserve"> </w:t>
      </w:r>
      <w:r w:rsidRPr="00745F76">
        <w:rPr>
          <w:color w:val="000000" w:themeColor="text1"/>
          <w:sz w:val="28"/>
          <w:szCs w:val="28"/>
          <w:lang w:val="es-ES"/>
        </w:rPr>
        <w:t>Tiêu chuẩn đánh giá năng lực và kinh nghiệm thực hiện theo quy định tại Bảng số 01 và được số hóa dưới dạng webform trên Hệ thống.</w:t>
      </w:r>
      <w:r w:rsidRPr="00745F76">
        <w:rPr>
          <w:color w:val="000000" w:themeColor="text1"/>
          <w:lang w:val="vi-VN"/>
        </w:rPr>
        <w:t xml:space="preserve"> </w:t>
      </w:r>
      <w:r w:rsidRPr="00745F76">
        <w:rPr>
          <w:color w:val="000000" w:themeColor="text1"/>
          <w:sz w:val="28"/>
          <w:szCs w:val="28"/>
          <w:lang w:val="es-ES"/>
        </w:rPr>
        <w:t>Sử dụng tiêu chí đạt</w:t>
      </w:r>
      <w:r w:rsidR="002E6CED" w:rsidRPr="00745F76">
        <w:rPr>
          <w:color w:val="000000" w:themeColor="text1"/>
          <w:sz w:val="28"/>
          <w:szCs w:val="28"/>
          <w:lang w:val="es-ES"/>
        </w:rPr>
        <w:t>.</w:t>
      </w:r>
      <w:r w:rsidRPr="00745F76">
        <w:rPr>
          <w:color w:val="000000" w:themeColor="text1"/>
          <w:sz w:val="28"/>
          <w:szCs w:val="28"/>
          <w:lang w:val="es-ES"/>
        </w:rPr>
        <w:t xml:space="preserve"> không đạt để xây dựng tiêu chuẩn đánh giá về năng lực và kinh nghiệm</w:t>
      </w:r>
      <w:r w:rsidR="002E6CED" w:rsidRPr="00745F76">
        <w:rPr>
          <w:color w:val="000000" w:themeColor="text1"/>
          <w:sz w:val="28"/>
          <w:szCs w:val="28"/>
          <w:lang w:val="es-ES"/>
        </w:rPr>
        <w:t>.</w:t>
      </w:r>
      <w:r w:rsidRPr="00745F76">
        <w:rPr>
          <w:color w:val="000000" w:themeColor="text1"/>
          <w:sz w:val="28"/>
          <w:szCs w:val="28"/>
          <w:lang w:val="es-ES"/>
        </w:rPr>
        <w:t xml:space="preserve"> trong đó quy định mức yêu </w:t>
      </w:r>
      <w:r w:rsidRPr="00745F76">
        <w:rPr>
          <w:color w:val="000000" w:themeColor="text1"/>
          <w:sz w:val="28"/>
          <w:szCs w:val="28"/>
          <w:lang w:val="es-ES"/>
        </w:rPr>
        <w:lastRenderedPageBreak/>
        <w:t>cầu tối thiểu để đánh giá là đạt đối với từng nội dung về năng lực và kinh nghiệm của nhà thầu</w:t>
      </w:r>
      <w:r w:rsidR="002E6CED" w:rsidRPr="00745F76">
        <w:rPr>
          <w:color w:val="000000" w:themeColor="text1"/>
          <w:sz w:val="28"/>
          <w:szCs w:val="28"/>
          <w:lang w:val="es-ES"/>
        </w:rPr>
        <w:t>.</w:t>
      </w:r>
      <w:r w:rsidRPr="00745F76">
        <w:rPr>
          <w:color w:val="000000" w:themeColor="text1"/>
          <w:sz w:val="28"/>
          <w:szCs w:val="28"/>
          <w:lang w:val="es-ES"/>
        </w:rPr>
        <w:t xml:space="preserve"> gồm: kinh nghiệm thực hiện các hợp đồng cung cấp thuốc tương tự; năng lực tài chính gồm giá trị tài sản ròng</w:t>
      </w:r>
      <w:r w:rsidR="002E6CED" w:rsidRPr="00745F76">
        <w:rPr>
          <w:color w:val="000000" w:themeColor="text1"/>
          <w:sz w:val="28"/>
          <w:szCs w:val="28"/>
          <w:lang w:val="es-ES"/>
        </w:rPr>
        <w:t>.</w:t>
      </w:r>
      <w:r w:rsidRPr="00745F76">
        <w:rPr>
          <w:color w:val="000000" w:themeColor="text1"/>
          <w:sz w:val="28"/>
          <w:szCs w:val="28"/>
          <w:lang w:val="es-ES"/>
        </w:rPr>
        <w:t xml:space="preserve"> doanh thu</w:t>
      </w:r>
      <w:r w:rsidR="002E6CED" w:rsidRPr="00745F76">
        <w:rPr>
          <w:color w:val="000000" w:themeColor="text1"/>
          <w:sz w:val="28"/>
          <w:szCs w:val="28"/>
          <w:lang w:val="es-ES"/>
        </w:rPr>
        <w:t>.</w:t>
      </w:r>
      <w:r w:rsidRPr="00745F76">
        <w:rPr>
          <w:color w:val="000000" w:themeColor="text1"/>
          <w:sz w:val="28"/>
          <w:szCs w:val="28"/>
          <w:lang w:val="es-ES"/>
        </w:rPr>
        <w:t xml:space="preserve"> việc thực hiện nghĩa vụ kê khai thuế</w:t>
      </w:r>
      <w:r w:rsidR="002E6CED" w:rsidRPr="00745F76">
        <w:rPr>
          <w:color w:val="000000" w:themeColor="text1"/>
          <w:sz w:val="28"/>
          <w:szCs w:val="28"/>
          <w:lang w:val="es-ES"/>
        </w:rPr>
        <w:t>.</w:t>
      </w:r>
      <w:r w:rsidRPr="00745F76">
        <w:rPr>
          <w:color w:val="000000" w:themeColor="text1"/>
          <w:sz w:val="28"/>
          <w:szCs w:val="28"/>
          <w:lang w:val="es-ES"/>
        </w:rPr>
        <w:t xml:space="preserve"> nộp thuế và các chỉ tiêu cần thiết khác để đánh giá năng lực về tài chính của nhà thầu.</w:t>
      </w:r>
    </w:p>
    <w:p w14:paraId="5F83C8D7" w14:textId="77777777" w:rsidR="000D5238" w:rsidRPr="00745F76" w:rsidRDefault="000D5238" w:rsidP="000D5238">
      <w:pPr>
        <w:widowControl w:val="0"/>
        <w:tabs>
          <w:tab w:val="left" w:leader="dot" w:pos="8424"/>
        </w:tabs>
        <w:autoSpaceDE w:val="0"/>
        <w:autoSpaceDN w:val="0"/>
        <w:spacing w:before="120"/>
        <w:ind w:firstLine="709"/>
        <w:jc w:val="both"/>
        <w:outlineLvl w:val="2"/>
        <w:rPr>
          <w:rFonts w:eastAsia="Times New Roman"/>
          <w:color w:val="000000" w:themeColor="text1"/>
          <w:sz w:val="28"/>
          <w:szCs w:val="28"/>
          <w:lang w:val="es-ES"/>
        </w:rPr>
      </w:pPr>
      <w:bookmarkStart w:id="15" w:name="_Hlk161557755"/>
      <w:r w:rsidRPr="00745F76">
        <w:rPr>
          <w:rFonts w:eastAsia="Times New Roman"/>
          <w:color w:val="000000" w:themeColor="text1"/>
          <w:sz w:val="28"/>
          <w:szCs w:val="28"/>
          <w:lang w:val="es-ES"/>
        </w:rPr>
        <w:t>Việc xác định mức độ yêu cầu cụ thể đối với từng tiêu chuẩn quy định tại điểm này căn cứ theo yêu cầu của từng gói thầu cụ thể. Nhà thầu được đánh giá đạt tất cả nội dung quy định tại Bảng số 01 thì đáp ứng yêu cầu về năng lực và kinh nghiệm.</w:t>
      </w:r>
    </w:p>
    <w:p w14:paraId="5DBCC974" w14:textId="77777777" w:rsidR="000D5238" w:rsidRPr="00745F76" w:rsidRDefault="000D5238" w:rsidP="000D5238">
      <w:pPr>
        <w:widowControl w:val="0"/>
        <w:tabs>
          <w:tab w:val="left" w:leader="dot" w:pos="8424"/>
        </w:tabs>
        <w:autoSpaceDE w:val="0"/>
        <w:autoSpaceDN w:val="0"/>
        <w:spacing w:before="120"/>
        <w:ind w:firstLine="709"/>
        <w:jc w:val="both"/>
        <w:outlineLvl w:val="2"/>
        <w:rPr>
          <w:rFonts w:eastAsia="Times New Roman"/>
          <w:color w:val="000000" w:themeColor="text1"/>
          <w:sz w:val="28"/>
          <w:szCs w:val="28"/>
          <w:lang w:val="es-ES"/>
        </w:rPr>
      </w:pPr>
      <w:bookmarkStart w:id="16" w:name="_Hlk161557800"/>
      <w:bookmarkEnd w:id="15"/>
      <w:r w:rsidRPr="00745F76">
        <w:rPr>
          <w:rFonts w:eastAsia="Times New Roman"/>
          <w:color w:val="000000" w:themeColor="text1"/>
          <w:sz w:val="28"/>
          <w:szCs w:val="28"/>
          <w:lang w:val="es-ES"/>
        </w:rPr>
        <w:t xml:space="preserve">Năng lực và kinh nghiệm của nhà thầu phụ sẽ không được xem xét khi đánh giá E-HSDT của nhà thầu. Bản thân nhà thầu phải đáp ứng các tiêu chí đánh giá về năng lực và kinh nghiệm. </w:t>
      </w:r>
    </w:p>
    <w:bookmarkEnd w:id="16"/>
    <w:p w14:paraId="2E894FD1" w14:textId="77777777" w:rsidR="000D5238" w:rsidRPr="00745F76" w:rsidRDefault="000D5238" w:rsidP="000D5238">
      <w:pPr>
        <w:spacing w:before="120"/>
        <w:ind w:firstLine="709"/>
        <w:jc w:val="both"/>
        <w:rPr>
          <w:rFonts w:eastAsia="Times New Roman"/>
          <w:color w:val="000000" w:themeColor="text1"/>
          <w:sz w:val="28"/>
          <w:szCs w:val="28"/>
          <w:lang w:val="es-ES"/>
        </w:rPr>
      </w:pPr>
      <w:r w:rsidRPr="00745F76">
        <w:rPr>
          <w:rFonts w:eastAsia="Times New Roman"/>
          <w:color w:val="000000" w:themeColor="text1"/>
          <w:sz w:val="28"/>
          <w:szCs w:val="28"/>
          <w:lang w:val="es-ES"/>
        </w:rPr>
        <w:t>K</w:t>
      </w:r>
      <w:r w:rsidRPr="00745F76">
        <w:rPr>
          <w:rFonts w:eastAsia="Times New Roman"/>
          <w:color w:val="000000" w:themeColor="text1"/>
          <w:sz w:val="28"/>
          <w:szCs w:val="28"/>
          <w:lang w:val="vi-VN"/>
        </w:rPr>
        <w:t xml:space="preserve">hông đưa ra yêu cầu nhà thầu đã từng thực hiện một hoặc nhiều hợp đồng trên một địa bàn cụ thể hoặc nhà thầu phải có kinh nghiệm cung cấp thuốc hoặc dịch vụ trên một địa bàn cụ thể </w:t>
      </w:r>
      <w:r w:rsidRPr="00745F76">
        <w:rPr>
          <w:rFonts w:eastAsia="Times New Roman"/>
          <w:color w:val="000000" w:themeColor="text1"/>
          <w:sz w:val="28"/>
          <w:szCs w:val="28"/>
          <w:lang w:val="es-ES"/>
        </w:rPr>
        <w:t xml:space="preserve">như là tiêu chí để loại bỏ </w:t>
      </w:r>
      <w:r w:rsidRPr="00745F76">
        <w:rPr>
          <w:rFonts w:eastAsia="Times New Roman"/>
          <w:color w:val="000000" w:themeColor="text1"/>
          <w:sz w:val="28"/>
          <w:szCs w:val="28"/>
          <w:lang w:val="vi-VN"/>
        </w:rPr>
        <w:t xml:space="preserve">nhà thầu. </w:t>
      </w:r>
    </w:p>
    <w:p w14:paraId="64C7D53F" w14:textId="43785B8F" w:rsidR="007A349D" w:rsidRPr="00745F76" w:rsidRDefault="000D5238" w:rsidP="007A349D">
      <w:pPr>
        <w:spacing w:before="120"/>
        <w:ind w:firstLine="709"/>
        <w:jc w:val="both"/>
        <w:rPr>
          <w:color w:val="000000" w:themeColor="text1"/>
          <w:spacing w:val="-2"/>
          <w:sz w:val="28"/>
          <w:szCs w:val="28"/>
          <w:lang w:val="es-ES"/>
        </w:rPr>
      </w:pPr>
      <w:r w:rsidRPr="00745F76">
        <w:rPr>
          <w:rFonts w:eastAsia="Times New Roman"/>
          <w:color w:val="000000" w:themeColor="text1"/>
          <w:spacing w:val="-2"/>
          <w:sz w:val="28"/>
          <w:szCs w:val="28"/>
          <w:lang w:val="es-ES"/>
        </w:rPr>
        <w:t>Trường hợp đồng tiền nêu trong các hợp đồng tương tự</w:t>
      </w:r>
      <w:r w:rsidRPr="00745F76">
        <w:rPr>
          <w:rFonts w:eastAsia="Times New Roman"/>
          <w:color w:val="000000" w:themeColor="text1"/>
          <w:sz w:val="28"/>
          <w:szCs w:val="28"/>
          <w:lang w:val="es-ES"/>
        </w:rPr>
        <w:t xml:space="preserve"> hoặc xác nhận thanh toán của Chủ đầu tư đối với những hợp đồng cung cấp thuốc đã thực hiện hoặc tờ khai nộp thuế hoặc </w:t>
      </w:r>
      <w:r w:rsidRPr="00745F76">
        <w:rPr>
          <w:rFonts w:eastAsia="Times New Roman"/>
          <w:color w:val="000000" w:themeColor="text1"/>
          <w:spacing w:val="-2"/>
          <w:sz w:val="28"/>
          <w:szCs w:val="28"/>
          <w:lang w:val="es-ES"/>
        </w:rPr>
        <w:t>các tài liệu liên quan chứng minh năng lực</w:t>
      </w:r>
      <w:r w:rsidR="002E6CED" w:rsidRPr="00745F76">
        <w:rPr>
          <w:rFonts w:eastAsia="Times New Roman"/>
          <w:color w:val="000000" w:themeColor="text1"/>
          <w:spacing w:val="-2"/>
          <w:sz w:val="28"/>
          <w:szCs w:val="28"/>
          <w:lang w:val="es-ES"/>
        </w:rPr>
        <w:t>.</w:t>
      </w:r>
      <w:r w:rsidRPr="00745F76">
        <w:rPr>
          <w:rFonts w:eastAsia="Times New Roman"/>
          <w:color w:val="000000" w:themeColor="text1"/>
          <w:spacing w:val="-2"/>
          <w:sz w:val="28"/>
          <w:szCs w:val="28"/>
          <w:lang w:val="es-ES"/>
        </w:rPr>
        <w:t xml:space="preserve"> kinh nghiệm của nhà thầu không phải VND thì khi lập E-HSDT</w:t>
      </w:r>
      <w:r w:rsidR="002E6CED" w:rsidRPr="00745F76">
        <w:rPr>
          <w:rFonts w:eastAsia="Times New Roman"/>
          <w:color w:val="000000" w:themeColor="text1"/>
          <w:spacing w:val="-2"/>
          <w:sz w:val="28"/>
          <w:szCs w:val="28"/>
          <w:lang w:val="es-ES"/>
        </w:rPr>
        <w:t>.</w:t>
      </w:r>
      <w:r w:rsidRPr="00745F76">
        <w:rPr>
          <w:rFonts w:eastAsia="Times New Roman"/>
          <w:color w:val="000000" w:themeColor="text1"/>
          <w:spacing w:val="-2"/>
          <w:sz w:val="28"/>
          <w:szCs w:val="28"/>
          <w:lang w:val="es-ES"/>
        </w:rPr>
        <w:t xml:space="preserve"> nhà thầu phải quy đổi về VND để làm cơ sở đánh giá E-HSDT. </w:t>
      </w:r>
      <w:r w:rsidR="00CE772E" w:rsidRPr="00745F76">
        <w:rPr>
          <w:rFonts w:eastAsia="Times New Roman"/>
          <w:color w:val="000000" w:themeColor="text1"/>
          <w:spacing w:val="-2"/>
          <w:sz w:val="28"/>
          <w:szCs w:val="28"/>
          <w:lang w:val="es-ES"/>
        </w:rPr>
        <w:t>Việc quy đổi được áp dụng tỷ giá quy đổi của</w:t>
      </w:r>
      <w:r w:rsidR="00EA07B0" w:rsidRPr="00745F76">
        <w:rPr>
          <w:rFonts w:eastAsia="Times New Roman"/>
          <w:color w:val="000000" w:themeColor="text1"/>
          <w:spacing w:val="-2"/>
          <w:sz w:val="28"/>
          <w:szCs w:val="28"/>
          <w:lang w:val="vi-VN"/>
        </w:rPr>
        <w:t xml:space="preserve"> </w:t>
      </w:r>
      <w:r w:rsidR="00EA07B0" w:rsidRPr="00745F76">
        <w:rPr>
          <w:color w:val="000000" w:themeColor="text1"/>
          <w:spacing w:val="-2"/>
          <w:sz w:val="28"/>
          <w:szCs w:val="28"/>
          <w:lang w:val="es-ES"/>
        </w:rPr>
        <w:t>Ngân hàng Nhà nước Việt Nam</w:t>
      </w:r>
      <w:r w:rsidR="00EA07B0" w:rsidRPr="00745F76">
        <w:rPr>
          <w:color w:val="000000" w:themeColor="text1"/>
          <w:spacing w:val="-2"/>
          <w:sz w:val="28"/>
          <w:szCs w:val="28"/>
          <w:lang w:val="vi-VN"/>
        </w:rPr>
        <w:t xml:space="preserve"> hoặc các </w:t>
      </w:r>
      <w:r w:rsidR="00661913" w:rsidRPr="00745F76">
        <w:rPr>
          <w:color w:val="000000" w:themeColor="text1"/>
          <w:spacing w:val="-2"/>
          <w:sz w:val="28"/>
          <w:szCs w:val="28"/>
          <w:lang w:val="vi-VN"/>
        </w:rPr>
        <w:t>T</w:t>
      </w:r>
      <w:r w:rsidR="00EA07B0" w:rsidRPr="00745F76">
        <w:rPr>
          <w:color w:val="000000" w:themeColor="text1"/>
          <w:spacing w:val="-2"/>
          <w:sz w:val="28"/>
          <w:szCs w:val="28"/>
          <w:lang w:val="vi-VN"/>
        </w:rPr>
        <w:t xml:space="preserve">ổ chức </w:t>
      </w:r>
      <w:r w:rsidR="00661913" w:rsidRPr="00745F76">
        <w:rPr>
          <w:color w:val="000000" w:themeColor="text1"/>
          <w:spacing w:val="-2"/>
          <w:sz w:val="28"/>
          <w:szCs w:val="28"/>
          <w:lang w:val="vi-VN"/>
        </w:rPr>
        <w:t>T</w:t>
      </w:r>
      <w:r w:rsidR="00EA07B0" w:rsidRPr="00745F76">
        <w:rPr>
          <w:color w:val="000000" w:themeColor="text1"/>
          <w:spacing w:val="-2"/>
          <w:sz w:val="28"/>
          <w:szCs w:val="28"/>
          <w:lang w:val="vi-VN"/>
        </w:rPr>
        <w:t>ính d</w:t>
      </w:r>
      <w:r w:rsidR="00EB1BE1" w:rsidRPr="00745F76">
        <w:rPr>
          <w:color w:val="000000" w:themeColor="text1"/>
          <w:spacing w:val="-2"/>
          <w:sz w:val="28"/>
          <w:szCs w:val="28"/>
          <w:lang w:val="vi-VN"/>
        </w:rPr>
        <w:t xml:space="preserve">ụng được Pháp luật Việt Nam công nhận </w:t>
      </w:r>
      <w:r w:rsidR="00CE772E" w:rsidRPr="00745F76">
        <w:rPr>
          <w:rFonts w:eastAsia="Times New Roman"/>
          <w:color w:val="000000" w:themeColor="text1"/>
          <w:spacing w:val="-2"/>
          <w:sz w:val="28"/>
          <w:szCs w:val="28"/>
          <w:lang w:val="es-ES"/>
        </w:rPr>
        <w:t>tại ngày ký hợp đồng tương tự đó</w:t>
      </w:r>
    </w:p>
    <w:p w14:paraId="5986A0A6" w14:textId="22D5554A" w:rsidR="000D5238" w:rsidRPr="00745F76" w:rsidRDefault="000D5238" w:rsidP="000D5238">
      <w:pPr>
        <w:widowControl w:val="0"/>
        <w:tabs>
          <w:tab w:val="left" w:leader="dot" w:pos="8424"/>
        </w:tabs>
        <w:autoSpaceDE w:val="0"/>
        <w:autoSpaceDN w:val="0"/>
        <w:spacing w:before="120"/>
        <w:ind w:firstLine="709"/>
        <w:jc w:val="both"/>
        <w:outlineLvl w:val="2"/>
        <w:rPr>
          <w:rFonts w:eastAsia="Times New Roman"/>
          <w:strike/>
          <w:color w:val="000000" w:themeColor="text1"/>
          <w:sz w:val="28"/>
          <w:szCs w:val="28"/>
          <w:lang w:val="vi-VN"/>
        </w:rPr>
      </w:pPr>
      <w:r w:rsidRPr="00745F76">
        <w:rPr>
          <w:rFonts w:eastAsia="Times New Roman"/>
          <w:color w:val="000000" w:themeColor="text1"/>
          <w:sz w:val="28"/>
          <w:szCs w:val="28"/>
          <w:lang w:val="vi-VN"/>
        </w:rPr>
        <w:t>Trường hợp nhà thầu tham dự thầu là công ty mẹ (ví dụ như Tổng công ty) có huy động công ty con thực hiện một phần công việc của gói thầu thì nhà thầu phải kê khai cụ thể phần công việc dành cho các công ty con. Việc đánh giá kinh nghiệm thực hiện hợp đồng tương tự căn cứ vào giá trị</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khối lượng công việc do công ty mẹ</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công ty con đảm nhiệm trong gói thầu.</w:t>
      </w:r>
    </w:p>
    <w:bookmarkEnd w:id="14"/>
    <w:p w14:paraId="1CCDEBAE" w14:textId="3FE69CAC" w:rsidR="000D5238" w:rsidRPr="00745F76" w:rsidRDefault="000D5238" w:rsidP="000D5238">
      <w:pPr>
        <w:widowControl w:val="0"/>
        <w:autoSpaceDE w:val="0"/>
        <w:autoSpaceDN w:val="0"/>
        <w:adjustRightInd w:val="0"/>
        <w:spacing w:before="120"/>
        <w:ind w:firstLine="709"/>
        <w:jc w:val="both"/>
        <w:rPr>
          <w:rFonts w:eastAsia="Times New Roman"/>
          <w:bCs/>
          <w:color w:val="000000" w:themeColor="text1"/>
          <w:sz w:val="28"/>
          <w:szCs w:val="28"/>
          <w:lang w:val="vi-VN"/>
        </w:rPr>
      </w:pPr>
      <w:r w:rsidRPr="00745F76">
        <w:rPr>
          <w:rFonts w:eastAsia="Times New Roman"/>
          <w:bCs/>
          <w:color w:val="000000" w:themeColor="text1"/>
          <w:sz w:val="28"/>
          <w:szCs w:val="28"/>
          <w:lang w:val="vi-VN"/>
        </w:rPr>
        <w:t>Đối với nhà thầu liên danh thì năng lực</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kinh nghiệm được xác định bằng tổng năng lực</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kinh nghiệm của các thành viên liên danh song phải bảo đảm từng thành viên liên danh đáp ứng năng lực</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kinh nghiệm đối với phần việc mà thành viên đó đảm nhận trong liên danh; nếu bất kỳ thành viên nào trong liên danh không đáp ứng về năng lực</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kinh nghiệm thì nhà thầu liên danh được đánh giá là không đáp ứng yêu cầu.</w:t>
      </w:r>
    </w:p>
    <w:p w14:paraId="22D730DA" w14:textId="77777777" w:rsidR="000D5238" w:rsidRPr="00745F76" w:rsidRDefault="000D5238" w:rsidP="000D5238">
      <w:pPr>
        <w:widowControl w:val="0"/>
        <w:autoSpaceDE w:val="0"/>
        <w:autoSpaceDN w:val="0"/>
        <w:adjustRightInd w:val="0"/>
        <w:spacing w:before="120"/>
        <w:ind w:firstLine="709"/>
        <w:jc w:val="both"/>
        <w:rPr>
          <w:rFonts w:eastAsia="Times New Roman"/>
          <w:bCs/>
          <w:color w:val="000000" w:themeColor="text1"/>
          <w:sz w:val="28"/>
          <w:szCs w:val="28"/>
          <w:lang w:val="vi-VN"/>
        </w:rPr>
      </w:pPr>
      <w:r w:rsidRPr="00745F76">
        <w:rPr>
          <w:rFonts w:eastAsia="Times New Roman"/>
          <w:bCs/>
          <w:color w:val="000000" w:themeColor="text1"/>
          <w:sz w:val="28"/>
          <w:szCs w:val="28"/>
          <w:lang w:val="vi-VN"/>
        </w:rPr>
        <w:t xml:space="preserve">Năng lực và kinh nghiệm của nhà thầu phụ sẽ không được xem xét khi đánh giá </w:t>
      </w:r>
      <w:r w:rsidRPr="00745F76">
        <w:rPr>
          <w:color w:val="000000" w:themeColor="text1"/>
          <w:sz w:val="28"/>
          <w:szCs w:val="28"/>
          <w:lang w:val="vi-VN"/>
        </w:rPr>
        <w:t>E-HSDT</w:t>
      </w:r>
      <w:r w:rsidRPr="00745F76">
        <w:rPr>
          <w:rFonts w:eastAsia="Times New Roman"/>
          <w:bCs/>
          <w:color w:val="000000" w:themeColor="text1"/>
          <w:sz w:val="28"/>
          <w:szCs w:val="28"/>
          <w:lang w:val="vi-VN"/>
        </w:rPr>
        <w:t xml:space="preserve"> của nhà thầu chính (trừ trường hợp E-HSMT quy định được phép sử dụng nhà thầu phụ đặc biệt). Bản thân nhà thầu chính phải đáp ứng các tiêu chí về năng lực và kinh nghiệm (không xét đến năng lực và kinh nghiệm của nhà thầu phụ).</w:t>
      </w:r>
    </w:p>
    <w:p w14:paraId="3479EF57" w14:textId="1502E980" w:rsidR="000D5238" w:rsidRPr="00745F76" w:rsidRDefault="000D5238" w:rsidP="000D5238">
      <w:pPr>
        <w:widowControl w:val="0"/>
        <w:autoSpaceDE w:val="0"/>
        <w:autoSpaceDN w:val="0"/>
        <w:adjustRightInd w:val="0"/>
        <w:spacing w:before="120"/>
        <w:ind w:firstLine="709"/>
        <w:jc w:val="both"/>
        <w:rPr>
          <w:rFonts w:eastAsia="Times New Roman"/>
          <w:bCs/>
          <w:color w:val="000000" w:themeColor="text1"/>
          <w:sz w:val="28"/>
          <w:szCs w:val="28"/>
          <w:lang w:val="vi-VN"/>
        </w:rPr>
      </w:pPr>
      <w:r w:rsidRPr="00745F76">
        <w:rPr>
          <w:rFonts w:eastAsia="Times New Roman"/>
          <w:bCs/>
          <w:color w:val="000000" w:themeColor="text1"/>
          <w:sz w:val="28"/>
          <w:szCs w:val="28"/>
          <w:lang w:val="vi-VN"/>
        </w:rPr>
        <w:t>Việc đánh giá về năng lực và kinh nghiệm được thực hiện theo các tiêu chuẩn đánh giá quy định tại Bảng số 01: “Bảng tiêu chuẩn đánh giá về năng lực và kinh nghiệm” và theo các nội dung tại Mục 3</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Mục 4 và Mục 5 dưới đây. Căn </w:t>
      </w:r>
      <w:r w:rsidRPr="00745F76">
        <w:rPr>
          <w:rFonts w:eastAsia="Times New Roman"/>
          <w:bCs/>
          <w:color w:val="000000" w:themeColor="text1"/>
          <w:sz w:val="28"/>
          <w:szCs w:val="28"/>
          <w:lang w:val="vi-VN"/>
        </w:rPr>
        <w:lastRenderedPageBreak/>
        <w:t>cứ vào quy mô</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tính chất của gói thầu và tình hình thực tế của ngành</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địa phương để quy định cho phù hợp bảo đảm mục tiêu đấu thầu là cạnh tranh</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công bằng</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minh bạch</w:t>
      </w:r>
      <w:r w:rsidR="002E6CED" w:rsidRPr="00745F76">
        <w:rPr>
          <w:rFonts w:eastAsia="Times New Roman"/>
          <w:bCs/>
          <w:color w:val="000000" w:themeColor="text1"/>
          <w:sz w:val="28"/>
          <w:szCs w:val="28"/>
          <w:lang w:val="vi-VN"/>
        </w:rPr>
        <w:t>.</w:t>
      </w:r>
      <w:r w:rsidRPr="00745F76">
        <w:rPr>
          <w:rFonts w:eastAsia="Times New Roman"/>
          <w:bCs/>
          <w:color w:val="000000" w:themeColor="text1"/>
          <w:sz w:val="28"/>
          <w:szCs w:val="28"/>
          <w:lang w:val="vi-VN"/>
        </w:rPr>
        <w:t xml:space="preserve"> hiệu quả kinh tế và không vi phạm các hành vi bị cấm trong đấu thầu và quy định hiện hành có liên quan. Nhà thầu được đánh giá là đạt về năng lực và kinh nghiệm khi đáp ứng tất cả các tiêu chuẩn đánh giá.</w:t>
      </w:r>
    </w:p>
    <w:p w14:paraId="44DFB5C5" w14:textId="77777777" w:rsidR="000D5238" w:rsidRPr="00745F76" w:rsidRDefault="000D5238" w:rsidP="000D5238">
      <w:pPr>
        <w:spacing w:before="120"/>
        <w:ind w:firstLine="709"/>
        <w:jc w:val="both"/>
        <w:rPr>
          <w:rFonts w:eastAsia="Times New Roman"/>
          <w:bCs/>
          <w:color w:val="000000" w:themeColor="text1"/>
          <w:sz w:val="28"/>
          <w:szCs w:val="28"/>
          <w:lang w:val="vi-VN"/>
        </w:rPr>
      </w:pPr>
      <w:r w:rsidRPr="00745F76">
        <w:rPr>
          <w:rFonts w:eastAsia="Times New Roman"/>
          <w:bCs/>
          <w:color w:val="000000" w:themeColor="text1"/>
          <w:sz w:val="28"/>
          <w:szCs w:val="28"/>
          <w:lang w:val="vi-VN"/>
        </w:rPr>
        <w:t>Bên mời thầu không được bổ sung thêm các tiêu chí đánh giá về năng lực và kinh nghiệm đã quy định tại Bảng tiêu chuẩn đánh giá về năng lực và kinh nghiệm dưới đây gây hạn chế nhà thầu tham dự.</w:t>
      </w:r>
    </w:p>
    <w:p w14:paraId="554D2640" w14:textId="77777777" w:rsidR="000D5238" w:rsidRPr="00745F76" w:rsidRDefault="000D5238" w:rsidP="000D5238">
      <w:pPr>
        <w:spacing w:before="120"/>
        <w:ind w:firstLine="709"/>
        <w:jc w:val="both"/>
        <w:rPr>
          <w:rFonts w:eastAsia="Times New Roman"/>
          <w:bCs/>
          <w:color w:val="000000" w:themeColor="text1"/>
          <w:sz w:val="28"/>
          <w:szCs w:val="28"/>
          <w:lang w:val="vi-VN"/>
        </w:rPr>
      </w:pPr>
    </w:p>
    <w:p w14:paraId="0BC13D5F" w14:textId="77777777" w:rsidR="000D5238" w:rsidRPr="00745F76" w:rsidRDefault="000D5238" w:rsidP="000D5238">
      <w:pPr>
        <w:spacing w:before="120"/>
        <w:ind w:right="-574"/>
        <w:rPr>
          <w:rFonts w:eastAsia="Times New Roman"/>
          <w:color w:val="000000" w:themeColor="text1"/>
          <w:sz w:val="20"/>
          <w:szCs w:val="20"/>
          <w:lang w:val="vi-VN"/>
        </w:rPr>
        <w:sectPr w:rsidR="000D5238" w:rsidRPr="00745F76" w:rsidSect="000D5238">
          <w:pgSz w:w="11907" w:h="16839" w:code="9"/>
          <w:pgMar w:top="1134" w:right="1134" w:bottom="1134" w:left="1701" w:header="720" w:footer="720" w:gutter="0"/>
          <w:cols w:space="720"/>
          <w:docGrid w:linePitch="360"/>
        </w:sectPr>
      </w:pPr>
    </w:p>
    <w:p w14:paraId="0F5C0A01" w14:textId="77777777" w:rsidR="000D5238" w:rsidRPr="00745F76" w:rsidRDefault="000D5238" w:rsidP="000D5238">
      <w:pPr>
        <w:spacing w:before="120"/>
        <w:jc w:val="right"/>
        <w:rPr>
          <w:b/>
          <w:color w:val="000000" w:themeColor="text1"/>
          <w:sz w:val="28"/>
          <w:szCs w:val="28"/>
          <w:lang w:val="vi-VN"/>
        </w:rPr>
      </w:pPr>
      <w:r w:rsidRPr="00745F76">
        <w:rPr>
          <w:b/>
          <w:color w:val="000000" w:themeColor="text1"/>
          <w:sz w:val="28"/>
          <w:szCs w:val="28"/>
          <w:lang w:val="vi-VN"/>
        </w:rPr>
        <w:lastRenderedPageBreak/>
        <w:t>Bảng số 01 (Webform trên Hệ thống)</w:t>
      </w:r>
    </w:p>
    <w:p w14:paraId="58F88D72" w14:textId="77777777" w:rsidR="000D5238" w:rsidRPr="00745F76" w:rsidRDefault="000D5238" w:rsidP="000D5238">
      <w:pPr>
        <w:widowControl w:val="0"/>
        <w:autoSpaceDE w:val="0"/>
        <w:autoSpaceDN w:val="0"/>
        <w:adjustRightInd w:val="0"/>
        <w:spacing w:before="120"/>
        <w:ind w:right="144"/>
        <w:jc w:val="center"/>
        <w:rPr>
          <w:rFonts w:eastAsia="Times New Roman"/>
          <w:b/>
          <w:bCs/>
          <w:color w:val="000000" w:themeColor="text1"/>
          <w:sz w:val="28"/>
          <w:szCs w:val="28"/>
          <w:lang w:val="vi-VN"/>
        </w:rPr>
      </w:pPr>
      <w:r w:rsidRPr="00745F76">
        <w:rPr>
          <w:rFonts w:eastAsia="Times New Roman"/>
          <w:b/>
          <w:bCs/>
          <w:color w:val="000000" w:themeColor="text1"/>
          <w:sz w:val="28"/>
          <w:szCs w:val="28"/>
          <w:lang w:val="vi-VN"/>
        </w:rPr>
        <w:t>BẢNG TIÊU CHUẨN ĐÁNH GIÁ VỀ NĂNG LỰC VÀ KINH NGHIỆM</w:t>
      </w:r>
    </w:p>
    <w:p w14:paraId="52573A63" w14:textId="77777777" w:rsidR="000D5238" w:rsidRPr="00745F76" w:rsidRDefault="000D5238" w:rsidP="000D5238">
      <w:pPr>
        <w:widowControl w:val="0"/>
        <w:autoSpaceDE w:val="0"/>
        <w:autoSpaceDN w:val="0"/>
        <w:adjustRightInd w:val="0"/>
        <w:spacing w:before="120"/>
        <w:jc w:val="center"/>
        <w:rPr>
          <w:rFonts w:eastAsia="Times New Roman"/>
          <w:color w:val="000000" w:themeColor="text1"/>
          <w:sz w:val="28"/>
          <w:szCs w:val="28"/>
          <w:lang w:val="vi-VN"/>
        </w:rPr>
      </w:pPr>
    </w:p>
    <w:tbl>
      <w:tblPr>
        <w:tblW w:w="5079"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56"/>
        <w:gridCol w:w="2562"/>
        <w:gridCol w:w="4220"/>
        <w:gridCol w:w="1305"/>
        <w:gridCol w:w="2027"/>
        <w:gridCol w:w="1971"/>
        <w:gridCol w:w="1277"/>
      </w:tblGrid>
      <w:tr w:rsidR="00B90440" w:rsidRPr="00745F76" w14:paraId="7D232547" w14:textId="77777777" w:rsidTr="007A714F">
        <w:trPr>
          <w:tblHeader/>
        </w:trPr>
        <w:tc>
          <w:tcPr>
            <w:tcW w:w="2686" w:type="pct"/>
            <w:gridSpan w:val="3"/>
            <w:shd w:val="clear" w:color="auto" w:fill="auto"/>
            <w:vAlign w:val="center"/>
          </w:tcPr>
          <w:p w14:paraId="64D85FCE"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b/>
                <w:bCs/>
                <w:color w:val="000000" w:themeColor="text1"/>
                <w:sz w:val="28"/>
                <w:szCs w:val="28"/>
                <w:lang w:val="vi-VN"/>
              </w:rPr>
              <w:t>Các tiêu chí năng lực và kinh nghiệm</w:t>
            </w:r>
          </w:p>
        </w:tc>
        <w:tc>
          <w:tcPr>
            <w:tcW w:w="1865" w:type="pct"/>
            <w:gridSpan w:val="3"/>
            <w:shd w:val="clear" w:color="auto" w:fill="auto"/>
            <w:vAlign w:val="center"/>
          </w:tcPr>
          <w:p w14:paraId="5BE053F3"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b/>
                <w:bCs/>
                <w:color w:val="000000" w:themeColor="text1"/>
                <w:sz w:val="28"/>
                <w:szCs w:val="28"/>
                <w:lang w:val="vi-VN"/>
              </w:rPr>
              <w:t>Các yêu cầu cần tuân thủ</w:t>
            </w:r>
          </w:p>
        </w:tc>
        <w:tc>
          <w:tcPr>
            <w:tcW w:w="449" w:type="pct"/>
            <w:vMerge w:val="restart"/>
            <w:shd w:val="clear" w:color="auto" w:fill="auto"/>
            <w:vAlign w:val="center"/>
          </w:tcPr>
          <w:p w14:paraId="4801839E"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Tài liệu cần nộp</w:t>
            </w:r>
          </w:p>
        </w:tc>
      </w:tr>
      <w:tr w:rsidR="00B90440" w:rsidRPr="00745F76" w14:paraId="6767FA2E" w14:textId="77777777" w:rsidTr="007A714F">
        <w:trPr>
          <w:tblHeader/>
        </w:trPr>
        <w:tc>
          <w:tcPr>
            <w:tcW w:w="301" w:type="pct"/>
            <w:vMerge w:val="restart"/>
            <w:shd w:val="clear" w:color="auto" w:fill="auto"/>
            <w:vAlign w:val="center"/>
          </w:tcPr>
          <w:p w14:paraId="485A0FAD"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TT</w:t>
            </w:r>
          </w:p>
        </w:tc>
        <w:tc>
          <w:tcPr>
            <w:tcW w:w="901" w:type="pct"/>
            <w:vMerge w:val="restart"/>
            <w:shd w:val="clear" w:color="auto" w:fill="auto"/>
            <w:vAlign w:val="center"/>
          </w:tcPr>
          <w:p w14:paraId="4218357E"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Mô tả</w:t>
            </w:r>
          </w:p>
        </w:tc>
        <w:tc>
          <w:tcPr>
            <w:tcW w:w="1484" w:type="pct"/>
            <w:vMerge w:val="restart"/>
            <w:shd w:val="clear" w:color="auto" w:fill="auto"/>
            <w:vAlign w:val="center"/>
          </w:tcPr>
          <w:p w14:paraId="35C8EDDA"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Yêu cầu</w:t>
            </w:r>
          </w:p>
        </w:tc>
        <w:tc>
          <w:tcPr>
            <w:tcW w:w="459" w:type="pct"/>
            <w:vMerge w:val="restart"/>
            <w:shd w:val="clear" w:color="auto" w:fill="auto"/>
            <w:vAlign w:val="center"/>
          </w:tcPr>
          <w:p w14:paraId="78599E2E"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Nhà thầu độc lập</w:t>
            </w:r>
          </w:p>
        </w:tc>
        <w:tc>
          <w:tcPr>
            <w:tcW w:w="1406" w:type="pct"/>
            <w:gridSpan w:val="2"/>
            <w:shd w:val="clear" w:color="auto" w:fill="auto"/>
            <w:vAlign w:val="center"/>
          </w:tcPr>
          <w:p w14:paraId="211650AF"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Nhà thầu liên danh</w:t>
            </w:r>
          </w:p>
        </w:tc>
        <w:tc>
          <w:tcPr>
            <w:tcW w:w="449" w:type="pct"/>
            <w:vMerge/>
            <w:shd w:val="clear" w:color="auto" w:fill="auto"/>
            <w:vAlign w:val="center"/>
          </w:tcPr>
          <w:p w14:paraId="70221AB8"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p>
        </w:tc>
      </w:tr>
      <w:tr w:rsidR="00B90440" w:rsidRPr="00745F76" w14:paraId="27ABC307" w14:textId="77777777" w:rsidTr="007A714F">
        <w:trPr>
          <w:trHeight w:val="1256"/>
          <w:tblHeader/>
        </w:trPr>
        <w:tc>
          <w:tcPr>
            <w:tcW w:w="301" w:type="pct"/>
            <w:vMerge/>
            <w:shd w:val="clear" w:color="auto" w:fill="auto"/>
          </w:tcPr>
          <w:p w14:paraId="1AF5A1F0"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p>
        </w:tc>
        <w:tc>
          <w:tcPr>
            <w:tcW w:w="901" w:type="pct"/>
            <w:vMerge/>
            <w:shd w:val="clear" w:color="auto" w:fill="auto"/>
          </w:tcPr>
          <w:p w14:paraId="5C5224E4"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p>
        </w:tc>
        <w:tc>
          <w:tcPr>
            <w:tcW w:w="1484" w:type="pct"/>
            <w:vMerge/>
            <w:shd w:val="clear" w:color="auto" w:fill="auto"/>
          </w:tcPr>
          <w:p w14:paraId="565E1B37"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p>
        </w:tc>
        <w:tc>
          <w:tcPr>
            <w:tcW w:w="459" w:type="pct"/>
            <w:vMerge/>
            <w:shd w:val="clear" w:color="auto" w:fill="auto"/>
          </w:tcPr>
          <w:p w14:paraId="7346E565"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p>
        </w:tc>
        <w:tc>
          <w:tcPr>
            <w:tcW w:w="713" w:type="pct"/>
            <w:shd w:val="clear" w:color="auto" w:fill="auto"/>
            <w:vAlign w:val="center"/>
          </w:tcPr>
          <w:p w14:paraId="01DB3A6C"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Tổng các thành viên liên danh</w:t>
            </w:r>
          </w:p>
        </w:tc>
        <w:tc>
          <w:tcPr>
            <w:tcW w:w="693" w:type="pct"/>
            <w:shd w:val="clear" w:color="auto" w:fill="auto"/>
            <w:vAlign w:val="center"/>
          </w:tcPr>
          <w:p w14:paraId="525CF5E8" w14:textId="77777777" w:rsidR="00237C68" w:rsidRPr="00745F76" w:rsidRDefault="00237C68" w:rsidP="007A714F">
            <w:pPr>
              <w:widowControl w:val="0"/>
              <w:autoSpaceDE w:val="0"/>
              <w:autoSpaceDN w:val="0"/>
              <w:adjustRightInd w:val="0"/>
              <w:spacing w:before="120"/>
              <w:jc w:val="center"/>
              <w:rPr>
                <w:rFonts w:eastAsia="Times New Roman"/>
                <w:strike/>
                <w:color w:val="000000" w:themeColor="text1"/>
                <w:sz w:val="28"/>
                <w:szCs w:val="28"/>
              </w:rPr>
            </w:pPr>
            <w:r w:rsidRPr="00745F76">
              <w:rPr>
                <w:rFonts w:eastAsia="Times New Roman"/>
                <w:b/>
                <w:bCs/>
                <w:color w:val="000000" w:themeColor="text1"/>
                <w:sz w:val="28"/>
                <w:szCs w:val="28"/>
              </w:rPr>
              <w:t>Từng thành viên liên danh</w:t>
            </w:r>
          </w:p>
        </w:tc>
        <w:tc>
          <w:tcPr>
            <w:tcW w:w="449" w:type="pct"/>
            <w:vMerge/>
            <w:shd w:val="clear" w:color="auto" w:fill="auto"/>
          </w:tcPr>
          <w:p w14:paraId="5352B9B9"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p>
        </w:tc>
      </w:tr>
      <w:tr w:rsidR="00B90440" w:rsidRPr="00745F76" w14:paraId="785A66E2" w14:textId="77777777" w:rsidTr="007A714F">
        <w:tc>
          <w:tcPr>
            <w:tcW w:w="301" w:type="pct"/>
            <w:shd w:val="clear" w:color="auto" w:fill="auto"/>
          </w:tcPr>
          <w:p w14:paraId="0365AEB3"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b/>
                <w:color w:val="000000" w:themeColor="text1"/>
                <w:sz w:val="28"/>
                <w:szCs w:val="28"/>
              </w:rPr>
              <w:t>1</w:t>
            </w:r>
          </w:p>
        </w:tc>
        <w:tc>
          <w:tcPr>
            <w:tcW w:w="901" w:type="pct"/>
            <w:shd w:val="clear" w:color="auto" w:fill="auto"/>
          </w:tcPr>
          <w:p w14:paraId="6EEBC39E"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r w:rsidRPr="00745F76">
              <w:rPr>
                <w:b/>
                <w:color w:val="000000" w:themeColor="text1"/>
                <w:sz w:val="28"/>
                <w:szCs w:val="28"/>
              </w:rPr>
              <w:t xml:space="preserve">Lịch sử không hoàn thành hợp đồng do lỗi của nhà thầu </w:t>
            </w:r>
          </w:p>
        </w:tc>
        <w:tc>
          <w:tcPr>
            <w:tcW w:w="1484" w:type="pct"/>
            <w:shd w:val="clear" w:color="auto" w:fill="auto"/>
          </w:tcPr>
          <w:p w14:paraId="65BC863F" w14:textId="67C0F89D" w:rsidR="00237C68" w:rsidRPr="00745F76" w:rsidRDefault="00237C68" w:rsidP="007A714F">
            <w:pPr>
              <w:widowControl w:val="0"/>
              <w:autoSpaceDE w:val="0"/>
              <w:autoSpaceDN w:val="0"/>
              <w:adjustRightInd w:val="0"/>
              <w:spacing w:before="120"/>
              <w:ind w:left="57" w:right="142"/>
              <w:jc w:val="both"/>
              <w:rPr>
                <w:rFonts w:eastAsia="Times New Roman"/>
                <w:color w:val="000000" w:themeColor="text1"/>
                <w:sz w:val="28"/>
                <w:szCs w:val="28"/>
              </w:rPr>
            </w:pPr>
            <w:r w:rsidRPr="00745F76">
              <w:rPr>
                <w:color w:val="000000" w:themeColor="text1"/>
                <w:sz w:val="28"/>
                <w:szCs w:val="28"/>
              </w:rPr>
              <w:t>Từ</w:t>
            </w:r>
            <w:r w:rsidR="007E663B" w:rsidRPr="00745F76">
              <w:rPr>
                <w:color w:val="000000" w:themeColor="text1"/>
                <w:sz w:val="28"/>
                <w:szCs w:val="28"/>
              </w:rPr>
              <w:t xml:space="preserve"> ngày 01 tháng 01 năm 202</w:t>
            </w:r>
            <w:r w:rsidR="002B5A1D">
              <w:rPr>
                <w:color w:val="000000" w:themeColor="text1"/>
                <w:sz w:val="28"/>
                <w:szCs w:val="28"/>
              </w:rPr>
              <w:t>2</w:t>
            </w:r>
            <w:r w:rsidRPr="00745F76">
              <w:rPr>
                <w:color w:val="000000" w:themeColor="text1"/>
                <w:sz w:val="28"/>
                <w:szCs w:val="28"/>
                <w:vertAlign w:val="superscript"/>
              </w:rPr>
              <w:t xml:space="preserve">(1) </w:t>
            </w:r>
            <w:r w:rsidRPr="00745F76">
              <w:rPr>
                <w:color w:val="000000" w:themeColor="text1"/>
                <w:sz w:val="28"/>
                <w:szCs w:val="28"/>
              </w:rPr>
              <w:t>đến thời điểm đóng thầu</w:t>
            </w:r>
            <w:r w:rsidR="002E6CED" w:rsidRPr="00745F76">
              <w:rPr>
                <w:color w:val="000000" w:themeColor="text1"/>
                <w:sz w:val="28"/>
                <w:szCs w:val="28"/>
              </w:rPr>
              <w:t>.</w:t>
            </w:r>
            <w:r w:rsidRPr="00745F76">
              <w:rPr>
                <w:color w:val="000000" w:themeColor="text1"/>
                <w:sz w:val="28"/>
                <w:szCs w:val="28"/>
              </w:rPr>
              <w:t xml:space="preserve"> nhà thầu không có hợp đồng cung cấp thuốc không hoàn thành do lỗi của nhà thầu</w:t>
            </w:r>
            <w:r w:rsidRPr="00745F76">
              <w:rPr>
                <w:color w:val="000000" w:themeColor="text1"/>
                <w:sz w:val="28"/>
                <w:szCs w:val="28"/>
                <w:vertAlign w:val="superscript"/>
              </w:rPr>
              <w:t xml:space="preserve"> (2)</w:t>
            </w:r>
            <w:r w:rsidRPr="00745F76">
              <w:rPr>
                <w:color w:val="000000" w:themeColor="text1"/>
                <w:sz w:val="28"/>
                <w:szCs w:val="28"/>
              </w:rPr>
              <w:t>.</w:t>
            </w:r>
          </w:p>
        </w:tc>
        <w:tc>
          <w:tcPr>
            <w:tcW w:w="459" w:type="pct"/>
            <w:shd w:val="clear" w:color="auto" w:fill="auto"/>
          </w:tcPr>
          <w:p w14:paraId="0C7716DA"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Phải thỏa mãn yêu cầu này</w:t>
            </w:r>
          </w:p>
        </w:tc>
        <w:tc>
          <w:tcPr>
            <w:tcW w:w="713" w:type="pct"/>
            <w:shd w:val="clear" w:color="auto" w:fill="auto"/>
          </w:tcPr>
          <w:p w14:paraId="4FB45541"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Không áp dụng</w:t>
            </w:r>
          </w:p>
        </w:tc>
        <w:tc>
          <w:tcPr>
            <w:tcW w:w="693" w:type="pct"/>
            <w:shd w:val="clear" w:color="auto" w:fill="auto"/>
          </w:tcPr>
          <w:p w14:paraId="543770F5"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Phải thỏa mãn yêu cầu này</w:t>
            </w:r>
          </w:p>
        </w:tc>
        <w:tc>
          <w:tcPr>
            <w:tcW w:w="449" w:type="pct"/>
            <w:shd w:val="clear" w:color="auto" w:fill="auto"/>
          </w:tcPr>
          <w:p w14:paraId="6DF558BE"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Cam kết trong đơn dự thầu</w:t>
            </w:r>
          </w:p>
        </w:tc>
      </w:tr>
      <w:tr w:rsidR="00B90440" w:rsidRPr="00745F76" w14:paraId="75AF76E0" w14:textId="77777777" w:rsidTr="007A714F">
        <w:tc>
          <w:tcPr>
            <w:tcW w:w="301" w:type="pct"/>
            <w:shd w:val="clear" w:color="auto" w:fill="auto"/>
          </w:tcPr>
          <w:p w14:paraId="3F29E1AA"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b/>
                <w:color w:val="000000" w:themeColor="text1"/>
                <w:sz w:val="28"/>
                <w:szCs w:val="28"/>
              </w:rPr>
              <w:t>2</w:t>
            </w:r>
          </w:p>
        </w:tc>
        <w:tc>
          <w:tcPr>
            <w:tcW w:w="901" w:type="pct"/>
            <w:shd w:val="clear" w:color="auto" w:fill="auto"/>
          </w:tcPr>
          <w:p w14:paraId="44C31072" w14:textId="67BF30F8"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r w:rsidRPr="00745F76">
              <w:rPr>
                <w:b/>
                <w:color w:val="000000" w:themeColor="text1"/>
                <w:sz w:val="28"/>
                <w:szCs w:val="28"/>
              </w:rPr>
              <w:t>Thực hiện nghĩa vụ kê khai thuế</w:t>
            </w:r>
            <w:r w:rsidR="002E6CED" w:rsidRPr="00745F76">
              <w:rPr>
                <w:b/>
                <w:color w:val="000000" w:themeColor="text1"/>
                <w:sz w:val="28"/>
                <w:szCs w:val="28"/>
              </w:rPr>
              <w:t>.</w:t>
            </w:r>
            <w:r w:rsidRPr="00745F76">
              <w:rPr>
                <w:b/>
                <w:color w:val="000000" w:themeColor="text1"/>
                <w:sz w:val="28"/>
                <w:szCs w:val="28"/>
              </w:rPr>
              <w:t xml:space="preserve"> nộp thuế </w:t>
            </w:r>
          </w:p>
        </w:tc>
        <w:tc>
          <w:tcPr>
            <w:tcW w:w="1484" w:type="pct"/>
            <w:shd w:val="clear" w:color="auto" w:fill="auto"/>
          </w:tcPr>
          <w:p w14:paraId="0A5ACF84" w14:textId="6504DBBC" w:rsidR="00237C68" w:rsidRPr="00765512" w:rsidRDefault="00237C68" w:rsidP="007A714F">
            <w:pPr>
              <w:widowControl w:val="0"/>
              <w:autoSpaceDE w:val="0"/>
              <w:autoSpaceDN w:val="0"/>
              <w:adjustRightInd w:val="0"/>
              <w:spacing w:before="120"/>
              <w:ind w:left="57" w:right="142"/>
              <w:jc w:val="both"/>
              <w:rPr>
                <w:rFonts w:eastAsia="Times New Roman"/>
                <w:color w:val="000000" w:themeColor="text1"/>
                <w:sz w:val="28"/>
                <w:szCs w:val="28"/>
              </w:rPr>
            </w:pPr>
            <w:r w:rsidRPr="00765512">
              <w:rPr>
                <w:color w:val="000000" w:themeColor="text1"/>
                <w:sz w:val="28"/>
                <w:szCs w:val="28"/>
              </w:rPr>
              <w:t>Đã thực hiện nghĩa vụ kê khai thuế</w:t>
            </w:r>
            <w:r w:rsidR="002E6CED" w:rsidRPr="00765512">
              <w:rPr>
                <w:color w:val="000000" w:themeColor="text1"/>
                <w:sz w:val="28"/>
                <w:szCs w:val="28"/>
              </w:rPr>
              <w:t>.</w:t>
            </w:r>
            <w:r w:rsidRPr="00765512">
              <w:rPr>
                <w:color w:val="000000" w:themeColor="text1"/>
                <w:sz w:val="28"/>
                <w:szCs w:val="28"/>
              </w:rPr>
              <w:t xml:space="preserve"> nộp thuế</w:t>
            </w:r>
            <w:r w:rsidRPr="00765512">
              <w:rPr>
                <w:color w:val="000000" w:themeColor="text1"/>
                <w:sz w:val="28"/>
                <w:szCs w:val="28"/>
                <w:vertAlign w:val="superscript"/>
              </w:rPr>
              <w:t>(3)</w:t>
            </w:r>
            <w:r w:rsidRPr="00765512">
              <w:rPr>
                <w:color w:val="000000" w:themeColor="text1"/>
                <w:sz w:val="28"/>
                <w:szCs w:val="28"/>
              </w:rPr>
              <w:t xml:space="preserve"> của năm tài chính gần nhất </w:t>
            </w:r>
            <w:r w:rsidR="00770237" w:rsidRPr="00765512">
              <w:rPr>
                <w:sz w:val="28"/>
                <w:szCs w:val="28"/>
              </w:rPr>
              <w:t xml:space="preserve">(2024) </w:t>
            </w:r>
            <w:r w:rsidRPr="00765512">
              <w:rPr>
                <w:color w:val="000000" w:themeColor="text1"/>
                <w:sz w:val="28"/>
                <w:szCs w:val="28"/>
              </w:rPr>
              <w:t xml:space="preserve">so với thời điểm đóng thầu. </w:t>
            </w:r>
          </w:p>
        </w:tc>
        <w:tc>
          <w:tcPr>
            <w:tcW w:w="459" w:type="pct"/>
            <w:shd w:val="clear" w:color="auto" w:fill="auto"/>
          </w:tcPr>
          <w:p w14:paraId="58D7B638"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Phải thỏa mãn yêu cầu này</w:t>
            </w:r>
          </w:p>
        </w:tc>
        <w:tc>
          <w:tcPr>
            <w:tcW w:w="713" w:type="pct"/>
            <w:shd w:val="clear" w:color="auto" w:fill="auto"/>
          </w:tcPr>
          <w:p w14:paraId="6676762E"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Không áp dụng</w:t>
            </w:r>
          </w:p>
        </w:tc>
        <w:tc>
          <w:tcPr>
            <w:tcW w:w="693" w:type="pct"/>
            <w:shd w:val="clear" w:color="auto" w:fill="auto"/>
          </w:tcPr>
          <w:p w14:paraId="69A0BBDE"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Phải thỏa mãn yêu cầu này</w:t>
            </w:r>
          </w:p>
        </w:tc>
        <w:tc>
          <w:tcPr>
            <w:tcW w:w="449" w:type="pct"/>
            <w:shd w:val="clear" w:color="auto" w:fill="auto"/>
          </w:tcPr>
          <w:p w14:paraId="565428D6"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color w:val="000000" w:themeColor="text1"/>
                <w:sz w:val="28"/>
                <w:szCs w:val="28"/>
              </w:rPr>
              <w:t>Cam kết trong đơn dự thầu</w:t>
            </w:r>
          </w:p>
        </w:tc>
      </w:tr>
      <w:tr w:rsidR="00B90440" w:rsidRPr="00745F76" w14:paraId="05D96E2D" w14:textId="77777777" w:rsidTr="007A714F">
        <w:tc>
          <w:tcPr>
            <w:tcW w:w="301" w:type="pct"/>
            <w:shd w:val="clear" w:color="auto" w:fill="auto"/>
          </w:tcPr>
          <w:p w14:paraId="6770671C"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3</w:t>
            </w:r>
          </w:p>
        </w:tc>
        <w:tc>
          <w:tcPr>
            <w:tcW w:w="4699" w:type="pct"/>
            <w:gridSpan w:val="6"/>
            <w:shd w:val="clear" w:color="auto" w:fill="auto"/>
          </w:tcPr>
          <w:p w14:paraId="5E308133" w14:textId="77777777" w:rsidR="00237C68" w:rsidRPr="00765512" w:rsidRDefault="00237C68" w:rsidP="007A714F">
            <w:pPr>
              <w:widowControl w:val="0"/>
              <w:autoSpaceDE w:val="0"/>
              <w:autoSpaceDN w:val="0"/>
              <w:adjustRightInd w:val="0"/>
              <w:spacing w:before="120"/>
              <w:rPr>
                <w:rFonts w:eastAsia="Times New Roman"/>
                <w:color w:val="000000" w:themeColor="text1"/>
                <w:sz w:val="28"/>
                <w:szCs w:val="28"/>
              </w:rPr>
            </w:pPr>
            <w:r w:rsidRPr="00765512">
              <w:rPr>
                <w:rFonts w:eastAsia="Times New Roman"/>
                <w:b/>
                <w:bCs/>
                <w:color w:val="000000" w:themeColor="text1"/>
                <w:sz w:val="28"/>
                <w:szCs w:val="28"/>
              </w:rPr>
              <w:t>Năng lực tài chính</w:t>
            </w:r>
          </w:p>
        </w:tc>
      </w:tr>
      <w:tr w:rsidR="00B90440" w:rsidRPr="00745F76" w14:paraId="66C0D686" w14:textId="77777777" w:rsidTr="007A714F">
        <w:tc>
          <w:tcPr>
            <w:tcW w:w="301" w:type="pct"/>
            <w:shd w:val="clear" w:color="auto" w:fill="auto"/>
          </w:tcPr>
          <w:p w14:paraId="0164765D"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3.1</w:t>
            </w:r>
          </w:p>
        </w:tc>
        <w:tc>
          <w:tcPr>
            <w:tcW w:w="901" w:type="pct"/>
            <w:shd w:val="clear" w:color="auto" w:fill="auto"/>
          </w:tcPr>
          <w:p w14:paraId="061D823D"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vertAlign w:val="superscript"/>
              </w:rPr>
            </w:pPr>
            <w:r w:rsidRPr="00745F76">
              <w:rPr>
                <w:rFonts w:eastAsia="Times New Roman"/>
                <w:b/>
                <w:bCs/>
                <w:color w:val="000000" w:themeColor="text1"/>
                <w:sz w:val="28"/>
                <w:szCs w:val="28"/>
              </w:rPr>
              <w:t>Kết quả hoạt động tài chính</w:t>
            </w:r>
            <w:r w:rsidRPr="00745F76">
              <w:rPr>
                <w:rFonts w:eastAsia="Times New Roman"/>
                <w:b/>
                <w:bCs/>
                <w:color w:val="000000" w:themeColor="text1"/>
                <w:sz w:val="28"/>
                <w:szCs w:val="28"/>
                <w:vertAlign w:val="superscript"/>
              </w:rPr>
              <w:t>(4)</w:t>
            </w:r>
          </w:p>
        </w:tc>
        <w:tc>
          <w:tcPr>
            <w:tcW w:w="1484" w:type="pct"/>
            <w:shd w:val="clear" w:color="auto" w:fill="auto"/>
          </w:tcPr>
          <w:p w14:paraId="351A1755" w14:textId="5A8494AD" w:rsidR="00237C68" w:rsidRPr="00765512" w:rsidRDefault="00237C68" w:rsidP="007A714F">
            <w:pPr>
              <w:widowControl w:val="0"/>
              <w:tabs>
                <w:tab w:val="left" w:leader="dot" w:pos="8424"/>
              </w:tabs>
              <w:autoSpaceDE w:val="0"/>
              <w:autoSpaceDN w:val="0"/>
              <w:spacing w:before="120"/>
              <w:ind w:left="57" w:right="142"/>
              <w:jc w:val="both"/>
              <w:rPr>
                <w:rFonts w:eastAsia="Times New Roman"/>
                <w:color w:val="000000" w:themeColor="text1"/>
                <w:sz w:val="28"/>
                <w:szCs w:val="28"/>
              </w:rPr>
            </w:pPr>
            <w:r w:rsidRPr="00765512">
              <w:rPr>
                <w:rFonts w:eastAsia="Times New Roman"/>
                <w:color w:val="000000" w:themeColor="text1"/>
                <w:sz w:val="28"/>
                <w:szCs w:val="28"/>
              </w:rPr>
              <w:t>Giá trị tài sản ròng của nhà thầu trong năm tài chính gần nhất</w:t>
            </w:r>
            <w:r w:rsidR="00770237" w:rsidRPr="00765512">
              <w:rPr>
                <w:rFonts w:eastAsia="Times New Roman"/>
                <w:color w:val="000000" w:themeColor="text1"/>
                <w:sz w:val="28"/>
                <w:szCs w:val="28"/>
              </w:rPr>
              <w:t xml:space="preserve"> </w:t>
            </w:r>
            <w:r w:rsidR="00770237" w:rsidRPr="00765512">
              <w:rPr>
                <w:rFonts w:eastAsia="Times New Roman"/>
                <w:sz w:val="28"/>
                <w:szCs w:val="28"/>
              </w:rPr>
              <w:t>(2024)</w:t>
            </w:r>
            <w:r w:rsidRPr="00765512">
              <w:rPr>
                <w:rFonts w:eastAsia="Times New Roman"/>
                <w:color w:val="000000" w:themeColor="text1"/>
                <w:sz w:val="28"/>
                <w:szCs w:val="28"/>
              </w:rPr>
              <w:t xml:space="preserve"> so với thời điểm đóng thầu phải dương. </w:t>
            </w:r>
          </w:p>
          <w:p w14:paraId="44FDED8E" w14:textId="77777777" w:rsidR="00237C68" w:rsidRPr="00765512" w:rsidRDefault="00237C68" w:rsidP="007A714F">
            <w:pPr>
              <w:widowControl w:val="0"/>
              <w:autoSpaceDE w:val="0"/>
              <w:autoSpaceDN w:val="0"/>
              <w:adjustRightInd w:val="0"/>
              <w:spacing w:before="120"/>
              <w:ind w:left="57" w:right="142"/>
              <w:jc w:val="both"/>
              <w:rPr>
                <w:rFonts w:eastAsia="Times New Roman"/>
                <w:color w:val="000000" w:themeColor="text1"/>
                <w:sz w:val="28"/>
                <w:szCs w:val="28"/>
                <w:lang w:val="vi-VN"/>
              </w:rPr>
            </w:pPr>
            <w:r w:rsidRPr="00765512">
              <w:rPr>
                <w:rFonts w:eastAsia="Calibri"/>
                <w:color w:val="000000" w:themeColor="text1"/>
                <w:sz w:val="28"/>
                <w:szCs w:val="28"/>
              </w:rPr>
              <w:t>(Giá trị tài sản ròng = Tổng tài sản - Tổng nợ)</w:t>
            </w:r>
          </w:p>
        </w:tc>
        <w:tc>
          <w:tcPr>
            <w:tcW w:w="459" w:type="pct"/>
            <w:shd w:val="clear" w:color="auto" w:fill="auto"/>
          </w:tcPr>
          <w:p w14:paraId="5C8F3AB0"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color w:val="000000" w:themeColor="text1"/>
                <w:sz w:val="28"/>
                <w:szCs w:val="28"/>
                <w:lang w:val="vi-VN"/>
              </w:rPr>
              <w:t>Phải thỏa mãn yêu cầu này</w:t>
            </w:r>
          </w:p>
        </w:tc>
        <w:tc>
          <w:tcPr>
            <w:tcW w:w="713" w:type="pct"/>
            <w:shd w:val="clear" w:color="auto" w:fill="auto"/>
          </w:tcPr>
          <w:p w14:paraId="7DCB48DA"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color w:val="000000" w:themeColor="text1"/>
                <w:sz w:val="28"/>
                <w:szCs w:val="28"/>
              </w:rPr>
              <w:t>Không áp dụng</w:t>
            </w:r>
          </w:p>
        </w:tc>
        <w:tc>
          <w:tcPr>
            <w:tcW w:w="693" w:type="pct"/>
            <w:shd w:val="clear" w:color="auto" w:fill="auto"/>
          </w:tcPr>
          <w:p w14:paraId="7AB6C801"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color w:val="000000" w:themeColor="text1"/>
                <w:sz w:val="28"/>
                <w:szCs w:val="28"/>
              </w:rPr>
              <w:t>Phải thỏa mãn yêu cầu này</w:t>
            </w:r>
          </w:p>
        </w:tc>
        <w:tc>
          <w:tcPr>
            <w:tcW w:w="449" w:type="pct"/>
            <w:shd w:val="clear" w:color="auto" w:fill="auto"/>
          </w:tcPr>
          <w:p w14:paraId="5123D575" w14:textId="1FF597C5"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color w:val="000000" w:themeColor="text1"/>
                <w:sz w:val="28"/>
                <w:szCs w:val="28"/>
              </w:rPr>
              <w:t>Báo cáo tài chính</w:t>
            </w:r>
            <w:r w:rsidR="002E6CED" w:rsidRPr="00745F76">
              <w:rPr>
                <w:color w:val="000000" w:themeColor="text1"/>
                <w:sz w:val="28"/>
                <w:szCs w:val="28"/>
              </w:rPr>
              <w:t>.</w:t>
            </w:r>
            <w:r w:rsidRPr="00745F76">
              <w:rPr>
                <w:color w:val="000000" w:themeColor="text1"/>
                <w:sz w:val="28"/>
                <w:szCs w:val="28"/>
              </w:rPr>
              <w:t xml:space="preserve"> Mẫu số 09</w:t>
            </w:r>
          </w:p>
        </w:tc>
      </w:tr>
      <w:tr w:rsidR="00B90440" w:rsidRPr="00745F76" w14:paraId="28CE705A" w14:textId="77777777" w:rsidTr="007A714F">
        <w:tc>
          <w:tcPr>
            <w:tcW w:w="301" w:type="pct"/>
            <w:shd w:val="clear" w:color="auto" w:fill="auto"/>
          </w:tcPr>
          <w:p w14:paraId="0EF2B789"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lastRenderedPageBreak/>
              <w:t>3.2</w:t>
            </w:r>
          </w:p>
        </w:tc>
        <w:tc>
          <w:tcPr>
            <w:tcW w:w="901" w:type="pct"/>
            <w:shd w:val="clear" w:color="auto" w:fill="auto"/>
          </w:tcPr>
          <w:p w14:paraId="1077C8FB"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r w:rsidRPr="00745F76">
              <w:rPr>
                <w:rFonts w:eastAsia="Times New Roman"/>
                <w:b/>
                <w:bCs/>
                <w:color w:val="000000" w:themeColor="text1"/>
                <w:sz w:val="28"/>
                <w:szCs w:val="28"/>
              </w:rPr>
              <w:t>Doanh thu bình quân hằng năm (không bao gồm thuế VAT)</w:t>
            </w:r>
          </w:p>
        </w:tc>
        <w:tc>
          <w:tcPr>
            <w:tcW w:w="1484" w:type="pct"/>
            <w:shd w:val="clear" w:color="auto" w:fill="auto"/>
          </w:tcPr>
          <w:p w14:paraId="0A239002" w14:textId="48687355" w:rsidR="00237C68" w:rsidRPr="00765512" w:rsidRDefault="00237C68" w:rsidP="00370657">
            <w:pPr>
              <w:widowControl w:val="0"/>
              <w:suppressAutoHyphens/>
              <w:spacing w:before="120"/>
              <w:ind w:left="57" w:right="142"/>
              <w:jc w:val="both"/>
              <w:rPr>
                <w:rFonts w:eastAsia="Calibri"/>
                <w:color w:val="000000" w:themeColor="text1"/>
                <w:spacing w:val="-4"/>
                <w:sz w:val="28"/>
                <w:szCs w:val="28"/>
              </w:rPr>
            </w:pPr>
            <w:r w:rsidRPr="00765512">
              <w:rPr>
                <w:rFonts w:eastAsia="Calibri"/>
                <w:color w:val="000000" w:themeColor="text1"/>
                <w:spacing w:val="-4"/>
                <w:sz w:val="28"/>
                <w:szCs w:val="28"/>
              </w:rPr>
              <w:t>Doanh thu bình quân hằng năm (không bao gồm thuế VAT) củ</w:t>
            </w:r>
            <w:r w:rsidR="007E663B" w:rsidRPr="00765512">
              <w:rPr>
                <w:rFonts w:eastAsia="Calibri"/>
                <w:color w:val="000000" w:themeColor="text1"/>
                <w:spacing w:val="-4"/>
                <w:sz w:val="28"/>
                <w:szCs w:val="28"/>
              </w:rPr>
              <w:t>a 03</w:t>
            </w:r>
            <w:r w:rsidRPr="00765512">
              <w:rPr>
                <w:rFonts w:eastAsia="Calibri"/>
                <w:color w:val="000000" w:themeColor="text1"/>
                <w:spacing w:val="-4"/>
                <w:sz w:val="28"/>
                <w:szCs w:val="28"/>
              </w:rPr>
              <w:t xml:space="preserve"> </w:t>
            </w:r>
            <w:r w:rsidRPr="00765512">
              <w:rPr>
                <w:rFonts w:eastAsia="Calibri"/>
                <w:color w:val="000000" w:themeColor="text1"/>
                <w:spacing w:val="-4"/>
                <w:sz w:val="28"/>
                <w:szCs w:val="28"/>
                <w:vertAlign w:val="superscript"/>
              </w:rPr>
              <w:t xml:space="preserve">(5) </w:t>
            </w:r>
            <w:r w:rsidRPr="00765512">
              <w:rPr>
                <w:rFonts w:eastAsia="Calibri"/>
                <w:color w:val="000000" w:themeColor="text1"/>
                <w:spacing w:val="-4"/>
                <w:sz w:val="28"/>
                <w:szCs w:val="28"/>
              </w:rPr>
              <w:t xml:space="preserve">năm tài chính gần nhất </w:t>
            </w:r>
            <w:r w:rsidR="00770237" w:rsidRPr="00765512">
              <w:rPr>
                <w:rFonts w:eastAsia="Calibri"/>
                <w:spacing w:val="-4"/>
                <w:sz w:val="28"/>
                <w:szCs w:val="28"/>
              </w:rPr>
              <w:t xml:space="preserve">(2022-2023-2024) </w:t>
            </w:r>
            <w:r w:rsidRPr="00765512">
              <w:rPr>
                <w:rFonts w:eastAsia="Times New Roman"/>
                <w:color w:val="000000" w:themeColor="text1"/>
                <w:spacing w:val="-4"/>
                <w:sz w:val="28"/>
                <w:szCs w:val="28"/>
              </w:rPr>
              <w:t>so với thời điểm đóng thầu</w:t>
            </w:r>
            <w:r w:rsidRPr="00765512">
              <w:rPr>
                <w:rFonts w:eastAsia="Calibri"/>
                <w:color w:val="000000" w:themeColor="text1"/>
                <w:spacing w:val="-4"/>
                <w:sz w:val="28"/>
                <w:szCs w:val="28"/>
              </w:rPr>
              <w:t xml:space="preserve"> của nhà thầu có giá trị tối thiểu </w:t>
            </w:r>
            <w:r w:rsidR="007E663B" w:rsidRPr="00765512">
              <w:rPr>
                <w:rFonts w:eastAsia="Calibri"/>
                <w:color w:val="000000" w:themeColor="text1"/>
                <w:spacing w:val="-4"/>
                <w:sz w:val="28"/>
                <w:szCs w:val="28"/>
              </w:rPr>
              <w:t xml:space="preserve">theo </w:t>
            </w:r>
            <w:r w:rsidR="007E663B" w:rsidRPr="00765512">
              <w:rPr>
                <w:rFonts w:eastAsia="Calibri"/>
                <w:b/>
                <w:color w:val="000000" w:themeColor="text1"/>
                <w:spacing w:val="-4"/>
                <w:sz w:val="28"/>
                <w:szCs w:val="28"/>
              </w:rPr>
              <w:t>Bảng X của Mục 2</w:t>
            </w:r>
            <w:r w:rsidR="002E6CED" w:rsidRPr="00765512">
              <w:rPr>
                <w:rFonts w:eastAsia="Calibri"/>
                <w:b/>
                <w:color w:val="000000" w:themeColor="text1"/>
                <w:spacing w:val="-4"/>
                <w:sz w:val="28"/>
                <w:szCs w:val="28"/>
              </w:rPr>
              <w:t>.</w:t>
            </w:r>
            <w:r w:rsidR="007E663B" w:rsidRPr="00765512">
              <w:rPr>
                <w:rFonts w:eastAsia="Calibri"/>
                <w:b/>
                <w:color w:val="000000" w:themeColor="text1"/>
                <w:spacing w:val="-4"/>
                <w:sz w:val="28"/>
                <w:szCs w:val="28"/>
              </w:rPr>
              <w:t xml:space="preserve"> Chương III/E</w:t>
            </w:r>
            <w:r w:rsidR="00785638" w:rsidRPr="00765512">
              <w:rPr>
                <w:rFonts w:eastAsia="Calibri"/>
                <w:b/>
                <w:color w:val="000000" w:themeColor="text1"/>
                <w:spacing w:val="-4"/>
                <w:sz w:val="28"/>
                <w:szCs w:val="28"/>
              </w:rPr>
              <w:t>-</w:t>
            </w:r>
            <w:r w:rsidR="007E663B" w:rsidRPr="00765512">
              <w:rPr>
                <w:rFonts w:eastAsia="Calibri"/>
                <w:b/>
                <w:color w:val="000000" w:themeColor="text1"/>
                <w:spacing w:val="-4"/>
                <w:sz w:val="28"/>
                <w:szCs w:val="28"/>
              </w:rPr>
              <w:t>HSMT.</w:t>
            </w:r>
          </w:p>
        </w:tc>
        <w:tc>
          <w:tcPr>
            <w:tcW w:w="459" w:type="pct"/>
            <w:shd w:val="clear" w:color="auto" w:fill="auto"/>
          </w:tcPr>
          <w:p w14:paraId="11585586"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color w:val="000000" w:themeColor="text1"/>
                <w:sz w:val="28"/>
                <w:szCs w:val="28"/>
              </w:rPr>
              <w:t>Phải thỏa mãn yêu cầu này</w:t>
            </w:r>
          </w:p>
        </w:tc>
        <w:tc>
          <w:tcPr>
            <w:tcW w:w="713" w:type="pct"/>
            <w:shd w:val="clear" w:color="auto" w:fill="auto"/>
          </w:tcPr>
          <w:p w14:paraId="04D5C362"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color w:val="000000" w:themeColor="text1"/>
                <w:sz w:val="28"/>
                <w:szCs w:val="28"/>
              </w:rPr>
              <w:t>Phải thỏa mãn yêu cầu này</w:t>
            </w:r>
          </w:p>
        </w:tc>
        <w:tc>
          <w:tcPr>
            <w:tcW w:w="693" w:type="pct"/>
            <w:shd w:val="clear" w:color="auto" w:fill="auto"/>
          </w:tcPr>
          <w:p w14:paraId="17B547F1"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color w:val="000000" w:themeColor="text1"/>
                <w:sz w:val="28"/>
                <w:szCs w:val="28"/>
              </w:rPr>
              <w:t xml:space="preserve"> Không áp dụng</w:t>
            </w:r>
          </w:p>
        </w:tc>
        <w:tc>
          <w:tcPr>
            <w:tcW w:w="449" w:type="pct"/>
            <w:shd w:val="clear" w:color="auto" w:fill="auto"/>
          </w:tcPr>
          <w:p w14:paraId="2095AB04" w14:textId="69CD9B7B"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color w:val="000000" w:themeColor="text1"/>
                <w:sz w:val="28"/>
                <w:szCs w:val="28"/>
              </w:rPr>
              <w:t>Báo cáo tài chính</w:t>
            </w:r>
            <w:r w:rsidR="002E6CED" w:rsidRPr="00745F76">
              <w:rPr>
                <w:color w:val="000000" w:themeColor="text1"/>
                <w:sz w:val="28"/>
                <w:szCs w:val="28"/>
              </w:rPr>
              <w:t>.</w:t>
            </w:r>
            <w:r w:rsidRPr="00745F76">
              <w:rPr>
                <w:color w:val="000000" w:themeColor="text1"/>
                <w:sz w:val="28"/>
                <w:szCs w:val="28"/>
              </w:rPr>
              <w:t xml:space="preserve"> Mẫu số 09</w:t>
            </w:r>
          </w:p>
        </w:tc>
      </w:tr>
      <w:tr w:rsidR="00B90440" w:rsidRPr="009B3B67" w14:paraId="6D2B11C7" w14:textId="77777777" w:rsidTr="007A714F">
        <w:tc>
          <w:tcPr>
            <w:tcW w:w="301" w:type="pct"/>
            <w:shd w:val="clear" w:color="auto" w:fill="auto"/>
          </w:tcPr>
          <w:p w14:paraId="12B8F381"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4</w:t>
            </w:r>
          </w:p>
        </w:tc>
        <w:tc>
          <w:tcPr>
            <w:tcW w:w="901" w:type="pct"/>
            <w:shd w:val="clear" w:color="auto" w:fill="auto"/>
          </w:tcPr>
          <w:p w14:paraId="5C62684A" w14:textId="77777777" w:rsidR="00237C68" w:rsidRPr="00745F76" w:rsidRDefault="00237C68" w:rsidP="007A714F">
            <w:pPr>
              <w:widowControl w:val="0"/>
              <w:autoSpaceDE w:val="0"/>
              <w:autoSpaceDN w:val="0"/>
              <w:adjustRightInd w:val="0"/>
              <w:spacing w:before="120"/>
              <w:rPr>
                <w:rFonts w:eastAsia="Times New Roman"/>
                <w:color w:val="000000" w:themeColor="text1"/>
                <w:sz w:val="28"/>
                <w:szCs w:val="28"/>
              </w:rPr>
            </w:pPr>
            <w:r w:rsidRPr="00745F76">
              <w:rPr>
                <w:rFonts w:eastAsia="Times New Roman"/>
                <w:b/>
                <w:bCs/>
                <w:color w:val="000000" w:themeColor="text1"/>
                <w:sz w:val="28"/>
                <w:szCs w:val="28"/>
              </w:rPr>
              <w:t>Kinh nghiệm thực hiện hợp đồng cung cấp thuốc tương tự</w:t>
            </w:r>
          </w:p>
        </w:tc>
        <w:tc>
          <w:tcPr>
            <w:tcW w:w="1484" w:type="pct"/>
            <w:shd w:val="clear" w:color="auto" w:fill="auto"/>
          </w:tcPr>
          <w:p w14:paraId="4647C336" w14:textId="0241D5B3" w:rsidR="00237C68" w:rsidRPr="00765512" w:rsidRDefault="00237C68" w:rsidP="007A714F">
            <w:pPr>
              <w:widowControl w:val="0"/>
              <w:suppressAutoHyphens/>
              <w:spacing w:before="120"/>
              <w:ind w:left="57" w:right="74"/>
              <w:jc w:val="both"/>
              <w:rPr>
                <w:rFonts w:eastAsia="Times New Roman"/>
                <w:color w:val="000000" w:themeColor="text1"/>
                <w:spacing w:val="-4"/>
                <w:sz w:val="28"/>
                <w:szCs w:val="28"/>
                <w:lang w:val="es-ES"/>
              </w:rPr>
            </w:pPr>
            <w:r w:rsidRPr="00765512">
              <w:rPr>
                <w:rFonts w:eastAsia="Times New Roman"/>
                <w:color w:val="000000" w:themeColor="text1"/>
                <w:spacing w:val="-4"/>
                <w:sz w:val="28"/>
                <w:szCs w:val="28"/>
              </w:rPr>
              <w:t>N</w:t>
            </w:r>
            <w:r w:rsidRPr="00765512">
              <w:rPr>
                <w:rFonts w:eastAsia="Times New Roman"/>
                <w:color w:val="000000" w:themeColor="text1"/>
                <w:spacing w:val="-4"/>
                <w:sz w:val="28"/>
                <w:szCs w:val="28"/>
                <w:lang w:val="es-ES"/>
              </w:rPr>
              <w:t>hà thầu đã hoàn thành</w:t>
            </w:r>
            <w:r w:rsidRPr="00765512">
              <w:rPr>
                <w:rFonts w:eastAsia="Times New Roman"/>
                <w:color w:val="000000" w:themeColor="text1"/>
                <w:spacing w:val="-4"/>
                <w:sz w:val="28"/>
                <w:szCs w:val="28"/>
                <w:vertAlign w:val="subscript"/>
                <w:lang w:val="es-ES"/>
              </w:rPr>
              <w:t xml:space="preserve"> </w:t>
            </w:r>
            <w:r w:rsidRPr="00765512">
              <w:rPr>
                <w:rFonts w:eastAsia="Times New Roman"/>
                <w:color w:val="000000" w:themeColor="text1"/>
                <w:spacing w:val="-4"/>
                <w:sz w:val="28"/>
                <w:szCs w:val="28"/>
                <w:lang w:val="es-ES"/>
              </w:rPr>
              <w:t>tối</w:t>
            </w:r>
            <w:r w:rsidRPr="00765512">
              <w:rPr>
                <w:rFonts w:eastAsia="Times New Roman"/>
                <w:color w:val="000000" w:themeColor="text1"/>
                <w:spacing w:val="-4"/>
                <w:sz w:val="28"/>
                <w:szCs w:val="28"/>
                <w:vertAlign w:val="subscript"/>
                <w:lang w:val="es-ES"/>
              </w:rPr>
              <w:t xml:space="preserve"> </w:t>
            </w:r>
            <w:r w:rsidRPr="00765512">
              <w:rPr>
                <w:rFonts w:eastAsia="Times New Roman"/>
                <w:color w:val="000000" w:themeColor="text1"/>
                <w:spacing w:val="-4"/>
                <w:sz w:val="28"/>
                <w:szCs w:val="28"/>
                <w:lang w:val="es-ES"/>
              </w:rPr>
              <w:t>thiểu 01 hợp đồng tương tự</w:t>
            </w:r>
            <w:r w:rsidRPr="00765512">
              <w:rPr>
                <w:rFonts w:eastAsia="Times New Roman"/>
                <w:color w:val="000000" w:themeColor="text1"/>
                <w:spacing w:val="-4"/>
                <w:sz w:val="28"/>
                <w:szCs w:val="28"/>
                <w:vertAlign w:val="superscript"/>
                <w:lang w:val="es-ES"/>
              </w:rPr>
              <w:t xml:space="preserve"> </w:t>
            </w:r>
            <w:r w:rsidRPr="00765512">
              <w:rPr>
                <w:rFonts w:eastAsia="Times New Roman"/>
                <w:color w:val="000000" w:themeColor="text1"/>
                <w:spacing w:val="-4"/>
                <w:sz w:val="28"/>
                <w:szCs w:val="28"/>
                <w:lang w:val="es-ES"/>
              </w:rPr>
              <w:t>với tư cách là nhà thầu chính (độc lập hoặc thành viên liên danh)</w:t>
            </w:r>
            <w:r w:rsidRPr="00765512">
              <w:rPr>
                <w:rFonts w:eastAsia="Times New Roman"/>
                <w:color w:val="000000" w:themeColor="text1"/>
                <w:spacing w:val="-4"/>
                <w:sz w:val="28"/>
                <w:szCs w:val="28"/>
                <w:vertAlign w:val="superscript"/>
                <w:lang w:val="es-ES"/>
              </w:rPr>
              <w:t xml:space="preserve"> </w:t>
            </w:r>
            <w:r w:rsidRPr="00765512">
              <w:rPr>
                <w:rFonts w:eastAsia="Times New Roman"/>
                <w:color w:val="000000" w:themeColor="text1"/>
                <w:spacing w:val="-4"/>
                <w:sz w:val="28"/>
                <w:szCs w:val="28"/>
                <w:lang w:val="es-ES"/>
              </w:rPr>
              <w:t>hoặc nhà thầu phụ</w:t>
            </w:r>
            <w:r w:rsidRPr="00765512">
              <w:rPr>
                <w:rFonts w:eastAsia="Times New Roman"/>
                <w:color w:val="000000" w:themeColor="text1"/>
                <w:spacing w:val="-4"/>
                <w:sz w:val="28"/>
                <w:szCs w:val="28"/>
                <w:vertAlign w:val="superscript"/>
                <w:lang w:val="es-ES"/>
              </w:rPr>
              <w:t>(7)</w:t>
            </w:r>
            <w:r w:rsidRPr="00765512">
              <w:rPr>
                <w:rFonts w:eastAsia="Times New Roman"/>
                <w:color w:val="000000" w:themeColor="text1"/>
                <w:spacing w:val="-4"/>
                <w:sz w:val="28"/>
                <w:szCs w:val="28"/>
                <w:lang w:val="es-ES"/>
              </w:rPr>
              <w:t xml:space="preserve"> trong khoảng thời gian kể </w:t>
            </w:r>
            <w:r w:rsidR="007E663B" w:rsidRPr="00765512">
              <w:rPr>
                <w:rFonts w:eastAsia="Times New Roman"/>
                <w:color w:val="000000" w:themeColor="text1"/>
                <w:spacing w:val="-4"/>
                <w:sz w:val="28"/>
                <w:szCs w:val="28"/>
              </w:rPr>
              <w:t>từ ngày 01 tháng 01 năm 202</w:t>
            </w:r>
            <w:r w:rsidR="008B008E" w:rsidRPr="00765512">
              <w:rPr>
                <w:rFonts w:eastAsia="Times New Roman"/>
                <w:color w:val="000000" w:themeColor="text1"/>
                <w:spacing w:val="-4"/>
                <w:sz w:val="28"/>
                <w:szCs w:val="28"/>
              </w:rPr>
              <w:t>2</w:t>
            </w:r>
            <w:r w:rsidRPr="00765512">
              <w:rPr>
                <w:rFonts w:eastAsia="Times New Roman"/>
                <w:color w:val="000000" w:themeColor="text1"/>
                <w:spacing w:val="-4"/>
                <w:sz w:val="28"/>
                <w:szCs w:val="28"/>
                <w:vertAlign w:val="superscript"/>
                <w:lang w:val="es-ES"/>
              </w:rPr>
              <w:t>(8)</w:t>
            </w:r>
            <w:r w:rsidRPr="00765512">
              <w:rPr>
                <w:rFonts w:eastAsia="Times New Roman"/>
                <w:color w:val="000000" w:themeColor="text1"/>
                <w:spacing w:val="-4"/>
                <w:sz w:val="28"/>
                <w:szCs w:val="28"/>
                <w:lang w:val="es-ES"/>
              </w:rPr>
              <w:t xml:space="preserve"> đến thời điểm đóng thầu.</w:t>
            </w:r>
          </w:p>
          <w:p w14:paraId="4A18D0C6" w14:textId="77777777" w:rsidR="00237C68" w:rsidRPr="00765512" w:rsidRDefault="00237C68" w:rsidP="007A714F">
            <w:pPr>
              <w:widowControl w:val="0"/>
              <w:tabs>
                <w:tab w:val="left" w:leader="dot" w:pos="8424"/>
              </w:tabs>
              <w:autoSpaceDE w:val="0"/>
              <w:autoSpaceDN w:val="0"/>
              <w:spacing w:before="120"/>
              <w:ind w:left="57" w:right="74"/>
              <w:jc w:val="both"/>
              <w:rPr>
                <w:rFonts w:eastAsia="Times New Roman"/>
                <w:color w:val="000000" w:themeColor="text1"/>
                <w:sz w:val="28"/>
                <w:szCs w:val="28"/>
                <w:lang w:val="es-ES"/>
              </w:rPr>
            </w:pPr>
            <w:r w:rsidRPr="00765512">
              <w:rPr>
                <w:rFonts w:eastAsia="Times New Roman"/>
                <w:color w:val="000000" w:themeColor="text1"/>
                <w:sz w:val="28"/>
                <w:szCs w:val="28"/>
                <w:lang w:val="es-ES"/>
              </w:rPr>
              <w:t>Trong đó hợp đồng tương tự là:</w:t>
            </w:r>
          </w:p>
          <w:p w14:paraId="350E13D2" w14:textId="43B57F00" w:rsidR="00237C68" w:rsidRPr="00765512" w:rsidRDefault="007E663B" w:rsidP="007A714F">
            <w:pPr>
              <w:widowControl w:val="0"/>
              <w:tabs>
                <w:tab w:val="left" w:leader="dot" w:pos="8424"/>
              </w:tabs>
              <w:autoSpaceDE w:val="0"/>
              <w:autoSpaceDN w:val="0"/>
              <w:spacing w:before="120"/>
              <w:ind w:left="57" w:right="74"/>
              <w:jc w:val="both"/>
              <w:rPr>
                <w:rFonts w:eastAsia="Times New Roman"/>
                <w:color w:val="000000" w:themeColor="text1"/>
                <w:sz w:val="28"/>
                <w:szCs w:val="28"/>
                <w:lang w:val="vi-VN"/>
              </w:rPr>
            </w:pPr>
            <w:r w:rsidRPr="00765512">
              <w:rPr>
                <w:rFonts w:eastAsia="Times New Roman"/>
                <w:color w:val="000000" w:themeColor="text1"/>
                <w:sz w:val="28"/>
                <w:szCs w:val="28"/>
                <w:lang w:val="es-ES"/>
              </w:rPr>
              <w:t>- Có tính chất tương tự: Là các hợp đồng cung cấp</w:t>
            </w:r>
            <w:r w:rsidR="00F15BF2" w:rsidRPr="00765512">
              <w:rPr>
                <w:rFonts w:eastAsia="Times New Roman"/>
                <w:color w:val="000000" w:themeColor="text1"/>
                <w:sz w:val="28"/>
                <w:szCs w:val="28"/>
                <w:lang w:val="es-ES"/>
              </w:rPr>
              <w:t xml:space="preserve"> </w:t>
            </w:r>
            <w:r w:rsidR="00176C68" w:rsidRPr="00765512">
              <w:rPr>
                <w:rFonts w:eastAsia="Times New Roman"/>
                <w:color w:val="000000" w:themeColor="text1"/>
                <w:sz w:val="28"/>
                <w:szCs w:val="28"/>
                <w:lang w:val="es-ES"/>
              </w:rPr>
              <w:t>thuốc</w:t>
            </w:r>
            <w:r w:rsidR="00770237" w:rsidRPr="00765512">
              <w:rPr>
                <w:rFonts w:eastAsia="Times New Roman"/>
                <w:sz w:val="28"/>
                <w:szCs w:val="28"/>
                <w:vertAlign w:val="superscript"/>
                <w:lang w:val="es-ES"/>
              </w:rPr>
              <w:t>(9)</w:t>
            </w:r>
            <w:r w:rsidR="00330E60" w:rsidRPr="00765512">
              <w:rPr>
                <w:rFonts w:eastAsia="Times New Roman"/>
                <w:color w:val="000000" w:themeColor="text1"/>
                <w:sz w:val="28"/>
                <w:szCs w:val="28"/>
                <w:lang w:val="vi-VN"/>
              </w:rPr>
              <w:t>;</w:t>
            </w:r>
          </w:p>
          <w:p w14:paraId="781B3B99" w14:textId="213BF11D" w:rsidR="00237C68" w:rsidRPr="00765512" w:rsidRDefault="00237C68" w:rsidP="00F15BF2">
            <w:pPr>
              <w:widowControl w:val="0"/>
              <w:tabs>
                <w:tab w:val="left" w:leader="dot" w:pos="8424"/>
              </w:tabs>
              <w:autoSpaceDE w:val="0"/>
              <w:autoSpaceDN w:val="0"/>
              <w:spacing w:before="120"/>
              <w:ind w:left="57" w:right="74"/>
              <w:jc w:val="both"/>
              <w:rPr>
                <w:rFonts w:eastAsia="Times New Roman"/>
                <w:color w:val="000000" w:themeColor="text1"/>
                <w:sz w:val="28"/>
                <w:szCs w:val="28"/>
                <w:lang w:val="vi-VN"/>
              </w:rPr>
            </w:pPr>
            <w:r w:rsidRPr="00765512">
              <w:rPr>
                <w:rFonts w:eastAsia="Times New Roman"/>
                <w:color w:val="000000" w:themeColor="text1"/>
                <w:sz w:val="28"/>
                <w:szCs w:val="28"/>
                <w:lang w:val="es-ES"/>
              </w:rPr>
              <w:t xml:space="preserve">- Đã hoàn thành có quy mô tối thiểu: </w:t>
            </w:r>
            <w:r w:rsidR="007E663B" w:rsidRPr="00765512">
              <w:rPr>
                <w:rFonts w:eastAsia="Times New Roman"/>
                <w:b/>
                <w:color w:val="000000" w:themeColor="text1"/>
                <w:sz w:val="28"/>
                <w:szCs w:val="28"/>
                <w:lang w:val="vi-VN"/>
              </w:rPr>
              <w:t>theo Bảng X của Mục 2</w:t>
            </w:r>
            <w:r w:rsidR="002E6CED" w:rsidRPr="00765512">
              <w:rPr>
                <w:rFonts w:eastAsia="Times New Roman"/>
                <w:b/>
                <w:color w:val="000000" w:themeColor="text1"/>
                <w:sz w:val="28"/>
                <w:szCs w:val="28"/>
                <w:lang w:val="vi-VN"/>
              </w:rPr>
              <w:t>.</w:t>
            </w:r>
            <w:r w:rsidR="007E663B" w:rsidRPr="00765512">
              <w:rPr>
                <w:rFonts w:eastAsia="Times New Roman"/>
                <w:b/>
                <w:color w:val="000000" w:themeColor="text1"/>
                <w:sz w:val="28"/>
                <w:szCs w:val="28"/>
                <w:lang w:val="vi-VN"/>
              </w:rPr>
              <w:t xml:space="preserve"> </w:t>
            </w:r>
            <w:r w:rsidR="007E663B" w:rsidRPr="00765512">
              <w:rPr>
                <w:rFonts w:eastAsia="Times New Roman"/>
                <w:b/>
                <w:color w:val="000000" w:themeColor="text1"/>
                <w:sz w:val="28"/>
                <w:szCs w:val="28"/>
              </w:rPr>
              <w:t>Chương III/E</w:t>
            </w:r>
            <w:r w:rsidR="00785638" w:rsidRPr="00765512">
              <w:rPr>
                <w:rFonts w:eastAsia="Times New Roman"/>
                <w:b/>
                <w:color w:val="000000" w:themeColor="text1"/>
                <w:sz w:val="28"/>
                <w:szCs w:val="28"/>
              </w:rPr>
              <w:t>-</w:t>
            </w:r>
            <w:r w:rsidR="007E663B" w:rsidRPr="00765512">
              <w:rPr>
                <w:rFonts w:eastAsia="Times New Roman"/>
                <w:b/>
                <w:color w:val="000000" w:themeColor="text1"/>
                <w:sz w:val="28"/>
                <w:szCs w:val="28"/>
              </w:rPr>
              <w:t>HSMT</w:t>
            </w:r>
          </w:p>
        </w:tc>
        <w:tc>
          <w:tcPr>
            <w:tcW w:w="459" w:type="pct"/>
            <w:shd w:val="clear" w:color="auto" w:fill="auto"/>
          </w:tcPr>
          <w:p w14:paraId="47CA5464"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color w:val="000000" w:themeColor="text1"/>
                <w:sz w:val="28"/>
                <w:szCs w:val="28"/>
                <w:lang w:val="vi-VN"/>
              </w:rPr>
              <w:t>Phải thỏa mãn yêu cầu này</w:t>
            </w:r>
          </w:p>
        </w:tc>
        <w:tc>
          <w:tcPr>
            <w:tcW w:w="713" w:type="pct"/>
            <w:shd w:val="clear" w:color="auto" w:fill="auto"/>
          </w:tcPr>
          <w:p w14:paraId="38146B40"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color w:val="000000" w:themeColor="text1"/>
                <w:sz w:val="28"/>
                <w:szCs w:val="28"/>
                <w:lang w:val="vi-VN"/>
              </w:rPr>
              <w:t>Phải thỏa mãn yêu cầu này</w:t>
            </w:r>
          </w:p>
        </w:tc>
        <w:tc>
          <w:tcPr>
            <w:tcW w:w="693" w:type="pct"/>
            <w:shd w:val="clear" w:color="auto" w:fill="auto"/>
          </w:tcPr>
          <w:p w14:paraId="026357D0"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color w:val="000000" w:themeColor="text1"/>
                <w:sz w:val="28"/>
                <w:szCs w:val="28"/>
                <w:lang w:val="vi-VN"/>
              </w:rPr>
              <w:t>Phải thỏa mãn yêu cầu (tương đương với phần công việc đảm nhận)</w:t>
            </w:r>
          </w:p>
        </w:tc>
        <w:tc>
          <w:tcPr>
            <w:tcW w:w="449" w:type="pct"/>
            <w:shd w:val="clear" w:color="auto" w:fill="auto"/>
          </w:tcPr>
          <w:p w14:paraId="382C66B5" w14:textId="254DBCDA" w:rsidR="00237C68" w:rsidRPr="00770237"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70237">
              <w:rPr>
                <w:rFonts w:eastAsia="Times New Roman"/>
                <w:color w:val="000000" w:themeColor="text1"/>
                <w:sz w:val="28"/>
                <w:szCs w:val="28"/>
                <w:lang w:val="vi-VN"/>
              </w:rPr>
              <w:t>Mẫu số 8(a)</w:t>
            </w:r>
            <w:r w:rsidR="002E6CED" w:rsidRPr="00770237">
              <w:rPr>
                <w:rFonts w:eastAsia="Times New Roman"/>
                <w:color w:val="000000" w:themeColor="text1"/>
                <w:sz w:val="28"/>
                <w:szCs w:val="28"/>
                <w:lang w:val="vi-VN"/>
              </w:rPr>
              <w:t>.</w:t>
            </w:r>
            <w:r w:rsidRPr="00770237">
              <w:rPr>
                <w:rFonts w:eastAsia="Times New Roman"/>
                <w:color w:val="000000" w:themeColor="text1"/>
                <w:sz w:val="28"/>
                <w:szCs w:val="28"/>
                <w:lang w:val="vi-VN"/>
              </w:rPr>
              <w:t xml:space="preserve"> 8(b)</w:t>
            </w:r>
          </w:p>
          <w:p w14:paraId="1A6D04AD" w14:textId="77777777" w:rsidR="00237C68" w:rsidRPr="00770237"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r w:rsidRPr="00770237">
              <w:rPr>
                <w:rFonts w:eastAsia="Times New Roman"/>
                <w:color w:val="000000" w:themeColor="text1"/>
                <w:sz w:val="28"/>
                <w:szCs w:val="28"/>
                <w:lang w:val="vi-VN"/>
              </w:rPr>
              <w:t>hoặc Mẫu số 11</w:t>
            </w:r>
          </w:p>
          <w:p w14:paraId="63591FEF" w14:textId="77777777" w:rsidR="00237C68" w:rsidRPr="00745F76" w:rsidRDefault="00237C68" w:rsidP="007A714F">
            <w:pPr>
              <w:widowControl w:val="0"/>
              <w:autoSpaceDE w:val="0"/>
              <w:autoSpaceDN w:val="0"/>
              <w:adjustRightInd w:val="0"/>
              <w:spacing w:before="120"/>
              <w:jc w:val="center"/>
              <w:rPr>
                <w:rFonts w:eastAsia="Times New Roman"/>
                <w:color w:val="000000" w:themeColor="text1"/>
                <w:sz w:val="28"/>
                <w:szCs w:val="28"/>
                <w:lang w:val="vi-VN"/>
              </w:rPr>
            </w:pPr>
          </w:p>
        </w:tc>
      </w:tr>
    </w:tbl>
    <w:p w14:paraId="5E5F6EDF" w14:textId="77777777" w:rsidR="000D5238" w:rsidRPr="00745F76" w:rsidRDefault="000D5238" w:rsidP="000D5238">
      <w:pPr>
        <w:widowControl w:val="0"/>
        <w:autoSpaceDE w:val="0"/>
        <w:autoSpaceDN w:val="0"/>
        <w:adjustRightInd w:val="0"/>
        <w:spacing w:before="120"/>
        <w:ind w:right="144"/>
        <w:jc w:val="both"/>
        <w:rPr>
          <w:rFonts w:eastAsia="Times New Roman"/>
          <w:b/>
          <w:bCs/>
          <w:color w:val="000000" w:themeColor="text1"/>
          <w:sz w:val="28"/>
          <w:szCs w:val="28"/>
          <w:u w:val="single"/>
          <w:lang w:val="vi-VN"/>
        </w:rPr>
      </w:pPr>
      <w:r w:rsidRPr="00770237">
        <w:rPr>
          <w:rFonts w:eastAsia="Times New Roman"/>
          <w:b/>
          <w:bCs/>
          <w:color w:val="000000" w:themeColor="text1"/>
          <w:sz w:val="28"/>
          <w:szCs w:val="28"/>
          <w:u w:val="single"/>
          <w:lang w:val="vi-VN"/>
        </w:rPr>
        <w:lastRenderedPageBreak/>
        <w:t>Ghi chú:</w:t>
      </w:r>
    </w:p>
    <w:p w14:paraId="0E2D4006" w14:textId="39CFE9B7" w:rsidR="000D5238" w:rsidRPr="00770237"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770237">
        <w:rPr>
          <w:rFonts w:eastAsia="Times New Roman"/>
          <w:i/>
          <w:iCs/>
          <w:color w:val="000000" w:themeColor="text1"/>
          <w:sz w:val="28"/>
          <w:szCs w:val="28"/>
          <w:lang w:val="vi-VN"/>
        </w:rPr>
        <w:t>(1) Ghi năm yêu cầu</w:t>
      </w:r>
      <w:r w:rsidR="002E6CED" w:rsidRPr="00770237">
        <w:rPr>
          <w:rFonts w:eastAsia="Times New Roman"/>
          <w:i/>
          <w:iCs/>
          <w:color w:val="000000" w:themeColor="text1"/>
          <w:sz w:val="28"/>
          <w:szCs w:val="28"/>
          <w:lang w:val="vi-VN"/>
        </w:rPr>
        <w:t>.</w:t>
      </w:r>
      <w:r w:rsidRPr="00770237">
        <w:rPr>
          <w:rFonts w:eastAsia="Times New Roman"/>
          <w:i/>
          <w:iCs/>
          <w:color w:val="000000" w:themeColor="text1"/>
          <w:sz w:val="28"/>
          <w:szCs w:val="28"/>
          <w:lang w:val="vi-VN"/>
        </w:rPr>
        <w:t xml:space="preserve"> thông thường là 03 năm trước năm có thời điểm đóng thầu. Ví dụ: thời điểm đóng thầu là ngày 20 tháng 6 năm 2024 thì yêu về lịch sử không hoàn thành hợp đồng do lỗi của nhà thầu ghi như sau: </w:t>
      </w:r>
      <w:r w:rsidRPr="00770237">
        <w:rPr>
          <w:i/>
          <w:iCs/>
          <w:color w:val="000000" w:themeColor="text1"/>
          <w:sz w:val="28"/>
          <w:szCs w:val="28"/>
          <w:lang w:val="vi-VN"/>
        </w:rPr>
        <w:t>Từ ngày 01 tháng 01 năm 2021</w:t>
      </w:r>
      <w:r w:rsidRPr="00770237">
        <w:rPr>
          <w:i/>
          <w:iCs/>
          <w:color w:val="000000" w:themeColor="text1"/>
          <w:sz w:val="28"/>
          <w:szCs w:val="28"/>
          <w:vertAlign w:val="superscript"/>
          <w:lang w:val="vi-VN"/>
        </w:rPr>
        <w:t xml:space="preserve"> </w:t>
      </w:r>
      <w:r w:rsidRPr="00770237">
        <w:rPr>
          <w:i/>
          <w:iCs/>
          <w:color w:val="000000" w:themeColor="text1"/>
          <w:sz w:val="28"/>
          <w:szCs w:val="28"/>
          <w:lang w:val="vi-VN"/>
        </w:rPr>
        <w:t>đến thời điểm đóng thầu</w:t>
      </w:r>
      <w:r w:rsidR="002E6CED" w:rsidRPr="00770237">
        <w:rPr>
          <w:i/>
          <w:iCs/>
          <w:color w:val="000000" w:themeColor="text1"/>
          <w:sz w:val="28"/>
          <w:szCs w:val="28"/>
          <w:lang w:val="vi-VN"/>
        </w:rPr>
        <w:t>.</w:t>
      </w:r>
      <w:r w:rsidRPr="00770237">
        <w:rPr>
          <w:i/>
          <w:iCs/>
          <w:color w:val="000000" w:themeColor="text1"/>
          <w:sz w:val="28"/>
          <w:szCs w:val="28"/>
          <w:lang w:val="vi-VN"/>
        </w:rPr>
        <w:t xml:space="preserve"> nhà thầu không có hợp đồng cung cấp thuốc không hoàn thành do lỗi của nhà thầu</w:t>
      </w:r>
    </w:p>
    <w:p w14:paraId="78FDE5F1" w14:textId="77777777" w:rsidR="000D5238" w:rsidRPr="00770237" w:rsidRDefault="000D5238" w:rsidP="000D5238">
      <w:pPr>
        <w:widowControl w:val="0"/>
        <w:autoSpaceDE w:val="0"/>
        <w:autoSpaceDN w:val="0"/>
        <w:adjustRightInd w:val="0"/>
        <w:spacing w:before="120"/>
        <w:ind w:right="144"/>
        <w:jc w:val="both"/>
        <w:rPr>
          <w:rFonts w:eastAsia="Times New Roman"/>
          <w:i/>
          <w:iCs/>
          <w:color w:val="000000" w:themeColor="text1"/>
          <w:sz w:val="28"/>
          <w:szCs w:val="28"/>
          <w:lang w:val="vi-VN"/>
        </w:rPr>
      </w:pPr>
      <w:r w:rsidRPr="00770237">
        <w:rPr>
          <w:rFonts w:eastAsia="Times New Roman"/>
          <w:i/>
          <w:iCs/>
          <w:color w:val="000000" w:themeColor="text1"/>
          <w:sz w:val="28"/>
          <w:szCs w:val="28"/>
          <w:lang w:val="vi-VN"/>
        </w:rPr>
        <w:tab/>
        <w:t xml:space="preserve">(2) Hợp đồng </w:t>
      </w:r>
      <w:bookmarkStart w:id="17" w:name="_Hlk154733201"/>
      <w:r w:rsidRPr="00770237">
        <w:rPr>
          <w:rFonts w:eastAsia="Times New Roman"/>
          <w:i/>
          <w:iCs/>
          <w:color w:val="000000" w:themeColor="text1"/>
          <w:sz w:val="28"/>
          <w:szCs w:val="28"/>
          <w:lang w:val="vi-VN"/>
        </w:rPr>
        <w:t xml:space="preserve">cung cấp </w:t>
      </w:r>
      <w:bookmarkEnd w:id="17"/>
      <w:r w:rsidRPr="00770237">
        <w:rPr>
          <w:rFonts w:eastAsia="Times New Roman"/>
          <w:i/>
          <w:iCs/>
          <w:color w:val="000000" w:themeColor="text1"/>
          <w:sz w:val="28"/>
          <w:szCs w:val="28"/>
          <w:lang w:val="vi-VN"/>
        </w:rPr>
        <w:t>thuốc không hoàn thành do lỗi của nhà thầu bao gồm:</w:t>
      </w:r>
    </w:p>
    <w:p w14:paraId="3F6B3E7E" w14:textId="77777777" w:rsidR="000D5238" w:rsidRPr="00770237"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770237">
        <w:rPr>
          <w:rFonts w:eastAsia="Times New Roman"/>
          <w:i/>
          <w:iCs/>
          <w:color w:val="000000" w:themeColor="text1"/>
          <w:sz w:val="28"/>
          <w:szCs w:val="28"/>
          <w:lang w:val="vi-VN"/>
        </w:rPr>
        <w:t>- Hợp đồng cung cấp thuốc bị Chủ đầu tư kết luận nhà thầu không hoàn thành và nhà thầu không phản đối;</w:t>
      </w:r>
    </w:p>
    <w:p w14:paraId="10495000" w14:textId="2E6CCE6F" w:rsidR="000D5238" w:rsidRPr="00770237"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770237">
        <w:rPr>
          <w:rFonts w:eastAsia="Times New Roman"/>
          <w:i/>
          <w:iCs/>
          <w:color w:val="000000" w:themeColor="text1"/>
          <w:sz w:val="28"/>
          <w:szCs w:val="28"/>
          <w:lang w:val="vi-VN"/>
        </w:rPr>
        <w:t>- Hợp đồng cung cấp thuốc bị Chủ đầu tư kết luận nhà thầu không hoàn thành</w:t>
      </w:r>
      <w:r w:rsidR="002E6CED" w:rsidRPr="00770237">
        <w:rPr>
          <w:rFonts w:eastAsia="Times New Roman"/>
          <w:i/>
          <w:iCs/>
          <w:color w:val="000000" w:themeColor="text1"/>
          <w:sz w:val="28"/>
          <w:szCs w:val="28"/>
          <w:lang w:val="vi-VN"/>
        </w:rPr>
        <w:t>.</w:t>
      </w:r>
      <w:r w:rsidRPr="00770237">
        <w:rPr>
          <w:rFonts w:eastAsia="Times New Roman"/>
          <w:i/>
          <w:iCs/>
          <w:color w:val="000000" w:themeColor="text1"/>
          <w:sz w:val="28"/>
          <w:szCs w:val="28"/>
          <w:lang w:val="vi-VN"/>
        </w:rPr>
        <w:t xml:space="preserve"> không được nhà thầu chấp thuận nhưng đã được trọng tài hoặc tòa án kết luận theo hướng bất lợi cho nhà thầu.</w:t>
      </w:r>
    </w:p>
    <w:p w14:paraId="678EDCE0" w14:textId="77777777" w:rsidR="000D5238" w:rsidRPr="00770237" w:rsidRDefault="000D5238" w:rsidP="000D5238">
      <w:pPr>
        <w:widowControl w:val="0"/>
        <w:autoSpaceDE w:val="0"/>
        <w:autoSpaceDN w:val="0"/>
        <w:adjustRightInd w:val="0"/>
        <w:spacing w:before="120"/>
        <w:ind w:right="144" w:firstLine="720"/>
        <w:jc w:val="both"/>
        <w:rPr>
          <w:rFonts w:eastAsia="Times New Roman"/>
          <w:i/>
          <w:iCs/>
          <w:color w:val="000000" w:themeColor="text1"/>
          <w:sz w:val="28"/>
          <w:szCs w:val="28"/>
          <w:lang w:val="vi-VN"/>
        </w:rPr>
      </w:pPr>
      <w:r w:rsidRPr="00770237">
        <w:rPr>
          <w:rFonts w:eastAsia="Times New Roman"/>
          <w:i/>
          <w:iCs/>
          <w:color w:val="000000" w:themeColor="text1"/>
          <w:sz w:val="28"/>
          <w:szCs w:val="28"/>
          <w:lang w:val="vi-VN"/>
        </w:rPr>
        <w:t>Các hợp đồng cung cấp thuốc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6EBC6526" w14:textId="5EB5632F" w:rsidR="000D5238" w:rsidRPr="00770237" w:rsidRDefault="000D5238" w:rsidP="000D5238">
      <w:pPr>
        <w:widowControl w:val="0"/>
        <w:autoSpaceDE w:val="0"/>
        <w:autoSpaceDN w:val="0"/>
        <w:adjustRightInd w:val="0"/>
        <w:spacing w:before="120"/>
        <w:ind w:right="144" w:firstLine="709"/>
        <w:jc w:val="both"/>
        <w:rPr>
          <w:rFonts w:eastAsia="Times New Roman"/>
          <w:i/>
          <w:iCs/>
          <w:color w:val="000000" w:themeColor="text1"/>
          <w:sz w:val="28"/>
          <w:szCs w:val="28"/>
          <w:lang w:val="vi-VN"/>
        </w:rPr>
      </w:pPr>
      <w:bookmarkStart w:id="18" w:name="_Hlk161557996"/>
      <w:r w:rsidRPr="00770237">
        <w:rPr>
          <w:rFonts w:eastAsia="Times New Roman"/>
          <w:i/>
          <w:iCs/>
          <w:color w:val="000000" w:themeColor="text1"/>
          <w:sz w:val="28"/>
          <w:szCs w:val="28"/>
          <w:lang w:val="vi-VN"/>
        </w:rPr>
        <w:t xml:space="preserve">Đối với nhà thầu liên danh mà chỉ có </w:t>
      </w:r>
      <w:bookmarkStart w:id="19" w:name="_Hlk163076321"/>
      <w:r w:rsidRPr="00770237">
        <w:rPr>
          <w:rFonts w:eastAsia="Times New Roman"/>
          <w:i/>
          <w:iCs/>
          <w:color w:val="000000" w:themeColor="text1"/>
          <w:sz w:val="28"/>
          <w:szCs w:val="28"/>
          <w:lang w:val="vi-VN"/>
        </w:rPr>
        <w:t xml:space="preserve">một hoặc một số </w:t>
      </w:r>
      <w:bookmarkEnd w:id="19"/>
      <w:r w:rsidRPr="00770237">
        <w:rPr>
          <w:rFonts w:eastAsia="Times New Roman"/>
          <w:i/>
          <w:iCs/>
          <w:color w:val="000000" w:themeColor="text1"/>
          <w:sz w:val="28"/>
          <w:szCs w:val="28"/>
          <w:lang w:val="vi-VN"/>
        </w:rPr>
        <w:t>thành viên trong liên danh vi phạm và bị cấm tham gia hoạt động đấu thầu theo quy định tại khoản 1 Điều 125 của Nghị định số 24/2024/NĐ-CP thì thành viên liên danh còn lại không bị coi là không hoàn thành hợp đồng do lỗi của nhà thầu. Trường hợp một hoặc một số thành viên liên danh vi phạm hợp đồng</w:t>
      </w:r>
      <w:r w:rsidR="002E6CED" w:rsidRPr="00770237">
        <w:rPr>
          <w:rFonts w:eastAsia="Times New Roman"/>
          <w:i/>
          <w:iCs/>
          <w:color w:val="000000" w:themeColor="text1"/>
          <w:sz w:val="28"/>
          <w:szCs w:val="28"/>
          <w:lang w:val="vi-VN"/>
        </w:rPr>
        <w:t>.</w:t>
      </w:r>
      <w:r w:rsidRPr="00770237">
        <w:rPr>
          <w:rFonts w:eastAsia="Times New Roman"/>
          <w:i/>
          <w:iCs/>
          <w:color w:val="000000" w:themeColor="text1"/>
          <w:sz w:val="28"/>
          <w:szCs w:val="28"/>
          <w:lang w:val="vi-VN"/>
        </w:rPr>
        <w:t xml:space="preserve"> không còn năng lực để tiếp tục thực hiện hợp đồng</w:t>
      </w:r>
      <w:r w:rsidR="002E6CED" w:rsidRPr="00770237">
        <w:rPr>
          <w:rFonts w:eastAsia="Times New Roman"/>
          <w:i/>
          <w:iCs/>
          <w:color w:val="000000" w:themeColor="text1"/>
          <w:sz w:val="28"/>
          <w:szCs w:val="28"/>
          <w:lang w:val="vi-VN"/>
        </w:rPr>
        <w:t>.</w:t>
      </w:r>
      <w:r w:rsidRPr="00770237">
        <w:rPr>
          <w:rFonts w:eastAsia="Times New Roman"/>
          <w:i/>
          <w:iCs/>
          <w:color w:val="000000" w:themeColor="text1"/>
          <w:sz w:val="28"/>
          <w:szCs w:val="28"/>
          <w:lang w:val="vi-VN"/>
        </w:rPr>
        <w:t xml:space="preserve"> làm ảnh hưởng nghiêm trọng đến tiến độ</w:t>
      </w:r>
      <w:r w:rsidR="002E6CED" w:rsidRPr="00770237">
        <w:rPr>
          <w:rFonts w:eastAsia="Times New Roman"/>
          <w:i/>
          <w:iCs/>
          <w:color w:val="000000" w:themeColor="text1"/>
          <w:sz w:val="28"/>
          <w:szCs w:val="28"/>
          <w:lang w:val="vi-VN"/>
        </w:rPr>
        <w:t>.</w:t>
      </w:r>
      <w:r w:rsidRPr="00770237">
        <w:rPr>
          <w:rFonts w:eastAsia="Times New Roman"/>
          <w:i/>
          <w:iCs/>
          <w:color w:val="000000" w:themeColor="text1"/>
          <w:sz w:val="28"/>
          <w:szCs w:val="28"/>
          <w:lang w:val="vi-VN"/>
        </w:rPr>
        <w:t xml:space="preserve"> chất lượng</w:t>
      </w:r>
      <w:r w:rsidR="002E6CED" w:rsidRPr="00770237">
        <w:rPr>
          <w:rFonts w:eastAsia="Times New Roman"/>
          <w:i/>
          <w:iCs/>
          <w:color w:val="000000" w:themeColor="text1"/>
          <w:sz w:val="28"/>
          <w:szCs w:val="28"/>
          <w:lang w:val="vi-VN"/>
        </w:rPr>
        <w:t>.</w:t>
      </w:r>
      <w:r w:rsidRPr="00770237">
        <w:rPr>
          <w:rFonts w:eastAsia="Times New Roman"/>
          <w:i/>
          <w:iCs/>
          <w:color w:val="000000" w:themeColor="text1"/>
          <w:sz w:val="28"/>
          <w:szCs w:val="28"/>
          <w:lang w:val="vi-VN"/>
        </w:rPr>
        <w:t xml:space="preserve"> hiệu quả của gói thầu thì chỉ một hoặc một số thành viên liên danh vi phạm hợp đồng bị coi là không hoàn thành hợp đồng</w:t>
      </w:r>
      <w:r w:rsidR="002E6CED" w:rsidRPr="00770237">
        <w:rPr>
          <w:rFonts w:eastAsia="Times New Roman"/>
          <w:i/>
          <w:iCs/>
          <w:color w:val="000000" w:themeColor="text1"/>
          <w:sz w:val="28"/>
          <w:szCs w:val="28"/>
          <w:lang w:val="vi-VN"/>
        </w:rPr>
        <w:t>.</w:t>
      </w:r>
      <w:r w:rsidRPr="00770237">
        <w:rPr>
          <w:rFonts w:eastAsia="Times New Roman"/>
          <w:i/>
          <w:iCs/>
          <w:color w:val="000000" w:themeColor="text1"/>
          <w:sz w:val="28"/>
          <w:szCs w:val="28"/>
          <w:lang w:val="vi-VN"/>
        </w:rPr>
        <w:t xml:space="preserve"> thành viên còn lại không bị coi là không hoàn thành hợp đồng do lỗi của nhà thầu.</w:t>
      </w:r>
    </w:p>
    <w:bookmarkEnd w:id="18"/>
    <w:p w14:paraId="4C815299" w14:textId="41F0C773" w:rsidR="000D5238" w:rsidRPr="00745F76" w:rsidRDefault="000D5238" w:rsidP="000D5238">
      <w:pPr>
        <w:widowControl w:val="0"/>
        <w:autoSpaceDE w:val="0"/>
        <w:autoSpaceDN w:val="0"/>
        <w:adjustRightInd w:val="0"/>
        <w:spacing w:before="120"/>
        <w:ind w:right="144"/>
        <w:jc w:val="both"/>
        <w:rPr>
          <w:rFonts w:eastAsia="Times New Roman"/>
          <w:i/>
          <w:color w:val="000000" w:themeColor="text1"/>
          <w:sz w:val="28"/>
          <w:szCs w:val="28"/>
          <w:lang w:val="pl-PL"/>
        </w:rPr>
      </w:pPr>
      <w:r w:rsidRPr="00770237">
        <w:rPr>
          <w:rFonts w:eastAsia="Times New Roman"/>
          <w:i/>
          <w:iCs/>
          <w:color w:val="000000" w:themeColor="text1"/>
          <w:sz w:val="28"/>
          <w:szCs w:val="28"/>
          <w:lang w:val="vi-VN"/>
        </w:rPr>
        <w:tab/>
      </w:r>
      <w:r w:rsidRPr="00745F76">
        <w:rPr>
          <w:rFonts w:eastAsia="Times New Roman"/>
          <w:i/>
          <w:color w:val="000000" w:themeColor="text1"/>
          <w:sz w:val="28"/>
          <w:szCs w:val="28"/>
          <w:lang w:val="pl-PL"/>
        </w:rPr>
        <w:t xml:space="preserve">(3) </w:t>
      </w:r>
      <w:r w:rsidRPr="00770237">
        <w:rPr>
          <w:rFonts w:eastAsia=".VnTime"/>
          <w:i/>
          <w:color w:val="000000" w:themeColor="text1"/>
          <w:sz w:val="28"/>
          <w:szCs w:val="28"/>
          <w:lang w:val="vi-VN"/>
        </w:rPr>
        <w:t>Nhà thầu cung cấp tài liệu chứng minh đã thực hiện nghĩa vụ kê khai thuế và nộp thuế thu nhập doanh nghiệp  của năm tài chính gần nhất so với thời điểm đóng thầu để đối chiếu</w:t>
      </w:r>
      <w:r w:rsidRPr="00770237">
        <w:rPr>
          <w:rFonts w:eastAsia="Times New Roman"/>
          <w:i/>
          <w:color w:val="000000" w:themeColor="text1"/>
          <w:sz w:val="28"/>
          <w:szCs w:val="28"/>
          <w:lang w:val="vi-VN"/>
        </w:rPr>
        <w:t xml:space="preserve"> khi được mời vào đối chiếu tài liệu</w:t>
      </w:r>
      <w:r w:rsidRPr="00770237">
        <w:rPr>
          <w:rFonts w:eastAsia=".VnTime"/>
          <w:i/>
          <w:color w:val="000000" w:themeColor="text1"/>
          <w:sz w:val="28"/>
          <w:szCs w:val="28"/>
          <w:lang w:val="vi-VN"/>
        </w:rPr>
        <w:t>.</w:t>
      </w:r>
      <w:r w:rsidRPr="00745F76">
        <w:rPr>
          <w:rFonts w:eastAsia="Times New Roman"/>
          <w:i/>
          <w:color w:val="000000" w:themeColor="text1"/>
          <w:sz w:val="28"/>
          <w:szCs w:val="28"/>
          <w:lang w:val="pl-PL"/>
        </w:rPr>
        <w:t xml:space="preserve"> Nghĩa vụ nộp thuế là nộp thuế với giá trị thuế tương ứng với thuế suất</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 xml:space="preserve"> thu nhập chịu </w:t>
      </w:r>
      <w:r w:rsidRPr="00745F76">
        <w:rPr>
          <w:rFonts w:eastAsia=".VnTime"/>
          <w:i/>
          <w:color w:val="000000" w:themeColor="text1"/>
          <w:sz w:val="28"/>
          <w:szCs w:val="28"/>
          <w:lang w:val="pl-PL"/>
        </w:rPr>
        <w:t>thuế</w:t>
      </w:r>
      <w:r w:rsidR="002E6CED" w:rsidRPr="00745F76">
        <w:rPr>
          <w:rFonts w:eastAsia=".VnTime"/>
          <w:i/>
          <w:color w:val="000000" w:themeColor="text1"/>
          <w:sz w:val="28"/>
          <w:szCs w:val="28"/>
          <w:lang w:val="pl-PL"/>
        </w:rPr>
        <w:t>.</w:t>
      </w:r>
      <w:r w:rsidRPr="00745F76">
        <w:rPr>
          <w:rFonts w:eastAsia=".VnTime"/>
          <w:i/>
          <w:color w:val="000000" w:themeColor="text1"/>
          <w:sz w:val="28"/>
          <w:szCs w:val="28"/>
          <w:lang w:val="pl-PL"/>
        </w:rPr>
        <w:t xml:space="preserve"> doanh thu tính thuế nhà</w:t>
      </w:r>
      <w:r w:rsidRPr="00745F76">
        <w:rPr>
          <w:rFonts w:eastAsia="Times New Roman"/>
          <w:i/>
          <w:color w:val="000000" w:themeColor="text1"/>
          <w:sz w:val="28"/>
          <w:szCs w:val="28"/>
          <w:lang w:val="pl-PL"/>
        </w:rPr>
        <w:t xml:space="preserve"> thầu kê khai trên Hệ thống thuế điện tử (số thuế đã nộp tương ứng với số thuế phải nộp); trường hợp được chậm nộp</w:t>
      </w:r>
      <w:r w:rsidRPr="00745F76">
        <w:rPr>
          <w:rFonts w:eastAsia="Times New Roman"/>
          <w:bCs/>
          <w:i/>
          <w:color w:val="000000" w:themeColor="text1"/>
          <w:sz w:val="28"/>
          <w:szCs w:val="28"/>
          <w:lang w:val="pl-PL"/>
        </w:rPr>
        <w:t xml:space="preserve"> thuế</w:t>
      </w:r>
      <w:r w:rsidR="002E6CED" w:rsidRPr="00745F76">
        <w:rPr>
          <w:rFonts w:eastAsia="Times New Roman"/>
          <w:bCs/>
          <w:i/>
          <w:color w:val="000000" w:themeColor="text1"/>
          <w:sz w:val="28"/>
          <w:szCs w:val="28"/>
          <w:lang w:val="pl-PL"/>
        </w:rPr>
        <w:t>.</w:t>
      </w:r>
      <w:r w:rsidRPr="00745F76">
        <w:rPr>
          <w:rFonts w:eastAsia="Times New Roman"/>
          <w:bCs/>
          <w:i/>
          <w:color w:val="000000" w:themeColor="text1"/>
          <w:sz w:val="28"/>
          <w:szCs w:val="28"/>
          <w:lang w:val="pl-PL"/>
        </w:rPr>
        <w:t xml:space="preserve"> miễn thuế</w:t>
      </w:r>
      <w:r w:rsidR="002E6CED" w:rsidRPr="00745F76">
        <w:rPr>
          <w:rFonts w:eastAsia="Times New Roman"/>
          <w:bCs/>
          <w:i/>
          <w:color w:val="000000" w:themeColor="text1"/>
          <w:sz w:val="28"/>
          <w:szCs w:val="28"/>
          <w:lang w:val="pl-PL"/>
        </w:rPr>
        <w:t>.</w:t>
      </w:r>
      <w:r w:rsidRPr="00745F76">
        <w:rPr>
          <w:rFonts w:eastAsia="Times New Roman"/>
          <w:bCs/>
          <w:i/>
          <w:color w:val="000000" w:themeColor="text1"/>
          <w:sz w:val="28"/>
          <w:szCs w:val="28"/>
          <w:lang w:val="pl-PL"/>
        </w:rPr>
        <w:t xml:space="preserve"> giảm thuế theo chính sách của Nhà nước thì thực hiện theo quy định này.</w:t>
      </w:r>
      <w:r w:rsidRPr="00745F76">
        <w:rPr>
          <w:rFonts w:eastAsia="Times New Roman"/>
          <w:i/>
          <w:color w:val="000000" w:themeColor="text1"/>
          <w:sz w:val="28"/>
          <w:szCs w:val="28"/>
          <w:lang w:val="pl-PL"/>
        </w:rPr>
        <w:t xml:space="preserve"> Nhà thầu nộp các tài liệu như sau:</w:t>
      </w:r>
    </w:p>
    <w:p w14:paraId="184A91B9" w14:textId="77777777" w:rsidR="000D5238" w:rsidRPr="00745F76" w:rsidRDefault="000D5238" w:rsidP="000D5238">
      <w:pPr>
        <w:widowControl w:val="0"/>
        <w:spacing w:before="120"/>
        <w:ind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 Tờ khai thuế và Giấy nộp tiền có xác nhận của cơ quan thuế được in từ Hệ thống thuế điện tử hoặc</w:t>
      </w:r>
    </w:p>
    <w:p w14:paraId="7FC52D63" w14:textId="77777777" w:rsidR="000D5238" w:rsidRPr="00745F76" w:rsidRDefault="000D5238" w:rsidP="000D5238">
      <w:pPr>
        <w:widowControl w:val="0"/>
        <w:spacing w:before="120"/>
        <w:ind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 Tờ khai thuế và xác nhận của cơ quan thuế về việc thực hiện nghĩa vụ thuế.</w:t>
      </w:r>
    </w:p>
    <w:p w14:paraId="4A6B1E3C" w14:textId="6B643EE2" w:rsidR="000D5238" w:rsidRPr="00745F76" w:rsidRDefault="000D5238" w:rsidP="000D5238">
      <w:pPr>
        <w:widowControl w:val="0"/>
        <w:spacing w:before="120"/>
        <w:ind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lastRenderedPageBreak/>
        <w:t>Trường hợp ngày có thời điểm đóng thầu sau ngày kết thúc năm tài chính của nhà thầu (năm Y) và trước hoặc trong ngày cuối cùng của tháng thứ 3 tính từ ngày kết thúc năm Y</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 xml:space="preserve"> yêu cầu </w:t>
      </w:r>
      <w:r w:rsidRPr="00745F76">
        <w:rPr>
          <w:rFonts w:eastAsia=".VnTime"/>
          <w:i/>
          <w:color w:val="000000" w:themeColor="text1"/>
          <w:sz w:val="28"/>
          <w:szCs w:val="28"/>
          <w:lang w:val="pl-PL"/>
        </w:rPr>
        <w:t xml:space="preserve">đã thực hiện nghĩa vụ kê khai thuế và nộp thuế </w:t>
      </w:r>
      <w:r w:rsidRPr="00745F76">
        <w:rPr>
          <w:rFonts w:eastAsia="Times New Roman"/>
          <w:i/>
          <w:color w:val="000000" w:themeColor="text1"/>
          <w:sz w:val="28"/>
          <w:szCs w:val="28"/>
          <w:lang w:val="pl-PL"/>
        </w:rPr>
        <w:t>áp dụng đối với năm tài chính trước năm Y (năm Y-1).</w:t>
      </w:r>
    </w:p>
    <w:p w14:paraId="0A73B399" w14:textId="022F7CE2" w:rsidR="000D5238" w:rsidRPr="00745F76" w:rsidRDefault="000D5238" w:rsidP="000D5238">
      <w:pPr>
        <w:widowControl w:val="0"/>
        <w:spacing w:before="120"/>
        <w:ind w:firstLine="709"/>
        <w:jc w:val="both"/>
        <w:rPr>
          <w:rFonts w:eastAsia=".VnTime"/>
          <w:i/>
          <w:iCs/>
          <w:color w:val="000000" w:themeColor="text1"/>
          <w:sz w:val="28"/>
          <w:szCs w:val="28"/>
          <w:lang w:val="pl-PL"/>
        </w:rPr>
      </w:pPr>
      <w:r w:rsidRPr="00745F76">
        <w:rPr>
          <w:rFonts w:eastAsia="Times New Roman"/>
          <w:i/>
          <w:iCs/>
          <w:color w:val="000000" w:themeColor="text1"/>
          <w:sz w:val="28"/>
          <w:szCs w:val="28"/>
          <w:lang w:val="pl-PL"/>
        </w:rPr>
        <w:t>(Ví dụ: ngày có thời điểm đóng thầu là ngày 20/3/2024</w:t>
      </w:r>
      <w:r w:rsidR="002E6CED" w:rsidRPr="00745F76">
        <w:rPr>
          <w:rFonts w:eastAsia="Times New Roman"/>
          <w:i/>
          <w:iCs/>
          <w:color w:val="000000" w:themeColor="text1"/>
          <w:sz w:val="28"/>
          <w:szCs w:val="28"/>
          <w:lang w:val="pl-PL"/>
        </w:rPr>
        <w:t>.</w:t>
      </w:r>
      <w:r w:rsidRPr="00745F76">
        <w:rPr>
          <w:rFonts w:eastAsia="Times New Roman"/>
          <w:i/>
          <w:iCs/>
          <w:color w:val="000000" w:themeColor="text1"/>
          <w:sz w:val="28"/>
          <w:szCs w:val="28"/>
          <w:lang w:val="pl-PL"/>
        </w:rPr>
        <w:t xml:space="preserve"> năm tài chính của nhà thầu là 01/01 – 31/12 thì nhà thầu phải chứng minh</w:t>
      </w:r>
      <w:r w:rsidRPr="00745F76">
        <w:rPr>
          <w:rFonts w:eastAsia=".VnTime"/>
          <w:i/>
          <w:color w:val="000000" w:themeColor="text1"/>
          <w:sz w:val="28"/>
          <w:szCs w:val="28"/>
          <w:lang w:val="pl-PL"/>
        </w:rPr>
        <w:t xml:space="preserve"> </w:t>
      </w:r>
      <w:r w:rsidRPr="00745F76">
        <w:rPr>
          <w:rFonts w:eastAsia=".VnTime"/>
          <w:i/>
          <w:iCs/>
          <w:color w:val="000000" w:themeColor="text1"/>
          <w:sz w:val="28"/>
          <w:szCs w:val="28"/>
          <w:lang w:val="pl-PL"/>
        </w:rPr>
        <w:t>đã thực hiện nghĩa vụ kê khai thuế và nộp thuế của năm 2022).</w:t>
      </w:r>
    </w:p>
    <w:p w14:paraId="13BDB938" w14:textId="34BB3106" w:rsidR="000D5238" w:rsidRPr="00745F76" w:rsidRDefault="000D5238" w:rsidP="000D5238">
      <w:pPr>
        <w:widowControl w:val="0"/>
        <w:spacing w:before="120"/>
        <w:ind w:right="140" w:firstLine="709"/>
        <w:jc w:val="both"/>
        <w:rPr>
          <w:rFonts w:eastAsia="Times New Roman"/>
          <w:i/>
          <w:color w:val="000000" w:themeColor="text1"/>
          <w:sz w:val="28"/>
          <w:szCs w:val="28"/>
          <w:lang w:val="pl-PL"/>
        </w:rPr>
      </w:pPr>
      <w:r w:rsidRPr="00745F76" w:rsidDel="00B56DC1">
        <w:rPr>
          <w:rFonts w:eastAsia="Times New Roman"/>
          <w:i/>
          <w:color w:val="000000" w:themeColor="text1"/>
          <w:sz w:val="28"/>
          <w:szCs w:val="28"/>
          <w:lang w:val="pl-PL"/>
        </w:rPr>
        <w:t xml:space="preserve"> </w:t>
      </w:r>
      <w:r w:rsidRPr="00745F76">
        <w:rPr>
          <w:rFonts w:eastAsia="Times New Roman"/>
          <w:i/>
          <w:color w:val="000000" w:themeColor="text1"/>
          <w:sz w:val="28"/>
          <w:szCs w:val="28"/>
          <w:lang w:val="pl-PL"/>
        </w:rPr>
        <w:t>(4) Ghi thời gian yêu cầu</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 xml:space="preserve"> thông thường từ 03 năm đến 05 năm trước năm có thời điểm đóng thầu.</w:t>
      </w:r>
      <w:r w:rsidRPr="00745F76">
        <w:rPr>
          <w:rFonts w:eastAsia="Calibri"/>
          <w:i/>
          <w:color w:val="000000" w:themeColor="text1"/>
          <w:sz w:val="28"/>
          <w:szCs w:val="28"/>
          <w:lang w:val="pl-PL"/>
        </w:rPr>
        <w:t xml:space="preserve"> Trường hợp nhà thầu có số năm thành lập ít hơn số năm theo yêu cầu của E-HSMT thì doanh thu bình quân hằng năm (không bao gồm thuế VAT) được tính trên số năm mà nhà thầu thành lập. Trong trường hợp này</w:t>
      </w:r>
      <w:r w:rsidR="002E6CED" w:rsidRPr="00745F76">
        <w:rPr>
          <w:rFonts w:eastAsia="Calibri"/>
          <w:i/>
          <w:color w:val="000000" w:themeColor="text1"/>
          <w:sz w:val="28"/>
          <w:szCs w:val="28"/>
          <w:lang w:val="pl-PL"/>
        </w:rPr>
        <w:t>.</w:t>
      </w:r>
      <w:r w:rsidRPr="00745F76">
        <w:rPr>
          <w:rFonts w:eastAsia="Calibri"/>
          <w:i/>
          <w:color w:val="000000" w:themeColor="text1"/>
          <w:sz w:val="28"/>
          <w:szCs w:val="28"/>
          <w:lang w:val="pl-PL"/>
        </w:rPr>
        <w:t xml:space="preserve"> nếu doanh thu bình quân hằng năm (không bao gồm thuế VAT) của nhà thầu đáp ứng yêu cầu về giá trị của E-HSMT thì nhà thầu vẫn được đánh giá tiếp mà không bị loại.</w:t>
      </w:r>
    </w:p>
    <w:p w14:paraId="70775B81" w14:textId="69B2120B" w:rsidR="000D5238" w:rsidRPr="00745F76" w:rsidRDefault="000D5238" w:rsidP="000D5238">
      <w:pPr>
        <w:widowControl w:val="0"/>
        <w:spacing w:before="120"/>
        <w:ind w:firstLine="709"/>
        <w:rPr>
          <w:i/>
          <w:color w:val="000000" w:themeColor="text1"/>
          <w:sz w:val="28"/>
          <w:szCs w:val="28"/>
          <w:lang w:val="pl-PL"/>
        </w:rPr>
      </w:pPr>
      <w:bookmarkStart w:id="20" w:name="_Hlk154652577"/>
      <w:r w:rsidRPr="00745F76">
        <w:rPr>
          <w:i/>
          <w:color w:val="000000" w:themeColor="text1"/>
          <w:sz w:val="28"/>
          <w:szCs w:val="28"/>
          <w:lang w:val="pl-PL"/>
        </w:rPr>
        <w:t>Trường hợp thời điểm đóng thầu sau ngày kết thúc năm tài chính của nhà thầu (năm Y) và trước hoặc trong ngày cuối cùng của tháng thứ 3 tính từ ngày kết thúc năm Y</w:t>
      </w:r>
      <w:r w:rsidR="002E6CED" w:rsidRPr="00745F76">
        <w:rPr>
          <w:i/>
          <w:color w:val="000000" w:themeColor="text1"/>
          <w:sz w:val="28"/>
          <w:szCs w:val="28"/>
          <w:lang w:val="pl-PL"/>
        </w:rPr>
        <w:t>.</w:t>
      </w:r>
      <w:r w:rsidRPr="00745F76">
        <w:rPr>
          <w:i/>
          <w:color w:val="000000" w:themeColor="text1"/>
          <w:sz w:val="28"/>
          <w:szCs w:val="28"/>
          <w:lang w:val="pl-PL"/>
        </w:rPr>
        <w:t xml:space="preserve"> yêu cầu về nộp báo cáo tài chính áp dụng đối với các năm trước của năm Y (năm Y-1</w:t>
      </w:r>
      <w:r w:rsidR="002E6CED" w:rsidRPr="00745F76">
        <w:rPr>
          <w:i/>
          <w:color w:val="000000" w:themeColor="text1"/>
          <w:sz w:val="28"/>
          <w:szCs w:val="28"/>
          <w:lang w:val="pl-PL"/>
        </w:rPr>
        <w:t>.</w:t>
      </w:r>
      <w:r w:rsidRPr="00745F76">
        <w:rPr>
          <w:i/>
          <w:color w:val="000000" w:themeColor="text1"/>
          <w:sz w:val="28"/>
          <w:szCs w:val="28"/>
          <w:lang w:val="pl-PL"/>
        </w:rPr>
        <w:t xml:space="preserve"> Y-2...).</w:t>
      </w:r>
    </w:p>
    <w:bookmarkEnd w:id="20"/>
    <w:p w14:paraId="2DFE4C9D" w14:textId="68FAB6AC" w:rsidR="000D5238" w:rsidRPr="00745F76" w:rsidRDefault="000D5238" w:rsidP="000D5238">
      <w:pPr>
        <w:widowControl w:val="0"/>
        <w:spacing w:before="120"/>
        <w:ind w:firstLine="709"/>
        <w:rPr>
          <w:iCs/>
          <w:color w:val="000000" w:themeColor="text1"/>
          <w:sz w:val="28"/>
          <w:szCs w:val="28"/>
          <w:lang w:val="pl-PL"/>
        </w:rPr>
      </w:pPr>
      <w:r w:rsidRPr="00745F76">
        <w:rPr>
          <w:i/>
          <w:iCs/>
          <w:color w:val="000000" w:themeColor="text1"/>
          <w:sz w:val="28"/>
          <w:szCs w:val="28"/>
          <w:lang w:val="pl-PL"/>
        </w:rPr>
        <w:t>Ví dụ 1: Thời điểm đóng thầu là ngày 20/3/2024</w:t>
      </w:r>
      <w:r w:rsidR="002E6CED" w:rsidRPr="00745F76">
        <w:rPr>
          <w:i/>
          <w:iCs/>
          <w:color w:val="000000" w:themeColor="text1"/>
          <w:sz w:val="28"/>
          <w:szCs w:val="28"/>
          <w:lang w:val="pl-PL"/>
        </w:rPr>
        <w:t>.</w:t>
      </w:r>
      <w:r w:rsidRPr="00745F76">
        <w:rPr>
          <w:i/>
          <w:iCs/>
          <w:color w:val="000000" w:themeColor="text1"/>
          <w:sz w:val="28"/>
          <w:szCs w:val="28"/>
          <w:lang w:val="pl-PL"/>
        </w:rPr>
        <w:t xml:space="preserve"> năm tài chính của nhà thầu là 01/01 – 31/12 và E-HSMT yêu cầu nhà thầu nộp báo cáo tài chính của 03 năm gần nhất thì nhà thầu phải nộp báo cáo tài chính của các năm 2020</w:t>
      </w:r>
      <w:r w:rsidR="002E6CED" w:rsidRPr="00745F76">
        <w:rPr>
          <w:i/>
          <w:iCs/>
          <w:color w:val="000000" w:themeColor="text1"/>
          <w:sz w:val="28"/>
          <w:szCs w:val="28"/>
          <w:lang w:val="pl-PL"/>
        </w:rPr>
        <w:t>.</w:t>
      </w:r>
      <w:r w:rsidRPr="00745F76">
        <w:rPr>
          <w:i/>
          <w:iCs/>
          <w:color w:val="000000" w:themeColor="text1"/>
          <w:sz w:val="28"/>
          <w:szCs w:val="28"/>
          <w:lang w:val="pl-PL"/>
        </w:rPr>
        <w:t xml:space="preserve"> 2021</w:t>
      </w:r>
      <w:r w:rsidR="002E6CED" w:rsidRPr="00745F76">
        <w:rPr>
          <w:i/>
          <w:iCs/>
          <w:color w:val="000000" w:themeColor="text1"/>
          <w:sz w:val="28"/>
          <w:szCs w:val="28"/>
          <w:lang w:val="pl-PL"/>
        </w:rPr>
        <w:t>.</w:t>
      </w:r>
      <w:r w:rsidRPr="00745F76">
        <w:rPr>
          <w:i/>
          <w:iCs/>
          <w:color w:val="000000" w:themeColor="text1"/>
          <w:sz w:val="28"/>
          <w:szCs w:val="28"/>
          <w:lang w:val="pl-PL"/>
        </w:rPr>
        <w:t xml:space="preserve"> 2022.</w:t>
      </w:r>
      <w:r w:rsidRPr="00745F76">
        <w:rPr>
          <w:iCs/>
          <w:color w:val="000000" w:themeColor="text1"/>
          <w:sz w:val="28"/>
          <w:szCs w:val="28"/>
          <w:lang w:val="pl-PL"/>
        </w:rPr>
        <w:t xml:space="preserve"> </w:t>
      </w:r>
    </w:p>
    <w:p w14:paraId="0FCDFA7B" w14:textId="5BDC44EC" w:rsidR="000D5238" w:rsidRPr="00745F76" w:rsidRDefault="000D5238" w:rsidP="000D5238">
      <w:pPr>
        <w:widowControl w:val="0"/>
        <w:spacing w:before="120"/>
        <w:ind w:right="140" w:firstLine="709"/>
        <w:rPr>
          <w:rFonts w:eastAsia="Calibri"/>
          <w:i/>
          <w:iCs/>
          <w:color w:val="000000" w:themeColor="text1"/>
          <w:lang w:val="pl-PL"/>
        </w:rPr>
      </w:pPr>
      <w:r w:rsidRPr="00745F76">
        <w:rPr>
          <w:i/>
          <w:iCs/>
          <w:color w:val="000000" w:themeColor="text1"/>
          <w:sz w:val="28"/>
          <w:szCs w:val="28"/>
          <w:lang w:val="pl-PL"/>
        </w:rPr>
        <w:t xml:space="preserve">Ví dụ 2: </w:t>
      </w:r>
      <w:r w:rsidRPr="00745F76">
        <w:rPr>
          <w:rFonts w:eastAsia="Calibri"/>
          <w:i/>
          <w:iCs/>
          <w:color w:val="000000" w:themeColor="text1"/>
          <w:sz w:val="28"/>
          <w:szCs w:val="28"/>
          <w:lang w:val="pl-PL"/>
        </w:rPr>
        <w:t>Doanh thu bình quân hằng năm (không bao gồm thuế VAT) của 3 năm tài chính gần nhất so với thời điểm đóng thầu</w:t>
      </w:r>
      <w:r w:rsidRPr="00745F76">
        <w:rPr>
          <w:i/>
          <w:iCs/>
          <w:color w:val="000000" w:themeColor="text1"/>
          <w:sz w:val="28"/>
          <w:szCs w:val="28"/>
          <w:lang w:val="pl-PL"/>
        </w:rPr>
        <w:t>. Trong trường hợp này</w:t>
      </w:r>
      <w:r w:rsidR="002E6CED" w:rsidRPr="00745F76">
        <w:rPr>
          <w:i/>
          <w:iCs/>
          <w:color w:val="000000" w:themeColor="text1"/>
          <w:sz w:val="28"/>
          <w:szCs w:val="28"/>
          <w:lang w:val="pl-PL"/>
        </w:rPr>
        <w:t>.</w:t>
      </w:r>
      <w:r w:rsidRPr="00745F76">
        <w:rPr>
          <w:i/>
          <w:iCs/>
          <w:color w:val="000000" w:themeColor="text1"/>
          <w:sz w:val="28"/>
          <w:szCs w:val="28"/>
          <w:lang w:val="pl-PL"/>
        </w:rPr>
        <w:t xml:space="preserve"> nếu thời điểm đóng thầu là ngày 15/11/2024 thì nhà thầu phải nộp báo cáo tài chính của các năm 2021</w:t>
      </w:r>
      <w:r w:rsidR="002E6CED" w:rsidRPr="00745F76">
        <w:rPr>
          <w:i/>
          <w:iCs/>
          <w:color w:val="000000" w:themeColor="text1"/>
          <w:sz w:val="28"/>
          <w:szCs w:val="28"/>
          <w:lang w:val="pl-PL"/>
        </w:rPr>
        <w:t>.</w:t>
      </w:r>
      <w:r w:rsidRPr="00745F76">
        <w:rPr>
          <w:i/>
          <w:iCs/>
          <w:color w:val="000000" w:themeColor="text1"/>
          <w:sz w:val="28"/>
          <w:szCs w:val="28"/>
          <w:lang w:val="pl-PL"/>
        </w:rPr>
        <w:t xml:space="preserve"> 2022</w:t>
      </w:r>
      <w:r w:rsidR="002E6CED" w:rsidRPr="00745F76">
        <w:rPr>
          <w:i/>
          <w:iCs/>
          <w:color w:val="000000" w:themeColor="text1"/>
          <w:sz w:val="28"/>
          <w:szCs w:val="28"/>
          <w:lang w:val="pl-PL"/>
        </w:rPr>
        <w:t>.</w:t>
      </w:r>
      <w:r w:rsidRPr="00745F76">
        <w:rPr>
          <w:i/>
          <w:iCs/>
          <w:color w:val="000000" w:themeColor="text1"/>
          <w:sz w:val="28"/>
          <w:szCs w:val="28"/>
          <w:lang w:val="pl-PL"/>
        </w:rPr>
        <w:t xml:space="preserve"> 2023. Nhà thầu được thành lập vào năm 2022 nhưng doanh thu trung bình của năm 2022 và năm 2023 đáp ứng yêu cầu thì nhà thầu được tiếp tục đánh giá.</w:t>
      </w:r>
    </w:p>
    <w:p w14:paraId="6C0EF32F" w14:textId="77777777" w:rsidR="000D5238" w:rsidRPr="00745F76" w:rsidRDefault="000D5238" w:rsidP="000D5238">
      <w:pPr>
        <w:widowControl w:val="0"/>
        <w:spacing w:before="120"/>
        <w:ind w:right="140"/>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ab/>
        <w:t xml:space="preserve">(5) Cách tính toán thông thường về mức yêu cầu doanh thu bình quân hằng năm </w:t>
      </w:r>
      <w:r w:rsidRPr="00745F76">
        <w:rPr>
          <w:rFonts w:eastAsia="Calibri"/>
          <w:i/>
          <w:color w:val="000000" w:themeColor="text1"/>
          <w:sz w:val="28"/>
          <w:szCs w:val="28"/>
          <w:lang w:val="pl-PL"/>
        </w:rPr>
        <w:t>(không bao gồm thuế VAT)</w:t>
      </w:r>
      <w:r w:rsidRPr="00745F76">
        <w:rPr>
          <w:rFonts w:eastAsia="Times New Roman"/>
          <w:i/>
          <w:color w:val="000000" w:themeColor="text1"/>
          <w:sz w:val="28"/>
          <w:szCs w:val="28"/>
          <w:lang w:val="pl-PL"/>
        </w:rPr>
        <w:t>:</w:t>
      </w:r>
    </w:p>
    <w:p w14:paraId="14943C40" w14:textId="77777777" w:rsidR="000D5238" w:rsidRPr="00745F76" w:rsidRDefault="000D5238" w:rsidP="000D5238">
      <w:pPr>
        <w:widowControl w:val="0"/>
        <w:spacing w:before="120"/>
        <w:ind w:right="140"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a) Trường hợp thời gian thực hiện gói thầu từ 12 tháng trở lên thì cách tính doanh thu như sau:</w:t>
      </w:r>
    </w:p>
    <w:p w14:paraId="15D82590" w14:textId="1EE7AD37" w:rsidR="000D5238" w:rsidRPr="00745F76" w:rsidRDefault="000D5238" w:rsidP="000D5238">
      <w:pPr>
        <w:widowControl w:val="0"/>
        <w:spacing w:before="120"/>
        <w:ind w:right="140"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 xml:space="preserve">Yêu cầu tối thiểu về mức doanh thu bình quân hằng năm </w:t>
      </w:r>
      <w:r w:rsidRPr="00745F76">
        <w:rPr>
          <w:rFonts w:eastAsia="Calibri"/>
          <w:i/>
          <w:color w:val="000000" w:themeColor="text1"/>
          <w:sz w:val="28"/>
          <w:szCs w:val="28"/>
          <w:lang w:val="es-ES_tradnl"/>
        </w:rPr>
        <w:t xml:space="preserve">(không bao gồm thuế VAT) </w:t>
      </w:r>
      <w:r w:rsidRPr="00745F76">
        <w:rPr>
          <w:rFonts w:eastAsia="Times New Roman"/>
          <w:i/>
          <w:color w:val="000000" w:themeColor="text1"/>
          <w:sz w:val="28"/>
          <w:szCs w:val="28"/>
          <w:lang w:val="pl-PL"/>
        </w:rPr>
        <w:t>= [(Giá gói thầu – giá trị thuế VAT)/thời gian thực hiện gói thầu theo năm] x k. Thông thường yêu cầu hệ số k trong công thức này là từ 1</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5 đến 2.</w:t>
      </w:r>
    </w:p>
    <w:p w14:paraId="2025D5A3" w14:textId="77777777" w:rsidR="000D5238" w:rsidRPr="00745F76" w:rsidRDefault="000D5238" w:rsidP="000D5238">
      <w:pPr>
        <w:widowControl w:val="0"/>
        <w:spacing w:before="120"/>
        <w:ind w:right="140"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b) Trường hợp thời gian thực hiện gói thầu dưới 12 tháng thì cách tính doanh thu như sau:</w:t>
      </w:r>
    </w:p>
    <w:p w14:paraId="66819D43" w14:textId="6EEBFE80" w:rsidR="000D5238" w:rsidRPr="00745F76" w:rsidRDefault="000D5238" w:rsidP="000D5238">
      <w:pPr>
        <w:widowControl w:val="0"/>
        <w:spacing w:before="120"/>
        <w:ind w:right="140"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 xml:space="preserve">Yêu cầu tối thiểu về mức doanh thu bình quân hằng năm </w:t>
      </w:r>
      <w:r w:rsidRPr="00745F76">
        <w:rPr>
          <w:rFonts w:eastAsia="Calibri"/>
          <w:i/>
          <w:color w:val="000000" w:themeColor="text1"/>
          <w:sz w:val="28"/>
          <w:szCs w:val="28"/>
          <w:lang w:val="es-ES_tradnl"/>
        </w:rPr>
        <w:t>(không bao gồm thuế VAT)</w:t>
      </w:r>
      <w:r w:rsidRPr="00745F76">
        <w:rPr>
          <w:rFonts w:eastAsia="Times New Roman"/>
          <w:i/>
          <w:color w:val="000000" w:themeColor="text1"/>
          <w:sz w:val="28"/>
          <w:szCs w:val="28"/>
          <w:lang w:val="pl-PL"/>
        </w:rPr>
        <w:t xml:space="preserve"> = (Giá gói thầu – giá trị thuế VAT) x k. Thông thường yêu cầu hệ số “k” trong công thức này là 1</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 xml:space="preserve">5. </w:t>
      </w:r>
    </w:p>
    <w:p w14:paraId="157B0562" w14:textId="1CDFE4C5" w:rsidR="000D5238" w:rsidRPr="00745F76" w:rsidRDefault="000D5238" w:rsidP="000D5238">
      <w:pPr>
        <w:widowControl w:val="0"/>
        <w:spacing w:before="120"/>
        <w:ind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lastRenderedPageBreak/>
        <w:t>Đối với gói thầu mua sắm tập trung áp dụng lựa chọn nhà thầu theo khả năng cung cấp</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 xml:space="preserve"> doanh thu được xác định tương ứng với giá dự thầu </w:t>
      </w:r>
      <w:r w:rsidRPr="00745F76">
        <w:rPr>
          <w:color w:val="000000" w:themeColor="text1"/>
          <w:sz w:val="28"/>
          <w:szCs w:val="28"/>
          <w:lang w:val="pl-PL"/>
        </w:rPr>
        <w:t>(thay “giá gói thầu” bằng “giá dự thầu” trong công thức)</w:t>
      </w:r>
      <w:r w:rsidRPr="00745F76">
        <w:rPr>
          <w:rFonts w:eastAsia="Times New Roman"/>
          <w:i/>
          <w:color w:val="000000" w:themeColor="text1"/>
          <w:sz w:val="28"/>
          <w:szCs w:val="28"/>
          <w:lang w:val="pl-PL"/>
        </w:rPr>
        <w:t>. Trong trường hợp này</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 xml:space="preserve"> chủ đầu tư cần nêu cụ thể hệ số k.</w:t>
      </w:r>
    </w:p>
    <w:p w14:paraId="2B8A459D" w14:textId="77777777" w:rsidR="000D5238" w:rsidRPr="00745F76" w:rsidRDefault="000D5238" w:rsidP="000D5238">
      <w:pPr>
        <w:widowControl w:val="0"/>
        <w:spacing w:before="120"/>
        <w:ind w:right="140"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 xml:space="preserve">(6) </w:t>
      </w:r>
      <w:r w:rsidRPr="00745F76">
        <w:rPr>
          <w:rFonts w:eastAsia="Times New Roman"/>
          <w:i/>
          <w:color w:val="000000" w:themeColor="text1"/>
          <w:sz w:val="28"/>
          <w:szCs w:val="28"/>
          <w:lang w:val="vi-VN"/>
        </w:rPr>
        <w:t>Đối với</w:t>
      </w:r>
      <w:r w:rsidRPr="00745F76">
        <w:rPr>
          <w:rFonts w:eastAsia="Times New Roman"/>
          <w:i/>
          <w:color w:val="000000" w:themeColor="text1"/>
          <w:sz w:val="28"/>
          <w:szCs w:val="28"/>
          <w:lang w:val="pl-PL"/>
        </w:rPr>
        <w:t xml:space="preserve"> các hợp đồng mà nhà thầu đã tham gia với tư cách là thành viên liên danh hoặc nhà thầu phụ thì chỉ tính giá trị phần việc do nhà thầu thực hiện.</w:t>
      </w:r>
    </w:p>
    <w:p w14:paraId="729D56AC" w14:textId="5229E2F5" w:rsidR="000D5238" w:rsidRPr="00745F76" w:rsidRDefault="000D5238" w:rsidP="000D5238">
      <w:pPr>
        <w:widowControl w:val="0"/>
        <w:spacing w:before="120"/>
        <w:ind w:right="140" w:firstLine="709"/>
        <w:jc w:val="both"/>
        <w:rPr>
          <w:rFonts w:eastAsia="Times New Roman"/>
          <w:i/>
          <w:color w:val="000000" w:themeColor="text1"/>
          <w:sz w:val="28"/>
          <w:szCs w:val="28"/>
          <w:lang w:val="pl-PL"/>
        </w:rPr>
      </w:pPr>
      <w:r w:rsidRPr="00745F76">
        <w:rPr>
          <w:rFonts w:eastAsia="Times New Roman"/>
          <w:i/>
          <w:color w:val="000000" w:themeColor="text1"/>
          <w:sz w:val="28"/>
          <w:szCs w:val="28"/>
          <w:lang w:val="pl-PL"/>
        </w:rPr>
        <w:t>(7) Ghi thời gian yêu cầu</w:t>
      </w:r>
      <w:r w:rsidR="002E6CED" w:rsidRPr="00745F76">
        <w:rPr>
          <w:rFonts w:eastAsia="Times New Roman"/>
          <w:i/>
          <w:color w:val="000000" w:themeColor="text1"/>
          <w:sz w:val="28"/>
          <w:szCs w:val="28"/>
          <w:lang w:val="pl-PL"/>
        </w:rPr>
        <w:t>.</w:t>
      </w:r>
      <w:r w:rsidRPr="00745F76">
        <w:rPr>
          <w:rFonts w:eastAsia="Times New Roman"/>
          <w:i/>
          <w:color w:val="000000" w:themeColor="text1"/>
          <w:sz w:val="28"/>
          <w:szCs w:val="28"/>
          <w:lang w:val="pl-PL"/>
        </w:rPr>
        <w:t xml:space="preserve"> thông thường là từ 03 năm đến 05 năm trước năm có thời điểm đóng thầu. Ví dụ: từ ngày 01 tháng 01 năm 2021 đến thời điểm đóng thầu.</w:t>
      </w:r>
    </w:p>
    <w:p w14:paraId="1912FEFF" w14:textId="77777777" w:rsidR="000D5238" w:rsidRPr="00745F76" w:rsidRDefault="000D5238" w:rsidP="000D5238">
      <w:pPr>
        <w:widowControl w:val="0"/>
        <w:autoSpaceDE w:val="0"/>
        <w:autoSpaceDN w:val="0"/>
        <w:adjustRightInd w:val="0"/>
        <w:spacing w:before="120"/>
        <w:ind w:right="144"/>
        <w:jc w:val="both"/>
        <w:rPr>
          <w:rFonts w:eastAsia="Times New Roman"/>
          <w:color w:val="000000" w:themeColor="text1"/>
          <w:sz w:val="28"/>
          <w:szCs w:val="28"/>
          <w:lang w:val="pl-PL"/>
        </w:rPr>
      </w:pPr>
      <w:r w:rsidRPr="00745F76">
        <w:rPr>
          <w:rFonts w:eastAsia="Times New Roman"/>
          <w:i/>
          <w:color w:val="000000" w:themeColor="text1"/>
          <w:sz w:val="28"/>
          <w:szCs w:val="28"/>
          <w:lang w:val="pl-PL"/>
        </w:rPr>
        <w:tab/>
      </w:r>
      <w:r w:rsidRPr="00745F76">
        <w:rPr>
          <w:rFonts w:eastAsia="Times New Roman"/>
          <w:i/>
          <w:iCs/>
          <w:color w:val="000000" w:themeColor="text1"/>
          <w:sz w:val="28"/>
          <w:szCs w:val="28"/>
          <w:lang w:val="pl-PL"/>
        </w:rPr>
        <w:t>(8) Hợp đồng cung cấp thuốc tương tự:</w:t>
      </w:r>
    </w:p>
    <w:p w14:paraId="08CD2F84" w14:textId="77777777" w:rsidR="000D5238" w:rsidRPr="00745F76"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745F76">
        <w:rPr>
          <w:rFonts w:eastAsia="Times New Roman"/>
          <w:i/>
          <w:iCs/>
          <w:color w:val="000000" w:themeColor="text1"/>
          <w:sz w:val="28"/>
          <w:szCs w:val="28"/>
          <w:lang w:val="pl-PL"/>
        </w:rPr>
        <w:t>- Nhà thầu được quyền cung cấp các hợp đồng cung cấp thuốc hoặc hóa đơn bán hàng kèm theo danh mục thuốc đã cung cấp cho các cơ sở khám chữa bệnh hoặc các cơ sở kinh doanh thuốc để chứng minh kinh nghiệm thực hiện hợp đồng cung cấp thuốc tương tự về quy mô với phần trong gói thầu mà nhà thầu tham dự.</w:t>
      </w:r>
    </w:p>
    <w:p w14:paraId="42A49B3E" w14:textId="77777777" w:rsidR="000D5238" w:rsidRPr="00745F76"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745F76">
        <w:rPr>
          <w:rFonts w:eastAsia="Times New Roman"/>
          <w:i/>
          <w:iCs/>
          <w:color w:val="000000" w:themeColor="text1"/>
          <w:sz w:val="28"/>
          <w:szCs w:val="28"/>
          <w:lang w:val="pl-PL"/>
        </w:rPr>
        <w:t>Lưu ý:</w:t>
      </w:r>
    </w:p>
    <w:p w14:paraId="3FE46D85" w14:textId="67C04A4E" w:rsidR="000D5238" w:rsidRPr="00745F76"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745F76">
        <w:rPr>
          <w:rFonts w:eastAsia="Times New Roman"/>
          <w:i/>
          <w:iCs/>
          <w:color w:val="000000" w:themeColor="text1"/>
          <w:sz w:val="28"/>
          <w:szCs w:val="28"/>
          <w:lang w:val="pl-PL"/>
        </w:rPr>
        <w:t>+ Không bắt buộc nhà thầu chỉ được chứng minh bằng các hợp đồng cung cấp thuốc cho các cơ sở khám bệnh</w:t>
      </w:r>
      <w:r w:rsidR="002E6CED" w:rsidRPr="00745F76">
        <w:rPr>
          <w:rFonts w:eastAsia="Times New Roman"/>
          <w:i/>
          <w:iCs/>
          <w:color w:val="000000" w:themeColor="text1"/>
          <w:sz w:val="28"/>
          <w:szCs w:val="28"/>
          <w:lang w:val="pl-PL"/>
        </w:rPr>
        <w:t>.</w:t>
      </w:r>
      <w:r w:rsidRPr="00745F76">
        <w:rPr>
          <w:rFonts w:eastAsia="Times New Roman"/>
          <w:i/>
          <w:iCs/>
          <w:color w:val="000000" w:themeColor="text1"/>
          <w:sz w:val="28"/>
          <w:szCs w:val="28"/>
          <w:lang w:val="pl-PL"/>
        </w:rPr>
        <w:t xml:space="preserve"> chữa bệnh.</w:t>
      </w:r>
    </w:p>
    <w:p w14:paraId="394A528C" w14:textId="77777777" w:rsidR="000D5238" w:rsidRPr="00745F76"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745F76">
        <w:rPr>
          <w:rFonts w:eastAsia="Times New Roman"/>
          <w:i/>
          <w:iCs/>
          <w:color w:val="000000" w:themeColor="text1"/>
          <w:sz w:val="28"/>
          <w:szCs w:val="28"/>
          <w:lang w:val="pl-PL"/>
        </w:rPr>
        <w:t>+ Mặt hàng thuốc tại hợp đồng tương tự không bắt buộc là mặt hàng thuốc dự thầu.</w:t>
      </w:r>
    </w:p>
    <w:p w14:paraId="734D866B" w14:textId="3F45D045" w:rsidR="000D5238" w:rsidRPr="00745F76" w:rsidRDefault="000D5238" w:rsidP="000D5238">
      <w:pPr>
        <w:widowControl w:val="0"/>
        <w:autoSpaceDE w:val="0"/>
        <w:autoSpaceDN w:val="0"/>
        <w:adjustRightInd w:val="0"/>
        <w:spacing w:before="120"/>
        <w:ind w:right="144" w:firstLine="720"/>
        <w:jc w:val="both"/>
        <w:rPr>
          <w:rFonts w:eastAsia="Times New Roman"/>
          <w:color w:val="000000" w:themeColor="text1"/>
          <w:sz w:val="28"/>
          <w:szCs w:val="28"/>
          <w:lang w:val="pl-PL"/>
        </w:rPr>
      </w:pPr>
      <w:r w:rsidRPr="00745F76">
        <w:rPr>
          <w:rFonts w:eastAsia="Times New Roman"/>
          <w:i/>
          <w:iCs/>
          <w:color w:val="000000" w:themeColor="text1"/>
          <w:sz w:val="28"/>
          <w:szCs w:val="28"/>
          <w:lang w:val="pl-PL"/>
        </w:rPr>
        <w:t>(10) Tương tự về quy mô: Được xác định bằng tổng các hợp đồng cung cấp thuốc tương tự tối thiểu bằng 70% giá trị các mặt hàng của các phần trong gói thầu mà nhà thầu tham dự. Đối với các gói thầu có tính chất đặc thù hoặc ở các địa phương mà năng lực của nhà thầu trên địa bàn còn hạn chế</w:t>
      </w:r>
      <w:r w:rsidR="002E6CED" w:rsidRPr="00745F76">
        <w:rPr>
          <w:rFonts w:eastAsia="Times New Roman"/>
          <w:i/>
          <w:iCs/>
          <w:color w:val="000000" w:themeColor="text1"/>
          <w:sz w:val="28"/>
          <w:szCs w:val="28"/>
          <w:lang w:val="pl-PL"/>
        </w:rPr>
        <w:t>.</w:t>
      </w:r>
      <w:r w:rsidRPr="00745F76">
        <w:rPr>
          <w:rFonts w:eastAsia="Times New Roman"/>
          <w:i/>
          <w:iCs/>
          <w:color w:val="000000" w:themeColor="text1"/>
          <w:sz w:val="28"/>
          <w:szCs w:val="28"/>
          <w:lang w:val="pl-PL"/>
        </w:rPr>
        <w:t xml:space="preserve"> có thể yêu cầu giá trị của hợp đồng trong khoảng 50% đến 70% giá trị của các phần trong gói thầu nhà thầu tham dự.</w:t>
      </w:r>
    </w:p>
    <w:p w14:paraId="002AB49B" w14:textId="77777777" w:rsidR="000D5238" w:rsidRPr="00745F76" w:rsidRDefault="000D5238" w:rsidP="000D5238">
      <w:pPr>
        <w:widowControl w:val="0"/>
        <w:autoSpaceDE w:val="0"/>
        <w:autoSpaceDN w:val="0"/>
        <w:adjustRightInd w:val="0"/>
        <w:spacing w:before="120"/>
        <w:ind w:right="144"/>
        <w:jc w:val="both"/>
        <w:rPr>
          <w:rFonts w:eastAsia="Times New Roman"/>
          <w:i/>
          <w:iCs/>
          <w:strike/>
          <w:color w:val="000000" w:themeColor="text1"/>
          <w:sz w:val="28"/>
          <w:szCs w:val="28"/>
          <w:lang w:val="vi-VN"/>
        </w:rPr>
        <w:sectPr w:rsidR="000D5238" w:rsidRPr="00745F76" w:rsidSect="000D5238">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p>
    <w:p w14:paraId="3FA66B25" w14:textId="75E1A865" w:rsidR="000D5238" w:rsidRPr="00745F76" w:rsidRDefault="000D5238" w:rsidP="00330E60">
      <w:pPr>
        <w:spacing w:after="160" w:line="259" w:lineRule="auto"/>
        <w:jc w:val="right"/>
        <w:rPr>
          <w:rFonts w:eastAsia=".VnTime"/>
          <w:color w:val="000000" w:themeColor="text1"/>
          <w:sz w:val="28"/>
          <w:szCs w:val="28"/>
          <w:lang w:val="vi-VN"/>
        </w:rPr>
      </w:pPr>
      <w:r w:rsidRPr="00745F76">
        <w:rPr>
          <w:b/>
          <w:color w:val="000000" w:themeColor="text1"/>
          <w:sz w:val="28"/>
          <w:szCs w:val="28"/>
          <w:lang w:val="vi-VN"/>
        </w:rPr>
        <w:lastRenderedPageBreak/>
        <w:t>Bảng số X (Webform trên Hệ thống)</w:t>
      </w:r>
    </w:p>
    <w:p w14:paraId="6E69326F" w14:textId="77777777" w:rsidR="000D5238" w:rsidRPr="00745F76" w:rsidRDefault="000D5238" w:rsidP="000D5238">
      <w:pPr>
        <w:spacing w:before="40" w:after="40"/>
        <w:jc w:val="center"/>
        <w:rPr>
          <w:b/>
          <w:color w:val="000000" w:themeColor="text1"/>
          <w:sz w:val="26"/>
          <w:szCs w:val="28"/>
          <w:lang w:val="vi-VN"/>
        </w:rPr>
      </w:pPr>
      <w:r w:rsidRPr="00745F76">
        <w:rPr>
          <w:b/>
          <w:color w:val="000000" w:themeColor="text1"/>
          <w:sz w:val="26"/>
          <w:szCs w:val="28"/>
          <w:lang w:val="vi-VN"/>
        </w:rPr>
        <w:t>BẢNG TIÊU CHUẨN ĐÁNH GIÁ VỀ NĂNG LỰC TÀI CHÍNH VÀ KINH NGHIỆM</w:t>
      </w:r>
    </w:p>
    <w:p w14:paraId="1AB2AA52" w14:textId="361A1434" w:rsidR="00602A9B" w:rsidRPr="00745F76" w:rsidRDefault="000D5238" w:rsidP="00011B97">
      <w:pPr>
        <w:pStyle w:val="Style11"/>
        <w:tabs>
          <w:tab w:val="left" w:leader="dot" w:pos="8424"/>
        </w:tabs>
        <w:spacing w:before="40" w:after="40" w:line="240" w:lineRule="auto"/>
        <w:jc w:val="center"/>
        <w:outlineLvl w:val="2"/>
        <w:rPr>
          <w:i/>
          <w:color w:val="000000" w:themeColor="text1"/>
          <w:sz w:val="28"/>
          <w:lang w:val="pl-PL"/>
        </w:rPr>
      </w:pPr>
      <w:r w:rsidRPr="00745F76">
        <w:rPr>
          <w:i/>
          <w:color w:val="000000" w:themeColor="text1"/>
          <w:szCs w:val="28"/>
          <w:lang w:val="vi-VN"/>
        </w:rPr>
        <w:t>(</w:t>
      </w:r>
      <w:r w:rsidRPr="00745F76">
        <w:rPr>
          <w:i/>
          <w:color w:val="000000" w:themeColor="text1"/>
          <w:sz w:val="28"/>
          <w:lang w:val="pl-PL"/>
        </w:rPr>
        <w:t>Áp dụng đối với gói thầu cung cấp thuốc chia thành nhiều phần)</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929"/>
        <w:gridCol w:w="2855"/>
        <w:gridCol w:w="1430"/>
        <w:gridCol w:w="1965"/>
        <w:gridCol w:w="2396"/>
        <w:gridCol w:w="1940"/>
        <w:gridCol w:w="1772"/>
      </w:tblGrid>
      <w:tr w:rsidR="00D426A8" w:rsidRPr="00765512" w14:paraId="2837BB94" w14:textId="77777777" w:rsidTr="00765512">
        <w:trPr>
          <w:trHeight w:val="288"/>
          <w:tblHeader/>
        </w:trPr>
        <w:tc>
          <w:tcPr>
            <w:tcW w:w="253" w:type="pct"/>
            <w:shd w:val="clear" w:color="auto" w:fill="auto"/>
            <w:vAlign w:val="center"/>
            <w:hideMark/>
          </w:tcPr>
          <w:p w14:paraId="7B8DC6B2" w14:textId="77777777" w:rsidR="00D426A8" w:rsidRPr="00765512" w:rsidRDefault="00D426A8" w:rsidP="00765512">
            <w:pPr>
              <w:contextualSpacing/>
              <w:jc w:val="center"/>
              <w:rPr>
                <w:rFonts w:eastAsia="Times New Roman"/>
                <w:b/>
                <w:bCs/>
                <w:color w:val="000000"/>
              </w:rPr>
            </w:pPr>
            <w:r w:rsidRPr="00765512">
              <w:rPr>
                <w:b/>
                <w:color w:val="000000" w:themeColor="text1"/>
                <w:lang w:val="pl-PL" w:eastAsia="vi-VN"/>
              </w:rPr>
              <w:t>STT</w:t>
            </w:r>
          </w:p>
        </w:tc>
        <w:tc>
          <w:tcPr>
            <w:tcW w:w="332" w:type="pct"/>
            <w:vAlign w:val="center"/>
          </w:tcPr>
          <w:p w14:paraId="090C9733" w14:textId="77777777" w:rsidR="00D426A8" w:rsidRPr="00765512" w:rsidRDefault="00D426A8" w:rsidP="00765512">
            <w:pPr>
              <w:contextualSpacing/>
              <w:jc w:val="center"/>
              <w:rPr>
                <w:rFonts w:eastAsia="Times New Roman"/>
                <w:b/>
                <w:bCs/>
                <w:color w:val="000000"/>
              </w:rPr>
            </w:pPr>
            <w:r w:rsidRPr="00765512">
              <w:rPr>
                <w:b/>
                <w:color w:val="000000" w:themeColor="text1"/>
                <w:lang w:val="pl-PL" w:eastAsia="vi-VN"/>
              </w:rPr>
              <w:t>Mã phần (lô)</w:t>
            </w:r>
          </w:p>
        </w:tc>
        <w:tc>
          <w:tcPr>
            <w:tcW w:w="1020" w:type="pct"/>
            <w:shd w:val="clear" w:color="auto" w:fill="auto"/>
            <w:vAlign w:val="center"/>
            <w:hideMark/>
          </w:tcPr>
          <w:p w14:paraId="43112ECF" w14:textId="77777777" w:rsidR="00D426A8" w:rsidRPr="00765512" w:rsidRDefault="00D426A8" w:rsidP="00765512">
            <w:pPr>
              <w:contextualSpacing/>
              <w:jc w:val="center"/>
              <w:rPr>
                <w:rFonts w:eastAsia="Times New Roman"/>
                <w:b/>
                <w:bCs/>
                <w:color w:val="000000"/>
              </w:rPr>
            </w:pPr>
            <w:r w:rsidRPr="00765512">
              <w:rPr>
                <w:b/>
                <w:color w:val="000000" w:themeColor="text1"/>
                <w:lang w:val="pl-PL" w:eastAsia="vi-VN"/>
              </w:rPr>
              <w:t>Tên phần (lô)</w:t>
            </w:r>
          </w:p>
        </w:tc>
        <w:tc>
          <w:tcPr>
            <w:tcW w:w="511" w:type="pct"/>
            <w:shd w:val="clear" w:color="auto" w:fill="auto"/>
            <w:vAlign w:val="center"/>
            <w:hideMark/>
          </w:tcPr>
          <w:p w14:paraId="053D8648" w14:textId="77777777" w:rsidR="00D426A8" w:rsidRPr="00765512" w:rsidRDefault="00D426A8" w:rsidP="00765512">
            <w:pPr>
              <w:contextualSpacing/>
              <w:jc w:val="center"/>
              <w:rPr>
                <w:rFonts w:eastAsia="Times New Roman"/>
                <w:b/>
                <w:bCs/>
                <w:color w:val="000000"/>
              </w:rPr>
            </w:pPr>
            <w:r w:rsidRPr="00765512">
              <w:rPr>
                <w:b/>
                <w:bCs/>
                <w:color w:val="000000" w:themeColor="text1"/>
                <w:lang w:eastAsia="vi-VN"/>
              </w:rPr>
              <w:t>Nhóm thuốc</w:t>
            </w:r>
          </w:p>
        </w:tc>
        <w:tc>
          <w:tcPr>
            <w:tcW w:w="702" w:type="pct"/>
            <w:vAlign w:val="center"/>
          </w:tcPr>
          <w:p w14:paraId="24552BC9" w14:textId="77777777" w:rsidR="00D426A8" w:rsidRPr="00765512" w:rsidRDefault="00D426A8" w:rsidP="00765512">
            <w:pPr>
              <w:pStyle w:val="Style11"/>
              <w:tabs>
                <w:tab w:val="left" w:leader="dot" w:pos="8424"/>
              </w:tabs>
              <w:spacing w:line="240" w:lineRule="auto"/>
              <w:contextualSpacing/>
              <w:jc w:val="center"/>
              <w:outlineLvl w:val="2"/>
              <w:rPr>
                <w:b/>
                <w:color w:val="000000" w:themeColor="text1"/>
                <w:lang w:val="pl-PL" w:eastAsia="vi-VN"/>
              </w:rPr>
            </w:pPr>
            <w:r w:rsidRPr="00765512">
              <w:rPr>
                <w:b/>
                <w:color w:val="000000" w:themeColor="text1"/>
                <w:lang w:val="pl-PL" w:eastAsia="vi-VN"/>
              </w:rPr>
              <w:t>Giá trị ước tính từng phần</w:t>
            </w:r>
          </w:p>
          <w:p w14:paraId="727D7743" w14:textId="77777777" w:rsidR="00D426A8" w:rsidRPr="00765512" w:rsidRDefault="00D426A8" w:rsidP="00765512">
            <w:pPr>
              <w:contextualSpacing/>
              <w:jc w:val="center"/>
              <w:rPr>
                <w:rFonts w:eastAsia="Times New Roman"/>
                <w:b/>
                <w:bCs/>
                <w:color w:val="000000"/>
              </w:rPr>
            </w:pPr>
            <w:r w:rsidRPr="00765512">
              <w:rPr>
                <w:b/>
                <w:color w:val="000000" w:themeColor="text1"/>
                <w:lang w:val="pl-PL" w:eastAsia="vi-VN"/>
              </w:rPr>
              <w:t>(VND)</w:t>
            </w:r>
          </w:p>
        </w:tc>
        <w:tc>
          <w:tcPr>
            <w:tcW w:w="856" w:type="pct"/>
            <w:vAlign w:val="center"/>
          </w:tcPr>
          <w:p w14:paraId="7E33D15C" w14:textId="782EFA6C" w:rsidR="00D426A8" w:rsidRPr="00765512" w:rsidRDefault="00D426A8" w:rsidP="00765512">
            <w:pPr>
              <w:contextualSpacing/>
              <w:jc w:val="center"/>
              <w:rPr>
                <w:b/>
                <w:color w:val="000000" w:themeColor="text1"/>
                <w:lang w:val="pl-PL" w:eastAsia="vi-VN"/>
              </w:rPr>
            </w:pPr>
            <w:r w:rsidRPr="00765512">
              <w:rPr>
                <w:b/>
                <w:color w:val="000000" w:themeColor="text1"/>
                <w:lang w:val="pl-PL" w:eastAsia="vi-VN"/>
              </w:rPr>
              <w:t>Doanh thu bình quân hằng năm (không bao gồm thuế VAT)*</w:t>
            </w:r>
            <w:r w:rsidRPr="00765512">
              <w:rPr>
                <w:b/>
                <w:color w:val="000000" w:themeColor="text1"/>
                <w:lang w:val="vi-VN" w:eastAsia="vi-VN"/>
              </w:rPr>
              <w:t xml:space="preserve"> </w:t>
            </w:r>
            <w:r w:rsidRPr="00765512">
              <w:rPr>
                <w:b/>
                <w:color w:val="000000" w:themeColor="text1"/>
                <w:lang w:val="pl-PL" w:eastAsia="vi-VN"/>
              </w:rPr>
              <w:t>(VND)</w:t>
            </w:r>
          </w:p>
        </w:tc>
        <w:tc>
          <w:tcPr>
            <w:tcW w:w="693" w:type="pct"/>
            <w:vAlign w:val="center"/>
          </w:tcPr>
          <w:p w14:paraId="2B0C463F" w14:textId="77777777" w:rsidR="00D426A8" w:rsidRPr="00765512" w:rsidRDefault="00D426A8" w:rsidP="00765512">
            <w:pPr>
              <w:contextualSpacing/>
              <w:jc w:val="center"/>
              <w:rPr>
                <w:rFonts w:eastAsia="Times New Roman"/>
                <w:b/>
                <w:bCs/>
                <w:color w:val="000000"/>
                <w:lang w:val="pl-PL"/>
              </w:rPr>
            </w:pPr>
            <w:r w:rsidRPr="00765512">
              <w:rPr>
                <w:b/>
                <w:color w:val="000000" w:themeColor="text1"/>
                <w:lang w:val="pl-PL" w:eastAsia="vi-VN"/>
              </w:rPr>
              <w:t>Quy mô hợp đồng tương tự **</w:t>
            </w:r>
            <w:r w:rsidRPr="00765512">
              <w:rPr>
                <w:b/>
                <w:color w:val="000000" w:themeColor="text1"/>
                <w:lang w:val="vi-VN" w:eastAsia="vi-VN"/>
              </w:rPr>
              <w:t xml:space="preserve"> </w:t>
            </w:r>
            <w:r w:rsidRPr="00765512">
              <w:rPr>
                <w:b/>
                <w:color w:val="000000" w:themeColor="text1"/>
                <w:lang w:val="pl-PL" w:eastAsia="vi-VN"/>
              </w:rPr>
              <w:t>(VND)</w:t>
            </w:r>
          </w:p>
        </w:tc>
        <w:tc>
          <w:tcPr>
            <w:tcW w:w="633" w:type="pct"/>
            <w:vAlign w:val="center"/>
          </w:tcPr>
          <w:p w14:paraId="10EFAA91" w14:textId="77777777" w:rsidR="00D426A8" w:rsidRPr="00765512" w:rsidRDefault="00D426A8" w:rsidP="00765512">
            <w:pPr>
              <w:pStyle w:val="Style11"/>
              <w:tabs>
                <w:tab w:val="left" w:leader="dot" w:pos="8424"/>
              </w:tabs>
              <w:spacing w:line="240" w:lineRule="auto"/>
              <w:contextualSpacing/>
              <w:jc w:val="center"/>
              <w:outlineLvl w:val="2"/>
              <w:rPr>
                <w:b/>
                <w:color w:val="000000" w:themeColor="text1"/>
                <w:lang w:val="pl-PL" w:eastAsia="vi-VN"/>
              </w:rPr>
            </w:pPr>
            <w:r w:rsidRPr="00765512">
              <w:rPr>
                <w:b/>
                <w:color w:val="000000" w:themeColor="text1"/>
                <w:lang w:val="pl-PL" w:eastAsia="vi-VN"/>
              </w:rPr>
              <w:t>Bảo đảm dự thầu</w:t>
            </w:r>
          </w:p>
          <w:p w14:paraId="556F41AF" w14:textId="77777777" w:rsidR="00D426A8" w:rsidRPr="00765512" w:rsidRDefault="00D426A8" w:rsidP="00765512">
            <w:pPr>
              <w:contextualSpacing/>
              <w:jc w:val="center"/>
              <w:rPr>
                <w:rFonts w:eastAsia="Times New Roman"/>
                <w:b/>
                <w:bCs/>
                <w:color w:val="000000"/>
                <w:lang w:val="pl-PL"/>
              </w:rPr>
            </w:pPr>
            <w:r w:rsidRPr="00765512">
              <w:rPr>
                <w:b/>
                <w:color w:val="000000" w:themeColor="text1"/>
                <w:lang w:val="pl-PL" w:eastAsia="vi-VN"/>
              </w:rPr>
              <w:t>(VND)</w:t>
            </w:r>
          </w:p>
        </w:tc>
      </w:tr>
      <w:tr w:rsidR="00770237" w:rsidRPr="00765512" w14:paraId="45C1EA85" w14:textId="77777777" w:rsidTr="00765512">
        <w:trPr>
          <w:trHeight w:val="288"/>
        </w:trPr>
        <w:tc>
          <w:tcPr>
            <w:tcW w:w="253" w:type="pct"/>
            <w:shd w:val="clear" w:color="auto" w:fill="auto"/>
            <w:vAlign w:val="center"/>
            <w:hideMark/>
          </w:tcPr>
          <w:p w14:paraId="7D23F0E8" w14:textId="77777777" w:rsidR="00770237" w:rsidRPr="00765512" w:rsidRDefault="00770237" w:rsidP="00765512">
            <w:pPr>
              <w:contextualSpacing/>
              <w:jc w:val="center"/>
              <w:rPr>
                <w:rFonts w:eastAsia="Times New Roman"/>
                <w:color w:val="000000"/>
              </w:rPr>
            </w:pPr>
            <w:r w:rsidRPr="00765512">
              <w:rPr>
                <w:rFonts w:eastAsia="Times New Roman"/>
                <w:color w:val="000000"/>
              </w:rPr>
              <w:t>1</w:t>
            </w:r>
          </w:p>
        </w:tc>
        <w:tc>
          <w:tcPr>
            <w:tcW w:w="332" w:type="pct"/>
            <w:vAlign w:val="center"/>
          </w:tcPr>
          <w:p w14:paraId="66DDF3CF"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BDF2C08" w14:textId="37FF80A5" w:rsidR="00770237" w:rsidRPr="00765512" w:rsidRDefault="00770237" w:rsidP="00765512">
            <w:pPr>
              <w:contextualSpacing/>
              <w:jc w:val="center"/>
              <w:rPr>
                <w:rFonts w:eastAsia="Times New Roman"/>
                <w:color w:val="000000"/>
              </w:rPr>
            </w:pPr>
            <w:r w:rsidRPr="00765512">
              <w:t>Acetylsalicylic acid (DL-lysin-acetylsalicylat)</w:t>
            </w:r>
          </w:p>
        </w:tc>
        <w:tc>
          <w:tcPr>
            <w:tcW w:w="511" w:type="pct"/>
            <w:shd w:val="clear" w:color="auto" w:fill="auto"/>
            <w:vAlign w:val="center"/>
            <w:hideMark/>
          </w:tcPr>
          <w:p w14:paraId="6BA914F5" w14:textId="220710A1"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5095E421" w14:textId="2D6DF89D" w:rsidR="00770237" w:rsidRPr="00765512" w:rsidRDefault="00770237" w:rsidP="00765512">
            <w:pPr>
              <w:contextualSpacing/>
              <w:jc w:val="center"/>
              <w:rPr>
                <w:rFonts w:eastAsia="Times New Roman"/>
                <w:color w:val="000000"/>
              </w:rPr>
            </w:pPr>
            <w:r w:rsidRPr="00765512">
              <w:rPr>
                <w:color w:val="000000"/>
              </w:rPr>
              <w:t>315.150.000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39276CE" w14:textId="7B10462B" w:rsidR="00770237" w:rsidRPr="00765512" w:rsidRDefault="00770237" w:rsidP="00765512">
            <w:pPr>
              <w:contextualSpacing/>
              <w:jc w:val="center"/>
              <w:rPr>
                <w:color w:val="000000"/>
              </w:rPr>
            </w:pPr>
            <w:r w:rsidRPr="00765512">
              <w:rPr>
                <w:color w:val="000000"/>
              </w:rPr>
              <w:t>291.805.556</w:t>
            </w:r>
          </w:p>
        </w:tc>
        <w:tc>
          <w:tcPr>
            <w:tcW w:w="693" w:type="pct"/>
            <w:shd w:val="clear" w:color="auto" w:fill="auto"/>
            <w:vAlign w:val="center"/>
          </w:tcPr>
          <w:p w14:paraId="1EE36409" w14:textId="0C28A31B" w:rsidR="00770237" w:rsidRPr="00765512" w:rsidRDefault="00770237" w:rsidP="00765512">
            <w:pPr>
              <w:contextualSpacing/>
              <w:jc w:val="center"/>
              <w:rPr>
                <w:rFonts w:eastAsia="Times New Roman"/>
                <w:color w:val="000000"/>
              </w:rPr>
            </w:pPr>
            <w:r w:rsidRPr="00765512">
              <w:rPr>
                <w:color w:val="000000"/>
              </w:rPr>
              <w:t>220.605.000</w:t>
            </w:r>
          </w:p>
        </w:tc>
        <w:tc>
          <w:tcPr>
            <w:tcW w:w="633" w:type="pct"/>
            <w:shd w:val="clear" w:color="auto" w:fill="auto"/>
            <w:vAlign w:val="center"/>
          </w:tcPr>
          <w:p w14:paraId="14817714" w14:textId="18B17E92" w:rsidR="00770237" w:rsidRPr="00765512" w:rsidRDefault="00770237" w:rsidP="00765512">
            <w:pPr>
              <w:contextualSpacing/>
              <w:jc w:val="center"/>
              <w:rPr>
                <w:rFonts w:eastAsia="Times New Roman"/>
                <w:color w:val="000000"/>
              </w:rPr>
            </w:pPr>
            <w:r w:rsidRPr="00765512">
              <w:rPr>
                <w:color w:val="000000"/>
              </w:rPr>
              <w:t>4.727.250</w:t>
            </w:r>
          </w:p>
        </w:tc>
      </w:tr>
      <w:tr w:rsidR="00770237" w:rsidRPr="00765512" w14:paraId="253B1042" w14:textId="77777777" w:rsidTr="00765512">
        <w:trPr>
          <w:trHeight w:val="288"/>
        </w:trPr>
        <w:tc>
          <w:tcPr>
            <w:tcW w:w="253" w:type="pct"/>
            <w:shd w:val="clear" w:color="auto" w:fill="auto"/>
            <w:vAlign w:val="center"/>
            <w:hideMark/>
          </w:tcPr>
          <w:p w14:paraId="3B4EC942" w14:textId="77777777" w:rsidR="00770237" w:rsidRPr="00765512" w:rsidRDefault="00770237" w:rsidP="00765512">
            <w:pPr>
              <w:contextualSpacing/>
              <w:jc w:val="center"/>
              <w:rPr>
                <w:rFonts w:eastAsia="Times New Roman"/>
                <w:color w:val="000000"/>
              </w:rPr>
            </w:pPr>
            <w:r w:rsidRPr="00765512">
              <w:rPr>
                <w:rFonts w:eastAsia="Times New Roman"/>
                <w:color w:val="000000"/>
              </w:rPr>
              <w:t>2</w:t>
            </w:r>
          </w:p>
        </w:tc>
        <w:tc>
          <w:tcPr>
            <w:tcW w:w="332" w:type="pct"/>
            <w:vAlign w:val="center"/>
          </w:tcPr>
          <w:p w14:paraId="588BB3C1"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27BD799" w14:textId="7D98DC52" w:rsidR="00770237" w:rsidRPr="00765512" w:rsidRDefault="00770237" w:rsidP="00765512">
            <w:pPr>
              <w:contextualSpacing/>
              <w:jc w:val="center"/>
              <w:rPr>
                <w:rFonts w:eastAsia="Times New Roman"/>
                <w:color w:val="000000"/>
              </w:rPr>
            </w:pPr>
            <w:r w:rsidRPr="00765512">
              <w:t>Aciclovir</w:t>
            </w:r>
          </w:p>
        </w:tc>
        <w:tc>
          <w:tcPr>
            <w:tcW w:w="511" w:type="pct"/>
            <w:shd w:val="clear" w:color="auto" w:fill="auto"/>
            <w:vAlign w:val="center"/>
            <w:hideMark/>
          </w:tcPr>
          <w:p w14:paraId="640AABF2" w14:textId="4E3653C7"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087358EF" w14:textId="3C5F214D" w:rsidR="00770237" w:rsidRPr="00765512" w:rsidRDefault="00770237" w:rsidP="00765512">
            <w:pPr>
              <w:contextualSpacing/>
              <w:jc w:val="center"/>
              <w:rPr>
                <w:rFonts w:eastAsia="Times New Roman"/>
                <w:color w:val="000000"/>
              </w:rPr>
            </w:pPr>
            <w:r w:rsidRPr="00765512">
              <w:rPr>
                <w:color w:val="000000"/>
              </w:rPr>
              <w:t>17.000.000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FF3E257" w14:textId="30917DBF" w:rsidR="00770237" w:rsidRPr="00765512" w:rsidRDefault="00770237" w:rsidP="00765512">
            <w:pPr>
              <w:contextualSpacing/>
              <w:jc w:val="center"/>
              <w:rPr>
                <w:color w:val="000000"/>
              </w:rPr>
            </w:pPr>
            <w:r w:rsidRPr="00765512">
              <w:rPr>
                <w:color w:val="000000"/>
              </w:rPr>
              <w:t>15.740.741</w:t>
            </w:r>
          </w:p>
        </w:tc>
        <w:tc>
          <w:tcPr>
            <w:tcW w:w="693" w:type="pct"/>
            <w:shd w:val="clear" w:color="auto" w:fill="auto"/>
            <w:vAlign w:val="center"/>
          </w:tcPr>
          <w:p w14:paraId="2006BC99" w14:textId="68DF4824" w:rsidR="00770237" w:rsidRPr="00765512" w:rsidRDefault="00770237" w:rsidP="00765512">
            <w:pPr>
              <w:contextualSpacing/>
              <w:jc w:val="center"/>
              <w:rPr>
                <w:rFonts w:eastAsia="Times New Roman"/>
                <w:color w:val="000000"/>
              </w:rPr>
            </w:pPr>
            <w:r w:rsidRPr="00765512">
              <w:rPr>
                <w:color w:val="000000"/>
              </w:rPr>
              <w:t>11.900.000</w:t>
            </w:r>
          </w:p>
        </w:tc>
        <w:tc>
          <w:tcPr>
            <w:tcW w:w="633" w:type="pct"/>
            <w:shd w:val="clear" w:color="auto" w:fill="auto"/>
            <w:vAlign w:val="center"/>
          </w:tcPr>
          <w:p w14:paraId="3D7DFC0B" w14:textId="0FFA3A56" w:rsidR="00770237" w:rsidRPr="00765512" w:rsidRDefault="00770237" w:rsidP="00765512">
            <w:pPr>
              <w:contextualSpacing/>
              <w:jc w:val="center"/>
              <w:rPr>
                <w:rFonts w:eastAsia="Times New Roman"/>
                <w:color w:val="000000"/>
              </w:rPr>
            </w:pPr>
            <w:r w:rsidRPr="00765512">
              <w:rPr>
                <w:color w:val="000000"/>
              </w:rPr>
              <w:t>255.000</w:t>
            </w:r>
          </w:p>
        </w:tc>
      </w:tr>
      <w:tr w:rsidR="00770237" w:rsidRPr="00765512" w14:paraId="37544C38" w14:textId="77777777" w:rsidTr="00765512">
        <w:trPr>
          <w:trHeight w:val="288"/>
        </w:trPr>
        <w:tc>
          <w:tcPr>
            <w:tcW w:w="253" w:type="pct"/>
            <w:shd w:val="clear" w:color="auto" w:fill="auto"/>
            <w:vAlign w:val="center"/>
            <w:hideMark/>
          </w:tcPr>
          <w:p w14:paraId="65EB7AC8" w14:textId="77777777" w:rsidR="00770237" w:rsidRPr="00765512" w:rsidRDefault="00770237" w:rsidP="00765512">
            <w:pPr>
              <w:contextualSpacing/>
              <w:jc w:val="center"/>
              <w:rPr>
                <w:rFonts w:eastAsia="Times New Roman"/>
                <w:color w:val="000000"/>
              </w:rPr>
            </w:pPr>
            <w:r w:rsidRPr="00765512">
              <w:rPr>
                <w:rFonts w:eastAsia="Times New Roman"/>
                <w:color w:val="000000"/>
              </w:rPr>
              <w:t>3</w:t>
            </w:r>
          </w:p>
        </w:tc>
        <w:tc>
          <w:tcPr>
            <w:tcW w:w="332" w:type="pct"/>
            <w:vAlign w:val="center"/>
          </w:tcPr>
          <w:p w14:paraId="15D23D7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D8C22BE" w14:textId="4E5DF0F7" w:rsidR="00770237" w:rsidRPr="00765512" w:rsidRDefault="00770237" w:rsidP="00765512">
            <w:pPr>
              <w:contextualSpacing/>
              <w:jc w:val="center"/>
              <w:rPr>
                <w:rFonts w:eastAsia="Times New Roman"/>
                <w:color w:val="000000"/>
              </w:rPr>
            </w:pPr>
            <w:r w:rsidRPr="00765512">
              <w:t>Acid thioctic (Meglumin thioctat)</w:t>
            </w:r>
          </w:p>
        </w:tc>
        <w:tc>
          <w:tcPr>
            <w:tcW w:w="511" w:type="pct"/>
            <w:shd w:val="clear" w:color="auto" w:fill="auto"/>
            <w:vAlign w:val="center"/>
            <w:hideMark/>
          </w:tcPr>
          <w:p w14:paraId="441DB52E" w14:textId="55304983"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2BC7D9A" w14:textId="50387AB8" w:rsidR="00770237" w:rsidRPr="00765512" w:rsidRDefault="00770237" w:rsidP="00765512">
            <w:pPr>
              <w:contextualSpacing/>
              <w:jc w:val="center"/>
              <w:rPr>
                <w:rFonts w:eastAsia="Times New Roman"/>
                <w:color w:val="000000"/>
              </w:rPr>
            </w:pPr>
            <w:r w:rsidRPr="00765512">
              <w:rPr>
                <w:color w:val="000000"/>
              </w:rPr>
              <w:t>7.900.000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C883BDC" w14:textId="6E44CC63" w:rsidR="00770237" w:rsidRPr="00765512" w:rsidRDefault="00770237" w:rsidP="00765512">
            <w:pPr>
              <w:contextualSpacing/>
              <w:jc w:val="center"/>
              <w:rPr>
                <w:color w:val="000000"/>
              </w:rPr>
            </w:pPr>
            <w:r w:rsidRPr="00765512">
              <w:rPr>
                <w:color w:val="000000"/>
              </w:rPr>
              <w:t>7.314.815</w:t>
            </w:r>
          </w:p>
        </w:tc>
        <w:tc>
          <w:tcPr>
            <w:tcW w:w="693" w:type="pct"/>
            <w:shd w:val="clear" w:color="auto" w:fill="auto"/>
            <w:vAlign w:val="center"/>
          </w:tcPr>
          <w:p w14:paraId="1E0C0A6D" w14:textId="451E189D" w:rsidR="00770237" w:rsidRPr="00765512" w:rsidRDefault="00770237" w:rsidP="00765512">
            <w:pPr>
              <w:contextualSpacing/>
              <w:jc w:val="center"/>
              <w:rPr>
                <w:rFonts w:eastAsia="Times New Roman"/>
                <w:color w:val="000000"/>
              </w:rPr>
            </w:pPr>
            <w:r w:rsidRPr="00765512">
              <w:rPr>
                <w:color w:val="000000"/>
              </w:rPr>
              <w:t>5.530.000</w:t>
            </w:r>
          </w:p>
        </w:tc>
        <w:tc>
          <w:tcPr>
            <w:tcW w:w="633" w:type="pct"/>
            <w:shd w:val="clear" w:color="auto" w:fill="auto"/>
            <w:vAlign w:val="center"/>
          </w:tcPr>
          <w:p w14:paraId="4EF8BC15" w14:textId="40436EF7" w:rsidR="00770237" w:rsidRPr="00765512" w:rsidRDefault="00770237" w:rsidP="00765512">
            <w:pPr>
              <w:contextualSpacing/>
              <w:jc w:val="center"/>
              <w:rPr>
                <w:rFonts w:eastAsia="Times New Roman"/>
                <w:color w:val="000000"/>
              </w:rPr>
            </w:pPr>
            <w:r w:rsidRPr="00765512">
              <w:rPr>
                <w:color w:val="000000"/>
              </w:rPr>
              <w:t>118.500</w:t>
            </w:r>
          </w:p>
        </w:tc>
      </w:tr>
      <w:tr w:rsidR="00770237" w:rsidRPr="00765512" w14:paraId="46A0F0D6" w14:textId="77777777" w:rsidTr="00765512">
        <w:trPr>
          <w:trHeight w:val="288"/>
        </w:trPr>
        <w:tc>
          <w:tcPr>
            <w:tcW w:w="253" w:type="pct"/>
            <w:shd w:val="clear" w:color="auto" w:fill="auto"/>
            <w:vAlign w:val="center"/>
            <w:hideMark/>
          </w:tcPr>
          <w:p w14:paraId="37FCCAF9" w14:textId="77777777" w:rsidR="00770237" w:rsidRPr="00765512" w:rsidRDefault="00770237" w:rsidP="00765512">
            <w:pPr>
              <w:contextualSpacing/>
              <w:jc w:val="center"/>
              <w:rPr>
                <w:rFonts w:eastAsia="Times New Roman"/>
                <w:color w:val="000000"/>
              </w:rPr>
            </w:pPr>
            <w:r w:rsidRPr="00765512">
              <w:rPr>
                <w:rFonts w:eastAsia="Times New Roman"/>
                <w:color w:val="000000"/>
              </w:rPr>
              <w:t>4</w:t>
            </w:r>
          </w:p>
        </w:tc>
        <w:tc>
          <w:tcPr>
            <w:tcW w:w="332" w:type="pct"/>
            <w:vAlign w:val="center"/>
          </w:tcPr>
          <w:p w14:paraId="780388FF"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AAB96F9" w14:textId="76BC390B" w:rsidR="00770237" w:rsidRPr="00765512" w:rsidRDefault="00770237" w:rsidP="00765512">
            <w:pPr>
              <w:contextualSpacing/>
              <w:jc w:val="center"/>
              <w:rPr>
                <w:rFonts w:eastAsia="Times New Roman"/>
                <w:color w:val="000000"/>
              </w:rPr>
            </w:pPr>
            <w:r w:rsidRPr="00765512">
              <w:t>Adapalen</w:t>
            </w:r>
          </w:p>
        </w:tc>
        <w:tc>
          <w:tcPr>
            <w:tcW w:w="511" w:type="pct"/>
            <w:shd w:val="clear" w:color="auto" w:fill="auto"/>
            <w:vAlign w:val="center"/>
            <w:hideMark/>
          </w:tcPr>
          <w:p w14:paraId="63CB9D81" w14:textId="52DA25FF"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15664FE8" w14:textId="300B316F" w:rsidR="00770237" w:rsidRPr="00765512" w:rsidRDefault="00770237" w:rsidP="00765512">
            <w:pPr>
              <w:contextualSpacing/>
              <w:jc w:val="center"/>
              <w:rPr>
                <w:rFonts w:eastAsia="Times New Roman"/>
                <w:color w:val="000000"/>
              </w:rPr>
            </w:pPr>
            <w:r w:rsidRPr="00765512">
              <w:rPr>
                <w:color w:val="000000"/>
              </w:rPr>
              <w:t>75.046.950</w:t>
            </w:r>
          </w:p>
        </w:tc>
        <w:tc>
          <w:tcPr>
            <w:tcW w:w="856" w:type="pct"/>
            <w:tcBorders>
              <w:top w:val="nil"/>
              <w:left w:val="single" w:sz="4" w:space="0" w:color="auto"/>
              <w:bottom w:val="single" w:sz="4" w:space="0" w:color="auto"/>
              <w:right w:val="single" w:sz="4" w:space="0" w:color="auto"/>
            </w:tcBorders>
            <w:shd w:val="clear" w:color="auto" w:fill="auto"/>
            <w:vAlign w:val="center"/>
          </w:tcPr>
          <w:p w14:paraId="303EBC60" w14:textId="28800E33" w:rsidR="00770237" w:rsidRPr="00765512" w:rsidRDefault="00770237" w:rsidP="00765512">
            <w:pPr>
              <w:contextualSpacing/>
              <w:jc w:val="center"/>
              <w:rPr>
                <w:color w:val="000000"/>
              </w:rPr>
            </w:pPr>
            <w:r w:rsidRPr="00765512">
              <w:rPr>
                <w:color w:val="000000"/>
              </w:rPr>
              <w:t>69.487.917</w:t>
            </w:r>
          </w:p>
        </w:tc>
        <w:tc>
          <w:tcPr>
            <w:tcW w:w="693" w:type="pct"/>
            <w:shd w:val="clear" w:color="auto" w:fill="auto"/>
            <w:vAlign w:val="center"/>
          </w:tcPr>
          <w:p w14:paraId="5059C7E3" w14:textId="3128F208" w:rsidR="00770237" w:rsidRPr="00765512" w:rsidRDefault="00770237" w:rsidP="00765512">
            <w:pPr>
              <w:contextualSpacing/>
              <w:jc w:val="center"/>
              <w:rPr>
                <w:rFonts w:eastAsia="Times New Roman"/>
                <w:color w:val="000000"/>
              </w:rPr>
            </w:pPr>
            <w:r w:rsidRPr="00765512">
              <w:rPr>
                <w:color w:val="000000"/>
              </w:rPr>
              <w:t>52.532.865</w:t>
            </w:r>
          </w:p>
        </w:tc>
        <w:tc>
          <w:tcPr>
            <w:tcW w:w="633" w:type="pct"/>
            <w:shd w:val="clear" w:color="auto" w:fill="auto"/>
            <w:vAlign w:val="center"/>
          </w:tcPr>
          <w:p w14:paraId="1F56239D" w14:textId="62B9FEA6" w:rsidR="00770237" w:rsidRPr="00765512" w:rsidRDefault="00770237" w:rsidP="00765512">
            <w:pPr>
              <w:contextualSpacing/>
              <w:jc w:val="center"/>
              <w:rPr>
                <w:rFonts w:eastAsia="Times New Roman"/>
                <w:color w:val="000000"/>
              </w:rPr>
            </w:pPr>
            <w:r w:rsidRPr="00765512">
              <w:rPr>
                <w:color w:val="000000"/>
              </w:rPr>
              <w:t>1.125.704</w:t>
            </w:r>
          </w:p>
        </w:tc>
      </w:tr>
      <w:tr w:rsidR="00770237" w:rsidRPr="00765512" w14:paraId="6DA71C57" w14:textId="77777777" w:rsidTr="00765512">
        <w:trPr>
          <w:trHeight w:val="288"/>
        </w:trPr>
        <w:tc>
          <w:tcPr>
            <w:tcW w:w="253" w:type="pct"/>
            <w:shd w:val="clear" w:color="auto" w:fill="auto"/>
            <w:vAlign w:val="center"/>
            <w:hideMark/>
          </w:tcPr>
          <w:p w14:paraId="2744216D" w14:textId="77777777" w:rsidR="00770237" w:rsidRPr="00765512" w:rsidRDefault="00770237" w:rsidP="00765512">
            <w:pPr>
              <w:contextualSpacing/>
              <w:jc w:val="center"/>
              <w:rPr>
                <w:rFonts w:eastAsia="Times New Roman"/>
                <w:color w:val="000000"/>
              </w:rPr>
            </w:pPr>
            <w:r w:rsidRPr="00765512">
              <w:rPr>
                <w:rFonts w:eastAsia="Times New Roman"/>
                <w:color w:val="000000"/>
              </w:rPr>
              <w:t>5</w:t>
            </w:r>
          </w:p>
        </w:tc>
        <w:tc>
          <w:tcPr>
            <w:tcW w:w="332" w:type="pct"/>
            <w:vAlign w:val="center"/>
          </w:tcPr>
          <w:p w14:paraId="7BC32AB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94A7956" w14:textId="6F21F1CB" w:rsidR="00770237" w:rsidRPr="00765512" w:rsidRDefault="00770237" w:rsidP="00765512">
            <w:pPr>
              <w:contextualSpacing/>
              <w:jc w:val="center"/>
              <w:rPr>
                <w:rFonts w:eastAsia="Times New Roman"/>
                <w:color w:val="000000"/>
              </w:rPr>
            </w:pPr>
            <w:r w:rsidRPr="00765512">
              <w:t>Alprostadil</w:t>
            </w:r>
          </w:p>
        </w:tc>
        <w:tc>
          <w:tcPr>
            <w:tcW w:w="511" w:type="pct"/>
            <w:shd w:val="clear" w:color="auto" w:fill="auto"/>
            <w:vAlign w:val="center"/>
            <w:hideMark/>
          </w:tcPr>
          <w:p w14:paraId="091D9D68" w14:textId="0B3B764D"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502C44FE" w14:textId="5DA3BEE6" w:rsidR="00770237" w:rsidRPr="00765512" w:rsidRDefault="00770237" w:rsidP="00765512">
            <w:pPr>
              <w:contextualSpacing/>
              <w:jc w:val="center"/>
              <w:rPr>
                <w:rFonts w:eastAsia="Times New Roman"/>
                <w:color w:val="000000"/>
              </w:rPr>
            </w:pPr>
            <w:r w:rsidRPr="00765512">
              <w:rPr>
                <w:color w:val="000000"/>
              </w:rPr>
              <w:t>42.000.000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4EE870E" w14:textId="43A35D05" w:rsidR="00770237" w:rsidRPr="00765512" w:rsidRDefault="00770237" w:rsidP="00765512">
            <w:pPr>
              <w:contextualSpacing/>
              <w:jc w:val="center"/>
              <w:rPr>
                <w:color w:val="000000"/>
              </w:rPr>
            </w:pPr>
            <w:r w:rsidRPr="00765512">
              <w:rPr>
                <w:color w:val="000000"/>
              </w:rPr>
              <w:t>38.888.889</w:t>
            </w:r>
          </w:p>
        </w:tc>
        <w:tc>
          <w:tcPr>
            <w:tcW w:w="693" w:type="pct"/>
            <w:shd w:val="clear" w:color="auto" w:fill="auto"/>
            <w:vAlign w:val="center"/>
          </w:tcPr>
          <w:p w14:paraId="6BEAA60B" w14:textId="7F343242" w:rsidR="00770237" w:rsidRPr="00765512" w:rsidRDefault="00770237" w:rsidP="00765512">
            <w:pPr>
              <w:contextualSpacing/>
              <w:jc w:val="center"/>
              <w:rPr>
                <w:rFonts w:eastAsia="Times New Roman"/>
                <w:color w:val="000000"/>
              </w:rPr>
            </w:pPr>
            <w:r w:rsidRPr="00765512">
              <w:rPr>
                <w:color w:val="000000"/>
              </w:rPr>
              <w:t>29.400.000</w:t>
            </w:r>
          </w:p>
        </w:tc>
        <w:tc>
          <w:tcPr>
            <w:tcW w:w="633" w:type="pct"/>
            <w:shd w:val="clear" w:color="auto" w:fill="auto"/>
            <w:vAlign w:val="center"/>
          </w:tcPr>
          <w:p w14:paraId="23F0F300" w14:textId="102D205C" w:rsidR="00770237" w:rsidRPr="00765512" w:rsidRDefault="00770237" w:rsidP="00765512">
            <w:pPr>
              <w:contextualSpacing/>
              <w:jc w:val="center"/>
              <w:rPr>
                <w:rFonts w:eastAsia="Times New Roman"/>
                <w:color w:val="000000"/>
              </w:rPr>
            </w:pPr>
            <w:r w:rsidRPr="00765512">
              <w:rPr>
                <w:color w:val="000000"/>
              </w:rPr>
              <w:t>630.000</w:t>
            </w:r>
          </w:p>
        </w:tc>
      </w:tr>
      <w:tr w:rsidR="00770237" w:rsidRPr="00765512" w14:paraId="12F24A5A" w14:textId="77777777" w:rsidTr="00765512">
        <w:trPr>
          <w:trHeight w:val="288"/>
        </w:trPr>
        <w:tc>
          <w:tcPr>
            <w:tcW w:w="253" w:type="pct"/>
            <w:shd w:val="clear" w:color="auto" w:fill="auto"/>
            <w:vAlign w:val="center"/>
            <w:hideMark/>
          </w:tcPr>
          <w:p w14:paraId="3EF7318A" w14:textId="77777777" w:rsidR="00770237" w:rsidRPr="00765512" w:rsidRDefault="00770237" w:rsidP="00765512">
            <w:pPr>
              <w:contextualSpacing/>
              <w:jc w:val="center"/>
              <w:rPr>
                <w:rFonts w:eastAsia="Times New Roman"/>
                <w:color w:val="000000"/>
              </w:rPr>
            </w:pPr>
            <w:r w:rsidRPr="00765512">
              <w:rPr>
                <w:rFonts w:eastAsia="Times New Roman"/>
                <w:color w:val="000000"/>
              </w:rPr>
              <w:t>6</w:t>
            </w:r>
          </w:p>
        </w:tc>
        <w:tc>
          <w:tcPr>
            <w:tcW w:w="332" w:type="pct"/>
            <w:vAlign w:val="center"/>
          </w:tcPr>
          <w:p w14:paraId="2C343F6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B70CB5F" w14:textId="15CDA920" w:rsidR="00770237" w:rsidRPr="00765512" w:rsidRDefault="00770237" w:rsidP="00765512">
            <w:pPr>
              <w:contextualSpacing/>
              <w:jc w:val="center"/>
              <w:rPr>
                <w:rFonts w:eastAsia="Times New Roman"/>
                <w:color w:val="000000"/>
              </w:rPr>
            </w:pPr>
            <w:r w:rsidRPr="00765512">
              <w:t>Alteplase</w:t>
            </w:r>
          </w:p>
        </w:tc>
        <w:tc>
          <w:tcPr>
            <w:tcW w:w="511" w:type="pct"/>
            <w:shd w:val="clear" w:color="auto" w:fill="auto"/>
            <w:vAlign w:val="center"/>
            <w:hideMark/>
          </w:tcPr>
          <w:p w14:paraId="6136F8DD" w14:textId="180B2283"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14F63225" w14:textId="2C734C01" w:rsidR="00770237" w:rsidRPr="00765512" w:rsidRDefault="00770237" w:rsidP="00765512">
            <w:pPr>
              <w:contextualSpacing/>
              <w:jc w:val="center"/>
              <w:rPr>
                <w:rFonts w:eastAsia="Times New Roman"/>
                <w:color w:val="000000"/>
              </w:rPr>
            </w:pPr>
            <w:r w:rsidRPr="00765512">
              <w:rPr>
                <w:color w:val="000000"/>
              </w:rPr>
              <w:t>2.924.100.000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DC18DB3" w14:textId="0F4EE679" w:rsidR="00770237" w:rsidRPr="00765512" w:rsidRDefault="00770237" w:rsidP="00765512">
            <w:pPr>
              <w:contextualSpacing/>
              <w:jc w:val="center"/>
              <w:rPr>
                <w:color w:val="000000"/>
              </w:rPr>
            </w:pPr>
            <w:r w:rsidRPr="00765512">
              <w:rPr>
                <w:color w:val="000000"/>
              </w:rPr>
              <w:t>2.707.500.000</w:t>
            </w:r>
          </w:p>
        </w:tc>
        <w:tc>
          <w:tcPr>
            <w:tcW w:w="693" w:type="pct"/>
            <w:shd w:val="clear" w:color="auto" w:fill="auto"/>
            <w:vAlign w:val="center"/>
          </w:tcPr>
          <w:p w14:paraId="2DAEA05D" w14:textId="48F05B07" w:rsidR="00770237" w:rsidRPr="00765512" w:rsidRDefault="00770237" w:rsidP="00765512">
            <w:pPr>
              <w:contextualSpacing/>
              <w:jc w:val="center"/>
              <w:rPr>
                <w:rFonts w:eastAsia="Times New Roman"/>
                <w:color w:val="000000"/>
              </w:rPr>
            </w:pPr>
            <w:r w:rsidRPr="00765512">
              <w:rPr>
                <w:color w:val="000000"/>
              </w:rPr>
              <w:t>2.046.870.000</w:t>
            </w:r>
          </w:p>
        </w:tc>
        <w:tc>
          <w:tcPr>
            <w:tcW w:w="633" w:type="pct"/>
            <w:shd w:val="clear" w:color="auto" w:fill="auto"/>
            <w:vAlign w:val="center"/>
          </w:tcPr>
          <w:p w14:paraId="1F4AC849" w14:textId="1CF8D95A" w:rsidR="00770237" w:rsidRPr="00765512" w:rsidRDefault="00770237" w:rsidP="00765512">
            <w:pPr>
              <w:contextualSpacing/>
              <w:jc w:val="center"/>
              <w:rPr>
                <w:rFonts w:eastAsia="Times New Roman"/>
                <w:color w:val="000000"/>
              </w:rPr>
            </w:pPr>
            <w:r w:rsidRPr="00765512">
              <w:rPr>
                <w:color w:val="000000"/>
              </w:rPr>
              <w:t>43.861.500</w:t>
            </w:r>
          </w:p>
        </w:tc>
      </w:tr>
      <w:tr w:rsidR="00770237" w:rsidRPr="00765512" w14:paraId="3BF31CE3" w14:textId="77777777" w:rsidTr="00765512">
        <w:trPr>
          <w:trHeight w:val="288"/>
        </w:trPr>
        <w:tc>
          <w:tcPr>
            <w:tcW w:w="253" w:type="pct"/>
            <w:shd w:val="clear" w:color="auto" w:fill="auto"/>
            <w:vAlign w:val="center"/>
            <w:hideMark/>
          </w:tcPr>
          <w:p w14:paraId="741B0A27" w14:textId="77777777" w:rsidR="00770237" w:rsidRPr="00765512" w:rsidRDefault="00770237" w:rsidP="00765512">
            <w:pPr>
              <w:contextualSpacing/>
              <w:jc w:val="center"/>
              <w:rPr>
                <w:rFonts w:eastAsia="Times New Roman"/>
                <w:color w:val="000000"/>
              </w:rPr>
            </w:pPr>
            <w:r w:rsidRPr="00765512">
              <w:rPr>
                <w:rFonts w:eastAsia="Times New Roman"/>
                <w:color w:val="000000"/>
              </w:rPr>
              <w:t>7</w:t>
            </w:r>
          </w:p>
        </w:tc>
        <w:tc>
          <w:tcPr>
            <w:tcW w:w="332" w:type="pct"/>
            <w:vAlign w:val="center"/>
          </w:tcPr>
          <w:p w14:paraId="4C61617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EE60B32" w14:textId="69E97876" w:rsidR="00770237" w:rsidRPr="00765512" w:rsidRDefault="00770237" w:rsidP="00765512">
            <w:pPr>
              <w:contextualSpacing/>
              <w:jc w:val="center"/>
              <w:rPr>
                <w:rFonts w:eastAsia="Times New Roman"/>
                <w:color w:val="000000"/>
              </w:rPr>
            </w:pPr>
            <w:r w:rsidRPr="00765512">
              <w:t>Ambroxol</w:t>
            </w:r>
          </w:p>
        </w:tc>
        <w:tc>
          <w:tcPr>
            <w:tcW w:w="511" w:type="pct"/>
            <w:shd w:val="clear" w:color="auto" w:fill="auto"/>
            <w:vAlign w:val="center"/>
            <w:hideMark/>
          </w:tcPr>
          <w:p w14:paraId="6A4850A2" w14:textId="0E30B095"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34A3E06" w14:textId="11CFFDD9" w:rsidR="00770237" w:rsidRPr="00765512" w:rsidRDefault="00770237" w:rsidP="00765512">
            <w:pPr>
              <w:contextualSpacing/>
              <w:jc w:val="center"/>
              <w:rPr>
                <w:rFonts w:eastAsia="Times New Roman"/>
                <w:color w:val="000000"/>
              </w:rPr>
            </w:pPr>
            <w:r w:rsidRPr="00765512">
              <w:rPr>
                <w:color w:val="000000"/>
              </w:rPr>
              <w:t>79.515.000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335B00C" w14:textId="66C97557" w:rsidR="00770237" w:rsidRPr="00765512" w:rsidRDefault="00770237" w:rsidP="00765512">
            <w:pPr>
              <w:contextualSpacing/>
              <w:jc w:val="center"/>
              <w:rPr>
                <w:color w:val="000000"/>
              </w:rPr>
            </w:pPr>
            <w:r w:rsidRPr="00765512">
              <w:rPr>
                <w:color w:val="000000"/>
              </w:rPr>
              <w:t>73.625.000</w:t>
            </w:r>
          </w:p>
        </w:tc>
        <w:tc>
          <w:tcPr>
            <w:tcW w:w="693" w:type="pct"/>
            <w:shd w:val="clear" w:color="auto" w:fill="auto"/>
            <w:vAlign w:val="center"/>
          </w:tcPr>
          <w:p w14:paraId="170C1563" w14:textId="49572824" w:rsidR="00770237" w:rsidRPr="00765512" w:rsidRDefault="00770237" w:rsidP="00765512">
            <w:pPr>
              <w:contextualSpacing/>
              <w:jc w:val="center"/>
              <w:rPr>
                <w:rFonts w:eastAsia="Times New Roman"/>
                <w:color w:val="000000"/>
              </w:rPr>
            </w:pPr>
            <w:r w:rsidRPr="00765512">
              <w:rPr>
                <w:color w:val="000000"/>
              </w:rPr>
              <w:t>55.660.500</w:t>
            </w:r>
          </w:p>
        </w:tc>
        <w:tc>
          <w:tcPr>
            <w:tcW w:w="633" w:type="pct"/>
            <w:shd w:val="clear" w:color="auto" w:fill="auto"/>
            <w:vAlign w:val="center"/>
          </w:tcPr>
          <w:p w14:paraId="459D3B27" w14:textId="699C7254" w:rsidR="00770237" w:rsidRPr="00765512" w:rsidRDefault="00770237" w:rsidP="00765512">
            <w:pPr>
              <w:contextualSpacing/>
              <w:jc w:val="center"/>
              <w:rPr>
                <w:rFonts w:eastAsia="Times New Roman"/>
                <w:color w:val="000000"/>
              </w:rPr>
            </w:pPr>
            <w:r w:rsidRPr="00765512">
              <w:rPr>
                <w:color w:val="000000"/>
              </w:rPr>
              <w:t>1.192.725</w:t>
            </w:r>
          </w:p>
        </w:tc>
      </w:tr>
      <w:tr w:rsidR="00770237" w:rsidRPr="00765512" w14:paraId="2FF534D1" w14:textId="77777777" w:rsidTr="00765512">
        <w:trPr>
          <w:trHeight w:val="288"/>
        </w:trPr>
        <w:tc>
          <w:tcPr>
            <w:tcW w:w="253" w:type="pct"/>
            <w:shd w:val="clear" w:color="auto" w:fill="auto"/>
            <w:vAlign w:val="center"/>
            <w:hideMark/>
          </w:tcPr>
          <w:p w14:paraId="78A80282" w14:textId="77777777" w:rsidR="00770237" w:rsidRPr="00765512" w:rsidRDefault="00770237" w:rsidP="00765512">
            <w:pPr>
              <w:contextualSpacing/>
              <w:jc w:val="center"/>
              <w:rPr>
                <w:rFonts w:eastAsia="Times New Roman"/>
                <w:color w:val="000000"/>
              </w:rPr>
            </w:pPr>
            <w:r w:rsidRPr="00765512">
              <w:rPr>
                <w:rFonts w:eastAsia="Times New Roman"/>
                <w:color w:val="000000"/>
              </w:rPr>
              <w:t>8</w:t>
            </w:r>
          </w:p>
        </w:tc>
        <w:tc>
          <w:tcPr>
            <w:tcW w:w="332" w:type="pct"/>
            <w:vAlign w:val="center"/>
          </w:tcPr>
          <w:p w14:paraId="6075317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AF735A4" w14:textId="228B9584" w:rsidR="00770237" w:rsidRPr="00765512" w:rsidRDefault="00770237" w:rsidP="00765512">
            <w:pPr>
              <w:contextualSpacing/>
              <w:jc w:val="center"/>
              <w:rPr>
                <w:rFonts w:eastAsia="Times New Roman"/>
                <w:color w:val="000000"/>
              </w:rPr>
            </w:pPr>
            <w:r w:rsidRPr="00765512">
              <w:t>Amiodaron hydroclorid</w:t>
            </w:r>
          </w:p>
        </w:tc>
        <w:tc>
          <w:tcPr>
            <w:tcW w:w="511" w:type="pct"/>
            <w:shd w:val="clear" w:color="auto" w:fill="auto"/>
            <w:vAlign w:val="center"/>
            <w:hideMark/>
          </w:tcPr>
          <w:p w14:paraId="48D189C7" w14:textId="20ED0C50"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299F6FC9" w14:textId="7F56D513" w:rsidR="00770237" w:rsidRPr="00765512" w:rsidRDefault="00770237" w:rsidP="00765512">
            <w:pPr>
              <w:contextualSpacing/>
              <w:jc w:val="center"/>
              <w:rPr>
                <w:rFonts w:eastAsia="Times New Roman"/>
                <w:color w:val="000000"/>
              </w:rPr>
            </w:pPr>
            <w:r w:rsidRPr="00765512">
              <w:rPr>
                <w:color w:val="000000"/>
              </w:rPr>
              <w:t>26.400.000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C628D71" w14:textId="091DD48D" w:rsidR="00770237" w:rsidRPr="00765512" w:rsidRDefault="00770237" w:rsidP="00765512">
            <w:pPr>
              <w:contextualSpacing/>
              <w:jc w:val="center"/>
              <w:rPr>
                <w:color w:val="000000"/>
              </w:rPr>
            </w:pPr>
            <w:r w:rsidRPr="00765512">
              <w:rPr>
                <w:color w:val="000000"/>
              </w:rPr>
              <w:t>24.444.444</w:t>
            </w:r>
          </w:p>
        </w:tc>
        <w:tc>
          <w:tcPr>
            <w:tcW w:w="693" w:type="pct"/>
            <w:shd w:val="clear" w:color="auto" w:fill="auto"/>
            <w:vAlign w:val="center"/>
          </w:tcPr>
          <w:p w14:paraId="0BF5088A" w14:textId="7FFE7CE8" w:rsidR="00770237" w:rsidRPr="00765512" w:rsidRDefault="00770237" w:rsidP="00765512">
            <w:pPr>
              <w:contextualSpacing/>
              <w:jc w:val="center"/>
              <w:rPr>
                <w:rFonts w:eastAsia="Times New Roman"/>
                <w:color w:val="000000"/>
              </w:rPr>
            </w:pPr>
            <w:r w:rsidRPr="00765512">
              <w:rPr>
                <w:color w:val="000000"/>
              </w:rPr>
              <w:t>18.480.000</w:t>
            </w:r>
          </w:p>
        </w:tc>
        <w:tc>
          <w:tcPr>
            <w:tcW w:w="633" w:type="pct"/>
            <w:shd w:val="clear" w:color="auto" w:fill="auto"/>
            <w:vAlign w:val="center"/>
          </w:tcPr>
          <w:p w14:paraId="52555D9D" w14:textId="7449751C" w:rsidR="00770237" w:rsidRPr="00765512" w:rsidRDefault="00770237" w:rsidP="00765512">
            <w:pPr>
              <w:contextualSpacing/>
              <w:jc w:val="center"/>
              <w:rPr>
                <w:rFonts w:eastAsia="Times New Roman"/>
                <w:color w:val="000000"/>
              </w:rPr>
            </w:pPr>
            <w:r w:rsidRPr="00765512">
              <w:rPr>
                <w:color w:val="000000"/>
              </w:rPr>
              <w:t>396.000</w:t>
            </w:r>
          </w:p>
        </w:tc>
      </w:tr>
      <w:tr w:rsidR="00770237" w:rsidRPr="00765512" w14:paraId="75266785" w14:textId="77777777" w:rsidTr="00765512">
        <w:trPr>
          <w:trHeight w:val="288"/>
        </w:trPr>
        <w:tc>
          <w:tcPr>
            <w:tcW w:w="253" w:type="pct"/>
            <w:shd w:val="clear" w:color="auto" w:fill="auto"/>
            <w:vAlign w:val="center"/>
            <w:hideMark/>
          </w:tcPr>
          <w:p w14:paraId="6CF7F52A" w14:textId="77777777" w:rsidR="00770237" w:rsidRPr="00765512" w:rsidRDefault="00770237" w:rsidP="00765512">
            <w:pPr>
              <w:contextualSpacing/>
              <w:jc w:val="center"/>
              <w:rPr>
                <w:rFonts w:eastAsia="Times New Roman"/>
                <w:color w:val="000000"/>
              </w:rPr>
            </w:pPr>
            <w:r w:rsidRPr="00765512">
              <w:rPr>
                <w:rFonts w:eastAsia="Times New Roman"/>
                <w:color w:val="000000"/>
              </w:rPr>
              <w:t>9</w:t>
            </w:r>
          </w:p>
        </w:tc>
        <w:tc>
          <w:tcPr>
            <w:tcW w:w="332" w:type="pct"/>
            <w:vAlign w:val="center"/>
          </w:tcPr>
          <w:p w14:paraId="7F8531C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3D3CAA8" w14:textId="0D6DADBF" w:rsidR="00770237" w:rsidRPr="00765512" w:rsidRDefault="00770237" w:rsidP="00765512">
            <w:pPr>
              <w:contextualSpacing/>
              <w:jc w:val="center"/>
              <w:rPr>
                <w:rFonts w:eastAsia="Times New Roman"/>
                <w:color w:val="000000"/>
              </w:rPr>
            </w:pPr>
            <w:r w:rsidRPr="00765512">
              <w:t>Amlodipin + Losartan</w:t>
            </w:r>
          </w:p>
        </w:tc>
        <w:tc>
          <w:tcPr>
            <w:tcW w:w="511" w:type="pct"/>
            <w:shd w:val="clear" w:color="auto" w:fill="auto"/>
            <w:vAlign w:val="center"/>
            <w:hideMark/>
          </w:tcPr>
          <w:p w14:paraId="5F125264" w14:textId="34DEB02E" w:rsidR="00770237" w:rsidRPr="00765512" w:rsidRDefault="00770237" w:rsidP="00765512">
            <w:pPr>
              <w:contextualSpacing/>
              <w:jc w:val="center"/>
              <w:rPr>
                <w:rFonts w:eastAsia="Times New Roman"/>
                <w:color w:val="000000"/>
              </w:rPr>
            </w:pPr>
            <w:r w:rsidRPr="00765512">
              <w:t>Nhóm 3</w:t>
            </w:r>
          </w:p>
        </w:tc>
        <w:tc>
          <w:tcPr>
            <w:tcW w:w="702" w:type="pct"/>
            <w:shd w:val="clear" w:color="auto" w:fill="auto"/>
            <w:vAlign w:val="center"/>
          </w:tcPr>
          <w:p w14:paraId="5CEFAB7B" w14:textId="485213C4" w:rsidR="00770237" w:rsidRPr="00765512" w:rsidRDefault="00770237" w:rsidP="00765512">
            <w:pPr>
              <w:contextualSpacing/>
              <w:jc w:val="center"/>
              <w:rPr>
                <w:rFonts w:eastAsia="Times New Roman"/>
                <w:color w:val="000000"/>
              </w:rPr>
            </w:pPr>
            <w:r w:rsidRPr="00765512">
              <w:rPr>
                <w:color w:val="000000"/>
              </w:rPr>
              <w:t>163.800.000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7BE4EFD" w14:textId="55B69E40" w:rsidR="00770237" w:rsidRPr="00765512" w:rsidRDefault="00770237" w:rsidP="00765512">
            <w:pPr>
              <w:contextualSpacing/>
              <w:jc w:val="center"/>
              <w:rPr>
                <w:color w:val="000000"/>
              </w:rPr>
            </w:pPr>
            <w:r w:rsidRPr="00765512">
              <w:rPr>
                <w:color w:val="000000"/>
              </w:rPr>
              <w:t>151.666.667</w:t>
            </w:r>
          </w:p>
        </w:tc>
        <w:tc>
          <w:tcPr>
            <w:tcW w:w="693" w:type="pct"/>
            <w:shd w:val="clear" w:color="auto" w:fill="auto"/>
            <w:vAlign w:val="center"/>
          </w:tcPr>
          <w:p w14:paraId="19D68321" w14:textId="66077D62" w:rsidR="00770237" w:rsidRPr="00765512" w:rsidRDefault="00770237" w:rsidP="00765512">
            <w:pPr>
              <w:contextualSpacing/>
              <w:jc w:val="center"/>
              <w:rPr>
                <w:rFonts w:eastAsia="Times New Roman"/>
                <w:color w:val="000000"/>
              </w:rPr>
            </w:pPr>
            <w:r w:rsidRPr="00765512">
              <w:rPr>
                <w:color w:val="000000"/>
              </w:rPr>
              <w:t>114.660.000</w:t>
            </w:r>
          </w:p>
        </w:tc>
        <w:tc>
          <w:tcPr>
            <w:tcW w:w="633" w:type="pct"/>
            <w:shd w:val="clear" w:color="auto" w:fill="auto"/>
            <w:vAlign w:val="center"/>
          </w:tcPr>
          <w:p w14:paraId="5571430F" w14:textId="75E88DCF" w:rsidR="00770237" w:rsidRPr="00765512" w:rsidRDefault="00770237" w:rsidP="00765512">
            <w:pPr>
              <w:contextualSpacing/>
              <w:jc w:val="center"/>
              <w:rPr>
                <w:rFonts w:eastAsia="Times New Roman"/>
                <w:color w:val="000000"/>
              </w:rPr>
            </w:pPr>
            <w:r w:rsidRPr="00765512">
              <w:rPr>
                <w:color w:val="000000"/>
              </w:rPr>
              <w:t>2.457.000</w:t>
            </w:r>
          </w:p>
        </w:tc>
      </w:tr>
      <w:tr w:rsidR="00770237" w:rsidRPr="00765512" w14:paraId="20D8521C" w14:textId="77777777" w:rsidTr="00765512">
        <w:trPr>
          <w:trHeight w:val="288"/>
        </w:trPr>
        <w:tc>
          <w:tcPr>
            <w:tcW w:w="253" w:type="pct"/>
            <w:shd w:val="clear" w:color="auto" w:fill="auto"/>
            <w:vAlign w:val="center"/>
            <w:hideMark/>
          </w:tcPr>
          <w:p w14:paraId="5D5E47AF" w14:textId="77777777" w:rsidR="00770237" w:rsidRPr="00765512" w:rsidRDefault="00770237" w:rsidP="00765512">
            <w:pPr>
              <w:contextualSpacing/>
              <w:jc w:val="center"/>
              <w:rPr>
                <w:rFonts w:eastAsia="Times New Roman"/>
                <w:color w:val="000000"/>
              </w:rPr>
            </w:pPr>
            <w:r w:rsidRPr="00765512">
              <w:rPr>
                <w:rFonts w:eastAsia="Times New Roman"/>
                <w:color w:val="000000"/>
              </w:rPr>
              <w:t>10</w:t>
            </w:r>
          </w:p>
        </w:tc>
        <w:tc>
          <w:tcPr>
            <w:tcW w:w="332" w:type="pct"/>
            <w:vAlign w:val="center"/>
          </w:tcPr>
          <w:p w14:paraId="04F0F3D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AC77532" w14:textId="104ED07A" w:rsidR="00770237" w:rsidRPr="00765512" w:rsidRDefault="00770237" w:rsidP="00765512">
            <w:pPr>
              <w:contextualSpacing/>
              <w:jc w:val="center"/>
              <w:rPr>
                <w:rFonts w:eastAsia="Times New Roman"/>
                <w:color w:val="000000"/>
              </w:rPr>
            </w:pPr>
            <w:r w:rsidRPr="00765512">
              <w:t>Amoxicilin</w:t>
            </w:r>
          </w:p>
        </w:tc>
        <w:tc>
          <w:tcPr>
            <w:tcW w:w="511" w:type="pct"/>
            <w:shd w:val="clear" w:color="auto" w:fill="auto"/>
            <w:vAlign w:val="center"/>
            <w:hideMark/>
          </w:tcPr>
          <w:p w14:paraId="40E7BCD5" w14:textId="3F953AF3" w:rsidR="00770237" w:rsidRPr="00765512" w:rsidRDefault="00770237" w:rsidP="00765512">
            <w:pPr>
              <w:contextualSpacing/>
              <w:jc w:val="center"/>
              <w:rPr>
                <w:rFonts w:eastAsia="Times New Roman"/>
                <w:color w:val="000000"/>
              </w:rPr>
            </w:pPr>
            <w:r w:rsidRPr="00765512">
              <w:t>Nhóm 3</w:t>
            </w:r>
          </w:p>
        </w:tc>
        <w:tc>
          <w:tcPr>
            <w:tcW w:w="702" w:type="pct"/>
            <w:shd w:val="clear" w:color="auto" w:fill="auto"/>
            <w:vAlign w:val="center"/>
          </w:tcPr>
          <w:p w14:paraId="1543FDAA" w14:textId="4CC0273E" w:rsidR="00770237" w:rsidRPr="00765512" w:rsidRDefault="00770237" w:rsidP="00765512">
            <w:pPr>
              <w:contextualSpacing/>
              <w:jc w:val="center"/>
              <w:rPr>
                <w:rFonts w:eastAsia="Times New Roman"/>
                <w:color w:val="000000"/>
              </w:rPr>
            </w:pPr>
            <w:r w:rsidRPr="00765512">
              <w:rPr>
                <w:color w:val="000000"/>
              </w:rPr>
              <w:t>131.750.000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5C54F06" w14:textId="499D8CAA" w:rsidR="00770237" w:rsidRPr="00765512" w:rsidRDefault="00770237" w:rsidP="00765512">
            <w:pPr>
              <w:contextualSpacing/>
              <w:jc w:val="center"/>
              <w:rPr>
                <w:color w:val="000000"/>
              </w:rPr>
            </w:pPr>
            <w:r w:rsidRPr="00765512">
              <w:rPr>
                <w:color w:val="000000"/>
              </w:rPr>
              <w:t>121.990.741</w:t>
            </w:r>
          </w:p>
        </w:tc>
        <w:tc>
          <w:tcPr>
            <w:tcW w:w="693" w:type="pct"/>
            <w:shd w:val="clear" w:color="auto" w:fill="auto"/>
            <w:vAlign w:val="center"/>
          </w:tcPr>
          <w:p w14:paraId="4BFA7461" w14:textId="60B6B07F" w:rsidR="00770237" w:rsidRPr="00765512" w:rsidRDefault="00770237" w:rsidP="00765512">
            <w:pPr>
              <w:contextualSpacing/>
              <w:jc w:val="center"/>
              <w:rPr>
                <w:rFonts w:eastAsia="Times New Roman"/>
                <w:color w:val="000000"/>
              </w:rPr>
            </w:pPr>
            <w:r w:rsidRPr="00765512">
              <w:rPr>
                <w:color w:val="000000"/>
              </w:rPr>
              <w:t>92.225.000</w:t>
            </w:r>
          </w:p>
        </w:tc>
        <w:tc>
          <w:tcPr>
            <w:tcW w:w="633" w:type="pct"/>
            <w:shd w:val="clear" w:color="auto" w:fill="auto"/>
            <w:vAlign w:val="center"/>
          </w:tcPr>
          <w:p w14:paraId="624F8CC5" w14:textId="507ED623" w:rsidR="00770237" w:rsidRPr="00765512" w:rsidRDefault="00770237" w:rsidP="00765512">
            <w:pPr>
              <w:contextualSpacing/>
              <w:jc w:val="center"/>
              <w:rPr>
                <w:rFonts w:eastAsia="Times New Roman"/>
                <w:color w:val="000000"/>
              </w:rPr>
            </w:pPr>
            <w:r w:rsidRPr="00765512">
              <w:rPr>
                <w:color w:val="000000"/>
              </w:rPr>
              <w:t>1.976.250</w:t>
            </w:r>
          </w:p>
        </w:tc>
      </w:tr>
      <w:tr w:rsidR="00770237" w:rsidRPr="00765512" w14:paraId="4F9AFA74" w14:textId="77777777" w:rsidTr="00765512">
        <w:trPr>
          <w:trHeight w:val="288"/>
        </w:trPr>
        <w:tc>
          <w:tcPr>
            <w:tcW w:w="253" w:type="pct"/>
            <w:shd w:val="clear" w:color="auto" w:fill="auto"/>
            <w:vAlign w:val="center"/>
            <w:hideMark/>
          </w:tcPr>
          <w:p w14:paraId="25D2CF45" w14:textId="77777777" w:rsidR="00770237" w:rsidRPr="00765512" w:rsidRDefault="00770237" w:rsidP="00765512">
            <w:pPr>
              <w:contextualSpacing/>
              <w:jc w:val="center"/>
              <w:rPr>
                <w:rFonts w:eastAsia="Times New Roman"/>
                <w:color w:val="000000"/>
              </w:rPr>
            </w:pPr>
            <w:r w:rsidRPr="00765512">
              <w:rPr>
                <w:rFonts w:eastAsia="Times New Roman"/>
                <w:color w:val="000000"/>
              </w:rPr>
              <w:t>11</w:t>
            </w:r>
          </w:p>
        </w:tc>
        <w:tc>
          <w:tcPr>
            <w:tcW w:w="332" w:type="pct"/>
            <w:vAlign w:val="center"/>
          </w:tcPr>
          <w:p w14:paraId="23664E67"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6DA9212" w14:textId="7B002399" w:rsidR="00770237" w:rsidRPr="00765512" w:rsidRDefault="00770237" w:rsidP="00765512">
            <w:pPr>
              <w:contextualSpacing/>
              <w:jc w:val="center"/>
              <w:rPr>
                <w:rFonts w:eastAsia="Times New Roman"/>
                <w:color w:val="000000"/>
              </w:rPr>
            </w:pPr>
            <w:r w:rsidRPr="00765512">
              <w:t>Amoxicilin + acid clavulanic</w:t>
            </w:r>
          </w:p>
        </w:tc>
        <w:tc>
          <w:tcPr>
            <w:tcW w:w="511" w:type="pct"/>
            <w:shd w:val="clear" w:color="auto" w:fill="auto"/>
            <w:vAlign w:val="center"/>
            <w:hideMark/>
          </w:tcPr>
          <w:p w14:paraId="2A228F69" w14:textId="175E1913" w:rsidR="00770237" w:rsidRPr="00765512" w:rsidRDefault="00770237" w:rsidP="00765512">
            <w:pPr>
              <w:contextualSpacing/>
              <w:jc w:val="center"/>
              <w:rPr>
                <w:rFonts w:eastAsia="Times New Roman"/>
                <w:color w:val="000000"/>
              </w:rPr>
            </w:pPr>
            <w:r w:rsidRPr="00765512">
              <w:t>Nhóm 3</w:t>
            </w:r>
          </w:p>
        </w:tc>
        <w:tc>
          <w:tcPr>
            <w:tcW w:w="702" w:type="pct"/>
            <w:shd w:val="clear" w:color="auto" w:fill="auto"/>
            <w:vAlign w:val="center"/>
          </w:tcPr>
          <w:p w14:paraId="0AE484F1" w14:textId="76243D90" w:rsidR="00770237" w:rsidRPr="00765512" w:rsidRDefault="00770237" w:rsidP="00765512">
            <w:pPr>
              <w:contextualSpacing/>
              <w:jc w:val="center"/>
              <w:rPr>
                <w:rFonts w:eastAsia="Times New Roman"/>
                <w:color w:val="000000"/>
              </w:rPr>
            </w:pPr>
            <w:r w:rsidRPr="00765512">
              <w:rPr>
                <w:color w:val="000000"/>
              </w:rPr>
              <w:t>183.750.000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F9363ED" w14:textId="37E9E3D8" w:rsidR="00770237" w:rsidRPr="00765512" w:rsidRDefault="00770237" w:rsidP="00765512">
            <w:pPr>
              <w:contextualSpacing/>
              <w:jc w:val="center"/>
              <w:rPr>
                <w:color w:val="000000"/>
              </w:rPr>
            </w:pPr>
            <w:r w:rsidRPr="00765512">
              <w:rPr>
                <w:color w:val="000000"/>
              </w:rPr>
              <w:t>170.138.889</w:t>
            </w:r>
          </w:p>
        </w:tc>
        <w:tc>
          <w:tcPr>
            <w:tcW w:w="693" w:type="pct"/>
            <w:shd w:val="clear" w:color="auto" w:fill="auto"/>
            <w:vAlign w:val="center"/>
          </w:tcPr>
          <w:p w14:paraId="798FD0A2" w14:textId="21630C2C" w:rsidR="00770237" w:rsidRPr="00765512" w:rsidRDefault="00770237" w:rsidP="00765512">
            <w:pPr>
              <w:contextualSpacing/>
              <w:jc w:val="center"/>
              <w:rPr>
                <w:rFonts w:eastAsia="Times New Roman"/>
                <w:color w:val="000000"/>
              </w:rPr>
            </w:pPr>
            <w:r w:rsidRPr="00765512">
              <w:rPr>
                <w:color w:val="000000"/>
              </w:rPr>
              <w:t>128.625.000</w:t>
            </w:r>
          </w:p>
        </w:tc>
        <w:tc>
          <w:tcPr>
            <w:tcW w:w="633" w:type="pct"/>
            <w:shd w:val="clear" w:color="auto" w:fill="auto"/>
            <w:vAlign w:val="center"/>
          </w:tcPr>
          <w:p w14:paraId="1D43DDA6" w14:textId="1A199D93" w:rsidR="00770237" w:rsidRPr="00765512" w:rsidRDefault="00770237" w:rsidP="00765512">
            <w:pPr>
              <w:contextualSpacing/>
              <w:jc w:val="center"/>
              <w:rPr>
                <w:rFonts w:eastAsia="Times New Roman"/>
                <w:color w:val="000000"/>
              </w:rPr>
            </w:pPr>
            <w:r w:rsidRPr="00765512">
              <w:rPr>
                <w:color w:val="000000"/>
              </w:rPr>
              <w:t>2.756.250</w:t>
            </w:r>
          </w:p>
        </w:tc>
      </w:tr>
      <w:tr w:rsidR="00770237" w:rsidRPr="00765512" w14:paraId="126B2E99" w14:textId="77777777" w:rsidTr="00765512">
        <w:trPr>
          <w:trHeight w:val="288"/>
        </w:trPr>
        <w:tc>
          <w:tcPr>
            <w:tcW w:w="253" w:type="pct"/>
            <w:shd w:val="clear" w:color="auto" w:fill="auto"/>
            <w:vAlign w:val="center"/>
            <w:hideMark/>
          </w:tcPr>
          <w:p w14:paraId="0787031E" w14:textId="77777777" w:rsidR="00770237" w:rsidRPr="00765512" w:rsidRDefault="00770237" w:rsidP="00765512">
            <w:pPr>
              <w:contextualSpacing/>
              <w:jc w:val="center"/>
              <w:rPr>
                <w:rFonts w:eastAsia="Times New Roman"/>
                <w:color w:val="000000"/>
              </w:rPr>
            </w:pPr>
            <w:r w:rsidRPr="00765512">
              <w:rPr>
                <w:rFonts w:eastAsia="Times New Roman"/>
                <w:color w:val="000000"/>
              </w:rPr>
              <w:t>12</w:t>
            </w:r>
          </w:p>
        </w:tc>
        <w:tc>
          <w:tcPr>
            <w:tcW w:w="332" w:type="pct"/>
            <w:vAlign w:val="center"/>
          </w:tcPr>
          <w:p w14:paraId="618F5A9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393DBCD" w14:textId="5F5E9DAD" w:rsidR="00770237" w:rsidRPr="00765512" w:rsidRDefault="00770237" w:rsidP="00765512">
            <w:pPr>
              <w:contextualSpacing/>
              <w:jc w:val="center"/>
              <w:rPr>
                <w:rFonts w:eastAsia="Times New Roman"/>
                <w:color w:val="000000"/>
              </w:rPr>
            </w:pPr>
            <w:r w:rsidRPr="00765512">
              <w:t>Amoxicilin + acid clavulanic</w:t>
            </w:r>
          </w:p>
        </w:tc>
        <w:tc>
          <w:tcPr>
            <w:tcW w:w="511" w:type="pct"/>
            <w:shd w:val="clear" w:color="auto" w:fill="auto"/>
            <w:vAlign w:val="center"/>
            <w:hideMark/>
          </w:tcPr>
          <w:p w14:paraId="6A642C19" w14:textId="1B993929"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1FFCB91D" w14:textId="1EFFFB63" w:rsidR="00770237" w:rsidRPr="00765512" w:rsidRDefault="00770237" w:rsidP="00765512">
            <w:pPr>
              <w:contextualSpacing/>
              <w:jc w:val="center"/>
              <w:rPr>
                <w:rFonts w:eastAsia="Times New Roman"/>
                <w:color w:val="000000"/>
              </w:rPr>
            </w:pPr>
            <w:r w:rsidRPr="00765512">
              <w:rPr>
                <w:color w:val="000000"/>
              </w:rPr>
              <w:t>874.125.000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0D932F0" w14:textId="1EC01604" w:rsidR="00770237" w:rsidRPr="00765512" w:rsidRDefault="00770237" w:rsidP="00765512">
            <w:pPr>
              <w:contextualSpacing/>
              <w:jc w:val="center"/>
              <w:rPr>
                <w:color w:val="000000"/>
              </w:rPr>
            </w:pPr>
            <w:r w:rsidRPr="00765512">
              <w:rPr>
                <w:color w:val="000000"/>
              </w:rPr>
              <w:t>809.375.000</w:t>
            </w:r>
          </w:p>
        </w:tc>
        <w:tc>
          <w:tcPr>
            <w:tcW w:w="693" w:type="pct"/>
            <w:shd w:val="clear" w:color="auto" w:fill="auto"/>
            <w:vAlign w:val="center"/>
          </w:tcPr>
          <w:p w14:paraId="34057F5D" w14:textId="20A2CD99" w:rsidR="00770237" w:rsidRPr="00765512" w:rsidRDefault="00770237" w:rsidP="00765512">
            <w:pPr>
              <w:contextualSpacing/>
              <w:jc w:val="center"/>
              <w:rPr>
                <w:rFonts w:eastAsia="Times New Roman"/>
                <w:color w:val="000000"/>
              </w:rPr>
            </w:pPr>
            <w:r w:rsidRPr="00765512">
              <w:rPr>
                <w:color w:val="000000"/>
              </w:rPr>
              <w:t>611.887.500</w:t>
            </w:r>
          </w:p>
        </w:tc>
        <w:tc>
          <w:tcPr>
            <w:tcW w:w="633" w:type="pct"/>
            <w:shd w:val="clear" w:color="auto" w:fill="auto"/>
            <w:vAlign w:val="center"/>
          </w:tcPr>
          <w:p w14:paraId="51F3D625" w14:textId="04C7DD7E" w:rsidR="00770237" w:rsidRPr="00765512" w:rsidRDefault="00770237" w:rsidP="00765512">
            <w:pPr>
              <w:contextualSpacing/>
              <w:jc w:val="center"/>
              <w:rPr>
                <w:rFonts w:eastAsia="Times New Roman"/>
                <w:color w:val="000000"/>
              </w:rPr>
            </w:pPr>
            <w:r w:rsidRPr="00765512">
              <w:rPr>
                <w:color w:val="000000"/>
              </w:rPr>
              <w:t>13.111.875</w:t>
            </w:r>
          </w:p>
        </w:tc>
      </w:tr>
      <w:tr w:rsidR="00770237" w:rsidRPr="00765512" w14:paraId="756B3AD2" w14:textId="77777777" w:rsidTr="00765512">
        <w:trPr>
          <w:trHeight w:val="288"/>
        </w:trPr>
        <w:tc>
          <w:tcPr>
            <w:tcW w:w="253" w:type="pct"/>
            <w:shd w:val="clear" w:color="auto" w:fill="auto"/>
            <w:vAlign w:val="center"/>
            <w:hideMark/>
          </w:tcPr>
          <w:p w14:paraId="34E75F4D" w14:textId="77777777" w:rsidR="00770237" w:rsidRPr="00765512" w:rsidRDefault="00770237" w:rsidP="00765512">
            <w:pPr>
              <w:contextualSpacing/>
              <w:jc w:val="center"/>
              <w:rPr>
                <w:rFonts w:eastAsia="Times New Roman"/>
                <w:color w:val="000000"/>
              </w:rPr>
            </w:pPr>
            <w:r w:rsidRPr="00765512">
              <w:rPr>
                <w:rFonts w:eastAsia="Times New Roman"/>
                <w:color w:val="000000"/>
              </w:rPr>
              <w:t>13</w:t>
            </w:r>
          </w:p>
        </w:tc>
        <w:tc>
          <w:tcPr>
            <w:tcW w:w="332" w:type="pct"/>
            <w:vAlign w:val="center"/>
          </w:tcPr>
          <w:p w14:paraId="2B3FDDE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C307AA0" w14:textId="572E073E" w:rsidR="00770237" w:rsidRPr="00765512" w:rsidRDefault="00770237" w:rsidP="00765512">
            <w:pPr>
              <w:contextualSpacing/>
              <w:jc w:val="center"/>
              <w:rPr>
                <w:rFonts w:eastAsia="Times New Roman"/>
                <w:color w:val="000000"/>
              </w:rPr>
            </w:pPr>
            <w:r w:rsidRPr="00765512">
              <w:t>Amphotericin B</w:t>
            </w:r>
          </w:p>
        </w:tc>
        <w:tc>
          <w:tcPr>
            <w:tcW w:w="511" w:type="pct"/>
            <w:shd w:val="clear" w:color="auto" w:fill="auto"/>
            <w:vAlign w:val="center"/>
            <w:hideMark/>
          </w:tcPr>
          <w:p w14:paraId="7ADD1D32" w14:textId="625679C2"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0FB5F589" w14:textId="24A562DE" w:rsidR="00770237" w:rsidRPr="00765512" w:rsidRDefault="00770237" w:rsidP="00765512">
            <w:pPr>
              <w:contextualSpacing/>
              <w:jc w:val="center"/>
              <w:rPr>
                <w:rFonts w:eastAsia="Times New Roman"/>
                <w:color w:val="000000"/>
              </w:rPr>
            </w:pPr>
            <w:r w:rsidRPr="00765512">
              <w:rPr>
                <w:color w:val="000000"/>
              </w:rPr>
              <w:t>13.500.000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D78AAC1" w14:textId="4808D660" w:rsidR="00770237" w:rsidRPr="00765512" w:rsidRDefault="00770237" w:rsidP="00765512">
            <w:pPr>
              <w:contextualSpacing/>
              <w:jc w:val="center"/>
              <w:rPr>
                <w:color w:val="000000"/>
              </w:rPr>
            </w:pPr>
            <w:r w:rsidRPr="00765512">
              <w:rPr>
                <w:color w:val="000000"/>
              </w:rPr>
              <w:t>12.500.000</w:t>
            </w:r>
          </w:p>
        </w:tc>
        <w:tc>
          <w:tcPr>
            <w:tcW w:w="693" w:type="pct"/>
            <w:shd w:val="clear" w:color="auto" w:fill="auto"/>
            <w:vAlign w:val="center"/>
          </w:tcPr>
          <w:p w14:paraId="5EDF2992" w14:textId="6226CD90" w:rsidR="00770237" w:rsidRPr="00765512" w:rsidRDefault="00770237" w:rsidP="00765512">
            <w:pPr>
              <w:contextualSpacing/>
              <w:jc w:val="center"/>
              <w:rPr>
                <w:rFonts w:eastAsia="Times New Roman"/>
                <w:color w:val="000000"/>
              </w:rPr>
            </w:pPr>
            <w:r w:rsidRPr="00765512">
              <w:rPr>
                <w:color w:val="000000"/>
              </w:rPr>
              <w:t>9.450.000</w:t>
            </w:r>
          </w:p>
        </w:tc>
        <w:tc>
          <w:tcPr>
            <w:tcW w:w="633" w:type="pct"/>
            <w:shd w:val="clear" w:color="auto" w:fill="auto"/>
            <w:vAlign w:val="center"/>
          </w:tcPr>
          <w:p w14:paraId="324AAA12" w14:textId="3BA475BF" w:rsidR="00770237" w:rsidRPr="00765512" w:rsidRDefault="00770237" w:rsidP="00765512">
            <w:pPr>
              <w:contextualSpacing/>
              <w:jc w:val="center"/>
              <w:rPr>
                <w:rFonts w:eastAsia="Times New Roman"/>
                <w:color w:val="000000"/>
              </w:rPr>
            </w:pPr>
            <w:r w:rsidRPr="00765512">
              <w:rPr>
                <w:color w:val="000000"/>
              </w:rPr>
              <w:t>202.500</w:t>
            </w:r>
          </w:p>
        </w:tc>
      </w:tr>
      <w:tr w:rsidR="00770237" w:rsidRPr="00765512" w14:paraId="2436D0C6" w14:textId="77777777" w:rsidTr="00765512">
        <w:trPr>
          <w:trHeight w:val="288"/>
        </w:trPr>
        <w:tc>
          <w:tcPr>
            <w:tcW w:w="253" w:type="pct"/>
            <w:shd w:val="clear" w:color="auto" w:fill="auto"/>
            <w:vAlign w:val="center"/>
            <w:hideMark/>
          </w:tcPr>
          <w:p w14:paraId="2DBC72AA" w14:textId="77777777" w:rsidR="00770237" w:rsidRPr="00765512" w:rsidRDefault="00770237" w:rsidP="00765512">
            <w:pPr>
              <w:contextualSpacing/>
              <w:jc w:val="center"/>
              <w:rPr>
                <w:rFonts w:eastAsia="Times New Roman"/>
                <w:color w:val="000000"/>
              </w:rPr>
            </w:pPr>
            <w:r w:rsidRPr="00765512">
              <w:rPr>
                <w:rFonts w:eastAsia="Times New Roman"/>
                <w:color w:val="000000"/>
              </w:rPr>
              <w:t>14</w:t>
            </w:r>
          </w:p>
        </w:tc>
        <w:tc>
          <w:tcPr>
            <w:tcW w:w="332" w:type="pct"/>
            <w:vAlign w:val="center"/>
          </w:tcPr>
          <w:p w14:paraId="3187BEA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FA9A672" w14:textId="74994D76" w:rsidR="00770237" w:rsidRPr="00765512" w:rsidRDefault="00770237" w:rsidP="00765512">
            <w:pPr>
              <w:contextualSpacing/>
              <w:jc w:val="center"/>
              <w:rPr>
                <w:rFonts w:eastAsia="Times New Roman"/>
                <w:color w:val="000000"/>
              </w:rPr>
            </w:pPr>
            <w:r w:rsidRPr="00765512">
              <w:t>Anastrozole</w:t>
            </w:r>
          </w:p>
        </w:tc>
        <w:tc>
          <w:tcPr>
            <w:tcW w:w="511" w:type="pct"/>
            <w:shd w:val="clear" w:color="auto" w:fill="auto"/>
            <w:vAlign w:val="center"/>
            <w:hideMark/>
          </w:tcPr>
          <w:p w14:paraId="6A632978" w14:textId="30544D10"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93ADA6D" w14:textId="4F941013" w:rsidR="00770237" w:rsidRPr="00765512" w:rsidRDefault="00770237" w:rsidP="00765512">
            <w:pPr>
              <w:contextualSpacing/>
              <w:jc w:val="center"/>
              <w:rPr>
                <w:rFonts w:eastAsia="Times New Roman"/>
                <w:color w:val="000000"/>
              </w:rPr>
            </w:pPr>
            <w:r w:rsidRPr="00765512">
              <w:rPr>
                <w:color w:val="000000"/>
              </w:rPr>
              <w:t>5.475.000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14D8E98" w14:textId="3B426E6A" w:rsidR="00770237" w:rsidRPr="00765512" w:rsidRDefault="00770237" w:rsidP="00765512">
            <w:pPr>
              <w:contextualSpacing/>
              <w:jc w:val="center"/>
              <w:rPr>
                <w:color w:val="000000"/>
              </w:rPr>
            </w:pPr>
            <w:r w:rsidRPr="00765512">
              <w:rPr>
                <w:color w:val="000000"/>
              </w:rPr>
              <w:t>5.069.444</w:t>
            </w:r>
          </w:p>
        </w:tc>
        <w:tc>
          <w:tcPr>
            <w:tcW w:w="693" w:type="pct"/>
            <w:shd w:val="clear" w:color="auto" w:fill="auto"/>
            <w:vAlign w:val="center"/>
          </w:tcPr>
          <w:p w14:paraId="13D8806B" w14:textId="35327225" w:rsidR="00770237" w:rsidRPr="00765512" w:rsidRDefault="00770237" w:rsidP="00765512">
            <w:pPr>
              <w:contextualSpacing/>
              <w:jc w:val="center"/>
              <w:rPr>
                <w:rFonts w:eastAsia="Times New Roman"/>
                <w:color w:val="000000"/>
              </w:rPr>
            </w:pPr>
            <w:r w:rsidRPr="00765512">
              <w:rPr>
                <w:color w:val="000000"/>
              </w:rPr>
              <w:t>3.832.500</w:t>
            </w:r>
          </w:p>
        </w:tc>
        <w:tc>
          <w:tcPr>
            <w:tcW w:w="633" w:type="pct"/>
            <w:shd w:val="clear" w:color="auto" w:fill="auto"/>
            <w:vAlign w:val="center"/>
          </w:tcPr>
          <w:p w14:paraId="73C33E38" w14:textId="3AC0C364" w:rsidR="00770237" w:rsidRPr="00765512" w:rsidRDefault="00770237" w:rsidP="00765512">
            <w:pPr>
              <w:contextualSpacing/>
              <w:jc w:val="center"/>
              <w:rPr>
                <w:rFonts w:eastAsia="Times New Roman"/>
                <w:color w:val="000000"/>
              </w:rPr>
            </w:pPr>
            <w:r w:rsidRPr="00765512">
              <w:rPr>
                <w:color w:val="000000"/>
              </w:rPr>
              <w:t>82.125</w:t>
            </w:r>
          </w:p>
        </w:tc>
      </w:tr>
      <w:tr w:rsidR="00770237" w:rsidRPr="00765512" w14:paraId="66C4F112" w14:textId="77777777" w:rsidTr="00765512">
        <w:trPr>
          <w:trHeight w:val="288"/>
        </w:trPr>
        <w:tc>
          <w:tcPr>
            <w:tcW w:w="253" w:type="pct"/>
            <w:shd w:val="clear" w:color="auto" w:fill="auto"/>
            <w:vAlign w:val="center"/>
            <w:hideMark/>
          </w:tcPr>
          <w:p w14:paraId="65F3FB18" w14:textId="77777777" w:rsidR="00770237" w:rsidRPr="00765512" w:rsidRDefault="00770237" w:rsidP="00765512">
            <w:pPr>
              <w:contextualSpacing/>
              <w:jc w:val="center"/>
              <w:rPr>
                <w:rFonts w:eastAsia="Times New Roman"/>
                <w:color w:val="000000"/>
              </w:rPr>
            </w:pPr>
            <w:r w:rsidRPr="00765512">
              <w:rPr>
                <w:rFonts w:eastAsia="Times New Roman"/>
                <w:color w:val="000000"/>
              </w:rPr>
              <w:t>15</w:t>
            </w:r>
          </w:p>
        </w:tc>
        <w:tc>
          <w:tcPr>
            <w:tcW w:w="332" w:type="pct"/>
            <w:vAlign w:val="center"/>
          </w:tcPr>
          <w:p w14:paraId="5BF4A647"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39BD479" w14:textId="4CCC809D" w:rsidR="00770237" w:rsidRPr="00765512" w:rsidRDefault="00770237" w:rsidP="00765512">
            <w:pPr>
              <w:contextualSpacing/>
              <w:jc w:val="center"/>
              <w:rPr>
                <w:rFonts w:eastAsia="Times New Roman"/>
                <w:color w:val="000000"/>
              </w:rPr>
            </w:pPr>
            <w:r w:rsidRPr="00765512">
              <w:t>Azithromycin</w:t>
            </w:r>
          </w:p>
        </w:tc>
        <w:tc>
          <w:tcPr>
            <w:tcW w:w="511" w:type="pct"/>
            <w:shd w:val="clear" w:color="auto" w:fill="auto"/>
            <w:vAlign w:val="center"/>
            <w:hideMark/>
          </w:tcPr>
          <w:p w14:paraId="1C330844" w14:textId="244887F7"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6CD0D82A" w14:textId="000BBCAE" w:rsidR="00770237" w:rsidRPr="00765512" w:rsidRDefault="00770237" w:rsidP="00765512">
            <w:pPr>
              <w:contextualSpacing/>
              <w:jc w:val="center"/>
              <w:rPr>
                <w:rFonts w:eastAsia="Times New Roman"/>
                <w:color w:val="000000"/>
              </w:rPr>
            </w:pPr>
            <w:r w:rsidRPr="00765512">
              <w:rPr>
                <w:color w:val="000000"/>
              </w:rPr>
              <w:t>13.750.000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43D75B6" w14:textId="5D88C9BA" w:rsidR="00770237" w:rsidRPr="00765512" w:rsidRDefault="00770237" w:rsidP="00765512">
            <w:pPr>
              <w:contextualSpacing/>
              <w:jc w:val="center"/>
              <w:rPr>
                <w:color w:val="000000"/>
              </w:rPr>
            </w:pPr>
            <w:r w:rsidRPr="00765512">
              <w:rPr>
                <w:color w:val="000000"/>
              </w:rPr>
              <w:t>12.731.481</w:t>
            </w:r>
          </w:p>
        </w:tc>
        <w:tc>
          <w:tcPr>
            <w:tcW w:w="693" w:type="pct"/>
            <w:shd w:val="clear" w:color="auto" w:fill="auto"/>
            <w:vAlign w:val="center"/>
          </w:tcPr>
          <w:p w14:paraId="14D701A6" w14:textId="3C474273" w:rsidR="00770237" w:rsidRPr="00765512" w:rsidRDefault="00770237" w:rsidP="00765512">
            <w:pPr>
              <w:contextualSpacing/>
              <w:jc w:val="center"/>
              <w:rPr>
                <w:rFonts w:eastAsia="Times New Roman"/>
                <w:color w:val="000000"/>
              </w:rPr>
            </w:pPr>
            <w:r w:rsidRPr="00765512">
              <w:rPr>
                <w:color w:val="000000"/>
              </w:rPr>
              <w:t>9.625.000</w:t>
            </w:r>
          </w:p>
        </w:tc>
        <w:tc>
          <w:tcPr>
            <w:tcW w:w="633" w:type="pct"/>
            <w:shd w:val="clear" w:color="auto" w:fill="auto"/>
            <w:vAlign w:val="center"/>
          </w:tcPr>
          <w:p w14:paraId="176708AF" w14:textId="17397077" w:rsidR="00770237" w:rsidRPr="00765512" w:rsidRDefault="00770237" w:rsidP="00765512">
            <w:pPr>
              <w:contextualSpacing/>
              <w:jc w:val="center"/>
              <w:rPr>
                <w:rFonts w:eastAsia="Times New Roman"/>
                <w:color w:val="000000"/>
              </w:rPr>
            </w:pPr>
            <w:r w:rsidRPr="00765512">
              <w:rPr>
                <w:color w:val="000000"/>
              </w:rPr>
              <w:t>206.250</w:t>
            </w:r>
          </w:p>
        </w:tc>
      </w:tr>
      <w:tr w:rsidR="00770237" w:rsidRPr="00765512" w14:paraId="626F1796" w14:textId="77777777" w:rsidTr="00765512">
        <w:trPr>
          <w:trHeight w:val="288"/>
        </w:trPr>
        <w:tc>
          <w:tcPr>
            <w:tcW w:w="253" w:type="pct"/>
            <w:shd w:val="clear" w:color="auto" w:fill="auto"/>
            <w:vAlign w:val="center"/>
            <w:hideMark/>
          </w:tcPr>
          <w:p w14:paraId="2C613507" w14:textId="77777777" w:rsidR="00770237" w:rsidRPr="00765512" w:rsidRDefault="00770237" w:rsidP="00765512">
            <w:pPr>
              <w:contextualSpacing/>
              <w:jc w:val="center"/>
              <w:rPr>
                <w:rFonts w:eastAsia="Times New Roman"/>
                <w:color w:val="000000"/>
              </w:rPr>
            </w:pPr>
            <w:r w:rsidRPr="00765512">
              <w:rPr>
                <w:rFonts w:eastAsia="Times New Roman"/>
                <w:color w:val="000000"/>
              </w:rPr>
              <w:t>16</w:t>
            </w:r>
          </w:p>
        </w:tc>
        <w:tc>
          <w:tcPr>
            <w:tcW w:w="332" w:type="pct"/>
            <w:vAlign w:val="center"/>
          </w:tcPr>
          <w:p w14:paraId="283C2031"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5ABB8B1" w14:textId="04C6C7FD" w:rsidR="00770237" w:rsidRPr="00765512" w:rsidRDefault="00770237" w:rsidP="00765512">
            <w:pPr>
              <w:contextualSpacing/>
              <w:jc w:val="center"/>
              <w:rPr>
                <w:rFonts w:eastAsia="Times New Roman"/>
                <w:color w:val="000000"/>
              </w:rPr>
            </w:pPr>
            <w:r w:rsidRPr="00765512">
              <w:t>Bacillus subtilis</w:t>
            </w:r>
          </w:p>
        </w:tc>
        <w:tc>
          <w:tcPr>
            <w:tcW w:w="511" w:type="pct"/>
            <w:shd w:val="clear" w:color="auto" w:fill="auto"/>
            <w:vAlign w:val="center"/>
            <w:hideMark/>
          </w:tcPr>
          <w:p w14:paraId="47D91D51" w14:textId="7B0061AB"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F467D0C" w14:textId="3286A5E3" w:rsidR="00770237" w:rsidRPr="00765512" w:rsidRDefault="00770237" w:rsidP="00765512">
            <w:pPr>
              <w:contextualSpacing/>
              <w:jc w:val="center"/>
              <w:rPr>
                <w:rFonts w:eastAsia="Times New Roman"/>
                <w:color w:val="000000"/>
              </w:rPr>
            </w:pPr>
            <w:r w:rsidRPr="00765512">
              <w:rPr>
                <w:color w:val="000000"/>
              </w:rPr>
              <w:t>810.000.000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6E4C384" w14:textId="68D50C0E" w:rsidR="00770237" w:rsidRPr="00765512" w:rsidRDefault="00770237" w:rsidP="00765512">
            <w:pPr>
              <w:contextualSpacing/>
              <w:jc w:val="center"/>
              <w:rPr>
                <w:color w:val="000000"/>
              </w:rPr>
            </w:pPr>
            <w:r w:rsidRPr="00765512">
              <w:rPr>
                <w:color w:val="000000"/>
              </w:rPr>
              <w:t>750.000.000</w:t>
            </w:r>
          </w:p>
        </w:tc>
        <w:tc>
          <w:tcPr>
            <w:tcW w:w="693" w:type="pct"/>
            <w:shd w:val="clear" w:color="auto" w:fill="auto"/>
            <w:vAlign w:val="center"/>
          </w:tcPr>
          <w:p w14:paraId="4A3B4BCA" w14:textId="0C307A97" w:rsidR="00770237" w:rsidRPr="00765512" w:rsidRDefault="00770237" w:rsidP="00765512">
            <w:pPr>
              <w:contextualSpacing/>
              <w:jc w:val="center"/>
              <w:rPr>
                <w:rFonts w:eastAsia="Times New Roman"/>
                <w:color w:val="000000"/>
              </w:rPr>
            </w:pPr>
            <w:r w:rsidRPr="00765512">
              <w:rPr>
                <w:color w:val="000000"/>
              </w:rPr>
              <w:t>567.000.000</w:t>
            </w:r>
          </w:p>
        </w:tc>
        <w:tc>
          <w:tcPr>
            <w:tcW w:w="633" w:type="pct"/>
            <w:shd w:val="clear" w:color="auto" w:fill="auto"/>
            <w:vAlign w:val="center"/>
          </w:tcPr>
          <w:p w14:paraId="5FD751EF" w14:textId="1996E4E3" w:rsidR="00770237" w:rsidRPr="00765512" w:rsidRDefault="00770237" w:rsidP="00765512">
            <w:pPr>
              <w:contextualSpacing/>
              <w:jc w:val="center"/>
              <w:rPr>
                <w:rFonts w:eastAsia="Times New Roman"/>
                <w:color w:val="000000"/>
              </w:rPr>
            </w:pPr>
            <w:r w:rsidRPr="00765512">
              <w:rPr>
                <w:color w:val="000000"/>
              </w:rPr>
              <w:t>12.150.000</w:t>
            </w:r>
          </w:p>
        </w:tc>
      </w:tr>
      <w:tr w:rsidR="00770237" w:rsidRPr="00765512" w14:paraId="22E03489" w14:textId="77777777" w:rsidTr="00765512">
        <w:trPr>
          <w:trHeight w:val="288"/>
        </w:trPr>
        <w:tc>
          <w:tcPr>
            <w:tcW w:w="253" w:type="pct"/>
            <w:shd w:val="clear" w:color="auto" w:fill="auto"/>
            <w:vAlign w:val="center"/>
            <w:hideMark/>
          </w:tcPr>
          <w:p w14:paraId="5AE8C68F" w14:textId="77777777" w:rsidR="00770237" w:rsidRPr="00765512" w:rsidRDefault="00770237" w:rsidP="00765512">
            <w:pPr>
              <w:contextualSpacing/>
              <w:jc w:val="center"/>
              <w:rPr>
                <w:rFonts w:eastAsia="Times New Roman"/>
                <w:color w:val="000000"/>
              </w:rPr>
            </w:pPr>
            <w:r w:rsidRPr="00765512">
              <w:rPr>
                <w:rFonts w:eastAsia="Times New Roman"/>
                <w:color w:val="000000"/>
              </w:rPr>
              <w:t>17</w:t>
            </w:r>
          </w:p>
        </w:tc>
        <w:tc>
          <w:tcPr>
            <w:tcW w:w="332" w:type="pct"/>
            <w:vAlign w:val="center"/>
          </w:tcPr>
          <w:p w14:paraId="2F16397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2A731B9" w14:textId="44049884" w:rsidR="00770237" w:rsidRPr="00765512" w:rsidRDefault="00770237" w:rsidP="00765512">
            <w:pPr>
              <w:contextualSpacing/>
              <w:jc w:val="center"/>
              <w:rPr>
                <w:rFonts w:eastAsia="Times New Roman"/>
                <w:color w:val="000000"/>
              </w:rPr>
            </w:pPr>
            <w:r w:rsidRPr="00765512">
              <w:t>Betahistin</w:t>
            </w:r>
          </w:p>
        </w:tc>
        <w:tc>
          <w:tcPr>
            <w:tcW w:w="511" w:type="pct"/>
            <w:shd w:val="clear" w:color="auto" w:fill="auto"/>
            <w:vAlign w:val="center"/>
            <w:hideMark/>
          </w:tcPr>
          <w:p w14:paraId="632B2F1E" w14:textId="7FFBC6B8"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0ABB727D" w14:textId="1A90E391" w:rsidR="00770237" w:rsidRPr="00765512" w:rsidRDefault="00770237" w:rsidP="00765512">
            <w:pPr>
              <w:contextualSpacing/>
              <w:jc w:val="center"/>
              <w:rPr>
                <w:rFonts w:eastAsia="Times New Roman"/>
                <w:color w:val="000000"/>
              </w:rPr>
            </w:pPr>
            <w:r w:rsidRPr="00765512">
              <w:rPr>
                <w:color w:val="000000"/>
              </w:rPr>
              <w:t>217.500.000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D793C20" w14:textId="37CBC7D1" w:rsidR="00770237" w:rsidRPr="00765512" w:rsidRDefault="00770237" w:rsidP="00765512">
            <w:pPr>
              <w:contextualSpacing/>
              <w:jc w:val="center"/>
              <w:rPr>
                <w:color w:val="000000"/>
              </w:rPr>
            </w:pPr>
            <w:r w:rsidRPr="00765512">
              <w:rPr>
                <w:color w:val="000000"/>
              </w:rPr>
              <w:t>201.388.889</w:t>
            </w:r>
          </w:p>
        </w:tc>
        <w:tc>
          <w:tcPr>
            <w:tcW w:w="693" w:type="pct"/>
            <w:shd w:val="clear" w:color="auto" w:fill="auto"/>
            <w:vAlign w:val="center"/>
          </w:tcPr>
          <w:p w14:paraId="7CBD5FB9" w14:textId="65FDAA4E" w:rsidR="00770237" w:rsidRPr="00765512" w:rsidRDefault="00770237" w:rsidP="00765512">
            <w:pPr>
              <w:contextualSpacing/>
              <w:jc w:val="center"/>
              <w:rPr>
                <w:rFonts w:eastAsia="Times New Roman"/>
                <w:color w:val="000000"/>
              </w:rPr>
            </w:pPr>
            <w:r w:rsidRPr="00765512">
              <w:rPr>
                <w:color w:val="000000"/>
              </w:rPr>
              <w:t>152.250.000</w:t>
            </w:r>
          </w:p>
        </w:tc>
        <w:tc>
          <w:tcPr>
            <w:tcW w:w="633" w:type="pct"/>
            <w:shd w:val="clear" w:color="auto" w:fill="auto"/>
            <w:vAlign w:val="center"/>
          </w:tcPr>
          <w:p w14:paraId="080E2CFA" w14:textId="4AA72F2E" w:rsidR="00770237" w:rsidRPr="00765512" w:rsidRDefault="00770237" w:rsidP="00765512">
            <w:pPr>
              <w:contextualSpacing/>
              <w:jc w:val="center"/>
              <w:rPr>
                <w:rFonts w:eastAsia="Times New Roman"/>
                <w:color w:val="000000"/>
              </w:rPr>
            </w:pPr>
            <w:r w:rsidRPr="00765512">
              <w:rPr>
                <w:color w:val="000000"/>
              </w:rPr>
              <w:t>3.262.500</w:t>
            </w:r>
          </w:p>
        </w:tc>
      </w:tr>
      <w:tr w:rsidR="00770237" w:rsidRPr="00765512" w14:paraId="33B4011E" w14:textId="77777777" w:rsidTr="00765512">
        <w:trPr>
          <w:trHeight w:val="288"/>
        </w:trPr>
        <w:tc>
          <w:tcPr>
            <w:tcW w:w="253" w:type="pct"/>
            <w:shd w:val="clear" w:color="auto" w:fill="auto"/>
            <w:vAlign w:val="center"/>
            <w:hideMark/>
          </w:tcPr>
          <w:p w14:paraId="0E4C2AB6" w14:textId="77777777" w:rsidR="00770237" w:rsidRPr="00765512" w:rsidRDefault="00770237" w:rsidP="00765512">
            <w:pPr>
              <w:contextualSpacing/>
              <w:jc w:val="center"/>
              <w:rPr>
                <w:rFonts w:eastAsia="Times New Roman"/>
                <w:color w:val="000000"/>
              </w:rPr>
            </w:pPr>
            <w:r w:rsidRPr="00765512">
              <w:rPr>
                <w:rFonts w:eastAsia="Times New Roman"/>
                <w:color w:val="000000"/>
              </w:rPr>
              <w:t>18</w:t>
            </w:r>
          </w:p>
        </w:tc>
        <w:tc>
          <w:tcPr>
            <w:tcW w:w="332" w:type="pct"/>
            <w:vAlign w:val="center"/>
          </w:tcPr>
          <w:p w14:paraId="1B0F51C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5C0E19C" w14:textId="5EFF7E24" w:rsidR="00770237" w:rsidRPr="00765512" w:rsidRDefault="00770237" w:rsidP="00765512">
            <w:pPr>
              <w:contextualSpacing/>
              <w:jc w:val="center"/>
              <w:rPr>
                <w:rFonts w:eastAsia="Times New Roman"/>
                <w:color w:val="000000"/>
              </w:rPr>
            </w:pPr>
            <w:r w:rsidRPr="00765512">
              <w:t>Budesonid + formoterol</w:t>
            </w:r>
          </w:p>
        </w:tc>
        <w:tc>
          <w:tcPr>
            <w:tcW w:w="511" w:type="pct"/>
            <w:shd w:val="clear" w:color="auto" w:fill="auto"/>
            <w:vAlign w:val="center"/>
            <w:hideMark/>
          </w:tcPr>
          <w:p w14:paraId="439BFEDB" w14:textId="5FDAEF13"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528CE196" w14:textId="47132EDE" w:rsidR="00770237" w:rsidRPr="00765512" w:rsidRDefault="00770237" w:rsidP="00765512">
            <w:pPr>
              <w:contextualSpacing/>
              <w:jc w:val="center"/>
              <w:rPr>
                <w:rFonts w:eastAsia="Times New Roman"/>
                <w:color w:val="000000"/>
              </w:rPr>
            </w:pPr>
            <w:r w:rsidRPr="00765512">
              <w:rPr>
                <w:color w:val="000000"/>
              </w:rPr>
              <w:t>33.060.000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AD1D956" w14:textId="433A0699" w:rsidR="00770237" w:rsidRPr="00765512" w:rsidRDefault="00770237" w:rsidP="00765512">
            <w:pPr>
              <w:contextualSpacing/>
              <w:jc w:val="center"/>
              <w:rPr>
                <w:color w:val="000000"/>
              </w:rPr>
            </w:pPr>
            <w:r w:rsidRPr="00765512">
              <w:rPr>
                <w:color w:val="000000"/>
              </w:rPr>
              <w:t>30.611.111</w:t>
            </w:r>
          </w:p>
        </w:tc>
        <w:tc>
          <w:tcPr>
            <w:tcW w:w="693" w:type="pct"/>
            <w:shd w:val="clear" w:color="auto" w:fill="auto"/>
            <w:vAlign w:val="center"/>
          </w:tcPr>
          <w:p w14:paraId="69C71D07" w14:textId="7643C5BA" w:rsidR="00770237" w:rsidRPr="00765512" w:rsidRDefault="00770237" w:rsidP="00765512">
            <w:pPr>
              <w:contextualSpacing/>
              <w:jc w:val="center"/>
              <w:rPr>
                <w:rFonts w:eastAsia="Times New Roman"/>
                <w:color w:val="000000"/>
              </w:rPr>
            </w:pPr>
            <w:r w:rsidRPr="00765512">
              <w:rPr>
                <w:color w:val="000000"/>
              </w:rPr>
              <w:t>23.142.000</w:t>
            </w:r>
          </w:p>
        </w:tc>
        <w:tc>
          <w:tcPr>
            <w:tcW w:w="633" w:type="pct"/>
            <w:shd w:val="clear" w:color="auto" w:fill="auto"/>
            <w:vAlign w:val="center"/>
          </w:tcPr>
          <w:p w14:paraId="16B187D0" w14:textId="68F50B67" w:rsidR="00770237" w:rsidRPr="00765512" w:rsidRDefault="00770237" w:rsidP="00765512">
            <w:pPr>
              <w:contextualSpacing/>
              <w:jc w:val="center"/>
              <w:rPr>
                <w:rFonts w:eastAsia="Times New Roman"/>
                <w:color w:val="000000"/>
              </w:rPr>
            </w:pPr>
            <w:r w:rsidRPr="00765512">
              <w:rPr>
                <w:color w:val="000000"/>
              </w:rPr>
              <w:t>495.900</w:t>
            </w:r>
          </w:p>
        </w:tc>
      </w:tr>
      <w:tr w:rsidR="00770237" w:rsidRPr="00765512" w14:paraId="344D8DFC" w14:textId="77777777" w:rsidTr="00765512">
        <w:trPr>
          <w:trHeight w:val="288"/>
        </w:trPr>
        <w:tc>
          <w:tcPr>
            <w:tcW w:w="253" w:type="pct"/>
            <w:shd w:val="clear" w:color="auto" w:fill="auto"/>
            <w:vAlign w:val="center"/>
            <w:hideMark/>
          </w:tcPr>
          <w:p w14:paraId="1B9BAB7A" w14:textId="77777777" w:rsidR="00770237" w:rsidRPr="00765512" w:rsidRDefault="00770237" w:rsidP="00765512">
            <w:pPr>
              <w:contextualSpacing/>
              <w:jc w:val="center"/>
              <w:rPr>
                <w:rFonts w:eastAsia="Times New Roman"/>
                <w:color w:val="000000"/>
              </w:rPr>
            </w:pPr>
            <w:r w:rsidRPr="00765512">
              <w:rPr>
                <w:rFonts w:eastAsia="Times New Roman"/>
                <w:color w:val="000000"/>
              </w:rPr>
              <w:t>19</w:t>
            </w:r>
          </w:p>
        </w:tc>
        <w:tc>
          <w:tcPr>
            <w:tcW w:w="332" w:type="pct"/>
            <w:vAlign w:val="center"/>
          </w:tcPr>
          <w:p w14:paraId="3E0E170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D971C3F" w14:textId="68C7AE56" w:rsidR="00770237" w:rsidRPr="00765512" w:rsidRDefault="00770237" w:rsidP="00765512">
            <w:pPr>
              <w:contextualSpacing/>
              <w:jc w:val="center"/>
              <w:rPr>
                <w:rFonts w:eastAsia="Times New Roman"/>
                <w:color w:val="000000"/>
              </w:rPr>
            </w:pPr>
            <w:r w:rsidRPr="00765512">
              <w:t>Budesonid + formoterol</w:t>
            </w:r>
          </w:p>
        </w:tc>
        <w:tc>
          <w:tcPr>
            <w:tcW w:w="511" w:type="pct"/>
            <w:shd w:val="clear" w:color="auto" w:fill="auto"/>
            <w:vAlign w:val="center"/>
            <w:hideMark/>
          </w:tcPr>
          <w:p w14:paraId="69238483" w14:textId="4AB79BA4"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129F7773" w14:textId="1F05B24E" w:rsidR="00770237" w:rsidRPr="00765512" w:rsidRDefault="00770237" w:rsidP="00765512">
            <w:pPr>
              <w:contextualSpacing/>
              <w:jc w:val="center"/>
              <w:rPr>
                <w:rFonts w:eastAsia="Times New Roman"/>
                <w:color w:val="000000"/>
              </w:rPr>
            </w:pPr>
            <w:r w:rsidRPr="00765512">
              <w:rPr>
                <w:color w:val="000000"/>
              </w:rPr>
              <w:t>651.000.000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8AC5E95" w14:textId="6049BA67" w:rsidR="00770237" w:rsidRPr="00765512" w:rsidRDefault="00770237" w:rsidP="00765512">
            <w:pPr>
              <w:contextualSpacing/>
              <w:jc w:val="center"/>
              <w:rPr>
                <w:color w:val="000000"/>
              </w:rPr>
            </w:pPr>
            <w:r w:rsidRPr="00765512">
              <w:rPr>
                <w:color w:val="000000"/>
              </w:rPr>
              <w:t>602.777.778</w:t>
            </w:r>
          </w:p>
        </w:tc>
        <w:tc>
          <w:tcPr>
            <w:tcW w:w="693" w:type="pct"/>
            <w:shd w:val="clear" w:color="auto" w:fill="auto"/>
            <w:vAlign w:val="center"/>
          </w:tcPr>
          <w:p w14:paraId="0AC7828C" w14:textId="523A0357" w:rsidR="00770237" w:rsidRPr="00765512" w:rsidRDefault="00770237" w:rsidP="00765512">
            <w:pPr>
              <w:contextualSpacing/>
              <w:jc w:val="center"/>
              <w:rPr>
                <w:rFonts w:eastAsia="Times New Roman"/>
                <w:color w:val="000000"/>
              </w:rPr>
            </w:pPr>
            <w:r w:rsidRPr="00765512">
              <w:rPr>
                <w:color w:val="000000"/>
              </w:rPr>
              <w:t>455.700.000</w:t>
            </w:r>
          </w:p>
        </w:tc>
        <w:tc>
          <w:tcPr>
            <w:tcW w:w="633" w:type="pct"/>
            <w:shd w:val="clear" w:color="auto" w:fill="auto"/>
            <w:vAlign w:val="center"/>
          </w:tcPr>
          <w:p w14:paraId="22E7DE72" w14:textId="6D56896F" w:rsidR="00770237" w:rsidRPr="00765512" w:rsidRDefault="00770237" w:rsidP="00765512">
            <w:pPr>
              <w:contextualSpacing/>
              <w:jc w:val="center"/>
              <w:rPr>
                <w:rFonts w:eastAsia="Times New Roman"/>
                <w:color w:val="000000"/>
              </w:rPr>
            </w:pPr>
            <w:r w:rsidRPr="00765512">
              <w:rPr>
                <w:color w:val="000000"/>
              </w:rPr>
              <w:t>9.765.000</w:t>
            </w:r>
          </w:p>
        </w:tc>
      </w:tr>
      <w:tr w:rsidR="00770237" w:rsidRPr="00765512" w14:paraId="05E1534E" w14:textId="77777777" w:rsidTr="00765512">
        <w:trPr>
          <w:trHeight w:val="288"/>
        </w:trPr>
        <w:tc>
          <w:tcPr>
            <w:tcW w:w="253" w:type="pct"/>
            <w:shd w:val="clear" w:color="auto" w:fill="auto"/>
            <w:vAlign w:val="center"/>
            <w:hideMark/>
          </w:tcPr>
          <w:p w14:paraId="1E4CDCD5" w14:textId="77777777" w:rsidR="00770237" w:rsidRPr="00765512" w:rsidRDefault="00770237" w:rsidP="00765512">
            <w:pPr>
              <w:contextualSpacing/>
              <w:jc w:val="center"/>
              <w:rPr>
                <w:rFonts w:eastAsia="Times New Roman"/>
                <w:color w:val="000000"/>
              </w:rPr>
            </w:pPr>
            <w:r w:rsidRPr="00765512">
              <w:rPr>
                <w:rFonts w:eastAsia="Times New Roman"/>
                <w:color w:val="000000"/>
              </w:rPr>
              <w:t>20</w:t>
            </w:r>
          </w:p>
        </w:tc>
        <w:tc>
          <w:tcPr>
            <w:tcW w:w="332" w:type="pct"/>
            <w:vAlign w:val="center"/>
          </w:tcPr>
          <w:p w14:paraId="05C09A8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8F48A33" w14:textId="22E644CC" w:rsidR="00770237" w:rsidRPr="00765512" w:rsidRDefault="00770237" w:rsidP="00765512">
            <w:pPr>
              <w:contextualSpacing/>
              <w:jc w:val="center"/>
              <w:rPr>
                <w:rFonts w:eastAsia="Times New Roman"/>
                <w:color w:val="000000"/>
              </w:rPr>
            </w:pPr>
            <w:r w:rsidRPr="00765512">
              <w:t>Carboplatin</w:t>
            </w:r>
          </w:p>
        </w:tc>
        <w:tc>
          <w:tcPr>
            <w:tcW w:w="511" w:type="pct"/>
            <w:shd w:val="clear" w:color="auto" w:fill="auto"/>
            <w:vAlign w:val="center"/>
            <w:hideMark/>
          </w:tcPr>
          <w:p w14:paraId="6866B4F8" w14:textId="0D9F2D0D"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47398441" w14:textId="72099A4C" w:rsidR="00770237" w:rsidRPr="00765512" w:rsidRDefault="00770237" w:rsidP="00765512">
            <w:pPr>
              <w:contextualSpacing/>
              <w:jc w:val="center"/>
              <w:rPr>
                <w:rFonts w:eastAsia="Times New Roman"/>
                <w:color w:val="000000"/>
              </w:rPr>
            </w:pPr>
            <w:r w:rsidRPr="00765512">
              <w:rPr>
                <w:color w:val="000000"/>
              </w:rPr>
              <w:t>298.800.000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6991245" w14:textId="79C39277" w:rsidR="00770237" w:rsidRPr="00765512" w:rsidRDefault="00770237" w:rsidP="00765512">
            <w:pPr>
              <w:contextualSpacing/>
              <w:jc w:val="center"/>
              <w:rPr>
                <w:color w:val="000000"/>
              </w:rPr>
            </w:pPr>
            <w:r w:rsidRPr="00765512">
              <w:rPr>
                <w:color w:val="000000"/>
              </w:rPr>
              <w:t>276.666.667</w:t>
            </w:r>
          </w:p>
        </w:tc>
        <w:tc>
          <w:tcPr>
            <w:tcW w:w="693" w:type="pct"/>
            <w:shd w:val="clear" w:color="auto" w:fill="auto"/>
            <w:vAlign w:val="center"/>
          </w:tcPr>
          <w:p w14:paraId="2DEBF533" w14:textId="46EE5131" w:rsidR="00770237" w:rsidRPr="00765512" w:rsidRDefault="00770237" w:rsidP="00765512">
            <w:pPr>
              <w:contextualSpacing/>
              <w:jc w:val="center"/>
              <w:rPr>
                <w:rFonts w:eastAsia="Times New Roman"/>
                <w:color w:val="000000"/>
              </w:rPr>
            </w:pPr>
            <w:r w:rsidRPr="00765512">
              <w:rPr>
                <w:color w:val="000000"/>
              </w:rPr>
              <w:t>209.160.000</w:t>
            </w:r>
          </w:p>
        </w:tc>
        <w:tc>
          <w:tcPr>
            <w:tcW w:w="633" w:type="pct"/>
            <w:shd w:val="clear" w:color="auto" w:fill="auto"/>
            <w:vAlign w:val="center"/>
          </w:tcPr>
          <w:p w14:paraId="502A67EA" w14:textId="01E5742D" w:rsidR="00770237" w:rsidRPr="00765512" w:rsidRDefault="00770237" w:rsidP="00765512">
            <w:pPr>
              <w:contextualSpacing/>
              <w:jc w:val="center"/>
              <w:rPr>
                <w:rFonts w:eastAsia="Times New Roman"/>
                <w:color w:val="000000"/>
              </w:rPr>
            </w:pPr>
            <w:r w:rsidRPr="00765512">
              <w:rPr>
                <w:color w:val="000000"/>
              </w:rPr>
              <w:t>4.482.000</w:t>
            </w:r>
          </w:p>
        </w:tc>
      </w:tr>
      <w:tr w:rsidR="00770237" w:rsidRPr="00765512" w14:paraId="106D4CA7" w14:textId="77777777" w:rsidTr="00765512">
        <w:trPr>
          <w:trHeight w:val="288"/>
        </w:trPr>
        <w:tc>
          <w:tcPr>
            <w:tcW w:w="253" w:type="pct"/>
            <w:shd w:val="clear" w:color="auto" w:fill="auto"/>
            <w:vAlign w:val="center"/>
            <w:hideMark/>
          </w:tcPr>
          <w:p w14:paraId="30457BE7" w14:textId="77777777" w:rsidR="00770237" w:rsidRPr="00765512" w:rsidRDefault="00770237" w:rsidP="00765512">
            <w:pPr>
              <w:contextualSpacing/>
              <w:jc w:val="center"/>
              <w:rPr>
                <w:rFonts w:eastAsia="Times New Roman"/>
                <w:color w:val="000000"/>
              </w:rPr>
            </w:pPr>
            <w:r w:rsidRPr="00765512">
              <w:rPr>
                <w:rFonts w:eastAsia="Times New Roman"/>
                <w:color w:val="000000"/>
              </w:rPr>
              <w:lastRenderedPageBreak/>
              <w:t>21</w:t>
            </w:r>
          </w:p>
        </w:tc>
        <w:tc>
          <w:tcPr>
            <w:tcW w:w="332" w:type="pct"/>
            <w:vAlign w:val="center"/>
          </w:tcPr>
          <w:p w14:paraId="74AF18F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C5DC9F1" w14:textId="26D93D53" w:rsidR="00770237" w:rsidRPr="00765512" w:rsidRDefault="00770237" w:rsidP="00765512">
            <w:pPr>
              <w:contextualSpacing/>
              <w:jc w:val="center"/>
              <w:rPr>
                <w:rFonts w:eastAsia="Times New Roman"/>
                <w:color w:val="000000"/>
              </w:rPr>
            </w:pPr>
            <w:r w:rsidRPr="00765512">
              <w:t>Cefmetazol</w:t>
            </w:r>
          </w:p>
        </w:tc>
        <w:tc>
          <w:tcPr>
            <w:tcW w:w="511" w:type="pct"/>
            <w:shd w:val="clear" w:color="auto" w:fill="auto"/>
            <w:vAlign w:val="center"/>
            <w:hideMark/>
          </w:tcPr>
          <w:p w14:paraId="35191977" w14:textId="16CD0EBD"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1EF2A7E6" w14:textId="16B9AC8A" w:rsidR="00770237" w:rsidRPr="00765512" w:rsidRDefault="00770237" w:rsidP="00765512">
            <w:pPr>
              <w:contextualSpacing/>
              <w:jc w:val="center"/>
              <w:rPr>
                <w:rFonts w:eastAsia="Times New Roman"/>
                <w:color w:val="000000"/>
              </w:rPr>
            </w:pPr>
            <w:r w:rsidRPr="00765512">
              <w:rPr>
                <w:color w:val="000000"/>
              </w:rPr>
              <w:t>298.500.000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0831B7B" w14:textId="760CA2A2" w:rsidR="00770237" w:rsidRPr="00765512" w:rsidRDefault="00770237" w:rsidP="00765512">
            <w:pPr>
              <w:contextualSpacing/>
              <w:jc w:val="center"/>
              <w:rPr>
                <w:color w:val="000000"/>
              </w:rPr>
            </w:pPr>
            <w:r w:rsidRPr="00765512">
              <w:rPr>
                <w:color w:val="000000"/>
              </w:rPr>
              <w:t>276.388.889</w:t>
            </w:r>
          </w:p>
        </w:tc>
        <w:tc>
          <w:tcPr>
            <w:tcW w:w="693" w:type="pct"/>
            <w:shd w:val="clear" w:color="auto" w:fill="auto"/>
            <w:vAlign w:val="center"/>
          </w:tcPr>
          <w:p w14:paraId="0934421F" w14:textId="766D5F69" w:rsidR="00770237" w:rsidRPr="00765512" w:rsidRDefault="00770237" w:rsidP="00765512">
            <w:pPr>
              <w:contextualSpacing/>
              <w:jc w:val="center"/>
              <w:rPr>
                <w:rFonts w:eastAsia="Times New Roman"/>
                <w:color w:val="000000"/>
              </w:rPr>
            </w:pPr>
            <w:r w:rsidRPr="00765512">
              <w:rPr>
                <w:color w:val="000000"/>
              </w:rPr>
              <w:t>208.950.000</w:t>
            </w:r>
          </w:p>
        </w:tc>
        <w:tc>
          <w:tcPr>
            <w:tcW w:w="633" w:type="pct"/>
            <w:shd w:val="clear" w:color="auto" w:fill="auto"/>
            <w:vAlign w:val="center"/>
          </w:tcPr>
          <w:p w14:paraId="34D953B6" w14:textId="54864A4D" w:rsidR="00770237" w:rsidRPr="00765512" w:rsidRDefault="00770237" w:rsidP="00765512">
            <w:pPr>
              <w:contextualSpacing/>
              <w:jc w:val="center"/>
              <w:rPr>
                <w:rFonts w:eastAsia="Times New Roman"/>
                <w:color w:val="000000"/>
              </w:rPr>
            </w:pPr>
            <w:r w:rsidRPr="00765512">
              <w:rPr>
                <w:color w:val="000000"/>
              </w:rPr>
              <w:t>4.477.500</w:t>
            </w:r>
          </w:p>
        </w:tc>
      </w:tr>
      <w:tr w:rsidR="00770237" w:rsidRPr="00765512" w14:paraId="12C3FDCF" w14:textId="77777777" w:rsidTr="00765512">
        <w:trPr>
          <w:trHeight w:val="288"/>
        </w:trPr>
        <w:tc>
          <w:tcPr>
            <w:tcW w:w="253" w:type="pct"/>
            <w:shd w:val="clear" w:color="auto" w:fill="auto"/>
            <w:vAlign w:val="center"/>
            <w:hideMark/>
          </w:tcPr>
          <w:p w14:paraId="4C226CD9" w14:textId="77777777" w:rsidR="00770237" w:rsidRPr="00765512" w:rsidRDefault="00770237" w:rsidP="00765512">
            <w:pPr>
              <w:contextualSpacing/>
              <w:jc w:val="center"/>
              <w:rPr>
                <w:rFonts w:eastAsia="Times New Roman"/>
                <w:color w:val="000000"/>
              </w:rPr>
            </w:pPr>
            <w:r w:rsidRPr="00765512">
              <w:rPr>
                <w:rFonts w:eastAsia="Times New Roman"/>
                <w:color w:val="000000"/>
              </w:rPr>
              <w:t>22</w:t>
            </w:r>
          </w:p>
        </w:tc>
        <w:tc>
          <w:tcPr>
            <w:tcW w:w="332" w:type="pct"/>
            <w:vAlign w:val="center"/>
          </w:tcPr>
          <w:p w14:paraId="5FB693E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A55D5CB" w14:textId="20EB1BBD" w:rsidR="00770237" w:rsidRPr="00765512" w:rsidRDefault="00770237" w:rsidP="00765512">
            <w:pPr>
              <w:contextualSpacing/>
              <w:jc w:val="center"/>
              <w:rPr>
                <w:rFonts w:eastAsia="Times New Roman"/>
                <w:color w:val="000000"/>
              </w:rPr>
            </w:pPr>
            <w:r w:rsidRPr="00765512">
              <w:t>Cefoperazon + Sulbactam</w:t>
            </w:r>
          </w:p>
        </w:tc>
        <w:tc>
          <w:tcPr>
            <w:tcW w:w="511" w:type="pct"/>
            <w:shd w:val="clear" w:color="auto" w:fill="auto"/>
            <w:vAlign w:val="center"/>
            <w:hideMark/>
          </w:tcPr>
          <w:p w14:paraId="49F7BFC3" w14:textId="242A45EF"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40846EC9" w14:textId="2A5D3C1F" w:rsidR="00770237" w:rsidRPr="00765512" w:rsidRDefault="00770237" w:rsidP="00765512">
            <w:pPr>
              <w:contextualSpacing/>
              <w:jc w:val="center"/>
              <w:rPr>
                <w:rFonts w:eastAsia="Times New Roman"/>
                <w:color w:val="000000"/>
              </w:rPr>
            </w:pPr>
            <w:r w:rsidRPr="00765512">
              <w:rPr>
                <w:color w:val="000000"/>
              </w:rPr>
              <w:t>2.850.000.000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243B363" w14:textId="62CB3AB2" w:rsidR="00770237" w:rsidRPr="00765512" w:rsidRDefault="00770237" w:rsidP="00765512">
            <w:pPr>
              <w:contextualSpacing/>
              <w:jc w:val="center"/>
              <w:rPr>
                <w:color w:val="000000"/>
              </w:rPr>
            </w:pPr>
            <w:r w:rsidRPr="00765512">
              <w:rPr>
                <w:color w:val="000000"/>
              </w:rPr>
              <w:t>2.638.888.889</w:t>
            </w:r>
          </w:p>
        </w:tc>
        <w:tc>
          <w:tcPr>
            <w:tcW w:w="693" w:type="pct"/>
            <w:shd w:val="clear" w:color="auto" w:fill="auto"/>
            <w:vAlign w:val="center"/>
          </w:tcPr>
          <w:p w14:paraId="5A3A5A8C" w14:textId="664EA466" w:rsidR="00770237" w:rsidRPr="00765512" w:rsidRDefault="00770237" w:rsidP="00765512">
            <w:pPr>
              <w:contextualSpacing/>
              <w:jc w:val="center"/>
              <w:rPr>
                <w:rFonts w:eastAsia="Times New Roman"/>
                <w:color w:val="000000"/>
              </w:rPr>
            </w:pPr>
            <w:r w:rsidRPr="00765512">
              <w:rPr>
                <w:color w:val="000000"/>
              </w:rPr>
              <w:t>1.995.000.000</w:t>
            </w:r>
          </w:p>
        </w:tc>
        <w:tc>
          <w:tcPr>
            <w:tcW w:w="633" w:type="pct"/>
            <w:shd w:val="clear" w:color="auto" w:fill="auto"/>
            <w:vAlign w:val="center"/>
          </w:tcPr>
          <w:p w14:paraId="0BB0A559" w14:textId="621ACBC8" w:rsidR="00770237" w:rsidRPr="00765512" w:rsidRDefault="00770237" w:rsidP="00765512">
            <w:pPr>
              <w:contextualSpacing/>
              <w:jc w:val="center"/>
              <w:rPr>
                <w:rFonts w:eastAsia="Times New Roman"/>
                <w:color w:val="000000"/>
              </w:rPr>
            </w:pPr>
            <w:r w:rsidRPr="00765512">
              <w:rPr>
                <w:color w:val="000000"/>
              </w:rPr>
              <w:t>42.750.000</w:t>
            </w:r>
          </w:p>
        </w:tc>
      </w:tr>
      <w:tr w:rsidR="00770237" w:rsidRPr="00765512" w14:paraId="50881362" w14:textId="77777777" w:rsidTr="00765512">
        <w:trPr>
          <w:trHeight w:val="288"/>
        </w:trPr>
        <w:tc>
          <w:tcPr>
            <w:tcW w:w="253" w:type="pct"/>
            <w:shd w:val="clear" w:color="auto" w:fill="auto"/>
            <w:vAlign w:val="center"/>
            <w:hideMark/>
          </w:tcPr>
          <w:p w14:paraId="03ECA3B4" w14:textId="77777777" w:rsidR="00770237" w:rsidRPr="00765512" w:rsidRDefault="00770237" w:rsidP="00765512">
            <w:pPr>
              <w:contextualSpacing/>
              <w:jc w:val="center"/>
              <w:rPr>
                <w:rFonts w:eastAsia="Times New Roman"/>
                <w:color w:val="000000"/>
              </w:rPr>
            </w:pPr>
            <w:r w:rsidRPr="00765512">
              <w:rPr>
                <w:rFonts w:eastAsia="Times New Roman"/>
                <w:color w:val="000000"/>
              </w:rPr>
              <w:t>23</w:t>
            </w:r>
          </w:p>
        </w:tc>
        <w:tc>
          <w:tcPr>
            <w:tcW w:w="332" w:type="pct"/>
            <w:vAlign w:val="center"/>
          </w:tcPr>
          <w:p w14:paraId="2850D80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07C61C1" w14:textId="52A960A5" w:rsidR="00770237" w:rsidRPr="00765512" w:rsidRDefault="00770237" w:rsidP="00765512">
            <w:pPr>
              <w:contextualSpacing/>
              <w:jc w:val="center"/>
              <w:rPr>
                <w:rFonts w:eastAsia="Times New Roman"/>
                <w:color w:val="000000"/>
              </w:rPr>
            </w:pPr>
            <w:r w:rsidRPr="00765512">
              <w:t>Cefuroxim</w:t>
            </w:r>
          </w:p>
        </w:tc>
        <w:tc>
          <w:tcPr>
            <w:tcW w:w="511" w:type="pct"/>
            <w:shd w:val="clear" w:color="auto" w:fill="auto"/>
            <w:vAlign w:val="center"/>
            <w:hideMark/>
          </w:tcPr>
          <w:p w14:paraId="7EBF0173" w14:textId="21B8A337"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00A79EE7" w14:textId="63A98E6E" w:rsidR="00770237" w:rsidRPr="00765512" w:rsidRDefault="00770237" w:rsidP="00765512">
            <w:pPr>
              <w:contextualSpacing/>
              <w:jc w:val="center"/>
              <w:rPr>
                <w:rFonts w:eastAsia="Times New Roman"/>
                <w:color w:val="000000"/>
              </w:rPr>
            </w:pPr>
            <w:r w:rsidRPr="00765512">
              <w:rPr>
                <w:color w:val="000000"/>
              </w:rPr>
              <w:t>19.250.000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BFC429F" w14:textId="388E755B" w:rsidR="00770237" w:rsidRPr="00765512" w:rsidRDefault="00770237" w:rsidP="00765512">
            <w:pPr>
              <w:contextualSpacing/>
              <w:jc w:val="center"/>
              <w:rPr>
                <w:color w:val="000000"/>
              </w:rPr>
            </w:pPr>
            <w:r w:rsidRPr="00765512">
              <w:rPr>
                <w:color w:val="000000"/>
              </w:rPr>
              <w:t>17.824.074</w:t>
            </w:r>
          </w:p>
        </w:tc>
        <w:tc>
          <w:tcPr>
            <w:tcW w:w="693" w:type="pct"/>
            <w:shd w:val="clear" w:color="auto" w:fill="auto"/>
            <w:vAlign w:val="center"/>
          </w:tcPr>
          <w:p w14:paraId="2762660E" w14:textId="2ABFF64E" w:rsidR="00770237" w:rsidRPr="00765512" w:rsidRDefault="00770237" w:rsidP="00765512">
            <w:pPr>
              <w:contextualSpacing/>
              <w:jc w:val="center"/>
              <w:rPr>
                <w:rFonts w:eastAsia="Times New Roman"/>
                <w:color w:val="000000"/>
              </w:rPr>
            </w:pPr>
            <w:r w:rsidRPr="00765512">
              <w:rPr>
                <w:color w:val="000000"/>
              </w:rPr>
              <w:t>13.475.000</w:t>
            </w:r>
          </w:p>
        </w:tc>
        <w:tc>
          <w:tcPr>
            <w:tcW w:w="633" w:type="pct"/>
            <w:shd w:val="clear" w:color="auto" w:fill="auto"/>
            <w:vAlign w:val="center"/>
          </w:tcPr>
          <w:p w14:paraId="04F1EFC5" w14:textId="6AB3194F" w:rsidR="00770237" w:rsidRPr="00765512" w:rsidRDefault="00770237" w:rsidP="00765512">
            <w:pPr>
              <w:contextualSpacing/>
              <w:jc w:val="center"/>
              <w:rPr>
                <w:rFonts w:eastAsia="Times New Roman"/>
                <w:color w:val="000000"/>
              </w:rPr>
            </w:pPr>
            <w:r w:rsidRPr="00765512">
              <w:rPr>
                <w:color w:val="000000"/>
              </w:rPr>
              <w:t>288.750</w:t>
            </w:r>
          </w:p>
        </w:tc>
      </w:tr>
      <w:tr w:rsidR="00770237" w:rsidRPr="00765512" w14:paraId="125C8A87" w14:textId="77777777" w:rsidTr="00765512">
        <w:trPr>
          <w:trHeight w:val="288"/>
        </w:trPr>
        <w:tc>
          <w:tcPr>
            <w:tcW w:w="253" w:type="pct"/>
            <w:shd w:val="clear" w:color="auto" w:fill="auto"/>
            <w:vAlign w:val="center"/>
            <w:hideMark/>
          </w:tcPr>
          <w:p w14:paraId="0F5C86FF" w14:textId="77777777" w:rsidR="00770237" w:rsidRPr="00765512" w:rsidRDefault="00770237" w:rsidP="00765512">
            <w:pPr>
              <w:contextualSpacing/>
              <w:jc w:val="center"/>
              <w:rPr>
                <w:rFonts w:eastAsia="Times New Roman"/>
                <w:color w:val="000000"/>
              </w:rPr>
            </w:pPr>
            <w:r w:rsidRPr="00765512">
              <w:rPr>
                <w:rFonts w:eastAsia="Times New Roman"/>
                <w:color w:val="000000"/>
              </w:rPr>
              <w:t>24</w:t>
            </w:r>
          </w:p>
        </w:tc>
        <w:tc>
          <w:tcPr>
            <w:tcW w:w="332" w:type="pct"/>
            <w:vAlign w:val="center"/>
          </w:tcPr>
          <w:p w14:paraId="6BB3A9C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685C3AF" w14:textId="15D94515" w:rsidR="00770237" w:rsidRPr="00765512" w:rsidRDefault="00770237" w:rsidP="00765512">
            <w:pPr>
              <w:contextualSpacing/>
              <w:jc w:val="center"/>
              <w:rPr>
                <w:rFonts w:eastAsia="Times New Roman"/>
                <w:color w:val="000000"/>
              </w:rPr>
            </w:pPr>
            <w:r w:rsidRPr="00765512">
              <w:t>Cefuroxim</w:t>
            </w:r>
          </w:p>
        </w:tc>
        <w:tc>
          <w:tcPr>
            <w:tcW w:w="511" w:type="pct"/>
            <w:shd w:val="clear" w:color="auto" w:fill="auto"/>
            <w:vAlign w:val="center"/>
            <w:hideMark/>
          </w:tcPr>
          <w:p w14:paraId="34B102FE" w14:textId="53464E5A"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05CC8BC4" w14:textId="30761CFD" w:rsidR="00770237" w:rsidRPr="00765512" w:rsidRDefault="00770237" w:rsidP="00765512">
            <w:pPr>
              <w:contextualSpacing/>
              <w:jc w:val="center"/>
              <w:rPr>
                <w:rFonts w:eastAsia="Times New Roman"/>
                <w:color w:val="000000"/>
              </w:rPr>
            </w:pPr>
            <w:r w:rsidRPr="00765512">
              <w:rPr>
                <w:color w:val="000000"/>
              </w:rPr>
              <w:t>593.040.000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7C16C3C" w14:textId="3DC53C84" w:rsidR="00770237" w:rsidRPr="00765512" w:rsidRDefault="00770237" w:rsidP="00765512">
            <w:pPr>
              <w:contextualSpacing/>
              <w:jc w:val="center"/>
              <w:rPr>
                <w:color w:val="000000"/>
              </w:rPr>
            </w:pPr>
            <w:r w:rsidRPr="00765512">
              <w:rPr>
                <w:color w:val="000000"/>
              </w:rPr>
              <w:t>549.111.111</w:t>
            </w:r>
          </w:p>
        </w:tc>
        <w:tc>
          <w:tcPr>
            <w:tcW w:w="693" w:type="pct"/>
            <w:shd w:val="clear" w:color="auto" w:fill="auto"/>
            <w:vAlign w:val="center"/>
          </w:tcPr>
          <w:p w14:paraId="7BE9622D" w14:textId="695CFB58" w:rsidR="00770237" w:rsidRPr="00765512" w:rsidRDefault="00770237" w:rsidP="00765512">
            <w:pPr>
              <w:contextualSpacing/>
              <w:jc w:val="center"/>
              <w:rPr>
                <w:rFonts w:eastAsia="Times New Roman"/>
                <w:color w:val="000000"/>
              </w:rPr>
            </w:pPr>
            <w:r w:rsidRPr="00765512">
              <w:rPr>
                <w:color w:val="000000"/>
              </w:rPr>
              <w:t>415.128.000</w:t>
            </w:r>
          </w:p>
        </w:tc>
        <w:tc>
          <w:tcPr>
            <w:tcW w:w="633" w:type="pct"/>
            <w:shd w:val="clear" w:color="auto" w:fill="auto"/>
            <w:vAlign w:val="center"/>
          </w:tcPr>
          <w:p w14:paraId="43684645" w14:textId="798E5D98" w:rsidR="00770237" w:rsidRPr="00765512" w:rsidRDefault="00770237" w:rsidP="00765512">
            <w:pPr>
              <w:contextualSpacing/>
              <w:jc w:val="center"/>
              <w:rPr>
                <w:rFonts w:eastAsia="Times New Roman"/>
                <w:color w:val="000000"/>
              </w:rPr>
            </w:pPr>
            <w:r w:rsidRPr="00765512">
              <w:rPr>
                <w:color w:val="000000"/>
              </w:rPr>
              <w:t>8.895.600</w:t>
            </w:r>
          </w:p>
        </w:tc>
      </w:tr>
      <w:tr w:rsidR="00770237" w:rsidRPr="00765512" w14:paraId="06C2A6ED" w14:textId="77777777" w:rsidTr="00765512">
        <w:trPr>
          <w:trHeight w:val="288"/>
        </w:trPr>
        <w:tc>
          <w:tcPr>
            <w:tcW w:w="253" w:type="pct"/>
            <w:shd w:val="clear" w:color="auto" w:fill="auto"/>
            <w:vAlign w:val="center"/>
            <w:hideMark/>
          </w:tcPr>
          <w:p w14:paraId="033B1F22" w14:textId="77777777" w:rsidR="00770237" w:rsidRPr="00765512" w:rsidRDefault="00770237" w:rsidP="00765512">
            <w:pPr>
              <w:contextualSpacing/>
              <w:jc w:val="center"/>
              <w:rPr>
                <w:rFonts w:eastAsia="Times New Roman"/>
                <w:color w:val="000000"/>
              </w:rPr>
            </w:pPr>
            <w:r w:rsidRPr="00765512">
              <w:rPr>
                <w:rFonts w:eastAsia="Times New Roman"/>
                <w:color w:val="000000"/>
              </w:rPr>
              <w:t>25</w:t>
            </w:r>
          </w:p>
        </w:tc>
        <w:tc>
          <w:tcPr>
            <w:tcW w:w="332" w:type="pct"/>
            <w:vAlign w:val="center"/>
          </w:tcPr>
          <w:p w14:paraId="0E2616C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6445EFB" w14:textId="6498A4F7" w:rsidR="00770237" w:rsidRPr="00765512" w:rsidRDefault="00770237" w:rsidP="00765512">
            <w:pPr>
              <w:contextualSpacing/>
              <w:jc w:val="center"/>
              <w:rPr>
                <w:rFonts w:eastAsia="Times New Roman"/>
                <w:color w:val="000000"/>
              </w:rPr>
            </w:pPr>
            <w:r w:rsidRPr="00765512">
              <w:t>Cefuroxim</w:t>
            </w:r>
          </w:p>
        </w:tc>
        <w:tc>
          <w:tcPr>
            <w:tcW w:w="511" w:type="pct"/>
            <w:shd w:val="clear" w:color="auto" w:fill="auto"/>
            <w:vAlign w:val="center"/>
            <w:hideMark/>
          </w:tcPr>
          <w:p w14:paraId="67FCA4BD" w14:textId="71617881"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6248D387" w14:textId="285371AA" w:rsidR="00770237" w:rsidRPr="00765512" w:rsidRDefault="00770237" w:rsidP="00765512">
            <w:pPr>
              <w:contextualSpacing/>
              <w:jc w:val="center"/>
              <w:rPr>
                <w:rFonts w:eastAsia="Times New Roman"/>
                <w:color w:val="000000"/>
              </w:rPr>
            </w:pPr>
            <w:r w:rsidRPr="00765512">
              <w:rPr>
                <w:color w:val="000000"/>
              </w:rPr>
              <w:t>885.200.000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A866421" w14:textId="2FBD6ECA" w:rsidR="00770237" w:rsidRPr="00765512" w:rsidRDefault="00770237" w:rsidP="00765512">
            <w:pPr>
              <w:contextualSpacing/>
              <w:jc w:val="center"/>
              <w:rPr>
                <w:color w:val="000000"/>
              </w:rPr>
            </w:pPr>
            <w:r w:rsidRPr="00765512">
              <w:rPr>
                <w:color w:val="000000"/>
              </w:rPr>
              <w:t>819.629.630</w:t>
            </w:r>
          </w:p>
        </w:tc>
        <w:tc>
          <w:tcPr>
            <w:tcW w:w="693" w:type="pct"/>
            <w:shd w:val="clear" w:color="auto" w:fill="auto"/>
            <w:vAlign w:val="center"/>
          </w:tcPr>
          <w:p w14:paraId="406F419A" w14:textId="6871C1D3" w:rsidR="00770237" w:rsidRPr="00765512" w:rsidRDefault="00770237" w:rsidP="00765512">
            <w:pPr>
              <w:contextualSpacing/>
              <w:jc w:val="center"/>
              <w:rPr>
                <w:rFonts w:eastAsia="Times New Roman"/>
                <w:color w:val="000000"/>
              </w:rPr>
            </w:pPr>
            <w:r w:rsidRPr="00765512">
              <w:rPr>
                <w:color w:val="000000"/>
              </w:rPr>
              <w:t>619.640.000</w:t>
            </w:r>
          </w:p>
        </w:tc>
        <w:tc>
          <w:tcPr>
            <w:tcW w:w="633" w:type="pct"/>
            <w:shd w:val="clear" w:color="auto" w:fill="auto"/>
            <w:vAlign w:val="center"/>
          </w:tcPr>
          <w:p w14:paraId="0734919B" w14:textId="1379CB32" w:rsidR="00770237" w:rsidRPr="00765512" w:rsidRDefault="00770237" w:rsidP="00765512">
            <w:pPr>
              <w:contextualSpacing/>
              <w:jc w:val="center"/>
              <w:rPr>
                <w:rFonts w:eastAsia="Times New Roman"/>
                <w:color w:val="000000"/>
              </w:rPr>
            </w:pPr>
            <w:r w:rsidRPr="00765512">
              <w:rPr>
                <w:color w:val="000000"/>
              </w:rPr>
              <w:t>13.278.000</w:t>
            </w:r>
          </w:p>
        </w:tc>
      </w:tr>
      <w:tr w:rsidR="00770237" w:rsidRPr="00765512" w14:paraId="24826C04" w14:textId="77777777" w:rsidTr="00765512">
        <w:trPr>
          <w:trHeight w:val="288"/>
        </w:trPr>
        <w:tc>
          <w:tcPr>
            <w:tcW w:w="253" w:type="pct"/>
            <w:shd w:val="clear" w:color="auto" w:fill="auto"/>
            <w:vAlign w:val="center"/>
            <w:hideMark/>
          </w:tcPr>
          <w:p w14:paraId="748A8DBD" w14:textId="77777777" w:rsidR="00770237" w:rsidRPr="00765512" w:rsidRDefault="00770237" w:rsidP="00765512">
            <w:pPr>
              <w:contextualSpacing/>
              <w:jc w:val="center"/>
              <w:rPr>
                <w:rFonts w:eastAsia="Times New Roman"/>
                <w:color w:val="000000"/>
              </w:rPr>
            </w:pPr>
            <w:r w:rsidRPr="00765512">
              <w:rPr>
                <w:rFonts w:eastAsia="Times New Roman"/>
                <w:color w:val="000000"/>
              </w:rPr>
              <w:t>26</w:t>
            </w:r>
          </w:p>
        </w:tc>
        <w:tc>
          <w:tcPr>
            <w:tcW w:w="332" w:type="pct"/>
            <w:vAlign w:val="center"/>
          </w:tcPr>
          <w:p w14:paraId="026C7BF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6DD0A74" w14:textId="5E8AFDB9" w:rsidR="00770237" w:rsidRPr="00765512" w:rsidRDefault="00770237" w:rsidP="00765512">
            <w:pPr>
              <w:contextualSpacing/>
              <w:jc w:val="center"/>
              <w:rPr>
                <w:rFonts w:eastAsia="Times New Roman"/>
                <w:color w:val="000000"/>
              </w:rPr>
            </w:pPr>
            <w:r w:rsidRPr="00765512">
              <w:t>Clindamycin</w:t>
            </w:r>
          </w:p>
        </w:tc>
        <w:tc>
          <w:tcPr>
            <w:tcW w:w="511" w:type="pct"/>
            <w:shd w:val="clear" w:color="auto" w:fill="auto"/>
            <w:vAlign w:val="center"/>
            <w:hideMark/>
          </w:tcPr>
          <w:p w14:paraId="38E6B572" w14:textId="1D339FBE"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05CBB4D4" w14:textId="3B585EFF" w:rsidR="00770237" w:rsidRPr="00765512" w:rsidRDefault="00770237" w:rsidP="00765512">
            <w:pPr>
              <w:contextualSpacing/>
              <w:jc w:val="center"/>
              <w:rPr>
                <w:rFonts w:eastAsia="Times New Roman"/>
                <w:color w:val="000000"/>
              </w:rPr>
            </w:pPr>
            <w:r w:rsidRPr="00765512">
              <w:rPr>
                <w:color w:val="000000"/>
              </w:rPr>
              <w:t>20.550.000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195BAB5" w14:textId="46487487" w:rsidR="00770237" w:rsidRPr="00765512" w:rsidRDefault="00770237" w:rsidP="00765512">
            <w:pPr>
              <w:contextualSpacing/>
              <w:jc w:val="center"/>
              <w:rPr>
                <w:color w:val="000000"/>
              </w:rPr>
            </w:pPr>
            <w:r w:rsidRPr="00765512">
              <w:rPr>
                <w:color w:val="000000"/>
              </w:rPr>
              <w:t>19.027.778</w:t>
            </w:r>
          </w:p>
        </w:tc>
        <w:tc>
          <w:tcPr>
            <w:tcW w:w="693" w:type="pct"/>
            <w:shd w:val="clear" w:color="auto" w:fill="auto"/>
            <w:vAlign w:val="center"/>
          </w:tcPr>
          <w:p w14:paraId="5028283D" w14:textId="4F1BCFDC" w:rsidR="00770237" w:rsidRPr="00765512" w:rsidRDefault="00770237" w:rsidP="00765512">
            <w:pPr>
              <w:contextualSpacing/>
              <w:jc w:val="center"/>
              <w:rPr>
                <w:rFonts w:eastAsia="Times New Roman"/>
                <w:color w:val="000000"/>
              </w:rPr>
            </w:pPr>
            <w:r w:rsidRPr="00765512">
              <w:rPr>
                <w:color w:val="000000"/>
              </w:rPr>
              <w:t>14.385.000</w:t>
            </w:r>
          </w:p>
        </w:tc>
        <w:tc>
          <w:tcPr>
            <w:tcW w:w="633" w:type="pct"/>
            <w:shd w:val="clear" w:color="auto" w:fill="auto"/>
            <w:vAlign w:val="center"/>
          </w:tcPr>
          <w:p w14:paraId="2F9C9164" w14:textId="5DB13C2F" w:rsidR="00770237" w:rsidRPr="00765512" w:rsidRDefault="00770237" w:rsidP="00765512">
            <w:pPr>
              <w:contextualSpacing/>
              <w:jc w:val="center"/>
              <w:rPr>
                <w:rFonts w:eastAsia="Times New Roman"/>
                <w:color w:val="000000"/>
              </w:rPr>
            </w:pPr>
            <w:r w:rsidRPr="00765512">
              <w:rPr>
                <w:color w:val="000000"/>
              </w:rPr>
              <w:t>308.250</w:t>
            </w:r>
          </w:p>
        </w:tc>
      </w:tr>
      <w:tr w:rsidR="00770237" w:rsidRPr="00765512" w14:paraId="1C83FD16" w14:textId="77777777" w:rsidTr="00765512">
        <w:trPr>
          <w:trHeight w:val="288"/>
        </w:trPr>
        <w:tc>
          <w:tcPr>
            <w:tcW w:w="253" w:type="pct"/>
            <w:shd w:val="clear" w:color="auto" w:fill="auto"/>
            <w:vAlign w:val="center"/>
            <w:hideMark/>
          </w:tcPr>
          <w:p w14:paraId="3A76A241" w14:textId="77777777" w:rsidR="00770237" w:rsidRPr="00765512" w:rsidRDefault="00770237" w:rsidP="00765512">
            <w:pPr>
              <w:contextualSpacing/>
              <w:jc w:val="center"/>
              <w:rPr>
                <w:rFonts w:eastAsia="Times New Roman"/>
                <w:color w:val="000000"/>
              </w:rPr>
            </w:pPr>
            <w:r w:rsidRPr="00765512">
              <w:rPr>
                <w:rFonts w:eastAsia="Times New Roman"/>
                <w:color w:val="000000"/>
              </w:rPr>
              <w:t>27</w:t>
            </w:r>
          </w:p>
        </w:tc>
        <w:tc>
          <w:tcPr>
            <w:tcW w:w="332" w:type="pct"/>
            <w:vAlign w:val="center"/>
          </w:tcPr>
          <w:p w14:paraId="743B786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88794C9" w14:textId="09AC35FF" w:rsidR="00770237" w:rsidRPr="00765512" w:rsidRDefault="00770237" w:rsidP="00765512">
            <w:pPr>
              <w:contextualSpacing/>
              <w:jc w:val="center"/>
              <w:rPr>
                <w:rFonts w:eastAsia="Times New Roman"/>
                <w:color w:val="000000"/>
              </w:rPr>
            </w:pPr>
            <w:r w:rsidRPr="00765512">
              <w:t>Clomifen citrat</w:t>
            </w:r>
          </w:p>
        </w:tc>
        <w:tc>
          <w:tcPr>
            <w:tcW w:w="511" w:type="pct"/>
            <w:shd w:val="clear" w:color="auto" w:fill="auto"/>
            <w:vAlign w:val="center"/>
            <w:hideMark/>
          </w:tcPr>
          <w:p w14:paraId="7463BCDB" w14:textId="54E183D5"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31511598" w14:textId="078646FF" w:rsidR="00770237" w:rsidRPr="00765512" w:rsidRDefault="00770237" w:rsidP="00765512">
            <w:pPr>
              <w:contextualSpacing/>
              <w:jc w:val="center"/>
              <w:rPr>
                <w:rFonts w:eastAsia="Times New Roman"/>
                <w:color w:val="000000"/>
              </w:rPr>
            </w:pPr>
            <w:r w:rsidRPr="00765512">
              <w:rPr>
                <w:color w:val="000000"/>
              </w:rPr>
              <w:t>14.250.000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4A00D7E" w14:textId="18F1196C" w:rsidR="00770237" w:rsidRPr="00765512" w:rsidRDefault="00770237" w:rsidP="00765512">
            <w:pPr>
              <w:contextualSpacing/>
              <w:jc w:val="center"/>
              <w:rPr>
                <w:color w:val="000000"/>
              </w:rPr>
            </w:pPr>
            <w:r w:rsidRPr="00765512">
              <w:rPr>
                <w:color w:val="000000"/>
              </w:rPr>
              <w:t>13.194.444</w:t>
            </w:r>
          </w:p>
        </w:tc>
        <w:tc>
          <w:tcPr>
            <w:tcW w:w="693" w:type="pct"/>
            <w:shd w:val="clear" w:color="auto" w:fill="auto"/>
            <w:vAlign w:val="center"/>
          </w:tcPr>
          <w:p w14:paraId="01058BA4" w14:textId="50CB472A" w:rsidR="00770237" w:rsidRPr="00765512" w:rsidRDefault="00770237" w:rsidP="00765512">
            <w:pPr>
              <w:contextualSpacing/>
              <w:jc w:val="center"/>
              <w:rPr>
                <w:rFonts w:eastAsia="Times New Roman"/>
                <w:color w:val="000000"/>
              </w:rPr>
            </w:pPr>
            <w:r w:rsidRPr="00765512">
              <w:rPr>
                <w:color w:val="000000"/>
              </w:rPr>
              <w:t>9.975.000</w:t>
            </w:r>
          </w:p>
        </w:tc>
        <w:tc>
          <w:tcPr>
            <w:tcW w:w="633" w:type="pct"/>
            <w:shd w:val="clear" w:color="auto" w:fill="auto"/>
            <w:vAlign w:val="center"/>
          </w:tcPr>
          <w:p w14:paraId="4CCAD617" w14:textId="45690DAB" w:rsidR="00770237" w:rsidRPr="00765512" w:rsidRDefault="00770237" w:rsidP="00765512">
            <w:pPr>
              <w:contextualSpacing/>
              <w:jc w:val="center"/>
              <w:rPr>
                <w:rFonts w:eastAsia="Times New Roman"/>
                <w:color w:val="000000"/>
              </w:rPr>
            </w:pPr>
            <w:r w:rsidRPr="00765512">
              <w:rPr>
                <w:color w:val="000000"/>
              </w:rPr>
              <w:t>213.750</w:t>
            </w:r>
          </w:p>
        </w:tc>
      </w:tr>
      <w:tr w:rsidR="00770237" w:rsidRPr="00765512" w14:paraId="4B307D55" w14:textId="77777777" w:rsidTr="00765512">
        <w:trPr>
          <w:trHeight w:val="288"/>
        </w:trPr>
        <w:tc>
          <w:tcPr>
            <w:tcW w:w="253" w:type="pct"/>
            <w:shd w:val="clear" w:color="auto" w:fill="auto"/>
            <w:vAlign w:val="center"/>
            <w:hideMark/>
          </w:tcPr>
          <w:p w14:paraId="0E90F3EF" w14:textId="77777777" w:rsidR="00770237" w:rsidRPr="00765512" w:rsidRDefault="00770237" w:rsidP="00765512">
            <w:pPr>
              <w:contextualSpacing/>
              <w:jc w:val="center"/>
              <w:rPr>
                <w:rFonts w:eastAsia="Times New Roman"/>
                <w:color w:val="000000"/>
              </w:rPr>
            </w:pPr>
            <w:r w:rsidRPr="00765512">
              <w:rPr>
                <w:rFonts w:eastAsia="Times New Roman"/>
                <w:color w:val="000000"/>
              </w:rPr>
              <w:t>28</w:t>
            </w:r>
          </w:p>
        </w:tc>
        <w:tc>
          <w:tcPr>
            <w:tcW w:w="332" w:type="pct"/>
            <w:vAlign w:val="center"/>
          </w:tcPr>
          <w:p w14:paraId="69EAE17A"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2D8F45C" w14:textId="2C0D6F3B" w:rsidR="00770237" w:rsidRPr="00765512" w:rsidRDefault="00770237" w:rsidP="00765512">
            <w:pPr>
              <w:contextualSpacing/>
              <w:jc w:val="center"/>
              <w:rPr>
                <w:rFonts w:eastAsia="Times New Roman"/>
                <w:color w:val="000000"/>
              </w:rPr>
            </w:pPr>
            <w:r w:rsidRPr="00765512">
              <w:t>Clopidogrel</w:t>
            </w:r>
          </w:p>
        </w:tc>
        <w:tc>
          <w:tcPr>
            <w:tcW w:w="511" w:type="pct"/>
            <w:shd w:val="clear" w:color="auto" w:fill="auto"/>
            <w:vAlign w:val="center"/>
            <w:hideMark/>
          </w:tcPr>
          <w:p w14:paraId="082374F9" w14:textId="7B6D723B" w:rsidR="00770237" w:rsidRPr="00765512" w:rsidRDefault="00770237" w:rsidP="00765512">
            <w:pPr>
              <w:contextualSpacing/>
              <w:jc w:val="center"/>
              <w:rPr>
                <w:rFonts w:eastAsia="Times New Roman"/>
                <w:color w:val="000000"/>
              </w:rPr>
            </w:pPr>
            <w:r w:rsidRPr="00765512">
              <w:t>Nhóm 3</w:t>
            </w:r>
          </w:p>
        </w:tc>
        <w:tc>
          <w:tcPr>
            <w:tcW w:w="702" w:type="pct"/>
            <w:shd w:val="clear" w:color="auto" w:fill="auto"/>
            <w:vAlign w:val="center"/>
          </w:tcPr>
          <w:p w14:paraId="534B1832" w14:textId="51FC4476" w:rsidR="00770237" w:rsidRPr="00765512" w:rsidRDefault="00770237" w:rsidP="00765512">
            <w:pPr>
              <w:contextualSpacing/>
              <w:jc w:val="center"/>
              <w:rPr>
                <w:rFonts w:eastAsia="Times New Roman"/>
                <w:color w:val="000000"/>
              </w:rPr>
            </w:pPr>
            <w:r w:rsidRPr="00765512">
              <w:rPr>
                <w:color w:val="000000"/>
              </w:rPr>
              <w:t>828.000.000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38663B5" w14:textId="7A52AE85" w:rsidR="00770237" w:rsidRPr="00765512" w:rsidRDefault="00770237" w:rsidP="00765512">
            <w:pPr>
              <w:contextualSpacing/>
              <w:jc w:val="center"/>
              <w:rPr>
                <w:color w:val="000000"/>
              </w:rPr>
            </w:pPr>
            <w:r w:rsidRPr="00765512">
              <w:rPr>
                <w:color w:val="000000"/>
              </w:rPr>
              <w:t>766.666.667</w:t>
            </w:r>
          </w:p>
        </w:tc>
        <w:tc>
          <w:tcPr>
            <w:tcW w:w="693" w:type="pct"/>
            <w:shd w:val="clear" w:color="auto" w:fill="auto"/>
            <w:vAlign w:val="center"/>
          </w:tcPr>
          <w:p w14:paraId="38E07D7D" w14:textId="03DDB608" w:rsidR="00770237" w:rsidRPr="00765512" w:rsidRDefault="00770237" w:rsidP="00765512">
            <w:pPr>
              <w:contextualSpacing/>
              <w:jc w:val="center"/>
              <w:rPr>
                <w:rFonts w:eastAsia="Times New Roman"/>
                <w:color w:val="000000"/>
              </w:rPr>
            </w:pPr>
            <w:r w:rsidRPr="00765512">
              <w:rPr>
                <w:color w:val="000000"/>
              </w:rPr>
              <w:t>579.600.000</w:t>
            </w:r>
          </w:p>
        </w:tc>
        <w:tc>
          <w:tcPr>
            <w:tcW w:w="633" w:type="pct"/>
            <w:shd w:val="clear" w:color="auto" w:fill="auto"/>
            <w:vAlign w:val="center"/>
          </w:tcPr>
          <w:p w14:paraId="173AF0B1" w14:textId="01031DAF" w:rsidR="00770237" w:rsidRPr="00765512" w:rsidRDefault="00770237" w:rsidP="00765512">
            <w:pPr>
              <w:contextualSpacing/>
              <w:jc w:val="center"/>
              <w:rPr>
                <w:rFonts w:eastAsia="Times New Roman"/>
                <w:color w:val="000000"/>
              </w:rPr>
            </w:pPr>
            <w:r w:rsidRPr="00765512">
              <w:rPr>
                <w:color w:val="000000"/>
              </w:rPr>
              <w:t>12.420.000</w:t>
            </w:r>
          </w:p>
        </w:tc>
      </w:tr>
      <w:tr w:rsidR="00770237" w:rsidRPr="00765512" w14:paraId="56F7EE21" w14:textId="77777777" w:rsidTr="00765512">
        <w:trPr>
          <w:trHeight w:val="288"/>
        </w:trPr>
        <w:tc>
          <w:tcPr>
            <w:tcW w:w="253" w:type="pct"/>
            <w:shd w:val="clear" w:color="auto" w:fill="auto"/>
            <w:vAlign w:val="center"/>
            <w:hideMark/>
          </w:tcPr>
          <w:p w14:paraId="1E450737" w14:textId="77777777" w:rsidR="00770237" w:rsidRPr="00765512" w:rsidRDefault="00770237" w:rsidP="00765512">
            <w:pPr>
              <w:contextualSpacing/>
              <w:jc w:val="center"/>
              <w:rPr>
                <w:rFonts w:eastAsia="Times New Roman"/>
                <w:color w:val="000000"/>
              </w:rPr>
            </w:pPr>
            <w:r w:rsidRPr="00765512">
              <w:rPr>
                <w:rFonts w:eastAsia="Times New Roman"/>
                <w:color w:val="000000"/>
              </w:rPr>
              <w:t>29</w:t>
            </w:r>
          </w:p>
        </w:tc>
        <w:tc>
          <w:tcPr>
            <w:tcW w:w="332" w:type="pct"/>
            <w:vAlign w:val="center"/>
          </w:tcPr>
          <w:p w14:paraId="59327A9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095896A" w14:textId="31B309C1" w:rsidR="00770237" w:rsidRPr="00765512" w:rsidRDefault="00770237" w:rsidP="00765512">
            <w:pPr>
              <w:contextualSpacing/>
              <w:jc w:val="center"/>
              <w:rPr>
                <w:rFonts w:eastAsia="Times New Roman"/>
                <w:color w:val="000000"/>
              </w:rPr>
            </w:pPr>
            <w:r w:rsidRPr="00765512">
              <w:t>Clotrimazol</w:t>
            </w:r>
          </w:p>
        </w:tc>
        <w:tc>
          <w:tcPr>
            <w:tcW w:w="511" w:type="pct"/>
            <w:shd w:val="clear" w:color="auto" w:fill="auto"/>
            <w:vAlign w:val="center"/>
            <w:hideMark/>
          </w:tcPr>
          <w:p w14:paraId="03C54E79" w14:textId="13B10866"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3603CD1" w14:textId="5852AACD" w:rsidR="00770237" w:rsidRPr="00765512" w:rsidRDefault="00770237" w:rsidP="00765512">
            <w:pPr>
              <w:contextualSpacing/>
              <w:jc w:val="center"/>
              <w:rPr>
                <w:rFonts w:eastAsia="Times New Roman"/>
                <w:color w:val="000000"/>
              </w:rPr>
            </w:pPr>
            <w:r w:rsidRPr="00765512">
              <w:rPr>
                <w:color w:val="000000"/>
              </w:rPr>
              <w:t>2.400.000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0032B59" w14:textId="3D9B78CB" w:rsidR="00770237" w:rsidRPr="00765512" w:rsidRDefault="00770237" w:rsidP="00765512">
            <w:pPr>
              <w:contextualSpacing/>
              <w:jc w:val="center"/>
              <w:rPr>
                <w:color w:val="000000"/>
              </w:rPr>
            </w:pPr>
            <w:r w:rsidRPr="00765512">
              <w:rPr>
                <w:color w:val="000000"/>
              </w:rPr>
              <w:t>2.222.222</w:t>
            </w:r>
          </w:p>
        </w:tc>
        <w:tc>
          <w:tcPr>
            <w:tcW w:w="693" w:type="pct"/>
            <w:shd w:val="clear" w:color="auto" w:fill="auto"/>
            <w:vAlign w:val="center"/>
          </w:tcPr>
          <w:p w14:paraId="40C19ED7" w14:textId="28C5CB78" w:rsidR="00770237" w:rsidRPr="00765512" w:rsidRDefault="00770237" w:rsidP="00765512">
            <w:pPr>
              <w:contextualSpacing/>
              <w:jc w:val="center"/>
              <w:rPr>
                <w:rFonts w:eastAsia="Times New Roman"/>
                <w:color w:val="000000"/>
              </w:rPr>
            </w:pPr>
            <w:r w:rsidRPr="00765512">
              <w:rPr>
                <w:color w:val="000000"/>
              </w:rPr>
              <w:t>1.680.000</w:t>
            </w:r>
          </w:p>
        </w:tc>
        <w:tc>
          <w:tcPr>
            <w:tcW w:w="633" w:type="pct"/>
            <w:shd w:val="clear" w:color="auto" w:fill="auto"/>
            <w:vAlign w:val="center"/>
          </w:tcPr>
          <w:p w14:paraId="5EF7795E" w14:textId="047F8183" w:rsidR="00770237" w:rsidRPr="00765512" w:rsidRDefault="00770237" w:rsidP="00765512">
            <w:pPr>
              <w:contextualSpacing/>
              <w:jc w:val="center"/>
              <w:rPr>
                <w:rFonts w:eastAsia="Times New Roman"/>
                <w:color w:val="000000"/>
              </w:rPr>
            </w:pPr>
            <w:r w:rsidRPr="00765512">
              <w:rPr>
                <w:color w:val="000000"/>
              </w:rPr>
              <w:t>36.000</w:t>
            </w:r>
          </w:p>
        </w:tc>
      </w:tr>
      <w:tr w:rsidR="00770237" w:rsidRPr="00765512" w14:paraId="63020DCD" w14:textId="77777777" w:rsidTr="00765512">
        <w:trPr>
          <w:trHeight w:val="288"/>
        </w:trPr>
        <w:tc>
          <w:tcPr>
            <w:tcW w:w="253" w:type="pct"/>
            <w:shd w:val="clear" w:color="auto" w:fill="auto"/>
            <w:vAlign w:val="center"/>
            <w:hideMark/>
          </w:tcPr>
          <w:p w14:paraId="00773FCF" w14:textId="77777777" w:rsidR="00770237" w:rsidRPr="00765512" w:rsidRDefault="00770237" w:rsidP="00765512">
            <w:pPr>
              <w:contextualSpacing/>
              <w:jc w:val="center"/>
              <w:rPr>
                <w:rFonts w:eastAsia="Times New Roman"/>
                <w:color w:val="000000"/>
              </w:rPr>
            </w:pPr>
            <w:r w:rsidRPr="00765512">
              <w:rPr>
                <w:rFonts w:eastAsia="Times New Roman"/>
                <w:color w:val="000000"/>
              </w:rPr>
              <w:t>30</w:t>
            </w:r>
          </w:p>
        </w:tc>
        <w:tc>
          <w:tcPr>
            <w:tcW w:w="332" w:type="pct"/>
            <w:vAlign w:val="center"/>
          </w:tcPr>
          <w:p w14:paraId="79D7972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ECF9547" w14:textId="22F6B52E" w:rsidR="00770237" w:rsidRPr="00765512" w:rsidRDefault="00770237" w:rsidP="00765512">
            <w:pPr>
              <w:contextualSpacing/>
              <w:jc w:val="center"/>
              <w:rPr>
                <w:rFonts w:eastAsia="Times New Roman"/>
                <w:color w:val="000000"/>
              </w:rPr>
            </w:pPr>
            <w:r w:rsidRPr="00765512">
              <w:t>Cồn boric</w:t>
            </w:r>
          </w:p>
        </w:tc>
        <w:tc>
          <w:tcPr>
            <w:tcW w:w="511" w:type="pct"/>
            <w:shd w:val="clear" w:color="auto" w:fill="auto"/>
            <w:vAlign w:val="center"/>
            <w:hideMark/>
          </w:tcPr>
          <w:p w14:paraId="5C9EBACE" w14:textId="7DBDE518"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0714DE5" w14:textId="2AFEF056" w:rsidR="00770237" w:rsidRPr="00765512" w:rsidRDefault="00770237" w:rsidP="00765512">
            <w:pPr>
              <w:contextualSpacing/>
              <w:jc w:val="center"/>
              <w:rPr>
                <w:rFonts w:eastAsia="Times New Roman"/>
                <w:color w:val="000000"/>
              </w:rPr>
            </w:pPr>
            <w:r w:rsidRPr="00765512">
              <w:rPr>
                <w:color w:val="000000"/>
              </w:rPr>
              <w:t>1.260.000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5209A97" w14:textId="12E84A82" w:rsidR="00770237" w:rsidRPr="00765512" w:rsidRDefault="00770237" w:rsidP="00765512">
            <w:pPr>
              <w:contextualSpacing/>
              <w:jc w:val="center"/>
              <w:rPr>
                <w:color w:val="000000"/>
              </w:rPr>
            </w:pPr>
            <w:r w:rsidRPr="00765512">
              <w:rPr>
                <w:color w:val="000000"/>
              </w:rPr>
              <w:t>1.166.667</w:t>
            </w:r>
          </w:p>
        </w:tc>
        <w:tc>
          <w:tcPr>
            <w:tcW w:w="693" w:type="pct"/>
            <w:shd w:val="clear" w:color="auto" w:fill="auto"/>
            <w:vAlign w:val="center"/>
          </w:tcPr>
          <w:p w14:paraId="40D0B101" w14:textId="11D9C733" w:rsidR="00770237" w:rsidRPr="00765512" w:rsidRDefault="00770237" w:rsidP="00765512">
            <w:pPr>
              <w:contextualSpacing/>
              <w:jc w:val="center"/>
              <w:rPr>
                <w:rFonts w:eastAsia="Times New Roman"/>
                <w:color w:val="000000"/>
              </w:rPr>
            </w:pPr>
            <w:r w:rsidRPr="00765512">
              <w:rPr>
                <w:color w:val="000000"/>
              </w:rPr>
              <w:t>882.000</w:t>
            </w:r>
          </w:p>
        </w:tc>
        <w:tc>
          <w:tcPr>
            <w:tcW w:w="633" w:type="pct"/>
            <w:shd w:val="clear" w:color="auto" w:fill="auto"/>
            <w:vAlign w:val="center"/>
          </w:tcPr>
          <w:p w14:paraId="212351B3" w14:textId="3B215245" w:rsidR="00770237" w:rsidRPr="00765512" w:rsidRDefault="00770237" w:rsidP="00765512">
            <w:pPr>
              <w:contextualSpacing/>
              <w:jc w:val="center"/>
              <w:rPr>
                <w:rFonts w:eastAsia="Times New Roman"/>
                <w:color w:val="000000"/>
              </w:rPr>
            </w:pPr>
            <w:r w:rsidRPr="00765512">
              <w:rPr>
                <w:color w:val="000000"/>
              </w:rPr>
              <w:t>18.900</w:t>
            </w:r>
          </w:p>
        </w:tc>
      </w:tr>
      <w:tr w:rsidR="00770237" w:rsidRPr="00765512" w14:paraId="29520D68" w14:textId="77777777" w:rsidTr="00765512">
        <w:trPr>
          <w:trHeight w:val="288"/>
        </w:trPr>
        <w:tc>
          <w:tcPr>
            <w:tcW w:w="253" w:type="pct"/>
            <w:shd w:val="clear" w:color="auto" w:fill="auto"/>
            <w:vAlign w:val="center"/>
            <w:hideMark/>
          </w:tcPr>
          <w:p w14:paraId="60D86024" w14:textId="77777777" w:rsidR="00770237" w:rsidRPr="00765512" w:rsidRDefault="00770237" w:rsidP="00765512">
            <w:pPr>
              <w:contextualSpacing/>
              <w:jc w:val="center"/>
              <w:rPr>
                <w:rFonts w:eastAsia="Times New Roman"/>
                <w:color w:val="000000"/>
              </w:rPr>
            </w:pPr>
            <w:r w:rsidRPr="00765512">
              <w:rPr>
                <w:rFonts w:eastAsia="Times New Roman"/>
                <w:color w:val="000000"/>
              </w:rPr>
              <w:t>31</w:t>
            </w:r>
          </w:p>
        </w:tc>
        <w:tc>
          <w:tcPr>
            <w:tcW w:w="332" w:type="pct"/>
            <w:vAlign w:val="center"/>
          </w:tcPr>
          <w:p w14:paraId="67ED29C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068BC4B" w14:textId="09DC7AFC" w:rsidR="00770237" w:rsidRPr="00765512" w:rsidRDefault="00770237" w:rsidP="00765512">
            <w:pPr>
              <w:contextualSpacing/>
              <w:jc w:val="center"/>
              <w:rPr>
                <w:rFonts w:eastAsia="Times New Roman"/>
                <w:color w:val="000000"/>
              </w:rPr>
            </w:pPr>
            <w:r w:rsidRPr="00765512">
              <w:t>Diosmin + hesperidin</w:t>
            </w:r>
          </w:p>
        </w:tc>
        <w:tc>
          <w:tcPr>
            <w:tcW w:w="511" w:type="pct"/>
            <w:shd w:val="clear" w:color="auto" w:fill="auto"/>
            <w:vAlign w:val="center"/>
            <w:hideMark/>
          </w:tcPr>
          <w:p w14:paraId="1D0C4C89" w14:textId="076B1820"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BE0DB96" w14:textId="4B73B719" w:rsidR="00770237" w:rsidRPr="00765512" w:rsidRDefault="00770237" w:rsidP="00765512">
            <w:pPr>
              <w:contextualSpacing/>
              <w:jc w:val="center"/>
              <w:rPr>
                <w:rFonts w:eastAsia="Times New Roman"/>
                <w:color w:val="000000"/>
              </w:rPr>
            </w:pPr>
            <w:r w:rsidRPr="00765512">
              <w:rPr>
                <w:color w:val="000000"/>
              </w:rPr>
              <w:t>116.580.000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5446A72" w14:textId="480A0E13" w:rsidR="00770237" w:rsidRPr="00765512" w:rsidRDefault="00770237" w:rsidP="00765512">
            <w:pPr>
              <w:contextualSpacing/>
              <w:jc w:val="center"/>
              <w:rPr>
                <w:color w:val="000000"/>
              </w:rPr>
            </w:pPr>
            <w:r w:rsidRPr="00765512">
              <w:rPr>
                <w:color w:val="000000"/>
              </w:rPr>
              <w:t>107.944.444</w:t>
            </w:r>
          </w:p>
        </w:tc>
        <w:tc>
          <w:tcPr>
            <w:tcW w:w="693" w:type="pct"/>
            <w:shd w:val="clear" w:color="auto" w:fill="auto"/>
            <w:vAlign w:val="center"/>
          </w:tcPr>
          <w:p w14:paraId="673C0DFF" w14:textId="5799F869" w:rsidR="00770237" w:rsidRPr="00765512" w:rsidRDefault="00770237" w:rsidP="00765512">
            <w:pPr>
              <w:contextualSpacing/>
              <w:jc w:val="center"/>
              <w:rPr>
                <w:rFonts w:eastAsia="Times New Roman"/>
                <w:color w:val="000000"/>
              </w:rPr>
            </w:pPr>
            <w:r w:rsidRPr="00765512">
              <w:rPr>
                <w:color w:val="000000"/>
              </w:rPr>
              <w:t>81.606.000</w:t>
            </w:r>
          </w:p>
        </w:tc>
        <w:tc>
          <w:tcPr>
            <w:tcW w:w="633" w:type="pct"/>
            <w:shd w:val="clear" w:color="auto" w:fill="auto"/>
            <w:vAlign w:val="center"/>
          </w:tcPr>
          <w:p w14:paraId="05F1D3AB" w14:textId="2ED9A348" w:rsidR="00770237" w:rsidRPr="00765512" w:rsidRDefault="00770237" w:rsidP="00765512">
            <w:pPr>
              <w:contextualSpacing/>
              <w:jc w:val="center"/>
              <w:rPr>
                <w:rFonts w:eastAsia="Times New Roman"/>
                <w:color w:val="000000"/>
              </w:rPr>
            </w:pPr>
            <w:r w:rsidRPr="00765512">
              <w:rPr>
                <w:color w:val="000000"/>
              </w:rPr>
              <w:t>1.748.700</w:t>
            </w:r>
          </w:p>
        </w:tc>
      </w:tr>
      <w:tr w:rsidR="00770237" w:rsidRPr="00765512" w14:paraId="78C504DC" w14:textId="77777777" w:rsidTr="00765512">
        <w:trPr>
          <w:trHeight w:val="288"/>
        </w:trPr>
        <w:tc>
          <w:tcPr>
            <w:tcW w:w="253" w:type="pct"/>
            <w:shd w:val="clear" w:color="auto" w:fill="auto"/>
            <w:vAlign w:val="center"/>
            <w:hideMark/>
          </w:tcPr>
          <w:p w14:paraId="4BD910CB" w14:textId="77777777" w:rsidR="00770237" w:rsidRPr="00765512" w:rsidRDefault="00770237" w:rsidP="00765512">
            <w:pPr>
              <w:contextualSpacing/>
              <w:jc w:val="center"/>
              <w:rPr>
                <w:rFonts w:eastAsia="Times New Roman"/>
                <w:color w:val="000000"/>
              </w:rPr>
            </w:pPr>
            <w:r w:rsidRPr="00765512">
              <w:rPr>
                <w:rFonts w:eastAsia="Times New Roman"/>
                <w:color w:val="000000"/>
              </w:rPr>
              <w:t>32</w:t>
            </w:r>
          </w:p>
        </w:tc>
        <w:tc>
          <w:tcPr>
            <w:tcW w:w="332" w:type="pct"/>
            <w:vAlign w:val="center"/>
          </w:tcPr>
          <w:p w14:paraId="6166168F"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47C4B7C" w14:textId="2F42E3A0" w:rsidR="00770237" w:rsidRPr="00765512" w:rsidRDefault="00770237" w:rsidP="00765512">
            <w:pPr>
              <w:contextualSpacing/>
              <w:jc w:val="center"/>
              <w:rPr>
                <w:rFonts w:eastAsia="Times New Roman"/>
                <w:color w:val="000000"/>
              </w:rPr>
            </w:pPr>
            <w:r w:rsidRPr="00765512">
              <w:t>Dobutamin</w:t>
            </w:r>
          </w:p>
        </w:tc>
        <w:tc>
          <w:tcPr>
            <w:tcW w:w="511" w:type="pct"/>
            <w:shd w:val="clear" w:color="auto" w:fill="auto"/>
            <w:vAlign w:val="center"/>
            <w:hideMark/>
          </w:tcPr>
          <w:p w14:paraId="4F689E3A" w14:textId="44AA2952"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7B8AEA2A" w14:textId="1CF9482F" w:rsidR="00770237" w:rsidRPr="00765512" w:rsidRDefault="00770237" w:rsidP="00765512">
            <w:pPr>
              <w:contextualSpacing/>
              <w:jc w:val="center"/>
              <w:rPr>
                <w:rFonts w:eastAsia="Times New Roman"/>
                <w:color w:val="000000"/>
              </w:rPr>
            </w:pPr>
            <w:r w:rsidRPr="00765512">
              <w:rPr>
                <w:color w:val="000000"/>
              </w:rPr>
              <w:t>209.000.000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1249F63" w14:textId="3142012E" w:rsidR="00770237" w:rsidRPr="00765512" w:rsidRDefault="00770237" w:rsidP="00765512">
            <w:pPr>
              <w:contextualSpacing/>
              <w:jc w:val="center"/>
              <w:rPr>
                <w:color w:val="000000"/>
              </w:rPr>
            </w:pPr>
            <w:r w:rsidRPr="00765512">
              <w:rPr>
                <w:color w:val="000000"/>
              </w:rPr>
              <w:t>193.518.519</w:t>
            </w:r>
          </w:p>
        </w:tc>
        <w:tc>
          <w:tcPr>
            <w:tcW w:w="693" w:type="pct"/>
            <w:shd w:val="clear" w:color="auto" w:fill="auto"/>
            <w:vAlign w:val="center"/>
          </w:tcPr>
          <w:p w14:paraId="6FDD7EA7" w14:textId="7F0C68BF" w:rsidR="00770237" w:rsidRPr="00765512" w:rsidRDefault="00770237" w:rsidP="00765512">
            <w:pPr>
              <w:contextualSpacing/>
              <w:jc w:val="center"/>
              <w:rPr>
                <w:rFonts w:eastAsia="Times New Roman"/>
                <w:color w:val="000000"/>
              </w:rPr>
            </w:pPr>
            <w:r w:rsidRPr="00765512">
              <w:rPr>
                <w:color w:val="000000"/>
              </w:rPr>
              <w:t>146.300.000</w:t>
            </w:r>
          </w:p>
        </w:tc>
        <w:tc>
          <w:tcPr>
            <w:tcW w:w="633" w:type="pct"/>
            <w:shd w:val="clear" w:color="auto" w:fill="auto"/>
            <w:vAlign w:val="center"/>
          </w:tcPr>
          <w:p w14:paraId="1F50C5E7" w14:textId="2598FDAD" w:rsidR="00770237" w:rsidRPr="00765512" w:rsidRDefault="00770237" w:rsidP="00765512">
            <w:pPr>
              <w:contextualSpacing/>
              <w:jc w:val="center"/>
              <w:rPr>
                <w:rFonts w:eastAsia="Times New Roman"/>
                <w:color w:val="000000"/>
              </w:rPr>
            </w:pPr>
            <w:r w:rsidRPr="00765512">
              <w:rPr>
                <w:color w:val="000000"/>
              </w:rPr>
              <w:t>3.135.000</w:t>
            </w:r>
          </w:p>
        </w:tc>
      </w:tr>
      <w:tr w:rsidR="00770237" w:rsidRPr="00765512" w14:paraId="14D69C88" w14:textId="77777777" w:rsidTr="00765512">
        <w:trPr>
          <w:trHeight w:val="288"/>
        </w:trPr>
        <w:tc>
          <w:tcPr>
            <w:tcW w:w="253" w:type="pct"/>
            <w:shd w:val="clear" w:color="auto" w:fill="auto"/>
            <w:vAlign w:val="center"/>
            <w:hideMark/>
          </w:tcPr>
          <w:p w14:paraId="395852E0" w14:textId="77777777" w:rsidR="00770237" w:rsidRPr="00765512" w:rsidRDefault="00770237" w:rsidP="00765512">
            <w:pPr>
              <w:contextualSpacing/>
              <w:jc w:val="center"/>
              <w:rPr>
                <w:rFonts w:eastAsia="Times New Roman"/>
                <w:color w:val="000000"/>
              </w:rPr>
            </w:pPr>
            <w:r w:rsidRPr="00765512">
              <w:rPr>
                <w:rFonts w:eastAsia="Times New Roman"/>
                <w:color w:val="000000"/>
              </w:rPr>
              <w:t>33</w:t>
            </w:r>
          </w:p>
        </w:tc>
        <w:tc>
          <w:tcPr>
            <w:tcW w:w="332" w:type="pct"/>
            <w:vAlign w:val="center"/>
          </w:tcPr>
          <w:p w14:paraId="0C70250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5496C96" w14:textId="774F47C5" w:rsidR="00770237" w:rsidRPr="00765512" w:rsidRDefault="00770237" w:rsidP="00765512">
            <w:pPr>
              <w:contextualSpacing/>
              <w:jc w:val="center"/>
              <w:rPr>
                <w:rFonts w:eastAsia="Times New Roman"/>
                <w:color w:val="000000"/>
              </w:rPr>
            </w:pPr>
            <w:r w:rsidRPr="00765512">
              <w:t>Donepezil</w:t>
            </w:r>
          </w:p>
        </w:tc>
        <w:tc>
          <w:tcPr>
            <w:tcW w:w="511" w:type="pct"/>
            <w:shd w:val="clear" w:color="auto" w:fill="auto"/>
            <w:vAlign w:val="center"/>
            <w:hideMark/>
          </w:tcPr>
          <w:p w14:paraId="2CD797AD" w14:textId="761E71A8"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65E291E0" w14:textId="62607583" w:rsidR="00770237" w:rsidRPr="00765512" w:rsidRDefault="00770237" w:rsidP="00765512">
            <w:pPr>
              <w:contextualSpacing/>
              <w:jc w:val="center"/>
              <w:rPr>
                <w:rFonts w:eastAsia="Times New Roman"/>
                <w:color w:val="000000"/>
              </w:rPr>
            </w:pPr>
            <w:r w:rsidRPr="00765512">
              <w:rPr>
                <w:color w:val="000000"/>
              </w:rPr>
              <w:t>23.625.000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399B515" w14:textId="062E809B" w:rsidR="00770237" w:rsidRPr="00765512" w:rsidRDefault="00770237" w:rsidP="00765512">
            <w:pPr>
              <w:contextualSpacing/>
              <w:jc w:val="center"/>
              <w:rPr>
                <w:color w:val="000000"/>
              </w:rPr>
            </w:pPr>
            <w:r w:rsidRPr="00765512">
              <w:rPr>
                <w:color w:val="000000"/>
              </w:rPr>
              <w:t>21.875.000</w:t>
            </w:r>
          </w:p>
        </w:tc>
        <w:tc>
          <w:tcPr>
            <w:tcW w:w="693" w:type="pct"/>
            <w:shd w:val="clear" w:color="auto" w:fill="auto"/>
            <w:vAlign w:val="center"/>
          </w:tcPr>
          <w:p w14:paraId="546B2921" w14:textId="23221AFC" w:rsidR="00770237" w:rsidRPr="00765512" w:rsidRDefault="00770237" w:rsidP="00765512">
            <w:pPr>
              <w:contextualSpacing/>
              <w:jc w:val="center"/>
              <w:rPr>
                <w:rFonts w:eastAsia="Times New Roman"/>
                <w:color w:val="000000"/>
              </w:rPr>
            </w:pPr>
            <w:r w:rsidRPr="00765512">
              <w:rPr>
                <w:color w:val="000000"/>
              </w:rPr>
              <w:t>16.537.500</w:t>
            </w:r>
          </w:p>
        </w:tc>
        <w:tc>
          <w:tcPr>
            <w:tcW w:w="633" w:type="pct"/>
            <w:shd w:val="clear" w:color="auto" w:fill="auto"/>
            <w:vAlign w:val="center"/>
          </w:tcPr>
          <w:p w14:paraId="2E15C941" w14:textId="2480CBC8" w:rsidR="00770237" w:rsidRPr="00765512" w:rsidRDefault="00770237" w:rsidP="00765512">
            <w:pPr>
              <w:contextualSpacing/>
              <w:jc w:val="center"/>
              <w:rPr>
                <w:rFonts w:eastAsia="Times New Roman"/>
                <w:color w:val="000000"/>
              </w:rPr>
            </w:pPr>
            <w:r w:rsidRPr="00765512">
              <w:rPr>
                <w:color w:val="000000"/>
              </w:rPr>
              <w:t>354.375</w:t>
            </w:r>
          </w:p>
        </w:tc>
      </w:tr>
      <w:tr w:rsidR="00770237" w:rsidRPr="00765512" w14:paraId="4FA565CB" w14:textId="77777777" w:rsidTr="00765512">
        <w:trPr>
          <w:trHeight w:val="288"/>
        </w:trPr>
        <w:tc>
          <w:tcPr>
            <w:tcW w:w="253" w:type="pct"/>
            <w:shd w:val="clear" w:color="auto" w:fill="auto"/>
            <w:vAlign w:val="center"/>
            <w:hideMark/>
          </w:tcPr>
          <w:p w14:paraId="083FBFB0" w14:textId="77777777" w:rsidR="00770237" w:rsidRPr="00765512" w:rsidRDefault="00770237" w:rsidP="00765512">
            <w:pPr>
              <w:contextualSpacing/>
              <w:jc w:val="center"/>
              <w:rPr>
                <w:rFonts w:eastAsia="Times New Roman"/>
                <w:color w:val="000000"/>
              </w:rPr>
            </w:pPr>
            <w:r w:rsidRPr="00765512">
              <w:rPr>
                <w:rFonts w:eastAsia="Times New Roman"/>
                <w:color w:val="000000"/>
              </w:rPr>
              <w:t>34</w:t>
            </w:r>
          </w:p>
        </w:tc>
        <w:tc>
          <w:tcPr>
            <w:tcW w:w="332" w:type="pct"/>
            <w:vAlign w:val="center"/>
          </w:tcPr>
          <w:p w14:paraId="10A971D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F813A11" w14:textId="53481CD0" w:rsidR="00770237" w:rsidRPr="00765512" w:rsidRDefault="00770237" w:rsidP="00765512">
            <w:pPr>
              <w:contextualSpacing/>
              <w:jc w:val="center"/>
              <w:rPr>
                <w:rFonts w:eastAsia="Times New Roman"/>
                <w:color w:val="000000"/>
              </w:rPr>
            </w:pPr>
            <w:r w:rsidRPr="00765512">
              <w:t>Dopamin hydroclorid</w:t>
            </w:r>
          </w:p>
        </w:tc>
        <w:tc>
          <w:tcPr>
            <w:tcW w:w="511" w:type="pct"/>
            <w:shd w:val="clear" w:color="auto" w:fill="auto"/>
            <w:vAlign w:val="center"/>
            <w:hideMark/>
          </w:tcPr>
          <w:p w14:paraId="2B9D8CC6" w14:textId="0613DA40"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562E3F4D" w14:textId="0A5C7633" w:rsidR="00770237" w:rsidRPr="00765512" w:rsidRDefault="00770237" w:rsidP="00765512">
            <w:pPr>
              <w:contextualSpacing/>
              <w:jc w:val="center"/>
              <w:rPr>
                <w:rFonts w:eastAsia="Times New Roman"/>
                <w:color w:val="000000"/>
              </w:rPr>
            </w:pPr>
            <w:r w:rsidRPr="00765512">
              <w:rPr>
                <w:color w:val="000000"/>
              </w:rPr>
              <w:t>18.000.000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372AE51" w14:textId="7AEA0F61" w:rsidR="00770237" w:rsidRPr="00765512" w:rsidRDefault="00770237" w:rsidP="00765512">
            <w:pPr>
              <w:contextualSpacing/>
              <w:jc w:val="center"/>
              <w:rPr>
                <w:color w:val="000000"/>
              </w:rPr>
            </w:pPr>
            <w:r w:rsidRPr="00765512">
              <w:rPr>
                <w:color w:val="000000"/>
              </w:rPr>
              <w:t>16.666.667</w:t>
            </w:r>
          </w:p>
        </w:tc>
        <w:tc>
          <w:tcPr>
            <w:tcW w:w="693" w:type="pct"/>
            <w:shd w:val="clear" w:color="auto" w:fill="auto"/>
            <w:vAlign w:val="center"/>
          </w:tcPr>
          <w:p w14:paraId="62E27BD8" w14:textId="54AB74F7" w:rsidR="00770237" w:rsidRPr="00765512" w:rsidRDefault="00770237" w:rsidP="00765512">
            <w:pPr>
              <w:contextualSpacing/>
              <w:jc w:val="center"/>
              <w:rPr>
                <w:rFonts w:eastAsia="Times New Roman"/>
                <w:color w:val="000000"/>
              </w:rPr>
            </w:pPr>
            <w:r w:rsidRPr="00765512">
              <w:rPr>
                <w:color w:val="000000"/>
              </w:rPr>
              <w:t>12.600.000</w:t>
            </w:r>
          </w:p>
        </w:tc>
        <w:tc>
          <w:tcPr>
            <w:tcW w:w="633" w:type="pct"/>
            <w:shd w:val="clear" w:color="auto" w:fill="auto"/>
            <w:vAlign w:val="center"/>
          </w:tcPr>
          <w:p w14:paraId="25B5EF2D" w14:textId="001BFB06" w:rsidR="00770237" w:rsidRPr="00765512" w:rsidRDefault="00770237" w:rsidP="00765512">
            <w:pPr>
              <w:contextualSpacing/>
              <w:jc w:val="center"/>
              <w:rPr>
                <w:rFonts w:eastAsia="Times New Roman"/>
                <w:color w:val="000000"/>
              </w:rPr>
            </w:pPr>
            <w:r w:rsidRPr="00765512">
              <w:rPr>
                <w:color w:val="000000"/>
              </w:rPr>
              <w:t>270.000</w:t>
            </w:r>
          </w:p>
        </w:tc>
      </w:tr>
      <w:tr w:rsidR="00770237" w:rsidRPr="00765512" w14:paraId="62C6A8E2" w14:textId="77777777" w:rsidTr="00765512">
        <w:trPr>
          <w:trHeight w:val="288"/>
        </w:trPr>
        <w:tc>
          <w:tcPr>
            <w:tcW w:w="253" w:type="pct"/>
            <w:shd w:val="clear" w:color="auto" w:fill="auto"/>
            <w:vAlign w:val="center"/>
            <w:hideMark/>
          </w:tcPr>
          <w:p w14:paraId="173EEB6C" w14:textId="77777777" w:rsidR="00770237" w:rsidRPr="00765512" w:rsidRDefault="00770237" w:rsidP="00765512">
            <w:pPr>
              <w:contextualSpacing/>
              <w:jc w:val="center"/>
              <w:rPr>
                <w:rFonts w:eastAsia="Times New Roman"/>
                <w:color w:val="000000"/>
              </w:rPr>
            </w:pPr>
            <w:r w:rsidRPr="00765512">
              <w:rPr>
                <w:rFonts w:eastAsia="Times New Roman"/>
                <w:color w:val="000000"/>
              </w:rPr>
              <w:t>35</w:t>
            </w:r>
          </w:p>
        </w:tc>
        <w:tc>
          <w:tcPr>
            <w:tcW w:w="332" w:type="pct"/>
            <w:vAlign w:val="center"/>
          </w:tcPr>
          <w:p w14:paraId="63DA5D6F"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B3F44F0" w14:textId="5DF18747" w:rsidR="00770237" w:rsidRPr="00765512" w:rsidRDefault="00770237" w:rsidP="00765512">
            <w:pPr>
              <w:contextualSpacing/>
              <w:jc w:val="center"/>
              <w:rPr>
                <w:rFonts w:eastAsia="Times New Roman"/>
                <w:color w:val="000000"/>
              </w:rPr>
            </w:pPr>
            <w:r w:rsidRPr="00765512">
              <w:t>Doxorubicin hydroclorid</w:t>
            </w:r>
          </w:p>
        </w:tc>
        <w:tc>
          <w:tcPr>
            <w:tcW w:w="511" w:type="pct"/>
            <w:shd w:val="clear" w:color="auto" w:fill="auto"/>
            <w:vAlign w:val="center"/>
            <w:hideMark/>
          </w:tcPr>
          <w:p w14:paraId="55448E51" w14:textId="3FB6D06A"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2149F2E" w14:textId="6967F14E" w:rsidR="00770237" w:rsidRPr="00765512" w:rsidRDefault="00770237" w:rsidP="00765512">
            <w:pPr>
              <w:contextualSpacing/>
              <w:jc w:val="center"/>
              <w:rPr>
                <w:rFonts w:eastAsia="Times New Roman"/>
                <w:color w:val="000000"/>
              </w:rPr>
            </w:pPr>
            <w:r w:rsidRPr="00765512">
              <w:rPr>
                <w:color w:val="000000"/>
              </w:rPr>
              <w:t>35.985.600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A5927F5" w14:textId="08A99FAF" w:rsidR="00770237" w:rsidRPr="00765512" w:rsidRDefault="00770237" w:rsidP="00765512">
            <w:pPr>
              <w:contextualSpacing/>
              <w:jc w:val="center"/>
              <w:rPr>
                <w:color w:val="000000"/>
              </w:rPr>
            </w:pPr>
            <w:r w:rsidRPr="00765512">
              <w:rPr>
                <w:color w:val="000000"/>
              </w:rPr>
              <w:t>33.320.000</w:t>
            </w:r>
          </w:p>
        </w:tc>
        <w:tc>
          <w:tcPr>
            <w:tcW w:w="693" w:type="pct"/>
            <w:shd w:val="clear" w:color="auto" w:fill="auto"/>
            <w:vAlign w:val="center"/>
          </w:tcPr>
          <w:p w14:paraId="1A2D25E2" w14:textId="326A010D" w:rsidR="00770237" w:rsidRPr="00765512" w:rsidRDefault="00770237" w:rsidP="00765512">
            <w:pPr>
              <w:contextualSpacing/>
              <w:jc w:val="center"/>
              <w:rPr>
                <w:rFonts w:eastAsia="Times New Roman"/>
                <w:color w:val="000000"/>
              </w:rPr>
            </w:pPr>
            <w:r w:rsidRPr="00765512">
              <w:rPr>
                <w:color w:val="000000"/>
              </w:rPr>
              <w:t>25.189.920</w:t>
            </w:r>
          </w:p>
        </w:tc>
        <w:tc>
          <w:tcPr>
            <w:tcW w:w="633" w:type="pct"/>
            <w:shd w:val="clear" w:color="auto" w:fill="auto"/>
            <w:vAlign w:val="center"/>
          </w:tcPr>
          <w:p w14:paraId="51130C2B" w14:textId="387A6E38" w:rsidR="00770237" w:rsidRPr="00765512" w:rsidRDefault="00770237" w:rsidP="00765512">
            <w:pPr>
              <w:contextualSpacing/>
              <w:jc w:val="center"/>
              <w:rPr>
                <w:rFonts w:eastAsia="Times New Roman"/>
                <w:color w:val="000000"/>
              </w:rPr>
            </w:pPr>
            <w:r w:rsidRPr="00765512">
              <w:rPr>
                <w:color w:val="000000"/>
              </w:rPr>
              <w:t>539.784</w:t>
            </w:r>
          </w:p>
        </w:tc>
      </w:tr>
      <w:tr w:rsidR="00770237" w:rsidRPr="00765512" w14:paraId="5ED4994E" w14:textId="77777777" w:rsidTr="00765512">
        <w:trPr>
          <w:trHeight w:val="288"/>
        </w:trPr>
        <w:tc>
          <w:tcPr>
            <w:tcW w:w="253" w:type="pct"/>
            <w:shd w:val="clear" w:color="auto" w:fill="auto"/>
            <w:vAlign w:val="center"/>
            <w:hideMark/>
          </w:tcPr>
          <w:p w14:paraId="7A49C914" w14:textId="77777777" w:rsidR="00770237" w:rsidRPr="00765512" w:rsidRDefault="00770237" w:rsidP="00765512">
            <w:pPr>
              <w:contextualSpacing/>
              <w:jc w:val="center"/>
              <w:rPr>
                <w:rFonts w:eastAsia="Times New Roman"/>
                <w:color w:val="000000"/>
              </w:rPr>
            </w:pPr>
            <w:r w:rsidRPr="00765512">
              <w:rPr>
                <w:rFonts w:eastAsia="Times New Roman"/>
                <w:color w:val="000000"/>
              </w:rPr>
              <w:t>36</w:t>
            </w:r>
          </w:p>
        </w:tc>
        <w:tc>
          <w:tcPr>
            <w:tcW w:w="332" w:type="pct"/>
            <w:vAlign w:val="center"/>
          </w:tcPr>
          <w:p w14:paraId="7BB40271"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3CEA4C2" w14:textId="0985C686" w:rsidR="00770237" w:rsidRPr="00765512" w:rsidRDefault="00770237" w:rsidP="00765512">
            <w:pPr>
              <w:contextualSpacing/>
              <w:jc w:val="center"/>
              <w:rPr>
                <w:rFonts w:eastAsia="Times New Roman"/>
                <w:color w:val="000000"/>
              </w:rPr>
            </w:pPr>
            <w:r w:rsidRPr="00765512">
              <w:t>Doxycyclin</w:t>
            </w:r>
          </w:p>
        </w:tc>
        <w:tc>
          <w:tcPr>
            <w:tcW w:w="511" w:type="pct"/>
            <w:shd w:val="clear" w:color="auto" w:fill="auto"/>
            <w:vAlign w:val="center"/>
            <w:hideMark/>
          </w:tcPr>
          <w:p w14:paraId="69937C1E" w14:textId="4C9F7A28"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A0D7C57" w14:textId="68C60B34" w:rsidR="00770237" w:rsidRPr="00765512" w:rsidRDefault="00770237" w:rsidP="00765512">
            <w:pPr>
              <w:contextualSpacing/>
              <w:jc w:val="center"/>
              <w:rPr>
                <w:rFonts w:eastAsia="Times New Roman"/>
                <w:color w:val="000000"/>
              </w:rPr>
            </w:pPr>
            <w:r w:rsidRPr="00765512">
              <w:rPr>
                <w:color w:val="000000"/>
              </w:rPr>
              <w:t>21.000.000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B7CCE28" w14:textId="671A2C78" w:rsidR="00770237" w:rsidRPr="00765512" w:rsidRDefault="00770237" w:rsidP="00765512">
            <w:pPr>
              <w:contextualSpacing/>
              <w:jc w:val="center"/>
              <w:rPr>
                <w:color w:val="000000"/>
              </w:rPr>
            </w:pPr>
            <w:r w:rsidRPr="00765512">
              <w:rPr>
                <w:color w:val="000000"/>
              </w:rPr>
              <w:t>19.444.444</w:t>
            </w:r>
          </w:p>
        </w:tc>
        <w:tc>
          <w:tcPr>
            <w:tcW w:w="693" w:type="pct"/>
            <w:shd w:val="clear" w:color="auto" w:fill="auto"/>
            <w:vAlign w:val="center"/>
          </w:tcPr>
          <w:p w14:paraId="785F79D3" w14:textId="25422325" w:rsidR="00770237" w:rsidRPr="00765512" w:rsidRDefault="00770237" w:rsidP="00765512">
            <w:pPr>
              <w:contextualSpacing/>
              <w:jc w:val="center"/>
              <w:rPr>
                <w:rFonts w:eastAsia="Times New Roman"/>
                <w:color w:val="000000"/>
              </w:rPr>
            </w:pPr>
            <w:r w:rsidRPr="00765512">
              <w:rPr>
                <w:color w:val="000000"/>
              </w:rPr>
              <w:t>14.700.000</w:t>
            </w:r>
          </w:p>
        </w:tc>
        <w:tc>
          <w:tcPr>
            <w:tcW w:w="633" w:type="pct"/>
            <w:shd w:val="clear" w:color="auto" w:fill="auto"/>
            <w:vAlign w:val="center"/>
          </w:tcPr>
          <w:p w14:paraId="01D18B2B" w14:textId="57F4281A" w:rsidR="00770237" w:rsidRPr="00765512" w:rsidRDefault="00770237" w:rsidP="00765512">
            <w:pPr>
              <w:contextualSpacing/>
              <w:jc w:val="center"/>
              <w:rPr>
                <w:rFonts w:eastAsia="Times New Roman"/>
                <w:color w:val="000000"/>
              </w:rPr>
            </w:pPr>
            <w:r w:rsidRPr="00765512">
              <w:rPr>
                <w:color w:val="000000"/>
              </w:rPr>
              <w:t>315.000</w:t>
            </w:r>
          </w:p>
        </w:tc>
      </w:tr>
      <w:tr w:rsidR="00770237" w:rsidRPr="00765512" w14:paraId="465DA7D1" w14:textId="77777777" w:rsidTr="00765512">
        <w:trPr>
          <w:trHeight w:val="288"/>
        </w:trPr>
        <w:tc>
          <w:tcPr>
            <w:tcW w:w="253" w:type="pct"/>
            <w:shd w:val="clear" w:color="auto" w:fill="auto"/>
            <w:vAlign w:val="center"/>
            <w:hideMark/>
          </w:tcPr>
          <w:p w14:paraId="1D0A3762" w14:textId="77777777" w:rsidR="00770237" w:rsidRPr="00765512" w:rsidRDefault="00770237" w:rsidP="00765512">
            <w:pPr>
              <w:contextualSpacing/>
              <w:jc w:val="center"/>
              <w:rPr>
                <w:rFonts w:eastAsia="Times New Roman"/>
                <w:color w:val="000000"/>
              </w:rPr>
            </w:pPr>
            <w:r w:rsidRPr="00765512">
              <w:rPr>
                <w:rFonts w:eastAsia="Times New Roman"/>
                <w:color w:val="000000"/>
              </w:rPr>
              <w:t>37</w:t>
            </w:r>
          </w:p>
        </w:tc>
        <w:tc>
          <w:tcPr>
            <w:tcW w:w="332" w:type="pct"/>
            <w:vAlign w:val="center"/>
          </w:tcPr>
          <w:p w14:paraId="2BFB6040"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5A8532F" w14:textId="77A480D1" w:rsidR="00770237" w:rsidRPr="00765512" w:rsidRDefault="00770237" w:rsidP="00765512">
            <w:pPr>
              <w:contextualSpacing/>
              <w:jc w:val="center"/>
              <w:rPr>
                <w:rFonts w:eastAsia="Times New Roman"/>
                <w:color w:val="000000"/>
              </w:rPr>
            </w:pPr>
            <w:r w:rsidRPr="00765512">
              <w:t>Econazol</w:t>
            </w:r>
          </w:p>
        </w:tc>
        <w:tc>
          <w:tcPr>
            <w:tcW w:w="511" w:type="pct"/>
            <w:shd w:val="clear" w:color="auto" w:fill="auto"/>
            <w:vAlign w:val="center"/>
            <w:hideMark/>
          </w:tcPr>
          <w:p w14:paraId="058C2D69" w14:textId="6EBB67DB"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DB6C7DE" w14:textId="33D9E95C" w:rsidR="00770237" w:rsidRPr="00765512" w:rsidRDefault="00770237" w:rsidP="00765512">
            <w:pPr>
              <w:contextualSpacing/>
              <w:jc w:val="center"/>
              <w:rPr>
                <w:rFonts w:eastAsia="Times New Roman"/>
                <w:color w:val="000000"/>
              </w:rPr>
            </w:pPr>
            <w:r w:rsidRPr="00765512">
              <w:rPr>
                <w:color w:val="000000"/>
              </w:rPr>
              <w:t>5.400.000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BAC3AED" w14:textId="25F9BE57" w:rsidR="00770237" w:rsidRPr="00765512" w:rsidRDefault="00770237" w:rsidP="00765512">
            <w:pPr>
              <w:contextualSpacing/>
              <w:jc w:val="center"/>
              <w:rPr>
                <w:color w:val="000000"/>
              </w:rPr>
            </w:pPr>
            <w:r w:rsidRPr="00765512">
              <w:rPr>
                <w:color w:val="000000"/>
              </w:rPr>
              <w:t>5.000.000</w:t>
            </w:r>
          </w:p>
        </w:tc>
        <w:tc>
          <w:tcPr>
            <w:tcW w:w="693" w:type="pct"/>
            <w:shd w:val="clear" w:color="auto" w:fill="auto"/>
            <w:vAlign w:val="center"/>
          </w:tcPr>
          <w:p w14:paraId="675651CE" w14:textId="61CB436F" w:rsidR="00770237" w:rsidRPr="00765512" w:rsidRDefault="00770237" w:rsidP="00765512">
            <w:pPr>
              <w:contextualSpacing/>
              <w:jc w:val="center"/>
              <w:rPr>
                <w:rFonts w:eastAsia="Times New Roman"/>
                <w:color w:val="000000"/>
              </w:rPr>
            </w:pPr>
            <w:r w:rsidRPr="00765512">
              <w:rPr>
                <w:color w:val="000000"/>
              </w:rPr>
              <w:t>3.780.000</w:t>
            </w:r>
          </w:p>
        </w:tc>
        <w:tc>
          <w:tcPr>
            <w:tcW w:w="633" w:type="pct"/>
            <w:shd w:val="clear" w:color="auto" w:fill="auto"/>
            <w:vAlign w:val="center"/>
          </w:tcPr>
          <w:p w14:paraId="758D3CAD" w14:textId="2F05987A" w:rsidR="00770237" w:rsidRPr="00765512" w:rsidRDefault="00770237" w:rsidP="00765512">
            <w:pPr>
              <w:contextualSpacing/>
              <w:jc w:val="center"/>
              <w:rPr>
                <w:rFonts w:eastAsia="Times New Roman"/>
                <w:color w:val="000000"/>
              </w:rPr>
            </w:pPr>
            <w:r w:rsidRPr="00765512">
              <w:rPr>
                <w:color w:val="000000"/>
              </w:rPr>
              <w:t>81.000</w:t>
            </w:r>
          </w:p>
        </w:tc>
      </w:tr>
      <w:tr w:rsidR="00770237" w:rsidRPr="00765512" w14:paraId="32F3987A" w14:textId="77777777" w:rsidTr="00765512">
        <w:trPr>
          <w:trHeight w:val="288"/>
        </w:trPr>
        <w:tc>
          <w:tcPr>
            <w:tcW w:w="253" w:type="pct"/>
            <w:shd w:val="clear" w:color="auto" w:fill="auto"/>
            <w:vAlign w:val="center"/>
            <w:hideMark/>
          </w:tcPr>
          <w:p w14:paraId="11FBD738" w14:textId="77777777" w:rsidR="00770237" w:rsidRPr="00765512" w:rsidRDefault="00770237" w:rsidP="00765512">
            <w:pPr>
              <w:contextualSpacing/>
              <w:jc w:val="center"/>
              <w:rPr>
                <w:rFonts w:eastAsia="Times New Roman"/>
                <w:color w:val="000000"/>
              </w:rPr>
            </w:pPr>
            <w:r w:rsidRPr="00765512">
              <w:rPr>
                <w:rFonts w:eastAsia="Times New Roman"/>
                <w:color w:val="000000"/>
              </w:rPr>
              <w:t>38</w:t>
            </w:r>
          </w:p>
        </w:tc>
        <w:tc>
          <w:tcPr>
            <w:tcW w:w="332" w:type="pct"/>
            <w:vAlign w:val="center"/>
          </w:tcPr>
          <w:p w14:paraId="057C2E1A"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8015C1D" w14:textId="64485569" w:rsidR="00770237" w:rsidRPr="00765512" w:rsidRDefault="00770237" w:rsidP="00765512">
            <w:pPr>
              <w:contextualSpacing/>
              <w:jc w:val="center"/>
              <w:rPr>
                <w:rFonts w:eastAsia="Times New Roman"/>
                <w:color w:val="000000"/>
              </w:rPr>
            </w:pPr>
            <w:r w:rsidRPr="00765512">
              <w:t>Erythromycin</w:t>
            </w:r>
          </w:p>
        </w:tc>
        <w:tc>
          <w:tcPr>
            <w:tcW w:w="511" w:type="pct"/>
            <w:shd w:val="clear" w:color="auto" w:fill="auto"/>
            <w:vAlign w:val="center"/>
            <w:hideMark/>
          </w:tcPr>
          <w:p w14:paraId="37376EA5" w14:textId="4540A50D"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49C8CED" w14:textId="565DC0A6" w:rsidR="00770237" w:rsidRPr="00765512" w:rsidRDefault="00770237" w:rsidP="00765512">
            <w:pPr>
              <w:contextualSpacing/>
              <w:jc w:val="center"/>
              <w:rPr>
                <w:rFonts w:eastAsia="Times New Roman"/>
                <w:color w:val="000000"/>
              </w:rPr>
            </w:pPr>
            <w:r w:rsidRPr="00765512">
              <w:rPr>
                <w:color w:val="000000"/>
              </w:rPr>
              <w:t>2.820.000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4C0CC24" w14:textId="3AFEC0DA" w:rsidR="00770237" w:rsidRPr="00765512" w:rsidRDefault="00770237" w:rsidP="00765512">
            <w:pPr>
              <w:contextualSpacing/>
              <w:jc w:val="center"/>
              <w:rPr>
                <w:color w:val="000000"/>
              </w:rPr>
            </w:pPr>
            <w:r w:rsidRPr="00765512">
              <w:rPr>
                <w:color w:val="000000"/>
              </w:rPr>
              <w:t>2.611.111</w:t>
            </w:r>
          </w:p>
        </w:tc>
        <w:tc>
          <w:tcPr>
            <w:tcW w:w="693" w:type="pct"/>
            <w:shd w:val="clear" w:color="auto" w:fill="auto"/>
            <w:vAlign w:val="center"/>
          </w:tcPr>
          <w:p w14:paraId="323AC250" w14:textId="4C9C6C03" w:rsidR="00770237" w:rsidRPr="00765512" w:rsidRDefault="00770237" w:rsidP="00765512">
            <w:pPr>
              <w:contextualSpacing/>
              <w:jc w:val="center"/>
              <w:rPr>
                <w:rFonts w:eastAsia="Times New Roman"/>
                <w:color w:val="000000"/>
              </w:rPr>
            </w:pPr>
            <w:r w:rsidRPr="00765512">
              <w:rPr>
                <w:color w:val="000000"/>
              </w:rPr>
              <w:t>1.974.000</w:t>
            </w:r>
          </w:p>
        </w:tc>
        <w:tc>
          <w:tcPr>
            <w:tcW w:w="633" w:type="pct"/>
            <w:shd w:val="clear" w:color="auto" w:fill="auto"/>
            <w:vAlign w:val="center"/>
          </w:tcPr>
          <w:p w14:paraId="133D5507" w14:textId="21FEBFEC" w:rsidR="00770237" w:rsidRPr="00765512" w:rsidRDefault="00770237" w:rsidP="00765512">
            <w:pPr>
              <w:contextualSpacing/>
              <w:jc w:val="center"/>
              <w:rPr>
                <w:rFonts w:eastAsia="Times New Roman"/>
                <w:color w:val="000000"/>
              </w:rPr>
            </w:pPr>
            <w:r w:rsidRPr="00765512">
              <w:rPr>
                <w:color w:val="000000"/>
              </w:rPr>
              <w:t>42.300</w:t>
            </w:r>
          </w:p>
        </w:tc>
      </w:tr>
      <w:tr w:rsidR="00770237" w:rsidRPr="00765512" w14:paraId="790E27AE" w14:textId="77777777" w:rsidTr="00765512">
        <w:trPr>
          <w:trHeight w:val="288"/>
        </w:trPr>
        <w:tc>
          <w:tcPr>
            <w:tcW w:w="253" w:type="pct"/>
            <w:shd w:val="clear" w:color="auto" w:fill="auto"/>
            <w:vAlign w:val="center"/>
            <w:hideMark/>
          </w:tcPr>
          <w:p w14:paraId="462D5D3B" w14:textId="77777777" w:rsidR="00770237" w:rsidRPr="00765512" w:rsidRDefault="00770237" w:rsidP="00765512">
            <w:pPr>
              <w:contextualSpacing/>
              <w:jc w:val="center"/>
              <w:rPr>
                <w:rFonts w:eastAsia="Times New Roman"/>
                <w:color w:val="000000"/>
              </w:rPr>
            </w:pPr>
            <w:r w:rsidRPr="00765512">
              <w:rPr>
                <w:rFonts w:eastAsia="Times New Roman"/>
                <w:color w:val="000000"/>
              </w:rPr>
              <w:t>39</w:t>
            </w:r>
          </w:p>
        </w:tc>
        <w:tc>
          <w:tcPr>
            <w:tcW w:w="332" w:type="pct"/>
            <w:vAlign w:val="center"/>
          </w:tcPr>
          <w:p w14:paraId="555E834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5DE9196" w14:textId="32D61351" w:rsidR="00770237" w:rsidRPr="00765512" w:rsidRDefault="00770237" w:rsidP="00765512">
            <w:pPr>
              <w:contextualSpacing/>
              <w:jc w:val="center"/>
              <w:rPr>
                <w:rFonts w:eastAsia="Times New Roman"/>
                <w:color w:val="000000"/>
              </w:rPr>
            </w:pPr>
            <w:r w:rsidRPr="00765512">
              <w:t>Etomidat</w:t>
            </w:r>
          </w:p>
        </w:tc>
        <w:tc>
          <w:tcPr>
            <w:tcW w:w="511" w:type="pct"/>
            <w:shd w:val="clear" w:color="auto" w:fill="auto"/>
            <w:vAlign w:val="center"/>
            <w:hideMark/>
          </w:tcPr>
          <w:p w14:paraId="6683DEB6" w14:textId="4995F03D"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6C03E74C" w14:textId="58DE222E" w:rsidR="00770237" w:rsidRPr="00765512" w:rsidRDefault="00770237" w:rsidP="00765512">
            <w:pPr>
              <w:contextualSpacing/>
              <w:jc w:val="center"/>
              <w:rPr>
                <w:rFonts w:eastAsia="Times New Roman"/>
                <w:color w:val="000000"/>
              </w:rPr>
            </w:pPr>
            <w:r w:rsidRPr="00765512">
              <w:rPr>
                <w:color w:val="000000"/>
              </w:rPr>
              <w:t>36.000.000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843861D" w14:textId="6111C7D6" w:rsidR="00770237" w:rsidRPr="00765512" w:rsidRDefault="00770237" w:rsidP="00765512">
            <w:pPr>
              <w:contextualSpacing/>
              <w:jc w:val="center"/>
              <w:rPr>
                <w:color w:val="000000"/>
              </w:rPr>
            </w:pPr>
            <w:r w:rsidRPr="00765512">
              <w:rPr>
                <w:color w:val="000000"/>
              </w:rPr>
              <w:t>33.333.333</w:t>
            </w:r>
          </w:p>
        </w:tc>
        <w:tc>
          <w:tcPr>
            <w:tcW w:w="693" w:type="pct"/>
            <w:shd w:val="clear" w:color="auto" w:fill="auto"/>
            <w:vAlign w:val="center"/>
          </w:tcPr>
          <w:p w14:paraId="1921ECA9" w14:textId="1069FD67" w:rsidR="00770237" w:rsidRPr="00765512" w:rsidRDefault="00770237" w:rsidP="00765512">
            <w:pPr>
              <w:contextualSpacing/>
              <w:jc w:val="center"/>
              <w:rPr>
                <w:rFonts w:eastAsia="Times New Roman"/>
                <w:color w:val="000000"/>
              </w:rPr>
            </w:pPr>
            <w:r w:rsidRPr="00765512">
              <w:rPr>
                <w:color w:val="000000"/>
              </w:rPr>
              <w:t>25.200.000</w:t>
            </w:r>
          </w:p>
        </w:tc>
        <w:tc>
          <w:tcPr>
            <w:tcW w:w="633" w:type="pct"/>
            <w:shd w:val="clear" w:color="auto" w:fill="auto"/>
            <w:vAlign w:val="center"/>
          </w:tcPr>
          <w:p w14:paraId="4580CB90" w14:textId="07182601" w:rsidR="00770237" w:rsidRPr="00765512" w:rsidRDefault="00770237" w:rsidP="00765512">
            <w:pPr>
              <w:contextualSpacing/>
              <w:jc w:val="center"/>
              <w:rPr>
                <w:rFonts w:eastAsia="Times New Roman"/>
                <w:color w:val="000000"/>
              </w:rPr>
            </w:pPr>
            <w:r w:rsidRPr="00765512">
              <w:rPr>
                <w:color w:val="000000"/>
              </w:rPr>
              <w:t>540.000</w:t>
            </w:r>
          </w:p>
        </w:tc>
      </w:tr>
      <w:tr w:rsidR="00770237" w:rsidRPr="00765512" w14:paraId="4328E6F0" w14:textId="77777777" w:rsidTr="00765512">
        <w:trPr>
          <w:trHeight w:val="288"/>
        </w:trPr>
        <w:tc>
          <w:tcPr>
            <w:tcW w:w="253" w:type="pct"/>
            <w:shd w:val="clear" w:color="auto" w:fill="auto"/>
            <w:vAlign w:val="center"/>
            <w:hideMark/>
          </w:tcPr>
          <w:p w14:paraId="2F152C48" w14:textId="77777777" w:rsidR="00770237" w:rsidRPr="00765512" w:rsidRDefault="00770237" w:rsidP="00765512">
            <w:pPr>
              <w:contextualSpacing/>
              <w:jc w:val="center"/>
              <w:rPr>
                <w:rFonts w:eastAsia="Times New Roman"/>
                <w:color w:val="000000"/>
              </w:rPr>
            </w:pPr>
            <w:r w:rsidRPr="00765512">
              <w:rPr>
                <w:rFonts w:eastAsia="Times New Roman"/>
                <w:color w:val="000000"/>
              </w:rPr>
              <w:t>40</w:t>
            </w:r>
          </w:p>
        </w:tc>
        <w:tc>
          <w:tcPr>
            <w:tcW w:w="332" w:type="pct"/>
            <w:vAlign w:val="center"/>
          </w:tcPr>
          <w:p w14:paraId="5A50998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11F966E" w14:textId="7F9F54F6" w:rsidR="00770237" w:rsidRPr="00765512" w:rsidRDefault="00770237" w:rsidP="00765512">
            <w:pPr>
              <w:contextualSpacing/>
              <w:jc w:val="center"/>
              <w:rPr>
                <w:rFonts w:eastAsia="Times New Roman"/>
                <w:color w:val="000000"/>
              </w:rPr>
            </w:pPr>
            <w:r w:rsidRPr="00765512">
              <w:t>Ethambutol</w:t>
            </w:r>
          </w:p>
        </w:tc>
        <w:tc>
          <w:tcPr>
            <w:tcW w:w="511" w:type="pct"/>
            <w:shd w:val="clear" w:color="auto" w:fill="auto"/>
            <w:vAlign w:val="center"/>
            <w:hideMark/>
          </w:tcPr>
          <w:p w14:paraId="13DADC7F" w14:textId="627BC32F" w:rsidR="00770237" w:rsidRPr="00765512" w:rsidRDefault="00770237" w:rsidP="00765512">
            <w:pPr>
              <w:contextualSpacing/>
              <w:jc w:val="center"/>
              <w:rPr>
                <w:rFonts w:eastAsia="Times New Roman"/>
                <w:color w:val="000000"/>
              </w:rPr>
            </w:pPr>
            <w:r w:rsidRPr="00765512">
              <w:t>Nhóm 3</w:t>
            </w:r>
          </w:p>
        </w:tc>
        <w:tc>
          <w:tcPr>
            <w:tcW w:w="702" w:type="pct"/>
            <w:shd w:val="clear" w:color="auto" w:fill="auto"/>
            <w:vAlign w:val="center"/>
          </w:tcPr>
          <w:p w14:paraId="4E49A224" w14:textId="046EDA9A" w:rsidR="00770237" w:rsidRPr="00765512" w:rsidRDefault="00770237" w:rsidP="00765512">
            <w:pPr>
              <w:contextualSpacing/>
              <w:jc w:val="center"/>
              <w:rPr>
                <w:rFonts w:eastAsia="Times New Roman"/>
                <w:color w:val="000000"/>
              </w:rPr>
            </w:pPr>
            <w:r w:rsidRPr="00765512">
              <w:rPr>
                <w:color w:val="000000"/>
              </w:rPr>
              <w:t>2.210.000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79746AB" w14:textId="7A38CA1E" w:rsidR="00770237" w:rsidRPr="00765512" w:rsidRDefault="00770237" w:rsidP="00765512">
            <w:pPr>
              <w:contextualSpacing/>
              <w:jc w:val="center"/>
              <w:rPr>
                <w:color w:val="000000"/>
              </w:rPr>
            </w:pPr>
            <w:r w:rsidRPr="00765512">
              <w:rPr>
                <w:color w:val="000000"/>
              </w:rPr>
              <w:t>2.046.296</w:t>
            </w:r>
          </w:p>
        </w:tc>
        <w:tc>
          <w:tcPr>
            <w:tcW w:w="693" w:type="pct"/>
            <w:shd w:val="clear" w:color="auto" w:fill="auto"/>
            <w:vAlign w:val="center"/>
          </w:tcPr>
          <w:p w14:paraId="5B76DE20" w14:textId="34AE34A7" w:rsidR="00770237" w:rsidRPr="00765512" w:rsidRDefault="00770237" w:rsidP="00765512">
            <w:pPr>
              <w:contextualSpacing/>
              <w:jc w:val="center"/>
              <w:rPr>
                <w:rFonts w:eastAsia="Times New Roman"/>
                <w:color w:val="000000"/>
              </w:rPr>
            </w:pPr>
            <w:r w:rsidRPr="00765512">
              <w:rPr>
                <w:color w:val="000000"/>
              </w:rPr>
              <w:t>1.547.000</w:t>
            </w:r>
          </w:p>
        </w:tc>
        <w:tc>
          <w:tcPr>
            <w:tcW w:w="633" w:type="pct"/>
            <w:shd w:val="clear" w:color="auto" w:fill="auto"/>
            <w:vAlign w:val="center"/>
          </w:tcPr>
          <w:p w14:paraId="7A344ADD" w14:textId="5B508C47" w:rsidR="00770237" w:rsidRPr="00765512" w:rsidRDefault="00770237" w:rsidP="00765512">
            <w:pPr>
              <w:contextualSpacing/>
              <w:jc w:val="center"/>
              <w:rPr>
                <w:rFonts w:eastAsia="Times New Roman"/>
                <w:color w:val="000000"/>
              </w:rPr>
            </w:pPr>
            <w:r w:rsidRPr="00765512">
              <w:rPr>
                <w:color w:val="000000"/>
              </w:rPr>
              <w:t>33.150</w:t>
            </w:r>
          </w:p>
        </w:tc>
      </w:tr>
      <w:tr w:rsidR="00770237" w:rsidRPr="00765512" w14:paraId="767F3730" w14:textId="77777777" w:rsidTr="00765512">
        <w:trPr>
          <w:trHeight w:val="288"/>
        </w:trPr>
        <w:tc>
          <w:tcPr>
            <w:tcW w:w="253" w:type="pct"/>
            <w:shd w:val="clear" w:color="auto" w:fill="auto"/>
            <w:vAlign w:val="center"/>
            <w:hideMark/>
          </w:tcPr>
          <w:p w14:paraId="13305956" w14:textId="77777777" w:rsidR="00770237" w:rsidRPr="00765512" w:rsidRDefault="00770237" w:rsidP="00765512">
            <w:pPr>
              <w:contextualSpacing/>
              <w:jc w:val="center"/>
              <w:rPr>
                <w:rFonts w:eastAsia="Times New Roman"/>
                <w:color w:val="000000"/>
              </w:rPr>
            </w:pPr>
            <w:r w:rsidRPr="00765512">
              <w:rPr>
                <w:rFonts w:eastAsia="Times New Roman"/>
                <w:color w:val="000000"/>
              </w:rPr>
              <w:t>41</w:t>
            </w:r>
          </w:p>
        </w:tc>
        <w:tc>
          <w:tcPr>
            <w:tcW w:w="332" w:type="pct"/>
            <w:vAlign w:val="center"/>
          </w:tcPr>
          <w:p w14:paraId="40DFEB0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948E4AD" w14:textId="4207798B" w:rsidR="00770237" w:rsidRPr="00765512" w:rsidRDefault="00770237" w:rsidP="00765512">
            <w:pPr>
              <w:contextualSpacing/>
              <w:jc w:val="center"/>
              <w:rPr>
                <w:rFonts w:eastAsia="Times New Roman"/>
                <w:color w:val="000000"/>
              </w:rPr>
            </w:pPr>
            <w:r w:rsidRPr="00765512">
              <w:t>Famotidin</w:t>
            </w:r>
          </w:p>
        </w:tc>
        <w:tc>
          <w:tcPr>
            <w:tcW w:w="511" w:type="pct"/>
            <w:shd w:val="clear" w:color="auto" w:fill="auto"/>
            <w:vAlign w:val="center"/>
            <w:hideMark/>
          </w:tcPr>
          <w:p w14:paraId="2C79BF54" w14:textId="1BAFF125"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5ADC45E" w14:textId="413C57E7" w:rsidR="00770237" w:rsidRPr="00765512" w:rsidRDefault="00770237" w:rsidP="00765512">
            <w:pPr>
              <w:contextualSpacing/>
              <w:jc w:val="center"/>
              <w:rPr>
                <w:rFonts w:eastAsia="Times New Roman"/>
                <w:color w:val="000000"/>
              </w:rPr>
            </w:pPr>
            <w:r w:rsidRPr="00765512">
              <w:rPr>
                <w:color w:val="000000"/>
              </w:rPr>
              <w:t>233.940.000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DBDACB8" w14:textId="237185F3" w:rsidR="00770237" w:rsidRPr="00765512" w:rsidRDefault="00770237" w:rsidP="00765512">
            <w:pPr>
              <w:contextualSpacing/>
              <w:jc w:val="center"/>
              <w:rPr>
                <w:color w:val="000000"/>
              </w:rPr>
            </w:pPr>
            <w:r w:rsidRPr="00765512">
              <w:rPr>
                <w:color w:val="000000"/>
              </w:rPr>
              <w:t>216.611.111</w:t>
            </w:r>
          </w:p>
        </w:tc>
        <w:tc>
          <w:tcPr>
            <w:tcW w:w="693" w:type="pct"/>
            <w:shd w:val="clear" w:color="auto" w:fill="auto"/>
            <w:vAlign w:val="center"/>
          </w:tcPr>
          <w:p w14:paraId="413BF431" w14:textId="3B5EF8D6" w:rsidR="00770237" w:rsidRPr="00765512" w:rsidRDefault="00770237" w:rsidP="00765512">
            <w:pPr>
              <w:contextualSpacing/>
              <w:jc w:val="center"/>
              <w:rPr>
                <w:rFonts w:eastAsia="Times New Roman"/>
                <w:color w:val="000000"/>
              </w:rPr>
            </w:pPr>
            <w:r w:rsidRPr="00765512">
              <w:rPr>
                <w:color w:val="000000"/>
              </w:rPr>
              <w:t>163.758.000</w:t>
            </w:r>
          </w:p>
        </w:tc>
        <w:tc>
          <w:tcPr>
            <w:tcW w:w="633" w:type="pct"/>
            <w:shd w:val="clear" w:color="auto" w:fill="auto"/>
            <w:vAlign w:val="center"/>
          </w:tcPr>
          <w:p w14:paraId="3413CBD3" w14:textId="69412E50" w:rsidR="00770237" w:rsidRPr="00765512" w:rsidRDefault="00770237" w:rsidP="00765512">
            <w:pPr>
              <w:contextualSpacing/>
              <w:jc w:val="center"/>
              <w:rPr>
                <w:rFonts w:eastAsia="Times New Roman"/>
                <w:color w:val="000000"/>
              </w:rPr>
            </w:pPr>
            <w:r w:rsidRPr="00765512">
              <w:rPr>
                <w:color w:val="000000"/>
              </w:rPr>
              <w:t>3.509.100</w:t>
            </w:r>
          </w:p>
        </w:tc>
      </w:tr>
      <w:tr w:rsidR="00770237" w:rsidRPr="00765512" w14:paraId="3995EAF5" w14:textId="77777777" w:rsidTr="00765512">
        <w:trPr>
          <w:trHeight w:val="288"/>
        </w:trPr>
        <w:tc>
          <w:tcPr>
            <w:tcW w:w="253" w:type="pct"/>
            <w:shd w:val="clear" w:color="auto" w:fill="auto"/>
            <w:vAlign w:val="center"/>
            <w:hideMark/>
          </w:tcPr>
          <w:p w14:paraId="09752EF7" w14:textId="77777777" w:rsidR="00770237" w:rsidRPr="00765512" w:rsidRDefault="00770237" w:rsidP="00765512">
            <w:pPr>
              <w:contextualSpacing/>
              <w:jc w:val="center"/>
              <w:rPr>
                <w:rFonts w:eastAsia="Times New Roman"/>
                <w:color w:val="000000"/>
              </w:rPr>
            </w:pPr>
            <w:r w:rsidRPr="00765512">
              <w:rPr>
                <w:rFonts w:eastAsia="Times New Roman"/>
                <w:color w:val="000000"/>
              </w:rPr>
              <w:t>42</w:t>
            </w:r>
          </w:p>
        </w:tc>
        <w:tc>
          <w:tcPr>
            <w:tcW w:w="332" w:type="pct"/>
            <w:vAlign w:val="center"/>
          </w:tcPr>
          <w:p w14:paraId="6F977D6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1B23FFE" w14:textId="54EB7C14" w:rsidR="00770237" w:rsidRPr="00765512" w:rsidRDefault="00770237" w:rsidP="00765512">
            <w:pPr>
              <w:contextualSpacing/>
              <w:jc w:val="center"/>
              <w:rPr>
                <w:rFonts w:eastAsia="Times New Roman"/>
                <w:color w:val="000000"/>
              </w:rPr>
            </w:pPr>
            <w:r w:rsidRPr="00765512">
              <w:t>Fentanyl</w:t>
            </w:r>
          </w:p>
        </w:tc>
        <w:tc>
          <w:tcPr>
            <w:tcW w:w="511" w:type="pct"/>
            <w:shd w:val="clear" w:color="auto" w:fill="auto"/>
            <w:vAlign w:val="center"/>
            <w:hideMark/>
          </w:tcPr>
          <w:p w14:paraId="4E4DC505" w14:textId="56EEBDAB"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188C312D" w14:textId="350F29C1" w:rsidR="00770237" w:rsidRPr="00765512" w:rsidRDefault="00770237" w:rsidP="00765512">
            <w:pPr>
              <w:contextualSpacing/>
              <w:jc w:val="center"/>
              <w:rPr>
                <w:rFonts w:eastAsia="Times New Roman"/>
                <w:color w:val="000000"/>
              </w:rPr>
            </w:pPr>
            <w:r w:rsidRPr="00765512">
              <w:rPr>
                <w:color w:val="000000"/>
              </w:rPr>
              <w:t>25.620.000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E56384A" w14:textId="27425586" w:rsidR="00770237" w:rsidRPr="00765512" w:rsidRDefault="00770237" w:rsidP="00765512">
            <w:pPr>
              <w:contextualSpacing/>
              <w:jc w:val="center"/>
              <w:rPr>
                <w:color w:val="000000"/>
              </w:rPr>
            </w:pPr>
            <w:r w:rsidRPr="00765512">
              <w:rPr>
                <w:color w:val="000000"/>
              </w:rPr>
              <w:t>23.722.222</w:t>
            </w:r>
          </w:p>
        </w:tc>
        <w:tc>
          <w:tcPr>
            <w:tcW w:w="693" w:type="pct"/>
            <w:shd w:val="clear" w:color="auto" w:fill="auto"/>
            <w:vAlign w:val="center"/>
          </w:tcPr>
          <w:p w14:paraId="2CA60F45" w14:textId="1FA81B18" w:rsidR="00770237" w:rsidRPr="00765512" w:rsidRDefault="00770237" w:rsidP="00765512">
            <w:pPr>
              <w:contextualSpacing/>
              <w:jc w:val="center"/>
              <w:rPr>
                <w:rFonts w:eastAsia="Times New Roman"/>
                <w:color w:val="000000"/>
              </w:rPr>
            </w:pPr>
            <w:r w:rsidRPr="00765512">
              <w:rPr>
                <w:color w:val="000000"/>
              </w:rPr>
              <w:t>17.934.000</w:t>
            </w:r>
          </w:p>
        </w:tc>
        <w:tc>
          <w:tcPr>
            <w:tcW w:w="633" w:type="pct"/>
            <w:shd w:val="clear" w:color="auto" w:fill="auto"/>
            <w:vAlign w:val="center"/>
          </w:tcPr>
          <w:p w14:paraId="79A49285" w14:textId="78E34B6F" w:rsidR="00770237" w:rsidRPr="00765512" w:rsidRDefault="00770237" w:rsidP="00765512">
            <w:pPr>
              <w:contextualSpacing/>
              <w:jc w:val="center"/>
              <w:rPr>
                <w:rFonts w:eastAsia="Times New Roman"/>
                <w:color w:val="000000"/>
              </w:rPr>
            </w:pPr>
            <w:r w:rsidRPr="00765512">
              <w:rPr>
                <w:color w:val="000000"/>
              </w:rPr>
              <w:t>384.300</w:t>
            </w:r>
          </w:p>
        </w:tc>
      </w:tr>
      <w:tr w:rsidR="00770237" w:rsidRPr="00765512" w14:paraId="5CB0DF2A" w14:textId="77777777" w:rsidTr="00765512">
        <w:trPr>
          <w:trHeight w:val="288"/>
        </w:trPr>
        <w:tc>
          <w:tcPr>
            <w:tcW w:w="253" w:type="pct"/>
            <w:shd w:val="clear" w:color="auto" w:fill="auto"/>
            <w:vAlign w:val="center"/>
            <w:hideMark/>
          </w:tcPr>
          <w:p w14:paraId="47638F8C" w14:textId="77777777" w:rsidR="00770237" w:rsidRPr="00765512" w:rsidRDefault="00770237" w:rsidP="00765512">
            <w:pPr>
              <w:contextualSpacing/>
              <w:jc w:val="center"/>
              <w:rPr>
                <w:rFonts w:eastAsia="Times New Roman"/>
                <w:color w:val="000000"/>
              </w:rPr>
            </w:pPr>
            <w:r w:rsidRPr="00765512">
              <w:rPr>
                <w:rFonts w:eastAsia="Times New Roman"/>
                <w:color w:val="000000"/>
              </w:rPr>
              <w:t>43</w:t>
            </w:r>
          </w:p>
        </w:tc>
        <w:tc>
          <w:tcPr>
            <w:tcW w:w="332" w:type="pct"/>
            <w:vAlign w:val="center"/>
          </w:tcPr>
          <w:p w14:paraId="5186BFD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97A1D47" w14:textId="2A1410AA" w:rsidR="00770237" w:rsidRPr="00765512" w:rsidRDefault="00770237" w:rsidP="00765512">
            <w:pPr>
              <w:contextualSpacing/>
              <w:jc w:val="center"/>
              <w:rPr>
                <w:rFonts w:eastAsia="Times New Roman"/>
                <w:color w:val="000000"/>
              </w:rPr>
            </w:pPr>
            <w:r w:rsidRPr="00765512">
              <w:t>Fentanyl</w:t>
            </w:r>
          </w:p>
        </w:tc>
        <w:tc>
          <w:tcPr>
            <w:tcW w:w="511" w:type="pct"/>
            <w:shd w:val="clear" w:color="auto" w:fill="auto"/>
            <w:vAlign w:val="center"/>
            <w:hideMark/>
          </w:tcPr>
          <w:p w14:paraId="1CC210E6" w14:textId="70040C7F"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5C0F14CE" w14:textId="19F6D049" w:rsidR="00770237" w:rsidRPr="00765512" w:rsidRDefault="00770237" w:rsidP="00765512">
            <w:pPr>
              <w:contextualSpacing/>
              <w:jc w:val="center"/>
              <w:rPr>
                <w:rFonts w:eastAsia="Times New Roman"/>
                <w:color w:val="000000"/>
              </w:rPr>
            </w:pPr>
            <w:r w:rsidRPr="00765512">
              <w:rPr>
                <w:color w:val="000000"/>
              </w:rPr>
              <w:t>216.000.000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28A5294" w14:textId="0F667CD2" w:rsidR="00770237" w:rsidRPr="00765512" w:rsidRDefault="00770237" w:rsidP="00765512">
            <w:pPr>
              <w:contextualSpacing/>
              <w:jc w:val="center"/>
              <w:rPr>
                <w:color w:val="000000"/>
              </w:rPr>
            </w:pPr>
            <w:r w:rsidRPr="00765512">
              <w:rPr>
                <w:color w:val="000000"/>
              </w:rPr>
              <w:t>200.000.000</w:t>
            </w:r>
          </w:p>
        </w:tc>
        <w:tc>
          <w:tcPr>
            <w:tcW w:w="693" w:type="pct"/>
            <w:shd w:val="clear" w:color="auto" w:fill="auto"/>
            <w:vAlign w:val="center"/>
          </w:tcPr>
          <w:p w14:paraId="4E82D88B" w14:textId="591B0057" w:rsidR="00770237" w:rsidRPr="00765512" w:rsidRDefault="00770237" w:rsidP="00765512">
            <w:pPr>
              <w:contextualSpacing/>
              <w:jc w:val="center"/>
              <w:rPr>
                <w:rFonts w:eastAsia="Times New Roman"/>
                <w:color w:val="000000"/>
              </w:rPr>
            </w:pPr>
            <w:r w:rsidRPr="00765512">
              <w:rPr>
                <w:color w:val="000000"/>
              </w:rPr>
              <w:t>151.200.000</w:t>
            </w:r>
          </w:p>
        </w:tc>
        <w:tc>
          <w:tcPr>
            <w:tcW w:w="633" w:type="pct"/>
            <w:shd w:val="clear" w:color="auto" w:fill="auto"/>
            <w:vAlign w:val="center"/>
          </w:tcPr>
          <w:p w14:paraId="0CBA2883" w14:textId="3369DB8F" w:rsidR="00770237" w:rsidRPr="00765512" w:rsidRDefault="00770237" w:rsidP="00765512">
            <w:pPr>
              <w:contextualSpacing/>
              <w:jc w:val="center"/>
              <w:rPr>
                <w:rFonts w:eastAsia="Times New Roman"/>
                <w:color w:val="000000"/>
              </w:rPr>
            </w:pPr>
            <w:r w:rsidRPr="00765512">
              <w:rPr>
                <w:color w:val="000000"/>
              </w:rPr>
              <w:t>3.240.000</w:t>
            </w:r>
          </w:p>
        </w:tc>
      </w:tr>
      <w:tr w:rsidR="00770237" w:rsidRPr="00765512" w14:paraId="7BDA5BC4" w14:textId="77777777" w:rsidTr="00765512">
        <w:trPr>
          <w:trHeight w:val="288"/>
        </w:trPr>
        <w:tc>
          <w:tcPr>
            <w:tcW w:w="253" w:type="pct"/>
            <w:shd w:val="clear" w:color="auto" w:fill="auto"/>
            <w:vAlign w:val="center"/>
            <w:hideMark/>
          </w:tcPr>
          <w:p w14:paraId="086E233B" w14:textId="77777777" w:rsidR="00770237" w:rsidRPr="00765512" w:rsidRDefault="00770237" w:rsidP="00765512">
            <w:pPr>
              <w:contextualSpacing/>
              <w:jc w:val="center"/>
              <w:rPr>
                <w:rFonts w:eastAsia="Times New Roman"/>
                <w:color w:val="000000"/>
              </w:rPr>
            </w:pPr>
            <w:r w:rsidRPr="00765512">
              <w:rPr>
                <w:rFonts w:eastAsia="Times New Roman"/>
                <w:color w:val="000000"/>
              </w:rPr>
              <w:t>44</w:t>
            </w:r>
          </w:p>
        </w:tc>
        <w:tc>
          <w:tcPr>
            <w:tcW w:w="332" w:type="pct"/>
            <w:vAlign w:val="center"/>
          </w:tcPr>
          <w:p w14:paraId="044A412A"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FB29A9C" w14:textId="3D9CECC4" w:rsidR="00770237" w:rsidRPr="00765512" w:rsidRDefault="00770237" w:rsidP="00765512">
            <w:pPr>
              <w:contextualSpacing/>
              <w:jc w:val="center"/>
              <w:rPr>
                <w:rFonts w:eastAsia="Times New Roman"/>
                <w:color w:val="000000"/>
              </w:rPr>
            </w:pPr>
            <w:r w:rsidRPr="00765512">
              <w:t>Fentanyl</w:t>
            </w:r>
          </w:p>
        </w:tc>
        <w:tc>
          <w:tcPr>
            <w:tcW w:w="511" w:type="pct"/>
            <w:shd w:val="clear" w:color="auto" w:fill="auto"/>
            <w:vAlign w:val="center"/>
            <w:hideMark/>
          </w:tcPr>
          <w:p w14:paraId="71E22EE8" w14:textId="0DDEE691"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0D2E6B20" w14:textId="4245AD6D" w:rsidR="00770237" w:rsidRPr="00765512" w:rsidRDefault="00770237" w:rsidP="00765512">
            <w:pPr>
              <w:contextualSpacing/>
              <w:jc w:val="center"/>
              <w:rPr>
                <w:rFonts w:eastAsia="Times New Roman"/>
                <w:color w:val="000000"/>
              </w:rPr>
            </w:pPr>
            <w:r w:rsidRPr="00765512">
              <w:rPr>
                <w:color w:val="000000"/>
              </w:rPr>
              <w:t>231.525.000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F51FAF0" w14:textId="4E7B61C9" w:rsidR="00770237" w:rsidRPr="00765512" w:rsidRDefault="00770237" w:rsidP="00765512">
            <w:pPr>
              <w:contextualSpacing/>
              <w:jc w:val="center"/>
              <w:rPr>
                <w:color w:val="000000"/>
              </w:rPr>
            </w:pPr>
            <w:r w:rsidRPr="00765512">
              <w:rPr>
                <w:color w:val="000000"/>
              </w:rPr>
              <w:t>214.375.000</w:t>
            </w:r>
          </w:p>
        </w:tc>
        <w:tc>
          <w:tcPr>
            <w:tcW w:w="693" w:type="pct"/>
            <w:shd w:val="clear" w:color="auto" w:fill="auto"/>
            <w:vAlign w:val="center"/>
          </w:tcPr>
          <w:p w14:paraId="7FE73863" w14:textId="5D410B06" w:rsidR="00770237" w:rsidRPr="00765512" w:rsidRDefault="00770237" w:rsidP="00765512">
            <w:pPr>
              <w:contextualSpacing/>
              <w:jc w:val="center"/>
              <w:rPr>
                <w:rFonts w:eastAsia="Times New Roman"/>
                <w:color w:val="000000"/>
              </w:rPr>
            </w:pPr>
            <w:r w:rsidRPr="00765512">
              <w:rPr>
                <w:color w:val="000000"/>
              </w:rPr>
              <w:t>162.067.500</w:t>
            </w:r>
          </w:p>
        </w:tc>
        <w:tc>
          <w:tcPr>
            <w:tcW w:w="633" w:type="pct"/>
            <w:shd w:val="clear" w:color="auto" w:fill="auto"/>
            <w:vAlign w:val="center"/>
          </w:tcPr>
          <w:p w14:paraId="646B1A3C" w14:textId="6B35DA90" w:rsidR="00770237" w:rsidRPr="00765512" w:rsidRDefault="00770237" w:rsidP="00765512">
            <w:pPr>
              <w:contextualSpacing/>
              <w:jc w:val="center"/>
              <w:rPr>
                <w:rFonts w:eastAsia="Times New Roman"/>
                <w:color w:val="000000"/>
              </w:rPr>
            </w:pPr>
            <w:r w:rsidRPr="00765512">
              <w:rPr>
                <w:color w:val="000000"/>
              </w:rPr>
              <w:t>3.472.875</w:t>
            </w:r>
          </w:p>
        </w:tc>
      </w:tr>
      <w:tr w:rsidR="00770237" w:rsidRPr="00765512" w14:paraId="2B179898" w14:textId="77777777" w:rsidTr="00765512">
        <w:trPr>
          <w:trHeight w:val="288"/>
        </w:trPr>
        <w:tc>
          <w:tcPr>
            <w:tcW w:w="253" w:type="pct"/>
            <w:shd w:val="clear" w:color="auto" w:fill="auto"/>
            <w:vAlign w:val="center"/>
            <w:hideMark/>
          </w:tcPr>
          <w:p w14:paraId="02FF6498" w14:textId="77777777" w:rsidR="00770237" w:rsidRPr="00765512" w:rsidRDefault="00770237" w:rsidP="00765512">
            <w:pPr>
              <w:contextualSpacing/>
              <w:jc w:val="center"/>
              <w:rPr>
                <w:rFonts w:eastAsia="Times New Roman"/>
                <w:color w:val="000000"/>
              </w:rPr>
            </w:pPr>
            <w:r w:rsidRPr="00765512">
              <w:rPr>
                <w:rFonts w:eastAsia="Times New Roman"/>
                <w:color w:val="000000"/>
              </w:rPr>
              <w:t>45</w:t>
            </w:r>
          </w:p>
        </w:tc>
        <w:tc>
          <w:tcPr>
            <w:tcW w:w="332" w:type="pct"/>
            <w:vAlign w:val="center"/>
          </w:tcPr>
          <w:p w14:paraId="1AC2CE6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E74D4DB" w14:textId="27E8559B" w:rsidR="00770237" w:rsidRPr="00765512" w:rsidRDefault="00770237" w:rsidP="00765512">
            <w:pPr>
              <w:contextualSpacing/>
              <w:jc w:val="center"/>
              <w:rPr>
                <w:rFonts w:eastAsia="Times New Roman"/>
                <w:color w:val="000000"/>
              </w:rPr>
            </w:pPr>
            <w:r w:rsidRPr="00765512">
              <w:t>Fentanyl</w:t>
            </w:r>
          </w:p>
        </w:tc>
        <w:tc>
          <w:tcPr>
            <w:tcW w:w="511" w:type="pct"/>
            <w:shd w:val="clear" w:color="auto" w:fill="auto"/>
            <w:vAlign w:val="center"/>
            <w:hideMark/>
          </w:tcPr>
          <w:p w14:paraId="2316B013" w14:textId="17ADD75C"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386D8C90" w14:textId="55398CB4" w:rsidR="00770237" w:rsidRPr="00765512" w:rsidRDefault="00770237" w:rsidP="00765512">
            <w:pPr>
              <w:contextualSpacing/>
              <w:jc w:val="center"/>
              <w:rPr>
                <w:rFonts w:eastAsia="Times New Roman"/>
                <w:color w:val="000000"/>
              </w:rPr>
            </w:pPr>
            <w:r w:rsidRPr="00765512">
              <w:rPr>
                <w:color w:val="000000"/>
              </w:rPr>
              <w:t>337.500.000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FE41CAA" w14:textId="7296E23E" w:rsidR="00770237" w:rsidRPr="00765512" w:rsidRDefault="00770237" w:rsidP="00765512">
            <w:pPr>
              <w:contextualSpacing/>
              <w:jc w:val="center"/>
              <w:rPr>
                <w:color w:val="000000"/>
              </w:rPr>
            </w:pPr>
            <w:r w:rsidRPr="00765512">
              <w:rPr>
                <w:color w:val="000000"/>
              </w:rPr>
              <w:t>312.500.000</w:t>
            </w:r>
          </w:p>
        </w:tc>
        <w:tc>
          <w:tcPr>
            <w:tcW w:w="693" w:type="pct"/>
            <w:shd w:val="clear" w:color="auto" w:fill="auto"/>
            <w:vAlign w:val="center"/>
          </w:tcPr>
          <w:p w14:paraId="35672A6B" w14:textId="3F63532B" w:rsidR="00770237" w:rsidRPr="00765512" w:rsidRDefault="00770237" w:rsidP="00765512">
            <w:pPr>
              <w:contextualSpacing/>
              <w:jc w:val="center"/>
              <w:rPr>
                <w:rFonts w:eastAsia="Times New Roman"/>
                <w:color w:val="000000"/>
              </w:rPr>
            </w:pPr>
            <w:r w:rsidRPr="00765512">
              <w:rPr>
                <w:color w:val="000000"/>
              </w:rPr>
              <w:t>236.250.000</w:t>
            </w:r>
          </w:p>
        </w:tc>
        <w:tc>
          <w:tcPr>
            <w:tcW w:w="633" w:type="pct"/>
            <w:shd w:val="clear" w:color="auto" w:fill="auto"/>
            <w:vAlign w:val="center"/>
          </w:tcPr>
          <w:p w14:paraId="51D31D4B" w14:textId="54BC8815" w:rsidR="00770237" w:rsidRPr="00765512" w:rsidRDefault="00770237" w:rsidP="00765512">
            <w:pPr>
              <w:contextualSpacing/>
              <w:jc w:val="center"/>
              <w:rPr>
                <w:rFonts w:eastAsia="Times New Roman"/>
                <w:color w:val="000000"/>
              </w:rPr>
            </w:pPr>
            <w:r w:rsidRPr="00765512">
              <w:rPr>
                <w:color w:val="000000"/>
              </w:rPr>
              <w:t>5.062.500</w:t>
            </w:r>
          </w:p>
        </w:tc>
      </w:tr>
      <w:tr w:rsidR="00770237" w:rsidRPr="00765512" w14:paraId="154AAFF4" w14:textId="77777777" w:rsidTr="00765512">
        <w:trPr>
          <w:trHeight w:val="288"/>
        </w:trPr>
        <w:tc>
          <w:tcPr>
            <w:tcW w:w="253" w:type="pct"/>
            <w:shd w:val="clear" w:color="auto" w:fill="auto"/>
            <w:vAlign w:val="center"/>
            <w:hideMark/>
          </w:tcPr>
          <w:p w14:paraId="4345CA99" w14:textId="77777777" w:rsidR="00770237" w:rsidRPr="00765512" w:rsidRDefault="00770237" w:rsidP="00765512">
            <w:pPr>
              <w:contextualSpacing/>
              <w:jc w:val="center"/>
              <w:rPr>
                <w:rFonts w:eastAsia="Times New Roman"/>
                <w:color w:val="000000"/>
              </w:rPr>
            </w:pPr>
            <w:r w:rsidRPr="00765512">
              <w:rPr>
                <w:rFonts w:eastAsia="Times New Roman"/>
                <w:color w:val="000000"/>
              </w:rPr>
              <w:t>46</w:t>
            </w:r>
          </w:p>
        </w:tc>
        <w:tc>
          <w:tcPr>
            <w:tcW w:w="332" w:type="pct"/>
            <w:vAlign w:val="center"/>
          </w:tcPr>
          <w:p w14:paraId="677A1F14"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30737C1" w14:textId="2956411B" w:rsidR="00770237" w:rsidRPr="00765512" w:rsidRDefault="00770237" w:rsidP="00765512">
            <w:pPr>
              <w:contextualSpacing/>
              <w:jc w:val="center"/>
              <w:rPr>
                <w:rFonts w:eastAsia="Times New Roman"/>
                <w:color w:val="000000"/>
              </w:rPr>
            </w:pPr>
            <w:r w:rsidRPr="00765512">
              <w:t>Flunarizin</w:t>
            </w:r>
          </w:p>
        </w:tc>
        <w:tc>
          <w:tcPr>
            <w:tcW w:w="511" w:type="pct"/>
            <w:shd w:val="clear" w:color="auto" w:fill="auto"/>
            <w:vAlign w:val="center"/>
            <w:hideMark/>
          </w:tcPr>
          <w:p w14:paraId="56F2B9C2" w14:textId="0F3A22D0"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38CD2EBA" w14:textId="3FC2D591" w:rsidR="00770237" w:rsidRPr="00765512" w:rsidRDefault="00770237" w:rsidP="00765512">
            <w:pPr>
              <w:contextualSpacing/>
              <w:jc w:val="center"/>
              <w:rPr>
                <w:rFonts w:eastAsia="Times New Roman"/>
                <w:color w:val="000000"/>
              </w:rPr>
            </w:pPr>
            <w:r w:rsidRPr="00765512">
              <w:rPr>
                <w:color w:val="000000"/>
              </w:rPr>
              <w:t>19.665.000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E338D40" w14:textId="398CA7FA" w:rsidR="00770237" w:rsidRPr="00765512" w:rsidRDefault="00770237" w:rsidP="00765512">
            <w:pPr>
              <w:contextualSpacing/>
              <w:jc w:val="center"/>
              <w:rPr>
                <w:color w:val="000000"/>
              </w:rPr>
            </w:pPr>
            <w:r w:rsidRPr="00765512">
              <w:rPr>
                <w:color w:val="000000"/>
              </w:rPr>
              <w:t>18.208.333</w:t>
            </w:r>
          </w:p>
        </w:tc>
        <w:tc>
          <w:tcPr>
            <w:tcW w:w="693" w:type="pct"/>
            <w:shd w:val="clear" w:color="auto" w:fill="auto"/>
            <w:vAlign w:val="center"/>
          </w:tcPr>
          <w:p w14:paraId="6C278CE6" w14:textId="1D04A469" w:rsidR="00770237" w:rsidRPr="00765512" w:rsidRDefault="00770237" w:rsidP="00765512">
            <w:pPr>
              <w:contextualSpacing/>
              <w:jc w:val="center"/>
              <w:rPr>
                <w:rFonts w:eastAsia="Times New Roman"/>
                <w:color w:val="000000"/>
              </w:rPr>
            </w:pPr>
            <w:r w:rsidRPr="00765512">
              <w:rPr>
                <w:color w:val="000000"/>
              </w:rPr>
              <w:t>13.765.500</w:t>
            </w:r>
          </w:p>
        </w:tc>
        <w:tc>
          <w:tcPr>
            <w:tcW w:w="633" w:type="pct"/>
            <w:shd w:val="clear" w:color="auto" w:fill="auto"/>
            <w:vAlign w:val="center"/>
          </w:tcPr>
          <w:p w14:paraId="44553E7A" w14:textId="3E022410" w:rsidR="00770237" w:rsidRPr="00765512" w:rsidRDefault="00770237" w:rsidP="00765512">
            <w:pPr>
              <w:contextualSpacing/>
              <w:jc w:val="center"/>
              <w:rPr>
                <w:rFonts w:eastAsia="Times New Roman"/>
                <w:color w:val="000000"/>
              </w:rPr>
            </w:pPr>
            <w:r w:rsidRPr="00765512">
              <w:rPr>
                <w:color w:val="000000"/>
              </w:rPr>
              <w:t>294.975</w:t>
            </w:r>
          </w:p>
        </w:tc>
      </w:tr>
      <w:tr w:rsidR="00770237" w:rsidRPr="00765512" w14:paraId="49DD4DF2" w14:textId="77777777" w:rsidTr="00765512">
        <w:trPr>
          <w:trHeight w:val="288"/>
        </w:trPr>
        <w:tc>
          <w:tcPr>
            <w:tcW w:w="253" w:type="pct"/>
            <w:shd w:val="clear" w:color="auto" w:fill="auto"/>
            <w:vAlign w:val="center"/>
            <w:hideMark/>
          </w:tcPr>
          <w:p w14:paraId="6D4CF11D" w14:textId="77777777" w:rsidR="00770237" w:rsidRPr="00765512" w:rsidRDefault="00770237" w:rsidP="00765512">
            <w:pPr>
              <w:contextualSpacing/>
              <w:jc w:val="center"/>
              <w:rPr>
                <w:rFonts w:eastAsia="Times New Roman"/>
                <w:color w:val="000000"/>
              </w:rPr>
            </w:pPr>
            <w:r w:rsidRPr="00765512">
              <w:rPr>
                <w:rFonts w:eastAsia="Times New Roman"/>
                <w:color w:val="000000"/>
              </w:rPr>
              <w:t>47</w:t>
            </w:r>
          </w:p>
        </w:tc>
        <w:tc>
          <w:tcPr>
            <w:tcW w:w="332" w:type="pct"/>
            <w:vAlign w:val="center"/>
          </w:tcPr>
          <w:p w14:paraId="3BCADEB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0CE2190" w14:textId="1C836001" w:rsidR="00770237" w:rsidRPr="00765512" w:rsidRDefault="00770237" w:rsidP="00765512">
            <w:pPr>
              <w:contextualSpacing/>
              <w:jc w:val="center"/>
              <w:rPr>
                <w:rFonts w:eastAsia="Times New Roman"/>
                <w:color w:val="000000"/>
              </w:rPr>
            </w:pPr>
            <w:r w:rsidRPr="00765512">
              <w:t>Follitropin alfa</w:t>
            </w:r>
          </w:p>
        </w:tc>
        <w:tc>
          <w:tcPr>
            <w:tcW w:w="511" w:type="pct"/>
            <w:shd w:val="clear" w:color="auto" w:fill="auto"/>
            <w:vAlign w:val="center"/>
            <w:hideMark/>
          </w:tcPr>
          <w:p w14:paraId="2EEA756B" w14:textId="5BFC91C5"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73A7571F" w14:textId="6AC01C2D" w:rsidR="00770237" w:rsidRPr="00765512" w:rsidRDefault="00770237" w:rsidP="00765512">
            <w:pPr>
              <w:contextualSpacing/>
              <w:jc w:val="center"/>
              <w:rPr>
                <w:rFonts w:eastAsia="Times New Roman"/>
                <w:color w:val="000000"/>
              </w:rPr>
            </w:pPr>
            <w:r w:rsidRPr="00765512">
              <w:rPr>
                <w:color w:val="000000"/>
              </w:rPr>
              <w:t>53.000.000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A7FA05B" w14:textId="13CAF6C9" w:rsidR="00770237" w:rsidRPr="00765512" w:rsidRDefault="00770237" w:rsidP="00765512">
            <w:pPr>
              <w:contextualSpacing/>
              <w:jc w:val="center"/>
              <w:rPr>
                <w:color w:val="000000"/>
              </w:rPr>
            </w:pPr>
            <w:r w:rsidRPr="00765512">
              <w:rPr>
                <w:color w:val="000000"/>
              </w:rPr>
              <w:t>49.074.074</w:t>
            </w:r>
          </w:p>
        </w:tc>
        <w:tc>
          <w:tcPr>
            <w:tcW w:w="693" w:type="pct"/>
            <w:shd w:val="clear" w:color="auto" w:fill="auto"/>
            <w:vAlign w:val="center"/>
          </w:tcPr>
          <w:p w14:paraId="4D73B74A" w14:textId="05320031" w:rsidR="00770237" w:rsidRPr="00765512" w:rsidRDefault="00770237" w:rsidP="00765512">
            <w:pPr>
              <w:contextualSpacing/>
              <w:jc w:val="center"/>
              <w:rPr>
                <w:rFonts w:eastAsia="Times New Roman"/>
                <w:color w:val="000000"/>
              </w:rPr>
            </w:pPr>
            <w:r w:rsidRPr="00765512">
              <w:rPr>
                <w:color w:val="000000"/>
              </w:rPr>
              <w:t>37.100.000</w:t>
            </w:r>
          </w:p>
        </w:tc>
        <w:tc>
          <w:tcPr>
            <w:tcW w:w="633" w:type="pct"/>
            <w:shd w:val="clear" w:color="auto" w:fill="auto"/>
            <w:vAlign w:val="center"/>
          </w:tcPr>
          <w:p w14:paraId="6B4B7BE7" w14:textId="6AB363E9" w:rsidR="00770237" w:rsidRPr="00765512" w:rsidRDefault="00770237" w:rsidP="00765512">
            <w:pPr>
              <w:contextualSpacing/>
              <w:jc w:val="center"/>
              <w:rPr>
                <w:rFonts w:eastAsia="Times New Roman"/>
                <w:color w:val="000000"/>
              </w:rPr>
            </w:pPr>
            <w:r w:rsidRPr="00765512">
              <w:rPr>
                <w:color w:val="000000"/>
              </w:rPr>
              <w:t>795.000</w:t>
            </w:r>
          </w:p>
        </w:tc>
      </w:tr>
      <w:tr w:rsidR="00770237" w:rsidRPr="00765512" w14:paraId="6EB7F9A3" w14:textId="77777777" w:rsidTr="00765512">
        <w:trPr>
          <w:trHeight w:val="288"/>
        </w:trPr>
        <w:tc>
          <w:tcPr>
            <w:tcW w:w="253" w:type="pct"/>
            <w:shd w:val="clear" w:color="auto" w:fill="auto"/>
            <w:vAlign w:val="center"/>
            <w:hideMark/>
          </w:tcPr>
          <w:p w14:paraId="4A040EA9" w14:textId="77777777" w:rsidR="00770237" w:rsidRPr="00765512" w:rsidRDefault="00770237" w:rsidP="00765512">
            <w:pPr>
              <w:contextualSpacing/>
              <w:jc w:val="center"/>
              <w:rPr>
                <w:rFonts w:eastAsia="Times New Roman"/>
                <w:color w:val="000000"/>
              </w:rPr>
            </w:pPr>
            <w:r w:rsidRPr="00765512">
              <w:rPr>
                <w:rFonts w:eastAsia="Times New Roman"/>
                <w:color w:val="000000"/>
              </w:rPr>
              <w:t>48</w:t>
            </w:r>
          </w:p>
        </w:tc>
        <w:tc>
          <w:tcPr>
            <w:tcW w:w="332" w:type="pct"/>
            <w:vAlign w:val="center"/>
          </w:tcPr>
          <w:p w14:paraId="18B349C1"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1213B38" w14:textId="5C251572" w:rsidR="00770237" w:rsidRPr="00765512" w:rsidRDefault="00770237" w:rsidP="00765512">
            <w:pPr>
              <w:contextualSpacing/>
              <w:jc w:val="center"/>
              <w:rPr>
                <w:rFonts w:eastAsia="Times New Roman"/>
                <w:color w:val="000000"/>
              </w:rPr>
            </w:pPr>
            <w:r w:rsidRPr="00765512">
              <w:t>Fosfomycin*</w:t>
            </w:r>
          </w:p>
        </w:tc>
        <w:tc>
          <w:tcPr>
            <w:tcW w:w="511" w:type="pct"/>
            <w:shd w:val="clear" w:color="auto" w:fill="auto"/>
            <w:vAlign w:val="center"/>
            <w:hideMark/>
          </w:tcPr>
          <w:p w14:paraId="62E99F78" w14:textId="4D40D60A"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3797AD6A" w14:textId="64DC64BE" w:rsidR="00770237" w:rsidRPr="00765512" w:rsidRDefault="00770237" w:rsidP="00765512">
            <w:pPr>
              <w:contextualSpacing/>
              <w:jc w:val="center"/>
              <w:rPr>
                <w:rFonts w:eastAsia="Times New Roman"/>
                <w:color w:val="000000"/>
              </w:rPr>
            </w:pPr>
            <w:r w:rsidRPr="00765512">
              <w:rPr>
                <w:color w:val="000000"/>
              </w:rPr>
              <w:t>324.000.000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64C3A9A" w14:textId="423A99A5" w:rsidR="00770237" w:rsidRPr="00765512" w:rsidRDefault="00770237" w:rsidP="00765512">
            <w:pPr>
              <w:contextualSpacing/>
              <w:jc w:val="center"/>
              <w:rPr>
                <w:color w:val="000000"/>
              </w:rPr>
            </w:pPr>
            <w:r w:rsidRPr="00765512">
              <w:rPr>
                <w:color w:val="000000"/>
              </w:rPr>
              <w:t>300.000.000</w:t>
            </w:r>
          </w:p>
        </w:tc>
        <w:tc>
          <w:tcPr>
            <w:tcW w:w="693" w:type="pct"/>
            <w:shd w:val="clear" w:color="auto" w:fill="auto"/>
            <w:vAlign w:val="center"/>
          </w:tcPr>
          <w:p w14:paraId="6A3A0069" w14:textId="40D87963" w:rsidR="00770237" w:rsidRPr="00765512" w:rsidRDefault="00770237" w:rsidP="00765512">
            <w:pPr>
              <w:contextualSpacing/>
              <w:jc w:val="center"/>
              <w:rPr>
                <w:rFonts w:eastAsia="Times New Roman"/>
                <w:color w:val="000000"/>
              </w:rPr>
            </w:pPr>
            <w:r w:rsidRPr="00765512">
              <w:rPr>
                <w:color w:val="000000"/>
              </w:rPr>
              <w:t>226.800.000</w:t>
            </w:r>
          </w:p>
        </w:tc>
        <w:tc>
          <w:tcPr>
            <w:tcW w:w="633" w:type="pct"/>
            <w:shd w:val="clear" w:color="auto" w:fill="auto"/>
            <w:vAlign w:val="center"/>
          </w:tcPr>
          <w:p w14:paraId="4E2EA68B" w14:textId="134F3B33" w:rsidR="00770237" w:rsidRPr="00765512" w:rsidRDefault="00770237" w:rsidP="00765512">
            <w:pPr>
              <w:contextualSpacing/>
              <w:jc w:val="center"/>
              <w:rPr>
                <w:rFonts w:eastAsia="Times New Roman"/>
                <w:color w:val="000000"/>
              </w:rPr>
            </w:pPr>
            <w:r w:rsidRPr="00765512">
              <w:rPr>
                <w:color w:val="000000"/>
              </w:rPr>
              <w:t>4.860.000</w:t>
            </w:r>
          </w:p>
        </w:tc>
      </w:tr>
      <w:tr w:rsidR="00770237" w:rsidRPr="00765512" w14:paraId="45303366" w14:textId="77777777" w:rsidTr="00765512">
        <w:trPr>
          <w:trHeight w:val="288"/>
        </w:trPr>
        <w:tc>
          <w:tcPr>
            <w:tcW w:w="253" w:type="pct"/>
            <w:shd w:val="clear" w:color="auto" w:fill="auto"/>
            <w:vAlign w:val="center"/>
            <w:hideMark/>
          </w:tcPr>
          <w:p w14:paraId="22F0C592" w14:textId="77777777" w:rsidR="00770237" w:rsidRPr="00765512" w:rsidRDefault="00770237" w:rsidP="00765512">
            <w:pPr>
              <w:contextualSpacing/>
              <w:jc w:val="center"/>
              <w:rPr>
                <w:rFonts w:eastAsia="Times New Roman"/>
                <w:color w:val="000000"/>
              </w:rPr>
            </w:pPr>
            <w:r w:rsidRPr="00765512">
              <w:rPr>
                <w:rFonts w:eastAsia="Times New Roman"/>
                <w:color w:val="000000"/>
              </w:rPr>
              <w:lastRenderedPageBreak/>
              <w:t>49</w:t>
            </w:r>
          </w:p>
        </w:tc>
        <w:tc>
          <w:tcPr>
            <w:tcW w:w="332" w:type="pct"/>
            <w:vAlign w:val="center"/>
          </w:tcPr>
          <w:p w14:paraId="09D8467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914D1B9" w14:textId="08037642" w:rsidR="00770237" w:rsidRPr="00765512" w:rsidRDefault="00770237" w:rsidP="00765512">
            <w:pPr>
              <w:contextualSpacing/>
              <w:jc w:val="center"/>
              <w:rPr>
                <w:rFonts w:eastAsia="Times New Roman"/>
                <w:color w:val="000000"/>
              </w:rPr>
            </w:pPr>
            <w:r w:rsidRPr="00765512">
              <w:t>Gelatin succinyl + natriclorid + natri hydroxyd</w:t>
            </w:r>
          </w:p>
        </w:tc>
        <w:tc>
          <w:tcPr>
            <w:tcW w:w="511" w:type="pct"/>
            <w:shd w:val="clear" w:color="auto" w:fill="auto"/>
            <w:vAlign w:val="center"/>
            <w:hideMark/>
          </w:tcPr>
          <w:p w14:paraId="3EBE7568" w14:textId="324495C7"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2BAAF066" w14:textId="22740D55" w:rsidR="00770237" w:rsidRPr="00765512" w:rsidRDefault="00770237" w:rsidP="00765512">
            <w:pPr>
              <w:contextualSpacing/>
              <w:jc w:val="center"/>
              <w:rPr>
                <w:rFonts w:eastAsia="Times New Roman"/>
                <w:color w:val="000000"/>
              </w:rPr>
            </w:pPr>
            <w:r w:rsidRPr="00765512">
              <w:rPr>
                <w:color w:val="000000"/>
              </w:rPr>
              <w:t>52.200.000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B45515E" w14:textId="73166F4B" w:rsidR="00770237" w:rsidRPr="00765512" w:rsidRDefault="00770237" w:rsidP="00765512">
            <w:pPr>
              <w:contextualSpacing/>
              <w:jc w:val="center"/>
              <w:rPr>
                <w:color w:val="000000"/>
              </w:rPr>
            </w:pPr>
            <w:r w:rsidRPr="00765512">
              <w:rPr>
                <w:color w:val="000000"/>
              </w:rPr>
              <w:t>48.333.333</w:t>
            </w:r>
          </w:p>
        </w:tc>
        <w:tc>
          <w:tcPr>
            <w:tcW w:w="693" w:type="pct"/>
            <w:shd w:val="clear" w:color="auto" w:fill="auto"/>
            <w:vAlign w:val="center"/>
          </w:tcPr>
          <w:p w14:paraId="297E9F0B" w14:textId="1F1AE6C5" w:rsidR="00770237" w:rsidRPr="00765512" w:rsidRDefault="00770237" w:rsidP="00765512">
            <w:pPr>
              <w:contextualSpacing/>
              <w:jc w:val="center"/>
              <w:rPr>
                <w:rFonts w:eastAsia="Times New Roman"/>
                <w:color w:val="000000"/>
              </w:rPr>
            </w:pPr>
            <w:r w:rsidRPr="00765512">
              <w:rPr>
                <w:color w:val="000000"/>
              </w:rPr>
              <w:t>36.540.000</w:t>
            </w:r>
          </w:p>
        </w:tc>
        <w:tc>
          <w:tcPr>
            <w:tcW w:w="633" w:type="pct"/>
            <w:shd w:val="clear" w:color="auto" w:fill="auto"/>
            <w:vAlign w:val="center"/>
          </w:tcPr>
          <w:p w14:paraId="79A83618" w14:textId="22D59F7E" w:rsidR="00770237" w:rsidRPr="00765512" w:rsidRDefault="00770237" w:rsidP="00765512">
            <w:pPr>
              <w:contextualSpacing/>
              <w:jc w:val="center"/>
              <w:rPr>
                <w:rFonts w:eastAsia="Times New Roman"/>
                <w:color w:val="000000"/>
              </w:rPr>
            </w:pPr>
            <w:r w:rsidRPr="00765512">
              <w:rPr>
                <w:color w:val="000000"/>
              </w:rPr>
              <w:t>783.000</w:t>
            </w:r>
          </w:p>
        </w:tc>
      </w:tr>
      <w:tr w:rsidR="00770237" w:rsidRPr="00765512" w14:paraId="1B0EBB92" w14:textId="77777777" w:rsidTr="00765512">
        <w:trPr>
          <w:trHeight w:val="288"/>
        </w:trPr>
        <w:tc>
          <w:tcPr>
            <w:tcW w:w="253" w:type="pct"/>
            <w:shd w:val="clear" w:color="auto" w:fill="auto"/>
            <w:vAlign w:val="center"/>
            <w:hideMark/>
          </w:tcPr>
          <w:p w14:paraId="6530B37C" w14:textId="77777777" w:rsidR="00770237" w:rsidRPr="00765512" w:rsidRDefault="00770237" w:rsidP="00765512">
            <w:pPr>
              <w:contextualSpacing/>
              <w:jc w:val="center"/>
              <w:rPr>
                <w:rFonts w:eastAsia="Times New Roman"/>
                <w:color w:val="000000"/>
              </w:rPr>
            </w:pPr>
            <w:r w:rsidRPr="00765512">
              <w:rPr>
                <w:rFonts w:eastAsia="Times New Roman"/>
                <w:color w:val="000000"/>
              </w:rPr>
              <w:t>50</w:t>
            </w:r>
          </w:p>
        </w:tc>
        <w:tc>
          <w:tcPr>
            <w:tcW w:w="332" w:type="pct"/>
            <w:vAlign w:val="center"/>
          </w:tcPr>
          <w:p w14:paraId="18627750"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487F4AF" w14:textId="7F8C4069" w:rsidR="00770237" w:rsidRPr="00765512" w:rsidRDefault="00770237" w:rsidP="00765512">
            <w:pPr>
              <w:contextualSpacing/>
              <w:jc w:val="center"/>
              <w:rPr>
                <w:rFonts w:eastAsia="Times New Roman"/>
                <w:color w:val="000000"/>
              </w:rPr>
            </w:pPr>
            <w:r w:rsidRPr="00765512">
              <w:t>Gemcitabin</w:t>
            </w:r>
          </w:p>
        </w:tc>
        <w:tc>
          <w:tcPr>
            <w:tcW w:w="511" w:type="pct"/>
            <w:shd w:val="clear" w:color="auto" w:fill="auto"/>
            <w:vAlign w:val="center"/>
            <w:hideMark/>
          </w:tcPr>
          <w:p w14:paraId="3EC28F07" w14:textId="2A186556"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8F5D4E3" w14:textId="2B24B1E6" w:rsidR="00770237" w:rsidRPr="00765512" w:rsidRDefault="00770237" w:rsidP="00765512">
            <w:pPr>
              <w:contextualSpacing/>
              <w:jc w:val="center"/>
              <w:rPr>
                <w:rFonts w:eastAsia="Times New Roman"/>
                <w:color w:val="000000"/>
              </w:rPr>
            </w:pPr>
            <w:r w:rsidRPr="00765512">
              <w:rPr>
                <w:color w:val="000000"/>
              </w:rPr>
              <w:t>226.800.000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33FE62C" w14:textId="49D51A29" w:rsidR="00770237" w:rsidRPr="00765512" w:rsidRDefault="00770237" w:rsidP="00765512">
            <w:pPr>
              <w:contextualSpacing/>
              <w:jc w:val="center"/>
              <w:rPr>
                <w:color w:val="000000"/>
              </w:rPr>
            </w:pPr>
            <w:r w:rsidRPr="00765512">
              <w:rPr>
                <w:color w:val="000000"/>
              </w:rPr>
              <w:t>210.000.000</w:t>
            </w:r>
          </w:p>
        </w:tc>
        <w:tc>
          <w:tcPr>
            <w:tcW w:w="693" w:type="pct"/>
            <w:shd w:val="clear" w:color="auto" w:fill="auto"/>
            <w:vAlign w:val="center"/>
          </w:tcPr>
          <w:p w14:paraId="61F6C361" w14:textId="5D23A164" w:rsidR="00770237" w:rsidRPr="00765512" w:rsidRDefault="00770237" w:rsidP="00765512">
            <w:pPr>
              <w:contextualSpacing/>
              <w:jc w:val="center"/>
              <w:rPr>
                <w:rFonts w:eastAsia="Times New Roman"/>
                <w:color w:val="000000"/>
              </w:rPr>
            </w:pPr>
            <w:r w:rsidRPr="00765512">
              <w:rPr>
                <w:color w:val="000000"/>
              </w:rPr>
              <w:t>158.760.000</w:t>
            </w:r>
          </w:p>
        </w:tc>
        <w:tc>
          <w:tcPr>
            <w:tcW w:w="633" w:type="pct"/>
            <w:shd w:val="clear" w:color="auto" w:fill="auto"/>
            <w:vAlign w:val="center"/>
          </w:tcPr>
          <w:p w14:paraId="52B23E59" w14:textId="26374E5C" w:rsidR="00770237" w:rsidRPr="00765512" w:rsidRDefault="00770237" w:rsidP="00765512">
            <w:pPr>
              <w:contextualSpacing/>
              <w:jc w:val="center"/>
              <w:rPr>
                <w:rFonts w:eastAsia="Times New Roman"/>
                <w:color w:val="000000"/>
              </w:rPr>
            </w:pPr>
            <w:r w:rsidRPr="00765512">
              <w:rPr>
                <w:color w:val="000000"/>
              </w:rPr>
              <w:t>3.402.000</w:t>
            </w:r>
          </w:p>
        </w:tc>
      </w:tr>
      <w:tr w:rsidR="00770237" w:rsidRPr="00765512" w14:paraId="011A11F7" w14:textId="77777777" w:rsidTr="00765512">
        <w:trPr>
          <w:trHeight w:val="288"/>
        </w:trPr>
        <w:tc>
          <w:tcPr>
            <w:tcW w:w="253" w:type="pct"/>
            <w:shd w:val="clear" w:color="auto" w:fill="auto"/>
            <w:vAlign w:val="center"/>
            <w:hideMark/>
          </w:tcPr>
          <w:p w14:paraId="1F3E7E59" w14:textId="77777777" w:rsidR="00770237" w:rsidRPr="00765512" w:rsidRDefault="00770237" w:rsidP="00765512">
            <w:pPr>
              <w:contextualSpacing/>
              <w:jc w:val="center"/>
              <w:rPr>
                <w:rFonts w:eastAsia="Times New Roman"/>
                <w:color w:val="000000"/>
              </w:rPr>
            </w:pPr>
            <w:r w:rsidRPr="00765512">
              <w:rPr>
                <w:rFonts w:eastAsia="Times New Roman"/>
                <w:color w:val="000000"/>
              </w:rPr>
              <w:t>51</w:t>
            </w:r>
          </w:p>
        </w:tc>
        <w:tc>
          <w:tcPr>
            <w:tcW w:w="332" w:type="pct"/>
            <w:vAlign w:val="center"/>
          </w:tcPr>
          <w:p w14:paraId="3B81D98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F83B90E" w14:textId="2B5EA855" w:rsidR="00770237" w:rsidRPr="00765512" w:rsidRDefault="00770237" w:rsidP="00765512">
            <w:pPr>
              <w:contextualSpacing/>
              <w:jc w:val="center"/>
              <w:rPr>
                <w:rFonts w:eastAsia="Times New Roman"/>
                <w:color w:val="000000"/>
              </w:rPr>
            </w:pPr>
            <w:r w:rsidRPr="00765512">
              <w:t>Gentamicin</w:t>
            </w:r>
          </w:p>
        </w:tc>
        <w:tc>
          <w:tcPr>
            <w:tcW w:w="511" w:type="pct"/>
            <w:shd w:val="clear" w:color="auto" w:fill="auto"/>
            <w:vAlign w:val="center"/>
            <w:hideMark/>
          </w:tcPr>
          <w:p w14:paraId="7B5F4F2F" w14:textId="0465A94D"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126DBD15" w14:textId="063EA0D5" w:rsidR="00770237" w:rsidRPr="00765512" w:rsidRDefault="00770237" w:rsidP="00765512">
            <w:pPr>
              <w:contextualSpacing/>
              <w:jc w:val="center"/>
              <w:rPr>
                <w:rFonts w:eastAsia="Times New Roman"/>
                <w:color w:val="000000"/>
              </w:rPr>
            </w:pPr>
            <w:r w:rsidRPr="00765512">
              <w:rPr>
                <w:color w:val="000000"/>
              </w:rPr>
              <w:t>1.050.000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D9F127B" w14:textId="77717501" w:rsidR="00770237" w:rsidRPr="00765512" w:rsidRDefault="00770237" w:rsidP="00765512">
            <w:pPr>
              <w:contextualSpacing/>
              <w:jc w:val="center"/>
              <w:rPr>
                <w:color w:val="000000"/>
              </w:rPr>
            </w:pPr>
            <w:r w:rsidRPr="00765512">
              <w:rPr>
                <w:color w:val="000000"/>
              </w:rPr>
              <w:t>972.222</w:t>
            </w:r>
          </w:p>
        </w:tc>
        <w:tc>
          <w:tcPr>
            <w:tcW w:w="693" w:type="pct"/>
            <w:shd w:val="clear" w:color="auto" w:fill="auto"/>
            <w:vAlign w:val="center"/>
          </w:tcPr>
          <w:p w14:paraId="490E9F3D" w14:textId="02909638" w:rsidR="00770237" w:rsidRPr="00765512" w:rsidRDefault="00770237" w:rsidP="00765512">
            <w:pPr>
              <w:contextualSpacing/>
              <w:jc w:val="center"/>
              <w:rPr>
                <w:rFonts w:eastAsia="Times New Roman"/>
                <w:color w:val="000000"/>
              </w:rPr>
            </w:pPr>
            <w:r w:rsidRPr="00765512">
              <w:rPr>
                <w:color w:val="000000"/>
              </w:rPr>
              <w:t>735.000</w:t>
            </w:r>
          </w:p>
        </w:tc>
        <w:tc>
          <w:tcPr>
            <w:tcW w:w="633" w:type="pct"/>
            <w:shd w:val="clear" w:color="auto" w:fill="auto"/>
            <w:vAlign w:val="center"/>
          </w:tcPr>
          <w:p w14:paraId="50FFD1A2" w14:textId="3E80B69A" w:rsidR="00770237" w:rsidRPr="00765512" w:rsidRDefault="00770237" w:rsidP="00765512">
            <w:pPr>
              <w:contextualSpacing/>
              <w:jc w:val="center"/>
              <w:rPr>
                <w:rFonts w:eastAsia="Times New Roman"/>
                <w:color w:val="000000"/>
              </w:rPr>
            </w:pPr>
            <w:r w:rsidRPr="00765512">
              <w:rPr>
                <w:color w:val="000000"/>
              </w:rPr>
              <w:t>15.750</w:t>
            </w:r>
          </w:p>
        </w:tc>
      </w:tr>
      <w:tr w:rsidR="00770237" w:rsidRPr="00765512" w14:paraId="7FB03A92" w14:textId="77777777" w:rsidTr="00765512">
        <w:trPr>
          <w:trHeight w:val="288"/>
        </w:trPr>
        <w:tc>
          <w:tcPr>
            <w:tcW w:w="253" w:type="pct"/>
            <w:shd w:val="clear" w:color="auto" w:fill="auto"/>
            <w:vAlign w:val="center"/>
            <w:hideMark/>
          </w:tcPr>
          <w:p w14:paraId="602FE999" w14:textId="77777777" w:rsidR="00770237" w:rsidRPr="00765512" w:rsidRDefault="00770237" w:rsidP="00765512">
            <w:pPr>
              <w:contextualSpacing/>
              <w:jc w:val="center"/>
              <w:rPr>
                <w:rFonts w:eastAsia="Times New Roman"/>
                <w:color w:val="000000"/>
              </w:rPr>
            </w:pPr>
            <w:r w:rsidRPr="00765512">
              <w:rPr>
                <w:rFonts w:eastAsia="Times New Roman"/>
                <w:color w:val="000000"/>
              </w:rPr>
              <w:t>52</w:t>
            </w:r>
          </w:p>
        </w:tc>
        <w:tc>
          <w:tcPr>
            <w:tcW w:w="332" w:type="pct"/>
            <w:vAlign w:val="center"/>
          </w:tcPr>
          <w:p w14:paraId="29218D9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742AF15" w14:textId="23F4FB60" w:rsidR="00770237" w:rsidRPr="00765512" w:rsidRDefault="00770237" w:rsidP="00765512">
            <w:pPr>
              <w:contextualSpacing/>
              <w:jc w:val="center"/>
              <w:rPr>
                <w:rFonts w:eastAsia="Times New Roman"/>
                <w:color w:val="000000"/>
              </w:rPr>
            </w:pPr>
            <w:r w:rsidRPr="00765512">
              <w:t>Glucose</w:t>
            </w:r>
          </w:p>
        </w:tc>
        <w:tc>
          <w:tcPr>
            <w:tcW w:w="511" w:type="pct"/>
            <w:shd w:val="clear" w:color="auto" w:fill="auto"/>
            <w:vAlign w:val="center"/>
            <w:hideMark/>
          </w:tcPr>
          <w:p w14:paraId="24437373" w14:textId="57FCD26F"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AB0CCCE" w14:textId="1F339170" w:rsidR="00770237" w:rsidRPr="00765512" w:rsidRDefault="00770237" w:rsidP="00765512">
            <w:pPr>
              <w:contextualSpacing/>
              <w:jc w:val="center"/>
              <w:rPr>
                <w:rFonts w:eastAsia="Times New Roman"/>
                <w:color w:val="000000"/>
              </w:rPr>
            </w:pPr>
            <w:r w:rsidRPr="00765512">
              <w:rPr>
                <w:color w:val="000000"/>
              </w:rPr>
              <w:t>90.000.000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607A246" w14:textId="3A7BC68E" w:rsidR="00770237" w:rsidRPr="00765512" w:rsidRDefault="00770237" w:rsidP="00765512">
            <w:pPr>
              <w:contextualSpacing/>
              <w:jc w:val="center"/>
              <w:rPr>
                <w:color w:val="000000"/>
              </w:rPr>
            </w:pPr>
            <w:r w:rsidRPr="00765512">
              <w:rPr>
                <w:color w:val="000000"/>
              </w:rPr>
              <w:t>83.333.333</w:t>
            </w:r>
          </w:p>
        </w:tc>
        <w:tc>
          <w:tcPr>
            <w:tcW w:w="693" w:type="pct"/>
            <w:shd w:val="clear" w:color="auto" w:fill="auto"/>
            <w:vAlign w:val="center"/>
          </w:tcPr>
          <w:p w14:paraId="596B23FF" w14:textId="1FA19A25" w:rsidR="00770237" w:rsidRPr="00765512" w:rsidRDefault="00770237" w:rsidP="00765512">
            <w:pPr>
              <w:contextualSpacing/>
              <w:jc w:val="center"/>
              <w:rPr>
                <w:rFonts w:eastAsia="Times New Roman"/>
                <w:color w:val="000000"/>
              </w:rPr>
            </w:pPr>
            <w:r w:rsidRPr="00765512">
              <w:rPr>
                <w:color w:val="000000"/>
              </w:rPr>
              <w:t>63.000.000</w:t>
            </w:r>
          </w:p>
        </w:tc>
        <w:tc>
          <w:tcPr>
            <w:tcW w:w="633" w:type="pct"/>
            <w:shd w:val="clear" w:color="auto" w:fill="auto"/>
            <w:vAlign w:val="center"/>
          </w:tcPr>
          <w:p w14:paraId="7E50E00C" w14:textId="3327DB8F" w:rsidR="00770237" w:rsidRPr="00765512" w:rsidRDefault="00770237" w:rsidP="00765512">
            <w:pPr>
              <w:contextualSpacing/>
              <w:jc w:val="center"/>
              <w:rPr>
                <w:rFonts w:eastAsia="Times New Roman"/>
                <w:color w:val="000000"/>
              </w:rPr>
            </w:pPr>
            <w:r w:rsidRPr="00765512">
              <w:rPr>
                <w:color w:val="000000"/>
              </w:rPr>
              <w:t>1.350.000</w:t>
            </w:r>
          </w:p>
        </w:tc>
      </w:tr>
      <w:tr w:rsidR="00770237" w:rsidRPr="00765512" w14:paraId="35216C69" w14:textId="77777777" w:rsidTr="00765512">
        <w:trPr>
          <w:trHeight w:val="288"/>
        </w:trPr>
        <w:tc>
          <w:tcPr>
            <w:tcW w:w="253" w:type="pct"/>
            <w:shd w:val="clear" w:color="auto" w:fill="auto"/>
            <w:vAlign w:val="center"/>
            <w:hideMark/>
          </w:tcPr>
          <w:p w14:paraId="26C3E9F4" w14:textId="77777777" w:rsidR="00770237" w:rsidRPr="00765512" w:rsidRDefault="00770237" w:rsidP="00765512">
            <w:pPr>
              <w:contextualSpacing/>
              <w:jc w:val="center"/>
              <w:rPr>
                <w:rFonts w:eastAsia="Times New Roman"/>
                <w:color w:val="000000"/>
              </w:rPr>
            </w:pPr>
            <w:r w:rsidRPr="00765512">
              <w:rPr>
                <w:rFonts w:eastAsia="Times New Roman"/>
                <w:color w:val="000000"/>
              </w:rPr>
              <w:t>53</w:t>
            </w:r>
          </w:p>
        </w:tc>
        <w:tc>
          <w:tcPr>
            <w:tcW w:w="332" w:type="pct"/>
            <w:vAlign w:val="center"/>
          </w:tcPr>
          <w:p w14:paraId="44F2F34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76CE3FC" w14:textId="1D2C21A5" w:rsidR="00770237" w:rsidRPr="00765512" w:rsidRDefault="00770237" w:rsidP="00765512">
            <w:pPr>
              <w:contextualSpacing/>
              <w:jc w:val="center"/>
              <w:rPr>
                <w:rFonts w:eastAsia="Times New Roman"/>
                <w:color w:val="000000"/>
              </w:rPr>
            </w:pPr>
            <w:r w:rsidRPr="00765512">
              <w:t>Glycerol</w:t>
            </w:r>
          </w:p>
        </w:tc>
        <w:tc>
          <w:tcPr>
            <w:tcW w:w="511" w:type="pct"/>
            <w:shd w:val="clear" w:color="auto" w:fill="auto"/>
            <w:vAlign w:val="center"/>
            <w:hideMark/>
          </w:tcPr>
          <w:p w14:paraId="6772FC8E" w14:textId="23D77AA9"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14FD4C3" w14:textId="1702B330" w:rsidR="00770237" w:rsidRPr="00765512" w:rsidRDefault="00770237" w:rsidP="00765512">
            <w:pPr>
              <w:contextualSpacing/>
              <w:jc w:val="center"/>
              <w:rPr>
                <w:rFonts w:eastAsia="Times New Roman"/>
                <w:color w:val="000000"/>
              </w:rPr>
            </w:pPr>
            <w:r w:rsidRPr="00765512">
              <w:rPr>
                <w:color w:val="000000"/>
              </w:rPr>
              <w:t>9.103.500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2EF19F3" w14:textId="0F60A7C7" w:rsidR="00770237" w:rsidRPr="00765512" w:rsidRDefault="00770237" w:rsidP="00765512">
            <w:pPr>
              <w:contextualSpacing/>
              <w:jc w:val="center"/>
              <w:rPr>
                <w:color w:val="000000"/>
              </w:rPr>
            </w:pPr>
            <w:r w:rsidRPr="00765512">
              <w:rPr>
                <w:color w:val="000000"/>
              </w:rPr>
              <w:t>8.429.167</w:t>
            </w:r>
          </w:p>
        </w:tc>
        <w:tc>
          <w:tcPr>
            <w:tcW w:w="693" w:type="pct"/>
            <w:shd w:val="clear" w:color="auto" w:fill="auto"/>
            <w:vAlign w:val="center"/>
          </w:tcPr>
          <w:p w14:paraId="1C27590E" w14:textId="6EE777E4" w:rsidR="00770237" w:rsidRPr="00765512" w:rsidRDefault="00770237" w:rsidP="00765512">
            <w:pPr>
              <w:contextualSpacing/>
              <w:jc w:val="center"/>
              <w:rPr>
                <w:rFonts w:eastAsia="Times New Roman"/>
                <w:color w:val="000000"/>
              </w:rPr>
            </w:pPr>
            <w:r w:rsidRPr="00765512">
              <w:rPr>
                <w:color w:val="000000"/>
              </w:rPr>
              <w:t>6.372.450</w:t>
            </w:r>
          </w:p>
        </w:tc>
        <w:tc>
          <w:tcPr>
            <w:tcW w:w="633" w:type="pct"/>
            <w:shd w:val="clear" w:color="auto" w:fill="auto"/>
            <w:vAlign w:val="center"/>
          </w:tcPr>
          <w:p w14:paraId="2C90412F" w14:textId="378C7C4C" w:rsidR="00770237" w:rsidRPr="00765512" w:rsidRDefault="00770237" w:rsidP="00765512">
            <w:pPr>
              <w:contextualSpacing/>
              <w:jc w:val="center"/>
              <w:rPr>
                <w:rFonts w:eastAsia="Times New Roman"/>
                <w:color w:val="000000"/>
              </w:rPr>
            </w:pPr>
            <w:r w:rsidRPr="00765512">
              <w:rPr>
                <w:color w:val="000000"/>
              </w:rPr>
              <w:t>136.553</w:t>
            </w:r>
          </w:p>
        </w:tc>
      </w:tr>
      <w:tr w:rsidR="00770237" w:rsidRPr="00765512" w14:paraId="6FC1777D" w14:textId="77777777" w:rsidTr="00765512">
        <w:trPr>
          <w:trHeight w:val="288"/>
        </w:trPr>
        <w:tc>
          <w:tcPr>
            <w:tcW w:w="253" w:type="pct"/>
            <w:shd w:val="clear" w:color="auto" w:fill="auto"/>
            <w:vAlign w:val="center"/>
            <w:hideMark/>
          </w:tcPr>
          <w:p w14:paraId="5E48C4CB" w14:textId="77777777" w:rsidR="00770237" w:rsidRPr="00765512" w:rsidRDefault="00770237" w:rsidP="00765512">
            <w:pPr>
              <w:contextualSpacing/>
              <w:jc w:val="center"/>
              <w:rPr>
                <w:rFonts w:eastAsia="Times New Roman"/>
                <w:color w:val="000000"/>
              </w:rPr>
            </w:pPr>
            <w:r w:rsidRPr="00765512">
              <w:rPr>
                <w:rFonts w:eastAsia="Times New Roman"/>
                <w:color w:val="000000"/>
              </w:rPr>
              <w:t>54</w:t>
            </w:r>
          </w:p>
        </w:tc>
        <w:tc>
          <w:tcPr>
            <w:tcW w:w="332" w:type="pct"/>
            <w:vAlign w:val="center"/>
          </w:tcPr>
          <w:p w14:paraId="28B298F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6A3AAF9" w14:textId="52DB815F" w:rsidR="00770237" w:rsidRPr="00765512" w:rsidRDefault="00770237" w:rsidP="00765512">
            <w:pPr>
              <w:contextualSpacing/>
              <w:jc w:val="center"/>
              <w:rPr>
                <w:rFonts w:eastAsia="Times New Roman"/>
                <w:color w:val="000000"/>
              </w:rPr>
            </w:pPr>
            <w:r w:rsidRPr="00765512">
              <w:t>Glycerol</w:t>
            </w:r>
          </w:p>
        </w:tc>
        <w:tc>
          <w:tcPr>
            <w:tcW w:w="511" w:type="pct"/>
            <w:shd w:val="clear" w:color="auto" w:fill="auto"/>
            <w:vAlign w:val="center"/>
            <w:hideMark/>
          </w:tcPr>
          <w:p w14:paraId="2FE311D6" w14:textId="5352064F"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3530107D" w14:textId="05CB908A" w:rsidR="00770237" w:rsidRPr="00765512" w:rsidRDefault="00770237" w:rsidP="00765512">
            <w:pPr>
              <w:contextualSpacing/>
              <w:jc w:val="center"/>
              <w:rPr>
                <w:rFonts w:eastAsia="Times New Roman"/>
                <w:color w:val="000000"/>
              </w:rPr>
            </w:pPr>
            <w:r w:rsidRPr="00765512">
              <w:rPr>
                <w:color w:val="000000"/>
              </w:rPr>
              <w:t>7.553.000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6A0612D" w14:textId="54237DB9" w:rsidR="00770237" w:rsidRPr="00765512" w:rsidRDefault="00770237" w:rsidP="00765512">
            <w:pPr>
              <w:contextualSpacing/>
              <w:jc w:val="center"/>
              <w:rPr>
                <w:color w:val="000000"/>
              </w:rPr>
            </w:pPr>
            <w:r w:rsidRPr="00765512">
              <w:rPr>
                <w:color w:val="000000"/>
              </w:rPr>
              <w:t>6.993.519</w:t>
            </w:r>
          </w:p>
        </w:tc>
        <w:tc>
          <w:tcPr>
            <w:tcW w:w="693" w:type="pct"/>
            <w:shd w:val="clear" w:color="auto" w:fill="auto"/>
            <w:vAlign w:val="center"/>
          </w:tcPr>
          <w:p w14:paraId="55342EAB" w14:textId="6B6D42FA" w:rsidR="00770237" w:rsidRPr="00765512" w:rsidRDefault="00770237" w:rsidP="00765512">
            <w:pPr>
              <w:contextualSpacing/>
              <w:jc w:val="center"/>
              <w:rPr>
                <w:rFonts w:eastAsia="Times New Roman"/>
                <w:color w:val="000000"/>
              </w:rPr>
            </w:pPr>
            <w:r w:rsidRPr="00765512">
              <w:rPr>
                <w:color w:val="000000"/>
              </w:rPr>
              <w:t>5.287.100</w:t>
            </w:r>
          </w:p>
        </w:tc>
        <w:tc>
          <w:tcPr>
            <w:tcW w:w="633" w:type="pct"/>
            <w:shd w:val="clear" w:color="auto" w:fill="auto"/>
            <w:vAlign w:val="center"/>
          </w:tcPr>
          <w:p w14:paraId="4DEF489C" w14:textId="35D59B73" w:rsidR="00770237" w:rsidRPr="00765512" w:rsidRDefault="00770237" w:rsidP="00765512">
            <w:pPr>
              <w:contextualSpacing/>
              <w:jc w:val="center"/>
              <w:rPr>
                <w:rFonts w:eastAsia="Times New Roman"/>
                <w:color w:val="000000"/>
              </w:rPr>
            </w:pPr>
            <w:r w:rsidRPr="00765512">
              <w:rPr>
                <w:color w:val="000000"/>
              </w:rPr>
              <w:t>113.295</w:t>
            </w:r>
          </w:p>
        </w:tc>
      </w:tr>
      <w:tr w:rsidR="00770237" w:rsidRPr="00765512" w14:paraId="2488D5A1" w14:textId="77777777" w:rsidTr="00765512">
        <w:trPr>
          <w:trHeight w:val="288"/>
        </w:trPr>
        <w:tc>
          <w:tcPr>
            <w:tcW w:w="253" w:type="pct"/>
            <w:shd w:val="clear" w:color="auto" w:fill="auto"/>
            <w:vAlign w:val="center"/>
            <w:hideMark/>
          </w:tcPr>
          <w:p w14:paraId="6C11E90C" w14:textId="77777777" w:rsidR="00770237" w:rsidRPr="00765512" w:rsidRDefault="00770237" w:rsidP="00765512">
            <w:pPr>
              <w:contextualSpacing/>
              <w:jc w:val="center"/>
              <w:rPr>
                <w:rFonts w:eastAsia="Times New Roman"/>
                <w:color w:val="000000"/>
              </w:rPr>
            </w:pPr>
            <w:r w:rsidRPr="00765512">
              <w:rPr>
                <w:rFonts w:eastAsia="Times New Roman"/>
                <w:color w:val="000000"/>
              </w:rPr>
              <w:t>55</w:t>
            </w:r>
          </w:p>
        </w:tc>
        <w:tc>
          <w:tcPr>
            <w:tcW w:w="332" w:type="pct"/>
            <w:vAlign w:val="center"/>
          </w:tcPr>
          <w:p w14:paraId="06266E4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B60F8C1" w14:textId="58FCF557" w:rsidR="00770237" w:rsidRPr="00765512" w:rsidRDefault="00770237" w:rsidP="00765512">
            <w:pPr>
              <w:contextualSpacing/>
              <w:jc w:val="center"/>
              <w:rPr>
                <w:rFonts w:eastAsia="Times New Roman"/>
                <w:color w:val="000000"/>
              </w:rPr>
            </w:pPr>
            <w:r w:rsidRPr="00765512">
              <w:t>Glyceryl trinitrat (Nitroglycerin)</w:t>
            </w:r>
          </w:p>
        </w:tc>
        <w:tc>
          <w:tcPr>
            <w:tcW w:w="511" w:type="pct"/>
            <w:shd w:val="clear" w:color="auto" w:fill="auto"/>
            <w:vAlign w:val="center"/>
            <w:hideMark/>
          </w:tcPr>
          <w:p w14:paraId="2233B39F" w14:textId="3960B0CC"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347E9462" w14:textId="31C5B439" w:rsidR="00770237" w:rsidRPr="00765512" w:rsidRDefault="00770237" w:rsidP="00765512">
            <w:pPr>
              <w:contextualSpacing/>
              <w:jc w:val="center"/>
              <w:rPr>
                <w:rFonts w:eastAsia="Times New Roman"/>
                <w:color w:val="000000"/>
              </w:rPr>
            </w:pPr>
            <w:r w:rsidRPr="00765512">
              <w:rPr>
                <w:color w:val="000000"/>
              </w:rPr>
              <w:t>315.000.000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07A1014" w14:textId="07ACA88A" w:rsidR="00770237" w:rsidRPr="00765512" w:rsidRDefault="00770237" w:rsidP="00765512">
            <w:pPr>
              <w:contextualSpacing/>
              <w:jc w:val="center"/>
              <w:rPr>
                <w:color w:val="000000"/>
              </w:rPr>
            </w:pPr>
            <w:r w:rsidRPr="00765512">
              <w:rPr>
                <w:color w:val="000000"/>
              </w:rPr>
              <w:t>291.666.667</w:t>
            </w:r>
          </w:p>
        </w:tc>
        <w:tc>
          <w:tcPr>
            <w:tcW w:w="693" w:type="pct"/>
            <w:shd w:val="clear" w:color="auto" w:fill="auto"/>
            <w:vAlign w:val="center"/>
          </w:tcPr>
          <w:p w14:paraId="1F462ECE" w14:textId="57976C94" w:rsidR="00770237" w:rsidRPr="00765512" w:rsidRDefault="00770237" w:rsidP="00765512">
            <w:pPr>
              <w:contextualSpacing/>
              <w:jc w:val="center"/>
              <w:rPr>
                <w:rFonts w:eastAsia="Times New Roman"/>
                <w:color w:val="000000"/>
              </w:rPr>
            </w:pPr>
            <w:r w:rsidRPr="00765512">
              <w:rPr>
                <w:color w:val="000000"/>
              </w:rPr>
              <w:t>220.500.000</w:t>
            </w:r>
          </w:p>
        </w:tc>
        <w:tc>
          <w:tcPr>
            <w:tcW w:w="633" w:type="pct"/>
            <w:shd w:val="clear" w:color="auto" w:fill="auto"/>
            <w:vAlign w:val="center"/>
          </w:tcPr>
          <w:p w14:paraId="627E5B7E" w14:textId="51E89C0D" w:rsidR="00770237" w:rsidRPr="00765512" w:rsidRDefault="00770237" w:rsidP="00765512">
            <w:pPr>
              <w:contextualSpacing/>
              <w:jc w:val="center"/>
              <w:rPr>
                <w:rFonts w:eastAsia="Times New Roman"/>
                <w:color w:val="000000"/>
              </w:rPr>
            </w:pPr>
            <w:r w:rsidRPr="00765512">
              <w:rPr>
                <w:color w:val="000000"/>
              </w:rPr>
              <w:t>4.725.000</w:t>
            </w:r>
          </w:p>
        </w:tc>
      </w:tr>
      <w:tr w:rsidR="00770237" w:rsidRPr="00765512" w14:paraId="73EEC517" w14:textId="77777777" w:rsidTr="00765512">
        <w:trPr>
          <w:trHeight w:val="288"/>
        </w:trPr>
        <w:tc>
          <w:tcPr>
            <w:tcW w:w="253" w:type="pct"/>
            <w:shd w:val="clear" w:color="auto" w:fill="auto"/>
            <w:vAlign w:val="center"/>
            <w:hideMark/>
          </w:tcPr>
          <w:p w14:paraId="307847B3" w14:textId="77777777" w:rsidR="00770237" w:rsidRPr="00765512" w:rsidRDefault="00770237" w:rsidP="00765512">
            <w:pPr>
              <w:contextualSpacing/>
              <w:jc w:val="center"/>
              <w:rPr>
                <w:rFonts w:eastAsia="Times New Roman"/>
                <w:color w:val="000000"/>
              </w:rPr>
            </w:pPr>
            <w:r w:rsidRPr="00765512">
              <w:rPr>
                <w:rFonts w:eastAsia="Times New Roman"/>
                <w:color w:val="000000"/>
              </w:rPr>
              <w:t>56</w:t>
            </w:r>
          </w:p>
        </w:tc>
        <w:tc>
          <w:tcPr>
            <w:tcW w:w="332" w:type="pct"/>
            <w:vAlign w:val="center"/>
          </w:tcPr>
          <w:p w14:paraId="1163591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B5CE67A" w14:textId="219EB67C" w:rsidR="00770237" w:rsidRPr="00765512" w:rsidRDefault="00770237" w:rsidP="00765512">
            <w:pPr>
              <w:contextualSpacing/>
              <w:jc w:val="center"/>
              <w:rPr>
                <w:rFonts w:eastAsia="Times New Roman"/>
                <w:color w:val="000000"/>
              </w:rPr>
            </w:pPr>
            <w:r w:rsidRPr="00765512">
              <w:t>Huyết thanh kháng nọc rắn hổ đất</w:t>
            </w:r>
          </w:p>
        </w:tc>
        <w:tc>
          <w:tcPr>
            <w:tcW w:w="511" w:type="pct"/>
            <w:shd w:val="clear" w:color="auto" w:fill="auto"/>
            <w:vAlign w:val="center"/>
            <w:hideMark/>
          </w:tcPr>
          <w:p w14:paraId="26028F1E" w14:textId="7AA6C09E"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B393F99" w14:textId="736D8515" w:rsidR="00770237" w:rsidRPr="00765512" w:rsidRDefault="00770237" w:rsidP="00765512">
            <w:pPr>
              <w:contextualSpacing/>
              <w:jc w:val="center"/>
              <w:rPr>
                <w:rFonts w:eastAsia="Times New Roman"/>
                <w:color w:val="000000"/>
              </w:rPr>
            </w:pPr>
            <w:r w:rsidRPr="00765512">
              <w:rPr>
                <w:color w:val="000000"/>
              </w:rPr>
              <w:t>405.611.200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AA0609A" w14:textId="42398C39" w:rsidR="00770237" w:rsidRPr="00765512" w:rsidRDefault="00770237" w:rsidP="00765512">
            <w:pPr>
              <w:contextualSpacing/>
              <w:jc w:val="center"/>
              <w:rPr>
                <w:color w:val="000000"/>
              </w:rPr>
            </w:pPr>
            <w:r w:rsidRPr="00765512">
              <w:rPr>
                <w:color w:val="000000"/>
              </w:rPr>
              <w:t>375.565.926</w:t>
            </w:r>
          </w:p>
        </w:tc>
        <w:tc>
          <w:tcPr>
            <w:tcW w:w="693" w:type="pct"/>
            <w:shd w:val="clear" w:color="auto" w:fill="auto"/>
            <w:vAlign w:val="center"/>
          </w:tcPr>
          <w:p w14:paraId="1D2F8AFC" w14:textId="2A71DFFA" w:rsidR="00770237" w:rsidRPr="00765512" w:rsidRDefault="00770237" w:rsidP="00765512">
            <w:pPr>
              <w:contextualSpacing/>
              <w:jc w:val="center"/>
              <w:rPr>
                <w:rFonts w:eastAsia="Times New Roman"/>
                <w:color w:val="000000"/>
              </w:rPr>
            </w:pPr>
            <w:r w:rsidRPr="00765512">
              <w:rPr>
                <w:color w:val="000000"/>
              </w:rPr>
              <w:t>283.927.840</w:t>
            </w:r>
          </w:p>
        </w:tc>
        <w:tc>
          <w:tcPr>
            <w:tcW w:w="633" w:type="pct"/>
            <w:shd w:val="clear" w:color="auto" w:fill="auto"/>
            <w:vAlign w:val="center"/>
          </w:tcPr>
          <w:p w14:paraId="43F39D85" w14:textId="37B4CA75" w:rsidR="00770237" w:rsidRPr="00765512" w:rsidRDefault="00770237" w:rsidP="00765512">
            <w:pPr>
              <w:contextualSpacing/>
              <w:jc w:val="center"/>
              <w:rPr>
                <w:rFonts w:eastAsia="Times New Roman"/>
                <w:color w:val="000000"/>
              </w:rPr>
            </w:pPr>
            <w:r w:rsidRPr="00765512">
              <w:rPr>
                <w:color w:val="000000"/>
              </w:rPr>
              <w:t>6.084.168</w:t>
            </w:r>
          </w:p>
        </w:tc>
      </w:tr>
      <w:tr w:rsidR="00770237" w:rsidRPr="00765512" w14:paraId="16764998" w14:textId="77777777" w:rsidTr="00765512">
        <w:trPr>
          <w:trHeight w:val="288"/>
        </w:trPr>
        <w:tc>
          <w:tcPr>
            <w:tcW w:w="253" w:type="pct"/>
            <w:shd w:val="clear" w:color="auto" w:fill="auto"/>
            <w:vAlign w:val="center"/>
            <w:hideMark/>
          </w:tcPr>
          <w:p w14:paraId="2A0BF207" w14:textId="77777777" w:rsidR="00770237" w:rsidRPr="00765512" w:rsidRDefault="00770237" w:rsidP="00765512">
            <w:pPr>
              <w:contextualSpacing/>
              <w:jc w:val="center"/>
              <w:rPr>
                <w:rFonts w:eastAsia="Times New Roman"/>
                <w:color w:val="000000"/>
              </w:rPr>
            </w:pPr>
            <w:r w:rsidRPr="00765512">
              <w:rPr>
                <w:rFonts w:eastAsia="Times New Roman"/>
                <w:color w:val="000000"/>
              </w:rPr>
              <w:t>57</w:t>
            </w:r>
          </w:p>
        </w:tc>
        <w:tc>
          <w:tcPr>
            <w:tcW w:w="332" w:type="pct"/>
            <w:vAlign w:val="center"/>
          </w:tcPr>
          <w:p w14:paraId="2750B4F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E3B009B" w14:textId="5E6182A0" w:rsidR="00770237" w:rsidRPr="00765512" w:rsidRDefault="00770237" w:rsidP="00765512">
            <w:pPr>
              <w:contextualSpacing/>
              <w:jc w:val="center"/>
              <w:rPr>
                <w:rFonts w:eastAsia="Times New Roman"/>
                <w:color w:val="000000"/>
              </w:rPr>
            </w:pPr>
            <w:r w:rsidRPr="00765512">
              <w:t>Huyết thanh kháng nọc rắn lục tre</w:t>
            </w:r>
          </w:p>
        </w:tc>
        <w:tc>
          <w:tcPr>
            <w:tcW w:w="511" w:type="pct"/>
            <w:shd w:val="clear" w:color="auto" w:fill="auto"/>
            <w:vAlign w:val="center"/>
            <w:hideMark/>
          </w:tcPr>
          <w:p w14:paraId="18931FD7" w14:textId="07366E55"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F39334D" w14:textId="0B356C75" w:rsidR="00770237" w:rsidRPr="00765512" w:rsidRDefault="00770237" w:rsidP="00765512">
            <w:pPr>
              <w:contextualSpacing/>
              <w:jc w:val="center"/>
              <w:rPr>
                <w:rFonts w:eastAsia="Times New Roman"/>
                <w:color w:val="000000"/>
              </w:rPr>
            </w:pPr>
            <w:r w:rsidRPr="00765512">
              <w:rPr>
                <w:color w:val="000000"/>
              </w:rPr>
              <w:t>4.563.126.000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48BB641" w14:textId="0CDA1D17" w:rsidR="00770237" w:rsidRPr="00765512" w:rsidRDefault="00770237" w:rsidP="00765512">
            <w:pPr>
              <w:contextualSpacing/>
              <w:jc w:val="center"/>
              <w:rPr>
                <w:color w:val="000000"/>
              </w:rPr>
            </w:pPr>
            <w:r w:rsidRPr="00765512">
              <w:rPr>
                <w:color w:val="000000"/>
              </w:rPr>
              <w:t>4.225.116.667</w:t>
            </w:r>
          </w:p>
        </w:tc>
        <w:tc>
          <w:tcPr>
            <w:tcW w:w="693" w:type="pct"/>
            <w:shd w:val="clear" w:color="auto" w:fill="auto"/>
            <w:vAlign w:val="center"/>
          </w:tcPr>
          <w:p w14:paraId="1E9D2FFA" w14:textId="2F3CB73F" w:rsidR="00770237" w:rsidRPr="00765512" w:rsidRDefault="00770237" w:rsidP="00765512">
            <w:pPr>
              <w:contextualSpacing/>
              <w:jc w:val="center"/>
              <w:rPr>
                <w:rFonts w:eastAsia="Times New Roman"/>
                <w:color w:val="000000"/>
              </w:rPr>
            </w:pPr>
            <w:r w:rsidRPr="00765512">
              <w:rPr>
                <w:color w:val="000000"/>
              </w:rPr>
              <w:t>3.194.188.200</w:t>
            </w:r>
          </w:p>
        </w:tc>
        <w:tc>
          <w:tcPr>
            <w:tcW w:w="633" w:type="pct"/>
            <w:shd w:val="clear" w:color="auto" w:fill="auto"/>
            <w:vAlign w:val="center"/>
          </w:tcPr>
          <w:p w14:paraId="0F46494A" w14:textId="34493F24" w:rsidR="00770237" w:rsidRPr="00765512" w:rsidRDefault="00770237" w:rsidP="00765512">
            <w:pPr>
              <w:contextualSpacing/>
              <w:jc w:val="center"/>
              <w:rPr>
                <w:rFonts w:eastAsia="Times New Roman"/>
                <w:color w:val="000000"/>
              </w:rPr>
            </w:pPr>
            <w:r w:rsidRPr="00765512">
              <w:rPr>
                <w:color w:val="000000"/>
              </w:rPr>
              <w:t>68.446.890</w:t>
            </w:r>
          </w:p>
        </w:tc>
      </w:tr>
      <w:tr w:rsidR="00770237" w:rsidRPr="00765512" w14:paraId="131AE2BB" w14:textId="77777777" w:rsidTr="00765512">
        <w:trPr>
          <w:trHeight w:val="288"/>
        </w:trPr>
        <w:tc>
          <w:tcPr>
            <w:tcW w:w="253" w:type="pct"/>
            <w:shd w:val="clear" w:color="auto" w:fill="auto"/>
            <w:vAlign w:val="center"/>
            <w:hideMark/>
          </w:tcPr>
          <w:p w14:paraId="52F1F80D" w14:textId="77777777" w:rsidR="00770237" w:rsidRPr="00765512" w:rsidRDefault="00770237" w:rsidP="00765512">
            <w:pPr>
              <w:contextualSpacing/>
              <w:jc w:val="center"/>
              <w:rPr>
                <w:rFonts w:eastAsia="Times New Roman"/>
                <w:color w:val="000000"/>
              </w:rPr>
            </w:pPr>
            <w:r w:rsidRPr="00765512">
              <w:rPr>
                <w:rFonts w:eastAsia="Times New Roman"/>
                <w:color w:val="000000"/>
              </w:rPr>
              <w:t>58</w:t>
            </w:r>
          </w:p>
        </w:tc>
        <w:tc>
          <w:tcPr>
            <w:tcW w:w="332" w:type="pct"/>
            <w:vAlign w:val="center"/>
          </w:tcPr>
          <w:p w14:paraId="27C5EE87"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F5C88C8" w14:textId="56C6013C" w:rsidR="00770237" w:rsidRPr="00765512" w:rsidRDefault="00770237" w:rsidP="00765512">
            <w:pPr>
              <w:contextualSpacing/>
              <w:jc w:val="center"/>
              <w:rPr>
                <w:rFonts w:eastAsia="Times New Roman"/>
                <w:color w:val="000000"/>
              </w:rPr>
            </w:pPr>
            <w:r w:rsidRPr="00765512">
              <w:t>Huyết thanh kháng uốn ván</w:t>
            </w:r>
          </w:p>
        </w:tc>
        <w:tc>
          <w:tcPr>
            <w:tcW w:w="511" w:type="pct"/>
            <w:shd w:val="clear" w:color="auto" w:fill="auto"/>
            <w:vAlign w:val="center"/>
            <w:hideMark/>
          </w:tcPr>
          <w:p w14:paraId="4BF85565" w14:textId="415CE9ED"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10F0DD89" w14:textId="46DC647B" w:rsidR="00770237" w:rsidRPr="00765512" w:rsidRDefault="00770237" w:rsidP="00765512">
            <w:pPr>
              <w:contextualSpacing/>
              <w:jc w:val="center"/>
              <w:rPr>
                <w:rFonts w:eastAsia="Times New Roman"/>
                <w:color w:val="000000"/>
              </w:rPr>
            </w:pPr>
            <w:r w:rsidRPr="00765512">
              <w:rPr>
                <w:color w:val="000000"/>
              </w:rPr>
              <w:t>627.336.000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B65D07C" w14:textId="15B0C462" w:rsidR="00770237" w:rsidRPr="00765512" w:rsidRDefault="00770237" w:rsidP="00765512">
            <w:pPr>
              <w:contextualSpacing/>
              <w:jc w:val="center"/>
              <w:rPr>
                <w:color w:val="000000"/>
              </w:rPr>
            </w:pPr>
            <w:r w:rsidRPr="00765512">
              <w:rPr>
                <w:color w:val="000000"/>
              </w:rPr>
              <w:t>580.866.667</w:t>
            </w:r>
          </w:p>
        </w:tc>
        <w:tc>
          <w:tcPr>
            <w:tcW w:w="693" w:type="pct"/>
            <w:shd w:val="clear" w:color="auto" w:fill="auto"/>
            <w:vAlign w:val="center"/>
          </w:tcPr>
          <w:p w14:paraId="66F7E4A7" w14:textId="32E301D2" w:rsidR="00770237" w:rsidRPr="00765512" w:rsidRDefault="00770237" w:rsidP="00765512">
            <w:pPr>
              <w:contextualSpacing/>
              <w:jc w:val="center"/>
              <w:rPr>
                <w:rFonts w:eastAsia="Times New Roman"/>
                <w:color w:val="000000"/>
              </w:rPr>
            </w:pPr>
            <w:r w:rsidRPr="00765512">
              <w:rPr>
                <w:color w:val="000000"/>
              </w:rPr>
              <w:t>439.135.200</w:t>
            </w:r>
          </w:p>
        </w:tc>
        <w:tc>
          <w:tcPr>
            <w:tcW w:w="633" w:type="pct"/>
            <w:shd w:val="clear" w:color="auto" w:fill="auto"/>
            <w:vAlign w:val="center"/>
          </w:tcPr>
          <w:p w14:paraId="4F0BCF41" w14:textId="56147BE8" w:rsidR="00770237" w:rsidRPr="00765512" w:rsidRDefault="00770237" w:rsidP="00765512">
            <w:pPr>
              <w:contextualSpacing/>
              <w:jc w:val="center"/>
              <w:rPr>
                <w:rFonts w:eastAsia="Times New Roman"/>
                <w:color w:val="000000"/>
              </w:rPr>
            </w:pPr>
            <w:r w:rsidRPr="00765512">
              <w:rPr>
                <w:color w:val="000000"/>
              </w:rPr>
              <w:t>9.410.040</w:t>
            </w:r>
          </w:p>
        </w:tc>
      </w:tr>
      <w:tr w:rsidR="00770237" w:rsidRPr="00765512" w14:paraId="2A92D96D" w14:textId="77777777" w:rsidTr="00765512">
        <w:trPr>
          <w:trHeight w:val="288"/>
        </w:trPr>
        <w:tc>
          <w:tcPr>
            <w:tcW w:w="253" w:type="pct"/>
            <w:shd w:val="clear" w:color="auto" w:fill="auto"/>
            <w:vAlign w:val="center"/>
            <w:hideMark/>
          </w:tcPr>
          <w:p w14:paraId="0978EBEA" w14:textId="77777777" w:rsidR="00770237" w:rsidRPr="00765512" w:rsidRDefault="00770237" w:rsidP="00765512">
            <w:pPr>
              <w:contextualSpacing/>
              <w:jc w:val="center"/>
              <w:rPr>
                <w:rFonts w:eastAsia="Times New Roman"/>
                <w:color w:val="000000"/>
              </w:rPr>
            </w:pPr>
            <w:r w:rsidRPr="00765512">
              <w:rPr>
                <w:rFonts w:eastAsia="Times New Roman"/>
                <w:color w:val="000000"/>
              </w:rPr>
              <w:t>59</w:t>
            </w:r>
          </w:p>
        </w:tc>
        <w:tc>
          <w:tcPr>
            <w:tcW w:w="332" w:type="pct"/>
            <w:vAlign w:val="center"/>
          </w:tcPr>
          <w:p w14:paraId="7EFF2A8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E0F5191" w14:textId="3A031FFE" w:rsidR="00770237" w:rsidRPr="00765512" w:rsidRDefault="00770237" w:rsidP="00765512">
            <w:pPr>
              <w:contextualSpacing/>
              <w:jc w:val="center"/>
              <w:rPr>
                <w:rFonts w:eastAsia="Times New Roman"/>
                <w:color w:val="000000"/>
              </w:rPr>
            </w:pPr>
            <w:r w:rsidRPr="00765512">
              <w:t>Hydroclorothiazid</w:t>
            </w:r>
          </w:p>
        </w:tc>
        <w:tc>
          <w:tcPr>
            <w:tcW w:w="511" w:type="pct"/>
            <w:shd w:val="clear" w:color="auto" w:fill="auto"/>
            <w:vAlign w:val="center"/>
            <w:hideMark/>
          </w:tcPr>
          <w:p w14:paraId="4CB8D6F5" w14:textId="05385382"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A1B4014" w14:textId="0EB9361B" w:rsidR="00770237" w:rsidRPr="00765512" w:rsidRDefault="00770237" w:rsidP="00765512">
            <w:pPr>
              <w:contextualSpacing/>
              <w:jc w:val="center"/>
              <w:rPr>
                <w:rFonts w:eastAsia="Times New Roman"/>
                <w:color w:val="000000"/>
              </w:rPr>
            </w:pPr>
            <w:r w:rsidRPr="00765512">
              <w:rPr>
                <w:color w:val="000000"/>
              </w:rPr>
              <w:t>11.940.000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30B5B8C" w14:textId="4B661297" w:rsidR="00770237" w:rsidRPr="00765512" w:rsidRDefault="00770237" w:rsidP="00765512">
            <w:pPr>
              <w:contextualSpacing/>
              <w:jc w:val="center"/>
              <w:rPr>
                <w:color w:val="000000"/>
              </w:rPr>
            </w:pPr>
            <w:r w:rsidRPr="00765512">
              <w:rPr>
                <w:color w:val="000000"/>
              </w:rPr>
              <w:t>11.055.556</w:t>
            </w:r>
          </w:p>
        </w:tc>
        <w:tc>
          <w:tcPr>
            <w:tcW w:w="693" w:type="pct"/>
            <w:shd w:val="clear" w:color="auto" w:fill="auto"/>
            <w:vAlign w:val="center"/>
          </w:tcPr>
          <w:p w14:paraId="7D737001" w14:textId="0C643043" w:rsidR="00770237" w:rsidRPr="00765512" w:rsidRDefault="00770237" w:rsidP="00765512">
            <w:pPr>
              <w:contextualSpacing/>
              <w:jc w:val="center"/>
              <w:rPr>
                <w:rFonts w:eastAsia="Times New Roman"/>
                <w:color w:val="000000"/>
              </w:rPr>
            </w:pPr>
            <w:r w:rsidRPr="00765512">
              <w:rPr>
                <w:color w:val="000000"/>
              </w:rPr>
              <w:t>8.358.000</w:t>
            </w:r>
          </w:p>
        </w:tc>
        <w:tc>
          <w:tcPr>
            <w:tcW w:w="633" w:type="pct"/>
            <w:shd w:val="clear" w:color="auto" w:fill="auto"/>
            <w:vAlign w:val="center"/>
          </w:tcPr>
          <w:p w14:paraId="509CCDE0" w14:textId="567966DF" w:rsidR="00770237" w:rsidRPr="00765512" w:rsidRDefault="00770237" w:rsidP="00765512">
            <w:pPr>
              <w:contextualSpacing/>
              <w:jc w:val="center"/>
              <w:rPr>
                <w:rFonts w:eastAsia="Times New Roman"/>
                <w:color w:val="000000"/>
              </w:rPr>
            </w:pPr>
            <w:r w:rsidRPr="00765512">
              <w:rPr>
                <w:color w:val="000000"/>
              </w:rPr>
              <w:t>179.100</w:t>
            </w:r>
          </w:p>
        </w:tc>
      </w:tr>
      <w:tr w:rsidR="00770237" w:rsidRPr="00765512" w14:paraId="3DC4DF5F" w14:textId="77777777" w:rsidTr="00765512">
        <w:trPr>
          <w:trHeight w:val="288"/>
        </w:trPr>
        <w:tc>
          <w:tcPr>
            <w:tcW w:w="253" w:type="pct"/>
            <w:shd w:val="clear" w:color="auto" w:fill="auto"/>
            <w:vAlign w:val="center"/>
            <w:hideMark/>
          </w:tcPr>
          <w:p w14:paraId="5EABF646" w14:textId="77777777" w:rsidR="00770237" w:rsidRPr="00765512" w:rsidRDefault="00770237" w:rsidP="00765512">
            <w:pPr>
              <w:contextualSpacing/>
              <w:jc w:val="center"/>
              <w:rPr>
                <w:rFonts w:eastAsia="Times New Roman"/>
                <w:color w:val="000000"/>
              </w:rPr>
            </w:pPr>
            <w:r w:rsidRPr="00765512">
              <w:rPr>
                <w:rFonts w:eastAsia="Times New Roman"/>
                <w:color w:val="000000"/>
              </w:rPr>
              <w:t>60</w:t>
            </w:r>
          </w:p>
        </w:tc>
        <w:tc>
          <w:tcPr>
            <w:tcW w:w="332" w:type="pct"/>
            <w:vAlign w:val="center"/>
          </w:tcPr>
          <w:p w14:paraId="0613C6C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FBE8B7A" w14:textId="4E80F002" w:rsidR="00770237" w:rsidRPr="00765512" w:rsidRDefault="00770237" w:rsidP="00765512">
            <w:pPr>
              <w:contextualSpacing/>
              <w:jc w:val="center"/>
              <w:rPr>
                <w:rFonts w:eastAsia="Times New Roman"/>
                <w:color w:val="000000"/>
              </w:rPr>
            </w:pPr>
            <w:r w:rsidRPr="00765512">
              <w:t>Hydrocortison</w:t>
            </w:r>
          </w:p>
        </w:tc>
        <w:tc>
          <w:tcPr>
            <w:tcW w:w="511" w:type="pct"/>
            <w:shd w:val="clear" w:color="auto" w:fill="auto"/>
            <w:vAlign w:val="center"/>
            <w:hideMark/>
          </w:tcPr>
          <w:p w14:paraId="0BF99B78" w14:textId="48F69375"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01CDFD66" w14:textId="0368E457" w:rsidR="00770237" w:rsidRPr="00765512" w:rsidRDefault="00770237" w:rsidP="00765512">
            <w:pPr>
              <w:contextualSpacing/>
              <w:jc w:val="center"/>
              <w:rPr>
                <w:rFonts w:eastAsia="Times New Roman"/>
                <w:color w:val="000000"/>
              </w:rPr>
            </w:pPr>
            <w:r w:rsidRPr="00765512">
              <w:rPr>
                <w:color w:val="000000"/>
              </w:rPr>
              <w:t>21.000.000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9A69D50" w14:textId="373336BC" w:rsidR="00770237" w:rsidRPr="00765512" w:rsidRDefault="00770237" w:rsidP="00765512">
            <w:pPr>
              <w:contextualSpacing/>
              <w:jc w:val="center"/>
              <w:rPr>
                <w:color w:val="000000"/>
              </w:rPr>
            </w:pPr>
            <w:r w:rsidRPr="00765512">
              <w:rPr>
                <w:color w:val="000000"/>
              </w:rPr>
              <w:t>19.444.444</w:t>
            </w:r>
          </w:p>
        </w:tc>
        <w:tc>
          <w:tcPr>
            <w:tcW w:w="693" w:type="pct"/>
            <w:shd w:val="clear" w:color="auto" w:fill="auto"/>
            <w:vAlign w:val="center"/>
          </w:tcPr>
          <w:p w14:paraId="5E1899FE" w14:textId="3DBFE4CD" w:rsidR="00770237" w:rsidRPr="00765512" w:rsidRDefault="00770237" w:rsidP="00765512">
            <w:pPr>
              <w:contextualSpacing/>
              <w:jc w:val="center"/>
              <w:rPr>
                <w:rFonts w:eastAsia="Times New Roman"/>
                <w:color w:val="000000"/>
              </w:rPr>
            </w:pPr>
            <w:r w:rsidRPr="00765512">
              <w:rPr>
                <w:color w:val="000000"/>
              </w:rPr>
              <w:t>14.700.000</w:t>
            </w:r>
          </w:p>
        </w:tc>
        <w:tc>
          <w:tcPr>
            <w:tcW w:w="633" w:type="pct"/>
            <w:shd w:val="clear" w:color="auto" w:fill="auto"/>
            <w:vAlign w:val="center"/>
          </w:tcPr>
          <w:p w14:paraId="70D88721" w14:textId="32637615" w:rsidR="00770237" w:rsidRPr="00765512" w:rsidRDefault="00770237" w:rsidP="00765512">
            <w:pPr>
              <w:contextualSpacing/>
              <w:jc w:val="center"/>
              <w:rPr>
                <w:rFonts w:eastAsia="Times New Roman"/>
                <w:color w:val="000000"/>
              </w:rPr>
            </w:pPr>
            <w:r w:rsidRPr="00765512">
              <w:rPr>
                <w:color w:val="000000"/>
              </w:rPr>
              <w:t>315.000</w:t>
            </w:r>
          </w:p>
        </w:tc>
      </w:tr>
      <w:tr w:rsidR="00770237" w:rsidRPr="00765512" w14:paraId="55230E56" w14:textId="77777777" w:rsidTr="00765512">
        <w:trPr>
          <w:trHeight w:val="288"/>
        </w:trPr>
        <w:tc>
          <w:tcPr>
            <w:tcW w:w="253" w:type="pct"/>
            <w:shd w:val="clear" w:color="auto" w:fill="auto"/>
            <w:vAlign w:val="center"/>
            <w:hideMark/>
          </w:tcPr>
          <w:p w14:paraId="44BA0605" w14:textId="77777777" w:rsidR="00770237" w:rsidRPr="00765512" w:rsidRDefault="00770237" w:rsidP="00765512">
            <w:pPr>
              <w:contextualSpacing/>
              <w:jc w:val="center"/>
              <w:rPr>
                <w:rFonts w:eastAsia="Times New Roman"/>
                <w:color w:val="000000"/>
              </w:rPr>
            </w:pPr>
            <w:r w:rsidRPr="00765512">
              <w:rPr>
                <w:rFonts w:eastAsia="Times New Roman"/>
                <w:color w:val="000000"/>
              </w:rPr>
              <w:t>61</w:t>
            </w:r>
          </w:p>
        </w:tc>
        <w:tc>
          <w:tcPr>
            <w:tcW w:w="332" w:type="pct"/>
            <w:vAlign w:val="center"/>
          </w:tcPr>
          <w:p w14:paraId="2F85C4BC"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9D92EBF" w14:textId="7216119F" w:rsidR="00770237" w:rsidRPr="00765512" w:rsidRDefault="00770237" w:rsidP="00765512">
            <w:pPr>
              <w:contextualSpacing/>
              <w:jc w:val="center"/>
              <w:rPr>
                <w:rFonts w:eastAsia="Times New Roman"/>
                <w:color w:val="000000"/>
              </w:rPr>
            </w:pPr>
            <w:r w:rsidRPr="00765512">
              <w:t>Immune globulin</w:t>
            </w:r>
          </w:p>
        </w:tc>
        <w:tc>
          <w:tcPr>
            <w:tcW w:w="511" w:type="pct"/>
            <w:shd w:val="clear" w:color="auto" w:fill="auto"/>
            <w:vAlign w:val="center"/>
            <w:hideMark/>
          </w:tcPr>
          <w:p w14:paraId="5BE3360B" w14:textId="7AA2829C"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369D29F9" w14:textId="00DB90A6" w:rsidR="00770237" w:rsidRPr="00765512" w:rsidRDefault="00770237" w:rsidP="00765512">
            <w:pPr>
              <w:contextualSpacing/>
              <w:jc w:val="center"/>
              <w:rPr>
                <w:rFonts w:eastAsia="Times New Roman"/>
                <w:color w:val="000000"/>
              </w:rPr>
            </w:pPr>
            <w:r w:rsidRPr="00765512">
              <w:rPr>
                <w:color w:val="000000"/>
              </w:rPr>
              <w:t>118.350.000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47B25BF" w14:textId="7DDFBC2E" w:rsidR="00770237" w:rsidRPr="00765512" w:rsidRDefault="00770237" w:rsidP="00765512">
            <w:pPr>
              <w:contextualSpacing/>
              <w:jc w:val="center"/>
              <w:rPr>
                <w:color w:val="000000"/>
              </w:rPr>
            </w:pPr>
            <w:r w:rsidRPr="00765512">
              <w:rPr>
                <w:color w:val="000000"/>
              </w:rPr>
              <w:t>109.583.333</w:t>
            </w:r>
          </w:p>
        </w:tc>
        <w:tc>
          <w:tcPr>
            <w:tcW w:w="693" w:type="pct"/>
            <w:shd w:val="clear" w:color="auto" w:fill="auto"/>
            <w:vAlign w:val="center"/>
          </w:tcPr>
          <w:p w14:paraId="6F70FA2F" w14:textId="08B7DD0B" w:rsidR="00770237" w:rsidRPr="00765512" w:rsidRDefault="00770237" w:rsidP="00765512">
            <w:pPr>
              <w:contextualSpacing/>
              <w:jc w:val="center"/>
              <w:rPr>
                <w:rFonts w:eastAsia="Times New Roman"/>
                <w:color w:val="000000"/>
              </w:rPr>
            </w:pPr>
            <w:r w:rsidRPr="00765512">
              <w:rPr>
                <w:color w:val="000000"/>
              </w:rPr>
              <w:t>82.845.000</w:t>
            </w:r>
          </w:p>
        </w:tc>
        <w:tc>
          <w:tcPr>
            <w:tcW w:w="633" w:type="pct"/>
            <w:shd w:val="clear" w:color="auto" w:fill="auto"/>
            <w:vAlign w:val="center"/>
          </w:tcPr>
          <w:p w14:paraId="5C3AC1A0" w14:textId="0B8C3C90" w:rsidR="00770237" w:rsidRPr="00765512" w:rsidRDefault="00770237" w:rsidP="00765512">
            <w:pPr>
              <w:contextualSpacing/>
              <w:jc w:val="center"/>
              <w:rPr>
                <w:rFonts w:eastAsia="Times New Roman"/>
                <w:color w:val="000000"/>
              </w:rPr>
            </w:pPr>
            <w:r w:rsidRPr="00765512">
              <w:rPr>
                <w:color w:val="000000"/>
              </w:rPr>
              <w:t>1.775.250</w:t>
            </w:r>
          </w:p>
        </w:tc>
      </w:tr>
      <w:tr w:rsidR="00770237" w:rsidRPr="00765512" w14:paraId="7AAEBFA4" w14:textId="77777777" w:rsidTr="00765512">
        <w:trPr>
          <w:trHeight w:val="288"/>
        </w:trPr>
        <w:tc>
          <w:tcPr>
            <w:tcW w:w="253" w:type="pct"/>
            <w:shd w:val="clear" w:color="auto" w:fill="auto"/>
            <w:vAlign w:val="center"/>
            <w:hideMark/>
          </w:tcPr>
          <w:p w14:paraId="3CE9D2B5" w14:textId="77777777" w:rsidR="00770237" w:rsidRPr="00765512" w:rsidRDefault="00770237" w:rsidP="00765512">
            <w:pPr>
              <w:contextualSpacing/>
              <w:jc w:val="center"/>
              <w:rPr>
                <w:rFonts w:eastAsia="Times New Roman"/>
                <w:color w:val="000000"/>
              </w:rPr>
            </w:pPr>
            <w:r w:rsidRPr="00765512">
              <w:rPr>
                <w:rFonts w:eastAsia="Times New Roman"/>
                <w:color w:val="000000"/>
              </w:rPr>
              <w:t>62</w:t>
            </w:r>
          </w:p>
        </w:tc>
        <w:tc>
          <w:tcPr>
            <w:tcW w:w="332" w:type="pct"/>
            <w:vAlign w:val="center"/>
          </w:tcPr>
          <w:p w14:paraId="71453EF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88CB7EA" w14:textId="372D152C" w:rsidR="00770237" w:rsidRPr="00765512" w:rsidRDefault="00770237" w:rsidP="00765512">
            <w:pPr>
              <w:contextualSpacing/>
              <w:jc w:val="center"/>
              <w:rPr>
                <w:rFonts w:eastAsia="Times New Roman"/>
                <w:color w:val="000000"/>
              </w:rPr>
            </w:pPr>
            <w:r w:rsidRPr="00765512">
              <w:t>Indapamid</w:t>
            </w:r>
          </w:p>
        </w:tc>
        <w:tc>
          <w:tcPr>
            <w:tcW w:w="511" w:type="pct"/>
            <w:shd w:val="clear" w:color="auto" w:fill="auto"/>
            <w:vAlign w:val="center"/>
            <w:hideMark/>
          </w:tcPr>
          <w:p w14:paraId="19783200" w14:textId="163D1015"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3322E100" w14:textId="3F6317D5" w:rsidR="00770237" w:rsidRPr="00765512" w:rsidRDefault="00770237" w:rsidP="00765512">
            <w:pPr>
              <w:contextualSpacing/>
              <w:jc w:val="center"/>
              <w:rPr>
                <w:rFonts w:eastAsia="Times New Roman"/>
                <w:color w:val="000000"/>
              </w:rPr>
            </w:pPr>
            <w:r w:rsidRPr="00765512">
              <w:rPr>
                <w:color w:val="000000"/>
              </w:rPr>
              <w:t>269.250.000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B76A0BB" w14:textId="2A4E230D" w:rsidR="00770237" w:rsidRPr="00765512" w:rsidRDefault="00770237" w:rsidP="00765512">
            <w:pPr>
              <w:contextualSpacing/>
              <w:jc w:val="center"/>
              <w:rPr>
                <w:color w:val="000000"/>
              </w:rPr>
            </w:pPr>
            <w:r w:rsidRPr="00765512">
              <w:rPr>
                <w:color w:val="000000"/>
              </w:rPr>
              <w:t>249.305.556</w:t>
            </w:r>
          </w:p>
        </w:tc>
        <w:tc>
          <w:tcPr>
            <w:tcW w:w="693" w:type="pct"/>
            <w:shd w:val="clear" w:color="auto" w:fill="auto"/>
            <w:vAlign w:val="center"/>
          </w:tcPr>
          <w:p w14:paraId="18AAF487" w14:textId="446EC1EC" w:rsidR="00770237" w:rsidRPr="00765512" w:rsidRDefault="00770237" w:rsidP="00765512">
            <w:pPr>
              <w:contextualSpacing/>
              <w:jc w:val="center"/>
              <w:rPr>
                <w:rFonts w:eastAsia="Times New Roman"/>
                <w:color w:val="000000"/>
              </w:rPr>
            </w:pPr>
            <w:r w:rsidRPr="00765512">
              <w:rPr>
                <w:color w:val="000000"/>
              </w:rPr>
              <w:t>188.475.000</w:t>
            </w:r>
          </w:p>
        </w:tc>
        <w:tc>
          <w:tcPr>
            <w:tcW w:w="633" w:type="pct"/>
            <w:shd w:val="clear" w:color="auto" w:fill="auto"/>
            <w:vAlign w:val="center"/>
          </w:tcPr>
          <w:p w14:paraId="71739883" w14:textId="235190EB" w:rsidR="00770237" w:rsidRPr="00765512" w:rsidRDefault="00770237" w:rsidP="00765512">
            <w:pPr>
              <w:contextualSpacing/>
              <w:jc w:val="center"/>
              <w:rPr>
                <w:rFonts w:eastAsia="Times New Roman"/>
                <w:color w:val="000000"/>
              </w:rPr>
            </w:pPr>
            <w:r w:rsidRPr="00765512">
              <w:rPr>
                <w:color w:val="000000"/>
              </w:rPr>
              <w:t>4.038.750</w:t>
            </w:r>
          </w:p>
        </w:tc>
      </w:tr>
      <w:tr w:rsidR="00770237" w:rsidRPr="00765512" w14:paraId="66F1AB23" w14:textId="77777777" w:rsidTr="00765512">
        <w:trPr>
          <w:trHeight w:val="288"/>
        </w:trPr>
        <w:tc>
          <w:tcPr>
            <w:tcW w:w="253" w:type="pct"/>
            <w:shd w:val="clear" w:color="auto" w:fill="auto"/>
            <w:vAlign w:val="center"/>
            <w:hideMark/>
          </w:tcPr>
          <w:p w14:paraId="1CFADFB4" w14:textId="77777777" w:rsidR="00770237" w:rsidRPr="00765512" w:rsidRDefault="00770237" w:rsidP="00765512">
            <w:pPr>
              <w:contextualSpacing/>
              <w:jc w:val="center"/>
              <w:rPr>
                <w:rFonts w:eastAsia="Times New Roman"/>
                <w:color w:val="000000"/>
              </w:rPr>
            </w:pPr>
            <w:r w:rsidRPr="00765512">
              <w:rPr>
                <w:rFonts w:eastAsia="Times New Roman"/>
                <w:color w:val="000000"/>
              </w:rPr>
              <w:t>63</w:t>
            </w:r>
          </w:p>
        </w:tc>
        <w:tc>
          <w:tcPr>
            <w:tcW w:w="332" w:type="pct"/>
            <w:vAlign w:val="center"/>
          </w:tcPr>
          <w:p w14:paraId="5F64D03C"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9957174" w14:textId="55B2F563" w:rsidR="00770237" w:rsidRPr="00765512" w:rsidRDefault="00770237" w:rsidP="00765512">
            <w:pPr>
              <w:contextualSpacing/>
              <w:jc w:val="center"/>
              <w:rPr>
                <w:rFonts w:eastAsia="Times New Roman"/>
                <w:color w:val="000000"/>
              </w:rPr>
            </w:pPr>
            <w:r w:rsidRPr="00765512">
              <w:t>Insulin analog tác dụng nhanh, ngắn (Aspart, Lispro, Glulisine)</w:t>
            </w:r>
          </w:p>
        </w:tc>
        <w:tc>
          <w:tcPr>
            <w:tcW w:w="511" w:type="pct"/>
            <w:shd w:val="clear" w:color="auto" w:fill="auto"/>
            <w:vAlign w:val="center"/>
            <w:hideMark/>
          </w:tcPr>
          <w:p w14:paraId="352E38F2" w14:textId="437801EE"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494B7288" w14:textId="35409069" w:rsidR="00770237" w:rsidRPr="00765512" w:rsidRDefault="00770237" w:rsidP="00765512">
            <w:pPr>
              <w:contextualSpacing/>
              <w:jc w:val="center"/>
              <w:rPr>
                <w:rFonts w:eastAsia="Times New Roman"/>
                <w:color w:val="000000"/>
              </w:rPr>
            </w:pPr>
            <w:r w:rsidRPr="00765512">
              <w:rPr>
                <w:color w:val="000000"/>
              </w:rPr>
              <w:t>67.500.000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229D504" w14:textId="2448F084" w:rsidR="00770237" w:rsidRPr="00765512" w:rsidRDefault="00770237" w:rsidP="00765512">
            <w:pPr>
              <w:contextualSpacing/>
              <w:jc w:val="center"/>
              <w:rPr>
                <w:color w:val="000000"/>
              </w:rPr>
            </w:pPr>
            <w:r w:rsidRPr="00765512">
              <w:rPr>
                <w:color w:val="000000"/>
              </w:rPr>
              <w:t>62.500.000</w:t>
            </w:r>
          </w:p>
        </w:tc>
        <w:tc>
          <w:tcPr>
            <w:tcW w:w="693" w:type="pct"/>
            <w:shd w:val="clear" w:color="auto" w:fill="auto"/>
            <w:vAlign w:val="center"/>
          </w:tcPr>
          <w:p w14:paraId="322EB51D" w14:textId="5E126320" w:rsidR="00770237" w:rsidRPr="00765512" w:rsidRDefault="00770237" w:rsidP="00765512">
            <w:pPr>
              <w:contextualSpacing/>
              <w:jc w:val="center"/>
              <w:rPr>
                <w:rFonts w:eastAsia="Times New Roman"/>
                <w:color w:val="000000"/>
              </w:rPr>
            </w:pPr>
            <w:r w:rsidRPr="00765512">
              <w:rPr>
                <w:color w:val="000000"/>
              </w:rPr>
              <w:t>47.250.000</w:t>
            </w:r>
          </w:p>
        </w:tc>
        <w:tc>
          <w:tcPr>
            <w:tcW w:w="633" w:type="pct"/>
            <w:shd w:val="clear" w:color="auto" w:fill="auto"/>
            <w:vAlign w:val="center"/>
          </w:tcPr>
          <w:p w14:paraId="44E6D7CD" w14:textId="5E2FE2E5" w:rsidR="00770237" w:rsidRPr="00765512" w:rsidRDefault="00770237" w:rsidP="00765512">
            <w:pPr>
              <w:contextualSpacing/>
              <w:jc w:val="center"/>
              <w:rPr>
                <w:rFonts w:eastAsia="Times New Roman"/>
                <w:color w:val="000000"/>
              </w:rPr>
            </w:pPr>
            <w:r w:rsidRPr="00765512">
              <w:rPr>
                <w:color w:val="000000"/>
              </w:rPr>
              <w:t>1.012.500</w:t>
            </w:r>
          </w:p>
        </w:tc>
      </w:tr>
      <w:tr w:rsidR="00770237" w:rsidRPr="00765512" w14:paraId="6E902E43" w14:textId="77777777" w:rsidTr="00765512">
        <w:trPr>
          <w:trHeight w:val="288"/>
        </w:trPr>
        <w:tc>
          <w:tcPr>
            <w:tcW w:w="253" w:type="pct"/>
            <w:shd w:val="clear" w:color="auto" w:fill="auto"/>
            <w:vAlign w:val="center"/>
            <w:hideMark/>
          </w:tcPr>
          <w:p w14:paraId="603F4B7C" w14:textId="77777777" w:rsidR="00770237" w:rsidRPr="00765512" w:rsidRDefault="00770237" w:rsidP="00765512">
            <w:pPr>
              <w:contextualSpacing/>
              <w:jc w:val="center"/>
              <w:rPr>
                <w:rFonts w:eastAsia="Times New Roman"/>
                <w:color w:val="000000"/>
              </w:rPr>
            </w:pPr>
            <w:r w:rsidRPr="00765512">
              <w:rPr>
                <w:rFonts w:eastAsia="Times New Roman"/>
                <w:color w:val="000000"/>
              </w:rPr>
              <w:t>64</w:t>
            </w:r>
          </w:p>
        </w:tc>
        <w:tc>
          <w:tcPr>
            <w:tcW w:w="332" w:type="pct"/>
            <w:vAlign w:val="center"/>
          </w:tcPr>
          <w:p w14:paraId="773FB1D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1970848" w14:textId="168B8A1B" w:rsidR="00770237" w:rsidRPr="00765512" w:rsidRDefault="00770237" w:rsidP="00765512">
            <w:pPr>
              <w:contextualSpacing/>
              <w:jc w:val="center"/>
              <w:rPr>
                <w:rFonts w:eastAsia="Times New Roman"/>
                <w:color w:val="000000"/>
              </w:rPr>
            </w:pPr>
            <w:r w:rsidRPr="00765512">
              <w:t>Insulin người tác dụng nhanh, ngắn</w:t>
            </w:r>
          </w:p>
        </w:tc>
        <w:tc>
          <w:tcPr>
            <w:tcW w:w="511" w:type="pct"/>
            <w:shd w:val="clear" w:color="auto" w:fill="auto"/>
            <w:vAlign w:val="center"/>
            <w:hideMark/>
          </w:tcPr>
          <w:p w14:paraId="7A259762" w14:textId="19CD8CA5"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0F2D73A8" w14:textId="19808B14" w:rsidR="00770237" w:rsidRPr="00765512" w:rsidRDefault="00770237" w:rsidP="00765512">
            <w:pPr>
              <w:contextualSpacing/>
              <w:jc w:val="center"/>
              <w:rPr>
                <w:rFonts w:eastAsia="Times New Roman"/>
                <w:color w:val="000000"/>
              </w:rPr>
            </w:pPr>
            <w:r w:rsidRPr="00765512">
              <w:rPr>
                <w:color w:val="000000"/>
              </w:rPr>
              <w:t>84.000.000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2AC7EF3" w14:textId="2FD3FECC" w:rsidR="00770237" w:rsidRPr="00765512" w:rsidRDefault="00770237" w:rsidP="00765512">
            <w:pPr>
              <w:contextualSpacing/>
              <w:jc w:val="center"/>
              <w:rPr>
                <w:color w:val="000000"/>
              </w:rPr>
            </w:pPr>
            <w:r w:rsidRPr="00765512">
              <w:rPr>
                <w:color w:val="000000"/>
              </w:rPr>
              <w:t>77.777.778</w:t>
            </w:r>
          </w:p>
        </w:tc>
        <w:tc>
          <w:tcPr>
            <w:tcW w:w="693" w:type="pct"/>
            <w:shd w:val="clear" w:color="auto" w:fill="auto"/>
            <w:vAlign w:val="center"/>
          </w:tcPr>
          <w:p w14:paraId="5ACA8E24" w14:textId="17797D71" w:rsidR="00770237" w:rsidRPr="00765512" w:rsidRDefault="00770237" w:rsidP="00765512">
            <w:pPr>
              <w:contextualSpacing/>
              <w:jc w:val="center"/>
              <w:rPr>
                <w:rFonts w:eastAsia="Times New Roman"/>
                <w:color w:val="000000"/>
              </w:rPr>
            </w:pPr>
            <w:r w:rsidRPr="00765512">
              <w:rPr>
                <w:color w:val="000000"/>
              </w:rPr>
              <w:t>58.800.000</w:t>
            </w:r>
          </w:p>
        </w:tc>
        <w:tc>
          <w:tcPr>
            <w:tcW w:w="633" w:type="pct"/>
            <w:shd w:val="clear" w:color="auto" w:fill="auto"/>
            <w:vAlign w:val="center"/>
          </w:tcPr>
          <w:p w14:paraId="27BBE6C0" w14:textId="40FB64EB" w:rsidR="00770237" w:rsidRPr="00765512" w:rsidRDefault="00770237" w:rsidP="00765512">
            <w:pPr>
              <w:contextualSpacing/>
              <w:jc w:val="center"/>
              <w:rPr>
                <w:rFonts w:eastAsia="Times New Roman"/>
                <w:color w:val="000000"/>
              </w:rPr>
            </w:pPr>
            <w:r w:rsidRPr="00765512">
              <w:rPr>
                <w:color w:val="000000"/>
              </w:rPr>
              <w:t>1.260.000</w:t>
            </w:r>
          </w:p>
        </w:tc>
      </w:tr>
      <w:tr w:rsidR="00770237" w:rsidRPr="00765512" w14:paraId="18300C50" w14:textId="77777777" w:rsidTr="00765512">
        <w:trPr>
          <w:trHeight w:val="288"/>
        </w:trPr>
        <w:tc>
          <w:tcPr>
            <w:tcW w:w="253" w:type="pct"/>
            <w:shd w:val="clear" w:color="auto" w:fill="auto"/>
            <w:vAlign w:val="center"/>
            <w:hideMark/>
          </w:tcPr>
          <w:p w14:paraId="2C4BAA5D" w14:textId="77777777" w:rsidR="00770237" w:rsidRPr="00765512" w:rsidRDefault="00770237" w:rsidP="00765512">
            <w:pPr>
              <w:contextualSpacing/>
              <w:jc w:val="center"/>
              <w:rPr>
                <w:rFonts w:eastAsia="Times New Roman"/>
                <w:color w:val="000000"/>
              </w:rPr>
            </w:pPr>
            <w:r w:rsidRPr="00765512">
              <w:rPr>
                <w:rFonts w:eastAsia="Times New Roman"/>
                <w:color w:val="000000"/>
              </w:rPr>
              <w:t>65</w:t>
            </w:r>
          </w:p>
        </w:tc>
        <w:tc>
          <w:tcPr>
            <w:tcW w:w="332" w:type="pct"/>
            <w:vAlign w:val="center"/>
          </w:tcPr>
          <w:p w14:paraId="6DD38C8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7C2C93E" w14:textId="419A2592" w:rsidR="00770237" w:rsidRPr="00765512" w:rsidRDefault="00770237" w:rsidP="00765512">
            <w:pPr>
              <w:contextualSpacing/>
              <w:jc w:val="center"/>
              <w:rPr>
                <w:rFonts w:eastAsia="Times New Roman"/>
                <w:color w:val="000000"/>
              </w:rPr>
            </w:pPr>
            <w:r w:rsidRPr="00765512">
              <w:t>Insulin người trộn, hỗn hợp (30/70)</w:t>
            </w:r>
          </w:p>
        </w:tc>
        <w:tc>
          <w:tcPr>
            <w:tcW w:w="511" w:type="pct"/>
            <w:shd w:val="clear" w:color="auto" w:fill="auto"/>
            <w:vAlign w:val="center"/>
            <w:hideMark/>
          </w:tcPr>
          <w:p w14:paraId="36AF4456" w14:textId="0A5B35EC"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CDD77E5" w14:textId="694D4FBB" w:rsidR="00770237" w:rsidRPr="00765512" w:rsidRDefault="00770237" w:rsidP="00765512">
            <w:pPr>
              <w:contextualSpacing/>
              <w:jc w:val="center"/>
              <w:rPr>
                <w:rFonts w:eastAsia="Times New Roman"/>
                <w:color w:val="000000"/>
              </w:rPr>
            </w:pPr>
            <w:r w:rsidRPr="00765512">
              <w:rPr>
                <w:color w:val="000000"/>
              </w:rPr>
              <w:t>103.500.000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0DD0E90" w14:textId="7AE90A71" w:rsidR="00770237" w:rsidRPr="00765512" w:rsidRDefault="00770237" w:rsidP="00765512">
            <w:pPr>
              <w:contextualSpacing/>
              <w:jc w:val="center"/>
              <w:rPr>
                <w:color w:val="000000"/>
              </w:rPr>
            </w:pPr>
            <w:r w:rsidRPr="00765512">
              <w:rPr>
                <w:color w:val="000000"/>
              </w:rPr>
              <w:t>95.833.333</w:t>
            </w:r>
          </w:p>
        </w:tc>
        <w:tc>
          <w:tcPr>
            <w:tcW w:w="693" w:type="pct"/>
            <w:shd w:val="clear" w:color="auto" w:fill="auto"/>
            <w:vAlign w:val="center"/>
          </w:tcPr>
          <w:p w14:paraId="56E17B7C" w14:textId="4B446D69" w:rsidR="00770237" w:rsidRPr="00765512" w:rsidRDefault="00770237" w:rsidP="00765512">
            <w:pPr>
              <w:contextualSpacing/>
              <w:jc w:val="center"/>
              <w:rPr>
                <w:rFonts w:eastAsia="Times New Roman"/>
                <w:color w:val="000000"/>
              </w:rPr>
            </w:pPr>
            <w:r w:rsidRPr="00765512">
              <w:rPr>
                <w:color w:val="000000"/>
              </w:rPr>
              <w:t>72.450.000</w:t>
            </w:r>
          </w:p>
        </w:tc>
        <w:tc>
          <w:tcPr>
            <w:tcW w:w="633" w:type="pct"/>
            <w:shd w:val="clear" w:color="auto" w:fill="auto"/>
            <w:vAlign w:val="center"/>
          </w:tcPr>
          <w:p w14:paraId="234B3B56" w14:textId="2432BC38" w:rsidR="00770237" w:rsidRPr="00765512" w:rsidRDefault="00770237" w:rsidP="00765512">
            <w:pPr>
              <w:contextualSpacing/>
              <w:jc w:val="center"/>
              <w:rPr>
                <w:rFonts w:eastAsia="Times New Roman"/>
                <w:color w:val="000000"/>
              </w:rPr>
            </w:pPr>
            <w:r w:rsidRPr="00765512">
              <w:rPr>
                <w:color w:val="000000"/>
              </w:rPr>
              <w:t>1.552.500</w:t>
            </w:r>
          </w:p>
        </w:tc>
      </w:tr>
      <w:tr w:rsidR="00770237" w:rsidRPr="00765512" w14:paraId="556CA95B" w14:textId="77777777" w:rsidTr="00765512">
        <w:trPr>
          <w:trHeight w:val="288"/>
        </w:trPr>
        <w:tc>
          <w:tcPr>
            <w:tcW w:w="253" w:type="pct"/>
            <w:shd w:val="clear" w:color="auto" w:fill="auto"/>
            <w:vAlign w:val="center"/>
            <w:hideMark/>
          </w:tcPr>
          <w:p w14:paraId="06552A24" w14:textId="77777777" w:rsidR="00770237" w:rsidRPr="00765512" w:rsidRDefault="00770237" w:rsidP="00765512">
            <w:pPr>
              <w:contextualSpacing/>
              <w:jc w:val="center"/>
              <w:rPr>
                <w:rFonts w:eastAsia="Times New Roman"/>
                <w:color w:val="000000"/>
              </w:rPr>
            </w:pPr>
            <w:r w:rsidRPr="00765512">
              <w:rPr>
                <w:rFonts w:eastAsia="Times New Roman"/>
                <w:color w:val="000000"/>
              </w:rPr>
              <w:t>66</w:t>
            </w:r>
          </w:p>
        </w:tc>
        <w:tc>
          <w:tcPr>
            <w:tcW w:w="332" w:type="pct"/>
            <w:vAlign w:val="center"/>
          </w:tcPr>
          <w:p w14:paraId="0C3E48B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C78AA09" w14:textId="01264B9F" w:rsidR="00770237" w:rsidRPr="00765512" w:rsidRDefault="00770237" w:rsidP="00765512">
            <w:pPr>
              <w:contextualSpacing/>
              <w:jc w:val="center"/>
              <w:rPr>
                <w:rFonts w:eastAsia="Times New Roman"/>
                <w:color w:val="000000"/>
              </w:rPr>
            </w:pPr>
            <w:r w:rsidRPr="00765512">
              <w:t>Iopromid acid</w:t>
            </w:r>
          </w:p>
        </w:tc>
        <w:tc>
          <w:tcPr>
            <w:tcW w:w="511" w:type="pct"/>
            <w:shd w:val="clear" w:color="auto" w:fill="auto"/>
            <w:vAlign w:val="center"/>
            <w:hideMark/>
          </w:tcPr>
          <w:p w14:paraId="4C200A63" w14:textId="0364F464"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043B601F" w14:textId="40B852D6" w:rsidR="00770237" w:rsidRPr="00765512" w:rsidRDefault="00770237" w:rsidP="00765512">
            <w:pPr>
              <w:contextualSpacing/>
              <w:jc w:val="center"/>
              <w:rPr>
                <w:rFonts w:eastAsia="Times New Roman"/>
                <w:color w:val="000000"/>
              </w:rPr>
            </w:pPr>
            <w:r w:rsidRPr="00765512">
              <w:rPr>
                <w:color w:val="000000"/>
              </w:rPr>
              <w:t>973.350.000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3D7947A" w14:textId="68B748C6" w:rsidR="00770237" w:rsidRPr="00765512" w:rsidRDefault="00770237" w:rsidP="00765512">
            <w:pPr>
              <w:contextualSpacing/>
              <w:jc w:val="center"/>
              <w:rPr>
                <w:color w:val="000000"/>
              </w:rPr>
            </w:pPr>
            <w:r w:rsidRPr="00765512">
              <w:rPr>
                <w:color w:val="000000"/>
              </w:rPr>
              <w:t>901.250.000</w:t>
            </w:r>
          </w:p>
        </w:tc>
        <w:tc>
          <w:tcPr>
            <w:tcW w:w="693" w:type="pct"/>
            <w:shd w:val="clear" w:color="auto" w:fill="auto"/>
            <w:vAlign w:val="center"/>
          </w:tcPr>
          <w:p w14:paraId="4907DEBC" w14:textId="39AC2729" w:rsidR="00770237" w:rsidRPr="00765512" w:rsidRDefault="00770237" w:rsidP="00765512">
            <w:pPr>
              <w:contextualSpacing/>
              <w:jc w:val="center"/>
              <w:rPr>
                <w:rFonts w:eastAsia="Times New Roman"/>
                <w:color w:val="000000"/>
              </w:rPr>
            </w:pPr>
            <w:r w:rsidRPr="00765512">
              <w:rPr>
                <w:color w:val="000000"/>
              </w:rPr>
              <w:t>681.345.000</w:t>
            </w:r>
          </w:p>
        </w:tc>
        <w:tc>
          <w:tcPr>
            <w:tcW w:w="633" w:type="pct"/>
            <w:shd w:val="clear" w:color="auto" w:fill="auto"/>
            <w:vAlign w:val="center"/>
          </w:tcPr>
          <w:p w14:paraId="4DF89B5A" w14:textId="39158CDF" w:rsidR="00770237" w:rsidRPr="00765512" w:rsidRDefault="00770237" w:rsidP="00765512">
            <w:pPr>
              <w:contextualSpacing/>
              <w:jc w:val="center"/>
              <w:rPr>
                <w:rFonts w:eastAsia="Times New Roman"/>
                <w:color w:val="000000"/>
              </w:rPr>
            </w:pPr>
            <w:r w:rsidRPr="00765512">
              <w:rPr>
                <w:color w:val="000000"/>
              </w:rPr>
              <w:t>14.600.250</w:t>
            </w:r>
          </w:p>
        </w:tc>
      </w:tr>
      <w:tr w:rsidR="00770237" w:rsidRPr="00765512" w14:paraId="4FE41CB0" w14:textId="77777777" w:rsidTr="00765512">
        <w:trPr>
          <w:trHeight w:val="288"/>
        </w:trPr>
        <w:tc>
          <w:tcPr>
            <w:tcW w:w="253" w:type="pct"/>
            <w:shd w:val="clear" w:color="auto" w:fill="auto"/>
            <w:vAlign w:val="center"/>
            <w:hideMark/>
          </w:tcPr>
          <w:p w14:paraId="44A9E3D9" w14:textId="77777777" w:rsidR="00770237" w:rsidRPr="00765512" w:rsidRDefault="00770237" w:rsidP="00765512">
            <w:pPr>
              <w:contextualSpacing/>
              <w:jc w:val="center"/>
              <w:rPr>
                <w:rFonts w:eastAsia="Times New Roman"/>
                <w:color w:val="000000"/>
              </w:rPr>
            </w:pPr>
            <w:r w:rsidRPr="00765512">
              <w:rPr>
                <w:rFonts w:eastAsia="Times New Roman"/>
                <w:color w:val="000000"/>
              </w:rPr>
              <w:t>67</w:t>
            </w:r>
          </w:p>
        </w:tc>
        <w:tc>
          <w:tcPr>
            <w:tcW w:w="332" w:type="pct"/>
            <w:vAlign w:val="center"/>
          </w:tcPr>
          <w:p w14:paraId="4496C2D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6BE799D" w14:textId="57DF0C05" w:rsidR="00770237" w:rsidRPr="00765512" w:rsidRDefault="00770237" w:rsidP="00765512">
            <w:pPr>
              <w:contextualSpacing/>
              <w:jc w:val="center"/>
              <w:rPr>
                <w:rFonts w:eastAsia="Times New Roman"/>
                <w:color w:val="000000"/>
              </w:rPr>
            </w:pPr>
            <w:r w:rsidRPr="00765512">
              <w:t>Isoniazid</w:t>
            </w:r>
          </w:p>
        </w:tc>
        <w:tc>
          <w:tcPr>
            <w:tcW w:w="511" w:type="pct"/>
            <w:shd w:val="clear" w:color="auto" w:fill="auto"/>
            <w:vAlign w:val="center"/>
            <w:hideMark/>
          </w:tcPr>
          <w:p w14:paraId="344C7A5E" w14:textId="112AE6D2"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74FF2510" w14:textId="39849C32" w:rsidR="00770237" w:rsidRPr="00765512" w:rsidRDefault="00770237" w:rsidP="00765512">
            <w:pPr>
              <w:contextualSpacing/>
              <w:jc w:val="center"/>
              <w:rPr>
                <w:rFonts w:eastAsia="Times New Roman"/>
                <w:color w:val="000000"/>
              </w:rPr>
            </w:pPr>
            <w:r w:rsidRPr="00765512">
              <w:rPr>
                <w:color w:val="000000"/>
              </w:rPr>
              <w:t>2.656.800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5FC74E1" w14:textId="0C30304C" w:rsidR="00770237" w:rsidRPr="00765512" w:rsidRDefault="00770237" w:rsidP="00765512">
            <w:pPr>
              <w:contextualSpacing/>
              <w:jc w:val="center"/>
              <w:rPr>
                <w:color w:val="000000"/>
              </w:rPr>
            </w:pPr>
            <w:r w:rsidRPr="00765512">
              <w:rPr>
                <w:color w:val="000000"/>
              </w:rPr>
              <w:t>2.460.000</w:t>
            </w:r>
          </w:p>
        </w:tc>
        <w:tc>
          <w:tcPr>
            <w:tcW w:w="693" w:type="pct"/>
            <w:shd w:val="clear" w:color="auto" w:fill="auto"/>
            <w:vAlign w:val="center"/>
          </w:tcPr>
          <w:p w14:paraId="0C8E7BBA" w14:textId="7E70C2BD" w:rsidR="00770237" w:rsidRPr="00765512" w:rsidRDefault="00770237" w:rsidP="00765512">
            <w:pPr>
              <w:contextualSpacing/>
              <w:jc w:val="center"/>
              <w:rPr>
                <w:rFonts w:eastAsia="Times New Roman"/>
                <w:color w:val="000000"/>
              </w:rPr>
            </w:pPr>
            <w:r w:rsidRPr="00765512">
              <w:rPr>
                <w:color w:val="000000"/>
              </w:rPr>
              <w:t>1.859.760</w:t>
            </w:r>
          </w:p>
        </w:tc>
        <w:tc>
          <w:tcPr>
            <w:tcW w:w="633" w:type="pct"/>
            <w:shd w:val="clear" w:color="auto" w:fill="auto"/>
            <w:vAlign w:val="center"/>
          </w:tcPr>
          <w:p w14:paraId="512D3F59" w14:textId="5F2A8B83" w:rsidR="00770237" w:rsidRPr="00765512" w:rsidRDefault="00770237" w:rsidP="00765512">
            <w:pPr>
              <w:contextualSpacing/>
              <w:jc w:val="center"/>
              <w:rPr>
                <w:rFonts w:eastAsia="Times New Roman"/>
                <w:color w:val="000000"/>
              </w:rPr>
            </w:pPr>
            <w:r w:rsidRPr="00765512">
              <w:rPr>
                <w:color w:val="000000"/>
              </w:rPr>
              <w:t>39.852</w:t>
            </w:r>
          </w:p>
        </w:tc>
      </w:tr>
      <w:tr w:rsidR="00770237" w:rsidRPr="00765512" w14:paraId="1283A7DD" w14:textId="77777777" w:rsidTr="00765512">
        <w:trPr>
          <w:trHeight w:val="288"/>
        </w:trPr>
        <w:tc>
          <w:tcPr>
            <w:tcW w:w="253" w:type="pct"/>
            <w:shd w:val="clear" w:color="auto" w:fill="auto"/>
            <w:vAlign w:val="center"/>
            <w:hideMark/>
          </w:tcPr>
          <w:p w14:paraId="7D2D603A" w14:textId="77777777" w:rsidR="00770237" w:rsidRPr="00765512" w:rsidRDefault="00770237" w:rsidP="00765512">
            <w:pPr>
              <w:contextualSpacing/>
              <w:jc w:val="center"/>
              <w:rPr>
                <w:rFonts w:eastAsia="Times New Roman"/>
                <w:color w:val="000000"/>
              </w:rPr>
            </w:pPr>
            <w:r w:rsidRPr="00765512">
              <w:rPr>
                <w:rFonts w:eastAsia="Times New Roman"/>
                <w:color w:val="000000"/>
              </w:rPr>
              <w:lastRenderedPageBreak/>
              <w:t>68</w:t>
            </w:r>
          </w:p>
        </w:tc>
        <w:tc>
          <w:tcPr>
            <w:tcW w:w="332" w:type="pct"/>
            <w:vAlign w:val="center"/>
          </w:tcPr>
          <w:p w14:paraId="50D19E8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4BBC537" w14:textId="4269ED58" w:rsidR="00770237" w:rsidRPr="00765512" w:rsidRDefault="00770237" w:rsidP="00765512">
            <w:pPr>
              <w:contextualSpacing/>
              <w:jc w:val="center"/>
              <w:rPr>
                <w:rFonts w:eastAsia="Times New Roman"/>
                <w:color w:val="000000"/>
              </w:rPr>
            </w:pPr>
            <w:r w:rsidRPr="00765512">
              <w:t>Itopride hydorchloride</w:t>
            </w:r>
          </w:p>
        </w:tc>
        <w:tc>
          <w:tcPr>
            <w:tcW w:w="511" w:type="pct"/>
            <w:shd w:val="clear" w:color="auto" w:fill="auto"/>
            <w:vAlign w:val="center"/>
            <w:hideMark/>
          </w:tcPr>
          <w:p w14:paraId="0289817C" w14:textId="7A7A8F21"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703935DB" w14:textId="6BD3E023" w:rsidR="00770237" w:rsidRPr="00765512" w:rsidRDefault="00770237" w:rsidP="00765512">
            <w:pPr>
              <w:contextualSpacing/>
              <w:jc w:val="center"/>
              <w:rPr>
                <w:rFonts w:eastAsia="Times New Roman"/>
                <w:color w:val="000000"/>
              </w:rPr>
            </w:pPr>
            <w:r w:rsidRPr="00765512">
              <w:rPr>
                <w:color w:val="000000"/>
              </w:rPr>
              <w:t>82.000.000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3B142DF" w14:textId="7E1DEA87" w:rsidR="00770237" w:rsidRPr="00765512" w:rsidRDefault="00770237" w:rsidP="00765512">
            <w:pPr>
              <w:contextualSpacing/>
              <w:jc w:val="center"/>
              <w:rPr>
                <w:color w:val="000000"/>
              </w:rPr>
            </w:pPr>
            <w:r w:rsidRPr="00765512">
              <w:rPr>
                <w:color w:val="000000"/>
              </w:rPr>
              <w:t>75.925.926</w:t>
            </w:r>
          </w:p>
        </w:tc>
        <w:tc>
          <w:tcPr>
            <w:tcW w:w="693" w:type="pct"/>
            <w:shd w:val="clear" w:color="auto" w:fill="auto"/>
            <w:vAlign w:val="center"/>
          </w:tcPr>
          <w:p w14:paraId="28573454" w14:textId="6D9FF295" w:rsidR="00770237" w:rsidRPr="00765512" w:rsidRDefault="00770237" w:rsidP="00765512">
            <w:pPr>
              <w:contextualSpacing/>
              <w:jc w:val="center"/>
              <w:rPr>
                <w:rFonts w:eastAsia="Times New Roman"/>
                <w:color w:val="000000"/>
              </w:rPr>
            </w:pPr>
            <w:r w:rsidRPr="00765512">
              <w:rPr>
                <w:color w:val="000000"/>
              </w:rPr>
              <w:t>57.400.000</w:t>
            </w:r>
          </w:p>
        </w:tc>
        <w:tc>
          <w:tcPr>
            <w:tcW w:w="633" w:type="pct"/>
            <w:shd w:val="clear" w:color="auto" w:fill="auto"/>
            <w:vAlign w:val="center"/>
          </w:tcPr>
          <w:p w14:paraId="347F4B97" w14:textId="6955EF44" w:rsidR="00770237" w:rsidRPr="00765512" w:rsidRDefault="00770237" w:rsidP="00765512">
            <w:pPr>
              <w:contextualSpacing/>
              <w:jc w:val="center"/>
              <w:rPr>
                <w:rFonts w:eastAsia="Times New Roman"/>
                <w:color w:val="000000"/>
              </w:rPr>
            </w:pPr>
            <w:r w:rsidRPr="00765512">
              <w:rPr>
                <w:color w:val="000000"/>
              </w:rPr>
              <w:t>1.230.000</w:t>
            </w:r>
          </w:p>
        </w:tc>
      </w:tr>
      <w:tr w:rsidR="00770237" w:rsidRPr="00765512" w14:paraId="01206ED1" w14:textId="77777777" w:rsidTr="00765512">
        <w:trPr>
          <w:trHeight w:val="288"/>
        </w:trPr>
        <w:tc>
          <w:tcPr>
            <w:tcW w:w="253" w:type="pct"/>
            <w:shd w:val="clear" w:color="auto" w:fill="auto"/>
            <w:vAlign w:val="center"/>
            <w:hideMark/>
          </w:tcPr>
          <w:p w14:paraId="5FCB921D" w14:textId="77777777" w:rsidR="00770237" w:rsidRPr="00765512" w:rsidRDefault="00770237" w:rsidP="00765512">
            <w:pPr>
              <w:contextualSpacing/>
              <w:jc w:val="center"/>
              <w:rPr>
                <w:rFonts w:eastAsia="Times New Roman"/>
                <w:color w:val="000000"/>
              </w:rPr>
            </w:pPr>
            <w:r w:rsidRPr="00765512">
              <w:rPr>
                <w:rFonts w:eastAsia="Times New Roman"/>
                <w:color w:val="000000"/>
              </w:rPr>
              <w:t>69</w:t>
            </w:r>
          </w:p>
        </w:tc>
        <w:tc>
          <w:tcPr>
            <w:tcW w:w="332" w:type="pct"/>
            <w:vAlign w:val="center"/>
          </w:tcPr>
          <w:p w14:paraId="1FB151A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0965BD1" w14:textId="00A3C367" w:rsidR="00770237" w:rsidRPr="00765512" w:rsidRDefault="00770237" w:rsidP="00765512">
            <w:pPr>
              <w:contextualSpacing/>
              <w:jc w:val="center"/>
              <w:rPr>
                <w:rFonts w:eastAsia="Times New Roman"/>
                <w:color w:val="000000"/>
              </w:rPr>
            </w:pPr>
            <w:r w:rsidRPr="00765512">
              <w:t>Kali clorid</w:t>
            </w:r>
          </w:p>
        </w:tc>
        <w:tc>
          <w:tcPr>
            <w:tcW w:w="511" w:type="pct"/>
            <w:shd w:val="clear" w:color="auto" w:fill="auto"/>
            <w:vAlign w:val="center"/>
            <w:hideMark/>
          </w:tcPr>
          <w:p w14:paraId="534D4D32" w14:textId="0304DA24"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7976322" w14:textId="569AEA59" w:rsidR="00770237" w:rsidRPr="00765512" w:rsidRDefault="00770237" w:rsidP="00765512">
            <w:pPr>
              <w:contextualSpacing/>
              <w:jc w:val="center"/>
              <w:rPr>
                <w:rFonts w:eastAsia="Times New Roman"/>
                <w:color w:val="000000"/>
              </w:rPr>
            </w:pPr>
            <w:r w:rsidRPr="00765512">
              <w:rPr>
                <w:color w:val="000000"/>
              </w:rPr>
              <w:t>6.000.000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82F4311" w14:textId="15ED0E6D" w:rsidR="00770237" w:rsidRPr="00765512" w:rsidRDefault="00770237" w:rsidP="00765512">
            <w:pPr>
              <w:contextualSpacing/>
              <w:jc w:val="center"/>
              <w:rPr>
                <w:color w:val="000000"/>
              </w:rPr>
            </w:pPr>
            <w:r w:rsidRPr="00765512">
              <w:rPr>
                <w:color w:val="000000"/>
              </w:rPr>
              <w:t>5.555.556</w:t>
            </w:r>
          </w:p>
        </w:tc>
        <w:tc>
          <w:tcPr>
            <w:tcW w:w="693" w:type="pct"/>
            <w:shd w:val="clear" w:color="auto" w:fill="auto"/>
            <w:vAlign w:val="center"/>
          </w:tcPr>
          <w:p w14:paraId="05BFFD34" w14:textId="5E9B1F5F" w:rsidR="00770237" w:rsidRPr="00765512" w:rsidRDefault="00770237" w:rsidP="00765512">
            <w:pPr>
              <w:contextualSpacing/>
              <w:jc w:val="center"/>
              <w:rPr>
                <w:rFonts w:eastAsia="Times New Roman"/>
                <w:color w:val="000000"/>
              </w:rPr>
            </w:pPr>
            <w:r w:rsidRPr="00765512">
              <w:rPr>
                <w:color w:val="000000"/>
              </w:rPr>
              <w:t>4.200.000</w:t>
            </w:r>
          </w:p>
        </w:tc>
        <w:tc>
          <w:tcPr>
            <w:tcW w:w="633" w:type="pct"/>
            <w:shd w:val="clear" w:color="auto" w:fill="auto"/>
            <w:vAlign w:val="center"/>
          </w:tcPr>
          <w:p w14:paraId="316169B1" w14:textId="6BA6980A" w:rsidR="00770237" w:rsidRPr="00765512" w:rsidRDefault="00770237" w:rsidP="00765512">
            <w:pPr>
              <w:contextualSpacing/>
              <w:jc w:val="center"/>
              <w:rPr>
                <w:rFonts w:eastAsia="Times New Roman"/>
                <w:color w:val="000000"/>
              </w:rPr>
            </w:pPr>
            <w:r w:rsidRPr="00765512">
              <w:rPr>
                <w:color w:val="000000"/>
              </w:rPr>
              <w:t>90.000</w:t>
            </w:r>
          </w:p>
        </w:tc>
      </w:tr>
      <w:tr w:rsidR="00770237" w:rsidRPr="00765512" w14:paraId="319485A6" w14:textId="77777777" w:rsidTr="00765512">
        <w:trPr>
          <w:trHeight w:val="288"/>
        </w:trPr>
        <w:tc>
          <w:tcPr>
            <w:tcW w:w="253" w:type="pct"/>
            <w:shd w:val="clear" w:color="auto" w:fill="auto"/>
            <w:vAlign w:val="center"/>
            <w:hideMark/>
          </w:tcPr>
          <w:p w14:paraId="5447EE4A" w14:textId="77777777" w:rsidR="00770237" w:rsidRPr="00765512" w:rsidRDefault="00770237" w:rsidP="00765512">
            <w:pPr>
              <w:contextualSpacing/>
              <w:jc w:val="center"/>
              <w:rPr>
                <w:rFonts w:eastAsia="Times New Roman"/>
                <w:color w:val="000000"/>
              </w:rPr>
            </w:pPr>
            <w:r w:rsidRPr="00765512">
              <w:rPr>
                <w:rFonts w:eastAsia="Times New Roman"/>
                <w:color w:val="000000"/>
              </w:rPr>
              <w:t>70</w:t>
            </w:r>
          </w:p>
        </w:tc>
        <w:tc>
          <w:tcPr>
            <w:tcW w:w="332" w:type="pct"/>
            <w:vAlign w:val="center"/>
          </w:tcPr>
          <w:p w14:paraId="668D66B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9AAA457" w14:textId="1E14315F" w:rsidR="00770237" w:rsidRPr="00765512" w:rsidRDefault="00770237" w:rsidP="00765512">
            <w:pPr>
              <w:contextualSpacing/>
              <w:jc w:val="center"/>
              <w:rPr>
                <w:rFonts w:eastAsia="Times New Roman"/>
                <w:color w:val="000000"/>
              </w:rPr>
            </w:pPr>
            <w:r w:rsidRPr="00765512">
              <w:t>Ketamin</w:t>
            </w:r>
          </w:p>
        </w:tc>
        <w:tc>
          <w:tcPr>
            <w:tcW w:w="511" w:type="pct"/>
            <w:shd w:val="clear" w:color="auto" w:fill="auto"/>
            <w:vAlign w:val="center"/>
            <w:hideMark/>
          </w:tcPr>
          <w:p w14:paraId="026F9558" w14:textId="0B03CA7D"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0DC10E7D" w14:textId="4D39DB37" w:rsidR="00770237" w:rsidRPr="00765512" w:rsidRDefault="00770237" w:rsidP="00765512">
            <w:pPr>
              <w:contextualSpacing/>
              <w:jc w:val="center"/>
              <w:rPr>
                <w:rFonts w:eastAsia="Times New Roman"/>
                <w:color w:val="000000"/>
              </w:rPr>
            </w:pPr>
            <w:r w:rsidRPr="00765512">
              <w:rPr>
                <w:color w:val="000000"/>
              </w:rPr>
              <w:t>13.072.000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B97C35E" w14:textId="73E5E55A" w:rsidR="00770237" w:rsidRPr="00765512" w:rsidRDefault="00770237" w:rsidP="00765512">
            <w:pPr>
              <w:contextualSpacing/>
              <w:jc w:val="center"/>
              <w:rPr>
                <w:color w:val="000000"/>
              </w:rPr>
            </w:pPr>
            <w:r w:rsidRPr="00765512">
              <w:rPr>
                <w:color w:val="000000"/>
              </w:rPr>
              <w:t>12.103.704</w:t>
            </w:r>
          </w:p>
        </w:tc>
        <w:tc>
          <w:tcPr>
            <w:tcW w:w="693" w:type="pct"/>
            <w:shd w:val="clear" w:color="auto" w:fill="auto"/>
            <w:vAlign w:val="center"/>
          </w:tcPr>
          <w:p w14:paraId="6692B8BB" w14:textId="32A2256D" w:rsidR="00770237" w:rsidRPr="00765512" w:rsidRDefault="00770237" w:rsidP="00765512">
            <w:pPr>
              <w:contextualSpacing/>
              <w:jc w:val="center"/>
              <w:rPr>
                <w:rFonts w:eastAsia="Times New Roman"/>
                <w:color w:val="000000"/>
              </w:rPr>
            </w:pPr>
            <w:r w:rsidRPr="00765512">
              <w:rPr>
                <w:color w:val="000000"/>
              </w:rPr>
              <w:t>9.150.400</w:t>
            </w:r>
          </w:p>
        </w:tc>
        <w:tc>
          <w:tcPr>
            <w:tcW w:w="633" w:type="pct"/>
            <w:shd w:val="clear" w:color="auto" w:fill="auto"/>
            <w:vAlign w:val="center"/>
          </w:tcPr>
          <w:p w14:paraId="25C5D54C" w14:textId="577D8675" w:rsidR="00770237" w:rsidRPr="00765512" w:rsidRDefault="00770237" w:rsidP="00765512">
            <w:pPr>
              <w:contextualSpacing/>
              <w:jc w:val="center"/>
              <w:rPr>
                <w:rFonts w:eastAsia="Times New Roman"/>
                <w:color w:val="000000"/>
              </w:rPr>
            </w:pPr>
            <w:r w:rsidRPr="00765512">
              <w:rPr>
                <w:color w:val="000000"/>
              </w:rPr>
              <w:t>196.080</w:t>
            </w:r>
          </w:p>
        </w:tc>
      </w:tr>
      <w:tr w:rsidR="00770237" w:rsidRPr="00765512" w14:paraId="04C39979" w14:textId="77777777" w:rsidTr="00765512">
        <w:trPr>
          <w:trHeight w:val="288"/>
        </w:trPr>
        <w:tc>
          <w:tcPr>
            <w:tcW w:w="253" w:type="pct"/>
            <w:shd w:val="clear" w:color="auto" w:fill="auto"/>
            <w:vAlign w:val="center"/>
            <w:hideMark/>
          </w:tcPr>
          <w:p w14:paraId="29D7FE42" w14:textId="77777777" w:rsidR="00770237" w:rsidRPr="00765512" w:rsidRDefault="00770237" w:rsidP="00765512">
            <w:pPr>
              <w:contextualSpacing/>
              <w:jc w:val="center"/>
              <w:rPr>
                <w:rFonts w:eastAsia="Times New Roman"/>
                <w:color w:val="000000"/>
              </w:rPr>
            </w:pPr>
            <w:r w:rsidRPr="00765512">
              <w:rPr>
                <w:rFonts w:eastAsia="Times New Roman"/>
                <w:color w:val="000000"/>
              </w:rPr>
              <w:t>71</w:t>
            </w:r>
          </w:p>
        </w:tc>
        <w:tc>
          <w:tcPr>
            <w:tcW w:w="332" w:type="pct"/>
            <w:vAlign w:val="center"/>
          </w:tcPr>
          <w:p w14:paraId="5E41F25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2FB78BC" w14:textId="285C8B2E" w:rsidR="00770237" w:rsidRPr="00765512" w:rsidRDefault="00770237" w:rsidP="00765512">
            <w:pPr>
              <w:contextualSpacing/>
              <w:jc w:val="center"/>
              <w:rPr>
                <w:rFonts w:eastAsia="Times New Roman"/>
                <w:color w:val="000000"/>
              </w:rPr>
            </w:pPr>
            <w:r w:rsidRPr="00765512">
              <w:t>Lamivudin</w:t>
            </w:r>
          </w:p>
        </w:tc>
        <w:tc>
          <w:tcPr>
            <w:tcW w:w="511" w:type="pct"/>
            <w:shd w:val="clear" w:color="auto" w:fill="auto"/>
            <w:vAlign w:val="center"/>
            <w:hideMark/>
          </w:tcPr>
          <w:p w14:paraId="24537873" w14:textId="15C1D34E"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31409770" w14:textId="4F8CCCC8" w:rsidR="00770237" w:rsidRPr="00765512" w:rsidRDefault="00770237" w:rsidP="00765512">
            <w:pPr>
              <w:contextualSpacing/>
              <w:jc w:val="center"/>
              <w:rPr>
                <w:rFonts w:eastAsia="Times New Roman"/>
                <w:color w:val="000000"/>
              </w:rPr>
            </w:pPr>
            <w:r w:rsidRPr="00765512">
              <w:rPr>
                <w:color w:val="000000"/>
              </w:rPr>
              <w:t>93.456.000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8662946" w14:textId="745E1E07" w:rsidR="00770237" w:rsidRPr="00765512" w:rsidRDefault="00770237" w:rsidP="00765512">
            <w:pPr>
              <w:contextualSpacing/>
              <w:jc w:val="center"/>
              <w:rPr>
                <w:color w:val="000000"/>
              </w:rPr>
            </w:pPr>
            <w:r w:rsidRPr="00765512">
              <w:rPr>
                <w:color w:val="000000"/>
              </w:rPr>
              <w:t>86.533.333</w:t>
            </w:r>
          </w:p>
        </w:tc>
        <w:tc>
          <w:tcPr>
            <w:tcW w:w="693" w:type="pct"/>
            <w:shd w:val="clear" w:color="auto" w:fill="auto"/>
            <w:vAlign w:val="center"/>
          </w:tcPr>
          <w:p w14:paraId="5F42144A" w14:textId="454B6FB0" w:rsidR="00770237" w:rsidRPr="00765512" w:rsidRDefault="00770237" w:rsidP="00765512">
            <w:pPr>
              <w:contextualSpacing/>
              <w:jc w:val="center"/>
              <w:rPr>
                <w:rFonts w:eastAsia="Times New Roman"/>
                <w:color w:val="000000"/>
              </w:rPr>
            </w:pPr>
            <w:r w:rsidRPr="00765512">
              <w:rPr>
                <w:color w:val="000000"/>
              </w:rPr>
              <w:t>65.419.200</w:t>
            </w:r>
          </w:p>
        </w:tc>
        <w:tc>
          <w:tcPr>
            <w:tcW w:w="633" w:type="pct"/>
            <w:shd w:val="clear" w:color="auto" w:fill="auto"/>
            <w:vAlign w:val="center"/>
          </w:tcPr>
          <w:p w14:paraId="051153AC" w14:textId="327E1D74" w:rsidR="00770237" w:rsidRPr="00765512" w:rsidRDefault="00770237" w:rsidP="00765512">
            <w:pPr>
              <w:contextualSpacing/>
              <w:jc w:val="center"/>
              <w:rPr>
                <w:rFonts w:eastAsia="Times New Roman"/>
                <w:color w:val="000000"/>
              </w:rPr>
            </w:pPr>
            <w:r w:rsidRPr="00765512">
              <w:rPr>
                <w:color w:val="000000"/>
              </w:rPr>
              <w:t>1.401.840</w:t>
            </w:r>
          </w:p>
        </w:tc>
      </w:tr>
      <w:tr w:rsidR="00770237" w:rsidRPr="00765512" w14:paraId="106C1D41" w14:textId="77777777" w:rsidTr="00765512">
        <w:trPr>
          <w:trHeight w:val="288"/>
        </w:trPr>
        <w:tc>
          <w:tcPr>
            <w:tcW w:w="253" w:type="pct"/>
            <w:shd w:val="clear" w:color="auto" w:fill="auto"/>
            <w:vAlign w:val="center"/>
            <w:hideMark/>
          </w:tcPr>
          <w:p w14:paraId="5EE35BF8" w14:textId="77777777" w:rsidR="00770237" w:rsidRPr="00765512" w:rsidRDefault="00770237" w:rsidP="00765512">
            <w:pPr>
              <w:contextualSpacing/>
              <w:jc w:val="center"/>
              <w:rPr>
                <w:rFonts w:eastAsia="Times New Roman"/>
                <w:color w:val="000000"/>
              </w:rPr>
            </w:pPr>
            <w:r w:rsidRPr="00765512">
              <w:rPr>
                <w:rFonts w:eastAsia="Times New Roman"/>
                <w:color w:val="000000"/>
              </w:rPr>
              <w:t>72</w:t>
            </w:r>
          </w:p>
        </w:tc>
        <w:tc>
          <w:tcPr>
            <w:tcW w:w="332" w:type="pct"/>
            <w:vAlign w:val="center"/>
          </w:tcPr>
          <w:p w14:paraId="534C2EF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CB23C21" w14:textId="2357ED2D" w:rsidR="00770237" w:rsidRPr="00765512" w:rsidRDefault="00770237" w:rsidP="00765512">
            <w:pPr>
              <w:contextualSpacing/>
              <w:jc w:val="center"/>
              <w:rPr>
                <w:rFonts w:eastAsia="Times New Roman"/>
                <w:color w:val="000000"/>
              </w:rPr>
            </w:pPr>
            <w:r w:rsidRPr="00765512">
              <w:t>Levothyroxin (muối natri)</w:t>
            </w:r>
          </w:p>
        </w:tc>
        <w:tc>
          <w:tcPr>
            <w:tcW w:w="511" w:type="pct"/>
            <w:shd w:val="clear" w:color="auto" w:fill="auto"/>
            <w:vAlign w:val="center"/>
            <w:hideMark/>
          </w:tcPr>
          <w:p w14:paraId="4CB990A2" w14:textId="5659F4E5"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05EE7E1B" w14:textId="72A31D0E" w:rsidR="00770237" w:rsidRPr="00765512" w:rsidRDefault="00770237" w:rsidP="00765512">
            <w:pPr>
              <w:contextualSpacing/>
              <w:jc w:val="center"/>
              <w:rPr>
                <w:rFonts w:eastAsia="Times New Roman"/>
                <w:color w:val="000000"/>
              </w:rPr>
            </w:pPr>
            <w:r w:rsidRPr="00765512">
              <w:rPr>
                <w:color w:val="000000"/>
              </w:rPr>
              <w:t>330.600.000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1733D39" w14:textId="4192F5A6" w:rsidR="00770237" w:rsidRPr="00765512" w:rsidRDefault="00770237" w:rsidP="00765512">
            <w:pPr>
              <w:contextualSpacing/>
              <w:jc w:val="center"/>
              <w:rPr>
                <w:color w:val="000000"/>
              </w:rPr>
            </w:pPr>
            <w:r w:rsidRPr="00765512">
              <w:rPr>
                <w:color w:val="000000"/>
              </w:rPr>
              <w:t>306.111.111</w:t>
            </w:r>
          </w:p>
        </w:tc>
        <w:tc>
          <w:tcPr>
            <w:tcW w:w="693" w:type="pct"/>
            <w:shd w:val="clear" w:color="auto" w:fill="auto"/>
            <w:vAlign w:val="center"/>
          </w:tcPr>
          <w:p w14:paraId="2B88BF47" w14:textId="796BA612" w:rsidR="00770237" w:rsidRPr="00765512" w:rsidRDefault="00770237" w:rsidP="00765512">
            <w:pPr>
              <w:contextualSpacing/>
              <w:jc w:val="center"/>
              <w:rPr>
                <w:rFonts w:eastAsia="Times New Roman"/>
                <w:color w:val="000000"/>
              </w:rPr>
            </w:pPr>
            <w:r w:rsidRPr="00765512">
              <w:rPr>
                <w:color w:val="000000"/>
              </w:rPr>
              <w:t>231.420.000</w:t>
            </w:r>
          </w:p>
        </w:tc>
        <w:tc>
          <w:tcPr>
            <w:tcW w:w="633" w:type="pct"/>
            <w:shd w:val="clear" w:color="auto" w:fill="auto"/>
            <w:vAlign w:val="center"/>
          </w:tcPr>
          <w:p w14:paraId="381ECB5A" w14:textId="6F0B775E" w:rsidR="00770237" w:rsidRPr="00765512" w:rsidRDefault="00770237" w:rsidP="00765512">
            <w:pPr>
              <w:contextualSpacing/>
              <w:jc w:val="center"/>
              <w:rPr>
                <w:rFonts w:eastAsia="Times New Roman"/>
                <w:color w:val="000000"/>
              </w:rPr>
            </w:pPr>
            <w:r w:rsidRPr="00765512">
              <w:rPr>
                <w:color w:val="000000"/>
              </w:rPr>
              <w:t>4.959.000</w:t>
            </w:r>
          </w:p>
        </w:tc>
      </w:tr>
      <w:tr w:rsidR="00770237" w:rsidRPr="00765512" w14:paraId="53560F93" w14:textId="77777777" w:rsidTr="00765512">
        <w:trPr>
          <w:trHeight w:val="288"/>
        </w:trPr>
        <w:tc>
          <w:tcPr>
            <w:tcW w:w="253" w:type="pct"/>
            <w:shd w:val="clear" w:color="auto" w:fill="auto"/>
            <w:vAlign w:val="center"/>
            <w:hideMark/>
          </w:tcPr>
          <w:p w14:paraId="1EAB0D20" w14:textId="77777777" w:rsidR="00770237" w:rsidRPr="00765512" w:rsidRDefault="00770237" w:rsidP="00765512">
            <w:pPr>
              <w:contextualSpacing/>
              <w:jc w:val="center"/>
              <w:rPr>
                <w:rFonts w:eastAsia="Times New Roman"/>
                <w:color w:val="000000"/>
              </w:rPr>
            </w:pPr>
            <w:r w:rsidRPr="00765512">
              <w:rPr>
                <w:rFonts w:eastAsia="Times New Roman"/>
                <w:color w:val="000000"/>
              </w:rPr>
              <w:t>73</w:t>
            </w:r>
          </w:p>
        </w:tc>
        <w:tc>
          <w:tcPr>
            <w:tcW w:w="332" w:type="pct"/>
            <w:vAlign w:val="center"/>
          </w:tcPr>
          <w:p w14:paraId="2323352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8BBF42A" w14:textId="306E7873" w:rsidR="00770237" w:rsidRPr="00765512" w:rsidRDefault="00770237" w:rsidP="00765512">
            <w:pPr>
              <w:contextualSpacing/>
              <w:jc w:val="center"/>
              <w:rPr>
                <w:rFonts w:eastAsia="Times New Roman"/>
                <w:color w:val="000000"/>
              </w:rPr>
            </w:pPr>
            <w:r w:rsidRPr="00765512">
              <w:t>Lopinavir + Ritonavir</w:t>
            </w:r>
          </w:p>
        </w:tc>
        <w:tc>
          <w:tcPr>
            <w:tcW w:w="511" w:type="pct"/>
            <w:shd w:val="clear" w:color="auto" w:fill="auto"/>
            <w:vAlign w:val="center"/>
            <w:hideMark/>
          </w:tcPr>
          <w:p w14:paraId="7D92A98C" w14:textId="0517CB07"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E7F6C32" w14:textId="3B6389A2" w:rsidR="00770237" w:rsidRPr="00765512" w:rsidRDefault="00770237" w:rsidP="00765512">
            <w:pPr>
              <w:contextualSpacing/>
              <w:jc w:val="center"/>
              <w:rPr>
                <w:rFonts w:eastAsia="Times New Roman"/>
                <w:color w:val="000000"/>
              </w:rPr>
            </w:pPr>
            <w:r w:rsidRPr="00765512">
              <w:rPr>
                <w:color w:val="000000"/>
              </w:rPr>
              <w:t>372.700.800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147417B" w14:textId="561C7DD4" w:rsidR="00770237" w:rsidRPr="00765512" w:rsidRDefault="00770237" w:rsidP="00765512">
            <w:pPr>
              <w:contextualSpacing/>
              <w:jc w:val="center"/>
              <w:rPr>
                <w:color w:val="000000"/>
              </w:rPr>
            </w:pPr>
            <w:r w:rsidRPr="00765512">
              <w:rPr>
                <w:color w:val="000000"/>
              </w:rPr>
              <w:t>345.093.333</w:t>
            </w:r>
          </w:p>
        </w:tc>
        <w:tc>
          <w:tcPr>
            <w:tcW w:w="693" w:type="pct"/>
            <w:shd w:val="clear" w:color="auto" w:fill="auto"/>
            <w:vAlign w:val="center"/>
          </w:tcPr>
          <w:p w14:paraId="7644ABAB" w14:textId="1469F19D" w:rsidR="00770237" w:rsidRPr="00765512" w:rsidRDefault="00770237" w:rsidP="00765512">
            <w:pPr>
              <w:contextualSpacing/>
              <w:jc w:val="center"/>
              <w:rPr>
                <w:rFonts w:eastAsia="Times New Roman"/>
                <w:color w:val="000000"/>
              </w:rPr>
            </w:pPr>
            <w:r w:rsidRPr="00765512">
              <w:rPr>
                <w:color w:val="000000"/>
              </w:rPr>
              <w:t>260.890.560</w:t>
            </w:r>
          </w:p>
        </w:tc>
        <w:tc>
          <w:tcPr>
            <w:tcW w:w="633" w:type="pct"/>
            <w:shd w:val="clear" w:color="auto" w:fill="auto"/>
            <w:vAlign w:val="center"/>
          </w:tcPr>
          <w:p w14:paraId="437AA699" w14:textId="6876166D" w:rsidR="00770237" w:rsidRPr="00765512" w:rsidRDefault="00770237" w:rsidP="00765512">
            <w:pPr>
              <w:contextualSpacing/>
              <w:jc w:val="center"/>
              <w:rPr>
                <w:rFonts w:eastAsia="Times New Roman"/>
                <w:color w:val="000000"/>
              </w:rPr>
            </w:pPr>
            <w:r w:rsidRPr="00765512">
              <w:rPr>
                <w:color w:val="000000"/>
              </w:rPr>
              <w:t>5.590.512</w:t>
            </w:r>
          </w:p>
        </w:tc>
      </w:tr>
      <w:tr w:rsidR="00770237" w:rsidRPr="00765512" w14:paraId="1E2E5492" w14:textId="77777777" w:rsidTr="00765512">
        <w:trPr>
          <w:trHeight w:val="288"/>
        </w:trPr>
        <w:tc>
          <w:tcPr>
            <w:tcW w:w="253" w:type="pct"/>
            <w:shd w:val="clear" w:color="auto" w:fill="auto"/>
            <w:vAlign w:val="center"/>
            <w:hideMark/>
          </w:tcPr>
          <w:p w14:paraId="27A06BFF" w14:textId="77777777" w:rsidR="00770237" w:rsidRPr="00765512" w:rsidRDefault="00770237" w:rsidP="00765512">
            <w:pPr>
              <w:contextualSpacing/>
              <w:jc w:val="center"/>
              <w:rPr>
                <w:rFonts w:eastAsia="Times New Roman"/>
                <w:color w:val="000000"/>
              </w:rPr>
            </w:pPr>
            <w:r w:rsidRPr="00765512">
              <w:rPr>
                <w:rFonts w:eastAsia="Times New Roman"/>
                <w:color w:val="000000"/>
              </w:rPr>
              <w:t>74</w:t>
            </w:r>
          </w:p>
        </w:tc>
        <w:tc>
          <w:tcPr>
            <w:tcW w:w="332" w:type="pct"/>
            <w:vAlign w:val="center"/>
          </w:tcPr>
          <w:p w14:paraId="505BD73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E5B96E4" w14:textId="692D1087" w:rsidR="00770237" w:rsidRPr="00765512" w:rsidRDefault="00770237" w:rsidP="00765512">
            <w:pPr>
              <w:contextualSpacing/>
              <w:jc w:val="center"/>
              <w:rPr>
                <w:rFonts w:eastAsia="Times New Roman"/>
                <w:color w:val="000000"/>
                <w:lang w:val="pt-BR"/>
              </w:rPr>
            </w:pPr>
            <w:r w:rsidRPr="00765512">
              <w:rPr>
                <w:lang w:val="pt-BR"/>
              </w:rPr>
              <w:t>Macrogol + natri sulfat + natri bicarbonat + natri clorid + kali clorid</w:t>
            </w:r>
          </w:p>
        </w:tc>
        <w:tc>
          <w:tcPr>
            <w:tcW w:w="511" w:type="pct"/>
            <w:shd w:val="clear" w:color="auto" w:fill="auto"/>
            <w:vAlign w:val="center"/>
            <w:hideMark/>
          </w:tcPr>
          <w:p w14:paraId="4AB8A116" w14:textId="299E754A"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2808B75D" w14:textId="4CE39DAA" w:rsidR="00770237" w:rsidRPr="00765512" w:rsidRDefault="00770237" w:rsidP="00765512">
            <w:pPr>
              <w:contextualSpacing/>
              <w:jc w:val="center"/>
              <w:rPr>
                <w:rFonts w:eastAsia="Times New Roman"/>
                <w:color w:val="000000"/>
              </w:rPr>
            </w:pPr>
            <w:r w:rsidRPr="00765512">
              <w:rPr>
                <w:color w:val="000000"/>
              </w:rPr>
              <w:t>269.775.000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8EE6B62" w14:textId="058BDF8C" w:rsidR="00770237" w:rsidRPr="00765512" w:rsidRDefault="00770237" w:rsidP="00765512">
            <w:pPr>
              <w:contextualSpacing/>
              <w:jc w:val="center"/>
              <w:rPr>
                <w:color w:val="000000"/>
              </w:rPr>
            </w:pPr>
            <w:r w:rsidRPr="00765512">
              <w:rPr>
                <w:color w:val="000000"/>
              </w:rPr>
              <w:t>249.791.667</w:t>
            </w:r>
          </w:p>
        </w:tc>
        <w:tc>
          <w:tcPr>
            <w:tcW w:w="693" w:type="pct"/>
            <w:shd w:val="clear" w:color="auto" w:fill="auto"/>
            <w:vAlign w:val="center"/>
          </w:tcPr>
          <w:p w14:paraId="521BFD27" w14:textId="3E926E5C" w:rsidR="00770237" w:rsidRPr="00765512" w:rsidRDefault="00770237" w:rsidP="00765512">
            <w:pPr>
              <w:contextualSpacing/>
              <w:jc w:val="center"/>
              <w:rPr>
                <w:rFonts w:eastAsia="Times New Roman"/>
                <w:color w:val="000000"/>
              </w:rPr>
            </w:pPr>
            <w:r w:rsidRPr="00765512">
              <w:rPr>
                <w:color w:val="000000"/>
              </w:rPr>
              <w:t>188.842.500</w:t>
            </w:r>
          </w:p>
        </w:tc>
        <w:tc>
          <w:tcPr>
            <w:tcW w:w="633" w:type="pct"/>
            <w:shd w:val="clear" w:color="auto" w:fill="auto"/>
            <w:vAlign w:val="center"/>
          </w:tcPr>
          <w:p w14:paraId="16CBA965" w14:textId="3829D9BC" w:rsidR="00770237" w:rsidRPr="00765512" w:rsidRDefault="00770237" w:rsidP="00765512">
            <w:pPr>
              <w:contextualSpacing/>
              <w:jc w:val="center"/>
              <w:rPr>
                <w:rFonts w:eastAsia="Times New Roman"/>
                <w:color w:val="000000"/>
              </w:rPr>
            </w:pPr>
            <w:r w:rsidRPr="00765512">
              <w:rPr>
                <w:color w:val="000000"/>
              </w:rPr>
              <w:t>4.046.625</w:t>
            </w:r>
          </w:p>
        </w:tc>
      </w:tr>
      <w:tr w:rsidR="00770237" w:rsidRPr="00765512" w14:paraId="57FB85FC" w14:textId="77777777" w:rsidTr="00765512">
        <w:trPr>
          <w:trHeight w:val="288"/>
        </w:trPr>
        <w:tc>
          <w:tcPr>
            <w:tcW w:w="253" w:type="pct"/>
            <w:shd w:val="clear" w:color="auto" w:fill="auto"/>
            <w:vAlign w:val="center"/>
            <w:hideMark/>
          </w:tcPr>
          <w:p w14:paraId="726F2673" w14:textId="77777777" w:rsidR="00770237" w:rsidRPr="00765512" w:rsidRDefault="00770237" w:rsidP="00765512">
            <w:pPr>
              <w:contextualSpacing/>
              <w:jc w:val="center"/>
              <w:rPr>
                <w:rFonts w:eastAsia="Times New Roman"/>
                <w:color w:val="000000"/>
              </w:rPr>
            </w:pPr>
            <w:r w:rsidRPr="00765512">
              <w:rPr>
                <w:rFonts w:eastAsia="Times New Roman"/>
                <w:color w:val="000000"/>
              </w:rPr>
              <w:t>75</w:t>
            </w:r>
          </w:p>
        </w:tc>
        <w:tc>
          <w:tcPr>
            <w:tcW w:w="332" w:type="pct"/>
            <w:vAlign w:val="center"/>
          </w:tcPr>
          <w:p w14:paraId="2D22F99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1CD302E" w14:textId="42B68144" w:rsidR="00770237" w:rsidRPr="00765512" w:rsidRDefault="00770237" w:rsidP="00765512">
            <w:pPr>
              <w:contextualSpacing/>
              <w:jc w:val="center"/>
              <w:rPr>
                <w:rFonts w:eastAsia="Times New Roman"/>
                <w:color w:val="000000"/>
              </w:rPr>
            </w:pPr>
            <w:r w:rsidRPr="00765512">
              <w:t>Magnesi aspartat + kali aspartat</w:t>
            </w:r>
          </w:p>
        </w:tc>
        <w:tc>
          <w:tcPr>
            <w:tcW w:w="511" w:type="pct"/>
            <w:shd w:val="clear" w:color="auto" w:fill="auto"/>
            <w:vAlign w:val="center"/>
            <w:hideMark/>
          </w:tcPr>
          <w:p w14:paraId="27BE1BE5" w14:textId="3DEE955D"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4340E919" w14:textId="36099F5B" w:rsidR="00770237" w:rsidRPr="00765512" w:rsidRDefault="00770237" w:rsidP="00765512">
            <w:pPr>
              <w:contextualSpacing/>
              <w:jc w:val="center"/>
              <w:rPr>
                <w:rFonts w:eastAsia="Times New Roman"/>
                <w:color w:val="000000"/>
              </w:rPr>
            </w:pPr>
            <w:r w:rsidRPr="00765512">
              <w:rPr>
                <w:color w:val="000000"/>
              </w:rPr>
              <w:t>116.000.000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491EC28" w14:textId="76D29413" w:rsidR="00770237" w:rsidRPr="00765512" w:rsidRDefault="00770237" w:rsidP="00765512">
            <w:pPr>
              <w:contextualSpacing/>
              <w:jc w:val="center"/>
              <w:rPr>
                <w:color w:val="000000"/>
              </w:rPr>
            </w:pPr>
            <w:r w:rsidRPr="00765512">
              <w:rPr>
                <w:color w:val="000000"/>
              </w:rPr>
              <w:t>107.407.407</w:t>
            </w:r>
          </w:p>
        </w:tc>
        <w:tc>
          <w:tcPr>
            <w:tcW w:w="693" w:type="pct"/>
            <w:shd w:val="clear" w:color="auto" w:fill="auto"/>
            <w:vAlign w:val="center"/>
          </w:tcPr>
          <w:p w14:paraId="763F49DD" w14:textId="02346CF5" w:rsidR="00770237" w:rsidRPr="00765512" w:rsidRDefault="00770237" w:rsidP="00765512">
            <w:pPr>
              <w:contextualSpacing/>
              <w:jc w:val="center"/>
              <w:rPr>
                <w:rFonts w:eastAsia="Times New Roman"/>
                <w:color w:val="000000"/>
              </w:rPr>
            </w:pPr>
            <w:r w:rsidRPr="00765512">
              <w:rPr>
                <w:color w:val="000000"/>
              </w:rPr>
              <w:t>81.200.000</w:t>
            </w:r>
          </w:p>
        </w:tc>
        <w:tc>
          <w:tcPr>
            <w:tcW w:w="633" w:type="pct"/>
            <w:shd w:val="clear" w:color="auto" w:fill="auto"/>
            <w:vAlign w:val="center"/>
          </w:tcPr>
          <w:p w14:paraId="75018FEE" w14:textId="51D68F56" w:rsidR="00770237" w:rsidRPr="00765512" w:rsidRDefault="00770237" w:rsidP="00765512">
            <w:pPr>
              <w:contextualSpacing/>
              <w:jc w:val="center"/>
              <w:rPr>
                <w:rFonts w:eastAsia="Times New Roman"/>
                <w:color w:val="000000"/>
              </w:rPr>
            </w:pPr>
            <w:r w:rsidRPr="00765512">
              <w:rPr>
                <w:color w:val="000000"/>
              </w:rPr>
              <w:t>1.740.000</w:t>
            </w:r>
          </w:p>
        </w:tc>
      </w:tr>
      <w:tr w:rsidR="00770237" w:rsidRPr="00765512" w14:paraId="4A956EE8" w14:textId="77777777" w:rsidTr="00765512">
        <w:trPr>
          <w:trHeight w:val="288"/>
        </w:trPr>
        <w:tc>
          <w:tcPr>
            <w:tcW w:w="253" w:type="pct"/>
            <w:shd w:val="clear" w:color="auto" w:fill="auto"/>
            <w:vAlign w:val="center"/>
            <w:hideMark/>
          </w:tcPr>
          <w:p w14:paraId="674FFD5F" w14:textId="77777777" w:rsidR="00770237" w:rsidRPr="00765512" w:rsidRDefault="00770237" w:rsidP="00765512">
            <w:pPr>
              <w:contextualSpacing/>
              <w:jc w:val="center"/>
              <w:rPr>
                <w:rFonts w:eastAsia="Times New Roman"/>
                <w:color w:val="000000"/>
              </w:rPr>
            </w:pPr>
            <w:r w:rsidRPr="00765512">
              <w:rPr>
                <w:rFonts w:eastAsia="Times New Roman"/>
                <w:color w:val="000000"/>
              </w:rPr>
              <w:t>76</w:t>
            </w:r>
          </w:p>
        </w:tc>
        <w:tc>
          <w:tcPr>
            <w:tcW w:w="332" w:type="pct"/>
            <w:vAlign w:val="center"/>
          </w:tcPr>
          <w:p w14:paraId="02B803C7"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87589BC" w14:textId="6E199C71" w:rsidR="00770237" w:rsidRPr="00765512" w:rsidRDefault="00770237" w:rsidP="00765512">
            <w:pPr>
              <w:contextualSpacing/>
              <w:jc w:val="center"/>
              <w:rPr>
                <w:rFonts w:eastAsia="Times New Roman"/>
                <w:color w:val="000000"/>
              </w:rPr>
            </w:pPr>
            <w:r w:rsidRPr="00765512">
              <w:t>Magnesi aspartat + kali aspartat</w:t>
            </w:r>
          </w:p>
        </w:tc>
        <w:tc>
          <w:tcPr>
            <w:tcW w:w="511" w:type="pct"/>
            <w:shd w:val="clear" w:color="auto" w:fill="auto"/>
            <w:vAlign w:val="center"/>
            <w:hideMark/>
          </w:tcPr>
          <w:p w14:paraId="0031E418" w14:textId="23A3EAC7"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15081B54" w14:textId="0BC2653F" w:rsidR="00770237" w:rsidRPr="00765512" w:rsidRDefault="00770237" w:rsidP="00765512">
            <w:pPr>
              <w:contextualSpacing/>
              <w:jc w:val="center"/>
              <w:rPr>
                <w:rFonts w:eastAsia="Times New Roman"/>
                <w:color w:val="000000"/>
              </w:rPr>
            </w:pPr>
            <w:r w:rsidRPr="00765512">
              <w:rPr>
                <w:color w:val="000000"/>
              </w:rPr>
              <w:t>252.000.000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53EB641" w14:textId="75BA67F9" w:rsidR="00770237" w:rsidRPr="00765512" w:rsidRDefault="00770237" w:rsidP="00765512">
            <w:pPr>
              <w:contextualSpacing/>
              <w:jc w:val="center"/>
              <w:rPr>
                <w:color w:val="000000"/>
              </w:rPr>
            </w:pPr>
            <w:r w:rsidRPr="00765512">
              <w:rPr>
                <w:color w:val="000000"/>
              </w:rPr>
              <w:t>233.333.333</w:t>
            </w:r>
          </w:p>
        </w:tc>
        <w:tc>
          <w:tcPr>
            <w:tcW w:w="693" w:type="pct"/>
            <w:shd w:val="clear" w:color="auto" w:fill="auto"/>
            <w:vAlign w:val="center"/>
          </w:tcPr>
          <w:p w14:paraId="5867E99B" w14:textId="7D76C761" w:rsidR="00770237" w:rsidRPr="00765512" w:rsidRDefault="00770237" w:rsidP="00765512">
            <w:pPr>
              <w:contextualSpacing/>
              <w:jc w:val="center"/>
              <w:rPr>
                <w:rFonts w:eastAsia="Times New Roman"/>
                <w:color w:val="000000"/>
              </w:rPr>
            </w:pPr>
            <w:r w:rsidRPr="00765512">
              <w:rPr>
                <w:color w:val="000000"/>
              </w:rPr>
              <w:t>176.400.000</w:t>
            </w:r>
          </w:p>
        </w:tc>
        <w:tc>
          <w:tcPr>
            <w:tcW w:w="633" w:type="pct"/>
            <w:shd w:val="clear" w:color="auto" w:fill="auto"/>
            <w:vAlign w:val="center"/>
          </w:tcPr>
          <w:p w14:paraId="2579BEB2" w14:textId="34E158F9" w:rsidR="00770237" w:rsidRPr="00765512" w:rsidRDefault="00770237" w:rsidP="00765512">
            <w:pPr>
              <w:contextualSpacing/>
              <w:jc w:val="center"/>
              <w:rPr>
                <w:rFonts w:eastAsia="Times New Roman"/>
                <w:color w:val="000000"/>
              </w:rPr>
            </w:pPr>
            <w:r w:rsidRPr="00765512">
              <w:rPr>
                <w:color w:val="000000"/>
              </w:rPr>
              <w:t>3.780.000</w:t>
            </w:r>
          </w:p>
        </w:tc>
      </w:tr>
      <w:tr w:rsidR="00770237" w:rsidRPr="00765512" w14:paraId="29D7BF56" w14:textId="77777777" w:rsidTr="00765512">
        <w:trPr>
          <w:trHeight w:val="288"/>
        </w:trPr>
        <w:tc>
          <w:tcPr>
            <w:tcW w:w="253" w:type="pct"/>
            <w:shd w:val="clear" w:color="auto" w:fill="auto"/>
            <w:vAlign w:val="center"/>
            <w:hideMark/>
          </w:tcPr>
          <w:p w14:paraId="61CC959E" w14:textId="77777777" w:rsidR="00770237" w:rsidRPr="00765512" w:rsidRDefault="00770237" w:rsidP="00765512">
            <w:pPr>
              <w:contextualSpacing/>
              <w:jc w:val="center"/>
              <w:rPr>
                <w:rFonts w:eastAsia="Times New Roman"/>
                <w:color w:val="000000"/>
              </w:rPr>
            </w:pPr>
            <w:r w:rsidRPr="00765512">
              <w:rPr>
                <w:rFonts w:eastAsia="Times New Roman"/>
                <w:color w:val="000000"/>
              </w:rPr>
              <w:t>77</w:t>
            </w:r>
          </w:p>
        </w:tc>
        <w:tc>
          <w:tcPr>
            <w:tcW w:w="332" w:type="pct"/>
            <w:vAlign w:val="center"/>
          </w:tcPr>
          <w:p w14:paraId="0094B85A"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4710206" w14:textId="20DAF393" w:rsidR="00770237" w:rsidRPr="00765512" w:rsidRDefault="00770237" w:rsidP="00765512">
            <w:pPr>
              <w:contextualSpacing/>
              <w:jc w:val="center"/>
              <w:rPr>
                <w:rFonts w:eastAsia="Times New Roman"/>
                <w:color w:val="000000"/>
              </w:rPr>
            </w:pPr>
            <w:r w:rsidRPr="00765512">
              <w:t>Metformin</w:t>
            </w:r>
          </w:p>
        </w:tc>
        <w:tc>
          <w:tcPr>
            <w:tcW w:w="511" w:type="pct"/>
            <w:shd w:val="clear" w:color="auto" w:fill="auto"/>
            <w:vAlign w:val="center"/>
            <w:hideMark/>
          </w:tcPr>
          <w:p w14:paraId="5E679C43" w14:textId="5FF0E14B"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47E293DA" w14:textId="57C4160A" w:rsidR="00770237" w:rsidRPr="00765512" w:rsidRDefault="00770237" w:rsidP="00765512">
            <w:pPr>
              <w:contextualSpacing/>
              <w:jc w:val="center"/>
              <w:rPr>
                <w:rFonts w:eastAsia="Times New Roman"/>
                <w:color w:val="000000"/>
              </w:rPr>
            </w:pPr>
            <w:r w:rsidRPr="00765512">
              <w:rPr>
                <w:color w:val="000000"/>
              </w:rPr>
              <w:t>217.500.000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A5C0540" w14:textId="599C40C2" w:rsidR="00770237" w:rsidRPr="00765512" w:rsidRDefault="00770237" w:rsidP="00765512">
            <w:pPr>
              <w:contextualSpacing/>
              <w:jc w:val="center"/>
              <w:rPr>
                <w:color w:val="000000"/>
              </w:rPr>
            </w:pPr>
            <w:r w:rsidRPr="00765512">
              <w:rPr>
                <w:color w:val="000000"/>
              </w:rPr>
              <w:t>201.388.889</w:t>
            </w:r>
          </w:p>
        </w:tc>
        <w:tc>
          <w:tcPr>
            <w:tcW w:w="693" w:type="pct"/>
            <w:shd w:val="clear" w:color="auto" w:fill="auto"/>
            <w:vAlign w:val="center"/>
          </w:tcPr>
          <w:p w14:paraId="1EF5FBA3" w14:textId="7041B9B2" w:rsidR="00770237" w:rsidRPr="00765512" w:rsidRDefault="00770237" w:rsidP="00765512">
            <w:pPr>
              <w:contextualSpacing/>
              <w:jc w:val="center"/>
              <w:rPr>
                <w:rFonts w:eastAsia="Times New Roman"/>
                <w:color w:val="000000"/>
              </w:rPr>
            </w:pPr>
            <w:r w:rsidRPr="00765512">
              <w:rPr>
                <w:color w:val="000000"/>
              </w:rPr>
              <w:t>152.250.000</w:t>
            </w:r>
          </w:p>
        </w:tc>
        <w:tc>
          <w:tcPr>
            <w:tcW w:w="633" w:type="pct"/>
            <w:shd w:val="clear" w:color="auto" w:fill="auto"/>
            <w:vAlign w:val="center"/>
          </w:tcPr>
          <w:p w14:paraId="5DC3566F" w14:textId="081BC3C4" w:rsidR="00770237" w:rsidRPr="00765512" w:rsidRDefault="00770237" w:rsidP="00765512">
            <w:pPr>
              <w:contextualSpacing/>
              <w:jc w:val="center"/>
              <w:rPr>
                <w:rFonts w:eastAsia="Times New Roman"/>
                <w:color w:val="000000"/>
              </w:rPr>
            </w:pPr>
            <w:r w:rsidRPr="00765512">
              <w:rPr>
                <w:color w:val="000000"/>
              </w:rPr>
              <w:t>3.262.500</w:t>
            </w:r>
          </w:p>
        </w:tc>
      </w:tr>
      <w:tr w:rsidR="00770237" w:rsidRPr="00765512" w14:paraId="568947FC" w14:textId="77777777" w:rsidTr="00765512">
        <w:trPr>
          <w:trHeight w:val="288"/>
        </w:trPr>
        <w:tc>
          <w:tcPr>
            <w:tcW w:w="253" w:type="pct"/>
            <w:shd w:val="clear" w:color="auto" w:fill="auto"/>
            <w:vAlign w:val="center"/>
            <w:hideMark/>
          </w:tcPr>
          <w:p w14:paraId="54D40601" w14:textId="77777777" w:rsidR="00770237" w:rsidRPr="00765512" w:rsidRDefault="00770237" w:rsidP="00765512">
            <w:pPr>
              <w:contextualSpacing/>
              <w:jc w:val="center"/>
              <w:rPr>
                <w:rFonts w:eastAsia="Times New Roman"/>
                <w:color w:val="000000"/>
              </w:rPr>
            </w:pPr>
            <w:r w:rsidRPr="00765512">
              <w:rPr>
                <w:rFonts w:eastAsia="Times New Roman"/>
                <w:color w:val="000000"/>
              </w:rPr>
              <w:t>78</w:t>
            </w:r>
          </w:p>
        </w:tc>
        <w:tc>
          <w:tcPr>
            <w:tcW w:w="332" w:type="pct"/>
            <w:vAlign w:val="center"/>
          </w:tcPr>
          <w:p w14:paraId="64F7444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D044C68" w14:textId="23A16430" w:rsidR="00770237" w:rsidRPr="00765512" w:rsidRDefault="00770237" w:rsidP="00765512">
            <w:pPr>
              <w:contextualSpacing/>
              <w:jc w:val="center"/>
              <w:rPr>
                <w:rFonts w:eastAsia="Times New Roman"/>
                <w:color w:val="000000"/>
              </w:rPr>
            </w:pPr>
            <w:r w:rsidRPr="00765512">
              <w:t>Metformin</w:t>
            </w:r>
          </w:p>
        </w:tc>
        <w:tc>
          <w:tcPr>
            <w:tcW w:w="511" w:type="pct"/>
            <w:shd w:val="clear" w:color="auto" w:fill="auto"/>
            <w:vAlign w:val="center"/>
            <w:hideMark/>
          </w:tcPr>
          <w:p w14:paraId="28F43D73" w14:textId="235FA893"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3CE62E6F" w14:textId="2BA121E2" w:rsidR="00770237" w:rsidRPr="00765512" w:rsidRDefault="00770237" w:rsidP="00765512">
            <w:pPr>
              <w:contextualSpacing/>
              <w:jc w:val="center"/>
              <w:rPr>
                <w:rFonts w:eastAsia="Times New Roman"/>
                <w:color w:val="000000"/>
              </w:rPr>
            </w:pPr>
            <w:r w:rsidRPr="00765512">
              <w:rPr>
                <w:color w:val="000000"/>
              </w:rPr>
              <w:t>415.000.000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88E88D3" w14:textId="2DB95E04" w:rsidR="00770237" w:rsidRPr="00765512" w:rsidRDefault="00770237" w:rsidP="00765512">
            <w:pPr>
              <w:contextualSpacing/>
              <w:jc w:val="center"/>
              <w:rPr>
                <w:color w:val="000000"/>
              </w:rPr>
            </w:pPr>
            <w:r w:rsidRPr="00765512">
              <w:rPr>
                <w:color w:val="000000"/>
              </w:rPr>
              <w:t>384.259.259</w:t>
            </w:r>
          </w:p>
        </w:tc>
        <w:tc>
          <w:tcPr>
            <w:tcW w:w="693" w:type="pct"/>
            <w:shd w:val="clear" w:color="auto" w:fill="auto"/>
            <w:vAlign w:val="center"/>
          </w:tcPr>
          <w:p w14:paraId="654F048B" w14:textId="00255589" w:rsidR="00770237" w:rsidRPr="00765512" w:rsidRDefault="00770237" w:rsidP="00765512">
            <w:pPr>
              <w:contextualSpacing/>
              <w:jc w:val="center"/>
              <w:rPr>
                <w:rFonts w:eastAsia="Times New Roman"/>
                <w:color w:val="000000"/>
              </w:rPr>
            </w:pPr>
            <w:r w:rsidRPr="00765512">
              <w:rPr>
                <w:color w:val="000000"/>
              </w:rPr>
              <w:t>290.500.000</w:t>
            </w:r>
          </w:p>
        </w:tc>
        <w:tc>
          <w:tcPr>
            <w:tcW w:w="633" w:type="pct"/>
            <w:shd w:val="clear" w:color="auto" w:fill="auto"/>
            <w:vAlign w:val="center"/>
          </w:tcPr>
          <w:p w14:paraId="236E38E4" w14:textId="7BFB9A11" w:rsidR="00770237" w:rsidRPr="00765512" w:rsidRDefault="00770237" w:rsidP="00765512">
            <w:pPr>
              <w:contextualSpacing/>
              <w:jc w:val="center"/>
              <w:rPr>
                <w:rFonts w:eastAsia="Times New Roman"/>
                <w:color w:val="000000"/>
              </w:rPr>
            </w:pPr>
            <w:r w:rsidRPr="00765512">
              <w:rPr>
                <w:color w:val="000000"/>
              </w:rPr>
              <w:t>6.225.000</w:t>
            </w:r>
          </w:p>
        </w:tc>
      </w:tr>
      <w:tr w:rsidR="00770237" w:rsidRPr="00765512" w14:paraId="5EEE48FB" w14:textId="77777777" w:rsidTr="00765512">
        <w:trPr>
          <w:trHeight w:val="288"/>
        </w:trPr>
        <w:tc>
          <w:tcPr>
            <w:tcW w:w="253" w:type="pct"/>
            <w:shd w:val="clear" w:color="auto" w:fill="auto"/>
            <w:vAlign w:val="center"/>
            <w:hideMark/>
          </w:tcPr>
          <w:p w14:paraId="6B9B817C" w14:textId="77777777" w:rsidR="00770237" w:rsidRPr="00765512" w:rsidRDefault="00770237" w:rsidP="00765512">
            <w:pPr>
              <w:contextualSpacing/>
              <w:jc w:val="center"/>
              <w:rPr>
                <w:rFonts w:eastAsia="Times New Roman"/>
                <w:color w:val="000000"/>
              </w:rPr>
            </w:pPr>
            <w:r w:rsidRPr="00765512">
              <w:rPr>
                <w:rFonts w:eastAsia="Times New Roman"/>
                <w:color w:val="000000"/>
              </w:rPr>
              <w:t>79</w:t>
            </w:r>
          </w:p>
        </w:tc>
        <w:tc>
          <w:tcPr>
            <w:tcW w:w="332" w:type="pct"/>
            <w:vAlign w:val="center"/>
          </w:tcPr>
          <w:p w14:paraId="47C36450"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DEC2B0E" w14:textId="71E184E2" w:rsidR="00770237" w:rsidRPr="00765512" w:rsidRDefault="00770237" w:rsidP="00765512">
            <w:pPr>
              <w:contextualSpacing/>
              <w:jc w:val="center"/>
              <w:rPr>
                <w:rFonts w:eastAsia="Times New Roman"/>
                <w:color w:val="000000"/>
              </w:rPr>
            </w:pPr>
            <w:r w:rsidRPr="00765512">
              <w:t>Methyl ergometrin maleat</w:t>
            </w:r>
          </w:p>
        </w:tc>
        <w:tc>
          <w:tcPr>
            <w:tcW w:w="511" w:type="pct"/>
            <w:shd w:val="clear" w:color="auto" w:fill="auto"/>
            <w:vAlign w:val="center"/>
            <w:hideMark/>
          </w:tcPr>
          <w:p w14:paraId="583C7154" w14:textId="51AC6DB5"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21D49B07" w14:textId="3F2ADF1F" w:rsidR="00770237" w:rsidRPr="00765512" w:rsidRDefault="00770237" w:rsidP="00765512">
            <w:pPr>
              <w:contextualSpacing/>
              <w:jc w:val="center"/>
              <w:rPr>
                <w:rFonts w:eastAsia="Times New Roman"/>
                <w:color w:val="000000"/>
              </w:rPr>
            </w:pPr>
            <w:r w:rsidRPr="00765512">
              <w:rPr>
                <w:color w:val="000000"/>
              </w:rPr>
              <w:t>41.200.000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826FB7A" w14:textId="4E712146" w:rsidR="00770237" w:rsidRPr="00765512" w:rsidRDefault="00770237" w:rsidP="00765512">
            <w:pPr>
              <w:contextualSpacing/>
              <w:jc w:val="center"/>
              <w:rPr>
                <w:color w:val="000000"/>
              </w:rPr>
            </w:pPr>
            <w:r w:rsidRPr="00765512">
              <w:rPr>
                <w:color w:val="000000"/>
              </w:rPr>
              <w:t>38.148.148</w:t>
            </w:r>
          </w:p>
        </w:tc>
        <w:tc>
          <w:tcPr>
            <w:tcW w:w="693" w:type="pct"/>
            <w:shd w:val="clear" w:color="auto" w:fill="auto"/>
            <w:vAlign w:val="center"/>
          </w:tcPr>
          <w:p w14:paraId="2907F507" w14:textId="67304FBB" w:rsidR="00770237" w:rsidRPr="00765512" w:rsidRDefault="00770237" w:rsidP="00765512">
            <w:pPr>
              <w:contextualSpacing/>
              <w:jc w:val="center"/>
              <w:rPr>
                <w:rFonts w:eastAsia="Times New Roman"/>
                <w:color w:val="000000"/>
              </w:rPr>
            </w:pPr>
            <w:r w:rsidRPr="00765512">
              <w:rPr>
                <w:color w:val="000000"/>
              </w:rPr>
              <w:t>28.840.000</w:t>
            </w:r>
          </w:p>
        </w:tc>
        <w:tc>
          <w:tcPr>
            <w:tcW w:w="633" w:type="pct"/>
            <w:shd w:val="clear" w:color="auto" w:fill="auto"/>
            <w:vAlign w:val="center"/>
          </w:tcPr>
          <w:p w14:paraId="314FD6C0" w14:textId="2C80AF08" w:rsidR="00770237" w:rsidRPr="00765512" w:rsidRDefault="00770237" w:rsidP="00765512">
            <w:pPr>
              <w:contextualSpacing/>
              <w:jc w:val="center"/>
              <w:rPr>
                <w:rFonts w:eastAsia="Times New Roman"/>
                <w:color w:val="000000"/>
              </w:rPr>
            </w:pPr>
            <w:r w:rsidRPr="00765512">
              <w:rPr>
                <w:color w:val="000000"/>
              </w:rPr>
              <w:t>618.000</w:t>
            </w:r>
          </w:p>
        </w:tc>
      </w:tr>
      <w:tr w:rsidR="00770237" w:rsidRPr="00765512" w14:paraId="56DD88FA" w14:textId="77777777" w:rsidTr="00765512">
        <w:trPr>
          <w:trHeight w:val="288"/>
        </w:trPr>
        <w:tc>
          <w:tcPr>
            <w:tcW w:w="253" w:type="pct"/>
            <w:shd w:val="clear" w:color="auto" w:fill="auto"/>
            <w:vAlign w:val="center"/>
            <w:hideMark/>
          </w:tcPr>
          <w:p w14:paraId="7672BF17" w14:textId="77777777" w:rsidR="00770237" w:rsidRPr="00765512" w:rsidRDefault="00770237" w:rsidP="00765512">
            <w:pPr>
              <w:contextualSpacing/>
              <w:jc w:val="center"/>
              <w:rPr>
                <w:rFonts w:eastAsia="Times New Roman"/>
                <w:color w:val="000000"/>
              </w:rPr>
            </w:pPr>
            <w:r w:rsidRPr="00765512">
              <w:rPr>
                <w:rFonts w:eastAsia="Times New Roman"/>
                <w:color w:val="000000"/>
              </w:rPr>
              <w:t>80</w:t>
            </w:r>
          </w:p>
        </w:tc>
        <w:tc>
          <w:tcPr>
            <w:tcW w:w="332" w:type="pct"/>
            <w:vAlign w:val="center"/>
          </w:tcPr>
          <w:p w14:paraId="2B19C380"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66DDFF1" w14:textId="0BD53BE2" w:rsidR="00770237" w:rsidRPr="00765512" w:rsidRDefault="00770237" w:rsidP="00765512">
            <w:pPr>
              <w:contextualSpacing/>
              <w:jc w:val="center"/>
              <w:rPr>
                <w:rFonts w:eastAsia="Times New Roman"/>
                <w:color w:val="000000"/>
              </w:rPr>
            </w:pPr>
            <w:r w:rsidRPr="00765512">
              <w:t>Midazolam</w:t>
            </w:r>
          </w:p>
        </w:tc>
        <w:tc>
          <w:tcPr>
            <w:tcW w:w="511" w:type="pct"/>
            <w:shd w:val="clear" w:color="auto" w:fill="auto"/>
            <w:vAlign w:val="center"/>
            <w:hideMark/>
          </w:tcPr>
          <w:p w14:paraId="1034DD3F" w14:textId="1FA4FBEE"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5718724F" w14:textId="28D439A8" w:rsidR="00770237" w:rsidRPr="00765512" w:rsidRDefault="00770237" w:rsidP="00765512">
            <w:pPr>
              <w:contextualSpacing/>
              <w:jc w:val="center"/>
              <w:rPr>
                <w:rFonts w:eastAsia="Times New Roman"/>
                <w:color w:val="000000"/>
              </w:rPr>
            </w:pPr>
            <w:r w:rsidRPr="00765512">
              <w:rPr>
                <w:color w:val="000000"/>
              </w:rPr>
              <w:t>205.000.000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C128D1E" w14:textId="26D0B40A" w:rsidR="00770237" w:rsidRPr="00765512" w:rsidRDefault="00770237" w:rsidP="00765512">
            <w:pPr>
              <w:contextualSpacing/>
              <w:jc w:val="center"/>
              <w:rPr>
                <w:color w:val="000000"/>
              </w:rPr>
            </w:pPr>
            <w:r w:rsidRPr="00765512">
              <w:rPr>
                <w:color w:val="000000"/>
              </w:rPr>
              <w:t>189.814.815</w:t>
            </w:r>
          </w:p>
        </w:tc>
        <w:tc>
          <w:tcPr>
            <w:tcW w:w="693" w:type="pct"/>
            <w:shd w:val="clear" w:color="auto" w:fill="auto"/>
            <w:vAlign w:val="center"/>
          </w:tcPr>
          <w:p w14:paraId="184A60AE" w14:textId="1F04A91D" w:rsidR="00770237" w:rsidRPr="00765512" w:rsidRDefault="00770237" w:rsidP="00765512">
            <w:pPr>
              <w:contextualSpacing/>
              <w:jc w:val="center"/>
              <w:rPr>
                <w:rFonts w:eastAsia="Times New Roman"/>
                <w:color w:val="000000"/>
              </w:rPr>
            </w:pPr>
            <w:r w:rsidRPr="00765512">
              <w:rPr>
                <w:color w:val="000000"/>
              </w:rPr>
              <w:t>143.500.000</w:t>
            </w:r>
          </w:p>
        </w:tc>
        <w:tc>
          <w:tcPr>
            <w:tcW w:w="633" w:type="pct"/>
            <w:shd w:val="clear" w:color="auto" w:fill="auto"/>
            <w:vAlign w:val="center"/>
          </w:tcPr>
          <w:p w14:paraId="786BB3CC" w14:textId="5F28BB93" w:rsidR="00770237" w:rsidRPr="00765512" w:rsidRDefault="00770237" w:rsidP="00765512">
            <w:pPr>
              <w:contextualSpacing/>
              <w:jc w:val="center"/>
              <w:rPr>
                <w:rFonts w:eastAsia="Times New Roman"/>
                <w:color w:val="000000"/>
              </w:rPr>
            </w:pPr>
            <w:r w:rsidRPr="00765512">
              <w:rPr>
                <w:color w:val="000000"/>
              </w:rPr>
              <w:t>3.075.000</w:t>
            </w:r>
          </w:p>
        </w:tc>
      </w:tr>
      <w:tr w:rsidR="00770237" w:rsidRPr="00765512" w14:paraId="1CFA76E6" w14:textId="77777777" w:rsidTr="00765512">
        <w:trPr>
          <w:trHeight w:val="288"/>
        </w:trPr>
        <w:tc>
          <w:tcPr>
            <w:tcW w:w="253" w:type="pct"/>
            <w:shd w:val="clear" w:color="auto" w:fill="auto"/>
            <w:vAlign w:val="center"/>
            <w:hideMark/>
          </w:tcPr>
          <w:p w14:paraId="0BDCC001" w14:textId="77777777" w:rsidR="00770237" w:rsidRPr="00765512" w:rsidRDefault="00770237" w:rsidP="00765512">
            <w:pPr>
              <w:contextualSpacing/>
              <w:jc w:val="center"/>
              <w:rPr>
                <w:rFonts w:eastAsia="Times New Roman"/>
                <w:color w:val="000000"/>
              </w:rPr>
            </w:pPr>
            <w:r w:rsidRPr="00765512">
              <w:rPr>
                <w:rFonts w:eastAsia="Times New Roman"/>
                <w:color w:val="000000"/>
              </w:rPr>
              <w:t>81</w:t>
            </w:r>
          </w:p>
        </w:tc>
        <w:tc>
          <w:tcPr>
            <w:tcW w:w="332" w:type="pct"/>
            <w:vAlign w:val="center"/>
          </w:tcPr>
          <w:p w14:paraId="2EBEB06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481D7D9" w14:textId="2814ABFB" w:rsidR="00770237" w:rsidRPr="00765512" w:rsidRDefault="00770237" w:rsidP="00765512">
            <w:pPr>
              <w:contextualSpacing/>
              <w:jc w:val="center"/>
              <w:rPr>
                <w:rFonts w:eastAsia="Times New Roman"/>
                <w:color w:val="000000"/>
              </w:rPr>
            </w:pPr>
            <w:r w:rsidRPr="00765512">
              <w:t>Morphin (hoặc dạng muối)</w:t>
            </w:r>
          </w:p>
        </w:tc>
        <w:tc>
          <w:tcPr>
            <w:tcW w:w="511" w:type="pct"/>
            <w:shd w:val="clear" w:color="auto" w:fill="auto"/>
            <w:vAlign w:val="center"/>
            <w:hideMark/>
          </w:tcPr>
          <w:p w14:paraId="644292C5" w14:textId="44BACD13"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690581D4" w14:textId="5B4B68B9" w:rsidR="00770237" w:rsidRPr="00765512" w:rsidRDefault="00770237" w:rsidP="00765512">
            <w:pPr>
              <w:contextualSpacing/>
              <w:jc w:val="center"/>
              <w:rPr>
                <w:rFonts w:eastAsia="Times New Roman"/>
                <w:color w:val="000000"/>
              </w:rPr>
            </w:pPr>
            <w:r w:rsidRPr="00765512">
              <w:rPr>
                <w:color w:val="000000"/>
              </w:rPr>
              <w:t>169.995.000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793BEEA" w14:textId="68419FAD" w:rsidR="00770237" w:rsidRPr="00765512" w:rsidRDefault="00770237" w:rsidP="00765512">
            <w:pPr>
              <w:contextualSpacing/>
              <w:jc w:val="center"/>
              <w:rPr>
                <w:color w:val="000000"/>
              </w:rPr>
            </w:pPr>
            <w:r w:rsidRPr="00765512">
              <w:rPr>
                <w:color w:val="000000"/>
              </w:rPr>
              <w:t>157.402.778</w:t>
            </w:r>
          </w:p>
        </w:tc>
        <w:tc>
          <w:tcPr>
            <w:tcW w:w="693" w:type="pct"/>
            <w:shd w:val="clear" w:color="auto" w:fill="auto"/>
            <w:vAlign w:val="center"/>
          </w:tcPr>
          <w:p w14:paraId="6428EFE2" w14:textId="3A463A5D" w:rsidR="00770237" w:rsidRPr="00765512" w:rsidRDefault="00770237" w:rsidP="00765512">
            <w:pPr>
              <w:contextualSpacing/>
              <w:jc w:val="center"/>
              <w:rPr>
                <w:rFonts w:eastAsia="Times New Roman"/>
                <w:color w:val="000000"/>
              </w:rPr>
            </w:pPr>
            <w:r w:rsidRPr="00765512">
              <w:rPr>
                <w:color w:val="000000"/>
              </w:rPr>
              <w:t>118.996.500</w:t>
            </w:r>
          </w:p>
        </w:tc>
        <w:tc>
          <w:tcPr>
            <w:tcW w:w="633" w:type="pct"/>
            <w:shd w:val="clear" w:color="auto" w:fill="auto"/>
            <w:vAlign w:val="center"/>
          </w:tcPr>
          <w:p w14:paraId="1187ACBD" w14:textId="4DD678DB" w:rsidR="00770237" w:rsidRPr="00765512" w:rsidRDefault="00770237" w:rsidP="00765512">
            <w:pPr>
              <w:contextualSpacing/>
              <w:jc w:val="center"/>
              <w:rPr>
                <w:rFonts w:eastAsia="Times New Roman"/>
                <w:color w:val="000000"/>
              </w:rPr>
            </w:pPr>
            <w:r w:rsidRPr="00765512">
              <w:rPr>
                <w:color w:val="000000"/>
              </w:rPr>
              <w:t>2.549.925</w:t>
            </w:r>
          </w:p>
        </w:tc>
      </w:tr>
      <w:tr w:rsidR="00770237" w:rsidRPr="00765512" w14:paraId="0BB19833" w14:textId="77777777" w:rsidTr="00765512">
        <w:trPr>
          <w:trHeight w:val="288"/>
        </w:trPr>
        <w:tc>
          <w:tcPr>
            <w:tcW w:w="253" w:type="pct"/>
            <w:shd w:val="clear" w:color="auto" w:fill="auto"/>
            <w:vAlign w:val="center"/>
            <w:hideMark/>
          </w:tcPr>
          <w:p w14:paraId="4FB01DC9" w14:textId="77777777" w:rsidR="00770237" w:rsidRPr="00765512" w:rsidRDefault="00770237" w:rsidP="00765512">
            <w:pPr>
              <w:contextualSpacing/>
              <w:jc w:val="center"/>
              <w:rPr>
                <w:rFonts w:eastAsia="Times New Roman"/>
                <w:color w:val="000000"/>
              </w:rPr>
            </w:pPr>
            <w:r w:rsidRPr="00765512">
              <w:rPr>
                <w:rFonts w:eastAsia="Times New Roman"/>
                <w:color w:val="000000"/>
              </w:rPr>
              <w:t>82</w:t>
            </w:r>
          </w:p>
        </w:tc>
        <w:tc>
          <w:tcPr>
            <w:tcW w:w="332" w:type="pct"/>
            <w:vAlign w:val="center"/>
          </w:tcPr>
          <w:p w14:paraId="327385C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4DF1FDF" w14:textId="6B5D169A" w:rsidR="00770237" w:rsidRPr="00765512" w:rsidRDefault="00770237" w:rsidP="00765512">
            <w:pPr>
              <w:contextualSpacing/>
              <w:jc w:val="center"/>
              <w:rPr>
                <w:rFonts w:eastAsia="Times New Roman"/>
                <w:color w:val="000000"/>
              </w:rPr>
            </w:pPr>
            <w:r w:rsidRPr="00765512">
              <w:t>N-acetylcystein</w:t>
            </w:r>
          </w:p>
        </w:tc>
        <w:tc>
          <w:tcPr>
            <w:tcW w:w="511" w:type="pct"/>
            <w:shd w:val="clear" w:color="auto" w:fill="auto"/>
            <w:vAlign w:val="center"/>
            <w:hideMark/>
          </w:tcPr>
          <w:p w14:paraId="4ED670EC" w14:textId="411B31E5"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13B6EF72" w14:textId="7499FEFD" w:rsidR="00770237" w:rsidRPr="00765512" w:rsidRDefault="00770237" w:rsidP="00765512">
            <w:pPr>
              <w:contextualSpacing/>
              <w:jc w:val="center"/>
              <w:rPr>
                <w:rFonts w:eastAsia="Times New Roman"/>
                <w:color w:val="000000"/>
              </w:rPr>
            </w:pPr>
            <w:r w:rsidRPr="00765512">
              <w:rPr>
                <w:color w:val="000000"/>
              </w:rPr>
              <w:t>69.930.000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29CEF3A" w14:textId="291C9004" w:rsidR="00770237" w:rsidRPr="00765512" w:rsidRDefault="00770237" w:rsidP="00765512">
            <w:pPr>
              <w:contextualSpacing/>
              <w:jc w:val="center"/>
              <w:rPr>
                <w:color w:val="000000"/>
              </w:rPr>
            </w:pPr>
            <w:r w:rsidRPr="00765512">
              <w:rPr>
                <w:color w:val="000000"/>
              </w:rPr>
              <w:t>64.750.000</w:t>
            </w:r>
          </w:p>
        </w:tc>
        <w:tc>
          <w:tcPr>
            <w:tcW w:w="693" w:type="pct"/>
            <w:shd w:val="clear" w:color="auto" w:fill="auto"/>
            <w:vAlign w:val="center"/>
          </w:tcPr>
          <w:p w14:paraId="39F654D0" w14:textId="3E60B361" w:rsidR="00770237" w:rsidRPr="00765512" w:rsidRDefault="00770237" w:rsidP="00765512">
            <w:pPr>
              <w:contextualSpacing/>
              <w:jc w:val="center"/>
              <w:rPr>
                <w:rFonts w:eastAsia="Times New Roman"/>
                <w:color w:val="000000"/>
              </w:rPr>
            </w:pPr>
            <w:r w:rsidRPr="00765512">
              <w:rPr>
                <w:color w:val="000000"/>
              </w:rPr>
              <w:t>48.951.000</w:t>
            </w:r>
          </w:p>
        </w:tc>
        <w:tc>
          <w:tcPr>
            <w:tcW w:w="633" w:type="pct"/>
            <w:shd w:val="clear" w:color="auto" w:fill="auto"/>
            <w:vAlign w:val="center"/>
          </w:tcPr>
          <w:p w14:paraId="3A207EEA" w14:textId="6D896CCD" w:rsidR="00770237" w:rsidRPr="00765512" w:rsidRDefault="00770237" w:rsidP="00765512">
            <w:pPr>
              <w:contextualSpacing/>
              <w:jc w:val="center"/>
              <w:rPr>
                <w:rFonts w:eastAsia="Times New Roman"/>
                <w:color w:val="000000"/>
              </w:rPr>
            </w:pPr>
            <w:r w:rsidRPr="00765512">
              <w:rPr>
                <w:color w:val="000000"/>
              </w:rPr>
              <w:t>1.048.950</w:t>
            </w:r>
          </w:p>
        </w:tc>
      </w:tr>
      <w:tr w:rsidR="00770237" w:rsidRPr="00765512" w14:paraId="5C7BBE39" w14:textId="77777777" w:rsidTr="00765512">
        <w:trPr>
          <w:trHeight w:val="288"/>
        </w:trPr>
        <w:tc>
          <w:tcPr>
            <w:tcW w:w="253" w:type="pct"/>
            <w:shd w:val="clear" w:color="auto" w:fill="auto"/>
            <w:vAlign w:val="center"/>
            <w:hideMark/>
          </w:tcPr>
          <w:p w14:paraId="3728910E" w14:textId="77777777" w:rsidR="00770237" w:rsidRPr="00765512" w:rsidRDefault="00770237" w:rsidP="00765512">
            <w:pPr>
              <w:contextualSpacing/>
              <w:jc w:val="center"/>
              <w:rPr>
                <w:rFonts w:eastAsia="Times New Roman"/>
                <w:color w:val="000000"/>
              </w:rPr>
            </w:pPr>
            <w:r w:rsidRPr="00765512">
              <w:rPr>
                <w:rFonts w:eastAsia="Times New Roman"/>
                <w:color w:val="000000"/>
              </w:rPr>
              <w:t>83</w:t>
            </w:r>
          </w:p>
        </w:tc>
        <w:tc>
          <w:tcPr>
            <w:tcW w:w="332" w:type="pct"/>
            <w:vAlign w:val="center"/>
          </w:tcPr>
          <w:p w14:paraId="2A51863A"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4972522" w14:textId="1C58DE10" w:rsidR="00770237" w:rsidRPr="00765512" w:rsidRDefault="00770237" w:rsidP="00765512">
            <w:pPr>
              <w:contextualSpacing/>
              <w:jc w:val="center"/>
              <w:rPr>
                <w:rFonts w:eastAsia="Times New Roman"/>
                <w:color w:val="000000"/>
              </w:rPr>
            </w:pPr>
            <w:r w:rsidRPr="00765512">
              <w:t>Naloxon hydroclorid</w:t>
            </w:r>
          </w:p>
        </w:tc>
        <w:tc>
          <w:tcPr>
            <w:tcW w:w="511" w:type="pct"/>
            <w:shd w:val="clear" w:color="auto" w:fill="auto"/>
            <w:vAlign w:val="center"/>
            <w:hideMark/>
          </w:tcPr>
          <w:p w14:paraId="05783676" w14:textId="300FA7DD"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FCE0DAD" w14:textId="494AAAD6" w:rsidR="00770237" w:rsidRPr="00765512" w:rsidRDefault="00770237" w:rsidP="00765512">
            <w:pPr>
              <w:contextualSpacing/>
              <w:jc w:val="center"/>
              <w:rPr>
                <w:rFonts w:eastAsia="Times New Roman"/>
                <w:color w:val="000000"/>
              </w:rPr>
            </w:pPr>
            <w:r w:rsidRPr="00765512">
              <w:rPr>
                <w:color w:val="000000"/>
              </w:rPr>
              <w:t>2.940.000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D29DC57" w14:textId="38F86661" w:rsidR="00770237" w:rsidRPr="00765512" w:rsidRDefault="00770237" w:rsidP="00765512">
            <w:pPr>
              <w:contextualSpacing/>
              <w:jc w:val="center"/>
              <w:rPr>
                <w:color w:val="000000"/>
              </w:rPr>
            </w:pPr>
            <w:r w:rsidRPr="00765512">
              <w:rPr>
                <w:color w:val="000000"/>
              </w:rPr>
              <w:t>2.722.222</w:t>
            </w:r>
          </w:p>
        </w:tc>
        <w:tc>
          <w:tcPr>
            <w:tcW w:w="693" w:type="pct"/>
            <w:shd w:val="clear" w:color="auto" w:fill="auto"/>
            <w:vAlign w:val="center"/>
          </w:tcPr>
          <w:p w14:paraId="5B716A81" w14:textId="33FCCBCC" w:rsidR="00770237" w:rsidRPr="00765512" w:rsidRDefault="00770237" w:rsidP="00765512">
            <w:pPr>
              <w:contextualSpacing/>
              <w:jc w:val="center"/>
              <w:rPr>
                <w:rFonts w:eastAsia="Times New Roman"/>
                <w:color w:val="000000"/>
              </w:rPr>
            </w:pPr>
            <w:r w:rsidRPr="00765512">
              <w:rPr>
                <w:color w:val="000000"/>
              </w:rPr>
              <w:t>2.058.000</w:t>
            </w:r>
          </w:p>
        </w:tc>
        <w:tc>
          <w:tcPr>
            <w:tcW w:w="633" w:type="pct"/>
            <w:shd w:val="clear" w:color="auto" w:fill="auto"/>
            <w:vAlign w:val="center"/>
          </w:tcPr>
          <w:p w14:paraId="290FC16A" w14:textId="511D0183" w:rsidR="00770237" w:rsidRPr="00765512" w:rsidRDefault="00770237" w:rsidP="00765512">
            <w:pPr>
              <w:contextualSpacing/>
              <w:jc w:val="center"/>
              <w:rPr>
                <w:rFonts w:eastAsia="Times New Roman"/>
                <w:color w:val="000000"/>
              </w:rPr>
            </w:pPr>
            <w:r w:rsidRPr="00765512">
              <w:rPr>
                <w:color w:val="000000"/>
              </w:rPr>
              <w:t>44.100</w:t>
            </w:r>
          </w:p>
        </w:tc>
      </w:tr>
      <w:tr w:rsidR="00770237" w:rsidRPr="00765512" w14:paraId="5568291C" w14:textId="77777777" w:rsidTr="00765512">
        <w:trPr>
          <w:trHeight w:val="288"/>
        </w:trPr>
        <w:tc>
          <w:tcPr>
            <w:tcW w:w="253" w:type="pct"/>
            <w:shd w:val="clear" w:color="auto" w:fill="auto"/>
            <w:vAlign w:val="center"/>
            <w:hideMark/>
          </w:tcPr>
          <w:p w14:paraId="123D6BD3" w14:textId="77777777" w:rsidR="00770237" w:rsidRPr="00765512" w:rsidRDefault="00770237" w:rsidP="00765512">
            <w:pPr>
              <w:contextualSpacing/>
              <w:jc w:val="center"/>
              <w:rPr>
                <w:rFonts w:eastAsia="Times New Roman"/>
                <w:color w:val="000000"/>
              </w:rPr>
            </w:pPr>
            <w:r w:rsidRPr="00765512">
              <w:rPr>
                <w:rFonts w:eastAsia="Times New Roman"/>
                <w:color w:val="000000"/>
              </w:rPr>
              <w:t>84</w:t>
            </w:r>
          </w:p>
        </w:tc>
        <w:tc>
          <w:tcPr>
            <w:tcW w:w="332" w:type="pct"/>
            <w:vAlign w:val="center"/>
          </w:tcPr>
          <w:p w14:paraId="595E2C5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CD798F1" w14:textId="57551F05" w:rsidR="00770237" w:rsidRPr="00765512" w:rsidRDefault="00770237" w:rsidP="00765512">
            <w:pPr>
              <w:contextualSpacing/>
              <w:jc w:val="center"/>
              <w:rPr>
                <w:rFonts w:eastAsia="Times New Roman"/>
                <w:color w:val="000000"/>
              </w:rPr>
            </w:pPr>
            <w:r w:rsidRPr="00765512">
              <w:t>Natri clorid</w:t>
            </w:r>
          </w:p>
        </w:tc>
        <w:tc>
          <w:tcPr>
            <w:tcW w:w="511" w:type="pct"/>
            <w:shd w:val="clear" w:color="auto" w:fill="auto"/>
            <w:vAlign w:val="center"/>
            <w:hideMark/>
          </w:tcPr>
          <w:p w14:paraId="461303C8" w14:textId="0200029E"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284EC44" w14:textId="2602241B" w:rsidR="00770237" w:rsidRPr="00765512" w:rsidRDefault="00770237" w:rsidP="00765512">
            <w:pPr>
              <w:contextualSpacing/>
              <w:jc w:val="center"/>
              <w:rPr>
                <w:rFonts w:eastAsia="Times New Roman"/>
                <w:color w:val="000000"/>
              </w:rPr>
            </w:pPr>
            <w:r w:rsidRPr="00765512">
              <w:rPr>
                <w:color w:val="000000"/>
              </w:rPr>
              <w:t>27.825.000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762550F" w14:textId="3CC3012C" w:rsidR="00770237" w:rsidRPr="00765512" w:rsidRDefault="00770237" w:rsidP="00765512">
            <w:pPr>
              <w:contextualSpacing/>
              <w:jc w:val="center"/>
              <w:rPr>
                <w:color w:val="000000"/>
              </w:rPr>
            </w:pPr>
            <w:r w:rsidRPr="00765512">
              <w:rPr>
                <w:color w:val="000000"/>
              </w:rPr>
              <w:t>25.763.889</w:t>
            </w:r>
          </w:p>
        </w:tc>
        <w:tc>
          <w:tcPr>
            <w:tcW w:w="693" w:type="pct"/>
            <w:shd w:val="clear" w:color="auto" w:fill="auto"/>
            <w:vAlign w:val="center"/>
          </w:tcPr>
          <w:p w14:paraId="7180F28A" w14:textId="4DBCEE7C" w:rsidR="00770237" w:rsidRPr="00765512" w:rsidRDefault="00770237" w:rsidP="00765512">
            <w:pPr>
              <w:contextualSpacing/>
              <w:jc w:val="center"/>
              <w:rPr>
                <w:rFonts w:eastAsia="Times New Roman"/>
                <w:color w:val="000000"/>
              </w:rPr>
            </w:pPr>
            <w:r w:rsidRPr="00765512">
              <w:rPr>
                <w:color w:val="000000"/>
              </w:rPr>
              <w:t>19.477.500</w:t>
            </w:r>
          </w:p>
        </w:tc>
        <w:tc>
          <w:tcPr>
            <w:tcW w:w="633" w:type="pct"/>
            <w:shd w:val="clear" w:color="auto" w:fill="auto"/>
            <w:vAlign w:val="center"/>
          </w:tcPr>
          <w:p w14:paraId="7AE59A94" w14:textId="395EEE97" w:rsidR="00770237" w:rsidRPr="00765512" w:rsidRDefault="00770237" w:rsidP="00765512">
            <w:pPr>
              <w:contextualSpacing/>
              <w:jc w:val="center"/>
              <w:rPr>
                <w:rFonts w:eastAsia="Times New Roman"/>
                <w:color w:val="000000"/>
              </w:rPr>
            </w:pPr>
            <w:r w:rsidRPr="00765512">
              <w:rPr>
                <w:color w:val="000000"/>
              </w:rPr>
              <w:t>417.375</w:t>
            </w:r>
          </w:p>
        </w:tc>
      </w:tr>
      <w:tr w:rsidR="00770237" w:rsidRPr="00765512" w14:paraId="75B588B7" w14:textId="77777777" w:rsidTr="00765512">
        <w:trPr>
          <w:trHeight w:val="288"/>
        </w:trPr>
        <w:tc>
          <w:tcPr>
            <w:tcW w:w="253" w:type="pct"/>
            <w:shd w:val="clear" w:color="auto" w:fill="auto"/>
            <w:vAlign w:val="center"/>
            <w:hideMark/>
          </w:tcPr>
          <w:p w14:paraId="17FDEF11" w14:textId="77777777" w:rsidR="00770237" w:rsidRPr="00765512" w:rsidRDefault="00770237" w:rsidP="00765512">
            <w:pPr>
              <w:contextualSpacing/>
              <w:jc w:val="center"/>
              <w:rPr>
                <w:rFonts w:eastAsia="Times New Roman"/>
                <w:color w:val="000000"/>
              </w:rPr>
            </w:pPr>
            <w:r w:rsidRPr="00765512">
              <w:rPr>
                <w:rFonts w:eastAsia="Times New Roman"/>
                <w:color w:val="000000"/>
              </w:rPr>
              <w:t>85</w:t>
            </w:r>
          </w:p>
        </w:tc>
        <w:tc>
          <w:tcPr>
            <w:tcW w:w="332" w:type="pct"/>
            <w:vAlign w:val="center"/>
          </w:tcPr>
          <w:p w14:paraId="03C91521"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43C3E12" w14:textId="6DEB6474" w:rsidR="00770237" w:rsidRPr="00765512" w:rsidRDefault="00770237" w:rsidP="00765512">
            <w:pPr>
              <w:contextualSpacing/>
              <w:jc w:val="center"/>
              <w:rPr>
                <w:rFonts w:eastAsia="Times New Roman"/>
                <w:color w:val="000000"/>
              </w:rPr>
            </w:pPr>
            <w:r w:rsidRPr="00765512">
              <w:t>Natri hydrocarbonat (natri bicarbonat)</w:t>
            </w:r>
          </w:p>
        </w:tc>
        <w:tc>
          <w:tcPr>
            <w:tcW w:w="511" w:type="pct"/>
            <w:shd w:val="clear" w:color="auto" w:fill="auto"/>
            <w:vAlign w:val="center"/>
            <w:hideMark/>
          </w:tcPr>
          <w:p w14:paraId="26262364" w14:textId="276121A8"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2028678E" w14:textId="370B2F33" w:rsidR="00770237" w:rsidRPr="00765512" w:rsidRDefault="00770237" w:rsidP="00765512">
            <w:pPr>
              <w:contextualSpacing/>
              <w:jc w:val="center"/>
              <w:rPr>
                <w:rFonts w:eastAsia="Times New Roman"/>
                <w:color w:val="000000"/>
              </w:rPr>
            </w:pPr>
            <w:r w:rsidRPr="00765512">
              <w:rPr>
                <w:color w:val="000000"/>
              </w:rPr>
              <w:t>387.600.000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D177C5E" w14:textId="3DFB3BEC" w:rsidR="00770237" w:rsidRPr="00765512" w:rsidRDefault="00770237" w:rsidP="00765512">
            <w:pPr>
              <w:contextualSpacing/>
              <w:jc w:val="center"/>
              <w:rPr>
                <w:color w:val="000000"/>
              </w:rPr>
            </w:pPr>
            <w:r w:rsidRPr="00765512">
              <w:rPr>
                <w:color w:val="000000"/>
              </w:rPr>
              <w:t>358.888.889</w:t>
            </w:r>
          </w:p>
        </w:tc>
        <w:tc>
          <w:tcPr>
            <w:tcW w:w="693" w:type="pct"/>
            <w:shd w:val="clear" w:color="auto" w:fill="auto"/>
            <w:vAlign w:val="center"/>
          </w:tcPr>
          <w:p w14:paraId="71E57D85" w14:textId="11EBC186" w:rsidR="00770237" w:rsidRPr="00765512" w:rsidRDefault="00770237" w:rsidP="00765512">
            <w:pPr>
              <w:contextualSpacing/>
              <w:jc w:val="center"/>
              <w:rPr>
                <w:rFonts w:eastAsia="Times New Roman"/>
                <w:color w:val="000000"/>
              </w:rPr>
            </w:pPr>
            <w:r w:rsidRPr="00765512">
              <w:rPr>
                <w:color w:val="000000"/>
              </w:rPr>
              <w:t>271.320.000</w:t>
            </w:r>
          </w:p>
        </w:tc>
        <w:tc>
          <w:tcPr>
            <w:tcW w:w="633" w:type="pct"/>
            <w:shd w:val="clear" w:color="auto" w:fill="auto"/>
            <w:vAlign w:val="center"/>
          </w:tcPr>
          <w:p w14:paraId="0C0D4FA8" w14:textId="70EA10B8" w:rsidR="00770237" w:rsidRPr="00765512" w:rsidRDefault="00770237" w:rsidP="00765512">
            <w:pPr>
              <w:contextualSpacing/>
              <w:jc w:val="center"/>
              <w:rPr>
                <w:rFonts w:eastAsia="Times New Roman"/>
                <w:color w:val="000000"/>
              </w:rPr>
            </w:pPr>
            <w:r w:rsidRPr="00765512">
              <w:rPr>
                <w:color w:val="000000"/>
              </w:rPr>
              <w:t>5.814.000</w:t>
            </w:r>
          </w:p>
        </w:tc>
      </w:tr>
      <w:tr w:rsidR="00770237" w:rsidRPr="00765512" w14:paraId="4BEEE09D" w14:textId="77777777" w:rsidTr="00765512">
        <w:trPr>
          <w:trHeight w:val="288"/>
        </w:trPr>
        <w:tc>
          <w:tcPr>
            <w:tcW w:w="253" w:type="pct"/>
            <w:shd w:val="clear" w:color="auto" w:fill="auto"/>
            <w:vAlign w:val="center"/>
            <w:hideMark/>
          </w:tcPr>
          <w:p w14:paraId="504AC685" w14:textId="77777777" w:rsidR="00770237" w:rsidRPr="00765512" w:rsidRDefault="00770237" w:rsidP="00765512">
            <w:pPr>
              <w:contextualSpacing/>
              <w:jc w:val="center"/>
              <w:rPr>
                <w:rFonts w:eastAsia="Times New Roman"/>
                <w:color w:val="000000"/>
              </w:rPr>
            </w:pPr>
            <w:r w:rsidRPr="00765512">
              <w:rPr>
                <w:rFonts w:eastAsia="Times New Roman"/>
                <w:color w:val="000000"/>
              </w:rPr>
              <w:t>86</w:t>
            </w:r>
          </w:p>
        </w:tc>
        <w:tc>
          <w:tcPr>
            <w:tcW w:w="332" w:type="pct"/>
            <w:vAlign w:val="center"/>
          </w:tcPr>
          <w:p w14:paraId="5FAEC7D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F354FAE" w14:textId="63DEF946" w:rsidR="00770237" w:rsidRPr="00765512" w:rsidRDefault="00770237" w:rsidP="00765512">
            <w:pPr>
              <w:contextualSpacing/>
              <w:jc w:val="center"/>
              <w:rPr>
                <w:rFonts w:eastAsia="Times New Roman"/>
                <w:color w:val="000000"/>
              </w:rPr>
            </w:pPr>
            <w:r w:rsidRPr="00765512">
              <w:t>Nicardipin hydroclorid</w:t>
            </w:r>
          </w:p>
        </w:tc>
        <w:tc>
          <w:tcPr>
            <w:tcW w:w="511" w:type="pct"/>
            <w:shd w:val="clear" w:color="auto" w:fill="auto"/>
            <w:vAlign w:val="center"/>
            <w:hideMark/>
          </w:tcPr>
          <w:p w14:paraId="4B3EB87A" w14:textId="3C395882"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037FA3C" w14:textId="03435CC9" w:rsidR="00770237" w:rsidRPr="00765512" w:rsidRDefault="00770237" w:rsidP="00765512">
            <w:pPr>
              <w:contextualSpacing/>
              <w:jc w:val="center"/>
              <w:rPr>
                <w:rFonts w:eastAsia="Times New Roman"/>
                <w:color w:val="000000"/>
              </w:rPr>
            </w:pPr>
            <w:r w:rsidRPr="00765512">
              <w:rPr>
                <w:color w:val="000000"/>
              </w:rPr>
              <w:t>95.000.000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286A336" w14:textId="4D36CBDC" w:rsidR="00770237" w:rsidRPr="00765512" w:rsidRDefault="00770237" w:rsidP="00765512">
            <w:pPr>
              <w:contextualSpacing/>
              <w:jc w:val="center"/>
              <w:rPr>
                <w:color w:val="000000"/>
              </w:rPr>
            </w:pPr>
            <w:r w:rsidRPr="00765512">
              <w:rPr>
                <w:color w:val="000000"/>
              </w:rPr>
              <w:t>87.962.963</w:t>
            </w:r>
          </w:p>
        </w:tc>
        <w:tc>
          <w:tcPr>
            <w:tcW w:w="693" w:type="pct"/>
            <w:shd w:val="clear" w:color="auto" w:fill="auto"/>
            <w:vAlign w:val="center"/>
          </w:tcPr>
          <w:p w14:paraId="7555A5F4" w14:textId="4DC91A48" w:rsidR="00770237" w:rsidRPr="00765512" w:rsidRDefault="00770237" w:rsidP="00765512">
            <w:pPr>
              <w:contextualSpacing/>
              <w:jc w:val="center"/>
              <w:rPr>
                <w:rFonts w:eastAsia="Times New Roman"/>
                <w:color w:val="000000"/>
              </w:rPr>
            </w:pPr>
            <w:r w:rsidRPr="00765512">
              <w:rPr>
                <w:color w:val="000000"/>
              </w:rPr>
              <w:t>66.500.000</w:t>
            </w:r>
          </w:p>
        </w:tc>
        <w:tc>
          <w:tcPr>
            <w:tcW w:w="633" w:type="pct"/>
            <w:shd w:val="clear" w:color="auto" w:fill="auto"/>
            <w:vAlign w:val="center"/>
          </w:tcPr>
          <w:p w14:paraId="71CC769A" w14:textId="69A1E04F" w:rsidR="00770237" w:rsidRPr="00765512" w:rsidRDefault="00770237" w:rsidP="00765512">
            <w:pPr>
              <w:contextualSpacing/>
              <w:jc w:val="center"/>
              <w:rPr>
                <w:rFonts w:eastAsia="Times New Roman"/>
                <w:color w:val="000000"/>
              </w:rPr>
            </w:pPr>
            <w:r w:rsidRPr="00765512">
              <w:rPr>
                <w:color w:val="000000"/>
              </w:rPr>
              <w:t>1.425.000</w:t>
            </w:r>
          </w:p>
        </w:tc>
      </w:tr>
      <w:tr w:rsidR="00770237" w:rsidRPr="00765512" w14:paraId="358D62B1" w14:textId="77777777" w:rsidTr="00765512">
        <w:trPr>
          <w:trHeight w:val="288"/>
        </w:trPr>
        <w:tc>
          <w:tcPr>
            <w:tcW w:w="253" w:type="pct"/>
            <w:shd w:val="clear" w:color="auto" w:fill="auto"/>
            <w:vAlign w:val="center"/>
            <w:hideMark/>
          </w:tcPr>
          <w:p w14:paraId="262BCBD1" w14:textId="77777777" w:rsidR="00770237" w:rsidRPr="00765512" w:rsidRDefault="00770237" w:rsidP="00765512">
            <w:pPr>
              <w:contextualSpacing/>
              <w:jc w:val="center"/>
              <w:rPr>
                <w:rFonts w:eastAsia="Times New Roman"/>
                <w:color w:val="000000"/>
              </w:rPr>
            </w:pPr>
            <w:r w:rsidRPr="00765512">
              <w:rPr>
                <w:rFonts w:eastAsia="Times New Roman"/>
                <w:color w:val="000000"/>
              </w:rPr>
              <w:t>87</w:t>
            </w:r>
          </w:p>
        </w:tc>
        <w:tc>
          <w:tcPr>
            <w:tcW w:w="332" w:type="pct"/>
            <w:vAlign w:val="center"/>
          </w:tcPr>
          <w:p w14:paraId="7936D02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6DCC0C9" w14:textId="3729C511" w:rsidR="00770237" w:rsidRPr="00765512" w:rsidRDefault="00770237" w:rsidP="00765512">
            <w:pPr>
              <w:contextualSpacing/>
              <w:jc w:val="center"/>
              <w:rPr>
                <w:rFonts w:eastAsia="Times New Roman"/>
                <w:color w:val="000000"/>
              </w:rPr>
            </w:pPr>
            <w:r w:rsidRPr="00765512">
              <w:t>Nor-epinephrin (Nor- adrenalin)</w:t>
            </w:r>
          </w:p>
        </w:tc>
        <w:tc>
          <w:tcPr>
            <w:tcW w:w="511" w:type="pct"/>
            <w:shd w:val="clear" w:color="auto" w:fill="auto"/>
            <w:vAlign w:val="center"/>
            <w:hideMark/>
          </w:tcPr>
          <w:p w14:paraId="1DDCBDA8" w14:textId="5A67E1BA"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38649951" w14:textId="44B4B3C9" w:rsidR="00770237" w:rsidRPr="00765512" w:rsidRDefault="00770237" w:rsidP="00765512">
            <w:pPr>
              <w:contextualSpacing/>
              <w:jc w:val="center"/>
              <w:rPr>
                <w:rFonts w:eastAsia="Times New Roman"/>
                <w:color w:val="000000"/>
              </w:rPr>
            </w:pPr>
            <w:r w:rsidRPr="00765512">
              <w:rPr>
                <w:color w:val="000000"/>
              </w:rPr>
              <w:t>1.160.000.000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AB85742" w14:textId="5082BCF8" w:rsidR="00770237" w:rsidRPr="00765512" w:rsidRDefault="00770237" w:rsidP="00765512">
            <w:pPr>
              <w:contextualSpacing/>
              <w:jc w:val="center"/>
              <w:rPr>
                <w:color w:val="000000"/>
              </w:rPr>
            </w:pPr>
            <w:r w:rsidRPr="00765512">
              <w:rPr>
                <w:color w:val="000000"/>
              </w:rPr>
              <w:t>1.074.074.074</w:t>
            </w:r>
          </w:p>
        </w:tc>
        <w:tc>
          <w:tcPr>
            <w:tcW w:w="693" w:type="pct"/>
            <w:shd w:val="clear" w:color="auto" w:fill="auto"/>
            <w:vAlign w:val="center"/>
          </w:tcPr>
          <w:p w14:paraId="5C50C4DF" w14:textId="093FC963" w:rsidR="00770237" w:rsidRPr="00765512" w:rsidRDefault="00770237" w:rsidP="00765512">
            <w:pPr>
              <w:contextualSpacing/>
              <w:jc w:val="center"/>
              <w:rPr>
                <w:rFonts w:eastAsia="Times New Roman"/>
                <w:color w:val="000000"/>
              </w:rPr>
            </w:pPr>
            <w:r w:rsidRPr="00765512">
              <w:rPr>
                <w:color w:val="000000"/>
              </w:rPr>
              <w:t>812.000.000</w:t>
            </w:r>
          </w:p>
        </w:tc>
        <w:tc>
          <w:tcPr>
            <w:tcW w:w="633" w:type="pct"/>
            <w:shd w:val="clear" w:color="auto" w:fill="auto"/>
            <w:vAlign w:val="center"/>
          </w:tcPr>
          <w:p w14:paraId="219D95ED" w14:textId="5975F32C" w:rsidR="00770237" w:rsidRPr="00765512" w:rsidRDefault="00770237" w:rsidP="00765512">
            <w:pPr>
              <w:contextualSpacing/>
              <w:jc w:val="center"/>
              <w:rPr>
                <w:rFonts w:eastAsia="Times New Roman"/>
                <w:color w:val="000000"/>
              </w:rPr>
            </w:pPr>
            <w:r w:rsidRPr="00765512">
              <w:rPr>
                <w:color w:val="000000"/>
              </w:rPr>
              <w:t>17.400.000</w:t>
            </w:r>
          </w:p>
        </w:tc>
      </w:tr>
      <w:tr w:rsidR="00770237" w:rsidRPr="00765512" w14:paraId="0B023328" w14:textId="77777777" w:rsidTr="00765512">
        <w:trPr>
          <w:trHeight w:val="288"/>
        </w:trPr>
        <w:tc>
          <w:tcPr>
            <w:tcW w:w="253" w:type="pct"/>
            <w:shd w:val="clear" w:color="auto" w:fill="auto"/>
            <w:vAlign w:val="center"/>
            <w:hideMark/>
          </w:tcPr>
          <w:p w14:paraId="0C0FDF9E" w14:textId="77777777" w:rsidR="00770237" w:rsidRPr="00765512" w:rsidRDefault="00770237" w:rsidP="00765512">
            <w:pPr>
              <w:contextualSpacing/>
              <w:jc w:val="center"/>
              <w:rPr>
                <w:rFonts w:eastAsia="Times New Roman"/>
                <w:color w:val="000000"/>
              </w:rPr>
            </w:pPr>
            <w:r w:rsidRPr="00765512">
              <w:rPr>
                <w:rFonts w:eastAsia="Times New Roman"/>
                <w:color w:val="000000"/>
              </w:rPr>
              <w:t>88</w:t>
            </w:r>
          </w:p>
        </w:tc>
        <w:tc>
          <w:tcPr>
            <w:tcW w:w="332" w:type="pct"/>
            <w:vAlign w:val="center"/>
          </w:tcPr>
          <w:p w14:paraId="5802768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18A19D8" w14:textId="53B379CB" w:rsidR="00770237" w:rsidRPr="00765512" w:rsidRDefault="00770237" w:rsidP="00765512">
            <w:pPr>
              <w:contextualSpacing/>
              <w:jc w:val="center"/>
              <w:rPr>
                <w:rFonts w:eastAsia="Times New Roman"/>
                <w:color w:val="000000"/>
              </w:rPr>
            </w:pPr>
            <w:r w:rsidRPr="00765512">
              <w:t>Nor-epinephrin (Nor-adrenalin)</w:t>
            </w:r>
          </w:p>
        </w:tc>
        <w:tc>
          <w:tcPr>
            <w:tcW w:w="511" w:type="pct"/>
            <w:shd w:val="clear" w:color="auto" w:fill="auto"/>
            <w:vAlign w:val="center"/>
            <w:hideMark/>
          </w:tcPr>
          <w:p w14:paraId="5A0E5686" w14:textId="6535DFB7"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731A319C" w14:textId="3F51473C" w:rsidR="00770237" w:rsidRPr="00765512" w:rsidRDefault="00770237" w:rsidP="00765512">
            <w:pPr>
              <w:contextualSpacing/>
              <w:jc w:val="center"/>
              <w:rPr>
                <w:rFonts w:eastAsia="Times New Roman"/>
                <w:color w:val="000000"/>
              </w:rPr>
            </w:pPr>
            <w:r w:rsidRPr="00765512">
              <w:rPr>
                <w:color w:val="000000"/>
              </w:rPr>
              <w:t>78.750.000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B915CD5" w14:textId="686A738E" w:rsidR="00770237" w:rsidRPr="00765512" w:rsidRDefault="00770237" w:rsidP="00765512">
            <w:pPr>
              <w:contextualSpacing/>
              <w:jc w:val="center"/>
              <w:rPr>
                <w:color w:val="000000"/>
              </w:rPr>
            </w:pPr>
            <w:r w:rsidRPr="00765512">
              <w:rPr>
                <w:color w:val="000000"/>
              </w:rPr>
              <w:t>72.916.667</w:t>
            </w:r>
          </w:p>
        </w:tc>
        <w:tc>
          <w:tcPr>
            <w:tcW w:w="693" w:type="pct"/>
            <w:shd w:val="clear" w:color="auto" w:fill="auto"/>
            <w:vAlign w:val="center"/>
          </w:tcPr>
          <w:p w14:paraId="232ED304" w14:textId="656C104B" w:rsidR="00770237" w:rsidRPr="00765512" w:rsidRDefault="00770237" w:rsidP="00765512">
            <w:pPr>
              <w:contextualSpacing/>
              <w:jc w:val="center"/>
              <w:rPr>
                <w:rFonts w:eastAsia="Times New Roman"/>
                <w:color w:val="000000"/>
              </w:rPr>
            </w:pPr>
            <w:r w:rsidRPr="00765512">
              <w:rPr>
                <w:color w:val="000000"/>
              </w:rPr>
              <w:t>55.125.000</w:t>
            </w:r>
          </w:p>
        </w:tc>
        <w:tc>
          <w:tcPr>
            <w:tcW w:w="633" w:type="pct"/>
            <w:shd w:val="clear" w:color="auto" w:fill="auto"/>
            <w:vAlign w:val="center"/>
          </w:tcPr>
          <w:p w14:paraId="56620FBA" w14:textId="64977279" w:rsidR="00770237" w:rsidRPr="00765512" w:rsidRDefault="00770237" w:rsidP="00765512">
            <w:pPr>
              <w:contextualSpacing/>
              <w:jc w:val="center"/>
              <w:rPr>
                <w:rFonts w:eastAsia="Times New Roman"/>
                <w:color w:val="000000"/>
              </w:rPr>
            </w:pPr>
            <w:r w:rsidRPr="00765512">
              <w:rPr>
                <w:color w:val="000000"/>
              </w:rPr>
              <w:t>1.181.250</w:t>
            </w:r>
          </w:p>
        </w:tc>
      </w:tr>
      <w:tr w:rsidR="00770237" w:rsidRPr="00765512" w14:paraId="17B7FDD5" w14:textId="77777777" w:rsidTr="00765512">
        <w:trPr>
          <w:trHeight w:val="288"/>
        </w:trPr>
        <w:tc>
          <w:tcPr>
            <w:tcW w:w="253" w:type="pct"/>
            <w:shd w:val="clear" w:color="auto" w:fill="auto"/>
            <w:vAlign w:val="center"/>
            <w:hideMark/>
          </w:tcPr>
          <w:p w14:paraId="6E713E2D" w14:textId="77777777" w:rsidR="00770237" w:rsidRPr="00765512" w:rsidRDefault="00770237" w:rsidP="00765512">
            <w:pPr>
              <w:contextualSpacing/>
              <w:jc w:val="center"/>
              <w:rPr>
                <w:rFonts w:eastAsia="Times New Roman"/>
                <w:color w:val="000000"/>
              </w:rPr>
            </w:pPr>
            <w:r w:rsidRPr="00765512">
              <w:rPr>
                <w:rFonts w:eastAsia="Times New Roman"/>
                <w:color w:val="000000"/>
              </w:rPr>
              <w:t>89</w:t>
            </w:r>
          </w:p>
        </w:tc>
        <w:tc>
          <w:tcPr>
            <w:tcW w:w="332" w:type="pct"/>
            <w:vAlign w:val="center"/>
          </w:tcPr>
          <w:p w14:paraId="096B2A7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F4953F9" w14:textId="18450A9F" w:rsidR="00770237" w:rsidRPr="00765512" w:rsidRDefault="00770237" w:rsidP="00765512">
            <w:pPr>
              <w:contextualSpacing/>
              <w:jc w:val="center"/>
              <w:rPr>
                <w:rFonts w:eastAsia="Times New Roman"/>
                <w:color w:val="000000"/>
              </w:rPr>
            </w:pPr>
            <w:r w:rsidRPr="00765512">
              <w:t>Ofloxacin</w:t>
            </w:r>
          </w:p>
        </w:tc>
        <w:tc>
          <w:tcPr>
            <w:tcW w:w="511" w:type="pct"/>
            <w:shd w:val="clear" w:color="auto" w:fill="auto"/>
            <w:vAlign w:val="center"/>
            <w:hideMark/>
          </w:tcPr>
          <w:p w14:paraId="6B276680" w14:textId="620CC309"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1941DD5" w14:textId="61E69120" w:rsidR="00770237" w:rsidRPr="00765512" w:rsidRDefault="00770237" w:rsidP="00765512">
            <w:pPr>
              <w:contextualSpacing/>
              <w:jc w:val="center"/>
              <w:rPr>
                <w:rFonts w:eastAsia="Times New Roman"/>
                <w:color w:val="000000"/>
              </w:rPr>
            </w:pPr>
            <w:r w:rsidRPr="00765512">
              <w:rPr>
                <w:color w:val="000000"/>
              </w:rPr>
              <w:t>2.040.000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D139B70" w14:textId="690F364F" w:rsidR="00770237" w:rsidRPr="00765512" w:rsidRDefault="00770237" w:rsidP="00765512">
            <w:pPr>
              <w:contextualSpacing/>
              <w:jc w:val="center"/>
              <w:rPr>
                <w:color w:val="000000"/>
              </w:rPr>
            </w:pPr>
            <w:r w:rsidRPr="00765512">
              <w:rPr>
                <w:color w:val="000000"/>
              </w:rPr>
              <w:t>1.888.889</w:t>
            </w:r>
          </w:p>
        </w:tc>
        <w:tc>
          <w:tcPr>
            <w:tcW w:w="693" w:type="pct"/>
            <w:shd w:val="clear" w:color="auto" w:fill="auto"/>
            <w:vAlign w:val="center"/>
          </w:tcPr>
          <w:p w14:paraId="39058F1F" w14:textId="2AD49FF0" w:rsidR="00770237" w:rsidRPr="00765512" w:rsidRDefault="00770237" w:rsidP="00765512">
            <w:pPr>
              <w:contextualSpacing/>
              <w:jc w:val="center"/>
              <w:rPr>
                <w:rFonts w:eastAsia="Times New Roman"/>
                <w:color w:val="000000"/>
              </w:rPr>
            </w:pPr>
            <w:r w:rsidRPr="00765512">
              <w:rPr>
                <w:color w:val="000000"/>
              </w:rPr>
              <w:t>1.428.000</w:t>
            </w:r>
          </w:p>
        </w:tc>
        <w:tc>
          <w:tcPr>
            <w:tcW w:w="633" w:type="pct"/>
            <w:shd w:val="clear" w:color="auto" w:fill="auto"/>
            <w:vAlign w:val="center"/>
          </w:tcPr>
          <w:p w14:paraId="25506178" w14:textId="76883DAF" w:rsidR="00770237" w:rsidRPr="00765512" w:rsidRDefault="00770237" w:rsidP="00765512">
            <w:pPr>
              <w:contextualSpacing/>
              <w:jc w:val="center"/>
              <w:rPr>
                <w:rFonts w:eastAsia="Times New Roman"/>
                <w:color w:val="000000"/>
              </w:rPr>
            </w:pPr>
            <w:r w:rsidRPr="00765512">
              <w:rPr>
                <w:color w:val="000000"/>
              </w:rPr>
              <w:t>30.600</w:t>
            </w:r>
          </w:p>
        </w:tc>
      </w:tr>
      <w:tr w:rsidR="00770237" w:rsidRPr="00765512" w14:paraId="3A666A12" w14:textId="77777777" w:rsidTr="00765512">
        <w:trPr>
          <w:trHeight w:val="288"/>
        </w:trPr>
        <w:tc>
          <w:tcPr>
            <w:tcW w:w="253" w:type="pct"/>
            <w:shd w:val="clear" w:color="auto" w:fill="auto"/>
            <w:vAlign w:val="center"/>
            <w:hideMark/>
          </w:tcPr>
          <w:p w14:paraId="08918190" w14:textId="77777777" w:rsidR="00770237" w:rsidRPr="00765512" w:rsidRDefault="00770237" w:rsidP="00765512">
            <w:pPr>
              <w:contextualSpacing/>
              <w:jc w:val="center"/>
              <w:rPr>
                <w:rFonts w:eastAsia="Times New Roman"/>
                <w:color w:val="000000"/>
              </w:rPr>
            </w:pPr>
            <w:r w:rsidRPr="00765512">
              <w:rPr>
                <w:rFonts w:eastAsia="Times New Roman"/>
                <w:color w:val="000000"/>
              </w:rPr>
              <w:lastRenderedPageBreak/>
              <w:t>90</w:t>
            </w:r>
          </w:p>
        </w:tc>
        <w:tc>
          <w:tcPr>
            <w:tcW w:w="332" w:type="pct"/>
            <w:vAlign w:val="center"/>
          </w:tcPr>
          <w:p w14:paraId="5124391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5AF2801" w14:textId="1C9D3867" w:rsidR="00770237" w:rsidRPr="00765512" w:rsidRDefault="00770237" w:rsidP="00765512">
            <w:pPr>
              <w:contextualSpacing/>
              <w:jc w:val="center"/>
              <w:rPr>
                <w:rFonts w:eastAsia="Times New Roman"/>
                <w:color w:val="000000"/>
              </w:rPr>
            </w:pPr>
            <w:r w:rsidRPr="00765512">
              <w:t>Otilonium bromide</w:t>
            </w:r>
          </w:p>
        </w:tc>
        <w:tc>
          <w:tcPr>
            <w:tcW w:w="511" w:type="pct"/>
            <w:shd w:val="clear" w:color="auto" w:fill="auto"/>
            <w:vAlign w:val="center"/>
            <w:hideMark/>
          </w:tcPr>
          <w:p w14:paraId="5B9EA9D8" w14:textId="73EEACD8"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0E6AA7E" w14:textId="58398CF3" w:rsidR="00770237" w:rsidRPr="00765512" w:rsidRDefault="00770237" w:rsidP="00765512">
            <w:pPr>
              <w:contextualSpacing/>
              <w:jc w:val="center"/>
              <w:rPr>
                <w:rFonts w:eastAsia="Times New Roman"/>
                <w:color w:val="000000"/>
              </w:rPr>
            </w:pPr>
            <w:r w:rsidRPr="00765512">
              <w:rPr>
                <w:color w:val="000000"/>
              </w:rPr>
              <w:t>7.070.000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430CFD1" w14:textId="208164DD" w:rsidR="00770237" w:rsidRPr="00765512" w:rsidRDefault="00770237" w:rsidP="00765512">
            <w:pPr>
              <w:contextualSpacing/>
              <w:jc w:val="center"/>
              <w:rPr>
                <w:color w:val="000000"/>
              </w:rPr>
            </w:pPr>
            <w:r w:rsidRPr="00765512">
              <w:rPr>
                <w:color w:val="000000"/>
              </w:rPr>
              <w:t>6.546.296</w:t>
            </w:r>
          </w:p>
        </w:tc>
        <w:tc>
          <w:tcPr>
            <w:tcW w:w="693" w:type="pct"/>
            <w:shd w:val="clear" w:color="auto" w:fill="auto"/>
            <w:vAlign w:val="center"/>
          </w:tcPr>
          <w:p w14:paraId="76632FCE" w14:textId="0483F313" w:rsidR="00770237" w:rsidRPr="00765512" w:rsidRDefault="00770237" w:rsidP="00765512">
            <w:pPr>
              <w:contextualSpacing/>
              <w:jc w:val="center"/>
              <w:rPr>
                <w:rFonts w:eastAsia="Times New Roman"/>
                <w:color w:val="000000"/>
              </w:rPr>
            </w:pPr>
            <w:r w:rsidRPr="00765512">
              <w:rPr>
                <w:color w:val="000000"/>
              </w:rPr>
              <w:t>4.949.000</w:t>
            </w:r>
          </w:p>
        </w:tc>
        <w:tc>
          <w:tcPr>
            <w:tcW w:w="633" w:type="pct"/>
            <w:shd w:val="clear" w:color="auto" w:fill="auto"/>
            <w:vAlign w:val="center"/>
          </w:tcPr>
          <w:p w14:paraId="562DE992" w14:textId="010E677A" w:rsidR="00770237" w:rsidRPr="00765512" w:rsidRDefault="00770237" w:rsidP="00765512">
            <w:pPr>
              <w:contextualSpacing/>
              <w:jc w:val="center"/>
              <w:rPr>
                <w:rFonts w:eastAsia="Times New Roman"/>
                <w:color w:val="000000"/>
              </w:rPr>
            </w:pPr>
            <w:r w:rsidRPr="00765512">
              <w:rPr>
                <w:color w:val="000000"/>
              </w:rPr>
              <w:t>106.050</w:t>
            </w:r>
          </w:p>
        </w:tc>
      </w:tr>
      <w:tr w:rsidR="00770237" w:rsidRPr="00765512" w14:paraId="28385E32" w14:textId="77777777" w:rsidTr="00765512">
        <w:trPr>
          <w:trHeight w:val="288"/>
        </w:trPr>
        <w:tc>
          <w:tcPr>
            <w:tcW w:w="253" w:type="pct"/>
            <w:shd w:val="clear" w:color="auto" w:fill="auto"/>
            <w:vAlign w:val="center"/>
            <w:hideMark/>
          </w:tcPr>
          <w:p w14:paraId="05FFFAD3" w14:textId="77777777" w:rsidR="00770237" w:rsidRPr="00765512" w:rsidRDefault="00770237" w:rsidP="00765512">
            <w:pPr>
              <w:contextualSpacing/>
              <w:jc w:val="center"/>
              <w:rPr>
                <w:rFonts w:eastAsia="Times New Roman"/>
                <w:color w:val="000000"/>
              </w:rPr>
            </w:pPr>
            <w:r w:rsidRPr="00765512">
              <w:rPr>
                <w:rFonts w:eastAsia="Times New Roman"/>
                <w:color w:val="000000"/>
              </w:rPr>
              <w:t>91</w:t>
            </w:r>
          </w:p>
        </w:tc>
        <w:tc>
          <w:tcPr>
            <w:tcW w:w="332" w:type="pct"/>
            <w:vAlign w:val="center"/>
          </w:tcPr>
          <w:p w14:paraId="484632AA"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8127E92" w14:textId="2E6AE454" w:rsidR="00770237" w:rsidRPr="00765512" w:rsidRDefault="00770237" w:rsidP="00765512">
            <w:pPr>
              <w:contextualSpacing/>
              <w:jc w:val="center"/>
              <w:rPr>
                <w:rFonts w:eastAsia="Times New Roman"/>
                <w:color w:val="000000"/>
              </w:rPr>
            </w:pPr>
            <w:r w:rsidRPr="00765512">
              <w:t>Oxaliplatin</w:t>
            </w:r>
          </w:p>
        </w:tc>
        <w:tc>
          <w:tcPr>
            <w:tcW w:w="511" w:type="pct"/>
            <w:shd w:val="clear" w:color="auto" w:fill="auto"/>
            <w:vAlign w:val="center"/>
            <w:hideMark/>
          </w:tcPr>
          <w:p w14:paraId="088E8694" w14:textId="2D765F91"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ECD7F94" w14:textId="0251E84C" w:rsidR="00770237" w:rsidRPr="00765512" w:rsidRDefault="00770237" w:rsidP="00765512">
            <w:pPr>
              <w:contextualSpacing/>
              <w:jc w:val="center"/>
              <w:rPr>
                <w:rFonts w:eastAsia="Times New Roman"/>
                <w:color w:val="000000"/>
              </w:rPr>
            </w:pPr>
            <w:r w:rsidRPr="00765512">
              <w:rPr>
                <w:color w:val="000000"/>
              </w:rPr>
              <w:t>201.738.600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B2AE8FA" w14:textId="75849EDB" w:rsidR="00770237" w:rsidRPr="00765512" w:rsidRDefault="00770237" w:rsidP="00765512">
            <w:pPr>
              <w:contextualSpacing/>
              <w:jc w:val="center"/>
              <w:rPr>
                <w:color w:val="000000"/>
              </w:rPr>
            </w:pPr>
            <w:r w:rsidRPr="00765512">
              <w:rPr>
                <w:color w:val="000000"/>
              </w:rPr>
              <w:t>186.795.000</w:t>
            </w:r>
          </w:p>
        </w:tc>
        <w:tc>
          <w:tcPr>
            <w:tcW w:w="693" w:type="pct"/>
            <w:shd w:val="clear" w:color="auto" w:fill="auto"/>
            <w:vAlign w:val="center"/>
          </w:tcPr>
          <w:p w14:paraId="15C05768" w14:textId="268F0998" w:rsidR="00770237" w:rsidRPr="00765512" w:rsidRDefault="00770237" w:rsidP="00765512">
            <w:pPr>
              <w:contextualSpacing/>
              <w:jc w:val="center"/>
              <w:rPr>
                <w:rFonts w:eastAsia="Times New Roman"/>
                <w:color w:val="000000"/>
              </w:rPr>
            </w:pPr>
            <w:r w:rsidRPr="00765512">
              <w:rPr>
                <w:color w:val="000000"/>
              </w:rPr>
              <w:t>141.217.020</w:t>
            </w:r>
          </w:p>
        </w:tc>
        <w:tc>
          <w:tcPr>
            <w:tcW w:w="633" w:type="pct"/>
            <w:shd w:val="clear" w:color="auto" w:fill="auto"/>
            <w:vAlign w:val="center"/>
          </w:tcPr>
          <w:p w14:paraId="0EE5FD70" w14:textId="52701D75" w:rsidR="00770237" w:rsidRPr="00765512" w:rsidRDefault="00770237" w:rsidP="00765512">
            <w:pPr>
              <w:contextualSpacing/>
              <w:jc w:val="center"/>
              <w:rPr>
                <w:rFonts w:eastAsia="Times New Roman"/>
                <w:color w:val="000000"/>
              </w:rPr>
            </w:pPr>
            <w:r w:rsidRPr="00765512">
              <w:rPr>
                <w:color w:val="000000"/>
              </w:rPr>
              <w:t>3.026.079</w:t>
            </w:r>
          </w:p>
        </w:tc>
      </w:tr>
      <w:tr w:rsidR="00770237" w:rsidRPr="00765512" w14:paraId="592D61F8" w14:textId="77777777" w:rsidTr="00765512">
        <w:trPr>
          <w:trHeight w:val="288"/>
        </w:trPr>
        <w:tc>
          <w:tcPr>
            <w:tcW w:w="253" w:type="pct"/>
            <w:shd w:val="clear" w:color="auto" w:fill="auto"/>
            <w:vAlign w:val="center"/>
            <w:hideMark/>
          </w:tcPr>
          <w:p w14:paraId="158279F6" w14:textId="77777777" w:rsidR="00770237" w:rsidRPr="00765512" w:rsidRDefault="00770237" w:rsidP="00765512">
            <w:pPr>
              <w:contextualSpacing/>
              <w:jc w:val="center"/>
              <w:rPr>
                <w:rFonts w:eastAsia="Times New Roman"/>
                <w:color w:val="000000"/>
              </w:rPr>
            </w:pPr>
            <w:r w:rsidRPr="00765512">
              <w:rPr>
                <w:rFonts w:eastAsia="Times New Roman"/>
                <w:color w:val="000000"/>
              </w:rPr>
              <w:t>92</w:t>
            </w:r>
          </w:p>
        </w:tc>
        <w:tc>
          <w:tcPr>
            <w:tcW w:w="332" w:type="pct"/>
            <w:vAlign w:val="center"/>
          </w:tcPr>
          <w:p w14:paraId="498D850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534E290" w14:textId="5BA21389" w:rsidR="00770237" w:rsidRPr="00765512" w:rsidRDefault="00770237" w:rsidP="00765512">
            <w:pPr>
              <w:contextualSpacing/>
              <w:jc w:val="center"/>
              <w:rPr>
                <w:rFonts w:eastAsia="Times New Roman"/>
                <w:color w:val="000000"/>
              </w:rPr>
            </w:pPr>
            <w:r w:rsidRPr="00765512">
              <w:t>Pantoprazol</w:t>
            </w:r>
          </w:p>
        </w:tc>
        <w:tc>
          <w:tcPr>
            <w:tcW w:w="511" w:type="pct"/>
            <w:shd w:val="clear" w:color="auto" w:fill="auto"/>
            <w:vAlign w:val="center"/>
            <w:hideMark/>
          </w:tcPr>
          <w:p w14:paraId="68E48EAB" w14:textId="33F6532B"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23422697" w14:textId="6978592A" w:rsidR="00770237" w:rsidRPr="00765512" w:rsidRDefault="00770237" w:rsidP="00765512">
            <w:pPr>
              <w:contextualSpacing/>
              <w:jc w:val="center"/>
              <w:rPr>
                <w:rFonts w:eastAsia="Times New Roman"/>
                <w:color w:val="000000"/>
              </w:rPr>
            </w:pPr>
            <w:r w:rsidRPr="00765512">
              <w:rPr>
                <w:color w:val="000000"/>
              </w:rPr>
              <w:t>239.400.000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42D591D" w14:textId="55593FA8" w:rsidR="00770237" w:rsidRPr="00765512" w:rsidRDefault="00770237" w:rsidP="00765512">
            <w:pPr>
              <w:contextualSpacing/>
              <w:jc w:val="center"/>
              <w:rPr>
                <w:color w:val="000000"/>
              </w:rPr>
            </w:pPr>
            <w:r w:rsidRPr="00765512">
              <w:rPr>
                <w:color w:val="000000"/>
              </w:rPr>
              <w:t>221.666.667</w:t>
            </w:r>
          </w:p>
        </w:tc>
        <w:tc>
          <w:tcPr>
            <w:tcW w:w="693" w:type="pct"/>
            <w:shd w:val="clear" w:color="auto" w:fill="auto"/>
            <w:vAlign w:val="center"/>
          </w:tcPr>
          <w:p w14:paraId="18169E01" w14:textId="3E1918B3" w:rsidR="00770237" w:rsidRPr="00765512" w:rsidRDefault="00770237" w:rsidP="00765512">
            <w:pPr>
              <w:contextualSpacing/>
              <w:jc w:val="center"/>
              <w:rPr>
                <w:rFonts w:eastAsia="Times New Roman"/>
                <w:color w:val="000000"/>
              </w:rPr>
            </w:pPr>
            <w:r w:rsidRPr="00765512">
              <w:rPr>
                <w:color w:val="000000"/>
              </w:rPr>
              <w:t>167.580.000</w:t>
            </w:r>
          </w:p>
        </w:tc>
        <w:tc>
          <w:tcPr>
            <w:tcW w:w="633" w:type="pct"/>
            <w:shd w:val="clear" w:color="auto" w:fill="auto"/>
            <w:vAlign w:val="center"/>
          </w:tcPr>
          <w:p w14:paraId="36B858A4" w14:textId="0E6E5499" w:rsidR="00770237" w:rsidRPr="00765512" w:rsidRDefault="00770237" w:rsidP="00765512">
            <w:pPr>
              <w:contextualSpacing/>
              <w:jc w:val="center"/>
              <w:rPr>
                <w:rFonts w:eastAsia="Times New Roman"/>
                <w:color w:val="000000"/>
              </w:rPr>
            </w:pPr>
            <w:r w:rsidRPr="00765512">
              <w:rPr>
                <w:color w:val="000000"/>
              </w:rPr>
              <w:t>3.591.000</w:t>
            </w:r>
          </w:p>
        </w:tc>
      </w:tr>
      <w:tr w:rsidR="00770237" w:rsidRPr="00765512" w14:paraId="7ADAA40D" w14:textId="77777777" w:rsidTr="00765512">
        <w:trPr>
          <w:trHeight w:val="288"/>
        </w:trPr>
        <w:tc>
          <w:tcPr>
            <w:tcW w:w="253" w:type="pct"/>
            <w:shd w:val="clear" w:color="auto" w:fill="auto"/>
            <w:vAlign w:val="center"/>
            <w:hideMark/>
          </w:tcPr>
          <w:p w14:paraId="3D14517E" w14:textId="77777777" w:rsidR="00770237" w:rsidRPr="00765512" w:rsidRDefault="00770237" w:rsidP="00765512">
            <w:pPr>
              <w:contextualSpacing/>
              <w:jc w:val="center"/>
              <w:rPr>
                <w:rFonts w:eastAsia="Times New Roman"/>
                <w:color w:val="000000"/>
              </w:rPr>
            </w:pPr>
            <w:r w:rsidRPr="00765512">
              <w:rPr>
                <w:rFonts w:eastAsia="Times New Roman"/>
                <w:color w:val="000000"/>
              </w:rPr>
              <w:t>93</w:t>
            </w:r>
          </w:p>
        </w:tc>
        <w:tc>
          <w:tcPr>
            <w:tcW w:w="332" w:type="pct"/>
            <w:vAlign w:val="center"/>
          </w:tcPr>
          <w:p w14:paraId="4F8725EA"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EC6655E" w14:textId="46D69763" w:rsidR="00770237" w:rsidRPr="00765512" w:rsidRDefault="00770237" w:rsidP="00765512">
            <w:pPr>
              <w:contextualSpacing/>
              <w:jc w:val="center"/>
              <w:rPr>
                <w:rFonts w:eastAsia="Times New Roman"/>
                <w:color w:val="000000"/>
              </w:rPr>
            </w:pPr>
            <w:r w:rsidRPr="00765512">
              <w:t>Pemirolast Kali</w:t>
            </w:r>
          </w:p>
        </w:tc>
        <w:tc>
          <w:tcPr>
            <w:tcW w:w="511" w:type="pct"/>
            <w:shd w:val="clear" w:color="auto" w:fill="auto"/>
            <w:vAlign w:val="center"/>
            <w:hideMark/>
          </w:tcPr>
          <w:p w14:paraId="6C2B7514" w14:textId="459ECD56"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5A37675E" w14:textId="5AC3EB16" w:rsidR="00770237" w:rsidRPr="00765512" w:rsidRDefault="00770237" w:rsidP="00765512">
            <w:pPr>
              <w:contextualSpacing/>
              <w:jc w:val="center"/>
              <w:rPr>
                <w:rFonts w:eastAsia="Times New Roman"/>
                <w:color w:val="000000"/>
              </w:rPr>
            </w:pPr>
            <w:r w:rsidRPr="00765512">
              <w:rPr>
                <w:color w:val="000000"/>
              </w:rPr>
              <w:t>16.426.200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AEA7373" w14:textId="0427654F" w:rsidR="00770237" w:rsidRPr="00765512" w:rsidRDefault="00770237" w:rsidP="00765512">
            <w:pPr>
              <w:contextualSpacing/>
              <w:jc w:val="center"/>
              <w:rPr>
                <w:color w:val="000000"/>
              </w:rPr>
            </w:pPr>
            <w:r w:rsidRPr="00765512">
              <w:rPr>
                <w:color w:val="000000"/>
              </w:rPr>
              <w:t>15.209.444</w:t>
            </w:r>
          </w:p>
        </w:tc>
        <w:tc>
          <w:tcPr>
            <w:tcW w:w="693" w:type="pct"/>
            <w:shd w:val="clear" w:color="auto" w:fill="auto"/>
            <w:vAlign w:val="center"/>
          </w:tcPr>
          <w:p w14:paraId="08A471B9" w14:textId="23DB70C6" w:rsidR="00770237" w:rsidRPr="00765512" w:rsidRDefault="00770237" w:rsidP="00765512">
            <w:pPr>
              <w:contextualSpacing/>
              <w:jc w:val="center"/>
              <w:rPr>
                <w:rFonts w:eastAsia="Times New Roman"/>
                <w:color w:val="000000"/>
              </w:rPr>
            </w:pPr>
            <w:r w:rsidRPr="00765512">
              <w:rPr>
                <w:color w:val="000000"/>
              </w:rPr>
              <w:t>11.498.340</w:t>
            </w:r>
          </w:p>
        </w:tc>
        <w:tc>
          <w:tcPr>
            <w:tcW w:w="633" w:type="pct"/>
            <w:shd w:val="clear" w:color="auto" w:fill="auto"/>
            <w:vAlign w:val="center"/>
          </w:tcPr>
          <w:p w14:paraId="27AB8A05" w14:textId="01C2FED7" w:rsidR="00770237" w:rsidRPr="00765512" w:rsidRDefault="00770237" w:rsidP="00765512">
            <w:pPr>
              <w:contextualSpacing/>
              <w:jc w:val="center"/>
              <w:rPr>
                <w:rFonts w:eastAsia="Times New Roman"/>
                <w:color w:val="000000"/>
              </w:rPr>
            </w:pPr>
            <w:r w:rsidRPr="00765512">
              <w:rPr>
                <w:color w:val="000000"/>
              </w:rPr>
              <w:t>246.393</w:t>
            </w:r>
          </w:p>
        </w:tc>
      </w:tr>
      <w:tr w:rsidR="00770237" w:rsidRPr="00765512" w14:paraId="6C2AC8E0" w14:textId="77777777" w:rsidTr="00765512">
        <w:trPr>
          <w:trHeight w:val="288"/>
        </w:trPr>
        <w:tc>
          <w:tcPr>
            <w:tcW w:w="253" w:type="pct"/>
            <w:shd w:val="clear" w:color="auto" w:fill="auto"/>
            <w:vAlign w:val="center"/>
            <w:hideMark/>
          </w:tcPr>
          <w:p w14:paraId="30D47671" w14:textId="77777777" w:rsidR="00770237" w:rsidRPr="00765512" w:rsidRDefault="00770237" w:rsidP="00765512">
            <w:pPr>
              <w:contextualSpacing/>
              <w:jc w:val="center"/>
              <w:rPr>
                <w:rFonts w:eastAsia="Times New Roman"/>
                <w:color w:val="000000"/>
              </w:rPr>
            </w:pPr>
            <w:r w:rsidRPr="00765512">
              <w:rPr>
                <w:rFonts w:eastAsia="Times New Roman"/>
                <w:color w:val="000000"/>
              </w:rPr>
              <w:t>94</w:t>
            </w:r>
          </w:p>
        </w:tc>
        <w:tc>
          <w:tcPr>
            <w:tcW w:w="332" w:type="pct"/>
            <w:vAlign w:val="center"/>
          </w:tcPr>
          <w:p w14:paraId="61D0A04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BA255E2" w14:textId="29A8FEAF" w:rsidR="00770237" w:rsidRPr="00765512" w:rsidRDefault="00770237" w:rsidP="00765512">
            <w:pPr>
              <w:contextualSpacing/>
              <w:jc w:val="center"/>
              <w:rPr>
                <w:rFonts w:eastAsia="Times New Roman"/>
                <w:color w:val="000000"/>
              </w:rPr>
            </w:pPr>
            <w:r w:rsidRPr="00765512">
              <w:t>Perindopril</w:t>
            </w:r>
          </w:p>
        </w:tc>
        <w:tc>
          <w:tcPr>
            <w:tcW w:w="511" w:type="pct"/>
            <w:shd w:val="clear" w:color="auto" w:fill="auto"/>
            <w:vAlign w:val="center"/>
            <w:hideMark/>
          </w:tcPr>
          <w:p w14:paraId="3DC58383" w14:textId="407887A1"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5D530C35" w14:textId="14C07B33" w:rsidR="00770237" w:rsidRPr="00765512" w:rsidRDefault="00770237" w:rsidP="00765512">
            <w:pPr>
              <w:contextualSpacing/>
              <w:jc w:val="center"/>
              <w:rPr>
                <w:rFonts w:eastAsia="Times New Roman"/>
                <w:color w:val="000000"/>
              </w:rPr>
            </w:pPr>
            <w:r w:rsidRPr="00765512">
              <w:rPr>
                <w:color w:val="000000"/>
              </w:rPr>
              <w:t>32.000.000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E79B59E" w14:textId="4AF33F47" w:rsidR="00770237" w:rsidRPr="00765512" w:rsidRDefault="00770237" w:rsidP="00765512">
            <w:pPr>
              <w:contextualSpacing/>
              <w:jc w:val="center"/>
              <w:rPr>
                <w:color w:val="000000"/>
              </w:rPr>
            </w:pPr>
            <w:r w:rsidRPr="00765512">
              <w:rPr>
                <w:color w:val="000000"/>
              </w:rPr>
              <w:t>29.629.630</w:t>
            </w:r>
          </w:p>
        </w:tc>
        <w:tc>
          <w:tcPr>
            <w:tcW w:w="693" w:type="pct"/>
            <w:shd w:val="clear" w:color="auto" w:fill="auto"/>
            <w:vAlign w:val="center"/>
          </w:tcPr>
          <w:p w14:paraId="15E6E652" w14:textId="356186A1" w:rsidR="00770237" w:rsidRPr="00765512" w:rsidRDefault="00770237" w:rsidP="00765512">
            <w:pPr>
              <w:contextualSpacing/>
              <w:jc w:val="center"/>
              <w:rPr>
                <w:rFonts w:eastAsia="Times New Roman"/>
                <w:color w:val="000000"/>
              </w:rPr>
            </w:pPr>
            <w:r w:rsidRPr="00765512">
              <w:rPr>
                <w:color w:val="000000"/>
              </w:rPr>
              <w:t>22.400.000</w:t>
            </w:r>
          </w:p>
        </w:tc>
        <w:tc>
          <w:tcPr>
            <w:tcW w:w="633" w:type="pct"/>
            <w:shd w:val="clear" w:color="auto" w:fill="auto"/>
            <w:vAlign w:val="center"/>
          </w:tcPr>
          <w:p w14:paraId="561E86EB" w14:textId="564FE544" w:rsidR="00770237" w:rsidRPr="00765512" w:rsidRDefault="00770237" w:rsidP="00765512">
            <w:pPr>
              <w:contextualSpacing/>
              <w:jc w:val="center"/>
              <w:rPr>
                <w:rFonts w:eastAsia="Times New Roman"/>
                <w:color w:val="000000"/>
              </w:rPr>
            </w:pPr>
            <w:r w:rsidRPr="00765512">
              <w:rPr>
                <w:color w:val="000000"/>
              </w:rPr>
              <w:t>480.000</w:t>
            </w:r>
          </w:p>
        </w:tc>
      </w:tr>
      <w:tr w:rsidR="00770237" w:rsidRPr="00765512" w14:paraId="6329784B" w14:textId="77777777" w:rsidTr="00765512">
        <w:trPr>
          <w:trHeight w:val="288"/>
        </w:trPr>
        <w:tc>
          <w:tcPr>
            <w:tcW w:w="253" w:type="pct"/>
            <w:shd w:val="clear" w:color="auto" w:fill="auto"/>
            <w:vAlign w:val="center"/>
            <w:hideMark/>
          </w:tcPr>
          <w:p w14:paraId="40691B9B" w14:textId="77777777" w:rsidR="00770237" w:rsidRPr="00765512" w:rsidRDefault="00770237" w:rsidP="00765512">
            <w:pPr>
              <w:contextualSpacing/>
              <w:jc w:val="center"/>
              <w:rPr>
                <w:rFonts w:eastAsia="Times New Roman"/>
                <w:color w:val="000000"/>
              </w:rPr>
            </w:pPr>
            <w:r w:rsidRPr="00765512">
              <w:rPr>
                <w:rFonts w:eastAsia="Times New Roman"/>
                <w:color w:val="000000"/>
              </w:rPr>
              <w:t>95</w:t>
            </w:r>
          </w:p>
        </w:tc>
        <w:tc>
          <w:tcPr>
            <w:tcW w:w="332" w:type="pct"/>
            <w:vAlign w:val="center"/>
          </w:tcPr>
          <w:p w14:paraId="1B54E83F"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35E71AF" w14:textId="207F8337" w:rsidR="00770237" w:rsidRPr="00765512" w:rsidRDefault="00770237" w:rsidP="00765512">
            <w:pPr>
              <w:contextualSpacing/>
              <w:jc w:val="center"/>
              <w:rPr>
                <w:rFonts w:eastAsia="Times New Roman"/>
                <w:color w:val="000000"/>
              </w:rPr>
            </w:pPr>
            <w:r w:rsidRPr="00765512">
              <w:t>Pethidin hydroclorid</w:t>
            </w:r>
          </w:p>
        </w:tc>
        <w:tc>
          <w:tcPr>
            <w:tcW w:w="511" w:type="pct"/>
            <w:shd w:val="clear" w:color="auto" w:fill="auto"/>
            <w:vAlign w:val="center"/>
            <w:hideMark/>
          </w:tcPr>
          <w:p w14:paraId="793C1446" w14:textId="760C375E"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10E2A922" w14:textId="207C2E08" w:rsidR="00770237" w:rsidRPr="00765512" w:rsidRDefault="00770237" w:rsidP="00765512">
            <w:pPr>
              <w:contextualSpacing/>
              <w:jc w:val="center"/>
              <w:rPr>
                <w:rFonts w:eastAsia="Times New Roman"/>
                <w:color w:val="000000"/>
              </w:rPr>
            </w:pPr>
            <w:r w:rsidRPr="00765512">
              <w:rPr>
                <w:color w:val="000000"/>
              </w:rPr>
              <w:t>67.500.000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87AE7FB" w14:textId="5FE5EB12" w:rsidR="00770237" w:rsidRPr="00765512" w:rsidRDefault="00770237" w:rsidP="00765512">
            <w:pPr>
              <w:contextualSpacing/>
              <w:jc w:val="center"/>
              <w:rPr>
                <w:color w:val="000000"/>
              </w:rPr>
            </w:pPr>
            <w:r w:rsidRPr="00765512">
              <w:rPr>
                <w:color w:val="000000"/>
              </w:rPr>
              <w:t>62.500.000</w:t>
            </w:r>
          </w:p>
        </w:tc>
        <w:tc>
          <w:tcPr>
            <w:tcW w:w="693" w:type="pct"/>
            <w:shd w:val="clear" w:color="auto" w:fill="auto"/>
            <w:vAlign w:val="center"/>
          </w:tcPr>
          <w:p w14:paraId="46BFECD2" w14:textId="784F7AA0" w:rsidR="00770237" w:rsidRPr="00765512" w:rsidRDefault="00770237" w:rsidP="00765512">
            <w:pPr>
              <w:contextualSpacing/>
              <w:jc w:val="center"/>
              <w:rPr>
                <w:rFonts w:eastAsia="Times New Roman"/>
                <w:color w:val="000000"/>
              </w:rPr>
            </w:pPr>
            <w:r w:rsidRPr="00765512">
              <w:rPr>
                <w:color w:val="000000"/>
              </w:rPr>
              <w:t>47.250.000</w:t>
            </w:r>
          </w:p>
        </w:tc>
        <w:tc>
          <w:tcPr>
            <w:tcW w:w="633" w:type="pct"/>
            <w:shd w:val="clear" w:color="auto" w:fill="auto"/>
            <w:vAlign w:val="center"/>
          </w:tcPr>
          <w:p w14:paraId="4BED2176" w14:textId="1C5C9871" w:rsidR="00770237" w:rsidRPr="00765512" w:rsidRDefault="00770237" w:rsidP="00765512">
            <w:pPr>
              <w:contextualSpacing/>
              <w:jc w:val="center"/>
              <w:rPr>
                <w:rFonts w:eastAsia="Times New Roman"/>
                <w:color w:val="000000"/>
              </w:rPr>
            </w:pPr>
            <w:r w:rsidRPr="00765512">
              <w:rPr>
                <w:color w:val="000000"/>
              </w:rPr>
              <w:t>1.012.500</w:t>
            </w:r>
          </w:p>
        </w:tc>
      </w:tr>
      <w:tr w:rsidR="00770237" w:rsidRPr="00765512" w14:paraId="019F1CF6" w14:textId="77777777" w:rsidTr="00765512">
        <w:trPr>
          <w:trHeight w:val="288"/>
        </w:trPr>
        <w:tc>
          <w:tcPr>
            <w:tcW w:w="253" w:type="pct"/>
            <w:shd w:val="clear" w:color="auto" w:fill="auto"/>
            <w:vAlign w:val="center"/>
            <w:hideMark/>
          </w:tcPr>
          <w:p w14:paraId="48F8B993" w14:textId="77777777" w:rsidR="00770237" w:rsidRPr="00765512" w:rsidRDefault="00770237" w:rsidP="00765512">
            <w:pPr>
              <w:contextualSpacing/>
              <w:jc w:val="center"/>
              <w:rPr>
                <w:rFonts w:eastAsia="Times New Roman"/>
                <w:color w:val="000000"/>
              </w:rPr>
            </w:pPr>
            <w:r w:rsidRPr="00765512">
              <w:rPr>
                <w:rFonts w:eastAsia="Times New Roman"/>
                <w:color w:val="000000"/>
              </w:rPr>
              <w:t>96</w:t>
            </w:r>
          </w:p>
        </w:tc>
        <w:tc>
          <w:tcPr>
            <w:tcW w:w="332" w:type="pct"/>
            <w:vAlign w:val="center"/>
          </w:tcPr>
          <w:p w14:paraId="08F41E90"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8452BD8" w14:textId="5E53CF2A" w:rsidR="00770237" w:rsidRPr="00765512" w:rsidRDefault="00770237" w:rsidP="00765512">
            <w:pPr>
              <w:contextualSpacing/>
              <w:jc w:val="center"/>
              <w:rPr>
                <w:rFonts w:eastAsia="Times New Roman"/>
                <w:color w:val="000000"/>
              </w:rPr>
            </w:pPr>
            <w:r w:rsidRPr="00765512">
              <w:t>Piracetam</w:t>
            </w:r>
          </w:p>
        </w:tc>
        <w:tc>
          <w:tcPr>
            <w:tcW w:w="511" w:type="pct"/>
            <w:shd w:val="clear" w:color="auto" w:fill="auto"/>
            <w:vAlign w:val="center"/>
            <w:hideMark/>
          </w:tcPr>
          <w:p w14:paraId="30AFB36B" w14:textId="2B59CF47"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F82E151" w14:textId="01718563" w:rsidR="00770237" w:rsidRPr="00765512" w:rsidRDefault="00770237" w:rsidP="00765512">
            <w:pPr>
              <w:contextualSpacing/>
              <w:jc w:val="center"/>
              <w:rPr>
                <w:rFonts w:eastAsia="Times New Roman"/>
                <w:color w:val="000000"/>
              </w:rPr>
            </w:pPr>
            <w:r w:rsidRPr="00765512">
              <w:rPr>
                <w:color w:val="000000"/>
              </w:rPr>
              <w:t>96.000.000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1633F0F" w14:textId="22450398" w:rsidR="00770237" w:rsidRPr="00765512" w:rsidRDefault="00770237" w:rsidP="00765512">
            <w:pPr>
              <w:contextualSpacing/>
              <w:jc w:val="center"/>
              <w:rPr>
                <w:color w:val="000000"/>
              </w:rPr>
            </w:pPr>
            <w:r w:rsidRPr="00765512">
              <w:rPr>
                <w:color w:val="000000"/>
              </w:rPr>
              <w:t>88.888.889</w:t>
            </w:r>
          </w:p>
        </w:tc>
        <w:tc>
          <w:tcPr>
            <w:tcW w:w="693" w:type="pct"/>
            <w:shd w:val="clear" w:color="auto" w:fill="auto"/>
            <w:vAlign w:val="center"/>
          </w:tcPr>
          <w:p w14:paraId="28251705" w14:textId="7BABBC72" w:rsidR="00770237" w:rsidRPr="00765512" w:rsidRDefault="00770237" w:rsidP="00765512">
            <w:pPr>
              <w:contextualSpacing/>
              <w:jc w:val="center"/>
              <w:rPr>
                <w:rFonts w:eastAsia="Times New Roman"/>
                <w:color w:val="000000"/>
              </w:rPr>
            </w:pPr>
            <w:r w:rsidRPr="00765512">
              <w:rPr>
                <w:color w:val="000000"/>
              </w:rPr>
              <w:t>67.200.000</w:t>
            </w:r>
          </w:p>
        </w:tc>
        <w:tc>
          <w:tcPr>
            <w:tcW w:w="633" w:type="pct"/>
            <w:shd w:val="clear" w:color="auto" w:fill="auto"/>
            <w:vAlign w:val="center"/>
          </w:tcPr>
          <w:p w14:paraId="31F0E572" w14:textId="103DC554" w:rsidR="00770237" w:rsidRPr="00765512" w:rsidRDefault="00770237" w:rsidP="00765512">
            <w:pPr>
              <w:contextualSpacing/>
              <w:jc w:val="center"/>
              <w:rPr>
                <w:rFonts w:eastAsia="Times New Roman"/>
                <w:color w:val="000000"/>
              </w:rPr>
            </w:pPr>
            <w:r w:rsidRPr="00765512">
              <w:rPr>
                <w:color w:val="000000"/>
              </w:rPr>
              <w:t>1.440.000</w:t>
            </w:r>
          </w:p>
        </w:tc>
      </w:tr>
      <w:tr w:rsidR="00770237" w:rsidRPr="00765512" w14:paraId="2E8E61C7" w14:textId="77777777" w:rsidTr="00765512">
        <w:trPr>
          <w:trHeight w:val="288"/>
        </w:trPr>
        <w:tc>
          <w:tcPr>
            <w:tcW w:w="253" w:type="pct"/>
            <w:shd w:val="clear" w:color="auto" w:fill="auto"/>
            <w:vAlign w:val="center"/>
            <w:hideMark/>
          </w:tcPr>
          <w:p w14:paraId="5026B4FA" w14:textId="77777777" w:rsidR="00770237" w:rsidRPr="00765512" w:rsidRDefault="00770237" w:rsidP="00765512">
            <w:pPr>
              <w:contextualSpacing/>
              <w:jc w:val="center"/>
              <w:rPr>
                <w:rFonts w:eastAsia="Times New Roman"/>
                <w:color w:val="000000"/>
              </w:rPr>
            </w:pPr>
            <w:r w:rsidRPr="00765512">
              <w:rPr>
                <w:rFonts w:eastAsia="Times New Roman"/>
                <w:color w:val="000000"/>
              </w:rPr>
              <w:t>97</w:t>
            </w:r>
          </w:p>
        </w:tc>
        <w:tc>
          <w:tcPr>
            <w:tcW w:w="332" w:type="pct"/>
            <w:vAlign w:val="center"/>
          </w:tcPr>
          <w:p w14:paraId="77F9A9B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FF0E76A" w14:textId="7E528A89" w:rsidR="00770237" w:rsidRPr="00765512" w:rsidRDefault="00770237" w:rsidP="00765512">
            <w:pPr>
              <w:contextualSpacing/>
              <w:jc w:val="center"/>
              <w:rPr>
                <w:rFonts w:eastAsia="Times New Roman"/>
                <w:color w:val="000000"/>
              </w:rPr>
            </w:pPr>
            <w:r w:rsidRPr="00765512">
              <w:t>Pralidoxim</w:t>
            </w:r>
          </w:p>
        </w:tc>
        <w:tc>
          <w:tcPr>
            <w:tcW w:w="511" w:type="pct"/>
            <w:shd w:val="clear" w:color="auto" w:fill="auto"/>
            <w:vAlign w:val="center"/>
            <w:hideMark/>
          </w:tcPr>
          <w:p w14:paraId="17EA92D2" w14:textId="048DAD9F"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1D0F3671" w14:textId="3947F5E3" w:rsidR="00770237" w:rsidRPr="00765512" w:rsidRDefault="00770237" w:rsidP="00765512">
            <w:pPr>
              <w:contextualSpacing/>
              <w:jc w:val="center"/>
              <w:rPr>
                <w:rFonts w:eastAsia="Times New Roman"/>
                <w:color w:val="000000"/>
              </w:rPr>
            </w:pPr>
            <w:r w:rsidRPr="00765512">
              <w:rPr>
                <w:color w:val="000000"/>
              </w:rPr>
              <w:t>450.000.000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B6BAC89" w14:textId="588F31A8" w:rsidR="00770237" w:rsidRPr="00765512" w:rsidRDefault="00770237" w:rsidP="00765512">
            <w:pPr>
              <w:contextualSpacing/>
              <w:jc w:val="center"/>
              <w:rPr>
                <w:color w:val="000000"/>
              </w:rPr>
            </w:pPr>
            <w:r w:rsidRPr="00765512">
              <w:rPr>
                <w:color w:val="000000"/>
              </w:rPr>
              <w:t>416.666.667</w:t>
            </w:r>
          </w:p>
        </w:tc>
        <w:tc>
          <w:tcPr>
            <w:tcW w:w="693" w:type="pct"/>
            <w:shd w:val="clear" w:color="auto" w:fill="auto"/>
            <w:vAlign w:val="center"/>
          </w:tcPr>
          <w:p w14:paraId="332D30C8" w14:textId="7A2C770B" w:rsidR="00770237" w:rsidRPr="00765512" w:rsidRDefault="00770237" w:rsidP="00765512">
            <w:pPr>
              <w:contextualSpacing/>
              <w:jc w:val="center"/>
              <w:rPr>
                <w:rFonts w:eastAsia="Times New Roman"/>
                <w:color w:val="000000"/>
              </w:rPr>
            </w:pPr>
            <w:r w:rsidRPr="00765512">
              <w:rPr>
                <w:color w:val="000000"/>
              </w:rPr>
              <w:t>315.000.000</w:t>
            </w:r>
          </w:p>
        </w:tc>
        <w:tc>
          <w:tcPr>
            <w:tcW w:w="633" w:type="pct"/>
            <w:shd w:val="clear" w:color="auto" w:fill="auto"/>
            <w:vAlign w:val="center"/>
          </w:tcPr>
          <w:p w14:paraId="67B53A67" w14:textId="257BD71A" w:rsidR="00770237" w:rsidRPr="00765512" w:rsidRDefault="00770237" w:rsidP="00765512">
            <w:pPr>
              <w:contextualSpacing/>
              <w:jc w:val="center"/>
              <w:rPr>
                <w:rFonts w:eastAsia="Times New Roman"/>
                <w:color w:val="000000"/>
              </w:rPr>
            </w:pPr>
            <w:r w:rsidRPr="00765512">
              <w:rPr>
                <w:color w:val="000000"/>
              </w:rPr>
              <w:t>6.750.000</w:t>
            </w:r>
          </w:p>
        </w:tc>
      </w:tr>
      <w:tr w:rsidR="00770237" w:rsidRPr="00765512" w14:paraId="2ED89144" w14:textId="77777777" w:rsidTr="00765512">
        <w:trPr>
          <w:trHeight w:val="288"/>
        </w:trPr>
        <w:tc>
          <w:tcPr>
            <w:tcW w:w="253" w:type="pct"/>
            <w:shd w:val="clear" w:color="auto" w:fill="auto"/>
            <w:vAlign w:val="center"/>
            <w:hideMark/>
          </w:tcPr>
          <w:p w14:paraId="2749D966" w14:textId="77777777" w:rsidR="00770237" w:rsidRPr="00765512" w:rsidRDefault="00770237" w:rsidP="00765512">
            <w:pPr>
              <w:contextualSpacing/>
              <w:jc w:val="center"/>
              <w:rPr>
                <w:rFonts w:eastAsia="Times New Roman"/>
                <w:color w:val="000000"/>
              </w:rPr>
            </w:pPr>
            <w:r w:rsidRPr="00765512">
              <w:rPr>
                <w:rFonts w:eastAsia="Times New Roman"/>
                <w:color w:val="000000"/>
              </w:rPr>
              <w:t>98</w:t>
            </w:r>
          </w:p>
        </w:tc>
        <w:tc>
          <w:tcPr>
            <w:tcW w:w="332" w:type="pct"/>
            <w:vAlign w:val="center"/>
          </w:tcPr>
          <w:p w14:paraId="5725EA2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495D587" w14:textId="062FB382" w:rsidR="00770237" w:rsidRPr="00765512" w:rsidRDefault="00770237" w:rsidP="00765512">
            <w:pPr>
              <w:contextualSpacing/>
              <w:jc w:val="center"/>
              <w:rPr>
                <w:rFonts w:eastAsia="Times New Roman"/>
                <w:color w:val="000000"/>
              </w:rPr>
            </w:pPr>
            <w:r w:rsidRPr="00765512">
              <w:t>Prednisolon acetat (natri phosphate)</w:t>
            </w:r>
          </w:p>
        </w:tc>
        <w:tc>
          <w:tcPr>
            <w:tcW w:w="511" w:type="pct"/>
            <w:shd w:val="clear" w:color="auto" w:fill="auto"/>
            <w:vAlign w:val="center"/>
            <w:hideMark/>
          </w:tcPr>
          <w:p w14:paraId="632D8EAE" w14:textId="5C60EAE6"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65C7A5F7" w14:textId="50A230FA" w:rsidR="00770237" w:rsidRPr="00765512" w:rsidRDefault="00770237" w:rsidP="00765512">
            <w:pPr>
              <w:contextualSpacing/>
              <w:jc w:val="center"/>
              <w:rPr>
                <w:rFonts w:eastAsia="Times New Roman"/>
                <w:color w:val="000000"/>
              </w:rPr>
            </w:pPr>
            <w:r w:rsidRPr="00765512">
              <w:rPr>
                <w:color w:val="000000"/>
              </w:rPr>
              <w:t>7.100.000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613659D" w14:textId="6BEFDE82" w:rsidR="00770237" w:rsidRPr="00765512" w:rsidRDefault="00770237" w:rsidP="00765512">
            <w:pPr>
              <w:contextualSpacing/>
              <w:jc w:val="center"/>
              <w:rPr>
                <w:color w:val="000000"/>
              </w:rPr>
            </w:pPr>
            <w:r w:rsidRPr="00765512">
              <w:rPr>
                <w:color w:val="000000"/>
              </w:rPr>
              <w:t>6.574.074</w:t>
            </w:r>
          </w:p>
        </w:tc>
        <w:tc>
          <w:tcPr>
            <w:tcW w:w="693" w:type="pct"/>
            <w:shd w:val="clear" w:color="auto" w:fill="auto"/>
            <w:vAlign w:val="center"/>
          </w:tcPr>
          <w:p w14:paraId="4F1ACC21" w14:textId="0AAF4D22" w:rsidR="00770237" w:rsidRPr="00765512" w:rsidRDefault="00770237" w:rsidP="00765512">
            <w:pPr>
              <w:contextualSpacing/>
              <w:jc w:val="center"/>
              <w:rPr>
                <w:rFonts w:eastAsia="Times New Roman"/>
                <w:color w:val="000000"/>
              </w:rPr>
            </w:pPr>
            <w:r w:rsidRPr="00765512">
              <w:rPr>
                <w:color w:val="000000"/>
              </w:rPr>
              <w:t>4.970.000</w:t>
            </w:r>
          </w:p>
        </w:tc>
        <w:tc>
          <w:tcPr>
            <w:tcW w:w="633" w:type="pct"/>
            <w:shd w:val="clear" w:color="auto" w:fill="auto"/>
            <w:vAlign w:val="center"/>
          </w:tcPr>
          <w:p w14:paraId="5215F158" w14:textId="566A3463" w:rsidR="00770237" w:rsidRPr="00765512" w:rsidRDefault="00770237" w:rsidP="00765512">
            <w:pPr>
              <w:contextualSpacing/>
              <w:jc w:val="center"/>
              <w:rPr>
                <w:rFonts w:eastAsia="Times New Roman"/>
                <w:color w:val="000000"/>
              </w:rPr>
            </w:pPr>
            <w:r w:rsidRPr="00765512">
              <w:rPr>
                <w:color w:val="000000"/>
              </w:rPr>
              <w:t>106.500</w:t>
            </w:r>
          </w:p>
        </w:tc>
      </w:tr>
      <w:tr w:rsidR="00770237" w:rsidRPr="00765512" w14:paraId="481AA679" w14:textId="77777777" w:rsidTr="00765512">
        <w:trPr>
          <w:trHeight w:val="288"/>
        </w:trPr>
        <w:tc>
          <w:tcPr>
            <w:tcW w:w="253" w:type="pct"/>
            <w:shd w:val="clear" w:color="auto" w:fill="auto"/>
            <w:vAlign w:val="center"/>
            <w:hideMark/>
          </w:tcPr>
          <w:p w14:paraId="45499E71" w14:textId="77777777" w:rsidR="00770237" w:rsidRPr="00765512" w:rsidRDefault="00770237" w:rsidP="00765512">
            <w:pPr>
              <w:contextualSpacing/>
              <w:jc w:val="center"/>
              <w:rPr>
                <w:rFonts w:eastAsia="Times New Roman"/>
                <w:color w:val="000000"/>
              </w:rPr>
            </w:pPr>
            <w:r w:rsidRPr="00765512">
              <w:rPr>
                <w:rFonts w:eastAsia="Times New Roman"/>
                <w:color w:val="000000"/>
              </w:rPr>
              <w:t>99</w:t>
            </w:r>
          </w:p>
        </w:tc>
        <w:tc>
          <w:tcPr>
            <w:tcW w:w="332" w:type="pct"/>
            <w:vAlign w:val="center"/>
          </w:tcPr>
          <w:p w14:paraId="34502C7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2C7B6A4" w14:textId="39D5B4CF" w:rsidR="00770237" w:rsidRPr="00765512" w:rsidRDefault="00770237" w:rsidP="00765512">
            <w:pPr>
              <w:contextualSpacing/>
              <w:jc w:val="center"/>
              <w:rPr>
                <w:rFonts w:eastAsia="Times New Roman"/>
                <w:color w:val="000000"/>
              </w:rPr>
            </w:pPr>
            <w:r w:rsidRPr="00765512">
              <w:t>Proparacain hydroclorid</w:t>
            </w:r>
          </w:p>
        </w:tc>
        <w:tc>
          <w:tcPr>
            <w:tcW w:w="511" w:type="pct"/>
            <w:shd w:val="clear" w:color="auto" w:fill="auto"/>
            <w:vAlign w:val="center"/>
            <w:hideMark/>
          </w:tcPr>
          <w:p w14:paraId="42B67563" w14:textId="77FD45D8"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6CC23F91" w14:textId="5406032F" w:rsidR="00770237" w:rsidRPr="00765512" w:rsidRDefault="00770237" w:rsidP="00765512">
            <w:pPr>
              <w:contextualSpacing/>
              <w:jc w:val="center"/>
              <w:rPr>
                <w:rFonts w:eastAsia="Times New Roman"/>
                <w:color w:val="000000"/>
              </w:rPr>
            </w:pPr>
            <w:r w:rsidRPr="00765512">
              <w:rPr>
                <w:color w:val="000000"/>
              </w:rPr>
              <w:t>1.969.000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4DA11B6" w14:textId="3EA11F24" w:rsidR="00770237" w:rsidRPr="00765512" w:rsidRDefault="00770237" w:rsidP="00765512">
            <w:pPr>
              <w:contextualSpacing/>
              <w:jc w:val="center"/>
              <w:rPr>
                <w:color w:val="000000"/>
              </w:rPr>
            </w:pPr>
            <w:r w:rsidRPr="00765512">
              <w:rPr>
                <w:color w:val="000000"/>
              </w:rPr>
              <w:t>1.823.148</w:t>
            </w:r>
          </w:p>
        </w:tc>
        <w:tc>
          <w:tcPr>
            <w:tcW w:w="693" w:type="pct"/>
            <w:shd w:val="clear" w:color="auto" w:fill="auto"/>
            <w:vAlign w:val="center"/>
          </w:tcPr>
          <w:p w14:paraId="67A8E985" w14:textId="49CE5BD8" w:rsidR="00770237" w:rsidRPr="00765512" w:rsidRDefault="00770237" w:rsidP="00765512">
            <w:pPr>
              <w:contextualSpacing/>
              <w:jc w:val="center"/>
              <w:rPr>
                <w:rFonts w:eastAsia="Times New Roman"/>
                <w:color w:val="000000"/>
              </w:rPr>
            </w:pPr>
            <w:r w:rsidRPr="00765512">
              <w:rPr>
                <w:color w:val="000000"/>
              </w:rPr>
              <w:t>1.378.300</w:t>
            </w:r>
          </w:p>
        </w:tc>
        <w:tc>
          <w:tcPr>
            <w:tcW w:w="633" w:type="pct"/>
            <w:shd w:val="clear" w:color="auto" w:fill="auto"/>
            <w:vAlign w:val="center"/>
          </w:tcPr>
          <w:p w14:paraId="561393D1" w14:textId="646BD7F4" w:rsidR="00770237" w:rsidRPr="00765512" w:rsidRDefault="00770237" w:rsidP="00765512">
            <w:pPr>
              <w:contextualSpacing/>
              <w:jc w:val="center"/>
              <w:rPr>
                <w:rFonts w:eastAsia="Times New Roman"/>
                <w:color w:val="000000"/>
              </w:rPr>
            </w:pPr>
            <w:r w:rsidRPr="00765512">
              <w:rPr>
                <w:color w:val="000000"/>
              </w:rPr>
              <w:t>29.535</w:t>
            </w:r>
          </w:p>
        </w:tc>
      </w:tr>
      <w:tr w:rsidR="00770237" w:rsidRPr="00765512" w14:paraId="06776F6A" w14:textId="77777777" w:rsidTr="00765512">
        <w:trPr>
          <w:trHeight w:val="288"/>
        </w:trPr>
        <w:tc>
          <w:tcPr>
            <w:tcW w:w="253" w:type="pct"/>
            <w:shd w:val="clear" w:color="auto" w:fill="auto"/>
            <w:vAlign w:val="center"/>
            <w:hideMark/>
          </w:tcPr>
          <w:p w14:paraId="417138DD" w14:textId="77777777" w:rsidR="00770237" w:rsidRPr="00765512" w:rsidRDefault="00770237" w:rsidP="00765512">
            <w:pPr>
              <w:contextualSpacing/>
              <w:jc w:val="center"/>
              <w:rPr>
                <w:rFonts w:eastAsia="Times New Roman"/>
                <w:color w:val="000000"/>
              </w:rPr>
            </w:pPr>
            <w:r w:rsidRPr="00765512">
              <w:rPr>
                <w:rFonts w:eastAsia="Times New Roman"/>
                <w:color w:val="000000"/>
              </w:rPr>
              <w:t>100</w:t>
            </w:r>
          </w:p>
        </w:tc>
        <w:tc>
          <w:tcPr>
            <w:tcW w:w="332" w:type="pct"/>
            <w:vAlign w:val="center"/>
          </w:tcPr>
          <w:p w14:paraId="2F9F460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C4D9EC2" w14:textId="31B92D98" w:rsidR="00770237" w:rsidRPr="00765512" w:rsidRDefault="00770237" w:rsidP="00765512">
            <w:pPr>
              <w:contextualSpacing/>
              <w:jc w:val="center"/>
              <w:rPr>
                <w:rFonts w:eastAsia="Times New Roman"/>
                <w:color w:val="000000"/>
              </w:rPr>
            </w:pPr>
            <w:r w:rsidRPr="00765512">
              <w:t>Propofol</w:t>
            </w:r>
          </w:p>
        </w:tc>
        <w:tc>
          <w:tcPr>
            <w:tcW w:w="511" w:type="pct"/>
            <w:shd w:val="clear" w:color="auto" w:fill="auto"/>
            <w:vAlign w:val="center"/>
            <w:hideMark/>
          </w:tcPr>
          <w:p w14:paraId="18D03EC3" w14:textId="11144AB3"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080480DB" w14:textId="0A4B1C08" w:rsidR="00770237" w:rsidRPr="00765512" w:rsidRDefault="00770237" w:rsidP="00765512">
            <w:pPr>
              <w:contextualSpacing/>
              <w:jc w:val="center"/>
              <w:rPr>
                <w:rFonts w:eastAsia="Times New Roman"/>
                <w:color w:val="000000"/>
              </w:rPr>
            </w:pPr>
            <w:r w:rsidRPr="00765512">
              <w:rPr>
                <w:color w:val="000000"/>
              </w:rPr>
              <w:t>420.000.000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B5996B6" w14:textId="683D9C78" w:rsidR="00770237" w:rsidRPr="00765512" w:rsidRDefault="00770237" w:rsidP="00765512">
            <w:pPr>
              <w:contextualSpacing/>
              <w:jc w:val="center"/>
              <w:rPr>
                <w:color w:val="000000"/>
              </w:rPr>
            </w:pPr>
            <w:r w:rsidRPr="00765512">
              <w:rPr>
                <w:color w:val="000000"/>
              </w:rPr>
              <w:t>388.888.889</w:t>
            </w:r>
          </w:p>
        </w:tc>
        <w:tc>
          <w:tcPr>
            <w:tcW w:w="693" w:type="pct"/>
            <w:shd w:val="clear" w:color="auto" w:fill="auto"/>
            <w:vAlign w:val="center"/>
          </w:tcPr>
          <w:p w14:paraId="5A835A42" w14:textId="2B109B96" w:rsidR="00770237" w:rsidRPr="00765512" w:rsidRDefault="00770237" w:rsidP="00765512">
            <w:pPr>
              <w:contextualSpacing/>
              <w:jc w:val="center"/>
              <w:rPr>
                <w:rFonts w:eastAsia="Times New Roman"/>
                <w:color w:val="000000"/>
              </w:rPr>
            </w:pPr>
            <w:r w:rsidRPr="00765512">
              <w:rPr>
                <w:color w:val="000000"/>
              </w:rPr>
              <w:t>294.000.000</w:t>
            </w:r>
          </w:p>
        </w:tc>
        <w:tc>
          <w:tcPr>
            <w:tcW w:w="633" w:type="pct"/>
            <w:shd w:val="clear" w:color="auto" w:fill="auto"/>
            <w:vAlign w:val="center"/>
          </w:tcPr>
          <w:p w14:paraId="7C2A8684" w14:textId="6A506309" w:rsidR="00770237" w:rsidRPr="00765512" w:rsidRDefault="00770237" w:rsidP="00765512">
            <w:pPr>
              <w:contextualSpacing/>
              <w:jc w:val="center"/>
              <w:rPr>
                <w:rFonts w:eastAsia="Times New Roman"/>
                <w:color w:val="000000"/>
              </w:rPr>
            </w:pPr>
            <w:r w:rsidRPr="00765512">
              <w:rPr>
                <w:color w:val="000000"/>
              </w:rPr>
              <w:t>6.300.000</w:t>
            </w:r>
          </w:p>
        </w:tc>
      </w:tr>
      <w:tr w:rsidR="00770237" w:rsidRPr="00765512" w14:paraId="5B69C937" w14:textId="77777777" w:rsidTr="00765512">
        <w:trPr>
          <w:trHeight w:val="288"/>
        </w:trPr>
        <w:tc>
          <w:tcPr>
            <w:tcW w:w="253" w:type="pct"/>
            <w:shd w:val="clear" w:color="auto" w:fill="auto"/>
            <w:vAlign w:val="center"/>
            <w:hideMark/>
          </w:tcPr>
          <w:p w14:paraId="2EF9F9EB" w14:textId="77777777" w:rsidR="00770237" w:rsidRPr="00765512" w:rsidRDefault="00770237" w:rsidP="00765512">
            <w:pPr>
              <w:contextualSpacing/>
              <w:jc w:val="center"/>
              <w:rPr>
                <w:rFonts w:eastAsia="Times New Roman"/>
                <w:color w:val="000000"/>
              </w:rPr>
            </w:pPr>
            <w:r w:rsidRPr="00765512">
              <w:rPr>
                <w:rFonts w:eastAsia="Times New Roman"/>
                <w:color w:val="000000"/>
              </w:rPr>
              <w:t>101</w:t>
            </w:r>
          </w:p>
        </w:tc>
        <w:tc>
          <w:tcPr>
            <w:tcW w:w="332" w:type="pct"/>
            <w:vAlign w:val="center"/>
          </w:tcPr>
          <w:p w14:paraId="46F57FF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33C0206" w14:textId="309AD248" w:rsidR="00770237" w:rsidRPr="00765512" w:rsidRDefault="00770237" w:rsidP="00765512">
            <w:pPr>
              <w:contextualSpacing/>
              <w:jc w:val="center"/>
              <w:rPr>
                <w:rFonts w:eastAsia="Times New Roman"/>
                <w:color w:val="000000"/>
              </w:rPr>
            </w:pPr>
            <w:r w:rsidRPr="00765512">
              <w:t>Propofol</w:t>
            </w:r>
          </w:p>
        </w:tc>
        <w:tc>
          <w:tcPr>
            <w:tcW w:w="511" w:type="pct"/>
            <w:shd w:val="clear" w:color="auto" w:fill="auto"/>
            <w:vAlign w:val="center"/>
            <w:hideMark/>
          </w:tcPr>
          <w:p w14:paraId="40267659" w14:textId="17359C99"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1E9709D4" w14:textId="6989E6F2" w:rsidR="00770237" w:rsidRPr="00765512" w:rsidRDefault="00770237" w:rsidP="00765512">
            <w:pPr>
              <w:contextualSpacing/>
              <w:jc w:val="center"/>
              <w:rPr>
                <w:rFonts w:eastAsia="Times New Roman"/>
                <w:color w:val="000000"/>
              </w:rPr>
            </w:pPr>
            <w:r w:rsidRPr="00765512">
              <w:rPr>
                <w:color w:val="000000"/>
              </w:rPr>
              <w:t>148.800.000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0ECFA48" w14:textId="47738C32" w:rsidR="00770237" w:rsidRPr="00765512" w:rsidRDefault="00770237" w:rsidP="00765512">
            <w:pPr>
              <w:contextualSpacing/>
              <w:jc w:val="center"/>
              <w:rPr>
                <w:color w:val="000000"/>
              </w:rPr>
            </w:pPr>
            <w:r w:rsidRPr="00765512">
              <w:rPr>
                <w:color w:val="000000"/>
              </w:rPr>
              <w:t>137.777.778</w:t>
            </w:r>
          </w:p>
        </w:tc>
        <w:tc>
          <w:tcPr>
            <w:tcW w:w="693" w:type="pct"/>
            <w:shd w:val="clear" w:color="auto" w:fill="auto"/>
            <w:vAlign w:val="center"/>
          </w:tcPr>
          <w:p w14:paraId="52C52BC3" w14:textId="639FCBE9" w:rsidR="00770237" w:rsidRPr="00765512" w:rsidRDefault="00770237" w:rsidP="00765512">
            <w:pPr>
              <w:contextualSpacing/>
              <w:jc w:val="center"/>
              <w:rPr>
                <w:rFonts w:eastAsia="Times New Roman"/>
                <w:color w:val="000000"/>
              </w:rPr>
            </w:pPr>
            <w:r w:rsidRPr="00765512">
              <w:rPr>
                <w:color w:val="000000"/>
              </w:rPr>
              <w:t>104.160.000</w:t>
            </w:r>
          </w:p>
        </w:tc>
        <w:tc>
          <w:tcPr>
            <w:tcW w:w="633" w:type="pct"/>
            <w:shd w:val="clear" w:color="auto" w:fill="auto"/>
            <w:vAlign w:val="center"/>
          </w:tcPr>
          <w:p w14:paraId="712CB6B2" w14:textId="3A0670C9" w:rsidR="00770237" w:rsidRPr="00765512" w:rsidRDefault="00770237" w:rsidP="00765512">
            <w:pPr>
              <w:contextualSpacing/>
              <w:jc w:val="center"/>
              <w:rPr>
                <w:rFonts w:eastAsia="Times New Roman"/>
                <w:color w:val="000000"/>
              </w:rPr>
            </w:pPr>
            <w:r w:rsidRPr="00765512">
              <w:rPr>
                <w:color w:val="000000"/>
              </w:rPr>
              <w:t>2.232.000</w:t>
            </w:r>
          </w:p>
        </w:tc>
      </w:tr>
      <w:tr w:rsidR="00770237" w:rsidRPr="00765512" w14:paraId="3923C952" w14:textId="77777777" w:rsidTr="00765512">
        <w:trPr>
          <w:trHeight w:val="288"/>
        </w:trPr>
        <w:tc>
          <w:tcPr>
            <w:tcW w:w="253" w:type="pct"/>
            <w:shd w:val="clear" w:color="auto" w:fill="auto"/>
            <w:vAlign w:val="center"/>
            <w:hideMark/>
          </w:tcPr>
          <w:p w14:paraId="04593B3F" w14:textId="77777777" w:rsidR="00770237" w:rsidRPr="00765512" w:rsidRDefault="00770237" w:rsidP="00765512">
            <w:pPr>
              <w:contextualSpacing/>
              <w:jc w:val="center"/>
              <w:rPr>
                <w:rFonts w:eastAsia="Times New Roman"/>
                <w:color w:val="000000"/>
              </w:rPr>
            </w:pPr>
            <w:r w:rsidRPr="00765512">
              <w:rPr>
                <w:rFonts w:eastAsia="Times New Roman"/>
                <w:color w:val="000000"/>
              </w:rPr>
              <w:t>102</w:t>
            </w:r>
          </w:p>
        </w:tc>
        <w:tc>
          <w:tcPr>
            <w:tcW w:w="332" w:type="pct"/>
            <w:vAlign w:val="center"/>
          </w:tcPr>
          <w:p w14:paraId="6E428174"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86D275F" w14:textId="19F1844E" w:rsidR="00770237" w:rsidRPr="00765512" w:rsidRDefault="00770237" w:rsidP="00765512">
            <w:pPr>
              <w:contextualSpacing/>
              <w:jc w:val="center"/>
              <w:rPr>
                <w:rFonts w:eastAsia="Times New Roman"/>
                <w:color w:val="000000"/>
              </w:rPr>
            </w:pPr>
            <w:r w:rsidRPr="00765512">
              <w:t>Propranolol hydroclorid</w:t>
            </w:r>
          </w:p>
        </w:tc>
        <w:tc>
          <w:tcPr>
            <w:tcW w:w="511" w:type="pct"/>
            <w:shd w:val="clear" w:color="auto" w:fill="auto"/>
            <w:vAlign w:val="center"/>
            <w:hideMark/>
          </w:tcPr>
          <w:p w14:paraId="5E8C0E19" w14:textId="3B6F90FE"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3E05C3D4" w14:textId="12001C20" w:rsidR="00770237" w:rsidRPr="00765512" w:rsidRDefault="00770237" w:rsidP="00765512">
            <w:pPr>
              <w:contextualSpacing/>
              <w:jc w:val="center"/>
              <w:rPr>
                <w:rFonts w:eastAsia="Times New Roman"/>
                <w:color w:val="000000"/>
              </w:rPr>
            </w:pPr>
            <w:r w:rsidRPr="00765512">
              <w:rPr>
                <w:color w:val="000000"/>
              </w:rPr>
              <w:t>4.950.000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DBF59CB" w14:textId="51AA26A4" w:rsidR="00770237" w:rsidRPr="00765512" w:rsidRDefault="00770237" w:rsidP="00765512">
            <w:pPr>
              <w:contextualSpacing/>
              <w:jc w:val="center"/>
              <w:rPr>
                <w:color w:val="000000"/>
              </w:rPr>
            </w:pPr>
            <w:r w:rsidRPr="00765512">
              <w:rPr>
                <w:color w:val="000000"/>
              </w:rPr>
              <w:t>4.583.333</w:t>
            </w:r>
          </w:p>
        </w:tc>
        <w:tc>
          <w:tcPr>
            <w:tcW w:w="693" w:type="pct"/>
            <w:shd w:val="clear" w:color="auto" w:fill="auto"/>
            <w:vAlign w:val="center"/>
          </w:tcPr>
          <w:p w14:paraId="074087AB" w14:textId="4C63C6F6" w:rsidR="00770237" w:rsidRPr="00765512" w:rsidRDefault="00770237" w:rsidP="00765512">
            <w:pPr>
              <w:contextualSpacing/>
              <w:jc w:val="center"/>
              <w:rPr>
                <w:rFonts w:eastAsia="Times New Roman"/>
                <w:color w:val="000000"/>
              </w:rPr>
            </w:pPr>
            <w:r w:rsidRPr="00765512">
              <w:rPr>
                <w:color w:val="000000"/>
              </w:rPr>
              <w:t>3.465.000</w:t>
            </w:r>
          </w:p>
        </w:tc>
        <w:tc>
          <w:tcPr>
            <w:tcW w:w="633" w:type="pct"/>
            <w:shd w:val="clear" w:color="auto" w:fill="auto"/>
            <w:vAlign w:val="center"/>
          </w:tcPr>
          <w:p w14:paraId="51A16EC8" w14:textId="3DCC71A8" w:rsidR="00770237" w:rsidRPr="00765512" w:rsidRDefault="00770237" w:rsidP="00765512">
            <w:pPr>
              <w:contextualSpacing/>
              <w:jc w:val="center"/>
              <w:rPr>
                <w:rFonts w:eastAsia="Times New Roman"/>
                <w:color w:val="000000"/>
              </w:rPr>
            </w:pPr>
            <w:r w:rsidRPr="00765512">
              <w:rPr>
                <w:color w:val="000000"/>
              </w:rPr>
              <w:t>74.250</w:t>
            </w:r>
          </w:p>
        </w:tc>
      </w:tr>
      <w:tr w:rsidR="00770237" w:rsidRPr="00765512" w14:paraId="6A2FAED2" w14:textId="77777777" w:rsidTr="00765512">
        <w:trPr>
          <w:trHeight w:val="288"/>
        </w:trPr>
        <w:tc>
          <w:tcPr>
            <w:tcW w:w="253" w:type="pct"/>
            <w:shd w:val="clear" w:color="auto" w:fill="auto"/>
            <w:vAlign w:val="center"/>
            <w:hideMark/>
          </w:tcPr>
          <w:p w14:paraId="2CEF2063" w14:textId="77777777" w:rsidR="00770237" w:rsidRPr="00765512" w:rsidRDefault="00770237" w:rsidP="00765512">
            <w:pPr>
              <w:contextualSpacing/>
              <w:jc w:val="center"/>
              <w:rPr>
                <w:rFonts w:eastAsia="Times New Roman"/>
                <w:color w:val="000000"/>
              </w:rPr>
            </w:pPr>
            <w:r w:rsidRPr="00765512">
              <w:rPr>
                <w:rFonts w:eastAsia="Times New Roman"/>
                <w:color w:val="000000"/>
              </w:rPr>
              <w:t>103</w:t>
            </w:r>
          </w:p>
        </w:tc>
        <w:tc>
          <w:tcPr>
            <w:tcW w:w="332" w:type="pct"/>
            <w:vAlign w:val="center"/>
          </w:tcPr>
          <w:p w14:paraId="6CBA486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4177D050" w14:textId="6E7AEE50" w:rsidR="00770237" w:rsidRPr="00765512" w:rsidRDefault="00770237" w:rsidP="00765512">
            <w:pPr>
              <w:contextualSpacing/>
              <w:jc w:val="center"/>
              <w:rPr>
                <w:rFonts w:eastAsia="Times New Roman"/>
                <w:color w:val="000000"/>
              </w:rPr>
            </w:pPr>
            <w:r w:rsidRPr="00765512">
              <w:t>Pyridostigmin bromid</w:t>
            </w:r>
          </w:p>
        </w:tc>
        <w:tc>
          <w:tcPr>
            <w:tcW w:w="511" w:type="pct"/>
            <w:shd w:val="clear" w:color="auto" w:fill="auto"/>
            <w:vAlign w:val="center"/>
            <w:hideMark/>
          </w:tcPr>
          <w:p w14:paraId="2C7F5884" w14:textId="36703D71"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2C73966C" w14:textId="25A003C1" w:rsidR="00770237" w:rsidRPr="00765512" w:rsidRDefault="00770237" w:rsidP="00765512">
            <w:pPr>
              <w:contextualSpacing/>
              <w:jc w:val="center"/>
              <w:rPr>
                <w:rFonts w:eastAsia="Times New Roman"/>
                <w:color w:val="000000"/>
              </w:rPr>
            </w:pPr>
            <w:r w:rsidRPr="00765512">
              <w:rPr>
                <w:color w:val="000000"/>
              </w:rPr>
              <w:t>99.750.000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AF77616" w14:textId="1B5E56FF" w:rsidR="00770237" w:rsidRPr="00765512" w:rsidRDefault="00770237" w:rsidP="00765512">
            <w:pPr>
              <w:contextualSpacing/>
              <w:jc w:val="center"/>
              <w:rPr>
                <w:color w:val="000000"/>
              </w:rPr>
            </w:pPr>
            <w:r w:rsidRPr="00765512">
              <w:rPr>
                <w:color w:val="000000"/>
              </w:rPr>
              <w:t>92.361.111</w:t>
            </w:r>
          </w:p>
        </w:tc>
        <w:tc>
          <w:tcPr>
            <w:tcW w:w="693" w:type="pct"/>
            <w:shd w:val="clear" w:color="auto" w:fill="auto"/>
            <w:vAlign w:val="center"/>
          </w:tcPr>
          <w:p w14:paraId="68378F2E" w14:textId="47171660" w:rsidR="00770237" w:rsidRPr="00765512" w:rsidRDefault="00770237" w:rsidP="00765512">
            <w:pPr>
              <w:contextualSpacing/>
              <w:jc w:val="center"/>
              <w:rPr>
                <w:rFonts w:eastAsia="Times New Roman"/>
                <w:color w:val="000000"/>
              </w:rPr>
            </w:pPr>
            <w:r w:rsidRPr="00765512">
              <w:rPr>
                <w:color w:val="000000"/>
              </w:rPr>
              <w:t>69.825.000</w:t>
            </w:r>
          </w:p>
        </w:tc>
        <w:tc>
          <w:tcPr>
            <w:tcW w:w="633" w:type="pct"/>
            <w:shd w:val="clear" w:color="auto" w:fill="auto"/>
            <w:vAlign w:val="center"/>
          </w:tcPr>
          <w:p w14:paraId="367CBB71" w14:textId="4698218A" w:rsidR="00770237" w:rsidRPr="00765512" w:rsidRDefault="00770237" w:rsidP="00765512">
            <w:pPr>
              <w:contextualSpacing/>
              <w:jc w:val="center"/>
              <w:rPr>
                <w:rFonts w:eastAsia="Times New Roman"/>
                <w:color w:val="000000"/>
              </w:rPr>
            </w:pPr>
            <w:r w:rsidRPr="00765512">
              <w:rPr>
                <w:color w:val="000000"/>
              </w:rPr>
              <w:t>1.496.250</w:t>
            </w:r>
          </w:p>
        </w:tc>
      </w:tr>
      <w:tr w:rsidR="00770237" w:rsidRPr="00765512" w14:paraId="47E91C63" w14:textId="77777777" w:rsidTr="00765512">
        <w:trPr>
          <w:trHeight w:val="288"/>
        </w:trPr>
        <w:tc>
          <w:tcPr>
            <w:tcW w:w="253" w:type="pct"/>
            <w:shd w:val="clear" w:color="auto" w:fill="auto"/>
            <w:vAlign w:val="center"/>
            <w:hideMark/>
          </w:tcPr>
          <w:p w14:paraId="4252A726" w14:textId="77777777" w:rsidR="00770237" w:rsidRPr="00765512" w:rsidRDefault="00770237" w:rsidP="00765512">
            <w:pPr>
              <w:contextualSpacing/>
              <w:jc w:val="center"/>
              <w:rPr>
                <w:rFonts w:eastAsia="Times New Roman"/>
                <w:color w:val="000000"/>
              </w:rPr>
            </w:pPr>
            <w:r w:rsidRPr="00765512">
              <w:rPr>
                <w:rFonts w:eastAsia="Times New Roman"/>
                <w:color w:val="000000"/>
              </w:rPr>
              <w:t>104</w:t>
            </w:r>
          </w:p>
        </w:tc>
        <w:tc>
          <w:tcPr>
            <w:tcW w:w="332" w:type="pct"/>
            <w:vAlign w:val="center"/>
          </w:tcPr>
          <w:p w14:paraId="77E3361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2A00A84" w14:textId="23DD2FBA" w:rsidR="00770237" w:rsidRPr="00765512" w:rsidRDefault="00770237" w:rsidP="00765512">
            <w:pPr>
              <w:contextualSpacing/>
              <w:jc w:val="center"/>
              <w:rPr>
                <w:rFonts w:eastAsia="Times New Roman"/>
                <w:color w:val="000000"/>
              </w:rPr>
            </w:pPr>
            <w:r w:rsidRPr="00765512">
              <w:t>Phenobarbital</w:t>
            </w:r>
          </w:p>
        </w:tc>
        <w:tc>
          <w:tcPr>
            <w:tcW w:w="511" w:type="pct"/>
            <w:shd w:val="clear" w:color="auto" w:fill="auto"/>
            <w:vAlign w:val="center"/>
            <w:hideMark/>
          </w:tcPr>
          <w:p w14:paraId="30C06044" w14:textId="06B84C7B"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5F39E346" w14:textId="14EE5FE7" w:rsidR="00770237" w:rsidRPr="00765512" w:rsidRDefault="00770237" w:rsidP="00765512">
            <w:pPr>
              <w:contextualSpacing/>
              <w:jc w:val="center"/>
              <w:rPr>
                <w:rFonts w:eastAsia="Times New Roman"/>
                <w:color w:val="000000"/>
              </w:rPr>
            </w:pPr>
            <w:r w:rsidRPr="00765512">
              <w:rPr>
                <w:color w:val="000000"/>
              </w:rPr>
              <w:t>25.200.000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2E57B05" w14:textId="58C7679A" w:rsidR="00770237" w:rsidRPr="00765512" w:rsidRDefault="00770237" w:rsidP="00765512">
            <w:pPr>
              <w:contextualSpacing/>
              <w:jc w:val="center"/>
              <w:rPr>
                <w:color w:val="000000"/>
              </w:rPr>
            </w:pPr>
            <w:r w:rsidRPr="00765512">
              <w:rPr>
                <w:color w:val="000000"/>
              </w:rPr>
              <w:t>23.333.333</w:t>
            </w:r>
          </w:p>
        </w:tc>
        <w:tc>
          <w:tcPr>
            <w:tcW w:w="693" w:type="pct"/>
            <w:shd w:val="clear" w:color="auto" w:fill="auto"/>
            <w:vAlign w:val="center"/>
          </w:tcPr>
          <w:p w14:paraId="487D339E" w14:textId="1D6BAB9A" w:rsidR="00770237" w:rsidRPr="00765512" w:rsidRDefault="00770237" w:rsidP="00765512">
            <w:pPr>
              <w:contextualSpacing/>
              <w:jc w:val="center"/>
              <w:rPr>
                <w:rFonts w:eastAsia="Times New Roman"/>
                <w:color w:val="000000"/>
              </w:rPr>
            </w:pPr>
            <w:r w:rsidRPr="00765512">
              <w:rPr>
                <w:color w:val="000000"/>
              </w:rPr>
              <w:t>17.640.000</w:t>
            </w:r>
          </w:p>
        </w:tc>
        <w:tc>
          <w:tcPr>
            <w:tcW w:w="633" w:type="pct"/>
            <w:shd w:val="clear" w:color="auto" w:fill="auto"/>
            <w:vAlign w:val="center"/>
          </w:tcPr>
          <w:p w14:paraId="063204A7" w14:textId="744039F4" w:rsidR="00770237" w:rsidRPr="00765512" w:rsidRDefault="00770237" w:rsidP="00765512">
            <w:pPr>
              <w:contextualSpacing/>
              <w:jc w:val="center"/>
              <w:rPr>
                <w:rFonts w:eastAsia="Times New Roman"/>
                <w:color w:val="000000"/>
              </w:rPr>
            </w:pPr>
            <w:r w:rsidRPr="00765512">
              <w:rPr>
                <w:color w:val="000000"/>
              </w:rPr>
              <w:t>378.000</w:t>
            </w:r>
          </w:p>
        </w:tc>
      </w:tr>
      <w:tr w:rsidR="00770237" w:rsidRPr="00765512" w14:paraId="531CCE6D" w14:textId="77777777" w:rsidTr="00765512">
        <w:trPr>
          <w:trHeight w:val="288"/>
        </w:trPr>
        <w:tc>
          <w:tcPr>
            <w:tcW w:w="253" w:type="pct"/>
            <w:shd w:val="clear" w:color="auto" w:fill="auto"/>
            <w:vAlign w:val="center"/>
            <w:hideMark/>
          </w:tcPr>
          <w:p w14:paraId="54F2D1C3" w14:textId="77777777" w:rsidR="00770237" w:rsidRPr="00765512" w:rsidRDefault="00770237" w:rsidP="00765512">
            <w:pPr>
              <w:contextualSpacing/>
              <w:jc w:val="center"/>
              <w:rPr>
                <w:rFonts w:eastAsia="Times New Roman"/>
                <w:color w:val="000000"/>
              </w:rPr>
            </w:pPr>
            <w:r w:rsidRPr="00765512">
              <w:rPr>
                <w:rFonts w:eastAsia="Times New Roman"/>
                <w:color w:val="000000"/>
              </w:rPr>
              <w:t>105</w:t>
            </w:r>
          </w:p>
        </w:tc>
        <w:tc>
          <w:tcPr>
            <w:tcW w:w="332" w:type="pct"/>
            <w:vAlign w:val="center"/>
          </w:tcPr>
          <w:p w14:paraId="026610D7"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0A0CA45" w14:textId="11FB3046" w:rsidR="00770237" w:rsidRPr="00765512" w:rsidRDefault="00770237" w:rsidP="00765512">
            <w:pPr>
              <w:contextualSpacing/>
              <w:jc w:val="center"/>
              <w:rPr>
                <w:rFonts w:eastAsia="Times New Roman"/>
                <w:color w:val="000000"/>
              </w:rPr>
            </w:pPr>
            <w:r w:rsidRPr="00765512">
              <w:t>Phenoxy methyl penicilin</w:t>
            </w:r>
          </w:p>
        </w:tc>
        <w:tc>
          <w:tcPr>
            <w:tcW w:w="511" w:type="pct"/>
            <w:shd w:val="clear" w:color="auto" w:fill="auto"/>
            <w:vAlign w:val="center"/>
            <w:hideMark/>
          </w:tcPr>
          <w:p w14:paraId="537C7B74" w14:textId="484FE8D1"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998FF6F" w14:textId="510D90CA" w:rsidR="00770237" w:rsidRPr="00765512" w:rsidRDefault="00770237" w:rsidP="00765512">
            <w:pPr>
              <w:contextualSpacing/>
              <w:jc w:val="center"/>
              <w:rPr>
                <w:rFonts w:eastAsia="Times New Roman"/>
                <w:color w:val="000000"/>
              </w:rPr>
            </w:pPr>
            <w:r w:rsidRPr="00765512">
              <w:rPr>
                <w:color w:val="000000"/>
              </w:rPr>
              <w:t>1.900.000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892E02D" w14:textId="12095CCC" w:rsidR="00770237" w:rsidRPr="00765512" w:rsidRDefault="00770237" w:rsidP="00765512">
            <w:pPr>
              <w:contextualSpacing/>
              <w:jc w:val="center"/>
              <w:rPr>
                <w:color w:val="000000"/>
              </w:rPr>
            </w:pPr>
            <w:r w:rsidRPr="00765512">
              <w:rPr>
                <w:color w:val="000000"/>
              </w:rPr>
              <w:t>1.759.259</w:t>
            </w:r>
          </w:p>
        </w:tc>
        <w:tc>
          <w:tcPr>
            <w:tcW w:w="693" w:type="pct"/>
            <w:shd w:val="clear" w:color="auto" w:fill="auto"/>
            <w:vAlign w:val="center"/>
          </w:tcPr>
          <w:p w14:paraId="75BC4719" w14:textId="72F4AD2D" w:rsidR="00770237" w:rsidRPr="00765512" w:rsidRDefault="00770237" w:rsidP="00765512">
            <w:pPr>
              <w:contextualSpacing/>
              <w:jc w:val="center"/>
              <w:rPr>
                <w:rFonts w:eastAsia="Times New Roman"/>
                <w:color w:val="000000"/>
              </w:rPr>
            </w:pPr>
            <w:r w:rsidRPr="00765512">
              <w:rPr>
                <w:color w:val="000000"/>
              </w:rPr>
              <w:t>1.330.000</w:t>
            </w:r>
          </w:p>
        </w:tc>
        <w:tc>
          <w:tcPr>
            <w:tcW w:w="633" w:type="pct"/>
            <w:shd w:val="clear" w:color="auto" w:fill="auto"/>
            <w:vAlign w:val="center"/>
          </w:tcPr>
          <w:p w14:paraId="530071DB" w14:textId="54491CBB" w:rsidR="00770237" w:rsidRPr="00765512" w:rsidRDefault="00770237" w:rsidP="00765512">
            <w:pPr>
              <w:contextualSpacing/>
              <w:jc w:val="center"/>
              <w:rPr>
                <w:rFonts w:eastAsia="Times New Roman"/>
                <w:color w:val="000000"/>
              </w:rPr>
            </w:pPr>
            <w:r w:rsidRPr="00765512">
              <w:rPr>
                <w:color w:val="000000"/>
              </w:rPr>
              <w:t>28.500</w:t>
            </w:r>
          </w:p>
        </w:tc>
      </w:tr>
      <w:tr w:rsidR="00770237" w:rsidRPr="00765512" w14:paraId="641E58BC" w14:textId="77777777" w:rsidTr="00765512">
        <w:trPr>
          <w:trHeight w:val="288"/>
        </w:trPr>
        <w:tc>
          <w:tcPr>
            <w:tcW w:w="253" w:type="pct"/>
            <w:shd w:val="clear" w:color="auto" w:fill="auto"/>
            <w:vAlign w:val="center"/>
            <w:hideMark/>
          </w:tcPr>
          <w:p w14:paraId="13280CB5" w14:textId="77777777" w:rsidR="00770237" w:rsidRPr="00765512" w:rsidRDefault="00770237" w:rsidP="00765512">
            <w:pPr>
              <w:contextualSpacing/>
              <w:jc w:val="center"/>
              <w:rPr>
                <w:rFonts w:eastAsia="Times New Roman"/>
                <w:color w:val="000000"/>
              </w:rPr>
            </w:pPr>
            <w:r w:rsidRPr="00765512">
              <w:rPr>
                <w:rFonts w:eastAsia="Times New Roman"/>
                <w:color w:val="000000"/>
              </w:rPr>
              <w:t>106</w:t>
            </w:r>
          </w:p>
        </w:tc>
        <w:tc>
          <w:tcPr>
            <w:tcW w:w="332" w:type="pct"/>
            <w:vAlign w:val="center"/>
          </w:tcPr>
          <w:p w14:paraId="027C3ED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382A134" w14:textId="19BF14CD" w:rsidR="00770237" w:rsidRPr="00765512" w:rsidRDefault="00770237" w:rsidP="00765512">
            <w:pPr>
              <w:contextualSpacing/>
              <w:jc w:val="center"/>
              <w:rPr>
                <w:rFonts w:eastAsia="Times New Roman"/>
                <w:color w:val="000000"/>
              </w:rPr>
            </w:pPr>
            <w:r w:rsidRPr="00765512">
              <w:t>Phenylephrin</w:t>
            </w:r>
          </w:p>
        </w:tc>
        <w:tc>
          <w:tcPr>
            <w:tcW w:w="511" w:type="pct"/>
            <w:shd w:val="clear" w:color="auto" w:fill="auto"/>
            <w:vAlign w:val="center"/>
            <w:hideMark/>
          </w:tcPr>
          <w:p w14:paraId="756F3A75" w14:textId="22E2B516"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472280EE" w14:textId="77FC279E" w:rsidR="00770237" w:rsidRPr="00765512" w:rsidRDefault="00770237" w:rsidP="00765512">
            <w:pPr>
              <w:contextualSpacing/>
              <w:jc w:val="center"/>
              <w:rPr>
                <w:rFonts w:eastAsia="Times New Roman"/>
                <w:color w:val="000000"/>
              </w:rPr>
            </w:pPr>
            <w:r w:rsidRPr="00765512">
              <w:rPr>
                <w:color w:val="000000"/>
              </w:rPr>
              <w:t>291.750.000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B112EF0" w14:textId="1CFF91ED" w:rsidR="00770237" w:rsidRPr="00765512" w:rsidRDefault="00770237" w:rsidP="00765512">
            <w:pPr>
              <w:contextualSpacing/>
              <w:jc w:val="center"/>
              <w:rPr>
                <w:color w:val="000000"/>
              </w:rPr>
            </w:pPr>
            <w:r w:rsidRPr="00765512">
              <w:rPr>
                <w:color w:val="000000"/>
              </w:rPr>
              <w:t>270.138.889</w:t>
            </w:r>
          </w:p>
        </w:tc>
        <w:tc>
          <w:tcPr>
            <w:tcW w:w="693" w:type="pct"/>
            <w:shd w:val="clear" w:color="auto" w:fill="auto"/>
            <w:vAlign w:val="center"/>
          </w:tcPr>
          <w:p w14:paraId="03A73B79" w14:textId="05C3C60B" w:rsidR="00770237" w:rsidRPr="00765512" w:rsidRDefault="00770237" w:rsidP="00765512">
            <w:pPr>
              <w:contextualSpacing/>
              <w:jc w:val="center"/>
              <w:rPr>
                <w:rFonts w:eastAsia="Times New Roman"/>
                <w:color w:val="000000"/>
              </w:rPr>
            </w:pPr>
            <w:r w:rsidRPr="00765512">
              <w:rPr>
                <w:color w:val="000000"/>
              </w:rPr>
              <w:t>204.225.000</w:t>
            </w:r>
          </w:p>
        </w:tc>
        <w:tc>
          <w:tcPr>
            <w:tcW w:w="633" w:type="pct"/>
            <w:shd w:val="clear" w:color="auto" w:fill="auto"/>
            <w:vAlign w:val="center"/>
          </w:tcPr>
          <w:p w14:paraId="41A14D46" w14:textId="5D0D807F" w:rsidR="00770237" w:rsidRPr="00765512" w:rsidRDefault="00770237" w:rsidP="00765512">
            <w:pPr>
              <w:contextualSpacing/>
              <w:jc w:val="center"/>
              <w:rPr>
                <w:rFonts w:eastAsia="Times New Roman"/>
                <w:color w:val="000000"/>
              </w:rPr>
            </w:pPr>
            <w:r w:rsidRPr="00765512">
              <w:rPr>
                <w:color w:val="000000"/>
              </w:rPr>
              <w:t>4.376.250</w:t>
            </w:r>
          </w:p>
        </w:tc>
      </w:tr>
      <w:tr w:rsidR="00770237" w:rsidRPr="00765512" w14:paraId="5E7A4065" w14:textId="77777777" w:rsidTr="00765512">
        <w:trPr>
          <w:trHeight w:val="288"/>
        </w:trPr>
        <w:tc>
          <w:tcPr>
            <w:tcW w:w="253" w:type="pct"/>
            <w:shd w:val="clear" w:color="auto" w:fill="auto"/>
            <w:vAlign w:val="center"/>
            <w:hideMark/>
          </w:tcPr>
          <w:p w14:paraId="7B3F0A1F" w14:textId="77777777" w:rsidR="00770237" w:rsidRPr="00765512" w:rsidRDefault="00770237" w:rsidP="00765512">
            <w:pPr>
              <w:contextualSpacing/>
              <w:jc w:val="center"/>
              <w:rPr>
                <w:rFonts w:eastAsia="Times New Roman"/>
                <w:color w:val="000000"/>
              </w:rPr>
            </w:pPr>
            <w:r w:rsidRPr="00765512">
              <w:rPr>
                <w:rFonts w:eastAsia="Times New Roman"/>
                <w:color w:val="000000"/>
              </w:rPr>
              <w:t>107</w:t>
            </w:r>
          </w:p>
        </w:tc>
        <w:tc>
          <w:tcPr>
            <w:tcW w:w="332" w:type="pct"/>
            <w:vAlign w:val="center"/>
          </w:tcPr>
          <w:p w14:paraId="3C7441B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3091C02" w14:textId="48C6E5D1" w:rsidR="00770237" w:rsidRPr="00765512" w:rsidRDefault="00770237" w:rsidP="00765512">
            <w:pPr>
              <w:contextualSpacing/>
              <w:jc w:val="center"/>
              <w:rPr>
                <w:rFonts w:eastAsia="Times New Roman"/>
                <w:color w:val="000000"/>
              </w:rPr>
            </w:pPr>
            <w:r w:rsidRPr="00765512">
              <w:t>Risperidon</w:t>
            </w:r>
          </w:p>
        </w:tc>
        <w:tc>
          <w:tcPr>
            <w:tcW w:w="511" w:type="pct"/>
            <w:shd w:val="clear" w:color="auto" w:fill="auto"/>
            <w:vAlign w:val="center"/>
            <w:hideMark/>
          </w:tcPr>
          <w:p w14:paraId="1F846A78" w14:textId="5DE127BD" w:rsidR="00770237" w:rsidRPr="00765512" w:rsidRDefault="00770237" w:rsidP="00765512">
            <w:pPr>
              <w:contextualSpacing/>
              <w:jc w:val="center"/>
              <w:rPr>
                <w:rFonts w:eastAsia="Times New Roman"/>
                <w:color w:val="000000"/>
              </w:rPr>
            </w:pPr>
            <w:r w:rsidRPr="00765512">
              <w:t>Nhóm 3</w:t>
            </w:r>
          </w:p>
        </w:tc>
        <w:tc>
          <w:tcPr>
            <w:tcW w:w="702" w:type="pct"/>
            <w:shd w:val="clear" w:color="auto" w:fill="auto"/>
            <w:vAlign w:val="center"/>
          </w:tcPr>
          <w:p w14:paraId="35F54D18" w14:textId="5D49BBF4" w:rsidR="00770237" w:rsidRPr="00765512" w:rsidRDefault="00770237" w:rsidP="00765512">
            <w:pPr>
              <w:contextualSpacing/>
              <w:jc w:val="center"/>
              <w:rPr>
                <w:rFonts w:eastAsia="Times New Roman"/>
                <w:color w:val="000000"/>
              </w:rPr>
            </w:pPr>
            <w:r w:rsidRPr="00765512">
              <w:rPr>
                <w:color w:val="000000"/>
              </w:rPr>
              <w:t>4.050.000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AA21BF7" w14:textId="455E6EE2" w:rsidR="00770237" w:rsidRPr="00765512" w:rsidRDefault="00770237" w:rsidP="00765512">
            <w:pPr>
              <w:contextualSpacing/>
              <w:jc w:val="center"/>
              <w:rPr>
                <w:color w:val="000000"/>
              </w:rPr>
            </w:pPr>
            <w:r w:rsidRPr="00765512">
              <w:rPr>
                <w:color w:val="000000"/>
              </w:rPr>
              <w:t>3.750.000</w:t>
            </w:r>
          </w:p>
        </w:tc>
        <w:tc>
          <w:tcPr>
            <w:tcW w:w="693" w:type="pct"/>
            <w:shd w:val="clear" w:color="auto" w:fill="auto"/>
            <w:vAlign w:val="center"/>
          </w:tcPr>
          <w:p w14:paraId="49DF111D" w14:textId="13B0A44A" w:rsidR="00770237" w:rsidRPr="00765512" w:rsidRDefault="00770237" w:rsidP="00765512">
            <w:pPr>
              <w:contextualSpacing/>
              <w:jc w:val="center"/>
              <w:rPr>
                <w:rFonts w:eastAsia="Times New Roman"/>
                <w:color w:val="000000"/>
              </w:rPr>
            </w:pPr>
            <w:r w:rsidRPr="00765512">
              <w:rPr>
                <w:color w:val="000000"/>
              </w:rPr>
              <w:t>2.835.000</w:t>
            </w:r>
          </w:p>
        </w:tc>
        <w:tc>
          <w:tcPr>
            <w:tcW w:w="633" w:type="pct"/>
            <w:shd w:val="clear" w:color="auto" w:fill="auto"/>
            <w:vAlign w:val="center"/>
          </w:tcPr>
          <w:p w14:paraId="0DA06CCA" w14:textId="35CA7DBB" w:rsidR="00770237" w:rsidRPr="00765512" w:rsidRDefault="00770237" w:rsidP="00765512">
            <w:pPr>
              <w:contextualSpacing/>
              <w:jc w:val="center"/>
              <w:rPr>
                <w:rFonts w:eastAsia="Times New Roman"/>
                <w:color w:val="000000"/>
              </w:rPr>
            </w:pPr>
            <w:r w:rsidRPr="00765512">
              <w:rPr>
                <w:color w:val="000000"/>
              </w:rPr>
              <w:t>60.750</w:t>
            </w:r>
          </w:p>
        </w:tc>
      </w:tr>
      <w:tr w:rsidR="00770237" w:rsidRPr="00765512" w14:paraId="57D9D0D0" w14:textId="77777777" w:rsidTr="00765512">
        <w:trPr>
          <w:trHeight w:val="288"/>
        </w:trPr>
        <w:tc>
          <w:tcPr>
            <w:tcW w:w="253" w:type="pct"/>
            <w:shd w:val="clear" w:color="auto" w:fill="auto"/>
            <w:vAlign w:val="center"/>
            <w:hideMark/>
          </w:tcPr>
          <w:p w14:paraId="130559AE" w14:textId="77777777" w:rsidR="00770237" w:rsidRPr="00765512" w:rsidRDefault="00770237" w:rsidP="00765512">
            <w:pPr>
              <w:contextualSpacing/>
              <w:jc w:val="center"/>
              <w:rPr>
                <w:rFonts w:eastAsia="Times New Roman"/>
                <w:color w:val="000000"/>
              </w:rPr>
            </w:pPr>
            <w:r w:rsidRPr="00765512">
              <w:rPr>
                <w:rFonts w:eastAsia="Times New Roman"/>
                <w:color w:val="000000"/>
              </w:rPr>
              <w:t>108</w:t>
            </w:r>
          </w:p>
        </w:tc>
        <w:tc>
          <w:tcPr>
            <w:tcW w:w="332" w:type="pct"/>
            <w:vAlign w:val="center"/>
          </w:tcPr>
          <w:p w14:paraId="4F4E2CC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5186321" w14:textId="5DEBE871" w:rsidR="00770237" w:rsidRPr="00765512" w:rsidRDefault="00770237" w:rsidP="00765512">
            <w:pPr>
              <w:contextualSpacing/>
              <w:jc w:val="center"/>
              <w:rPr>
                <w:rFonts w:eastAsia="Times New Roman"/>
                <w:color w:val="000000"/>
              </w:rPr>
            </w:pPr>
            <w:r w:rsidRPr="00765512">
              <w:t>Rocuronium bromid</w:t>
            </w:r>
          </w:p>
        </w:tc>
        <w:tc>
          <w:tcPr>
            <w:tcW w:w="511" w:type="pct"/>
            <w:shd w:val="clear" w:color="auto" w:fill="auto"/>
            <w:vAlign w:val="center"/>
            <w:hideMark/>
          </w:tcPr>
          <w:p w14:paraId="139F8923" w14:textId="65AF98C5"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6A5CB444" w14:textId="0684E10E" w:rsidR="00770237" w:rsidRPr="00765512" w:rsidRDefault="00770237" w:rsidP="00765512">
            <w:pPr>
              <w:contextualSpacing/>
              <w:jc w:val="center"/>
              <w:rPr>
                <w:rFonts w:eastAsia="Times New Roman"/>
                <w:color w:val="000000"/>
              </w:rPr>
            </w:pPr>
            <w:r w:rsidRPr="00765512">
              <w:rPr>
                <w:color w:val="000000"/>
              </w:rPr>
              <w:t>565.000.000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285C949" w14:textId="2D8227A2" w:rsidR="00770237" w:rsidRPr="00765512" w:rsidRDefault="00770237" w:rsidP="00765512">
            <w:pPr>
              <w:contextualSpacing/>
              <w:jc w:val="center"/>
              <w:rPr>
                <w:color w:val="000000"/>
              </w:rPr>
            </w:pPr>
            <w:r w:rsidRPr="00765512">
              <w:rPr>
                <w:color w:val="000000"/>
              </w:rPr>
              <w:t>523.148.148</w:t>
            </w:r>
          </w:p>
        </w:tc>
        <w:tc>
          <w:tcPr>
            <w:tcW w:w="693" w:type="pct"/>
            <w:shd w:val="clear" w:color="auto" w:fill="auto"/>
            <w:vAlign w:val="center"/>
          </w:tcPr>
          <w:p w14:paraId="21B46D9D" w14:textId="6464F5F4" w:rsidR="00770237" w:rsidRPr="00765512" w:rsidRDefault="00770237" w:rsidP="00765512">
            <w:pPr>
              <w:contextualSpacing/>
              <w:jc w:val="center"/>
              <w:rPr>
                <w:rFonts w:eastAsia="Times New Roman"/>
                <w:color w:val="000000"/>
              </w:rPr>
            </w:pPr>
            <w:r w:rsidRPr="00765512">
              <w:rPr>
                <w:color w:val="000000"/>
              </w:rPr>
              <w:t>395.500.000</w:t>
            </w:r>
          </w:p>
        </w:tc>
        <w:tc>
          <w:tcPr>
            <w:tcW w:w="633" w:type="pct"/>
            <w:shd w:val="clear" w:color="auto" w:fill="auto"/>
            <w:vAlign w:val="center"/>
          </w:tcPr>
          <w:p w14:paraId="21DDDFA7" w14:textId="7DB9C863" w:rsidR="00770237" w:rsidRPr="00765512" w:rsidRDefault="00770237" w:rsidP="00765512">
            <w:pPr>
              <w:contextualSpacing/>
              <w:jc w:val="center"/>
              <w:rPr>
                <w:rFonts w:eastAsia="Times New Roman"/>
                <w:color w:val="000000"/>
              </w:rPr>
            </w:pPr>
            <w:r w:rsidRPr="00765512">
              <w:rPr>
                <w:color w:val="000000"/>
              </w:rPr>
              <w:t>8.475.000</w:t>
            </w:r>
          </w:p>
        </w:tc>
      </w:tr>
      <w:tr w:rsidR="00770237" w:rsidRPr="00765512" w14:paraId="4E84C346" w14:textId="77777777" w:rsidTr="00765512">
        <w:trPr>
          <w:trHeight w:val="288"/>
        </w:trPr>
        <w:tc>
          <w:tcPr>
            <w:tcW w:w="253" w:type="pct"/>
            <w:shd w:val="clear" w:color="auto" w:fill="auto"/>
            <w:vAlign w:val="center"/>
            <w:hideMark/>
          </w:tcPr>
          <w:p w14:paraId="5A2C942A" w14:textId="77777777" w:rsidR="00770237" w:rsidRPr="00765512" w:rsidRDefault="00770237" w:rsidP="00765512">
            <w:pPr>
              <w:contextualSpacing/>
              <w:jc w:val="center"/>
              <w:rPr>
                <w:rFonts w:eastAsia="Times New Roman"/>
                <w:color w:val="000000"/>
              </w:rPr>
            </w:pPr>
            <w:r w:rsidRPr="00765512">
              <w:rPr>
                <w:rFonts w:eastAsia="Times New Roman"/>
                <w:color w:val="000000"/>
              </w:rPr>
              <w:t>109</w:t>
            </w:r>
          </w:p>
        </w:tc>
        <w:tc>
          <w:tcPr>
            <w:tcW w:w="332" w:type="pct"/>
            <w:vAlign w:val="center"/>
          </w:tcPr>
          <w:p w14:paraId="7B3CF442"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C73827B" w14:textId="6CBF1292" w:rsidR="00770237" w:rsidRPr="00765512" w:rsidRDefault="00770237" w:rsidP="00765512">
            <w:pPr>
              <w:contextualSpacing/>
              <w:jc w:val="center"/>
              <w:rPr>
                <w:rFonts w:eastAsia="Times New Roman"/>
                <w:color w:val="000000"/>
              </w:rPr>
            </w:pPr>
            <w:r w:rsidRPr="00765512">
              <w:t>Rocuronium bromid</w:t>
            </w:r>
          </w:p>
        </w:tc>
        <w:tc>
          <w:tcPr>
            <w:tcW w:w="511" w:type="pct"/>
            <w:shd w:val="clear" w:color="auto" w:fill="auto"/>
            <w:vAlign w:val="center"/>
            <w:hideMark/>
          </w:tcPr>
          <w:p w14:paraId="2661A84A" w14:textId="039C851A"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0B81DF40" w14:textId="39F422B5" w:rsidR="00770237" w:rsidRPr="00765512" w:rsidRDefault="00770237" w:rsidP="00765512">
            <w:pPr>
              <w:contextualSpacing/>
              <w:jc w:val="center"/>
              <w:rPr>
                <w:rFonts w:eastAsia="Times New Roman"/>
                <w:color w:val="000000"/>
              </w:rPr>
            </w:pPr>
            <w:r w:rsidRPr="00765512">
              <w:rPr>
                <w:color w:val="000000"/>
              </w:rPr>
              <w:t>212.500.000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C84EF26" w14:textId="64E6DC67" w:rsidR="00770237" w:rsidRPr="00765512" w:rsidRDefault="00770237" w:rsidP="00765512">
            <w:pPr>
              <w:contextualSpacing/>
              <w:jc w:val="center"/>
              <w:rPr>
                <w:color w:val="000000"/>
              </w:rPr>
            </w:pPr>
            <w:r w:rsidRPr="00765512">
              <w:rPr>
                <w:color w:val="000000"/>
              </w:rPr>
              <w:t>196.759.259</w:t>
            </w:r>
          </w:p>
        </w:tc>
        <w:tc>
          <w:tcPr>
            <w:tcW w:w="693" w:type="pct"/>
            <w:shd w:val="clear" w:color="auto" w:fill="auto"/>
            <w:vAlign w:val="center"/>
          </w:tcPr>
          <w:p w14:paraId="0D03C84E" w14:textId="6ED7B68D" w:rsidR="00770237" w:rsidRPr="00765512" w:rsidRDefault="00770237" w:rsidP="00765512">
            <w:pPr>
              <w:contextualSpacing/>
              <w:jc w:val="center"/>
              <w:rPr>
                <w:rFonts w:eastAsia="Times New Roman"/>
                <w:color w:val="000000"/>
              </w:rPr>
            </w:pPr>
            <w:r w:rsidRPr="00765512">
              <w:rPr>
                <w:color w:val="000000"/>
              </w:rPr>
              <w:t>148.750.000</w:t>
            </w:r>
          </w:p>
        </w:tc>
        <w:tc>
          <w:tcPr>
            <w:tcW w:w="633" w:type="pct"/>
            <w:shd w:val="clear" w:color="auto" w:fill="auto"/>
            <w:vAlign w:val="center"/>
          </w:tcPr>
          <w:p w14:paraId="65281A45" w14:textId="1708CE3F" w:rsidR="00770237" w:rsidRPr="00765512" w:rsidRDefault="00770237" w:rsidP="00765512">
            <w:pPr>
              <w:contextualSpacing/>
              <w:jc w:val="center"/>
              <w:rPr>
                <w:rFonts w:eastAsia="Times New Roman"/>
                <w:color w:val="000000"/>
              </w:rPr>
            </w:pPr>
            <w:r w:rsidRPr="00765512">
              <w:rPr>
                <w:color w:val="000000"/>
              </w:rPr>
              <w:t>3.187.500</w:t>
            </w:r>
          </w:p>
        </w:tc>
      </w:tr>
      <w:tr w:rsidR="00770237" w:rsidRPr="00765512" w14:paraId="1E7CAD69" w14:textId="77777777" w:rsidTr="00765512">
        <w:trPr>
          <w:trHeight w:val="288"/>
        </w:trPr>
        <w:tc>
          <w:tcPr>
            <w:tcW w:w="253" w:type="pct"/>
            <w:shd w:val="clear" w:color="auto" w:fill="auto"/>
            <w:vAlign w:val="center"/>
            <w:hideMark/>
          </w:tcPr>
          <w:p w14:paraId="56443815" w14:textId="77777777" w:rsidR="00770237" w:rsidRPr="00765512" w:rsidRDefault="00770237" w:rsidP="00765512">
            <w:pPr>
              <w:contextualSpacing/>
              <w:jc w:val="center"/>
              <w:rPr>
                <w:rFonts w:eastAsia="Times New Roman"/>
                <w:color w:val="000000"/>
              </w:rPr>
            </w:pPr>
            <w:r w:rsidRPr="00765512">
              <w:rPr>
                <w:rFonts w:eastAsia="Times New Roman"/>
                <w:color w:val="000000"/>
              </w:rPr>
              <w:t>110</w:t>
            </w:r>
          </w:p>
        </w:tc>
        <w:tc>
          <w:tcPr>
            <w:tcW w:w="332" w:type="pct"/>
            <w:vAlign w:val="center"/>
          </w:tcPr>
          <w:p w14:paraId="12286DC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40901BA" w14:textId="74AD6089" w:rsidR="00770237" w:rsidRPr="00765512" w:rsidRDefault="00770237" w:rsidP="00765512">
            <w:pPr>
              <w:contextualSpacing/>
              <w:jc w:val="center"/>
              <w:rPr>
                <w:rFonts w:eastAsia="Times New Roman"/>
                <w:color w:val="000000"/>
              </w:rPr>
            </w:pPr>
            <w:r w:rsidRPr="00765512">
              <w:t>Sắt sucrose (hay dextran)</w:t>
            </w:r>
          </w:p>
        </w:tc>
        <w:tc>
          <w:tcPr>
            <w:tcW w:w="511" w:type="pct"/>
            <w:shd w:val="clear" w:color="auto" w:fill="auto"/>
            <w:vAlign w:val="center"/>
            <w:hideMark/>
          </w:tcPr>
          <w:p w14:paraId="58941582" w14:textId="2C480EC2"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440A0D5E" w14:textId="040E7865" w:rsidR="00770237" w:rsidRPr="00765512" w:rsidRDefault="00770237" w:rsidP="00765512">
            <w:pPr>
              <w:contextualSpacing/>
              <w:jc w:val="center"/>
              <w:rPr>
                <w:rFonts w:eastAsia="Times New Roman"/>
                <w:color w:val="000000"/>
              </w:rPr>
            </w:pPr>
            <w:r w:rsidRPr="00765512">
              <w:rPr>
                <w:color w:val="000000"/>
              </w:rPr>
              <w:t>210.000.000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9290AB5" w14:textId="77C1D58A" w:rsidR="00770237" w:rsidRPr="00765512" w:rsidRDefault="00770237" w:rsidP="00765512">
            <w:pPr>
              <w:contextualSpacing/>
              <w:jc w:val="center"/>
              <w:rPr>
                <w:color w:val="000000"/>
              </w:rPr>
            </w:pPr>
            <w:r w:rsidRPr="00765512">
              <w:rPr>
                <w:color w:val="000000"/>
              </w:rPr>
              <w:t>194.444.444</w:t>
            </w:r>
          </w:p>
        </w:tc>
        <w:tc>
          <w:tcPr>
            <w:tcW w:w="693" w:type="pct"/>
            <w:shd w:val="clear" w:color="auto" w:fill="auto"/>
            <w:vAlign w:val="center"/>
          </w:tcPr>
          <w:p w14:paraId="7F8AF137" w14:textId="02FA68F6" w:rsidR="00770237" w:rsidRPr="00765512" w:rsidRDefault="00770237" w:rsidP="00765512">
            <w:pPr>
              <w:contextualSpacing/>
              <w:jc w:val="center"/>
              <w:rPr>
                <w:rFonts w:eastAsia="Times New Roman"/>
                <w:color w:val="000000"/>
              </w:rPr>
            </w:pPr>
            <w:r w:rsidRPr="00765512">
              <w:rPr>
                <w:color w:val="000000"/>
              </w:rPr>
              <w:t>147.000.000</w:t>
            </w:r>
          </w:p>
        </w:tc>
        <w:tc>
          <w:tcPr>
            <w:tcW w:w="633" w:type="pct"/>
            <w:shd w:val="clear" w:color="auto" w:fill="auto"/>
            <w:vAlign w:val="center"/>
          </w:tcPr>
          <w:p w14:paraId="1054C0FF" w14:textId="243190CF" w:rsidR="00770237" w:rsidRPr="00765512" w:rsidRDefault="00770237" w:rsidP="00765512">
            <w:pPr>
              <w:contextualSpacing/>
              <w:jc w:val="center"/>
              <w:rPr>
                <w:rFonts w:eastAsia="Times New Roman"/>
                <w:color w:val="000000"/>
              </w:rPr>
            </w:pPr>
            <w:r w:rsidRPr="00765512">
              <w:rPr>
                <w:color w:val="000000"/>
              </w:rPr>
              <w:t>3.150.000</w:t>
            </w:r>
          </w:p>
        </w:tc>
      </w:tr>
      <w:tr w:rsidR="00770237" w:rsidRPr="00765512" w14:paraId="20659920" w14:textId="77777777" w:rsidTr="00765512">
        <w:trPr>
          <w:trHeight w:val="288"/>
        </w:trPr>
        <w:tc>
          <w:tcPr>
            <w:tcW w:w="253" w:type="pct"/>
            <w:shd w:val="clear" w:color="auto" w:fill="auto"/>
            <w:vAlign w:val="center"/>
            <w:hideMark/>
          </w:tcPr>
          <w:p w14:paraId="30156685" w14:textId="77777777" w:rsidR="00770237" w:rsidRPr="00765512" w:rsidRDefault="00770237" w:rsidP="00765512">
            <w:pPr>
              <w:contextualSpacing/>
              <w:jc w:val="center"/>
              <w:rPr>
                <w:rFonts w:eastAsia="Times New Roman"/>
                <w:color w:val="000000"/>
              </w:rPr>
            </w:pPr>
            <w:r w:rsidRPr="00765512">
              <w:rPr>
                <w:rFonts w:eastAsia="Times New Roman"/>
                <w:color w:val="000000"/>
              </w:rPr>
              <w:t>111</w:t>
            </w:r>
          </w:p>
        </w:tc>
        <w:tc>
          <w:tcPr>
            <w:tcW w:w="332" w:type="pct"/>
            <w:vAlign w:val="center"/>
          </w:tcPr>
          <w:p w14:paraId="400AB9D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687FF16" w14:textId="70F84159" w:rsidR="00770237" w:rsidRPr="00765512" w:rsidRDefault="00770237" w:rsidP="00765512">
            <w:pPr>
              <w:contextualSpacing/>
              <w:jc w:val="center"/>
              <w:rPr>
                <w:rFonts w:eastAsia="Times New Roman"/>
                <w:color w:val="000000"/>
              </w:rPr>
            </w:pPr>
            <w:r w:rsidRPr="00765512">
              <w:t>Sắt sulfat + acid folic</w:t>
            </w:r>
          </w:p>
        </w:tc>
        <w:tc>
          <w:tcPr>
            <w:tcW w:w="511" w:type="pct"/>
            <w:shd w:val="clear" w:color="auto" w:fill="auto"/>
            <w:vAlign w:val="center"/>
            <w:hideMark/>
          </w:tcPr>
          <w:p w14:paraId="5A51DF9C" w14:textId="55254EB0"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11FC3DD0" w14:textId="7A83C953" w:rsidR="00770237" w:rsidRPr="00765512" w:rsidRDefault="00770237" w:rsidP="00765512">
            <w:pPr>
              <w:contextualSpacing/>
              <w:jc w:val="center"/>
              <w:rPr>
                <w:rFonts w:eastAsia="Times New Roman"/>
                <w:color w:val="000000"/>
              </w:rPr>
            </w:pPr>
            <w:r w:rsidRPr="00765512">
              <w:rPr>
                <w:color w:val="000000"/>
              </w:rPr>
              <w:t>96.000.000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47D4C7D" w14:textId="7FAA09DE" w:rsidR="00770237" w:rsidRPr="00765512" w:rsidRDefault="00770237" w:rsidP="00765512">
            <w:pPr>
              <w:contextualSpacing/>
              <w:jc w:val="center"/>
              <w:rPr>
                <w:color w:val="000000"/>
              </w:rPr>
            </w:pPr>
            <w:r w:rsidRPr="00765512">
              <w:rPr>
                <w:color w:val="000000"/>
              </w:rPr>
              <w:t>88.888.889</w:t>
            </w:r>
          </w:p>
        </w:tc>
        <w:tc>
          <w:tcPr>
            <w:tcW w:w="693" w:type="pct"/>
            <w:shd w:val="clear" w:color="auto" w:fill="auto"/>
            <w:vAlign w:val="center"/>
          </w:tcPr>
          <w:p w14:paraId="5B21374A" w14:textId="4FBD8372" w:rsidR="00770237" w:rsidRPr="00765512" w:rsidRDefault="00770237" w:rsidP="00765512">
            <w:pPr>
              <w:contextualSpacing/>
              <w:jc w:val="center"/>
              <w:rPr>
                <w:rFonts w:eastAsia="Times New Roman"/>
                <w:color w:val="000000"/>
              </w:rPr>
            </w:pPr>
            <w:r w:rsidRPr="00765512">
              <w:rPr>
                <w:color w:val="000000"/>
              </w:rPr>
              <w:t>67.200.000</w:t>
            </w:r>
          </w:p>
        </w:tc>
        <w:tc>
          <w:tcPr>
            <w:tcW w:w="633" w:type="pct"/>
            <w:shd w:val="clear" w:color="auto" w:fill="auto"/>
            <w:vAlign w:val="center"/>
          </w:tcPr>
          <w:p w14:paraId="245307F9" w14:textId="27EDA90E" w:rsidR="00770237" w:rsidRPr="00765512" w:rsidRDefault="00770237" w:rsidP="00765512">
            <w:pPr>
              <w:contextualSpacing/>
              <w:jc w:val="center"/>
              <w:rPr>
                <w:rFonts w:eastAsia="Times New Roman"/>
                <w:color w:val="000000"/>
              </w:rPr>
            </w:pPr>
            <w:r w:rsidRPr="00765512">
              <w:rPr>
                <w:color w:val="000000"/>
              </w:rPr>
              <w:t>1.440.000</w:t>
            </w:r>
          </w:p>
        </w:tc>
      </w:tr>
      <w:tr w:rsidR="00770237" w:rsidRPr="00765512" w14:paraId="62F44821" w14:textId="77777777" w:rsidTr="00765512">
        <w:trPr>
          <w:trHeight w:val="288"/>
        </w:trPr>
        <w:tc>
          <w:tcPr>
            <w:tcW w:w="253" w:type="pct"/>
            <w:shd w:val="clear" w:color="auto" w:fill="auto"/>
            <w:vAlign w:val="center"/>
            <w:hideMark/>
          </w:tcPr>
          <w:p w14:paraId="74B026E8" w14:textId="77777777" w:rsidR="00770237" w:rsidRPr="00765512" w:rsidRDefault="00770237" w:rsidP="00765512">
            <w:pPr>
              <w:contextualSpacing/>
              <w:jc w:val="center"/>
              <w:rPr>
                <w:rFonts w:eastAsia="Times New Roman"/>
                <w:color w:val="000000"/>
              </w:rPr>
            </w:pPr>
            <w:r w:rsidRPr="00765512">
              <w:rPr>
                <w:rFonts w:eastAsia="Times New Roman"/>
                <w:color w:val="000000"/>
              </w:rPr>
              <w:t>112</w:t>
            </w:r>
          </w:p>
        </w:tc>
        <w:tc>
          <w:tcPr>
            <w:tcW w:w="332" w:type="pct"/>
            <w:vAlign w:val="center"/>
          </w:tcPr>
          <w:p w14:paraId="24D17AA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35B59EC" w14:textId="77B7FF44" w:rsidR="00770237" w:rsidRPr="00765512" w:rsidRDefault="00770237" w:rsidP="00765512">
            <w:pPr>
              <w:contextualSpacing/>
              <w:jc w:val="center"/>
              <w:rPr>
                <w:rFonts w:eastAsia="Times New Roman"/>
                <w:color w:val="000000"/>
              </w:rPr>
            </w:pPr>
            <w:r w:rsidRPr="00765512">
              <w:t>Silymarin</w:t>
            </w:r>
          </w:p>
        </w:tc>
        <w:tc>
          <w:tcPr>
            <w:tcW w:w="511" w:type="pct"/>
            <w:shd w:val="clear" w:color="auto" w:fill="auto"/>
            <w:vAlign w:val="center"/>
            <w:hideMark/>
          </w:tcPr>
          <w:p w14:paraId="329572E0" w14:textId="7B314021"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2A64C16F" w14:textId="2F9C2160" w:rsidR="00770237" w:rsidRPr="00765512" w:rsidRDefault="00770237" w:rsidP="00765512">
            <w:pPr>
              <w:contextualSpacing/>
              <w:jc w:val="center"/>
              <w:rPr>
                <w:rFonts w:eastAsia="Times New Roman"/>
                <w:color w:val="000000"/>
              </w:rPr>
            </w:pPr>
            <w:r w:rsidRPr="00765512">
              <w:rPr>
                <w:color w:val="000000"/>
              </w:rPr>
              <w:t>739.500.000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2580858" w14:textId="57090D0B" w:rsidR="00770237" w:rsidRPr="00765512" w:rsidRDefault="00770237" w:rsidP="00765512">
            <w:pPr>
              <w:contextualSpacing/>
              <w:jc w:val="center"/>
              <w:rPr>
                <w:color w:val="000000"/>
              </w:rPr>
            </w:pPr>
            <w:r w:rsidRPr="00765512">
              <w:rPr>
                <w:color w:val="000000"/>
              </w:rPr>
              <w:t>684.722.222</w:t>
            </w:r>
          </w:p>
        </w:tc>
        <w:tc>
          <w:tcPr>
            <w:tcW w:w="693" w:type="pct"/>
            <w:shd w:val="clear" w:color="auto" w:fill="auto"/>
            <w:vAlign w:val="center"/>
          </w:tcPr>
          <w:p w14:paraId="7ED55CEB" w14:textId="42DEC7BC" w:rsidR="00770237" w:rsidRPr="00765512" w:rsidRDefault="00770237" w:rsidP="00765512">
            <w:pPr>
              <w:contextualSpacing/>
              <w:jc w:val="center"/>
              <w:rPr>
                <w:rFonts w:eastAsia="Times New Roman"/>
                <w:color w:val="000000"/>
              </w:rPr>
            </w:pPr>
            <w:r w:rsidRPr="00765512">
              <w:rPr>
                <w:color w:val="000000"/>
              </w:rPr>
              <w:t>517.650.000</w:t>
            </w:r>
          </w:p>
        </w:tc>
        <w:tc>
          <w:tcPr>
            <w:tcW w:w="633" w:type="pct"/>
            <w:shd w:val="clear" w:color="auto" w:fill="auto"/>
            <w:vAlign w:val="center"/>
          </w:tcPr>
          <w:p w14:paraId="5A5AA838" w14:textId="0447E229" w:rsidR="00770237" w:rsidRPr="00765512" w:rsidRDefault="00770237" w:rsidP="00765512">
            <w:pPr>
              <w:contextualSpacing/>
              <w:jc w:val="center"/>
              <w:rPr>
                <w:rFonts w:eastAsia="Times New Roman"/>
                <w:color w:val="000000"/>
              </w:rPr>
            </w:pPr>
            <w:r w:rsidRPr="00765512">
              <w:rPr>
                <w:color w:val="000000"/>
              </w:rPr>
              <w:t>11.092.500</w:t>
            </w:r>
          </w:p>
        </w:tc>
      </w:tr>
      <w:tr w:rsidR="00770237" w:rsidRPr="00765512" w14:paraId="52491D5B" w14:textId="77777777" w:rsidTr="00765512">
        <w:trPr>
          <w:trHeight w:val="288"/>
        </w:trPr>
        <w:tc>
          <w:tcPr>
            <w:tcW w:w="253" w:type="pct"/>
            <w:shd w:val="clear" w:color="auto" w:fill="auto"/>
            <w:vAlign w:val="center"/>
            <w:hideMark/>
          </w:tcPr>
          <w:p w14:paraId="50800762" w14:textId="77777777" w:rsidR="00770237" w:rsidRPr="00765512" w:rsidRDefault="00770237" w:rsidP="00765512">
            <w:pPr>
              <w:contextualSpacing/>
              <w:jc w:val="center"/>
              <w:rPr>
                <w:rFonts w:eastAsia="Times New Roman"/>
                <w:color w:val="000000"/>
              </w:rPr>
            </w:pPr>
            <w:r w:rsidRPr="00765512">
              <w:rPr>
                <w:rFonts w:eastAsia="Times New Roman"/>
                <w:color w:val="000000"/>
              </w:rPr>
              <w:t>113</w:t>
            </w:r>
          </w:p>
        </w:tc>
        <w:tc>
          <w:tcPr>
            <w:tcW w:w="332" w:type="pct"/>
            <w:vAlign w:val="center"/>
          </w:tcPr>
          <w:p w14:paraId="5AA81BEF"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E4477C9" w14:textId="06247665" w:rsidR="00770237" w:rsidRPr="00765512" w:rsidRDefault="00770237" w:rsidP="00765512">
            <w:pPr>
              <w:contextualSpacing/>
              <w:jc w:val="center"/>
              <w:rPr>
                <w:rFonts w:eastAsia="Times New Roman"/>
                <w:color w:val="000000"/>
              </w:rPr>
            </w:pPr>
            <w:r w:rsidRPr="00765512">
              <w:t>Sorbitol</w:t>
            </w:r>
          </w:p>
        </w:tc>
        <w:tc>
          <w:tcPr>
            <w:tcW w:w="511" w:type="pct"/>
            <w:shd w:val="clear" w:color="auto" w:fill="auto"/>
            <w:vAlign w:val="center"/>
            <w:hideMark/>
          </w:tcPr>
          <w:p w14:paraId="23B463AA" w14:textId="5F9E312D"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A603E28" w14:textId="3F4A884E" w:rsidR="00770237" w:rsidRPr="00765512" w:rsidRDefault="00770237" w:rsidP="00765512">
            <w:pPr>
              <w:contextualSpacing/>
              <w:jc w:val="center"/>
              <w:rPr>
                <w:rFonts w:eastAsia="Times New Roman"/>
                <w:color w:val="000000"/>
              </w:rPr>
            </w:pPr>
            <w:r w:rsidRPr="00765512">
              <w:rPr>
                <w:color w:val="000000"/>
              </w:rPr>
              <w:t>14.550.000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C511724" w14:textId="51FBAD81" w:rsidR="00770237" w:rsidRPr="00765512" w:rsidRDefault="00770237" w:rsidP="00765512">
            <w:pPr>
              <w:contextualSpacing/>
              <w:jc w:val="center"/>
              <w:rPr>
                <w:color w:val="000000"/>
              </w:rPr>
            </w:pPr>
            <w:r w:rsidRPr="00765512">
              <w:rPr>
                <w:color w:val="000000"/>
              </w:rPr>
              <w:t>13.472.222</w:t>
            </w:r>
          </w:p>
        </w:tc>
        <w:tc>
          <w:tcPr>
            <w:tcW w:w="693" w:type="pct"/>
            <w:shd w:val="clear" w:color="auto" w:fill="auto"/>
            <w:vAlign w:val="center"/>
          </w:tcPr>
          <w:p w14:paraId="06006A28" w14:textId="2106D5BE" w:rsidR="00770237" w:rsidRPr="00765512" w:rsidRDefault="00770237" w:rsidP="00765512">
            <w:pPr>
              <w:contextualSpacing/>
              <w:jc w:val="center"/>
              <w:rPr>
                <w:rFonts w:eastAsia="Times New Roman"/>
                <w:color w:val="000000"/>
              </w:rPr>
            </w:pPr>
            <w:r w:rsidRPr="00765512">
              <w:rPr>
                <w:color w:val="000000"/>
              </w:rPr>
              <w:t>10.185.000</w:t>
            </w:r>
          </w:p>
        </w:tc>
        <w:tc>
          <w:tcPr>
            <w:tcW w:w="633" w:type="pct"/>
            <w:shd w:val="clear" w:color="auto" w:fill="auto"/>
            <w:vAlign w:val="center"/>
          </w:tcPr>
          <w:p w14:paraId="58F536EE" w14:textId="7DADB177" w:rsidR="00770237" w:rsidRPr="00765512" w:rsidRDefault="00770237" w:rsidP="00765512">
            <w:pPr>
              <w:contextualSpacing/>
              <w:jc w:val="center"/>
              <w:rPr>
                <w:rFonts w:eastAsia="Times New Roman"/>
                <w:color w:val="000000"/>
              </w:rPr>
            </w:pPr>
            <w:r w:rsidRPr="00765512">
              <w:rPr>
                <w:color w:val="000000"/>
              </w:rPr>
              <w:t>218.250</w:t>
            </w:r>
          </w:p>
        </w:tc>
      </w:tr>
      <w:tr w:rsidR="00770237" w:rsidRPr="00765512" w14:paraId="4FDC7EC9" w14:textId="77777777" w:rsidTr="00765512">
        <w:trPr>
          <w:trHeight w:val="288"/>
        </w:trPr>
        <w:tc>
          <w:tcPr>
            <w:tcW w:w="253" w:type="pct"/>
            <w:shd w:val="clear" w:color="auto" w:fill="auto"/>
            <w:vAlign w:val="center"/>
            <w:hideMark/>
          </w:tcPr>
          <w:p w14:paraId="59F7FE2E" w14:textId="77777777" w:rsidR="00770237" w:rsidRPr="00765512" w:rsidRDefault="00770237" w:rsidP="00765512">
            <w:pPr>
              <w:contextualSpacing/>
              <w:jc w:val="center"/>
              <w:rPr>
                <w:rFonts w:eastAsia="Times New Roman"/>
                <w:color w:val="000000"/>
              </w:rPr>
            </w:pPr>
            <w:r w:rsidRPr="00765512">
              <w:rPr>
                <w:rFonts w:eastAsia="Times New Roman"/>
                <w:color w:val="000000"/>
              </w:rPr>
              <w:t>114</w:t>
            </w:r>
          </w:p>
        </w:tc>
        <w:tc>
          <w:tcPr>
            <w:tcW w:w="332" w:type="pct"/>
            <w:vAlign w:val="center"/>
          </w:tcPr>
          <w:p w14:paraId="19DF078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C3161B9" w14:textId="010CBB40" w:rsidR="00770237" w:rsidRPr="00765512" w:rsidRDefault="00770237" w:rsidP="00765512">
            <w:pPr>
              <w:contextualSpacing/>
              <w:jc w:val="center"/>
              <w:rPr>
                <w:rFonts w:eastAsia="Times New Roman"/>
                <w:color w:val="000000"/>
              </w:rPr>
            </w:pPr>
            <w:r w:rsidRPr="00765512">
              <w:t>Spiramycin</w:t>
            </w:r>
          </w:p>
        </w:tc>
        <w:tc>
          <w:tcPr>
            <w:tcW w:w="511" w:type="pct"/>
            <w:shd w:val="clear" w:color="auto" w:fill="auto"/>
            <w:vAlign w:val="center"/>
            <w:hideMark/>
          </w:tcPr>
          <w:p w14:paraId="2D7EC435" w14:textId="7D5A1C9D"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733A0276" w14:textId="483290D6" w:rsidR="00770237" w:rsidRPr="00765512" w:rsidRDefault="00770237" w:rsidP="00765512">
            <w:pPr>
              <w:contextualSpacing/>
              <w:jc w:val="center"/>
              <w:rPr>
                <w:rFonts w:eastAsia="Times New Roman"/>
                <w:color w:val="000000"/>
              </w:rPr>
            </w:pPr>
            <w:r w:rsidRPr="00765512">
              <w:rPr>
                <w:color w:val="000000"/>
              </w:rPr>
              <w:t>1.750.000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8A1FE6F" w14:textId="7C28BFC2" w:rsidR="00770237" w:rsidRPr="00765512" w:rsidRDefault="00770237" w:rsidP="00765512">
            <w:pPr>
              <w:contextualSpacing/>
              <w:jc w:val="center"/>
              <w:rPr>
                <w:color w:val="000000"/>
              </w:rPr>
            </w:pPr>
            <w:r w:rsidRPr="00765512">
              <w:rPr>
                <w:color w:val="000000"/>
              </w:rPr>
              <w:t>1.620.370</w:t>
            </w:r>
          </w:p>
        </w:tc>
        <w:tc>
          <w:tcPr>
            <w:tcW w:w="693" w:type="pct"/>
            <w:shd w:val="clear" w:color="auto" w:fill="auto"/>
            <w:vAlign w:val="center"/>
          </w:tcPr>
          <w:p w14:paraId="4CFB2BDF" w14:textId="249A3441" w:rsidR="00770237" w:rsidRPr="00765512" w:rsidRDefault="00770237" w:rsidP="00765512">
            <w:pPr>
              <w:contextualSpacing/>
              <w:jc w:val="center"/>
              <w:rPr>
                <w:rFonts w:eastAsia="Times New Roman"/>
                <w:color w:val="000000"/>
              </w:rPr>
            </w:pPr>
            <w:r w:rsidRPr="00765512">
              <w:rPr>
                <w:color w:val="000000"/>
              </w:rPr>
              <w:t>1.225.000</w:t>
            </w:r>
          </w:p>
        </w:tc>
        <w:tc>
          <w:tcPr>
            <w:tcW w:w="633" w:type="pct"/>
            <w:shd w:val="clear" w:color="auto" w:fill="auto"/>
            <w:vAlign w:val="center"/>
          </w:tcPr>
          <w:p w14:paraId="5ACEF010" w14:textId="2CEC318F" w:rsidR="00770237" w:rsidRPr="00765512" w:rsidRDefault="00770237" w:rsidP="00765512">
            <w:pPr>
              <w:contextualSpacing/>
              <w:jc w:val="center"/>
              <w:rPr>
                <w:rFonts w:eastAsia="Times New Roman"/>
                <w:color w:val="000000"/>
              </w:rPr>
            </w:pPr>
            <w:r w:rsidRPr="00765512">
              <w:rPr>
                <w:color w:val="000000"/>
              </w:rPr>
              <w:t>26.250</w:t>
            </w:r>
          </w:p>
        </w:tc>
      </w:tr>
      <w:tr w:rsidR="00770237" w:rsidRPr="00765512" w14:paraId="12E85941" w14:textId="77777777" w:rsidTr="00765512">
        <w:trPr>
          <w:trHeight w:val="288"/>
        </w:trPr>
        <w:tc>
          <w:tcPr>
            <w:tcW w:w="253" w:type="pct"/>
            <w:shd w:val="clear" w:color="auto" w:fill="auto"/>
            <w:vAlign w:val="center"/>
            <w:hideMark/>
          </w:tcPr>
          <w:p w14:paraId="58F8D137" w14:textId="77777777" w:rsidR="00770237" w:rsidRPr="00765512" w:rsidRDefault="00770237" w:rsidP="00765512">
            <w:pPr>
              <w:contextualSpacing/>
              <w:jc w:val="center"/>
              <w:rPr>
                <w:rFonts w:eastAsia="Times New Roman"/>
                <w:color w:val="000000"/>
              </w:rPr>
            </w:pPr>
            <w:r w:rsidRPr="00765512">
              <w:rPr>
                <w:rFonts w:eastAsia="Times New Roman"/>
                <w:color w:val="000000"/>
              </w:rPr>
              <w:t>115</w:t>
            </w:r>
          </w:p>
        </w:tc>
        <w:tc>
          <w:tcPr>
            <w:tcW w:w="332" w:type="pct"/>
            <w:vAlign w:val="center"/>
          </w:tcPr>
          <w:p w14:paraId="5C7F0FE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1922AD3" w14:textId="7780DFA3" w:rsidR="00770237" w:rsidRPr="00765512" w:rsidRDefault="00770237" w:rsidP="00765512">
            <w:pPr>
              <w:contextualSpacing/>
              <w:jc w:val="center"/>
              <w:rPr>
                <w:rFonts w:eastAsia="Times New Roman"/>
                <w:color w:val="000000"/>
              </w:rPr>
            </w:pPr>
            <w:r w:rsidRPr="00765512">
              <w:t>Spiramycin</w:t>
            </w:r>
          </w:p>
        </w:tc>
        <w:tc>
          <w:tcPr>
            <w:tcW w:w="511" w:type="pct"/>
            <w:shd w:val="clear" w:color="auto" w:fill="auto"/>
            <w:vAlign w:val="center"/>
            <w:hideMark/>
          </w:tcPr>
          <w:p w14:paraId="2F819793" w14:textId="5DDB56F5"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19A0C1B7" w14:textId="1B6D5CE1" w:rsidR="00770237" w:rsidRPr="00765512" w:rsidRDefault="00770237" w:rsidP="00765512">
            <w:pPr>
              <w:contextualSpacing/>
              <w:jc w:val="center"/>
              <w:rPr>
                <w:rFonts w:eastAsia="Times New Roman"/>
                <w:color w:val="000000"/>
              </w:rPr>
            </w:pPr>
            <w:r w:rsidRPr="00765512">
              <w:rPr>
                <w:color w:val="000000"/>
              </w:rPr>
              <w:t>6.500.000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2F0E495" w14:textId="4A5E830F" w:rsidR="00770237" w:rsidRPr="00765512" w:rsidRDefault="00770237" w:rsidP="00765512">
            <w:pPr>
              <w:contextualSpacing/>
              <w:jc w:val="center"/>
              <w:rPr>
                <w:color w:val="000000"/>
              </w:rPr>
            </w:pPr>
            <w:r w:rsidRPr="00765512">
              <w:rPr>
                <w:color w:val="000000"/>
              </w:rPr>
              <w:t>6.018.519</w:t>
            </w:r>
          </w:p>
        </w:tc>
        <w:tc>
          <w:tcPr>
            <w:tcW w:w="693" w:type="pct"/>
            <w:shd w:val="clear" w:color="auto" w:fill="auto"/>
            <w:vAlign w:val="center"/>
          </w:tcPr>
          <w:p w14:paraId="3A585193" w14:textId="27FFB918" w:rsidR="00770237" w:rsidRPr="00765512" w:rsidRDefault="00770237" w:rsidP="00765512">
            <w:pPr>
              <w:contextualSpacing/>
              <w:jc w:val="center"/>
              <w:rPr>
                <w:rFonts w:eastAsia="Times New Roman"/>
                <w:color w:val="000000"/>
              </w:rPr>
            </w:pPr>
            <w:r w:rsidRPr="00765512">
              <w:rPr>
                <w:color w:val="000000"/>
              </w:rPr>
              <w:t>4.550.000</w:t>
            </w:r>
          </w:p>
        </w:tc>
        <w:tc>
          <w:tcPr>
            <w:tcW w:w="633" w:type="pct"/>
            <w:shd w:val="clear" w:color="auto" w:fill="auto"/>
            <w:vAlign w:val="center"/>
          </w:tcPr>
          <w:p w14:paraId="693E379C" w14:textId="1A95F3EF" w:rsidR="00770237" w:rsidRPr="00765512" w:rsidRDefault="00770237" w:rsidP="00765512">
            <w:pPr>
              <w:contextualSpacing/>
              <w:jc w:val="center"/>
              <w:rPr>
                <w:rFonts w:eastAsia="Times New Roman"/>
                <w:color w:val="000000"/>
              </w:rPr>
            </w:pPr>
            <w:r w:rsidRPr="00765512">
              <w:rPr>
                <w:color w:val="000000"/>
              </w:rPr>
              <w:t>97.500</w:t>
            </w:r>
          </w:p>
        </w:tc>
      </w:tr>
      <w:tr w:rsidR="00770237" w:rsidRPr="00765512" w14:paraId="1E60EAF9" w14:textId="77777777" w:rsidTr="00765512">
        <w:trPr>
          <w:trHeight w:val="288"/>
        </w:trPr>
        <w:tc>
          <w:tcPr>
            <w:tcW w:w="253" w:type="pct"/>
            <w:shd w:val="clear" w:color="auto" w:fill="auto"/>
            <w:vAlign w:val="center"/>
            <w:hideMark/>
          </w:tcPr>
          <w:p w14:paraId="76B4D692" w14:textId="77777777" w:rsidR="00770237" w:rsidRPr="00765512" w:rsidRDefault="00770237" w:rsidP="00765512">
            <w:pPr>
              <w:contextualSpacing/>
              <w:jc w:val="center"/>
              <w:rPr>
                <w:rFonts w:eastAsia="Times New Roman"/>
                <w:color w:val="000000"/>
              </w:rPr>
            </w:pPr>
            <w:r w:rsidRPr="00765512">
              <w:rPr>
                <w:rFonts w:eastAsia="Times New Roman"/>
                <w:color w:val="000000"/>
              </w:rPr>
              <w:t>116</w:t>
            </w:r>
          </w:p>
        </w:tc>
        <w:tc>
          <w:tcPr>
            <w:tcW w:w="332" w:type="pct"/>
            <w:vAlign w:val="center"/>
          </w:tcPr>
          <w:p w14:paraId="12989594"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2AF1008" w14:textId="31D77036" w:rsidR="00770237" w:rsidRPr="00765512" w:rsidRDefault="00770237" w:rsidP="00765512">
            <w:pPr>
              <w:contextualSpacing/>
              <w:jc w:val="center"/>
              <w:rPr>
                <w:rFonts w:eastAsia="Times New Roman"/>
                <w:color w:val="000000"/>
              </w:rPr>
            </w:pPr>
            <w:r w:rsidRPr="00765512">
              <w:t>Spiramycin + metronidazol</w:t>
            </w:r>
          </w:p>
        </w:tc>
        <w:tc>
          <w:tcPr>
            <w:tcW w:w="511" w:type="pct"/>
            <w:shd w:val="clear" w:color="auto" w:fill="auto"/>
            <w:vAlign w:val="center"/>
            <w:hideMark/>
          </w:tcPr>
          <w:p w14:paraId="1106BE67" w14:textId="4C8AC05C"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4AC33170" w14:textId="4946C306" w:rsidR="00770237" w:rsidRPr="00765512" w:rsidRDefault="00770237" w:rsidP="00765512">
            <w:pPr>
              <w:contextualSpacing/>
              <w:jc w:val="center"/>
              <w:rPr>
                <w:rFonts w:eastAsia="Times New Roman"/>
                <w:color w:val="000000"/>
              </w:rPr>
            </w:pPr>
            <w:r w:rsidRPr="00765512">
              <w:rPr>
                <w:color w:val="000000"/>
              </w:rPr>
              <w:t>11.500.000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2973ED8" w14:textId="14868072" w:rsidR="00770237" w:rsidRPr="00765512" w:rsidRDefault="00770237" w:rsidP="00765512">
            <w:pPr>
              <w:contextualSpacing/>
              <w:jc w:val="center"/>
              <w:rPr>
                <w:color w:val="000000"/>
              </w:rPr>
            </w:pPr>
            <w:r w:rsidRPr="00765512">
              <w:rPr>
                <w:color w:val="000000"/>
              </w:rPr>
              <w:t>10.648.148</w:t>
            </w:r>
          </w:p>
        </w:tc>
        <w:tc>
          <w:tcPr>
            <w:tcW w:w="693" w:type="pct"/>
            <w:shd w:val="clear" w:color="auto" w:fill="auto"/>
            <w:vAlign w:val="center"/>
          </w:tcPr>
          <w:p w14:paraId="38E95982" w14:textId="74A66AAC" w:rsidR="00770237" w:rsidRPr="00765512" w:rsidRDefault="00770237" w:rsidP="00765512">
            <w:pPr>
              <w:contextualSpacing/>
              <w:jc w:val="center"/>
              <w:rPr>
                <w:rFonts w:eastAsia="Times New Roman"/>
                <w:color w:val="000000"/>
              </w:rPr>
            </w:pPr>
            <w:r w:rsidRPr="00765512">
              <w:rPr>
                <w:color w:val="000000"/>
              </w:rPr>
              <w:t>8.050.000</w:t>
            </w:r>
          </w:p>
        </w:tc>
        <w:tc>
          <w:tcPr>
            <w:tcW w:w="633" w:type="pct"/>
            <w:shd w:val="clear" w:color="auto" w:fill="auto"/>
            <w:vAlign w:val="center"/>
          </w:tcPr>
          <w:p w14:paraId="6B1BA39F" w14:textId="3E3C8B59" w:rsidR="00770237" w:rsidRPr="00765512" w:rsidRDefault="00770237" w:rsidP="00765512">
            <w:pPr>
              <w:contextualSpacing/>
              <w:jc w:val="center"/>
              <w:rPr>
                <w:rFonts w:eastAsia="Times New Roman"/>
                <w:color w:val="000000"/>
              </w:rPr>
            </w:pPr>
            <w:r w:rsidRPr="00765512">
              <w:rPr>
                <w:color w:val="000000"/>
              </w:rPr>
              <w:t>172.500</w:t>
            </w:r>
          </w:p>
        </w:tc>
      </w:tr>
      <w:tr w:rsidR="00770237" w:rsidRPr="00765512" w14:paraId="068E987D" w14:textId="77777777" w:rsidTr="00765512">
        <w:trPr>
          <w:trHeight w:val="288"/>
        </w:trPr>
        <w:tc>
          <w:tcPr>
            <w:tcW w:w="253" w:type="pct"/>
            <w:shd w:val="clear" w:color="auto" w:fill="auto"/>
            <w:vAlign w:val="center"/>
            <w:hideMark/>
          </w:tcPr>
          <w:p w14:paraId="07230EA1" w14:textId="77777777" w:rsidR="00770237" w:rsidRPr="00765512" w:rsidRDefault="00770237" w:rsidP="00765512">
            <w:pPr>
              <w:contextualSpacing/>
              <w:jc w:val="center"/>
              <w:rPr>
                <w:rFonts w:eastAsia="Times New Roman"/>
                <w:color w:val="000000"/>
              </w:rPr>
            </w:pPr>
            <w:r w:rsidRPr="00765512">
              <w:rPr>
                <w:rFonts w:eastAsia="Times New Roman"/>
                <w:color w:val="000000"/>
              </w:rPr>
              <w:lastRenderedPageBreak/>
              <w:t>117</w:t>
            </w:r>
          </w:p>
        </w:tc>
        <w:tc>
          <w:tcPr>
            <w:tcW w:w="332" w:type="pct"/>
            <w:vAlign w:val="center"/>
          </w:tcPr>
          <w:p w14:paraId="66F4E47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BEEA3D7" w14:textId="4D163368" w:rsidR="00770237" w:rsidRPr="00765512" w:rsidRDefault="00770237" w:rsidP="00765512">
            <w:pPr>
              <w:contextualSpacing/>
              <w:jc w:val="center"/>
              <w:rPr>
                <w:rFonts w:eastAsia="Times New Roman"/>
                <w:color w:val="000000"/>
              </w:rPr>
            </w:pPr>
            <w:r w:rsidRPr="00765512">
              <w:t>Sufentanil</w:t>
            </w:r>
          </w:p>
        </w:tc>
        <w:tc>
          <w:tcPr>
            <w:tcW w:w="511" w:type="pct"/>
            <w:shd w:val="clear" w:color="auto" w:fill="auto"/>
            <w:vAlign w:val="center"/>
            <w:hideMark/>
          </w:tcPr>
          <w:p w14:paraId="6D1068C9" w14:textId="255E2B0C"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2990E6A0" w14:textId="3B0FE3A3" w:rsidR="00770237" w:rsidRPr="00765512" w:rsidRDefault="00770237" w:rsidP="00765512">
            <w:pPr>
              <w:contextualSpacing/>
              <w:jc w:val="center"/>
              <w:rPr>
                <w:rFonts w:eastAsia="Times New Roman"/>
                <w:color w:val="000000"/>
              </w:rPr>
            </w:pPr>
            <w:r w:rsidRPr="00765512">
              <w:rPr>
                <w:color w:val="000000"/>
              </w:rPr>
              <w:t>55.000.000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64952BC8" w14:textId="4DE760AD" w:rsidR="00770237" w:rsidRPr="00765512" w:rsidRDefault="00770237" w:rsidP="00765512">
            <w:pPr>
              <w:contextualSpacing/>
              <w:jc w:val="center"/>
              <w:rPr>
                <w:color w:val="000000"/>
              </w:rPr>
            </w:pPr>
            <w:r w:rsidRPr="00765512">
              <w:rPr>
                <w:color w:val="000000"/>
              </w:rPr>
              <w:t>50.925.926</w:t>
            </w:r>
          </w:p>
        </w:tc>
        <w:tc>
          <w:tcPr>
            <w:tcW w:w="693" w:type="pct"/>
            <w:shd w:val="clear" w:color="auto" w:fill="auto"/>
            <w:vAlign w:val="center"/>
          </w:tcPr>
          <w:p w14:paraId="21A5BE60" w14:textId="1718D187" w:rsidR="00770237" w:rsidRPr="00765512" w:rsidRDefault="00770237" w:rsidP="00765512">
            <w:pPr>
              <w:contextualSpacing/>
              <w:jc w:val="center"/>
              <w:rPr>
                <w:rFonts w:eastAsia="Times New Roman"/>
                <w:color w:val="000000"/>
              </w:rPr>
            </w:pPr>
            <w:r w:rsidRPr="00765512">
              <w:rPr>
                <w:color w:val="000000"/>
              </w:rPr>
              <w:t>38.500.000</w:t>
            </w:r>
          </w:p>
        </w:tc>
        <w:tc>
          <w:tcPr>
            <w:tcW w:w="633" w:type="pct"/>
            <w:shd w:val="clear" w:color="auto" w:fill="auto"/>
            <w:vAlign w:val="center"/>
          </w:tcPr>
          <w:p w14:paraId="6E852FFB" w14:textId="411F81DB" w:rsidR="00770237" w:rsidRPr="00765512" w:rsidRDefault="00770237" w:rsidP="00765512">
            <w:pPr>
              <w:contextualSpacing/>
              <w:jc w:val="center"/>
              <w:rPr>
                <w:rFonts w:eastAsia="Times New Roman"/>
                <w:color w:val="000000"/>
              </w:rPr>
            </w:pPr>
            <w:r w:rsidRPr="00765512">
              <w:rPr>
                <w:color w:val="000000"/>
              </w:rPr>
              <w:t>825.000</w:t>
            </w:r>
          </w:p>
        </w:tc>
      </w:tr>
      <w:tr w:rsidR="00770237" w:rsidRPr="00765512" w14:paraId="1D88B458" w14:textId="77777777" w:rsidTr="00765512">
        <w:trPr>
          <w:trHeight w:val="288"/>
        </w:trPr>
        <w:tc>
          <w:tcPr>
            <w:tcW w:w="253" w:type="pct"/>
            <w:shd w:val="clear" w:color="auto" w:fill="auto"/>
            <w:vAlign w:val="center"/>
            <w:hideMark/>
          </w:tcPr>
          <w:p w14:paraId="277CA0E5" w14:textId="77777777" w:rsidR="00770237" w:rsidRPr="00765512" w:rsidRDefault="00770237" w:rsidP="00765512">
            <w:pPr>
              <w:contextualSpacing/>
              <w:jc w:val="center"/>
              <w:rPr>
                <w:rFonts w:eastAsia="Times New Roman"/>
                <w:color w:val="000000"/>
              </w:rPr>
            </w:pPr>
            <w:r w:rsidRPr="00765512">
              <w:rPr>
                <w:rFonts w:eastAsia="Times New Roman"/>
                <w:color w:val="000000"/>
              </w:rPr>
              <w:t>118</w:t>
            </w:r>
          </w:p>
        </w:tc>
        <w:tc>
          <w:tcPr>
            <w:tcW w:w="332" w:type="pct"/>
            <w:vAlign w:val="center"/>
          </w:tcPr>
          <w:p w14:paraId="73352E7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A4514DA" w14:textId="1273C8D3" w:rsidR="00770237" w:rsidRPr="00765512" w:rsidRDefault="00770237" w:rsidP="00765512">
            <w:pPr>
              <w:contextualSpacing/>
              <w:jc w:val="center"/>
              <w:rPr>
                <w:rFonts w:eastAsia="Times New Roman"/>
                <w:color w:val="000000"/>
              </w:rPr>
            </w:pPr>
            <w:r w:rsidRPr="00765512">
              <w:t>Sulfamethoxazol + Trimethoprim</w:t>
            </w:r>
          </w:p>
        </w:tc>
        <w:tc>
          <w:tcPr>
            <w:tcW w:w="511" w:type="pct"/>
            <w:shd w:val="clear" w:color="auto" w:fill="auto"/>
            <w:vAlign w:val="center"/>
            <w:hideMark/>
          </w:tcPr>
          <w:p w14:paraId="273DC5E4" w14:textId="3D189EF9"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07DD7560" w14:textId="78730266" w:rsidR="00770237" w:rsidRPr="00765512" w:rsidRDefault="00770237" w:rsidP="00765512">
            <w:pPr>
              <w:contextualSpacing/>
              <w:jc w:val="center"/>
              <w:rPr>
                <w:rFonts w:eastAsia="Times New Roman"/>
                <w:color w:val="000000"/>
              </w:rPr>
            </w:pPr>
            <w:r w:rsidRPr="00765512">
              <w:rPr>
                <w:color w:val="000000"/>
              </w:rPr>
              <w:t>2.034.000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88BEF34" w14:textId="57819038" w:rsidR="00770237" w:rsidRPr="00765512" w:rsidRDefault="00770237" w:rsidP="00765512">
            <w:pPr>
              <w:contextualSpacing/>
              <w:jc w:val="center"/>
              <w:rPr>
                <w:color w:val="000000"/>
              </w:rPr>
            </w:pPr>
            <w:r w:rsidRPr="00765512">
              <w:rPr>
                <w:color w:val="000000"/>
              </w:rPr>
              <w:t>1.883.333</w:t>
            </w:r>
          </w:p>
        </w:tc>
        <w:tc>
          <w:tcPr>
            <w:tcW w:w="693" w:type="pct"/>
            <w:shd w:val="clear" w:color="auto" w:fill="auto"/>
            <w:vAlign w:val="center"/>
          </w:tcPr>
          <w:p w14:paraId="73570842" w14:textId="445D48AF" w:rsidR="00770237" w:rsidRPr="00765512" w:rsidRDefault="00770237" w:rsidP="00765512">
            <w:pPr>
              <w:contextualSpacing/>
              <w:jc w:val="center"/>
              <w:rPr>
                <w:rFonts w:eastAsia="Times New Roman"/>
                <w:color w:val="000000"/>
              </w:rPr>
            </w:pPr>
            <w:r w:rsidRPr="00765512">
              <w:rPr>
                <w:color w:val="000000"/>
              </w:rPr>
              <w:t>1.423.800</w:t>
            </w:r>
          </w:p>
        </w:tc>
        <w:tc>
          <w:tcPr>
            <w:tcW w:w="633" w:type="pct"/>
            <w:shd w:val="clear" w:color="auto" w:fill="auto"/>
            <w:vAlign w:val="center"/>
          </w:tcPr>
          <w:p w14:paraId="6CE4B88C" w14:textId="05E58172" w:rsidR="00770237" w:rsidRPr="00765512" w:rsidRDefault="00770237" w:rsidP="00765512">
            <w:pPr>
              <w:contextualSpacing/>
              <w:jc w:val="center"/>
              <w:rPr>
                <w:rFonts w:eastAsia="Times New Roman"/>
                <w:color w:val="000000"/>
              </w:rPr>
            </w:pPr>
            <w:r w:rsidRPr="00765512">
              <w:rPr>
                <w:color w:val="000000"/>
              </w:rPr>
              <w:t>30.510</w:t>
            </w:r>
          </w:p>
        </w:tc>
      </w:tr>
      <w:tr w:rsidR="00770237" w:rsidRPr="00765512" w14:paraId="6F464E5E" w14:textId="77777777" w:rsidTr="00765512">
        <w:trPr>
          <w:trHeight w:val="288"/>
        </w:trPr>
        <w:tc>
          <w:tcPr>
            <w:tcW w:w="253" w:type="pct"/>
            <w:shd w:val="clear" w:color="auto" w:fill="auto"/>
            <w:vAlign w:val="center"/>
            <w:hideMark/>
          </w:tcPr>
          <w:p w14:paraId="207B5396" w14:textId="77777777" w:rsidR="00770237" w:rsidRPr="00765512" w:rsidRDefault="00770237" w:rsidP="00765512">
            <w:pPr>
              <w:contextualSpacing/>
              <w:jc w:val="center"/>
              <w:rPr>
                <w:rFonts w:eastAsia="Times New Roman"/>
                <w:color w:val="000000"/>
              </w:rPr>
            </w:pPr>
            <w:r w:rsidRPr="00765512">
              <w:rPr>
                <w:rFonts w:eastAsia="Times New Roman"/>
                <w:color w:val="000000"/>
              </w:rPr>
              <w:t>119</w:t>
            </w:r>
          </w:p>
        </w:tc>
        <w:tc>
          <w:tcPr>
            <w:tcW w:w="332" w:type="pct"/>
            <w:vAlign w:val="center"/>
          </w:tcPr>
          <w:p w14:paraId="36425D2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2AFBD1AC" w14:textId="0CC14397" w:rsidR="00770237" w:rsidRPr="00765512" w:rsidRDefault="00770237" w:rsidP="00765512">
            <w:pPr>
              <w:contextualSpacing/>
              <w:jc w:val="center"/>
              <w:rPr>
                <w:rFonts w:eastAsia="Times New Roman"/>
                <w:color w:val="000000"/>
              </w:rPr>
            </w:pPr>
            <w:r w:rsidRPr="00765512">
              <w:t>Suxamethonium clorid</w:t>
            </w:r>
          </w:p>
        </w:tc>
        <w:tc>
          <w:tcPr>
            <w:tcW w:w="511" w:type="pct"/>
            <w:shd w:val="clear" w:color="auto" w:fill="auto"/>
            <w:vAlign w:val="center"/>
            <w:hideMark/>
          </w:tcPr>
          <w:p w14:paraId="19A771AD" w14:textId="67141119"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47C0CA8C" w14:textId="205B8854" w:rsidR="00770237" w:rsidRPr="00765512" w:rsidRDefault="00770237" w:rsidP="00765512">
            <w:pPr>
              <w:contextualSpacing/>
              <w:jc w:val="center"/>
              <w:rPr>
                <w:rFonts w:eastAsia="Times New Roman"/>
                <w:color w:val="000000"/>
              </w:rPr>
            </w:pPr>
            <w:r w:rsidRPr="00765512">
              <w:rPr>
                <w:color w:val="000000"/>
              </w:rPr>
              <w:t>150.000.000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1676245" w14:textId="6637452A" w:rsidR="00770237" w:rsidRPr="00765512" w:rsidRDefault="00770237" w:rsidP="00765512">
            <w:pPr>
              <w:contextualSpacing/>
              <w:jc w:val="center"/>
              <w:rPr>
                <w:color w:val="000000"/>
              </w:rPr>
            </w:pPr>
            <w:r w:rsidRPr="00765512">
              <w:rPr>
                <w:color w:val="000000"/>
              </w:rPr>
              <w:t>138.888.889</w:t>
            </w:r>
          </w:p>
        </w:tc>
        <w:tc>
          <w:tcPr>
            <w:tcW w:w="693" w:type="pct"/>
            <w:shd w:val="clear" w:color="auto" w:fill="auto"/>
            <w:vAlign w:val="center"/>
          </w:tcPr>
          <w:p w14:paraId="5B453B66" w14:textId="7138B318" w:rsidR="00770237" w:rsidRPr="00765512" w:rsidRDefault="00770237" w:rsidP="00765512">
            <w:pPr>
              <w:contextualSpacing/>
              <w:jc w:val="center"/>
              <w:rPr>
                <w:rFonts w:eastAsia="Times New Roman"/>
                <w:color w:val="000000"/>
              </w:rPr>
            </w:pPr>
            <w:r w:rsidRPr="00765512">
              <w:rPr>
                <w:color w:val="000000"/>
              </w:rPr>
              <w:t>105.000.000</w:t>
            </w:r>
          </w:p>
        </w:tc>
        <w:tc>
          <w:tcPr>
            <w:tcW w:w="633" w:type="pct"/>
            <w:shd w:val="clear" w:color="auto" w:fill="auto"/>
            <w:vAlign w:val="center"/>
          </w:tcPr>
          <w:p w14:paraId="0A04A54E" w14:textId="33326E72" w:rsidR="00770237" w:rsidRPr="00765512" w:rsidRDefault="00770237" w:rsidP="00765512">
            <w:pPr>
              <w:contextualSpacing/>
              <w:jc w:val="center"/>
              <w:rPr>
                <w:rFonts w:eastAsia="Times New Roman"/>
                <w:color w:val="000000"/>
              </w:rPr>
            </w:pPr>
            <w:r w:rsidRPr="00765512">
              <w:rPr>
                <w:color w:val="000000"/>
              </w:rPr>
              <w:t>2.250.000</w:t>
            </w:r>
          </w:p>
        </w:tc>
      </w:tr>
      <w:tr w:rsidR="00770237" w:rsidRPr="00765512" w14:paraId="48A7A793" w14:textId="77777777" w:rsidTr="00765512">
        <w:trPr>
          <w:trHeight w:val="288"/>
        </w:trPr>
        <w:tc>
          <w:tcPr>
            <w:tcW w:w="253" w:type="pct"/>
            <w:shd w:val="clear" w:color="auto" w:fill="auto"/>
            <w:vAlign w:val="center"/>
            <w:hideMark/>
          </w:tcPr>
          <w:p w14:paraId="77394C5A" w14:textId="77777777" w:rsidR="00770237" w:rsidRPr="00765512" w:rsidRDefault="00770237" w:rsidP="00765512">
            <w:pPr>
              <w:contextualSpacing/>
              <w:jc w:val="center"/>
              <w:rPr>
                <w:rFonts w:eastAsia="Times New Roman"/>
                <w:color w:val="000000"/>
              </w:rPr>
            </w:pPr>
            <w:r w:rsidRPr="00765512">
              <w:rPr>
                <w:rFonts w:eastAsia="Times New Roman"/>
                <w:color w:val="000000"/>
              </w:rPr>
              <w:t>120</w:t>
            </w:r>
          </w:p>
        </w:tc>
        <w:tc>
          <w:tcPr>
            <w:tcW w:w="332" w:type="pct"/>
            <w:vAlign w:val="center"/>
          </w:tcPr>
          <w:p w14:paraId="6C33219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09C724E" w14:textId="30F105DF" w:rsidR="00770237" w:rsidRPr="00765512" w:rsidRDefault="00770237" w:rsidP="00765512">
            <w:pPr>
              <w:contextualSpacing/>
              <w:jc w:val="center"/>
              <w:rPr>
                <w:rFonts w:eastAsia="Times New Roman"/>
                <w:color w:val="000000"/>
              </w:rPr>
            </w:pPr>
            <w:r w:rsidRPr="00765512">
              <w:t>Tenoforvir + lamivudine + dolutegravir</w:t>
            </w:r>
          </w:p>
        </w:tc>
        <w:tc>
          <w:tcPr>
            <w:tcW w:w="511" w:type="pct"/>
            <w:shd w:val="clear" w:color="auto" w:fill="auto"/>
            <w:vAlign w:val="center"/>
            <w:hideMark/>
          </w:tcPr>
          <w:p w14:paraId="0CD9C2BA" w14:textId="711C2836"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19100961" w14:textId="2A7ACC8C" w:rsidR="00770237" w:rsidRPr="00765512" w:rsidRDefault="00770237" w:rsidP="00765512">
            <w:pPr>
              <w:contextualSpacing/>
              <w:jc w:val="center"/>
              <w:rPr>
                <w:rFonts w:eastAsia="Times New Roman"/>
                <w:color w:val="000000"/>
              </w:rPr>
            </w:pPr>
            <w:r w:rsidRPr="00765512">
              <w:rPr>
                <w:color w:val="000000"/>
              </w:rPr>
              <w:t>768.790.000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40336D17" w14:textId="56EC9FCF" w:rsidR="00770237" w:rsidRPr="00765512" w:rsidRDefault="00770237" w:rsidP="00765512">
            <w:pPr>
              <w:contextualSpacing/>
              <w:jc w:val="center"/>
              <w:rPr>
                <w:color w:val="000000"/>
              </w:rPr>
            </w:pPr>
            <w:r w:rsidRPr="00765512">
              <w:rPr>
                <w:color w:val="000000"/>
              </w:rPr>
              <w:t>711.842.593</w:t>
            </w:r>
          </w:p>
        </w:tc>
        <w:tc>
          <w:tcPr>
            <w:tcW w:w="693" w:type="pct"/>
            <w:shd w:val="clear" w:color="auto" w:fill="auto"/>
            <w:vAlign w:val="center"/>
          </w:tcPr>
          <w:p w14:paraId="3B439ECD" w14:textId="35417214" w:rsidR="00770237" w:rsidRPr="00765512" w:rsidRDefault="00770237" w:rsidP="00765512">
            <w:pPr>
              <w:contextualSpacing/>
              <w:jc w:val="center"/>
              <w:rPr>
                <w:rFonts w:eastAsia="Times New Roman"/>
                <w:color w:val="000000"/>
              </w:rPr>
            </w:pPr>
            <w:r w:rsidRPr="00765512">
              <w:rPr>
                <w:color w:val="000000"/>
              </w:rPr>
              <w:t>538.153.000</w:t>
            </w:r>
          </w:p>
        </w:tc>
        <w:tc>
          <w:tcPr>
            <w:tcW w:w="633" w:type="pct"/>
            <w:shd w:val="clear" w:color="auto" w:fill="auto"/>
            <w:vAlign w:val="center"/>
          </w:tcPr>
          <w:p w14:paraId="2C30011E" w14:textId="796CF64A" w:rsidR="00770237" w:rsidRPr="00765512" w:rsidRDefault="00770237" w:rsidP="00765512">
            <w:pPr>
              <w:contextualSpacing/>
              <w:jc w:val="center"/>
              <w:rPr>
                <w:rFonts w:eastAsia="Times New Roman"/>
                <w:color w:val="000000"/>
              </w:rPr>
            </w:pPr>
            <w:r w:rsidRPr="00765512">
              <w:rPr>
                <w:color w:val="000000"/>
              </w:rPr>
              <w:t>11.531.850</w:t>
            </w:r>
          </w:p>
        </w:tc>
      </w:tr>
      <w:tr w:rsidR="00770237" w:rsidRPr="00765512" w14:paraId="01C502DA" w14:textId="77777777" w:rsidTr="00765512">
        <w:trPr>
          <w:trHeight w:val="288"/>
        </w:trPr>
        <w:tc>
          <w:tcPr>
            <w:tcW w:w="253" w:type="pct"/>
            <w:shd w:val="clear" w:color="auto" w:fill="auto"/>
            <w:vAlign w:val="center"/>
            <w:hideMark/>
          </w:tcPr>
          <w:p w14:paraId="62D49DC6" w14:textId="77777777" w:rsidR="00770237" w:rsidRPr="00765512" w:rsidRDefault="00770237" w:rsidP="00765512">
            <w:pPr>
              <w:contextualSpacing/>
              <w:jc w:val="center"/>
              <w:rPr>
                <w:rFonts w:eastAsia="Times New Roman"/>
                <w:color w:val="000000"/>
              </w:rPr>
            </w:pPr>
            <w:r w:rsidRPr="00765512">
              <w:rPr>
                <w:rFonts w:eastAsia="Times New Roman"/>
                <w:color w:val="000000"/>
              </w:rPr>
              <w:t>121</w:t>
            </w:r>
          </w:p>
        </w:tc>
        <w:tc>
          <w:tcPr>
            <w:tcW w:w="332" w:type="pct"/>
            <w:vAlign w:val="center"/>
          </w:tcPr>
          <w:p w14:paraId="11B599F0"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EDF39F7" w14:textId="62B7D14D" w:rsidR="00770237" w:rsidRPr="00765512" w:rsidRDefault="00770237" w:rsidP="00765512">
            <w:pPr>
              <w:contextualSpacing/>
              <w:jc w:val="center"/>
              <w:rPr>
                <w:rFonts w:eastAsia="Times New Roman"/>
                <w:color w:val="000000"/>
              </w:rPr>
            </w:pPr>
            <w:r w:rsidRPr="00765512">
              <w:t>Tetracyclin</w:t>
            </w:r>
          </w:p>
        </w:tc>
        <w:tc>
          <w:tcPr>
            <w:tcW w:w="511" w:type="pct"/>
            <w:shd w:val="clear" w:color="auto" w:fill="auto"/>
            <w:vAlign w:val="center"/>
            <w:hideMark/>
          </w:tcPr>
          <w:p w14:paraId="54BFB842" w14:textId="3B314C84"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A0C9BCF" w14:textId="2F917B80" w:rsidR="00770237" w:rsidRPr="00765512" w:rsidRDefault="00770237" w:rsidP="00765512">
            <w:pPr>
              <w:contextualSpacing/>
              <w:jc w:val="center"/>
              <w:rPr>
                <w:rFonts w:eastAsia="Times New Roman"/>
                <w:color w:val="000000"/>
              </w:rPr>
            </w:pPr>
            <w:r w:rsidRPr="00765512">
              <w:rPr>
                <w:color w:val="000000"/>
              </w:rPr>
              <w:t>12.750.000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DEDC32B" w14:textId="0F3E6B91" w:rsidR="00770237" w:rsidRPr="00765512" w:rsidRDefault="00770237" w:rsidP="00765512">
            <w:pPr>
              <w:contextualSpacing/>
              <w:jc w:val="center"/>
              <w:rPr>
                <w:color w:val="000000"/>
              </w:rPr>
            </w:pPr>
            <w:r w:rsidRPr="00765512">
              <w:rPr>
                <w:color w:val="000000"/>
              </w:rPr>
              <w:t>11.805.556</w:t>
            </w:r>
          </w:p>
        </w:tc>
        <w:tc>
          <w:tcPr>
            <w:tcW w:w="693" w:type="pct"/>
            <w:shd w:val="clear" w:color="auto" w:fill="auto"/>
            <w:vAlign w:val="center"/>
          </w:tcPr>
          <w:p w14:paraId="2641923A" w14:textId="1ADA6612" w:rsidR="00770237" w:rsidRPr="00765512" w:rsidRDefault="00770237" w:rsidP="00765512">
            <w:pPr>
              <w:contextualSpacing/>
              <w:jc w:val="center"/>
              <w:rPr>
                <w:rFonts w:eastAsia="Times New Roman"/>
                <w:color w:val="000000"/>
              </w:rPr>
            </w:pPr>
            <w:r w:rsidRPr="00765512">
              <w:rPr>
                <w:color w:val="000000"/>
              </w:rPr>
              <w:t>8.925.000</w:t>
            </w:r>
          </w:p>
        </w:tc>
        <w:tc>
          <w:tcPr>
            <w:tcW w:w="633" w:type="pct"/>
            <w:shd w:val="clear" w:color="auto" w:fill="auto"/>
            <w:vAlign w:val="center"/>
          </w:tcPr>
          <w:p w14:paraId="3C9380E7" w14:textId="2549B25C" w:rsidR="00770237" w:rsidRPr="00765512" w:rsidRDefault="00770237" w:rsidP="00765512">
            <w:pPr>
              <w:contextualSpacing/>
              <w:jc w:val="center"/>
              <w:rPr>
                <w:rFonts w:eastAsia="Times New Roman"/>
                <w:color w:val="000000"/>
              </w:rPr>
            </w:pPr>
            <w:r w:rsidRPr="00765512">
              <w:rPr>
                <w:color w:val="000000"/>
              </w:rPr>
              <w:t>191.250</w:t>
            </w:r>
          </w:p>
        </w:tc>
      </w:tr>
      <w:tr w:rsidR="00770237" w:rsidRPr="00765512" w14:paraId="0972D2EC" w14:textId="77777777" w:rsidTr="00765512">
        <w:trPr>
          <w:trHeight w:val="288"/>
        </w:trPr>
        <w:tc>
          <w:tcPr>
            <w:tcW w:w="253" w:type="pct"/>
            <w:shd w:val="clear" w:color="auto" w:fill="auto"/>
            <w:vAlign w:val="center"/>
            <w:hideMark/>
          </w:tcPr>
          <w:p w14:paraId="7E0B0C01" w14:textId="77777777" w:rsidR="00770237" w:rsidRPr="00765512" w:rsidRDefault="00770237" w:rsidP="00765512">
            <w:pPr>
              <w:contextualSpacing/>
              <w:jc w:val="center"/>
              <w:rPr>
                <w:rFonts w:eastAsia="Times New Roman"/>
                <w:color w:val="000000"/>
              </w:rPr>
            </w:pPr>
            <w:r w:rsidRPr="00765512">
              <w:rPr>
                <w:rFonts w:eastAsia="Times New Roman"/>
                <w:color w:val="000000"/>
              </w:rPr>
              <w:t>122</w:t>
            </w:r>
          </w:p>
        </w:tc>
        <w:tc>
          <w:tcPr>
            <w:tcW w:w="332" w:type="pct"/>
            <w:vAlign w:val="center"/>
          </w:tcPr>
          <w:p w14:paraId="08D88605"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59A1766" w14:textId="23A1A16D" w:rsidR="00770237" w:rsidRPr="00765512" w:rsidRDefault="00770237" w:rsidP="00765512">
            <w:pPr>
              <w:contextualSpacing/>
              <w:jc w:val="center"/>
              <w:rPr>
                <w:rFonts w:eastAsia="Times New Roman"/>
                <w:color w:val="000000"/>
              </w:rPr>
            </w:pPr>
            <w:r w:rsidRPr="00765512">
              <w:t>Tinh bột este hoá</w:t>
            </w:r>
          </w:p>
        </w:tc>
        <w:tc>
          <w:tcPr>
            <w:tcW w:w="511" w:type="pct"/>
            <w:shd w:val="clear" w:color="auto" w:fill="auto"/>
            <w:vAlign w:val="center"/>
            <w:hideMark/>
          </w:tcPr>
          <w:p w14:paraId="33809CFD" w14:textId="333A3B9B"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68137657" w14:textId="3871CA44" w:rsidR="00770237" w:rsidRPr="00765512" w:rsidRDefault="00770237" w:rsidP="00765512">
            <w:pPr>
              <w:contextualSpacing/>
              <w:jc w:val="center"/>
              <w:rPr>
                <w:rFonts w:eastAsia="Times New Roman"/>
                <w:color w:val="000000"/>
              </w:rPr>
            </w:pPr>
            <w:r w:rsidRPr="00765512">
              <w:rPr>
                <w:color w:val="000000"/>
              </w:rPr>
              <w:t>82.500.000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DB521ED" w14:textId="76149563" w:rsidR="00770237" w:rsidRPr="00765512" w:rsidRDefault="00770237" w:rsidP="00765512">
            <w:pPr>
              <w:contextualSpacing/>
              <w:jc w:val="center"/>
              <w:rPr>
                <w:color w:val="000000"/>
              </w:rPr>
            </w:pPr>
            <w:r w:rsidRPr="00765512">
              <w:rPr>
                <w:color w:val="000000"/>
              </w:rPr>
              <w:t>76.388.889</w:t>
            </w:r>
          </w:p>
        </w:tc>
        <w:tc>
          <w:tcPr>
            <w:tcW w:w="693" w:type="pct"/>
            <w:shd w:val="clear" w:color="auto" w:fill="auto"/>
            <w:vAlign w:val="center"/>
          </w:tcPr>
          <w:p w14:paraId="6F0C7100" w14:textId="4393EA87" w:rsidR="00770237" w:rsidRPr="00765512" w:rsidRDefault="00770237" w:rsidP="00765512">
            <w:pPr>
              <w:contextualSpacing/>
              <w:jc w:val="center"/>
              <w:rPr>
                <w:rFonts w:eastAsia="Times New Roman"/>
                <w:color w:val="000000"/>
              </w:rPr>
            </w:pPr>
            <w:r w:rsidRPr="00765512">
              <w:rPr>
                <w:color w:val="000000"/>
              </w:rPr>
              <w:t>57.750.000</w:t>
            </w:r>
          </w:p>
        </w:tc>
        <w:tc>
          <w:tcPr>
            <w:tcW w:w="633" w:type="pct"/>
            <w:shd w:val="clear" w:color="auto" w:fill="auto"/>
            <w:vAlign w:val="center"/>
          </w:tcPr>
          <w:p w14:paraId="4B57FC31" w14:textId="379CB2F3" w:rsidR="00770237" w:rsidRPr="00765512" w:rsidRDefault="00770237" w:rsidP="00765512">
            <w:pPr>
              <w:contextualSpacing/>
              <w:jc w:val="center"/>
              <w:rPr>
                <w:rFonts w:eastAsia="Times New Roman"/>
                <w:color w:val="000000"/>
              </w:rPr>
            </w:pPr>
            <w:r w:rsidRPr="00765512">
              <w:rPr>
                <w:color w:val="000000"/>
              </w:rPr>
              <w:t>1.237.500</w:t>
            </w:r>
          </w:p>
        </w:tc>
      </w:tr>
      <w:tr w:rsidR="00770237" w:rsidRPr="00765512" w14:paraId="18A124C6" w14:textId="77777777" w:rsidTr="00765512">
        <w:trPr>
          <w:trHeight w:val="288"/>
        </w:trPr>
        <w:tc>
          <w:tcPr>
            <w:tcW w:w="253" w:type="pct"/>
            <w:shd w:val="clear" w:color="auto" w:fill="auto"/>
            <w:vAlign w:val="center"/>
            <w:hideMark/>
          </w:tcPr>
          <w:p w14:paraId="15126986" w14:textId="77777777" w:rsidR="00770237" w:rsidRPr="00765512" w:rsidRDefault="00770237" w:rsidP="00765512">
            <w:pPr>
              <w:contextualSpacing/>
              <w:jc w:val="center"/>
              <w:rPr>
                <w:rFonts w:eastAsia="Times New Roman"/>
                <w:color w:val="000000"/>
              </w:rPr>
            </w:pPr>
            <w:r w:rsidRPr="00765512">
              <w:rPr>
                <w:rFonts w:eastAsia="Times New Roman"/>
                <w:color w:val="000000"/>
              </w:rPr>
              <w:t>123</w:t>
            </w:r>
          </w:p>
        </w:tc>
        <w:tc>
          <w:tcPr>
            <w:tcW w:w="332" w:type="pct"/>
            <w:vAlign w:val="center"/>
          </w:tcPr>
          <w:p w14:paraId="7E66FF9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0680963" w14:textId="1730FE73" w:rsidR="00770237" w:rsidRPr="00765512" w:rsidRDefault="00770237" w:rsidP="00765512">
            <w:pPr>
              <w:contextualSpacing/>
              <w:jc w:val="center"/>
              <w:rPr>
                <w:rFonts w:eastAsia="Times New Roman"/>
                <w:color w:val="000000"/>
              </w:rPr>
            </w:pPr>
            <w:r w:rsidRPr="00765512">
              <w:t>Tobramycin</w:t>
            </w:r>
          </w:p>
        </w:tc>
        <w:tc>
          <w:tcPr>
            <w:tcW w:w="511" w:type="pct"/>
            <w:shd w:val="clear" w:color="auto" w:fill="auto"/>
            <w:vAlign w:val="center"/>
            <w:hideMark/>
          </w:tcPr>
          <w:p w14:paraId="423D0A62" w14:textId="4917942A"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3AC42F43" w14:textId="6872D6C9" w:rsidR="00770237" w:rsidRPr="00765512" w:rsidRDefault="00770237" w:rsidP="00765512">
            <w:pPr>
              <w:contextualSpacing/>
              <w:jc w:val="center"/>
              <w:rPr>
                <w:rFonts w:eastAsia="Times New Roman"/>
                <w:color w:val="000000"/>
              </w:rPr>
            </w:pPr>
            <w:r w:rsidRPr="00765512">
              <w:rPr>
                <w:color w:val="000000"/>
              </w:rPr>
              <w:t>79.998.000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6CDE7B7" w14:textId="280FCA87" w:rsidR="00770237" w:rsidRPr="00765512" w:rsidRDefault="00770237" w:rsidP="00765512">
            <w:pPr>
              <w:contextualSpacing/>
              <w:jc w:val="center"/>
              <w:rPr>
                <w:color w:val="000000"/>
              </w:rPr>
            </w:pPr>
            <w:r w:rsidRPr="00765512">
              <w:rPr>
                <w:color w:val="000000"/>
              </w:rPr>
              <w:t>74.072.222</w:t>
            </w:r>
          </w:p>
        </w:tc>
        <w:tc>
          <w:tcPr>
            <w:tcW w:w="693" w:type="pct"/>
            <w:shd w:val="clear" w:color="auto" w:fill="auto"/>
            <w:vAlign w:val="center"/>
          </w:tcPr>
          <w:p w14:paraId="64432E05" w14:textId="476230E9" w:rsidR="00770237" w:rsidRPr="00765512" w:rsidRDefault="00770237" w:rsidP="00765512">
            <w:pPr>
              <w:contextualSpacing/>
              <w:jc w:val="center"/>
              <w:rPr>
                <w:rFonts w:eastAsia="Times New Roman"/>
                <w:color w:val="000000"/>
              </w:rPr>
            </w:pPr>
            <w:r w:rsidRPr="00765512">
              <w:rPr>
                <w:color w:val="000000"/>
              </w:rPr>
              <w:t>55.998.600</w:t>
            </w:r>
          </w:p>
        </w:tc>
        <w:tc>
          <w:tcPr>
            <w:tcW w:w="633" w:type="pct"/>
            <w:shd w:val="clear" w:color="auto" w:fill="auto"/>
            <w:vAlign w:val="center"/>
          </w:tcPr>
          <w:p w14:paraId="00495727" w14:textId="6DF39561" w:rsidR="00770237" w:rsidRPr="00765512" w:rsidRDefault="00770237" w:rsidP="00765512">
            <w:pPr>
              <w:contextualSpacing/>
              <w:jc w:val="center"/>
              <w:rPr>
                <w:rFonts w:eastAsia="Times New Roman"/>
                <w:color w:val="000000"/>
              </w:rPr>
            </w:pPr>
            <w:r w:rsidRPr="00765512">
              <w:rPr>
                <w:color w:val="000000"/>
              </w:rPr>
              <w:t>1.199.970</w:t>
            </w:r>
          </w:p>
        </w:tc>
      </w:tr>
      <w:tr w:rsidR="00770237" w:rsidRPr="00765512" w14:paraId="06FF03D6" w14:textId="77777777" w:rsidTr="00765512">
        <w:trPr>
          <w:trHeight w:val="288"/>
        </w:trPr>
        <w:tc>
          <w:tcPr>
            <w:tcW w:w="253" w:type="pct"/>
            <w:shd w:val="clear" w:color="auto" w:fill="auto"/>
            <w:vAlign w:val="center"/>
            <w:hideMark/>
          </w:tcPr>
          <w:p w14:paraId="790C7CD8" w14:textId="77777777" w:rsidR="00770237" w:rsidRPr="00765512" w:rsidRDefault="00770237" w:rsidP="00765512">
            <w:pPr>
              <w:contextualSpacing/>
              <w:jc w:val="center"/>
              <w:rPr>
                <w:rFonts w:eastAsia="Times New Roman"/>
                <w:color w:val="000000"/>
              </w:rPr>
            </w:pPr>
            <w:r w:rsidRPr="00765512">
              <w:rPr>
                <w:rFonts w:eastAsia="Times New Roman"/>
                <w:color w:val="000000"/>
              </w:rPr>
              <w:t>124</w:t>
            </w:r>
          </w:p>
        </w:tc>
        <w:tc>
          <w:tcPr>
            <w:tcW w:w="332" w:type="pct"/>
            <w:vAlign w:val="center"/>
          </w:tcPr>
          <w:p w14:paraId="6F1E6C86"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D363F0C" w14:textId="7C61E62C" w:rsidR="00770237" w:rsidRPr="00765512" w:rsidRDefault="00770237" w:rsidP="00765512">
            <w:pPr>
              <w:contextualSpacing/>
              <w:jc w:val="center"/>
              <w:rPr>
                <w:rFonts w:eastAsia="Times New Roman"/>
                <w:color w:val="000000"/>
              </w:rPr>
            </w:pPr>
            <w:r w:rsidRPr="00765512">
              <w:t>Thiamazol</w:t>
            </w:r>
          </w:p>
        </w:tc>
        <w:tc>
          <w:tcPr>
            <w:tcW w:w="511" w:type="pct"/>
            <w:shd w:val="clear" w:color="auto" w:fill="auto"/>
            <w:vAlign w:val="center"/>
            <w:hideMark/>
          </w:tcPr>
          <w:p w14:paraId="251D9EA1" w14:textId="62513DE9"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C5B5649" w14:textId="51D5928B" w:rsidR="00770237" w:rsidRPr="00765512" w:rsidRDefault="00770237" w:rsidP="00765512">
            <w:pPr>
              <w:contextualSpacing/>
              <w:jc w:val="center"/>
              <w:rPr>
                <w:rFonts w:eastAsia="Times New Roman"/>
                <w:color w:val="000000"/>
              </w:rPr>
            </w:pPr>
            <w:r w:rsidRPr="00765512">
              <w:rPr>
                <w:color w:val="000000"/>
              </w:rPr>
              <w:t>140.000.000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D97E060" w14:textId="2D7C9E46" w:rsidR="00770237" w:rsidRPr="00765512" w:rsidRDefault="00770237" w:rsidP="00765512">
            <w:pPr>
              <w:contextualSpacing/>
              <w:jc w:val="center"/>
              <w:rPr>
                <w:color w:val="000000"/>
              </w:rPr>
            </w:pPr>
            <w:r w:rsidRPr="00765512">
              <w:rPr>
                <w:color w:val="000000"/>
              </w:rPr>
              <w:t>129.629.630</w:t>
            </w:r>
          </w:p>
        </w:tc>
        <w:tc>
          <w:tcPr>
            <w:tcW w:w="693" w:type="pct"/>
            <w:shd w:val="clear" w:color="auto" w:fill="auto"/>
            <w:vAlign w:val="center"/>
          </w:tcPr>
          <w:p w14:paraId="3981C57B" w14:textId="4819E2A1" w:rsidR="00770237" w:rsidRPr="00765512" w:rsidRDefault="00770237" w:rsidP="00765512">
            <w:pPr>
              <w:contextualSpacing/>
              <w:jc w:val="center"/>
              <w:rPr>
                <w:rFonts w:eastAsia="Times New Roman"/>
                <w:color w:val="000000"/>
              </w:rPr>
            </w:pPr>
            <w:r w:rsidRPr="00765512">
              <w:rPr>
                <w:color w:val="000000"/>
              </w:rPr>
              <w:t>98.000.000</w:t>
            </w:r>
          </w:p>
        </w:tc>
        <w:tc>
          <w:tcPr>
            <w:tcW w:w="633" w:type="pct"/>
            <w:shd w:val="clear" w:color="auto" w:fill="auto"/>
            <w:vAlign w:val="center"/>
          </w:tcPr>
          <w:p w14:paraId="4281C212" w14:textId="4918DFF9" w:rsidR="00770237" w:rsidRPr="00765512" w:rsidRDefault="00770237" w:rsidP="00765512">
            <w:pPr>
              <w:contextualSpacing/>
              <w:jc w:val="center"/>
              <w:rPr>
                <w:rFonts w:eastAsia="Times New Roman"/>
                <w:color w:val="000000"/>
              </w:rPr>
            </w:pPr>
            <w:r w:rsidRPr="00765512">
              <w:rPr>
                <w:color w:val="000000"/>
              </w:rPr>
              <w:t>2.100.000</w:t>
            </w:r>
          </w:p>
        </w:tc>
      </w:tr>
      <w:tr w:rsidR="00770237" w:rsidRPr="00765512" w14:paraId="242079CE" w14:textId="77777777" w:rsidTr="00765512">
        <w:trPr>
          <w:trHeight w:val="288"/>
        </w:trPr>
        <w:tc>
          <w:tcPr>
            <w:tcW w:w="253" w:type="pct"/>
            <w:shd w:val="clear" w:color="auto" w:fill="auto"/>
            <w:vAlign w:val="center"/>
            <w:hideMark/>
          </w:tcPr>
          <w:p w14:paraId="0042CD50" w14:textId="77777777" w:rsidR="00770237" w:rsidRPr="00765512" w:rsidRDefault="00770237" w:rsidP="00765512">
            <w:pPr>
              <w:contextualSpacing/>
              <w:jc w:val="center"/>
              <w:rPr>
                <w:rFonts w:eastAsia="Times New Roman"/>
                <w:color w:val="000000"/>
              </w:rPr>
            </w:pPr>
            <w:r w:rsidRPr="00765512">
              <w:rPr>
                <w:rFonts w:eastAsia="Times New Roman"/>
                <w:color w:val="000000"/>
              </w:rPr>
              <w:t>125</w:t>
            </w:r>
          </w:p>
        </w:tc>
        <w:tc>
          <w:tcPr>
            <w:tcW w:w="332" w:type="pct"/>
            <w:vAlign w:val="center"/>
          </w:tcPr>
          <w:p w14:paraId="1DCB1BC1"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3F47C9B" w14:textId="0A95670D" w:rsidR="00770237" w:rsidRPr="00765512" w:rsidRDefault="00770237" w:rsidP="00765512">
            <w:pPr>
              <w:contextualSpacing/>
              <w:jc w:val="center"/>
              <w:rPr>
                <w:rFonts w:eastAsia="Times New Roman"/>
                <w:color w:val="000000"/>
              </w:rPr>
            </w:pPr>
            <w:r w:rsidRPr="00765512">
              <w:t>Thiamazol</w:t>
            </w:r>
          </w:p>
        </w:tc>
        <w:tc>
          <w:tcPr>
            <w:tcW w:w="511" w:type="pct"/>
            <w:shd w:val="clear" w:color="auto" w:fill="auto"/>
            <w:vAlign w:val="center"/>
            <w:hideMark/>
          </w:tcPr>
          <w:p w14:paraId="255CFEBB" w14:textId="128BB5E2"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7BA51D27" w14:textId="541BF076" w:rsidR="00770237" w:rsidRPr="00765512" w:rsidRDefault="00770237" w:rsidP="00765512">
            <w:pPr>
              <w:contextualSpacing/>
              <w:jc w:val="center"/>
              <w:rPr>
                <w:rFonts w:eastAsia="Times New Roman"/>
                <w:color w:val="000000"/>
              </w:rPr>
            </w:pPr>
            <w:r w:rsidRPr="00765512">
              <w:rPr>
                <w:color w:val="000000"/>
              </w:rPr>
              <w:t>403.380.000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7247D3C" w14:textId="7EC9AD7A" w:rsidR="00770237" w:rsidRPr="00765512" w:rsidRDefault="00770237" w:rsidP="00765512">
            <w:pPr>
              <w:contextualSpacing/>
              <w:jc w:val="center"/>
              <w:rPr>
                <w:color w:val="000000"/>
              </w:rPr>
            </w:pPr>
            <w:r w:rsidRPr="00765512">
              <w:rPr>
                <w:color w:val="000000"/>
              </w:rPr>
              <w:t>373.500.000</w:t>
            </w:r>
          </w:p>
        </w:tc>
        <w:tc>
          <w:tcPr>
            <w:tcW w:w="693" w:type="pct"/>
            <w:shd w:val="clear" w:color="auto" w:fill="auto"/>
            <w:vAlign w:val="center"/>
          </w:tcPr>
          <w:p w14:paraId="5A7AD1FB" w14:textId="7FD16B0F" w:rsidR="00770237" w:rsidRPr="00765512" w:rsidRDefault="00770237" w:rsidP="00765512">
            <w:pPr>
              <w:contextualSpacing/>
              <w:jc w:val="center"/>
              <w:rPr>
                <w:rFonts w:eastAsia="Times New Roman"/>
                <w:color w:val="000000"/>
              </w:rPr>
            </w:pPr>
            <w:r w:rsidRPr="00765512">
              <w:rPr>
                <w:color w:val="000000"/>
              </w:rPr>
              <w:t>282.366.000</w:t>
            </w:r>
          </w:p>
        </w:tc>
        <w:tc>
          <w:tcPr>
            <w:tcW w:w="633" w:type="pct"/>
            <w:shd w:val="clear" w:color="auto" w:fill="auto"/>
            <w:vAlign w:val="center"/>
          </w:tcPr>
          <w:p w14:paraId="34D68105" w14:textId="7E30ED1A" w:rsidR="00770237" w:rsidRPr="00765512" w:rsidRDefault="00770237" w:rsidP="00765512">
            <w:pPr>
              <w:contextualSpacing/>
              <w:jc w:val="center"/>
              <w:rPr>
                <w:rFonts w:eastAsia="Times New Roman"/>
                <w:color w:val="000000"/>
              </w:rPr>
            </w:pPr>
            <w:r w:rsidRPr="00765512">
              <w:rPr>
                <w:color w:val="000000"/>
              </w:rPr>
              <w:t>6.050.700</w:t>
            </w:r>
          </w:p>
        </w:tc>
      </w:tr>
      <w:tr w:rsidR="00770237" w:rsidRPr="00765512" w14:paraId="79B390AC" w14:textId="77777777" w:rsidTr="00765512">
        <w:trPr>
          <w:trHeight w:val="288"/>
        </w:trPr>
        <w:tc>
          <w:tcPr>
            <w:tcW w:w="253" w:type="pct"/>
            <w:shd w:val="clear" w:color="auto" w:fill="auto"/>
            <w:vAlign w:val="center"/>
            <w:hideMark/>
          </w:tcPr>
          <w:p w14:paraId="0CED9746" w14:textId="77777777" w:rsidR="00770237" w:rsidRPr="00765512" w:rsidRDefault="00770237" w:rsidP="00765512">
            <w:pPr>
              <w:contextualSpacing/>
              <w:jc w:val="center"/>
              <w:rPr>
                <w:rFonts w:eastAsia="Times New Roman"/>
                <w:color w:val="000000"/>
              </w:rPr>
            </w:pPr>
            <w:r w:rsidRPr="00765512">
              <w:rPr>
                <w:rFonts w:eastAsia="Times New Roman"/>
                <w:color w:val="000000"/>
              </w:rPr>
              <w:t>126</w:t>
            </w:r>
          </w:p>
        </w:tc>
        <w:tc>
          <w:tcPr>
            <w:tcW w:w="332" w:type="pct"/>
            <w:vAlign w:val="center"/>
          </w:tcPr>
          <w:p w14:paraId="11D11E31"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E7FF566" w14:textId="7D2C97BF" w:rsidR="00770237" w:rsidRPr="00765512" w:rsidRDefault="00770237" w:rsidP="00765512">
            <w:pPr>
              <w:contextualSpacing/>
              <w:jc w:val="center"/>
              <w:rPr>
                <w:rFonts w:eastAsia="Times New Roman"/>
                <w:color w:val="000000"/>
              </w:rPr>
            </w:pPr>
            <w:r w:rsidRPr="00765512">
              <w:t>Tramadol</w:t>
            </w:r>
          </w:p>
        </w:tc>
        <w:tc>
          <w:tcPr>
            <w:tcW w:w="511" w:type="pct"/>
            <w:shd w:val="clear" w:color="auto" w:fill="auto"/>
            <w:vAlign w:val="center"/>
            <w:hideMark/>
          </w:tcPr>
          <w:p w14:paraId="2DF61B5A" w14:textId="00ADA363"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5584289B" w14:textId="3999F1E4" w:rsidR="00770237" w:rsidRPr="00765512" w:rsidRDefault="00770237" w:rsidP="00765512">
            <w:pPr>
              <w:contextualSpacing/>
              <w:jc w:val="center"/>
              <w:rPr>
                <w:rFonts w:eastAsia="Times New Roman"/>
                <w:color w:val="000000"/>
              </w:rPr>
            </w:pPr>
            <w:r w:rsidRPr="00765512">
              <w:rPr>
                <w:color w:val="000000"/>
              </w:rPr>
              <w:t>84.000.000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157833B" w14:textId="1B057893" w:rsidR="00770237" w:rsidRPr="00765512" w:rsidRDefault="00770237" w:rsidP="00765512">
            <w:pPr>
              <w:contextualSpacing/>
              <w:jc w:val="center"/>
              <w:rPr>
                <w:color w:val="000000"/>
              </w:rPr>
            </w:pPr>
            <w:r w:rsidRPr="00765512">
              <w:rPr>
                <w:color w:val="000000"/>
              </w:rPr>
              <w:t>77.777.778</w:t>
            </w:r>
          </w:p>
        </w:tc>
        <w:tc>
          <w:tcPr>
            <w:tcW w:w="693" w:type="pct"/>
            <w:shd w:val="clear" w:color="auto" w:fill="auto"/>
            <w:vAlign w:val="center"/>
          </w:tcPr>
          <w:p w14:paraId="61CA1FF5" w14:textId="5F5DE8C5" w:rsidR="00770237" w:rsidRPr="00765512" w:rsidRDefault="00770237" w:rsidP="00765512">
            <w:pPr>
              <w:contextualSpacing/>
              <w:jc w:val="center"/>
              <w:rPr>
                <w:rFonts w:eastAsia="Times New Roman"/>
                <w:color w:val="000000"/>
              </w:rPr>
            </w:pPr>
            <w:r w:rsidRPr="00765512">
              <w:rPr>
                <w:color w:val="000000"/>
              </w:rPr>
              <w:t>58.800.000</w:t>
            </w:r>
          </w:p>
        </w:tc>
        <w:tc>
          <w:tcPr>
            <w:tcW w:w="633" w:type="pct"/>
            <w:shd w:val="clear" w:color="auto" w:fill="auto"/>
            <w:vAlign w:val="center"/>
          </w:tcPr>
          <w:p w14:paraId="2238D797" w14:textId="14EB00ED" w:rsidR="00770237" w:rsidRPr="00765512" w:rsidRDefault="00770237" w:rsidP="00765512">
            <w:pPr>
              <w:contextualSpacing/>
              <w:jc w:val="center"/>
              <w:rPr>
                <w:rFonts w:eastAsia="Times New Roman"/>
                <w:color w:val="000000"/>
              </w:rPr>
            </w:pPr>
            <w:r w:rsidRPr="00765512">
              <w:rPr>
                <w:color w:val="000000"/>
              </w:rPr>
              <w:t>1.260.000</w:t>
            </w:r>
          </w:p>
        </w:tc>
      </w:tr>
      <w:tr w:rsidR="00770237" w:rsidRPr="00765512" w14:paraId="757405D0" w14:textId="77777777" w:rsidTr="00765512">
        <w:trPr>
          <w:trHeight w:val="288"/>
        </w:trPr>
        <w:tc>
          <w:tcPr>
            <w:tcW w:w="253" w:type="pct"/>
            <w:shd w:val="clear" w:color="auto" w:fill="auto"/>
            <w:vAlign w:val="center"/>
            <w:hideMark/>
          </w:tcPr>
          <w:p w14:paraId="78C207FF" w14:textId="77777777" w:rsidR="00770237" w:rsidRPr="00765512" w:rsidRDefault="00770237" w:rsidP="00765512">
            <w:pPr>
              <w:contextualSpacing/>
              <w:jc w:val="center"/>
              <w:rPr>
                <w:rFonts w:eastAsia="Times New Roman"/>
                <w:color w:val="000000"/>
              </w:rPr>
            </w:pPr>
            <w:r w:rsidRPr="00765512">
              <w:rPr>
                <w:rFonts w:eastAsia="Times New Roman"/>
                <w:color w:val="000000"/>
              </w:rPr>
              <w:t>127</w:t>
            </w:r>
          </w:p>
        </w:tc>
        <w:tc>
          <w:tcPr>
            <w:tcW w:w="332" w:type="pct"/>
            <w:vAlign w:val="center"/>
          </w:tcPr>
          <w:p w14:paraId="46B9C908"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0621A6F" w14:textId="4E945796" w:rsidR="00770237" w:rsidRPr="00765512" w:rsidRDefault="00770237" w:rsidP="00765512">
            <w:pPr>
              <w:contextualSpacing/>
              <w:jc w:val="center"/>
              <w:rPr>
                <w:rFonts w:eastAsia="Times New Roman"/>
                <w:color w:val="000000"/>
              </w:rPr>
            </w:pPr>
            <w:r w:rsidRPr="00765512">
              <w:t>Triamcinolon acetonid</w:t>
            </w:r>
          </w:p>
        </w:tc>
        <w:tc>
          <w:tcPr>
            <w:tcW w:w="511" w:type="pct"/>
            <w:shd w:val="clear" w:color="auto" w:fill="auto"/>
            <w:vAlign w:val="center"/>
            <w:hideMark/>
          </w:tcPr>
          <w:p w14:paraId="2E9D0F0F" w14:textId="5470C92E" w:rsidR="00770237" w:rsidRPr="00765512" w:rsidRDefault="00770237" w:rsidP="00765512">
            <w:pPr>
              <w:contextualSpacing/>
              <w:jc w:val="center"/>
              <w:rPr>
                <w:rFonts w:eastAsia="Times New Roman"/>
                <w:color w:val="000000"/>
              </w:rPr>
            </w:pPr>
            <w:r w:rsidRPr="00765512">
              <w:t>Nhóm 2</w:t>
            </w:r>
          </w:p>
        </w:tc>
        <w:tc>
          <w:tcPr>
            <w:tcW w:w="702" w:type="pct"/>
            <w:shd w:val="clear" w:color="auto" w:fill="auto"/>
            <w:vAlign w:val="center"/>
          </w:tcPr>
          <w:p w14:paraId="5A577A28" w14:textId="2262440A" w:rsidR="00770237" w:rsidRPr="00765512" w:rsidRDefault="00770237" w:rsidP="00765512">
            <w:pPr>
              <w:contextualSpacing/>
              <w:jc w:val="center"/>
              <w:rPr>
                <w:rFonts w:eastAsia="Times New Roman"/>
                <w:color w:val="000000"/>
              </w:rPr>
            </w:pPr>
            <w:r w:rsidRPr="00765512">
              <w:rPr>
                <w:color w:val="000000"/>
              </w:rPr>
              <w:t>5.000.000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2240650" w14:textId="6714B5DE" w:rsidR="00770237" w:rsidRPr="00765512" w:rsidRDefault="00770237" w:rsidP="00765512">
            <w:pPr>
              <w:contextualSpacing/>
              <w:jc w:val="center"/>
              <w:rPr>
                <w:color w:val="000000"/>
              </w:rPr>
            </w:pPr>
            <w:r w:rsidRPr="00765512">
              <w:rPr>
                <w:color w:val="000000"/>
              </w:rPr>
              <w:t>4.629.630</w:t>
            </w:r>
          </w:p>
        </w:tc>
        <w:tc>
          <w:tcPr>
            <w:tcW w:w="693" w:type="pct"/>
            <w:shd w:val="clear" w:color="auto" w:fill="auto"/>
            <w:vAlign w:val="center"/>
          </w:tcPr>
          <w:p w14:paraId="45CA3B6F" w14:textId="2E1DB67D" w:rsidR="00770237" w:rsidRPr="00765512" w:rsidRDefault="00770237" w:rsidP="00765512">
            <w:pPr>
              <w:contextualSpacing/>
              <w:jc w:val="center"/>
              <w:rPr>
                <w:rFonts w:eastAsia="Times New Roman"/>
                <w:color w:val="000000"/>
              </w:rPr>
            </w:pPr>
            <w:r w:rsidRPr="00765512">
              <w:rPr>
                <w:color w:val="000000"/>
              </w:rPr>
              <w:t>3.500.000</w:t>
            </w:r>
          </w:p>
        </w:tc>
        <w:tc>
          <w:tcPr>
            <w:tcW w:w="633" w:type="pct"/>
            <w:shd w:val="clear" w:color="auto" w:fill="auto"/>
            <w:vAlign w:val="center"/>
          </w:tcPr>
          <w:p w14:paraId="7A56F7F9" w14:textId="107FBC8B" w:rsidR="00770237" w:rsidRPr="00765512" w:rsidRDefault="00770237" w:rsidP="00765512">
            <w:pPr>
              <w:contextualSpacing/>
              <w:jc w:val="center"/>
              <w:rPr>
                <w:rFonts w:eastAsia="Times New Roman"/>
                <w:color w:val="000000"/>
              </w:rPr>
            </w:pPr>
            <w:r w:rsidRPr="00765512">
              <w:rPr>
                <w:color w:val="000000"/>
              </w:rPr>
              <w:t>75.000</w:t>
            </w:r>
          </w:p>
        </w:tc>
      </w:tr>
      <w:tr w:rsidR="00770237" w:rsidRPr="00765512" w14:paraId="404343DC" w14:textId="77777777" w:rsidTr="00765512">
        <w:trPr>
          <w:trHeight w:val="288"/>
        </w:trPr>
        <w:tc>
          <w:tcPr>
            <w:tcW w:w="253" w:type="pct"/>
            <w:shd w:val="clear" w:color="auto" w:fill="auto"/>
            <w:vAlign w:val="center"/>
            <w:hideMark/>
          </w:tcPr>
          <w:p w14:paraId="7F0FEE3A" w14:textId="77777777" w:rsidR="00770237" w:rsidRPr="00765512" w:rsidRDefault="00770237" w:rsidP="00765512">
            <w:pPr>
              <w:contextualSpacing/>
              <w:jc w:val="center"/>
              <w:rPr>
                <w:rFonts w:eastAsia="Times New Roman"/>
                <w:color w:val="000000"/>
              </w:rPr>
            </w:pPr>
            <w:r w:rsidRPr="00765512">
              <w:rPr>
                <w:rFonts w:eastAsia="Times New Roman"/>
                <w:color w:val="000000"/>
              </w:rPr>
              <w:t>128</w:t>
            </w:r>
          </w:p>
        </w:tc>
        <w:tc>
          <w:tcPr>
            <w:tcW w:w="332" w:type="pct"/>
            <w:vAlign w:val="center"/>
          </w:tcPr>
          <w:p w14:paraId="2133160B"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FE157EC" w14:textId="25EE9914" w:rsidR="00770237" w:rsidRPr="00765512" w:rsidRDefault="00770237" w:rsidP="00765512">
            <w:pPr>
              <w:contextualSpacing/>
              <w:jc w:val="center"/>
              <w:rPr>
                <w:rFonts w:eastAsia="Times New Roman"/>
                <w:color w:val="000000"/>
              </w:rPr>
            </w:pPr>
            <w:r w:rsidRPr="00765512">
              <w:t>Triclabendazol</w:t>
            </w:r>
          </w:p>
        </w:tc>
        <w:tc>
          <w:tcPr>
            <w:tcW w:w="511" w:type="pct"/>
            <w:shd w:val="clear" w:color="auto" w:fill="auto"/>
            <w:vAlign w:val="center"/>
            <w:hideMark/>
          </w:tcPr>
          <w:p w14:paraId="42F6CDDA" w14:textId="5B23CF3A" w:rsidR="00770237" w:rsidRPr="00765512" w:rsidRDefault="00770237" w:rsidP="00765512">
            <w:pPr>
              <w:contextualSpacing/>
              <w:jc w:val="center"/>
              <w:rPr>
                <w:rFonts w:eastAsia="Times New Roman"/>
                <w:color w:val="000000"/>
              </w:rPr>
            </w:pPr>
            <w:r w:rsidRPr="00765512">
              <w:t>Nhóm 5</w:t>
            </w:r>
          </w:p>
        </w:tc>
        <w:tc>
          <w:tcPr>
            <w:tcW w:w="702" w:type="pct"/>
            <w:shd w:val="clear" w:color="auto" w:fill="auto"/>
            <w:vAlign w:val="center"/>
          </w:tcPr>
          <w:p w14:paraId="11440B3A" w14:textId="5779718B" w:rsidR="00770237" w:rsidRPr="00765512" w:rsidRDefault="00770237" w:rsidP="00765512">
            <w:pPr>
              <w:contextualSpacing/>
              <w:jc w:val="center"/>
              <w:rPr>
                <w:rFonts w:eastAsia="Times New Roman"/>
                <w:color w:val="000000"/>
              </w:rPr>
            </w:pPr>
            <w:r w:rsidRPr="00765512">
              <w:rPr>
                <w:color w:val="000000"/>
              </w:rPr>
              <w:t>6.900.000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5F8B3350" w14:textId="1762AE25" w:rsidR="00770237" w:rsidRPr="00765512" w:rsidRDefault="00770237" w:rsidP="00765512">
            <w:pPr>
              <w:contextualSpacing/>
              <w:jc w:val="center"/>
              <w:rPr>
                <w:color w:val="000000"/>
              </w:rPr>
            </w:pPr>
            <w:r w:rsidRPr="00765512">
              <w:rPr>
                <w:color w:val="000000"/>
              </w:rPr>
              <w:t>6.388.889</w:t>
            </w:r>
          </w:p>
        </w:tc>
        <w:tc>
          <w:tcPr>
            <w:tcW w:w="693" w:type="pct"/>
            <w:shd w:val="clear" w:color="auto" w:fill="auto"/>
            <w:vAlign w:val="center"/>
          </w:tcPr>
          <w:p w14:paraId="1CE373B3" w14:textId="3F426B1E" w:rsidR="00770237" w:rsidRPr="00765512" w:rsidRDefault="00770237" w:rsidP="00765512">
            <w:pPr>
              <w:contextualSpacing/>
              <w:jc w:val="center"/>
              <w:rPr>
                <w:rFonts w:eastAsia="Times New Roman"/>
                <w:color w:val="000000"/>
              </w:rPr>
            </w:pPr>
            <w:r w:rsidRPr="00765512">
              <w:rPr>
                <w:color w:val="000000"/>
              </w:rPr>
              <w:t>4.830.000</w:t>
            </w:r>
          </w:p>
        </w:tc>
        <w:tc>
          <w:tcPr>
            <w:tcW w:w="633" w:type="pct"/>
            <w:shd w:val="clear" w:color="auto" w:fill="auto"/>
            <w:vAlign w:val="center"/>
          </w:tcPr>
          <w:p w14:paraId="5CDA5D89" w14:textId="0B71CD6F" w:rsidR="00770237" w:rsidRPr="00765512" w:rsidRDefault="00770237" w:rsidP="00765512">
            <w:pPr>
              <w:contextualSpacing/>
              <w:jc w:val="center"/>
              <w:rPr>
                <w:rFonts w:eastAsia="Times New Roman"/>
                <w:color w:val="000000"/>
              </w:rPr>
            </w:pPr>
            <w:r w:rsidRPr="00765512">
              <w:rPr>
                <w:color w:val="000000"/>
              </w:rPr>
              <w:t>103.500</w:t>
            </w:r>
          </w:p>
        </w:tc>
      </w:tr>
      <w:tr w:rsidR="00770237" w:rsidRPr="00765512" w14:paraId="206C6F60" w14:textId="77777777" w:rsidTr="00765512">
        <w:trPr>
          <w:trHeight w:val="288"/>
        </w:trPr>
        <w:tc>
          <w:tcPr>
            <w:tcW w:w="253" w:type="pct"/>
            <w:shd w:val="clear" w:color="auto" w:fill="auto"/>
            <w:vAlign w:val="center"/>
            <w:hideMark/>
          </w:tcPr>
          <w:p w14:paraId="6F8F28C2" w14:textId="77777777" w:rsidR="00770237" w:rsidRPr="00765512" w:rsidRDefault="00770237" w:rsidP="00765512">
            <w:pPr>
              <w:contextualSpacing/>
              <w:jc w:val="center"/>
              <w:rPr>
                <w:rFonts w:eastAsia="Times New Roman"/>
                <w:color w:val="000000"/>
              </w:rPr>
            </w:pPr>
            <w:r w:rsidRPr="00765512">
              <w:rPr>
                <w:rFonts w:eastAsia="Times New Roman"/>
                <w:color w:val="000000"/>
              </w:rPr>
              <w:t>129</w:t>
            </w:r>
          </w:p>
        </w:tc>
        <w:tc>
          <w:tcPr>
            <w:tcW w:w="332" w:type="pct"/>
            <w:vAlign w:val="center"/>
          </w:tcPr>
          <w:p w14:paraId="621B928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56D08521" w14:textId="24991C39" w:rsidR="00770237" w:rsidRPr="00765512" w:rsidRDefault="00770237" w:rsidP="00765512">
            <w:pPr>
              <w:contextualSpacing/>
              <w:jc w:val="center"/>
              <w:rPr>
                <w:rFonts w:eastAsia="Times New Roman"/>
                <w:color w:val="000000"/>
              </w:rPr>
            </w:pPr>
            <w:r w:rsidRPr="00765512">
              <w:t>Trihexyphenidyl hydroclorid</w:t>
            </w:r>
          </w:p>
        </w:tc>
        <w:tc>
          <w:tcPr>
            <w:tcW w:w="511" w:type="pct"/>
            <w:shd w:val="clear" w:color="auto" w:fill="auto"/>
            <w:vAlign w:val="center"/>
            <w:hideMark/>
          </w:tcPr>
          <w:p w14:paraId="18901F27" w14:textId="445DCDAD"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C07DEAD" w14:textId="1C581F43" w:rsidR="00770237" w:rsidRPr="00765512" w:rsidRDefault="00770237" w:rsidP="00765512">
            <w:pPr>
              <w:contextualSpacing/>
              <w:jc w:val="center"/>
              <w:rPr>
                <w:rFonts w:eastAsia="Times New Roman"/>
                <w:color w:val="000000"/>
              </w:rPr>
            </w:pPr>
            <w:r w:rsidRPr="00765512">
              <w:rPr>
                <w:color w:val="000000"/>
              </w:rPr>
              <w:t>13.320.000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7A38A996" w14:textId="311FF416" w:rsidR="00770237" w:rsidRPr="00765512" w:rsidRDefault="00770237" w:rsidP="00765512">
            <w:pPr>
              <w:contextualSpacing/>
              <w:jc w:val="center"/>
              <w:rPr>
                <w:color w:val="000000"/>
              </w:rPr>
            </w:pPr>
            <w:r w:rsidRPr="00765512">
              <w:rPr>
                <w:color w:val="000000"/>
              </w:rPr>
              <w:t>12.333.333</w:t>
            </w:r>
          </w:p>
        </w:tc>
        <w:tc>
          <w:tcPr>
            <w:tcW w:w="693" w:type="pct"/>
            <w:shd w:val="clear" w:color="auto" w:fill="auto"/>
            <w:vAlign w:val="center"/>
          </w:tcPr>
          <w:p w14:paraId="007D2208" w14:textId="6905B532" w:rsidR="00770237" w:rsidRPr="00765512" w:rsidRDefault="00770237" w:rsidP="00765512">
            <w:pPr>
              <w:contextualSpacing/>
              <w:jc w:val="center"/>
              <w:rPr>
                <w:rFonts w:eastAsia="Times New Roman"/>
                <w:color w:val="000000"/>
              </w:rPr>
            </w:pPr>
            <w:r w:rsidRPr="00765512">
              <w:rPr>
                <w:color w:val="000000"/>
              </w:rPr>
              <w:t>9.324.000</w:t>
            </w:r>
          </w:p>
        </w:tc>
        <w:tc>
          <w:tcPr>
            <w:tcW w:w="633" w:type="pct"/>
            <w:shd w:val="clear" w:color="auto" w:fill="auto"/>
            <w:vAlign w:val="center"/>
          </w:tcPr>
          <w:p w14:paraId="5B8F3837" w14:textId="316E6111" w:rsidR="00770237" w:rsidRPr="00765512" w:rsidRDefault="00770237" w:rsidP="00765512">
            <w:pPr>
              <w:contextualSpacing/>
              <w:jc w:val="center"/>
              <w:rPr>
                <w:rFonts w:eastAsia="Times New Roman"/>
                <w:color w:val="000000"/>
              </w:rPr>
            </w:pPr>
            <w:r w:rsidRPr="00765512">
              <w:rPr>
                <w:color w:val="000000"/>
              </w:rPr>
              <w:t>199.800</w:t>
            </w:r>
          </w:p>
        </w:tc>
      </w:tr>
      <w:tr w:rsidR="00770237" w:rsidRPr="00765512" w14:paraId="0B5A2A6F" w14:textId="77777777" w:rsidTr="00765512">
        <w:trPr>
          <w:trHeight w:val="288"/>
        </w:trPr>
        <w:tc>
          <w:tcPr>
            <w:tcW w:w="253" w:type="pct"/>
            <w:shd w:val="clear" w:color="auto" w:fill="auto"/>
            <w:vAlign w:val="center"/>
            <w:hideMark/>
          </w:tcPr>
          <w:p w14:paraId="7AF96933" w14:textId="77777777" w:rsidR="00770237" w:rsidRPr="00765512" w:rsidRDefault="00770237" w:rsidP="00765512">
            <w:pPr>
              <w:contextualSpacing/>
              <w:jc w:val="center"/>
              <w:rPr>
                <w:rFonts w:eastAsia="Times New Roman"/>
                <w:color w:val="000000"/>
              </w:rPr>
            </w:pPr>
            <w:r w:rsidRPr="00765512">
              <w:rPr>
                <w:rFonts w:eastAsia="Times New Roman"/>
                <w:color w:val="000000"/>
              </w:rPr>
              <w:t>130</w:t>
            </w:r>
          </w:p>
        </w:tc>
        <w:tc>
          <w:tcPr>
            <w:tcW w:w="332" w:type="pct"/>
            <w:vAlign w:val="center"/>
          </w:tcPr>
          <w:p w14:paraId="4D45B3A0"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608E2C3" w14:textId="40648461" w:rsidR="00770237" w:rsidRPr="00765512" w:rsidRDefault="00770237" w:rsidP="00765512">
            <w:pPr>
              <w:contextualSpacing/>
              <w:jc w:val="center"/>
              <w:rPr>
                <w:rFonts w:eastAsia="Times New Roman"/>
                <w:color w:val="000000"/>
              </w:rPr>
            </w:pPr>
            <w:r w:rsidRPr="00765512">
              <w:t>Trolamin</w:t>
            </w:r>
          </w:p>
        </w:tc>
        <w:tc>
          <w:tcPr>
            <w:tcW w:w="511" w:type="pct"/>
            <w:shd w:val="clear" w:color="auto" w:fill="auto"/>
            <w:vAlign w:val="center"/>
            <w:hideMark/>
          </w:tcPr>
          <w:p w14:paraId="1DEFF9F4" w14:textId="4581A706" w:rsidR="00770237" w:rsidRPr="00765512" w:rsidRDefault="00770237" w:rsidP="00765512">
            <w:pPr>
              <w:contextualSpacing/>
              <w:jc w:val="center"/>
              <w:rPr>
                <w:rFonts w:eastAsia="Times New Roman"/>
                <w:color w:val="000000"/>
              </w:rPr>
            </w:pPr>
            <w:r w:rsidRPr="00765512">
              <w:t>Nhóm 1</w:t>
            </w:r>
          </w:p>
        </w:tc>
        <w:tc>
          <w:tcPr>
            <w:tcW w:w="702" w:type="pct"/>
            <w:shd w:val="clear" w:color="auto" w:fill="auto"/>
            <w:vAlign w:val="center"/>
          </w:tcPr>
          <w:p w14:paraId="1A54D870" w14:textId="44425B94" w:rsidR="00770237" w:rsidRPr="00765512" w:rsidRDefault="00770237" w:rsidP="00765512">
            <w:pPr>
              <w:contextualSpacing/>
              <w:jc w:val="center"/>
              <w:rPr>
                <w:rFonts w:eastAsia="Times New Roman"/>
                <w:color w:val="000000"/>
              </w:rPr>
            </w:pPr>
            <w:r w:rsidRPr="00765512">
              <w:rPr>
                <w:color w:val="000000"/>
              </w:rPr>
              <w:t>37.800.000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AB6A074" w14:textId="067B9354" w:rsidR="00770237" w:rsidRPr="00765512" w:rsidRDefault="00770237" w:rsidP="00765512">
            <w:pPr>
              <w:contextualSpacing/>
              <w:jc w:val="center"/>
              <w:rPr>
                <w:color w:val="000000"/>
              </w:rPr>
            </w:pPr>
            <w:r w:rsidRPr="00765512">
              <w:rPr>
                <w:color w:val="000000"/>
              </w:rPr>
              <w:t>35.000.000</w:t>
            </w:r>
          </w:p>
        </w:tc>
        <w:tc>
          <w:tcPr>
            <w:tcW w:w="693" w:type="pct"/>
            <w:shd w:val="clear" w:color="auto" w:fill="auto"/>
            <w:vAlign w:val="center"/>
          </w:tcPr>
          <w:p w14:paraId="515FF1BA" w14:textId="7E643357" w:rsidR="00770237" w:rsidRPr="00765512" w:rsidRDefault="00770237" w:rsidP="00765512">
            <w:pPr>
              <w:contextualSpacing/>
              <w:jc w:val="center"/>
              <w:rPr>
                <w:rFonts w:eastAsia="Times New Roman"/>
                <w:color w:val="000000"/>
              </w:rPr>
            </w:pPr>
            <w:r w:rsidRPr="00765512">
              <w:rPr>
                <w:color w:val="000000"/>
              </w:rPr>
              <w:t>26.460.000</w:t>
            </w:r>
          </w:p>
        </w:tc>
        <w:tc>
          <w:tcPr>
            <w:tcW w:w="633" w:type="pct"/>
            <w:shd w:val="clear" w:color="auto" w:fill="auto"/>
            <w:vAlign w:val="center"/>
          </w:tcPr>
          <w:p w14:paraId="68C93DF1" w14:textId="132AB3E2" w:rsidR="00770237" w:rsidRPr="00765512" w:rsidRDefault="00770237" w:rsidP="00765512">
            <w:pPr>
              <w:contextualSpacing/>
              <w:jc w:val="center"/>
              <w:rPr>
                <w:rFonts w:eastAsia="Times New Roman"/>
                <w:color w:val="000000"/>
              </w:rPr>
            </w:pPr>
            <w:r w:rsidRPr="00765512">
              <w:rPr>
                <w:color w:val="000000"/>
              </w:rPr>
              <w:t>567.000</w:t>
            </w:r>
          </w:p>
        </w:tc>
      </w:tr>
      <w:tr w:rsidR="00770237" w:rsidRPr="00765512" w14:paraId="74BA4CF3" w14:textId="77777777" w:rsidTr="00765512">
        <w:trPr>
          <w:trHeight w:val="288"/>
        </w:trPr>
        <w:tc>
          <w:tcPr>
            <w:tcW w:w="253" w:type="pct"/>
            <w:shd w:val="clear" w:color="auto" w:fill="auto"/>
            <w:vAlign w:val="center"/>
            <w:hideMark/>
          </w:tcPr>
          <w:p w14:paraId="1D1A9CAC" w14:textId="77777777" w:rsidR="00770237" w:rsidRPr="00765512" w:rsidRDefault="00770237" w:rsidP="00765512">
            <w:pPr>
              <w:contextualSpacing/>
              <w:jc w:val="center"/>
              <w:rPr>
                <w:rFonts w:eastAsia="Times New Roman"/>
                <w:color w:val="000000"/>
              </w:rPr>
            </w:pPr>
            <w:r w:rsidRPr="00765512">
              <w:rPr>
                <w:rFonts w:eastAsia="Times New Roman"/>
                <w:color w:val="000000"/>
              </w:rPr>
              <w:t>131</w:t>
            </w:r>
          </w:p>
        </w:tc>
        <w:tc>
          <w:tcPr>
            <w:tcW w:w="332" w:type="pct"/>
            <w:vAlign w:val="center"/>
          </w:tcPr>
          <w:p w14:paraId="20F93CBE"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149BF8BA" w14:textId="37541382" w:rsidR="00770237" w:rsidRPr="00765512" w:rsidRDefault="00770237" w:rsidP="00765512">
            <w:pPr>
              <w:contextualSpacing/>
              <w:jc w:val="center"/>
              <w:rPr>
                <w:rFonts w:eastAsia="Times New Roman"/>
                <w:color w:val="000000"/>
              </w:rPr>
            </w:pPr>
            <w:r w:rsidRPr="00765512">
              <w:t>Valsartan</w:t>
            </w:r>
          </w:p>
        </w:tc>
        <w:tc>
          <w:tcPr>
            <w:tcW w:w="511" w:type="pct"/>
            <w:shd w:val="clear" w:color="auto" w:fill="auto"/>
            <w:vAlign w:val="center"/>
            <w:hideMark/>
          </w:tcPr>
          <w:p w14:paraId="3EA1B7C9" w14:textId="714B374B" w:rsidR="00770237" w:rsidRPr="00765512" w:rsidRDefault="00770237" w:rsidP="00765512">
            <w:pPr>
              <w:contextualSpacing/>
              <w:jc w:val="center"/>
              <w:rPr>
                <w:rFonts w:eastAsia="Times New Roman"/>
                <w:color w:val="000000"/>
              </w:rPr>
            </w:pPr>
            <w:r w:rsidRPr="00765512">
              <w:t>Nhóm 3</w:t>
            </w:r>
          </w:p>
        </w:tc>
        <w:tc>
          <w:tcPr>
            <w:tcW w:w="702" w:type="pct"/>
            <w:shd w:val="clear" w:color="auto" w:fill="auto"/>
            <w:vAlign w:val="center"/>
          </w:tcPr>
          <w:p w14:paraId="5D14670B" w14:textId="2612F441" w:rsidR="00770237" w:rsidRPr="00765512" w:rsidRDefault="00770237" w:rsidP="00765512">
            <w:pPr>
              <w:contextualSpacing/>
              <w:jc w:val="center"/>
              <w:rPr>
                <w:rFonts w:eastAsia="Times New Roman"/>
                <w:color w:val="000000"/>
              </w:rPr>
            </w:pPr>
            <w:r w:rsidRPr="00765512">
              <w:rPr>
                <w:color w:val="000000"/>
              </w:rPr>
              <w:t>176.250.000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96EC32D" w14:textId="334A3782" w:rsidR="00770237" w:rsidRPr="00765512" w:rsidRDefault="00770237" w:rsidP="00765512">
            <w:pPr>
              <w:contextualSpacing/>
              <w:jc w:val="center"/>
              <w:rPr>
                <w:color w:val="000000"/>
              </w:rPr>
            </w:pPr>
            <w:r w:rsidRPr="00765512">
              <w:rPr>
                <w:color w:val="000000"/>
              </w:rPr>
              <w:t>163.194.444</w:t>
            </w:r>
          </w:p>
        </w:tc>
        <w:tc>
          <w:tcPr>
            <w:tcW w:w="693" w:type="pct"/>
            <w:shd w:val="clear" w:color="auto" w:fill="auto"/>
            <w:vAlign w:val="center"/>
          </w:tcPr>
          <w:p w14:paraId="1888354F" w14:textId="169E031B" w:rsidR="00770237" w:rsidRPr="00765512" w:rsidRDefault="00770237" w:rsidP="00765512">
            <w:pPr>
              <w:contextualSpacing/>
              <w:jc w:val="center"/>
              <w:rPr>
                <w:rFonts w:eastAsia="Times New Roman"/>
                <w:color w:val="000000"/>
              </w:rPr>
            </w:pPr>
            <w:r w:rsidRPr="00765512">
              <w:rPr>
                <w:color w:val="000000"/>
              </w:rPr>
              <w:t>123.375.000</w:t>
            </w:r>
          </w:p>
        </w:tc>
        <w:tc>
          <w:tcPr>
            <w:tcW w:w="633" w:type="pct"/>
            <w:shd w:val="clear" w:color="auto" w:fill="auto"/>
            <w:vAlign w:val="center"/>
          </w:tcPr>
          <w:p w14:paraId="3C71CC60" w14:textId="131C4836" w:rsidR="00770237" w:rsidRPr="00765512" w:rsidRDefault="00770237" w:rsidP="00765512">
            <w:pPr>
              <w:contextualSpacing/>
              <w:jc w:val="center"/>
              <w:rPr>
                <w:rFonts w:eastAsia="Times New Roman"/>
                <w:color w:val="000000"/>
              </w:rPr>
            </w:pPr>
            <w:r w:rsidRPr="00765512">
              <w:rPr>
                <w:color w:val="000000"/>
              </w:rPr>
              <w:t>2.643.750</w:t>
            </w:r>
          </w:p>
        </w:tc>
      </w:tr>
      <w:tr w:rsidR="00770237" w:rsidRPr="00765512" w14:paraId="37289451" w14:textId="77777777" w:rsidTr="00765512">
        <w:trPr>
          <w:trHeight w:val="288"/>
        </w:trPr>
        <w:tc>
          <w:tcPr>
            <w:tcW w:w="253" w:type="pct"/>
            <w:shd w:val="clear" w:color="auto" w:fill="auto"/>
            <w:vAlign w:val="center"/>
            <w:hideMark/>
          </w:tcPr>
          <w:p w14:paraId="2A26EA75" w14:textId="77777777" w:rsidR="00770237" w:rsidRPr="00765512" w:rsidRDefault="00770237" w:rsidP="00765512">
            <w:pPr>
              <w:contextualSpacing/>
              <w:jc w:val="center"/>
              <w:rPr>
                <w:rFonts w:eastAsia="Times New Roman"/>
                <w:color w:val="000000"/>
              </w:rPr>
            </w:pPr>
            <w:r w:rsidRPr="00765512">
              <w:rPr>
                <w:rFonts w:eastAsia="Times New Roman"/>
                <w:color w:val="000000"/>
              </w:rPr>
              <w:t>132</w:t>
            </w:r>
          </w:p>
        </w:tc>
        <w:tc>
          <w:tcPr>
            <w:tcW w:w="332" w:type="pct"/>
            <w:vAlign w:val="center"/>
          </w:tcPr>
          <w:p w14:paraId="31FD5ECD"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602A9F36" w14:textId="44E01C7C" w:rsidR="00770237" w:rsidRPr="00765512" w:rsidRDefault="00770237" w:rsidP="00765512">
            <w:pPr>
              <w:contextualSpacing/>
              <w:jc w:val="center"/>
              <w:rPr>
                <w:rFonts w:eastAsia="Times New Roman"/>
                <w:color w:val="000000"/>
                <w:lang w:val="pt-BR"/>
              </w:rPr>
            </w:pPr>
            <w:r w:rsidRPr="00765512">
              <w:rPr>
                <w:lang w:val="pt-BR"/>
              </w:rPr>
              <w:t>Vitamin A + D2 (Vitamin A + D3)</w:t>
            </w:r>
          </w:p>
        </w:tc>
        <w:tc>
          <w:tcPr>
            <w:tcW w:w="511" w:type="pct"/>
            <w:shd w:val="clear" w:color="auto" w:fill="auto"/>
            <w:vAlign w:val="center"/>
            <w:hideMark/>
          </w:tcPr>
          <w:p w14:paraId="5E2AB20F" w14:textId="0E2515E8"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26FDC251" w14:textId="3B6C66B1" w:rsidR="00770237" w:rsidRPr="00765512" w:rsidRDefault="00770237" w:rsidP="00765512">
            <w:pPr>
              <w:contextualSpacing/>
              <w:jc w:val="center"/>
              <w:rPr>
                <w:rFonts w:eastAsia="Times New Roman"/>
                <w:color w:val="000000"/>
              </w:rPr>
            </w:pPr>
            <w:r w:rsidRPr="00765512">
              <w:rPr>
                <w:color w:val="000000"/>
              </w:rPr>
              <w:t>45.500.000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1237F290" w14:textId="590AA7D7" w:rsidR="00770237" w:rsidRPr="00765512" w:rsidRDefault="00770237" w:rsidP="00765512">
            <w:pPr>
              <w:contextualSpacing/>
              <w:jc w:val="center"/>
              <w:rPr>
                <w:color w:val="000000"/>
              </w:rPr>
            </w:pPr>
            <w:r w:rsidRPr="00765512">
              <w:rPr>
                <w:color w:val="000000"/>
              </w:rPr>
              <w:t>42.129.630</w:t>
            </w:r>
          </w:p>
        </w:tc>
        <w:tc>
          <w:tcPr>
            <w:tcW w:w="693" w:type="pct"/>
            <w:shd w:val="clear" w:color="auto" w:fill="auto"/>
            <w:vAlign w:val="center"/>
          </w:tcPr>
          <w:p w14:paraId="58E32365" w14:textId="7BF36729" w:rsidR="00770237" w:rsidRPr="00765512" w:rsidRDefault="00770237" w:rsidP="00765512">
            <w:pPr>
              <w:contextualSpacing/>
              <w:jc w:val="center"/>
              <w:rPr>
                <w:rFonts w:eastAsia="Times New Roman"/>
                <w:color w:val="000000"/>
              </w:rPr>
            </w:pPr>
            <w:r w:rsidRPr="00765512">
              <w:rPr>
                <w:color w:val="000000"/>
              </w:rPr>
              <w:t>31.850.000</w:t>
            </w:r>
          </w:p>
        </w:tc>
        <w:tc>
          <w:tcPr>
            <w:tcW w:w="633" w:type="pct"/>
            <w:shd w:val="clear" w:color="auto" w:fill="auto"/>
            <w:vAlign w:val="center"/>
          </w:tcPr>
          <w:p w14:paraId="1CD1C969" w14:textId="232EC8EC" w:rsidR="00770237" w:rsidRPr="00765512" w:rsidRDefault="00770237" w:rsidP="00765512">
            <w:pPr>
              <w:contextualSpacing/>
              <w:jc w:val="center"/>
              <w:rPr>
                <w:rFonts w:eastAsia="Times New Roman"/>
                <w:color w:val="000000"/>
              </w:rPr>
            </w:pPr>
            <w:r w:rsidRPr="00765512">
              <w:rPr>
                <w:color w:val="000000"/>
              </w:rPr>
              <w:t>682.500</w:t>
            </w:r>
          </w:p>
        </w:tc>
      </w:tr>
      <w:tr w:rsidR="00770237" w:rsidRPr="00765512" w14:paraId="43618B69" w14:textId="77777777" w:rsidTr="00765512">
        <w:trPr>
          <w:trHeight w:val="288"/>
        </w:trPr>
        <w:tc>
          <w:tcPr>
            <w:tcW w:w="253" w:type="pct"/>
            <w:shd w:val="clear" w:color="auto" w:fill="auto"/>
            <w:vAlign w:val="center"/>
            <w:hideMark/>
          </w:tcPr>
          <w:p w14:paraId="2ACEB2BB" w14:textId="77777777" w:rsidR="00770237" w:rsidRPr="00765512" w:rsidRDefault="00770237" w:rsidP="00765512">
            <w:pPr>
              <w:contextualSpacing/>
              <w:jc w:val="center"/>
              <w:rPr>
                <w:rFonts w:eastAsia="Times New Roman"/>
                <w:color w:val="000000"/>
              </w:rPr>
            </w:pPr>
            <w:r w:rsidRPr="00765512">
              <w:rPr>
                <w:rFonts w:eastAsia="Times New Roman"/>
                <w:color w:val="000000"/>
              </w:rPr>
              <w:t>133</w:t>
            </w:r>
          </w:p>
        </w:tc>
        <w:tc>
          <w:tcPr>
            <w:tcW w:w="332" w:type="pct"/>
            <w:vAlign w:val="center"/>
          </w:tcPr>
          <w:p w14:paraId="56AB7877"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0B39407B" w14:textId="69E13C6B" w:rsidR="00770237" w:rsidRPr="00765512" w:rsidRDefault="00770237" w:rsidP="00765512">
            <w:pPr>
              <w:contextualSpacing/>
              <w:jc w:val="center"/>
              <w:rPr>
                <w:rFonts w:eastAsia="Times New Roman"/>
                <w:color w:val="000000"/>
              </w:rPr>
            </w:pPr>
            <w:r w:rsidRPr="00765512">
              <w:t>Vitamin B5</w:t>
            </w:r>
          </w:p>
        </w:tc>
        <w:tc>
          <w:tcPr>
            <w:tcW w:w="511" w:type="pct"/>
            <w:shd w:val="clear" w:color="auto" w:fill="auto"/>
            <w:vAlign w:val="center"/>
            <w:hideMark/>
          </w:tcPr>
          <w:p w14:paraId="2E6B5A98" w14:textId="6F223918"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677F3DA0" w14:textId="1B409EC9" w:rsidR="00770237" w:rsidRPr="00765512" w:rsidRDefault="00770237" w:rsidP="00765512">
            <w:pPr>
              <w:contextualSpacing/>
              <w:jc w:val="center"/>
              <w:rPr>
                <w:rFonts w:eastAsia="Times New Roman"/>
                <w:color w:val="000000"/>
              </w:rPr>
            </w:pPr>
            <w:r w:rsidRPr="00765512">
              <w:rPr>
                <w:color w:val="000000"/>
              </w:rPr>
              <w:t>5.760.000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3A51FAEE" w14:textId="0E141B2E" w:rsidR="00770237" w:rsidRPr="00765512" w:rsidRDefault="00770237" w:rsidP="00765512">
            <w:pPr>
              <w:contextualSpacing/>
              <w:jc w:val="center"/>
              <w:rPr>
                <w:color w:val="000000"/>
              </w:rPr>
            </w:pPr>
            <w:r w:rsidRPr="00765512">
              <w:rPr>
                <w:color w:val="000000"/>
              </w:rPr>
              <w:t>5.333.333</w:t>
            </w:r>
          </w:p>
        </w:tc>
        <w:tc>
          <w:tcPr>
            <w:tcW w:w="693" w:type="pct"/>
            <w:shd w:val="clear" w:color="auto" w:fill="auto"/>
            <w:vAlign w:val="center"/>
          </w:tcPr>
          <w:p w14:paraId="29A589EC" w14:textId="43FC88BF" w:rsidR="00770237" w:rsidRPr="00765512" w:rsidRDefault="00770237" w:rsidP="00765512">
            <w:pPr>
              <w:contextualSpacing/>
              <w:jc w:val="center"/>
              <w:rPr>
                <w:rFonts w:eastAsia="Times New Roman"/>
                <w:color w:val="000000"/>
              </w:rPr>
            </w:pPr>
            <w:r w:rsidRPr="00765512">
              <w:rPr>
                <w:color w:val="000000"/>
              </w:rPr>
              <w:t>4.032.000</w:t>
            </w:r>
          </w:p>
        </w:tc>
        <w:tc>
          <w:tcPr>
            <w:tcW w:w="633" w:type="pct"/>
            <w:shd w:val="clear" w:color="auto" w:fill="auto"/>
            <w:vAlign w:val="center"/>
          </w:tcPr>
          <w:p w14:paraId="4EA8F8E7" w14:textId="6AA3018D" w:rsidR="00770237" w:rsidRPr="00765512" w:rsidRDefault="00770237" w:rsidP="00765512">
            <w:pPr>
              <w:contextualSpacing/>
              <w:jc w:val="center"/>
              <w:rPr>
                <w:rFonts w:eastAsia="Times New Roman"/>
                <w:color w:val="000000"/>
              </w:rPr>
            </w:pPr>
            <w:r w:rsidRPr="00765512">
              <w:rPr>
                <w:color w:val="000000"/>
              </w:rPr>
              <w:t>86.400</w:t>
            </w:r>
          </w:p>
        </w:tc>
      </w:tr>
      <w:tr w:rsidR="00770237" w:rsidRPr="00765512" w14:paraId="016CCCE0" w14:textId="77777777" w:rsidTr="00765512">
        <w:trPr>
          <w:trHeight w:val="288"/>
        </w:trPr>
        <w:tc>
          <w:tcPr>
            <w:tcW w:w="253" w:type="pct"/>
            <w:shd w:val="clear" w:color="auto" w:fill="auto"/>
            <w:vAlign w:val="center"/>
            <w:hideMark/>
          </w:tcPr>
          <w:p w14:paraId="102E1EA7" w14:textId="77777777" w:rsidR="00770237" w:rsidRPr="00765512" w:rsidRDefault="00770237" w:rsidP="00765512">
            <w:pPr>
              <w:contextualSpacing/>
              <w:jc w:val="center"/>
              <w:rPr>
                <w:rFonts w:eastAsia="Times New Roman"/>
                <w:color w:val="000000"/>
              </w:rPr>
            </w:pPr>
            <w:r w:rsidRPr="00765512">
              <w:rPr>
                <w:rFonts w:eastAsia="Times New Roman"/>
                <w:color w:val="000000"/>
              </w:rPr>
              <w:t>134</w:t>
            </w:r>
          </w:p>
        </w:tc>
        <w:tc>
          <w:tcPr>
            <w:tcW w:w="332" w:type="pct"/>
            <w:vAlign w:val="center"/>
          </w:tcPr>
          <w:p w14:paraId="545AA889"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35006EA1" w14:textId="36FAD67E" w:rsidR="00770237" w:rsidRPr="00765512" w:rsidRDefault="00770237" w:rsidP="00765512">
            <w:pPr>
              <w:contextualSpacing/>
              <w:jc w:val="center"/>
              <w:rPr>
                <w:rFonts w:eastAsia="Times New Roman"/>
                <w:color w:val="000000"/>
              </w:rPr>
            </w:pPr>
            <w:r w:rsidRPr="00765512">
              <w:t>Vitamin C</w:t>
            </w:r>
          </w:p>
        </w:tc>
        <w:tc>
          <w:tcPr>
            <w:tcW w:w="511" w:type="pct"/>
            <w:shd w:val="clear" w:color="auto" w:fill="auto"/>
            <w:vAlign w:val="center"/>
            <w:hideMark/>
          </w:tcPr>
          <w:p w14:paraId="6CA0EEAD" w14:textId="2D88EE4C"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74F15B08" w14:textId="53755834" w:rsidR="00770237" w:rsidRPr="00765512" w:rsidRDefault="00770237" w:rsidP="00765512">
            <w:pPr>
              <w:contextualSpacing/>
              <w:jc w:val="center"/>
              <w:rPr>
                <w:rFonts w:eastAsia="Times New Roman"/>
                <w:color w:val="000000"/>
              </w:rPr>
            </w:pPr>
            <w:r w:rsidRPr="00765512">
              <w:rPr>
                <w:color w:val="000000"/>
              </w:rPr>
              <w:t>20.850.000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0442A507" w14:textId="64F6088C" w:rsidR="00770237" w:rsidRPr="00765512" w:rsidRDefault="00770237" w:rsidP="00765512">
            <w:pPr>
              <w:contextualSpacing/>
              <w:jc w:val="center"/>
              <w:rPr>
                <w:color w:val="000000"/>
              </w:rPr>
            </w:pPr>
            <w:r w:rsidRPr="00765512">
              <w:rPr>
                <w:color w:val="000000"/>
              </w:rPr>
              <w:t>19.305.556</w:t>
            </w:r>
          </w:p>
        </w:tc>
        <w:tc>
          <w:tcPr>
            <w:tcW w:w="693" w:type="pct"/>
            <w:shd w:val="clear" w:color="auto" w:fill="auto"/>
            <w:vAlign w:val="center"/>
          </w:tcPr>
          <w:p w14:paraId="6DC0A8DA" w14:textId="4976183D" w:rsidR="00770237" w:rsidRPr="00765512" w:rsidRDefault="00770237" w:rsidP="00765512">
            <w:pPr>
              <w:contextualSpacing/>
              <w:jc w:val="center"/>
              <w:rPr>
                <w:rFonts w:eastAsia="Times New Roman"/>
                <w:color w:val="000000"/>
              </w:rPr>
            </w:pPr>
            <w:r w:rsidRPr="00765512">
              <w:rPr>
                <w:color w:val="000000"/>
              </w:rPr>
              <w:t>14.595.000</w:t>
            </w:r>
          </w:p>
        </w:tc>
        <w:tc>
          <w:tcPr>
            <w:tcW w:w="633" w:type="pct"/>
            <w:shd w:val="clear" w:color="auto" w:fill="auto"/>
            <w:vAlign w:val="center"/>
          </w:tcPr>
          <w:p w14:paraId="131AAD08" w14:textId="7E034F14" w:rsidR="00770237" w:rsidRPr="00765512" w:rsidRDefault="00770237" w:rsidP="00765512">
            <w:pPr>
              <w:contextualSpacing/>
              <w:jc w:val="center"/>
              <w:rPr>
                <w:rFonts w:eastAsia="Times New Roman"/>
                <w:color w:val="000000"/>
              </w:rPr>
            </w:pPr>
            <w:r w:rsidRPr="00765512">
              <w:rPr>
                <w:color w:val="000000"/>
              </w:rPr>
              <w:t>312.750</w:t>
            </w:r>
          </w:p>
        </w:tc>
      </w:tr>
      <w:tr w:rsidR="00770237" w:rsidRPr="00765512" w14:paraId="59FAAB71" w14:textId="77777777" w:rsidTr="00765512">
        <w:trPr>
          <w:trHeight w:val="288"/>
        </w:trPr>
        <w:tc>
          <w:tcPr>
            <w:tcW w:w="253" w:type="pct"/>
            <w:shd w:val="clear" w:color="auto" w:fill="auto"/>
            <w:vAlign w:val="center"/>
            <w:hideMark/>
          </w:tcPr>
          <w:p w14:paraId="45FC4CFF" w14:textId="77777777" w:rsidR="00770237" w:rsidRPr="00765512" w:rsidRDefault="00770237" w:rsidP="00765512">
            <w:pPr>
              <w:contextualSpacing/>
              <w:jc w:val="center"/>
              <w:rPr>
                <w:rFonts w:eastAsia="Times New Roman"/>
                <w:color w:val="000000"/>
              </w:rPr>
            </w:pPr>
            <w:r w:rsidRPr="00765512">
              <w:rPr>
                <w:rFonts w:eastAsia="Times New Roman"/>
                <w:color w:val="000000"/>
              </w:rPr>
              <w:t>135</w:t>
            </w:r>
          </w:p>
        </w:tc>
        <w:tc>
          <w:tcPr>
            <w:tcW w:w="332" w:type="pct"/>
            <w:vAlign w:val="center"/>
          </w:tcPr>
          <w:p w14:paraId="7B229F23" w14:textId="77777777" w:rsidR="00770237" w:rsidRPr="00765512" w:rsidRDefault="00770237" w:rsidP="00765512">
            <w:pPr>
              <w:contextualSpacing/>
              <w:jc w:val="center"/>
              <w:rPr>
                <w:rFonts w:eastAsia="Times New Roman"/>
                <w:color w:val="000000"/>
              </w:rPr>
            </w:pPr>
          </w:p>
        </w:tc>
        <w:tc>
          <w:tcPr>
            <w:tcW w:w="1020" w:type="pct"/>
            <w:shd w:val="clear" w:color="auto" w:fill="auto"/>
            <w:vAlign w:val="center"/>
            <w:hideMark/>
          </w:tcPr>
          <w:p w14:paraId="7A3FF879" w14:textId="6ECB5DD8" w:rsidR="00770237" w:rsidRPr="00765512" w:rsidRDefault="00770237" w:rsidP="00765512">
            <w:pPr>
              <w:contextualSpacing/>
              <w:jc w:val="center"/>
              <w:rPr>
                <w:rFonts w:eastAsia="Times New Roman"/>
                <w:color w:val="000000"/>
              </w:rPr>
            </w:pPr>
            <w:r w:rsidRPr="00765512">
              <w:t>Xylometazolin</w:t>
            </w:r>
          </w:p>
        </w:tc>
        <w:tc>
          <w:tcPr>
            <w:tcW w:w="511" w:type="pct"/>
            <w:shd w:val="clear" w:color="auto" w:fill="auto"/>
            <w:vAlign w:val="center"/>
            <w:hideMark/>
          </w:tcPr>
          <w:p w14:paraId="032C366B" w14:textId="3A1EB7E1" w:rsidR="00770237" w:rsidRPr="00765512" w:rsidRDefault="00770237" w:rsidP="00765512">
            <w:pPr>
              <w:contextualSpacing/>
              <w:jc w:val="center"/>
              <w:rPr>
                <w:rFonts w:eastAsia="Times New Roman"/>
                <w:color w:val="000000"/>
              </w:rPr>
            </w:pPr>
            <w:r w:rsidRPr="00765512">
              <w:t>Nhóm 4</w:t>
            </w:r>
          </w:p>
        </w:tc>
        <w:tc>
          <w:tcPr>
            <w:tcW w:w="702" w:type="pct"/>
            <w:shd w:val="clear" w:color="auto" w:fill="auto"/>
            <w:vAlign w:val="center"/>
          </w:tcPr>
          <w:p w14:paraId="52304F1B" w14:textId="517C963A" w:rsidR="00770237" w:rsidRPr="00765512" w:rsidRDefault="00770237" w:rsidP="00765512">
            <w:pPr>
              <w:contextualSpacing/>
              <w:jc w:val="center"/>
              <w:rPr>
                <w:rFonts w:eastAsia="Times New Roman"/>
                <w:color w:val="000000"/>
              </w:rPr>
            </w:pPr>
            <w:r w:rsidRPr="00765512">
              <w:rPr>
                <w:color w:val="000000"/>
              </w:rPr>
              <w:t>8.100.000</w:t>
            </w:r>
          </w:p>
        </w:tc>
        <w:tc>
          <w:tcPr>
            <w:tcW w:w="856" w:type="pct"/>
            <w:tcBorders>
              <w:top w:val="nil"/>
              <w:left w:val="single" w:sz="4" w:space="0" w:color="auto"/>
              <w:bottom w:val="single" w:sz="4" w:space="0" w:color="auto"/>
              <w:right w:val="single" w:sz="4" w:space="0" w:color="auto"/>
            </w:tcBorders>
            <w:shd w:val="clear" w:color="auto" w:fill="auto"/>
            <w:vAlign w:val="center"/>
          </w:tcPr>
          <w:p w14:paraId="23404101" w14:textId="5F1D3841" w:rsidR="00770237" w:rsidRPr="00765512" w:rsidRDefault="00770237" w:rsidP="00765512">
            <w:pPr>
              <w:contextualSpacing/>
              <w:jc w:val="center"/>
              <w:rPr>
                <w:color w:val="000000"/>
              </w:rPr>
            </w:pPr>
            <w:r w:rsidRPr="00765512">
              <w:rPr>
                <w:color w:val="000000"/>
              </w:rPr>
              <w:t>7.500.000</w:t>
            </w:r>
          </w:p>
        </w:tc>
        <w:tc>
          <w:tcPr>
            <w:tcW w:w="693" w:type="pct"/>
            <w:shd w:val="clear" w:color="auto" w:fill="auto"/>
            <w:vAlign w:val="center"/>
          </w:tcPr>
          <w:p w14:paraId="18A43D29" w14:textId="75B42B65" w:rsidR="00770237" w:rsidRPr="00765512" w:rsidRDefault="00770237" w:rsidP="00765512">
            <w:pPr>
              <w:contextualSpacing/>
              <w:jc w:val="center"/>
              <w:rPr>
                <w:rFonts w:eastAsia="Times New Roman"/>
                <w:color w:val="000000"/>
              </w:rPr>
            </w:pPr>
            <w:r w:rsidRPr="00765512">
              <w:rPr>
                <w:color w:val="000000"/>
              </w:rPr>
              <w:t>5.670.000</w:t>
            </w:r>
          </w:p>
        </w:tc>
        <w:tc>
          <w:tcPr>
            <w:tcW w:w="633" w:type="pct"/>
            <w:shd w:val="clear" w:color="auto" w:fill="auto"/>
            <w:vAlign w:val="center"/>
          </w:tcPr>
          <w:p w14:paraId="6FCB0138" w14:textId="22553AA3" w:rsidR="00770237" w:rsidRPr="00765512" w:rsidRDefault="00770237" w:rsidP="00765512">
            <w:pPr>
              <w:contextualSpacing/>
              <w:jc w:val="center"/>
              <w:rPr>
                <w:rFonts w:eastAsia="Times New Roman"/>
                <w:color w:val="000000"/>
              </w:rPr>
            </w:pPr>
            <w:r w:rsidRPr="00765512">
              <w:rPr>
                <w:color w:val="000000"/>
              </w:rPr>
              <w:t>121.500</w:t>
            </w:r>
          </w:p>
        </w:tc>
      </w:tr>
    </w:tbl>
    <w:p w14:paraId="5C231FC8" w14:textId="77777777" w:rsidR="007D1408" w:rsidRPr="00745F76" w:rsidRDefault="007D1408" w:rsidP="00982A19">
      <w:pPr>
        <w:spacing w:before="120"/>
        <w:jc w:val="both"/>
        <w:rPr>
          <w:rFonts w:eastAsia=".VnTime"/>
          <w:i/>
          <w:color w:val="000000" w:themeColor="text1"/>
          <w:spacing w:val="-2"/>
          <w:sz w:val="28"/>
          <w:szCs w:val="28"/>
        </w:rPr>
      </w:pPr>
    </w:p>
    <w:p w14:paraId="063819B9" w14:textId="3E21CA29" w:rsidR="000D5238" w:rsidRPr="00745F76" w:rsidRDefault="000D5238" w:rsidP="000D5238">
      <w:pPr>
        <w:spacing w:before="120"/>
        <w:ind w:firstLine="709"/>
        <w:jc w:val="both"/>
        <w:rPr>
          <w:rFonts w:eastAsia=".VnTime"/>
          <w:i/>
          <w:color w:val="000000" w:themeColor="text1"/>
          <w:spacing w:val="-2"/>
          <w:sz w:val="28"/>
          <w:szCs w:val="28"/>
        </w:rPr>
      </w:pPr>
      <w:r w:rsidRPr="00745F76">
        <w:rPr>
          <w:rFonts w:eastAsia=".VnTime"/>
          <w:i/>
          <w:color w:val="000000" w:themeColor="text1"/>
          <w:spacing w:val="-2"/>
          <w:sz w:val="28"/>
          <w:szCs w:val="28"/>
        </w:rPr>
        <w:t>Đối với các nội dung lịch sử không hoàn thành hợp đồng do lỗi của nhà thầu</w:t>
      </w:r>
      <w:r w:rsidR="002E6CED" w:rsidRPr="00745F76">
        <w:rPr>
          <w:rFonts w:eastAsia=".VnTime"/>
          <w:i/>
          <w:color w:val="000000" w:themeColor="text1"/>
          <w:spacing w:val="-2"/>
          <w:sz w:val="28"/>
          <w:szCs w:val="28"/>
        </w:rPr>
        <w:t>.</w:t>
      </w:r>
      <w:r w:rsidRPr="00745F76">
        <w:rPr>
          <w:rFonts w:eastAsia=".VnTime"/>
          <w:i/>
          <w:color w:val="000000" w:themeColor="text1"/>
          <w:spacing w:val="-2"/>
          <w:sz w:val="28"/>
          <w:szCs w:val="28"/>
        </w:rPr>
        <w:t xml:space="preserve"> thực hiện nghĩa vụ kê khai thuế</w:t>
      </w:r>
      <w:r w:rsidR="002E6CED" w:rsidRPr="00745F76">
        <w:rPr>
          <w:rFonts w:eastAsia=".VnTime"/>
          <w:i/>
          <w:color w:val="000000" w:themeColor="text1"/>
          <w:spacing w:val="-2"/>
          <w:sz w:val="28"/>
          <w:szCs w:val="28"/>
        </w:rPr>
        <w:t>.</w:t>
      </w:r>
      <w:r w:rsidRPr="00745F76">
        <w:rPr>
          <w:rFonts w:eastAsia=".VnTime"/>
          <w:i/>
          <w:color w:val="000000" w:themeColor="text1"/>
          <w:spacing w:val="-2"/>
          <w:sz w:val="28"/>
          <w:szCs w:val="28"/>
        </w:rPr>
        <w:t xml:space="preserve"> nộp thuế</w:t>
      </w:r>
      <w:r w:rsidR="002E6CED" w:rsidRPr="00745F76">
        <w:rPr>
          <w:rFonts w:eastAsia=".VnTime"/>
          <w:i/>
          <w:color w:val="000000" w:themeColor="text1"/>
          <w:spacing w:val="-2"/>
          <w:sz w:val="28"/>
          <w:szCs w:val="28"/>
        </w:rPr>
        <w:t>.</w:t>
      </w:r>
      <w:r w:rsidRPr="00745F76">
        <w:rPr>
          <w:rFonts w:eastAsia=".VnTime"/>
          <w:i/>
          <w:color w:val="000000" w:themeColor="text1"/>
          <w:spacing w:val="-2"/>
          <w:sz w:val="28"/>
          <w:szCs w:val="28"/>
        </w:rPr>
        <w:t xml:space="preserve"> kết quả hoạt động tài chính áp dụng theo quy định tại Bảng số 01 Chương này.</w:t>
      </w:r>
    </w:p>
    <w:p w14:paraId="313F7B51" w14:textId="77777777" w:rsidR="000D5238" w:rsidRPr="00745F76" w:rsidRDefault="000D5238" w:rsidP="000D5238">
      <w:pPr>
        <w:spacing w:before="120"/>
        <w:ind w:firstLine="709"/>
        <w:jc w:val="both"/>
        <w:rPr>
          <w:rFonts w:eastAsia=".VnTime"/>
          <w:b/>
          <w:i/>
          <w:color w:val="000000" w:themeColor="text1"/>
          <w:sz w:val="28"/>
          <w:szCs w:val="28"/>
          <w:u w:val="single"/>
        </w:rPr>
      </w:pPr>
      <w:r w:rsidRPr="00745F76">
        <w:rPr>
          <w:rFonts w:eastAsia=".VnTime"/>
          <w:b/>
          <w:i/>
          <w:color w:val="000000" w:themeColor="text1"/>
          <w:sz w:val="28"/>
          <w:szCs w:val="28"/>
          <w:u w:val="single"/>
        </w:rPr>
        <w:t xml:space="preserve">Ghi chú: </w:t>
      </w:r>
    </w:p>
    <w:p w14:paraId="6B6A933D" w14:textId="1B67910B" w:rsidR="000D5238" w:rsidRPr="00745F76" w:rsidRDefault="000D5238" w:rsidP="000D5238">
      <w:pPr>
        <w:spacing w:before="120"/>
        <w:ind w:firstLine="709"/>
        <w:jc w:val="both"/>
        <w:rPr>
          <w:rFonts w:eastAsia=".VnTime"/>
          <w:i/>
          <w:color w:val="000000" w:themeColor="text1"/>
          <w:spacing w:val="2"/>
          <w:sz w:val="28"/>
          <w:szCs w:val="28"/>
        </w:rPr>
      </w:pPr>
      <w:r w:rsidRPr="00745F76">
        <w:rPr>
          <w:rFonts w:eastAsia=".VnTime"/>
          <w:i/>
          <w:color w:val="000000" w:themeColor="text1"/>
          <w:spacing w:val="2"/>
          <w:sz w:val="28"/>
          <w:szCs w:val="28"/>
        </w:rPr>
        <w:lastRenderedPageBreak/>
        <w:t>(*) Trường hợp nhà thầu tham dự nhiều phần</w:t>
      </w:r>
      <w:r w:rsidR="002E6CED" w:rsidRPr="00745F76">
        <w:rPr>
          <w:rFonts w:eastAsia=".VnTime"/>
          <w:i/>
          <w:color w:val="000000" w:themeColor="text1"/>
          <w:spacing w:val="2"/>
          <w:sz w:val="28"/>
          <w:szCs w:val="28"/>
        </w:rPr>
        <w:t>.</w:t>
      </w:r>
      <w:r w:rsidRPr="00745F76">
        <w:rPr>
          <w:rFonts w:eastAsia=".VnTime"/>
          <w:i/>
          <w:color w:val="000000" w:themeColor="text1"/>
          <w:spacing w:val="2"/>
          <w:sz w:val="28"/>
          <w:szCs w:val="28"/>
        </w:rPr>
        <w:t xml:space="preserve"> việc đánh giá về doanh thu căn cứ trên tổng giá trị doanh thu bình quân yêu cầu đối với các phần mà nhà thầu tham dự. Trường hợp nhà thầu tham dự 01 phần thì chỉ cần đáp ứng yêu cầu doanh thu của phần đó. </w:t>
      </w:r>
      <w:bookmarkStart w:id="21" w:name="_Hlk163633355"/>
      <w:r w:rsidRPr="00745F76">
        <w:rPr>
          <w:rFonts w:eastAsia=".VnTime"/>
          <w:i/>
          <w:color w:val="000000" w:themeColor="text1"/>
          <w:spacing w:val="2"/>
          <w:sz w:val="28"/>
          <w:szCs w:val="28"/>
        </w:rPr>
        <w:t>Trường hợp</w:t>
      </w:r>
      <w:r w:rsidRPr="00745F76">
        <w:rPr>
          <w:i/>
          <w:color w:val="000000" w:themeColor="text1"/>
          <w:sz w:val="28"/>
          <w:szCs w:val="28"/>
          <w:lang w:val="pl-PL"/>
        </w:rPr>
        <w:t xml:space="preserve"> gói thầu mua sắm tập trung áp dụng lựa chọn nhà thầu theo khả năng cung cấp</w:t>
      </w:r>
      <w:r w:rsidR="002E6CED" w:rsidRPr="00745F76">
        <w:rPr>
          <w:i/>
          <w:color w:val="000000" w:themeColor="text1"/>
          <w:sz w:val="28"/>
          <w:szCs w:val="28"/>
          <w:lang w:val="pl-PL"/>
        </w:rPr>
        <w:t>.</w:t>
      </w:r>
      <w:r w:rsidRPr="00745F76">
        <w:rPr>
          <w:i/>
          <w:color w:val="000000" w:themeColor="text1"/>
          <w:sz w:val="28"/>
          <w:szCs w:val="28"/>
          <w:lang w:val="pl-PL"/>
        </w:rPr>
        <w:t xml:space="preserve"> yêu cầu về doanh thu của từng phần được xác định theo công thức quy định tại ghi chú số (6) Bảng số 01 Chương này (thay </w:t>
      </w:r>
      <w:r w:rsidRPr="00745F76">
        <w:rPr>
          <w:i/>
          <w:color w:val="000000" w:themeColor="text1"/>
          <w:sz w:val="28"/>
          <w:szCs w:val="28"/>
        </w:rPr>
        <w:t>“</w:t>
      </w:r>
      <w:r w:rsidRPr="00745F76">
        <w:rPr>
          <w:i/>
          <w:color w:val="000000" w:themeColor="text1"/>
          <w:sz w:val="28"/>
          <w:szCs w:val="28"/>
          <w:lang w:val="pl-PL"/>
        </w:rPr>
        <w:t>giá gói thầu</w:t>
      </w:r>
      <w:r w:rsidRPr="00745F76">
        <w:rPr>
          <w:i/>
          <w:color w:val="000000" w:themeColor="text1"/>
          <w:sz w:val="28"/>
          <w:szCs w:val="28"/>
        </w:rPr>
        <w:t>”</w:t>
      </w:r>
      <w:r w:rsidRPr="00745F76">
        <w:rPr>
          <w:i/>
          <w:color w:val="000000" w:themeColor="text1"/>
          <w:sz w:val="28"/>
          <w:szCs w:val="28"/>
          <w:lang w:val="pl-PL"/>
        </w:rPr>
        <w:t xml:space="preserve"> bằng </w:t>
      </w:r>
      <w:r w:rsidRPr="00745F76">
        <w:rPr>
          <w:i/>
          <w:color w:val="000000" w:themeColor="text1"/>
          <w:sz w:val="28"/>
          <w:szCs w:val="28"/>
        </w:rPr>
        <w:t>“</w:t>
      </w:r>
      <w:r w:rsidRPr="00745F76">
        <w:rPr>
          <w:i/>
          <w:color w:val="000000" w:themeColor="text1"/>
          <w:sz w:val="28"/>
          <w:szCs w:val="28"/>
          <w:lang w:val="pl-PL"/>
        </w:rPr>
        <w:t>giá dự thầu</w:t>
      </w:r>
      <w:r w:rsidRPr="00745F76">
        <w:rPr>
          <w:i/>
          <w:color w:val="000000" w:themeColor="text1"/>
          <w:sz w:val="28"/>
          <w:szCs w:val="28"/>
        </w:rPr>
        <w:t>”</w:t>
      </w:r>
      <w:r w:rsidRPr="00745F76">
        <w:rPr>
          <w:i/>
          <w:color w:val="000000" w:themeColor="text1"/>
          <w:sz w:val="28"/>
          <w:szCs w:val="28"/>
          <w:lang w:val="pl-PL"/>
        </w:rPr>
        <w:t xml:space="preserve"> trong công thức).</w:t>
      </w:r>
      <w:bookmarkEnd w:id="21"/>
    </w:p>
    <w:p w14:paraId="729F6991" w14:textId="7C74BAD4" w:rsidR="000D5238" w:rsidRPr="00745F76" w:rsidRDefault="000D5238" w:rsidP="000D5238">
      <w:pPr>
        <w:spacing w:before="120"/>
        <w:ind w:firstLine="709"/>
        <w:rPr>
          <w:b/>
          <w:bCs/>
          <w:i/>
          <w:color w:val="000000" w:themeColor="text1"/>
          <w:sz w:val="28"/>
          <w:szCs w:val="28"/>
        </w:rPr>
        <w:sectPr w:rsidR="000D5238" w:rsidRPr="00745F76" w:rsidSect="000D5238">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r w:rsidRPr="00745F76">
        <w:rPr>
          <w:rFonts w:eastAsia=".VnTime"/>
          <w:i/>
          <w:color w:val="000000" w:themeColor="text1"/>
          <w:sz w:val="28"/>
          <w:szCs w:val="28"/>
        </w:rPr>
        <w:t>(**) Trường hợp nhà thầu tham dự nhiều phần</w:t>
      </w:r>
      <w:r w:rsidR="002E6CED" w:rsidRPr="00745F76">
        <w:rPr>
          <w:rFonts w:eastAsia=".VnTime"/>
          <w:i/>
          <w:color w:val="000000" w:themeColor="text1"/>
          <w:sz w:val="28"/>
          <w:szCs w:val="28"/>
        </w:rPr>
        <w:t>.</w:t>
      </w:r>
      <w:r w:rsidRPr="00745F76">
        <w:rPr>
          <w:rFonts w:eastAsia=".VnTime"/>
          <w:i/>
          <w:color w:val="000000" w:themeColor="text1"/>
          <w:sz w:val="28"/>
          <w:szCs w:val="28"/>
        </w:rPr>
        <w:t xml:space="preserve"> việc đánh giá về hợp đồng tương tự tương ứng với từng phần mà nhà thầu tham dự</w:t>
      </w:r>
      <w:r w:rsidR="002E6CED" w:rsidRPr="00745F76">
        <w:rPr>
          <w:rFonts w:eastAsia=".VnTime"/>
          <w:i/>
          <w:color w:val="000000" w:themeColor="text1"/>
          <w:sz w:val="28"/>
          <w:szCs w:val="28"/>
        </w:rPr>
        <w:t>.</w:t>
      </w:r>
      <w:r w:rsidRPr="00745F76">
        <w:rPr>
          <w:rFonts w:eastAsia=".VnTime"/>
          <w:i/>
          <w:color w:val="000000" w:themeColor="text1"/>
          <w:sz w:val="28"/>
          <w:szCs w:val="28"/>
        </w:rPr>
        <w:t xml:space="preserve"> nhà thầu không phải đáp ứng tổng quy mô hợp đồng tương tự đối với các phần mà nhà thầu tham dự. </w:t>
      </w:r>
      <w:bookmarkStart w:id="22" w:name="_Hlk163633377"/>
      <w:r w:rsidRPr="00745F76">
        <w:rPr>
          <w:rFonts w:eastAsia=".VnTime"/>
          <w:i/>
          <w:color w:val="000000" w:themeColor="text1"/>
          <w:spacing w:val="2"/>
          <w:sz w:val="28"/>
          <w:szCs w:val="28"/>
        </w:rPr>
        <w:t>Trường hợp</w:t>
      </w:r>
      <w:r w:rsidRPr="00745F76">
        <w:rPr>
          <w:i/>
          <w:color w:val="000000" w:themeColor="text1"/>
          <w:sz w:val="28"/>
          <w:szCs w:val="28"/>
          <w:lang w:val="pl-PL"/>
        </w:rPr>
        <w:t xml:space="preserve"> gói thầu mua sắm tập trung áp dụng lựa chọn nhà thầu theo khả năng cung cấp</w:t>
      </w:r>
      <w:r w:rsidR="002E6CED" w:rsidRPr="00745F76">
        <w:rPr>
          <w:i/>
          <w:color w:val="000000" w:themeColor="text1"/>
          <w:sz w:val="28"/>
          <w:szCs w:val="28"/>
          <w:lang w:val="pl-PL"/>
        </w:rPr>
        <w:t>.</w:t>
      </w:r>
      <w:r w:rsidRPr="00745F76">
        <w:rPr>
          <w:i/>
          <w:color w:val="000000" w:themeColor="text1"/>
          <w:sz w:val="28"/>
          <w:szCs w:val="28"/>
          <w:lang w:val="pl-PL"/>
        </w:rPr>
        <w:t xml:space="preserve"> yêu cầu về quy mô hợp đồng tương tự đối với từng phần được xác định theo ghi chú số (10) Bảng số 01 Chương này.</w:t>
      </w:r>
    </w:p>
    <w:bookmarkEnd w:id="22"/>
    <w:p w14:paraId="68A1DAC8" w14:textId="77777777"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b/>
          <w:bCs/>
          <w:color w:val="000000" w:themeColor="text1"/>
          <w:sz w:val="28"/>
          <w:szCs w:val="28"/>
        </w:rPr>
        <w:lastRenderedPageBreak/>
        <w:t>Mục 3. Tiêu chuẩn đánh giá về kỹ thuật</w:t>
      </w:r>
    </w:p>
    <w:p w14:paraId="24531548" w14:textId="77777777"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b/>
          <w:bCs/>
          <w:color w:val="000000" w:themeColor="text1"/>
          <w:sz w:val="28"/>
          <w:szCs w:val="28"/>
        </w:rPr>
        <w:t>3.1. Phương pháp đánh giá:</w:t>
      </w:r>
    </w:p>
    <w:p w14:paraId="226430D7" w14:textId="72EF4522"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color w:val="000000" w:themeColor="text1"/>
          <w:sz w:val="28"/>
          <w:szCs w:val="28"/>
        </w:rPr>
        <w:t>Việc đánh giá về kỹ thuật áp dụng phương pháp chấm điểm để đánh giá với thang điểm tối đa là 100</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cụ thể như sau:</w:t>
      </w:r>
    </w:p>
    <w:p w14:paraId="78B27F18" w14:textId="77777777"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color w:val="000000" w:themeColor="text1"/>
          <w:sz w:val="28"/>
          <w:szCs w:val="28"/>
        </w:rPr>
        <w:t>a) Chất lượng thuốc: 70% tổng số điểm (70 điểm).</w:t>
      </w:r>
    </w:p>
    <w:p w14:paraId="72C2B77F" w14:textId="7BEE6556"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color w:val="000000" w:themeColor="text1"/>
          <w:sz w:val="28"/>
          <w:szCs w:val="28"/>
        </w:rPr>
        <w:t>b) Đóng gói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bảo quản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giao hàng: 30% tổng số điểm (30 điểm).</w:t>
      </w:r>
    </w:p>
    <w:p w14:paraId="3306860A" w14:textId="77777777"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color w:val="000000" w:themeColor="text1"/>
          <w:sz w:val="28"/>
          <w:szCs w:val="28"/>
        </w:rPr>
        <w:t>c) E-HSDT được đánh giá đáp ứng yêu cầu về kỹ thuật khi đáp ứng đủ các yêu cầu sau:</w:t>
      </w:r>
    </w:p>
    <w:p w14:paraId="1C50EDB3" w14:textId="27421D7E"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color w:val="000000" w:themeColor="text1"/>
          <w:sz w:val="28"/>
          <w:szCs w:val="28"/>
        </w:rPr>
        <w:t>- Điểm của từng tiêu chí tại yêu cầu về chất lượng thuốc và về đóng gói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bảo quản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giao hàng không thấp hơn 60% điểm tối đa tiêu chí đó.</w:t>
      </w:r>
    </w:p>
    <w:p w14:paraId="25796A37" w14:textId="77777777" w:rsidR="00EB2FEF"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rPr>
      </w:pPr>
      <w:r w:rsidRPr="00745F76">
        <w:rPr>
          <w:rFonts w:eastAsia="Times New Roman"/>
          <w:color w:val="000000" w:themeColor="text1"/>
          <w:sz w:val="28"/>
          <w:szCs w:val="28"/>
        </w:rPr>
        <w:t xml:space="preserve">- Tổng điểm của tất cả các tiêu chí đánh giá về mặt kỹ thuật không thấp hơn 70% tổng số điểm. </w:t>
      </w:r>
    </w:p>
    <w:p w14:paraId="67BBAB1D" w14:textId="4786535E" w:rsidR="000D5238" w:rsidRPr="00745F76" w:rsidRDefault="00EB2FEF" w:rsidP="00B73637">
      <w:pPr>
        <w:widowControl w:val="0"/>
        <w:autoSpaceDE w:val="0"/>
        <w:autoSpaceDN w:val="0"/>
        <w:adjustRightInd w:val="0"/>
        <w:spacing w:after="120"/>
        <w:ind w:firstLine="720"/>
        <w:jc w:val="both"/>
        <w:rPr>
          <w:rFonts w:eastAsia="Times New Roman"/>
          <w:i/>
          <w:iCs/>
          <w:color w:val="000000" w:themeColor="text1"/>
          <w:sz w:val="28"/>
          <w:szCs w:val="28"/>
          <w:lang w:val="vi-VN"/>
        </w:rPr>
      </w:pPr>
      <w:r w:rsidRPr="00745F76">
        <w:rPr>
          <w:rFonts w:eastAsia="Times New Roman"/>
          <w:color w:val="000000" w:themeColor="text1"/>
          <w:sz w:val="28"/>
          <w:szCs w:val="28"/>
          <w:lang w:val="vi-VN"/>
        </w:rPr>
        <w:t>(Đối với thuốc thuộc nhóm 1</w:t>
      </w:r>
      <w:r w:rsidR="00723E83" w:rsidRPr="00745F76">
        <w:rPr>
          <w:rFonts w:eastAsia="Times New Roman"/>
          <w:color w:val="000000" w:themeColor="text1"/>
          <w:sz w:val="28"/>
          <w:szCs w:val="28"/>
          <w:lang w:val="vi-VN"/>
        </w:rPr>
        <w:t xml:space="preserve"> và nhóm 2 thì tổng điểm</w:t>
      </w:r>
      <w:r w:rsidRPr="00745F76">
        <w:rPr>
          <w:rFonts w:eastAsia="Times New Roman"/>
          <w:color w:val="000000" w:themeColor="text1"/>
          <w:sz w:val="28"/>
          <w:szCs w:val="28"/>
          <w:lang w:val="vi-VN"/>
        </w:rPr>
        <w:t xml:space="preserve"> </w:t>
      </w:r>
      <w:r w:rsidRPr="00745F76">
        <w:rPr>
          <w:rFonts w:eastAsia="Times New Roman"/>
          <w:color w:val="000000" w:themeColor="text1"/>
          <w:sz w:val="28"/>
          <w:szCs w:val="28"/>
        </w:rPr>
        <w:t xml:space="preserve">kỹ thuật không thấp hơn </w:t>
      </w:r>
      <w:r w:rsidRPr="00745F76">
        <w:rPr>
          <w:rFonts w:eastAsia="Times New Roman"/>
          <w:color w:val="000000" w:themeColor="text1"/>
          <w:sz w:val="28"/>
          <w:szCs w:val="28"/>
          <w:lang w:val="vi-VN"/>
        </w:rPr>
        <w:t>8</w:t>
      </w:r>
      <w:r w:rsidRPr="00745F76">
        <w:rPr>
          <w:rFonts w:eastAsia="Times New Roman"/>
          <w:color w:val="000000" w:themeColor="text1"/>
          <w:sz w:val="28"/>
          <w:szCs w:val="28"/>
        </w:rPr>
        <w:t>0% tổng số điểm</w:t>
      </w:r>
      <w:r w:rsidRPr="00745F76">
        <w:rPr>
          <w:rFonts w:eastAsia="Times New Roman"/>
          <w:color w:val="000000" w:themeColor="text1"/>
          <w:sz w:val="28"/>
          <w:szCs w:val="28"/>
          <w:lang w:val="vi-VN"/>
        </w:rPr>
        <w:t>)</w:t>
      </w:r>
    </w:p>
    <w:p w14:paraId="25A0757E" w14:textId="3B187EA7" w:rsidR="000D5238" w:rsidRPr="00770237"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70237">
        <w:rPr>
          <w:rFonts w:eastAsia="Times New Roman"/>
          <w:b/>
          <w:bCs/>
          <w:color w:val="000000" w:themeColor="text1"/>
          <w:sz w:val="28"/>
          <w:szCs w:val="28"/>
          <w:lang w:val="vi-VN"/>
        </w:rPr>
        <w:t xml:space="preserve">3.2. Bảng tiêu chuẩn đánh giá về kỹ thuật: </w:t>
      </w:r>
      <w:r w:rsidR="00B73637" w:rsidRPr="00770237">
        <w:rPr>
          <w:rFonts w:eastAsia="Times New Roman"/>
          <w:color w:val="000000" w:themeColor="text1"/>
          <w:sz w:val="28"/>
          <w:szCs w:val="28"/>
          <w:lang w:val="vi-VN"/>
        </w:rPr>
        <w:t>T</w:t>
      </w:r>
      <w:r w:rsidRPr="00770237">
        <w:rPr>
          <w:rFonts w:eastAsia="Times New Roman"/>
          <w:color w:val="000000" w:themeColor="text1"/>
          <w:sz w:val="28"/>
          <w:szCs w:val="28"/>
          <w:lang w:val="vi-VN"/>
        </w:rPr>
        <w:t>ại Phần 4 Phụ lục ban hành kèm Mẫu E-HSMT này.</w:t>
      </w:r>
    </w:p>
    <w:p w14:paraId="17C82337" w14:textId="77777777" w:rsidR="000D5238" w:rsidRPr="00770237"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70237">
        <w:rPr>
          <w:rFonts w:eastAsia="Times New Roman"/>
          <w:b/>
          <w:bCs/>
          <w:color w:val="000000" w:themeColor="text1"/>
          <w:sz w:val="28"/>
          <w:szCs w:val="28"/>
          <w:lang w:val="vi-VN"/>
        </w:rPr>
        <w:t>Mục 4. Tiêu chuẩn đánh giá về tài chính:</w:t>
      </w:r>
    </w:p>
    <w:p w14:paraId="73FBB08C" w14:textId="77777777" w:rsidR="000D5238" w:rsidRPr="00770237"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70237">
        <w:rPr>
          <w:rFonts w:eastAsia="Times New Roman"/>
          <w:b/>
          <w:bCs/>
          <w:color w:val="000000" w:themeColor="text1"/>
          <w:sz w:val="28"/>
          <w:szCs w:val="28"/>
          <w:lang w:val="vi-VN"/>
        </w:rPr>
        <w:t>Phương pháp giá thấp nhất:</w:t>
      </w:r>
    </w:p>
    <w:p w14:paraId="19B0D436" w14:textId="77777777" w:rsidR="000D5238" w:rsidRPr="00770237"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70237">
        <w:rPr>
          <w:rFonts w:eastAsia="Times New Roman"/>
          <w:color w:val="000000" w:themeColor="text1"/>
          <w:sz w:val="28"/>
          <w:szCs w:val="28"/>
          <w:lang w:val="vi-VN"/>
        </w:rPr>
        <w:t>Cách xác định giá thấp nhất theo các bước sau đây:</w:t>
      </w:r>
    </w:p>
    <w:p w14:paraId="2FC9DE14" w14:textId="6C8EF3F2" w:rsidR="000D5238" w:rsidRPr="00770237"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70237">
        <w:rPr>
          <w:rFonts w:eastAsia="Times New Roman"/>
          <w:color w:val="000000" w:themeColor="text1"/>
          <w:sz w:val="28"/>
          <w:szCs w:val="28"/>
          <w:lang w:val="vi-VN"/>
        </w:rPr>
        <w:t>Bước 1. Xác định giá dự thầu</w:t>
      </w:r>
      <w:r w:rsidR="002E6CED" w:rsidRPr="00770237">
        <w:rPr>
          <w:rFonts w:eastAsia="Times New Roman"/>
          <w:color w:val="000000" w:themeColor="text1"/>
          <w:sz w:val="28"/>
          <w:szCs w:val="28"/>
          <w:lang w:val="vi-VN"/>
        </w:rPr>
        <w:t>.</w:t>
      </w:r>
      <w:r w:rsidRPr="00745F76">
        <w:rPr>
          <w:color w:val="000000" w:themeColor="text1"/>
          <w:sz w:val="28"/>
          <w:szCs w:val="28"/>
          <w:lang w:val="es-ES"/>
        </w:rPr>
        <w:t xml:space="preserve"> giá dự thầu sau giảm giá (nếu có);</w:t>
      </w:r>
    </w:p>
    <w:p w14:paraId="6E598386" w14:textId="77777777" w:rsidR="000D5238" w:rsidRPr="00770237"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70237">
        <w:rPr>
          <w:rFonts w:eastAsia="Times New Roman"/>
          <w:color w:val="000000" w:themeColor="text1"/>
          <w:sz w:val="28"/>
          <w:szCs w:val="28"/>
          <w:lang w:val="vi-VN"/>
        </w:rPr>
        <w:t>Bước 2. Xác định giá trị ưu đãi (nếu có) theo quy định tại Mục 28 CDNT;</w:t>
      </w:r>
    </w:p>
    <w:p w14:paraId="7B1798D9" w14:textId="77777777" w:rsidR="000D5238" w:rsidRPr="00770237"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70237">
        <w:rPr>
          <w:rFonts w:eastAsia="Times New Roman"/>
          <w:color w:val="000000" w:themeColor="text1"/>
          <w:sz w:val="28"/>
          <w:szCs w:val="28"/>
          <w:lang w:val="vi-VN"/>
        </w:rPr>
        <w:t>Bước 3. Xếp hạng nhà thầu: E-HSMT có giá dự thầu sau khi trừ đi giảm giá (nếu có) và cộng giá trị ưu đãi (nếu có) thấp nhất được xếp hạng thứ nhất.</w:t>
      </w:r>
    </w:p>
    <w:p w14:paraId="534FAFB2" w14:textId="1C6721F8" w:rsidR="000D5238" w:rsidRPr="00745F76" w:rsidRDefault="000D5238" w:rsidP="00B73637">
      <w:pPr>
        <w:widowControl w:val="0"/>
        <w:autoSpaceDE w:val="0"/>
        <w:autoSpaceDN w:val="0"/>
        <w:adjustRightInd w:val="0"/>
        <w:spacing w:after="120"/>
        <w:ind w:firstLine="720"/>
        <w:jc w:val="both"/>
        <w:rPr>
          <w:rFonts w:eastAsia="Times New Roman"/>
          <w:color w:val="000000" w:themeColor="text1"/>
          <w:sz w:val="28"/>
          <w:szCs w:val="28"/>
          <w:lang w:val="vi-VN"/>
        </w:rPr>
      </w:pPr>
      <w:r w:rsidRPr="00745F76">
        <w:rPr>
          <w:rFonts w:eastAsia="Times New Roman"/>
          <w:b/>
          <w:bCs/>
          <w:color w:val="000000" w:themeColor="text1"/>
          <w:sz w:val="28"/>
          <w:szCs w:val="28"/>
          <w:lang w:val="es-ES"/>
        </w:rPr>
        <w:t>Mục 5. Trường hợp gói thầu chia thành nhiều phần độc lập</w:t>
      </w:r>
      <w:r w:rsidR="00186832" w:rsidRPr="00745F76">
        <w:rPr>
          <w:rFonts w:eastAsia="Times New Roman"/>
          <w:b/>
          <w:bCs/>
          <w:color w:val="000000" w:themeColor="text1"/>
          <w:sz w:val="28"/>
          <w:szCs w:val="28"/>
          <w:lang w:val="vi-VN"/>
        </w:rPr>
        <w:t>:</w:t>
      </w:r>
    </w:p>
    <w:p w14:paraId="1E92D292" w14:textId="5DAA5B8B" w:rsidR="000D5238" w:rsidRPr="00745F76" w:rsidRDefault="00EA07B0" w:rsidP="00186832">
      <w:pPr>
        <w:autoSpaceDE w:val="0"/>
        <w:autoSpaceDN w:val="0"/>
        <w:adjustRightInd w:val="0"/>
        <w:spacing w:before="120"/>
        <w:ind w:firstLine="720"/>
        <w:jc w:val="both"/>
        <w:outlineLvl w:val="1"/>
        <w:rPr>
          <w:b/>
          <w:bCs/>
          <w:color w:val="000000" w:themeColor="text1"/>
          <w:lang w:val="es-ES"/>
        </w:rPr>
      </w:pPr>
      <w:r w:rsidRPr="00770237">
        <w:rPr>
          <w:color w:val="000000" w:themeColor="text1"/>
          <w:spacing w:val="3"/>
          <w:sz w:val="28"/>
          <w:szCs w:val="28"/>
          <w:shd w:val="clear" w:color="auto" w:fill="FFFFFF"/>
          <w:lang w:val="vi-VN"/>
        </w:rPr>
        <w:t xml:space="preserve">Mỗi mặt hàng thuốc là một phần của gói thầu. Nhà thầu có thể tham gia một hoặc nhiều mặt hàng (phần gói thầu) thuốc trong gói thầu mà nhà thầu có khả năng cung cấp. Bên mời thầu đánh giá </w:t>
      </w:r>
      <w:r w:rsidRPr="00770237">
        <w:rPr>
          <w:color w:val="000000" w:themeColor="text1"/>
          <w:sz w:val="28"/>
          <w:szCs w:val="28"/>
          <w:lang w:val="vi-VN"/>
        </w:rPr>
        <w:t>E-HSDT</w:t>
      </w:r>
      <w:r w:rsidRPr="00770237">
        <w:rPr>
          <w:color w:val="000000" w:themeColor="text1"/>
          <w:spacing w:val="3"/>
          <w:sz w:val="28"/>
          <w:szCs w:val="28"/>
          <w:shd w:val="clear" w:color="auto" w:fill="FFFFFF"/>
          <w:lang w:val="vi-VN"/>
        </w:rPr>
        <w:t xml:space="preserve"> theo từng mặt hàng (phần gói thầu) mà nhà thầu tham dự</w:t>
      </w:r>
      <w:r w:rsidR="002E6CED" w:rsidRPr="00770237">
        <w:rPr>
          <w:color w:val="000000" w:themeColor="text1"/>
          <w:spacing w:val="3"/>
          <w:sz w:val="28"/>
          <w:szCs w:val="28"/>
          <w:shd w:val="clear" w:color="auto" w:fill="FFFFFF"/>
          <w:lang w:val="vi-VN"/>
        </w:rPr>
        <w:t>.</w:t>
      </w:r>
      <w:r w:rsidRPr="00770237">
        <w:rPr>
          <w:color w:val="000000" w:themeColor="text1"/>
          <w:spacing w:val="3"/>
          <w:sz w:val="28"/>
          <w:szCs w:val="28"/>
          <w:shd w:val="clear" w:color="auto" w:fill="FFFFFF"/>
          <w:lang w:val="vi-VN"/>
        </w:rPr>
        <w:t xml:space="preserve"> giá trị bảo đảm dự thầu là tổng giá trị bảo đảm dự thầu của từng mặt hàng mà nhà thầu tham dự.</w:t>
      </w:r>
    </w:p>
    <w:p w14:paraId="01A4E45D" w14:textId="77777777" w:rsidR="000D5238" w:rsidRPr="00745F76" w:rsidRDefault="000D5238" w:rsidP="000D5238">
      <w:pPr>
        <w:autoSpaceDE w:val="0"/>
        <w:autoSpaceDN w:val="0"/>
        <w:adjustRightInd w:val="0"/>
        <w:spacing w:before="120"/>
        <w:jc w:val="both"/>
        <w:outlineLvl w:val="1"/>
        <w:rPr>
          <w:b/>
          <w:bCs/>
          <w:color w:val="000000" w:themeColor="text1"/>
          <w:lang w:val="es-ES"/>
        </w:rPr>
      </w:pPr>
    </w:p>
    <w:p w14:paraId="2DD9758A" w14:textId="77777777" w:rsidR="000D5238" w:rsidRPr="00745F76" w:rsidRDefault="000D5238" w:rsidP="000D5238">
      <w:pPr>
        <w:autoSpaceDE w:val="0"/>
        <w:autoSpaceDN w:val="0"/>
        <w:adjustRightInd w:val="0"/>
        <w:spacing w:before="120"/>
        <w:jc w:val="both"/>
        <w:outlineLvl w:val="1"/>
        <w:rPr>
          <w:b/>
          <w:bCs/>
          <w:color w:val="000000" w:themeColor="text1"/>
          <w:lang w:val="es-ES"/>
        </w:rPr>
      </w:pPr>
    </w:p>
    <w:p w14:paraId="0A7EF9FE" w14:textId="77777777" w:rsidR="000D5238" w:rsidRPr="00745F76" w:rsidRDefault="000D5238" w:rsidP="000D5238">
      <w:pPr>
        <w:autoSpaceDE w:val="0"/>
        <w:autoSpaceDN w:val="0"/>
        <w:adjustRightInd w:val="0"/>
        <w:spacing w:before="120"/>
        <w:jc w:val="both"/>
        <w:outlineLvl w:val="1"/>
        <w:rPr>
          <w:b/>
          <w:bCs/>
          <w:color w:val="000000" w:themeColor="text1"/>
          <w:lang w:val="es-ES"/>
        </w:rPr>
      </w:pPr>
    </w:p>
    <w:p w14:paraId="44492F7F" w14:textId="77777777" w:rsidR="000D5238" w:rsidRPr="00745F76" w:rsidRDefault="000D5238" w:rsidP="000D5238">
      <w:pPr>
        <w:autoSpaceDE w:val="0"/>
        <w:autoSpaceDN w:val="0"/>
        <w:adjustRightInd w:val="0"/>
        <w:spacing w:before="120"/>
        <w:jc w:val="both"/>
        <w:outlineLvl w:val="1"/>
        <w:rPr>
          <w:b/>
          <w:bCs/>
          <w:color w:val="000000" w:themeColor="text1"/>
          <w:lang w:val="es-ES"/>
        </w:rPr>
      </w:pPr>
    </w:p>
    <w:p w14:paraId="7FA43659" w14:textId="77777777" w:rsidR="00B73637" w:rsidRPr="00745F76" w:rsidRDefault="00B73637" w:rsidP="000D5238">
      <w:pPr>
        <w:autoSpaceDE w:val="0"/>
        <w:autoSpaceDN w:val="0"/>
        <w:adjustRightInd w:val="0"/>
        <w:spacing w:before="120"/>
        <w:jc w:val="both"/>
        <w:outlineLvl w:val="1"/>
        <w:rPr>
          <w:b/>
          <w:bCs/>
          <w:color w:val="000000" w:themeColor="text1"/>
          <w:lang w:val="es-ES"/>
        </w:rPr>
      </w:pPr>
    </w:p>
    <w:p w14:paraId="28F890BA" w14:textId="77777777" w:rsidR="00FE6A10" w:rsidRPr="00745F76" w:rsidRDefault="00FE6A10" w:rsidP="000D5238">
      <w:pPr>
        <w:autoSpaceDE w:val="0"/>
        <w:autoSpaceDN w:val="0"/>
        <w:adjustRightInd w:val="0"/>
        <w:spacing w:before="120"/>
        <w:jc w:val="both"/>
        <w:outlineLvl w:val="1"/>
        <w:rPr>
          <w:b/>
          <w:bCs/>
          <w:color w:val="000000" w:themeColor="text1"/>
          <w:lang w:val="es-ES"/>
        </w:rPr>
      </w:pPr>
    </w:p>
    <w:p w14:paraId="1E1F5DA0" w14:textId="77777777" w:rsidR="00FE6A10" w:rsidRPr="00745F76" w:rsidRDefault="00FE6A10" w:rsidP="000D5238">
      <w:pPr>
        <w:autoSpaceDE w:val="0"/>
        <w:autoSpaceDN w:val="0"/>
        <w:adjustRightInd w:val="0"/>
        <w:spacing w:before="120"/>
        <w:jc w:val="both"/>
        <w:outlineLvl w:val="1"/>
        <w:rPr>
          <w:b/>
          <w:bCs/>
          <w:color w:val="000000" w:themeColor="text1"/>
          <w:lang w:val="es-ES"/>
        </w:rPr>
      </w:pPr>
    </w:p>
    <w:p w14:paraId="1D8FBF8A" w14:textId="77777777" w:rsidR="00FE6A10" w:rsidRPr="00745F76" w:rsidRDefault="00FE6A10" w:rsidP="000D5238">
      <w:pPr>
        <w:autoSpaceDE w:val="0"/>
        <w:autoSpaceDN w:val="0"/>
        <w:adjustRightInd w:val="0"/>
        <w:spacing w:before="120"/>
        <w:jc w:val="both"/>
        <w:outlineLvl w:val="1"/>
        <w:rPr>
          <w:b/>
          <w:bCs/>
          <w:color w:val="000000" w:themeColor="text1"/>
          <w:lang w:val="es-ES"/>
        </w:rPr>
      </w:pPr>
    </w:p>
    <w:p w14:paraId="667FC62A" w14:textId="77777777" w:rsidR="000D5238" w:rsidRPr="00745F76" w:rsidRDefault="000D5238" w:rsidP="000D5238">
      <w:pPr>
        <w:autoSpaceDE w:val="0"/>
        <w:autoSpaceDN w:val="0"/>
        <w:adjustRightInd w:val="0"/>
        <w:spacing w:before="120"/>
        <w:jc w:val="both"/>
        <w:outlineLvl w:val="1"/>
        <w:rPr>
          <w:b/>
          <w:bCs/>
          <w:color w:val="000000" w:themeColor="text1"/>
          <w:sz w:val="28"/>
          <w:szCs w:val="28"/>
          <w:lang w:val="es-ES"/>
        </w:rPr>
      </w:pPr>
      <w:r w:rsidRPr="00745F76">
        <w:rPr>
          <w:b/>
          <w:bCs/>
          <w:color w:val="000000" w:themeColor="text1"/>
          <w:lang w:val="es-ES"/>
        </w:rPr>
        <w:lastRenderedPageBreak/>
        <w:t xml:space="preserve">                     </w:t>
      </w:r>
      <w:r w:rsidRPr="00745F76">
        <w:rPr>
          <w:b/>
          <w:bCs/>
          <w:color w:val="000000" w:themeColor="text1"/>
          <w:sz w:val="28"/>
          <w:szCs w:val="28"/>
          <w:lang w:val="es-ES"/>
        </w:rPr>
        <w:t>CHƯƠNG IV. BIỂU MẪU MỜI THẦU VÀ DỰ THẦU</w:t>
      </w:r>
    </w:p>
    <w:p w14:paraId="4EE2163E" w14:textId="77777777" w:rsidR="000D5238" w:rsidRPr="00745F76" w:rsidRDefault="000D5238" w:rsidP="000D5238">
      <w:pPr>
        <w:autoSpaceDE w:val="0"/>
        <w:autoSpaceDN w:val="0"/>
        <w:adjustRightInd w:val="0"/>
        <w:spacing w:before="120"/>
        <w:jc w:val="center"/>
        <w:rPr>
          <w:color w:val="000000" w:themeColor="text1"/>
          <w:lang w:val="es-ES"/>
        </w:rPr>
      </w:pPr>
    </w:p>
    <w:tbl>
      <w:tblPr>
        <w:tblW w:w="10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4744"/>
        <w:gridCol w:w="2096"/>
        <w:gridCol w:w="1440"/>
        <w:gridCol w:w="1284"/>
      </w:tblGrid>
      <w:tr w:rsidR="00B90440" w:rsidRPr="00745F76" w14:paraId="1F7304D6" w14:textId="77777777" w:rsidTr="002B5A1D">
        <w:trPr>
          <w:trHeight w:val="442"/>
          <w:jc w:val="center"/>
        </w:trPr>
        <w:tc>
          <w:tcPr>
            <w:tcW w:w="1075" w:type="dxa"/>
            <w:vMerge w:val="restart"/>
            <w:vAlign w:val="center"/>
          </w:tcPr>
          <w:p w14:paraId="527C3252" w14:textId="77777777" w:rsidR="000D5238" w:rsidRPr="00745F76" w:rsidRDefault="000D5238" w:rsidP="00BF1CEB">
            <w:pPr>
              <w:spacing w:before="120"/>
              <w:jc w:val="center"/>
              <w:rPr>
                <w:b/>
                <w:color w:val="000000" w:themeColor="text1"/>
                <w:sz w:val="28"/>
                <w:szCs w:val="28"/>
                <w:lang w:val="nl-NL"/>
              </w:rPr>
            </w:pPr>
            <w:r w:rsidRPr="00745F76">
              <w:rPr>
                <w:b/>
                <w:color w:val="000000" w:themeColor="text1"/>
                <w:sz w:val="28"/>
                <w:szCs w:val="28"/>
                <w:lang w:val="nl-NL"/>
              </w:rPr>
              <w:t>STT</w:t>
            </w:r>
          </w:p>
        </w:tc>
        <w:tc>
          <w:tcPr>
            <w:tcW w:w="4744" w:type="dxa"/>
            <w:vMerge w:val="restart"/>
            <w:vAlign w:val="center"/>
          </w:tcPr>
          <w:p w14:paraId="01A35FEA" w14:textId="77777777" w:rsidR="000D5238" w:rsidRPr="00745F76" w:rsidRDefault="000D5238" w:rsidP="00BF1CEB">
            <w:pPr>
              <w:spacing w:before="120"/>
              <w:jc w:val="center"/>
              <w:rPr>
                <w:b/>
                <w:color w:val="000000" w:themeColor="text1"/>
                <w:sz w:val="28"/>
                <w:szCs w:val="28"/>
                <w:lang w:val="nl-NL"/>
              </w:rPr>
            </w:pPr>
            <w:r w:rsidRPr="00745F76">
              <w:rPr>
                <w:b/>
                <w:color w:val="000000" w:themeColor="text1"/>
                <w:sz w:val="28"/>
                <w:szCs w:val="28"/>
                <w:lang w:val="nl-NL"/>
              </w:rPr>
              <w:t>Biểu mẫu</w:t>
            </w:r>
          </w:p>
        </w:tc>
        <w:tc>
          <w:tcPr>
            <w:tcW w:w="2096" w:type="dxa"/>
            <w:vMerge w:val="restart"/>
          </w:tcPr>
          <w:p w14:paraId="73A34B9A" w14:textId="77777777" w:rsidR="000D5238" w:rsidRPr="00745F76" w:rsidRDefault="000D5238" w:rsidP="00BF1CEB">
            <w:pPr>
              <w:spacing w:before="120"/>
              <w:jc w:val="center"/>
              <w:rPr>
                <w:b/>
                <w:color w:val="000000" w:themeColor="text1"/>
                <w:sz w:val="28"/>
                <w:szCs w:val="28"/>
                <w:lang w:val="nl-NL"/>
              </w:rPr>
            </w:pPr>
            <w:r w:rsidRPr="00745F76">
              <w:rPr>
                <w:b/>
                <w:color w:val="000000" w:themeColor="text1"/>
                <w:sz w:val="28"/>
                <w:szCs w:val="28"/>
                <w:lang w:val="nl-NL"/>
              </w:rPr>
              <w:t>Cách thực hiện</w:t>
            </w:r>
          </w:p>
        </w:tc>
        <w:tc>
          <w:tcPr>
            <w:tcW w:w="2724" w:type="dxa"/>
            <w:gridSpan w:val="2"/>
          </w:tcPr>
          <w:p w14:paraId="5A984A9B" w14:textId="77777777" w:rsidR="000D5238" w:rsidRPr="00745F76" w:rsidRDefault="000D5238" w:rsidP="00BF1CEB">
            <w:pPr>
              <w:spacing w:before="120"/>
              <w:jc w:val="center"/>
              <w:rPr>
                <w:b/>
                <w:color w:val="000000" w:themeColor="text1"/>
                <w:sz w:val="28"/>
                <w:szCs w:val="28"/>
                <w:lang w:val="nl-NL"/>
              </w:rPr>
            </w:pPr>
            <w:r w:rsidRPr="00745F76">
              <w:rPr>
                <w:b/>
                <w:color w:val="000000" w:themeColor="text1"/>
                <w:sz w:val="28"/>
                <w:szCs w:val="28"/>
                <w:lang w:val="nl-NL"/>
              </w:rPr>
              <w:t>Trách nhiệm thực hiện</w:t>
            </w:r>
          </w:p>
        </w:tc>
      </w:tr>
      <w:tr w:rsidR="00B90440" w:rsidRPr="00745F76" w14:paraId="0BAFF01B" w14:textId="77777777" w:rsidTr="002B5A1D">
        <w:trPr>
          <w:trHeight w:val="562"/>
          <w:jc w:val="center"/>
        </w:trPr>
        <w:tc>
          <w:tcPr>
            <w:tcW w:w="1075" w:type="dxa"/>
            <w:vMerge/>
            <w:vAlign w:val="center"/>
          </w:tcPr>
          <w:p w14:paraId="1A8D4822" w14:textId="77777777" w:rsidR="000D5238" w:rsidRPr="00745F76" w:rsidRDefault="000D5238" w:rsidP="00BF1CEB">
            <w:pPr>
              <w:spacing w:before="120"/>
              <w:jc w:val="center"/>
              <w:rPr>
                <w:b/>
                <w:color w:val="000000" w:themeColor="text1"/>
                <w:sz w:val="28"/>
                <w:szCs w:val="28"/>
                <w:lang w:val="nl-NL"/>
              </w:rPr>
            </w:pPr>
          </w:p>
        </w:tc>
        <w:tc>
          <w:tcPr>
            <w:tcW w:w="4744" w:type="dxa"/>
            <w:vMerge/>
            <w:vAlign w:val="center"/>
          </w:tcPr>
          <w:p w14:paraId="3914F148" w14:textId="77777777" w:rsidR="000D5238" w:rsidRPr="00745F76" w:rsidRDefault="000D5238" w:rsidP="00BF1CEB">
            <w:pPr>
              <w:spacing w:before="120"/>
              <w:jc w:val="center"/>
              <w:rPr>
                <w:b/>
                <w:color w:val="000000" w:themeColor="text1"/>
                <w:sz w:val="28"/>
                <w:szCs w:val="28"/>
                <w:lang w:val="nl-NL"/>
              </w:rPr>
            </w:pPr>
          </w:p>
        </w:tc>
        <w:tc>
          <w:tcPr>
            <w:tcW w:w="2096" w:type="dxa"/>
            <w:vMerge/>
          </w:tcPr>
          <w:p w14:paraId="73792215" w14:textId="77777777" w:rsidR="000D5238" w:rsidRPr="00745F76" w:rsidRDefault="000D5238" w:rsidP="00BF1CEB">
            <w:pPr>
              <w:spacing w:before="120"/>
              <w:jc w:val="center"/>
              <w:rPr>
                <w:b/>
                <w:color w:val="000000" w:themeColor="text1"/>
                <w:sz w:val="28"/>
                <w:szCs w:val="28"/>
                <w:lang w:val="nl-NL"/>
              </w:rPr>
            </w:pPr>
          </w:p>
        </w:tc>
        <w:tc>
          <w:tcPr>
            <w:tcW w:w="1440" w:type="dxa"/>
          </w:tcPr>
          <w:p w14:paraId="091D720C" w14:textId="77777777" w:rsidR="000D5238" w:rsidRPr="00745F76" w:rsidRDefault="000D5238" w:rsidP="00BF1CEB">
            <w:pPr>
              <w:spacing w:before="120"/>
              <w:jc w:val="center"/>
              <w:rPr>
                <w:b/>
                <w:color w:val="000000" w:themeColor="text1"/>
                <w:sz w:val="28"/>
                <w:szCs w:val="28"/>
                <w:lang w:val="nl-NL"/>
              </w:rPr>
            </w:pPr>
            <w:r w:rsidRPr="00745F76">
              <w:rPr>
                <w:b/>
                <w:color w:val="000000" w:themeColor="text1"/>
                <w:sz w:val="28"/>
                <w:szCs w:val="28"/>
                <w:lang w:val="nl-NL"/>
              </w:rPr>
              <w:t>Bên mời thầu</w:t>
            </w:r>
          </w:p>
        </w:tc>
        <w:tc>
          <w:tcPr>
            <w:tcW w:w="1284" w:type="dxa"/>
          </w:tcPr>
          <w:p w14:paraId="49ACF7EC" w14:textId="77777777" w:rsidR="000D5238" w:rsidRPr="00745F76" w:rsidRDefault="000D5238" w:rsidP="00BF1CEB">
            <w:pPr>
              <w:spacing w:before="120"/>
              <w:jc w:val="center"/>
              <w:rPr>
                <w:b/>
                <w:color w:val="000000" w:themeColor="text1"/>
                <w:sz w:val="28"/>
                <w:szCs w:val="28"/>
                <w:lang w:val="nl-NL"/>
              </w:rPr>
            </w:pPr>
            <w:r w:rsidRPr="00745F76">
              <w:rPr>
                <w:b/>
                <w:color w:val="000000" w:themeColor="text1"/>
                <w:sz w:val="28"/>
                <w:szCs w:val="28"/>
                <w:lang w:val="nl-NL"/>
              </w:rPr>
              <w:t>Nhà thầu</w:t>
            </w:r>
          </w:p>
        </w:tc>
      </w:tr>
      <w:tr w:rsidR="00B90440" w:rsidRPr="00745F76" w14:paraId="61D8B1B4" w14:textId="77777777" w:rsidTr="002B5A1D">
        <w:trPr>
          <w:trHeight w:val="562"/>
          <w:jc w:val="center"/>
        </w:trPr>
        <w:tc>
          <w:tcPr>
            <w:tcW w:w="1075" w:type="dxa"/>
            <w:vAlign w:val="center"/>
          </w:tcPr>
          <w:p w14:paraId="779AE757" w14:textId="77777777" w:rsidR="000D5238" w:rsidRPr="00745F76" w:rsidRDefault="000D5238" w:rsidP="00BF1CEB">
            <w:pPr>
              <w:numPr>
                <w:ilvl w:val="0"/>
                <w:numId w:val="2"/>
              </w:numPr>
              <w:spacing w:before="120"/>
              <w:rPr>
                <w:bCs/>
                <w:color w:val="000000" w:themeColor="text1"/>
                <w:sz w:val="28"/>
                <w:szCs w:val="28"/>
                <w:lang w:val="nl-NL"/>
              </w:rPr>
            </w:pPr>
          </w:p>
        </w:tc>
        <w:tc>
          <w:tcPr>
            <w:tcW w:w="4744" w:type="dxa"/>
            <w:vAlign w:val="center"/>
          </w:tcPr>
          <w:p w14:paraId="0CA9E2E7" w14:textId="2B67FA6C" w:rsidR="000D5238" w:rsidRPr="00745F76" w:rsidRDefault="000D5238" w:rsidP="00BF1CEB">
            <w:pPr>
              <w:spacing w:before="120"/>
              <w:rPr>
                <w:bCs/>
                <w:color w:val="000000" w:themeColor="text1"/>
                <w:sz w:val="28"/>
                <w:szCs w:val="28"/>
                <w:lang w:val="vi-VN"/>
              </w:rPr>
            </w:pPr>
            <w:r w:rsidRPr="00745F76">
              <w:rPr>
                <w:bCs/>
                <w:color w:val="000000" w:themeColor="text1"/>
                <w:sz w:val="28"/>
                <w:szCs w:val="28"/>
                <w:lang w:val="nl-NL"/>
              </w:rPr>
              <w:t>Mẫu số 00. Bảng phạm vi cung cấp</w:t>
            </w:r>
            <w:r w:rsidR="002E6CED" w:rsidRPr="00745F76">
              <w:rPr>
                <w:bCs/>
                <w:color w:val="000000" w:themeColor="text1"/>
                <w:sz w:val="28"/>
                <w:szCs w:val="28"/>
                <w:lang w:val="nl-NL"/>
              </w:rPr>
              <w:t>.</w:t>
            </w:r>
            <w:r w:rsidRPr="00745F76">
              <w:rPr>
                <w:bCs/>
                <w:color w:val="000000" w:themeColor="text1"/>
                <w:sz w:val="28"/>
                <w:szCs w:val="28"/>
                <w:lang w:val="nl-NL"/>
              </w:rPr>
              <w:t xml:space="preserve"> tiến độ cung  cấp và yêu cầu kỹ thuật của thuốc </w:t>
            </w:r>
          </w:p>
        </w:tc>
        <w:tc>
          <w:tcPr>
            <w:tcW w:w="2096" w:type="dxa"/>
            <w:vMerge w:val="restart"/>
          </w:tcPr>
          <w:p w14:paraId="6C7279C7" w14:textId="77777777" w:rsidR="000D5238" w:rsidRPr="00745F76" w:rsidRDefault="000D5238" w:rsidP="00BF1CEB">
            <w:pPr>
              <w:spacing w:before="120"/>
              <w:jc w:val="center"/>
              <w:rPr>
                <w:bCs/>
                <w:color w:val="000000" w:themeColor="text1"/>
                <w:sz w:val="28"/>
                <w:szCs w:val="28"/>
                <w:lang w:val="nl-NL"/>
              </w:rPr>
            </w:pPr>
          </w:p>
          <w:p w14:paraId="7EB6BA87" w14:textId="77777777" w:rsidR="000D5238" w:rsidRPr="00745F76" w:rsidRDefault="000D5238" w:rsidP="00BF1CEB">
            <w:pPr>
              <w:spacing w:before="120"/>
              <w:jc w:val="center"/>
              <w:rPr>
                <w:bCs/>
                <w:color w:val="000000" w:themeColor="text1"/>
                <w:sz w:val="28"/>
                <w:szCs w:val="28"/>
                <w:lang w:val="nl-NL"/>
              </w:rPr>
            </w:pPr>
          </w:p>
          <w:p w14:paraId="431EDB55" w14:textId="77777777" w:rsidR="000D5238" w:rsidRPr="00745F76" w:rsidRDefault="000D5238" w:rsidP="00BF1CEB">
            <w:pPr>
              <w:spacing w:before="120"/>
              <w:jc w:val="center"/>
              <w:rPr>
                <w:bCs/>
                <w:color w:val="000000" w:themeColor="text1"/>
                <w:sz w:val="28"/>
                <w:szCs w:val="28"/>
                <w:lang w:val="nl-NL"/>
              </w:rPr>
            </w:pPr>
            <w:r w:rsidRPr="00745F76">
              <w:rPr>
                <w:bCs/>
                <w:color w:val="000000" w:themeColor="text1"/>
                <w:sz w:val="28"/>
                <w:szCs w:val="28"/>
                <w:lang w:val="nl-NL"/>
              </w:rPr>
              <w:t>Webform</w:t>
            </w:r>
          </w:p>
        </w:tc>
        <w:tc>
          <w:tcPr>
            <w:tcW w:w="1440" w:type="dxa"/>
          </w:tcPr>
          <w:p w14:paraId="11D12353" w14:textId="77777777" w:rsidR="000D5238" w:rsidRPr="00745F76" w:rsidRDefault="000D5238" w:rsidP="00BF1CEB">
            <w:pPr>
              <w:spacing w:before="120"/>
              <w:jc w:val="center"/>
              <w:rPr>
                <w:b/>
                <w:color w:val="000000" w:themeColor="text1"/>
                <w:sz w:val="28"/>
                <w:szCs w:val="28"/>
                <w:lang w:val="nl-NL"/>
              </w:rPr>
            </w:pPr>
          </w:p>
          <w:p w14:paraId="1F44D9A8" w14:textId="77777777" w:rsidR="000D5238" w:rsidRPr="00745F76" w:rsidRDefault="000D5238" w:rsidP="00BF1CEB">
            <w:pPr>
              <w:spacing w:before="120"/>
              <w:jc w:val="center"/>
              <w:rPr>
                <w:b/>
                <w:color w:val="000000" w:themeColor="text1"/>
                <w:sz w:val="28"/>
                <w:szCs w:val="28"/>
                <w:lang w:val="nl-NL"/>
              </w:rPr>
            </w:pPr>
            <w:r w:rsidRPr="00745F76">
              <w:rPr>
                <w:b/>
                <w:color w:val="000000" w:themeColor="text1"/>
                <w:sz w:val="28"/>
                <w:szCs w:val="28"/>
                <w:lang w:val="nl-NL"/>
              </w:rPr>
              <w:t>X</w:t>
            </w:r>
          </w:p>
        </w:tc>
        <w:tc>
          <w:tcPr>
            <w:tcW w:w="1284" w:type="dxa"/>
          </w:tcPr>
          <w:p w14:paraId="2F5EC5D8" w14:textId="77777777" w:rsidR="000D5238" w:rsidRPr="00745F76" w:rsidRDefault="000D5238" w:rsidP="00BF1CEB">
            <w:pPr>
              <w:spacing w:before="120"/>
              <w:jc w:val="center"/>
              <w:rPr>
                <w:b/>
                <w:color w:val="000000" w:themeColor="text1"/>
                <w:sz w:val="28"/>
                <w:szCs w:val="28"/>
                <w:lang w:val="nl-NL"/>
              </w:rPr>
            </w:pPr>
          </w:p>
        </w:tc>
      </w:tr>
      <w:tr w:rsidR="00B90440" w:rsidRPr="00745F76" w14:paraId="7511704E" w14:textId="77777777" w:rsidTr="002B5A1D">
        <w:trPr>
          <w:jc w:val="center"/>
        </w:trPr>
        <w:tc>
          <w:tcPr>
            <w:tcW w:w="1075" w:type="dxa"/>
          </w:tcPr>
          <w:p w14:paraId="5126361C"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41F6A358"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 xml:space="preserve">Mẫu số 01. Đơn dự thầu </w:t>
            </w:r>
          </w:p>
        </w:tc>
        <w:tc>
          <w:tcPr>
            <w:tcW w:w="2096" w:type="dxa"/>
            <w:vMerge/>
          </w:tcPr>
          <w:p w14:paraId="2DE53246" w14:textId="77777777" w:rsidR="000D5238" w:rsidRPr="00745F76" w:rsidRDefault="000D5238" w:rsidP="00BF1CEB">
            <w:pPr>
              <w:spacing w:before="120"/>
              <w:jc w:val="center"/>
              <w:rPr>
                <w:color w:val="000000" w:themeColor="text1"/>
                <w:sz w:val="28"/>
                <w:szCs w:val="28"/>
                <w:lang w:val="nl-NL"/>
              </w:rPr>
            </w:pPr>
          </w:p>
        </w:tc>
        <w:tc>
          <w:tcPr>
            <w:tcW w:w="1440" w:type="dxa"/>
          </w:tcPr>
          <w:p w14:paraId="4CC66FF6" w14:textId="77777777" w:rsidR="000D5238" w:rsidRPr="00745F76" w:rsidRDefault="000D5238" w:rsidP="00BF1CEB">
            <w:pPr>
              <w:spacing w:before="120"/>
              <w:jc w:val="center"/>
              <w:rPr>
                <w:color w:val="000000" w:themeColor="text1"/>
                <w:sz w:val="28"/>
                <w:szCs w:val="28"/>
                <w:lang w:val="nl-NL"/>
              </w:rPr>
            </w:pPr>
          </w:p>
        </w:tc>
        <w:tc>
          <w:tcPr>
            <w:tcW w:w="1284" w:type="dxa"/>
          </w:tcPr>
          <w:p w14:paraId="73C2039C"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78181EA1" w14:textId="77777777" w:rsidTr="002B5A1D">
        <w:trPr>
          <w:jc w:val="center"/>
        </w:trPr>
        <w:tc>
          <w:tcPr>
            <w:tcW w:w="1075" w:type="dxa"/>
          </w:tcPr>
          <w:p w14:paraId="390E4B42"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746A049B"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03. Thỏa thuận liên danh</w:t>
            </w:r>
          </w:p>
        </w:tc>
        <w:tc>
          <w:tcPr>
            <w:tcW w:w="2096" w:type="dxa"/>
            <w:vMerge/>
          </w:tcPr>
          <w:p w14:paraId="223FA226" w14:textId="77777777" w:rsidR="000D5238" w:rsidRPr="00745F76" w:rsidRDefault="000D5238" w:rsidP="00BF1CEB">
            <w:pPr>
              <w:spacing w:before="120"/>
              <w:jc w:val="center"/>
              <w:rPr>
                <w:color w:val="000000" w:themeColor="text1"/>
                <w:sz w:val="28"/>
                <w:szCs w:val="28"/>
                <w:lang w:val="nl-NL"/>
              </w:rPr>
            </w:pPr>
          </w:p>
        </w:tc>
        <w:tc>
          <w:tcPr>
            <w:tcW w:w="1440" w:type="dxa"/>
          </w:tcPr>
          <w:p w14:paraId="7E3C5EBF" w14:textId="77777777" w:rsidR="000D5238" w:rsidRPr="00745F76" w:rsidRDefault="000D5238" w:rsidP="00BF1CEB">
            <w:pPr>
              <w:spacing w:before="120"/>
              <w:jc w:val="center"/>
              <w:rPr>
                <w:color w:val="000000" w:themeColor="text1"/>
                <w:sz w:val="28"/>
                <w:szCs w:val="28"/>
                <w:lang w:val="nl-NL"/>
              </w:rPr>
            </w:pPr>
          </w:p>
        </w:tc>
        <w:tc>
          <w:tcPr>
            <w:tcW w:w="1284" w:type="dxa"/>
          </w:tcPr>
          <w:p w14:paraId="6D0BC882"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7981CDA8" w14:textId="77777777" w:rsidTr="002B5A1D">
        <w:trPr>
          <w:jc w:val="center"/>
        </w:trPr>
        <w:tc>
          <w:tcPr>
            <w:tcW w:w="1075" w:type="dxa"/>
          </w:tcPr>
          <w:p w14:paraId="505C0CFC"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766AFB2E"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05. Bảng giá dự thầu</w:t>
            </w:r>
          </w:p>
        </w:tc>
        <w:tc>
          <w:tcPr>
            <w:tcW w:w="2096" w:type="dxa"/>
            <w:vMerge/>
          </w:tcPr>
          <w:p w14:paraId="01331989" w14:textId="77777777" w:rsidR="000D5238" w:rsidRPr="00745F76" w:rsidRDefault="000D5238" w:rsidP="00BF1CEB">
            <w:pPr>
              <w:spacing w:before="120"/>
              <w:rPr>
                <w:color w:val="000000" w:themeColor="text1"/>
                <w:sz w:val="28"/>
                <w:szCs w:val="28"/>
                <w:lang w:val="nl-NL"/>
              </w:rPr>
            </w:pPr>
          </w:p>
        </w:tc>
        <w:tc>
          <w:tcPr>
            <w:tcW w:w="1440" w:type="dxa"/>
          </w:tcPr>
          <w:p w14:paraId="20676022" w14:textId="77777777" w:rsidR="000D5238" w:rsidRPr="00745F76" w:rsidRDefault="000D5238" w:rsidP="00BF1CEB">
            <w:pPr>
              <w:spacing w:before="120"/>
              <w:jc w:val="center"/>
              <w:rPr>
                <w:color w:val="000000" w:themeColor="text1"/>
                <w:sz w:val="28"/>
                <w:szCs w:val="28"/>
                <w:lang w:val="nl-NL"/>
              </w:rPr>
            </w:pPr>
          </w:p>
        </w:tc>
        <w:tc>
          <w:tcPr>
            <w:tcW w:w="1284" w:type="dxa"/>
          </w:tcPr>
          <w:p w14:paraId="38DFB725"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1FB30A5A" w14:textId="77777777" w:rsidTr="002B5A1D">
        <w:trPr>
          <w:jc w:val="center"/>
        </w:trPr>
        <w:tc>
          <w:tcPr>
            <w:tcW w:w="1075" w:type="dxa"/>
          </w:tcPr>
          <w:p w14:paraId="03BBAC02"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51C27383"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02. Giấy ủy quyền</w:t>
            </w:r>
          </w:p>
        </w:tc>
        <w:tc>
          <w:tcPr>
            <w:tcW w:w="2096" w:type="dxa"/>
          </w:tcPr>
          <w:p w14:paraId="2BD63791"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Scan đính kèm lên Hệ thống</w:t>
            </w:r>
          </w:p>
        </w:tc>
        <w:tc>
          <w:tcPr>
            <w:tcW w:w="1440" w:type="dxa"/>
          </w:tcPr>
          <w:p w14:paraId="541E7A62" w14:textId="77777777" w:rsidR="000D5238" w:rsidRPr="00745F76" w:rsidRDefault="000D5238" w:rsidP="00BF1CEB">
            <w:pPr>
              <w:spacing w:before="120"/>
              <w:jc w:val="center"/>
              <w:rPr>
                <w:color w:val="000000" w:themeColor="text1"/>
                <w:sz w:val="28"/>
                <w:szCs w:val="28"/>
                <w:lang w:val="nl-NL"/>
              </w:rPr>
            </w:pPr>
          </w:p>
        </w:tc>
        <w:tc>
          <w:tcPr>
            <w:tcW w:w="1284" w:type="dxa"/>
          </w:tcPr>
          <w:p w14:paraId="3049F119"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28EC2353" w14:textId="77777777" w:rsidTr="002B5A1D">
        <w:trPr>
          <w:jc w:val="center"/>
        </w:trPr>
        <w:tc>
          <w:tcPr>
            <w:tcW w:w="1075" w:type="dxa"/>
          </w:tcPr>
          <w:p w14:paraId="32A0D000"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5E585768"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Giấy đăng ký lưu hành hoặc Giấy phép nhập khẩu thuốc</w:t>
            </w:r>
          </w:p>
        </w:tc>
        <w:tc>
          <w:tcPr>
            <w:tcW w:w="2096" w:type="dxa"/>
          </w:tcPr>
          <w:p w14:paraId="7E1E0E97"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Scan đính kèm lên Hệ thống</w:t>
            </w:r>
          </w:p>
        </w:tc>
        <w:tc>
          <w:tcPr>
            <w:tcW w:w="1440" w:type="dxa"/>
          </w:tcPr>
          <w:p w14:paraId="6222A094" w14:textId="77777777" w:rsidR="000D5238" w:rsidRPr="00745F76" w:rsidRDefault="000D5238" w:rsidP="00BF1CEB">
            <w:pPr>
              <w:spacing w:before="120"/>
              <w:jc w:val="center"/>
              <w:rPr>
                <w:color w:val="000000" w:themeColor="text1"/>
                <w:sz w:val="28"/>
                <w:szCs w:val="28"/>
                <w:lang w:val="nl-NL"/>
              </w:rPr>
            </w:pPr>
          </w:p>
        </w:tc>
        <w:tc>
          <w:tcPr>
            <w:tcW w:w="1284" w:type="dxa"/>
          </w:tcPr>
          <w:p w14:paraId="657732FE"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23BDEE6F" w14:textId="77777777" w:rsidTr="002B5A1D">
        <w:trPr>
          <w:jc w:val="center"/>
        </w:trPr>
        <w:tc>
          <w:tcPr>
            <w:tcW w:w="1075" w:type="dxa"/>
          </w:tcPr>
          <w:p w14:paraId="0613F3F5"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4682B873"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 xml:space="preserve">Mẫu số 04(a). Bảo lãnh dự thầu áp dụng trong trường hợp nhà thầu độc lập </w:t>
            </w:r>
          </w:p>
        </w:tc>
        <w:tc>
          <w:tcPr>
            <w:tcW w:w="2096" w:type="dxa"/>
            <w:vMerge w:val="restart"/>
          </w:tcPr>
          <w:p w14:paraId="1FEAE155"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Scan đính kèm lên Hệ thống</w:t>
            </w:r>
          </w:p>
        </w:tc>
        <w:tc>
          <w:tcPr>
            <w:tcW w:w="1440" w:type="dxa"/>
          </w:tcPr>
          <w:p w14:paraId="10D32D48" w14:textId="77777777" w:rsidR="000D5238" w:rsidRPr="00745F76" w:rsidRDefault="000D5238" w:rsidP="00BF1CEB">
            <w:pPr>
              <w:spacing w:before="120"/>
              <w:jc w:val="center"/>
              <w:rPr>
                <w:color w:val="000000" w:themeColor="text1"/>
                <w:sz w:val="28"/>
                <w:szCs w:val="28"/>
                <w:lang w:val="nl-NL"/>
              </w:rPr>
            </w:pPr>
          </w:p>
        </w:tc>
        <w:tc>
          <w:tcPr>
            <w:tcW w:w="1284" w:type="dxa"/>
          </w:tcPr>
          <w:p w14:paraId="107CEDDD"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62652CEE" w14:textId="77777777" w:rsidTr="002B5A1D">
        <w:trPr>
          <w:jc w:val="center"/>
        </w:trPr>
        <w:tc>
          <w:tcPr>
            <w:tcW w:w="1075" w:type="dxa"/>
          </w:tcPr>
          <w:p w14:paraId="4870E62D"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2E3B1BA0"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 xml:space="preserve">Mẫu số 04(b). Bảo lãnh dự thầu áp dụng trong trường hợp nhà thầu liên danh </w:t>
            </w:r>
          </w:p>
        </w:tc>
        <w:tc>
          <w:tcPr>
            <w:tcW w:w="2096" w:type="dxa"/>
            <w:vMerge/>
          </w:tcPr>
          <w:p w14:paraId="2C9F8359" w14:textId="77777777" w:rsidR="000D5238" w:rsidRPr="00745F76" w:rsidRDefault="000D5238" w:rsidP="00BF1CEB">
            <w:pPr>
              <w:spacing w:before="120"/>
              <w:jc w:val="center"/>
              <w:rPr>
                <w:color w:val="000000" w:themeColor="text1"/>
                <w:sz w:val="28"/>
                <w:szCs w:val="28"/>
                <w:lang w:val="nl-NL"/>
              </w:rPr>
            </w:pPr>
          </w:p>
        </w:tc>
        <w:tc>
          <w:tcPr>
            <w:tcW w:w="1440" w:type="dxa"/>
          </w:tcPr>
          <w:p w14:paraId="7E7EA5F9" w14:textId="77777777" w:rsidR="000D5238" w:rsidRPr="00745F76" w:rsidRDefault="000D5238" w:rsidP="00BF1CEB">
            <w:pPr>
              <w:spacing w:before="120"/>
              <w:jc w:val="center"/>
              <w:rPr>
                <w:color w:val="000000" w:themeColor="text1"/>
                <w:sz w:val="28"/>
                <w:szCs w:val="28"/>
                <w:lang w:val="nl-NL"/>
              </w:rPr>
            </w:pPr>
          </w:p>
        </w:tc>
        <w:tc>
          <w:tcPr>
            <w:tcW w:w="1284" w:type="dxa"/>
          </w:tcPr>
          <w:p w14:paraId="5BB24DF2" w14:textId="77777777" w:rsidR="000D5238" w:rsidRPr="00745F76" w:rsidRDefault="000D5238" w:rsidP="00BF1CEB">
            <w:pPr>
              <w:spacing w:before="120"/>
              <w:jc w:val="center"/>
              <w:rPr>
                <w:color w:val="000000" w:themeColor="text1"/>
                <w:sz w:val="28"/>
                <w:szCs w:val="28"/>
                <w:lang w:val="nl-NL"/>
              </w:rPr>
            </w:pPr>
            <w:r w:rsidRPr="00745F76">
              <w:rPr>
                <w:bCs/>
                <w:color w:val="000000" w:themeColor="text1"/>
                <w:sz w:val="28"/>
                <w:szCs w:val="28"/>
                <w:lang w:val="nl-NL"/>
              </w:rPr>
              <w:t>X</w:t>
            </w:r>
          </w:p>
        </w:tc>
      </w:tr>
      <w:tr w:rsidR="00B90440" w:rsidRPr="00745F76" w14:paraId="58723ED0" w14:textId="77777777" w:rsidTr="002B5A1D">
        <w:trPr>
          <w:jc w:val="center"/>
        </w:trPr>
        <w:tc>
          <w:tcPr>
            <w:tcW w:w="1075" w:type="dxa"/>
          </w:tcPr>
          <w:p w14:paraId="5E799581"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7969570B"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06(a). Bảng kê khai chi phí sản xuất trong nước đối với thuốc được hưởng ưu đãi</w:t>
            </w:r>
          </w:p>
        </w:tc>
        <w:tc>
          <w:tcPr>
            <w:tcW w:w="2096" w:type="dxa"/>
            <w:vMerge/>
          </w:tcPr>
          <w:p w14:paraId="593D3163" w14:textId="77777777" w:rsidR="000D5238" w:rsidRPr="00745F76" w:rsidRDefault="000D5238" w:rsidP="00BF1CEB">
            <w:pPr>
              <w:spacing w:before="120"/>
              <w:jc w:val="center"/>
              <w:rPr>
                <w:color w:val="000000" w:themeColor="text1"/>
                <w:sz w:val="28"/>
                <w:szCs w:val="28"/>
                <w:lang w:val="nl-NL"/>
              </w:rPr>
            </w:pPr>
          </w:p>
        </w:tc>
        <w:tc>
          <w:tcPr>
            <w:tcW w:w="1440" w:type="dxa"/>
          </w:tcPr>
          <w:p w14:paraId="1B9C8E7D" w14:textId="77777777" w:rsidR="000D5238" w:rsidRPr="00745F76" w:rsidRDefault="000D5238" w:rsidP="00BF1CEB">
            <w:pPr>
              <w:spacing w:before="120"/>
              <w:jc w:val="center"/>
              <w:rPr>
                <w:color w:val="000000" w:themeColor="text1"/>
                <w:sz w:val="28"/>
                <w:szCs w:val="28"/>
                <w:lang w:val="nl-NL"/>
              </w:rPr>
            </w:pPr>
          </w:p>
        </w:tc>
        <w:tc>
          <w:tcPr>
            <w:tcW w:w="1284" w:type="dxa"/>
          </w:tcPr>
          <w:p w14:paraId="60131DFC"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2004EA45" w14:textId="77777777" w:rsidTr="002B5A1D">
        <w:trPr>
          <w:jc w:val="center"/>
        </w:trPr>
        <w:tc>
          <w:tcPr>
            <w:tcW w:w="1075" w:type="dxa"/>
          </w:tcPr>
          <w:p w14:paraId="31E08B7A"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0E539FF7"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06(b). Bảng thuyết minh chi phí sản xuất trong nước trong cơ cấu giá</w:t>
            </w:r>
          </w:p>
        </w:tc>
        <w:tc>
          <w:tcPr>
            <w:tcW w:w="2096" w:type="dxa"/>
            <w:vMerge/>
          </w:tcPr>
          <w:p w14:paraId="392C75A3" w14:textId="77777777" w:rsidR="000D5238" w:rsidRPr="00745F76" w:rsidRDefault="000D5238" w:rsidP="00BF1CEB">
            <w:pPr>
              <w:spacing w:before="120"/>
              <w:jc w:val="center"/>
              <w:rPr>
                <w:color w:val="000000" w:themeColor="text1"/>
                <w:sz w:val="28"/>
                <w:szCs w:val="28"/>
                <w:lang w:val="nl-NL"/>
              </w:rPr>
            </w:pPr>
          </w:p>
        </w:tc>
        <w:tc>
          <w:tcPr>
            <w:tcW w:w="1440" w:type="dxa"/>
          </w:tcPr>
          <w:p w14:paraId="79A9BCD0" w14:textId="77777777" w:rsidR="000D5238" w:rsidRPr="00745F76" w:rsidRDefault="000D5238" w:rsidP="00BF1CEB">
            <w:pPr>
              <w:spacing w:before="120"/>
              <w:jc w:val="center"/>
              <w:rPr>
                <w:color w:val="000000" w:themeColor="text1"/>
                <w:sz w:val="28"/>
                <w:szCs w:val="28"/>
                <w:lang w:val="nl-NL"/>
              </w:rPr>
            </w:pPr>
          </w:p>
        </w:tc>
        <w:tc>
          <w:tcPr>
            <w:tcW w:w="1284" w:type="dxa"/>
          </w:tcPr>
          <w:p w14:paraId="7FBD6627"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 xml:space="preserve">X </w:t>
            </w:r>
          </w:p>
        </w:tc>
      </w:tr>
      <w:tr w:rsidR="00B90440" w:rsidRPr="00745F76" w14:paraId="7A0BA2F0" w14:textId="77777777" w:rsidTr="002B5A1D">
        <w:trPr>
          <w:jc w:val="center"/>
        </w:trPr>
        <w:tc>
          <w:tcPr>
            <w:tcW w:w="1075" w:type="dxa"/>
          </w:tcPr>
          <w:p w14:paraId="779C1588"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39F2F2A6"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07(a). Bản kê khai thông tin về nhà thầu</w:t>
            </w:r>
          </w:p>
        </w:tc>
        <w:tc>
          <w:tcPr>
            <w:tcW w:w="2096" w:type="dxa"/>
            <w:vMerge/>
          </w:tcPr>
          <w:p w14:paraId="3853A80A" w14:textId="77777777" w:rsidR="000D5238" w:rsidRPr="00745F76" w:rsidRDefault="000D5238" w:rsidP="00BF1CEB">
            <w:pPr>
              <w:spacing w:before="120"/>
              <w:jc w:val="center"/>
              <w:rPr>
                <w:color w:val="000000" w:themeColor="text1"/>
                <w:sz w:val="28"/>
                <w:szCs w:val="28"/>
                <w:lang w:val="nl-NL"/>
              </w:rPr>
            </w:pPr>
          </w:p>
        </w:tc>
        <w:tc>
          <w:tcPr>
            <w:tcW w:w="1440" w:type="dxa"/>
          </w:tcPr>
          <w:p w14:paraId="7C626A63" w14:textId="77777777" w:rsidR="000D5238" w:rsidRPr="00745F76" w:rsidRDefault="000D5238" w:rsidP="00BF1CEB">
            <w:pPr>
              <w:spacing w:before="120"/>
              <w:jc w:val="center"/>
              <w:rPr>
                <w:color w:val="000000" w:themeColor="text1"/>
                <w:sz w:val="28"/>
                <w:szCs w:val="28"/>
                <w:lang w:val="nl-NL"/>
              </w:rPr>
            </w:pPr>
          </w:p>
        </w:tc>
        <w:tc>
          <w:tcPr>
            <w:tcW w:w="1284" w:type="dxa"/>
          </w:tcPr>
          <w:p w14:paraId="6698413D"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027CBB9F" w14:textId="77777777" w:rsidTr="002B5A1D">
        <w:trPr>
          <w:jc w:val="center"/>
        </w:trPr>
        <w:tc>
          <w:tcPr>
            <w:tcW w:w="1075" w:type="dxa"/>
          </w:tcPr>
          <w:p w14:paraId="2B76D2F7"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0888184A"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07(b). Bản kê khai thông tin về các thành viên của nhà thầu liên danh</w:t>
            </w:r>
          </w:p>
        </w:tc>
        <w:tc>
          <w:tcPr>
            <w:tcW w:w="2096" w:type="dxa"/>
            <w:vMerge/>
          </w:tcPr>
          <w:p w14:paraId="68187817" w14:textId="77777777" w:rsidR="000D5238" w:rsidRPr="00745F76" w:rsidRDefault="000D5238" w:rsidP="00BF1CEB">
            <w:pPr>
              <w:spacing w:before="120"/>
              <w:jc w:val="center"/>
              <w:rPr>
                <w:color w:val="000000" w:themeColor="text1"/>
                <w:sz w:val="28"/>
                <w:szCs w:val="28"/>
                <w:lang w:val="nl-NL"/>
              </w:rPr>
            </w:pPr>
          </w:p>
        </w:tc>
        <w:tc>
          <w:tcPr>
            <w:tcW w:w="1440" w:type="dxa"/>
          </w:tcPr>
          <w:p w14:paraId="0DC406D1" w14:textId="77777777" w:rsidR="000D5238" w:rsidRPr="00745F76" w:rsidRDefault="000D5238" w:rsidP="00BF1CEB">
            <w:pPr>
              <w:spacing w:before="120"/>
              <w:jc w:val="center"/>
              <w:rPr>
                <w:color w:val="000000" w:themeColor="text1"/>
                <w:sz w:val="28"/>
                <w:szCs w:val="28"/>
                <w:lang w:val="nl-NL"/>
              </w:rPr>
            </w:pPr>
          </w:p>
        </w:tc>
        <w:tc>
          <w:tcPr>
            <w:tcW w:w="1284" w:type="dxa"/>
          </w:tcPr>
          <w:p w14:paraId="34462817"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22D9B4BF" w14:textId="77777777" w:rsidTr="002B5A1D">
        <w:trPr>
          <w:jc w:val="center"/>
        </w:trPr>
        <w:tc>
          <w:tcPr>
            <w:tcW w:w="1075" w:type="dxa"/>
          </w:tcPr>
          <w:p w14:paraId="06367E42"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739665FE"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08(a). Bảng tổng hợp hợp đồng tương tự do nhà thầu thực hiện</w:t>
            </w:r>
          </w:p>
        </w:tc>
        <w:tc>
          <w:tcPr>
            <w:tcW w:w="2096" w:type="dxa"/>
            <w:vMerge/>
          </w:tcPr>
          <w:p w14:paraId="6BD3C510" w14:textId="77777777" w:rsidR="000D5238" w:rsidRPr="00745F76" w:rsidRDefault="000D5238" w:rsidP="00BF1CEB">
            <w:pPr>
              <w:spacing w:before="120"/>
              <w:jc w:val="center"/>
              <w:rPr>
                <w:color w:val="000000" w:themeColor="text1"/>
                <w:sz w:val="28"/>
                <w:szCs w:val="28"/>
                <w:lang w:val="nl-NL"/>
              </w:rPr>
            </w:pPr>
          </w:p>
        </w:tc>
        <w:tc>
          <w:tcPr>
            <w:tcW w:w="1440" w:type="dxa"/>
          </w:tcPr>
          <w:p w14:paraId="363BD4D9" w14:textId="77777777" w:rsidR="000D5238" w:rsidRPr="00745F76" w:rsidRDefault="000D5238" w:rsidP="00BF1CEB">
            <w:pPr>
              <w:spacing w:before="120"/>
              <w:jc w:val="center"/>
              <w:rPr>
                <w:color w:val="000000" w:themeColor="text1"/>
                <w:sz w:val="28"/>
                <w:szCs w:val="28"/>
                <w:lang w:val="nl-NL"/>
              </w:rPr>
            </w:pPr>
          </w:p>
        </w:tc>
        <w:tc>
          <w:tcPr>
            <w:tcW w:w="1284" w:type="dxa"/>
          </w:tcPr>
          <w:p w14:paraId="3061612C"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526D40F1" w14:textId="77777777" w:rsidTr="002B5A1D">
        <w:trPr>
          <w:jc w:val="center"/>
        </w:trPr>
        <w:tc>
          <w:tcPr>
            <w:tcW w:w="1075" w:type="dxa"/>
          </w:tcPr>
          <w:p w14:paraId="14F7BC1C"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7EF844E7"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08(b). Hợp đồng tương tự do nhà thầu thực hiện</w:t>
            </w:r>
          </w:p>
        </w:tc>
        <w:tc>
          <w:tcPr>
            <w:tcW w:w="2096" w:type="dxa"/>
            <w:vMerge/>
          </w:tcPr>
          <w:p w14:paraId="15783DBE" w14:textId="77777777" w:rsidR="000D5238" w:rsidRPr="00745F76" w:rsidRDefault="000D5238" w:rsidP="00BF1CEB">
            <w:pPr>
              <w:spacing w:before="120"/>
              <w:jc w:val="center"/>
              <w:rPr>
                <w:color w:val="000000" w:themeColor="text1"/>
                <w:sz w:val="28"/>
                <w:szCs w:val="28"/>
                <w:lang w:val="nl-NL"/>
              </w:rPr>
            </w:pPr>
          </w:p>
        </w:tc>
        <w:tc>
          <w:tcPr>
            <w:tcW w:w="1440" w:type="dxa"/>
          </w:tcPr>
          <w:p w14:paraId="40E5642F" w14:textId="77777777" w:rsidR="000D5238" w:rsidRPr="00745F76" w:rsidRDefault="000D5238" w:rsidP="00BF1CEB">
            <w:pPr>
              <w:spacing w:before="120"/>
              <w:jc w:val="center"/>
              <w:rPr>
                <w:color w:val="000000" w:themeColor="text1"/>
                <w:sz w:val="28"/>
                <w:szCs w:val="28"/>
                <w:lang w:val="nl-NL"/>
              </w:rPr>
            </w:pPr>
          </w:p>
        </w:tc>
        <w:tc>
          <w:tcPr>
            <w:tcW w:w="1284" w:type="dxa"/>
          </w:tcPr>
          <w:p w14:paraId="3B4147D3"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1F097A4D" w14:textId="77777777" w:rsidTr="002B5A1D">
        <w:trPr>
          <w:jc w:val="center"/>
        </w:trPr>
        <w:tc>
          <w:tcPr>
            <w:tcW w:w="1075" w:type="dxa"/>
          </w:tcPr>
          <w:p w14:paraId="44614ED8"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641A8085"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09. Tình hình tài chính của nhà thầu</w:t>
            </w:r>
          </w:p>
        </w:tc>
        <w:tc>
          <w:tcPr>
            <w:tcW w:w="2096" w:type="dxa"/>
            <w:vMerge/>
          </w:tcPr>
          <w:p w14:paraId="67C1562A" w14:textId="77777777" w:rsidR="000D5238" w:rsidRPr="00745F76" w:rsidRDefault="000D5238" w:rsidP="00BF1CEB">
            <w:pPr>
              <w:spacing w:before="120"/>
              <w:jc w:val="center"/>
              <w:rPr>
                <w:color w:val="000000" w:themeColor="text1"/>
                <w:sz w:val="28"/>
                <w:szCs w:val="28"/>
                <w:lang w:val="nl-NL"/>
              </w:rPr>
            </w:pPr>
          </w:p>
        </w:tc>
        <w:tc>
          <w:tcPr>
            <w:tcW w:w="1440" w:type="dxa"/>
          </w:tcPr>
          <w:p w14:paraId="7F138004" w14:textId="77777777" w:rsidR="000D5238" w:rsidRPr="00745F76" w:rsidRDefault="000D5238" w:rsidP="00BF1CEB">
            <w:pPr>
              <w:spacing w:before="120"/>
              <w:jc w:val="center"/>
              <w:rPr>
                <w:color w:val="000000" w:themeColor="text1"/>
                <w:sz w:val="28"/>
                <w:szCs w:val="28"/>
                <w:lang w:val="nl-NL"/>
              </w:rPr>
            </w:pPr>
          </w:p>
        </w:tc>
        <w:tc>
          <w:tcPr>
            <w:tcW w:w="1284" w:type="dxa"/>
          </w:tcPr>
          <w:p w14:paraId="2A2315D6"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B90440" w:rsidRPr="00745F76" w14:paraId="6B9CAD1B" w14:textId="77777777" w:rsidTr="002B5A1D">
        <w:trPr>
          <w:jc w:val="center"/>
        </w:trPr>
        <w:tc>
          <w:tcPr>
            <w:tcW w:w="1075" w:type="dxa"/>
          </w:tcPr>
          <w:p w14:paraId="49A5A15B"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722C018A"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10. Phạm vi công việc sử dụng nhà thầu phụ</w:t>
            </w:r>
          </w:p>
        </w:tc>
        <w:tc>
          <w:tcPr>
            <w:tcW w:w="2096" w:type="dxa"/>
            <w:vMerge/>
          </w:tcPr>
          <w:p w14:paraId="1D43F10A" w14:textId="77777777" w:rsidR="000D5238" w:rsidRPr="00745F76" w:rsidRDefault="000D5238" w:rsidP="00BF1CEB">
            <w:pPr>
              <w:spacing w:before="120"/>
              <w:jc w:val="center"/>
              <w:rPr>
                <w:color w:val="000000" w:themeColor="text1"/>
                <w:sz w:val="28"/>
                <w:szCs w:val="28"/>
                <w:lang w:val="nl-NL"/>
              </w:rPr>
            </w:pPr>
          </w:p>
        </w:tc>
        <w:tc>
          <w:tcPr>
            <w:tcW w:w="1440" w:type="dxa"/>
          </w:tcPr>
          <w:p w14:paraId="5282C14E" w14:textId="77777777" w:rsidR="000D5238" w:rsidRPr="00745F76" w:rsidRDefault="000D5238" w:rsidP="00BF1CEB">
            <w:pPr>
              <w:spacing w:before="120"/>
              <w:jc w:val="center"/>
              <w:rPr>
                <w:color w:val="000000" w:themeColor="text1"/>
                <w:sz w:val="28"/>
                <w:szCs w:val="28"/>
                <w:lang w:val="nl-NL"/>
              </w:rPr>
            </w:pPr>
          </w:p>
        </w:tc>
        <w:tc>
          <w:tcPr>
            <w:tcW w:w="1284" w:type="dxa"/>
          </w:tcPr>
          <w:p w14:paraId="7D3EC1C5"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r w:rsidR="000D5238" w:rsidRPr="00745F76" w14:paraId="2A3AFD47" w14:textId="77777777" w:rsidTr="002B5A1D">
        <w:trPr>
          <w:jc w:val="center"/>
        </w:trPr>
        <w:tc>
          <w:tcPr>
            <w:tcW w:w="1075" w:type="dxa"/>
          </w:tcPr>
          <w:p w14:paraId="74A9DF77" w14:textId="77777777" w:rsidR="000D5238" w:rsidRPr="00745F76" w:rsidRDefault="000D5238" w:rsidP="00BF1CEB">
            <w:pPr>
              <w:numPr>
                <w:ilvl w:val="0"/>
                <w:numId w:val="2"/>
              </w:numPr>
              <w:spacing w:before="120"/>
              <w:jc w:val="center"/>
              <w:rPr>
                <w:color w:val="000000" w:themeColor="text1"/>
                <w:sz w:val="28"/>
                <w:szCs w:val="28"/>
                <w:lang w:val="nl-NL"/>
              </w:rPr>
            </w:pPr>
          </w:p>
        </w:tc>
        <w:tc>
          <w:tcPr>
            <w:tcW w:w="4744" w:type="dxa"/>
          </w:tcPr>
          <w:p w14:paraId="33EEBF68" w14:textId="77777777" w:rsidR="000D5238" w:rsidRPr="00745F76" w:rsidRDefault="000D5238" w:rsidP="00BF1CEB">
            <w:pPr>
              <w:spacing w:before="120"/>
              <w:rPr>
                <w:color w:val="000000" w:themeColor="text1"/>
                <w:sz w:val="28"/>
                <w:szCs w:val="28"/>
                <w:lang w:val="nl-NL"/>
              </w:rPr>
            </w:pPr>
            <w:r w:rsidRPr="00745F76">
              <w:rPr>
                <w:color w:val="000000" w:themeColor="text1"/>
                <w:sz w:val="28"/>
                <w:szCs w:val="28"/>
                <w:lang w:val="nl-NL"/>
              </w:rPr>
              <w:t>Mẫu số 11. Mẫu kê hóa đơn cho trường hợp dùng hóa đơn thay cho hợp đồng tương tự</w:t>
            </w:r>
          </w:p>
        </w:tc>
        <w:tc>
          <w:tcPr>
            <w:tcW w:w="2096" w:type="dxa"/>
            <w:vMerge/>
          </w:tcPr>
          <w:p w14:paraId="6931D743" w14:textId="77777777" w:rsidR="000D5238" w:rsidRPr="00745F76" w:rsidRDefault="000D5238" w:rsidP="00BF1CEB">
            <w:pPr>
              <w:spacing w:before="120"/>
              <w:jc w:val="center"/>
              <w:rPr>
                <w:color w:val="000000" w:themeColor="text1"/>
                <w:sz w:val="28"/>
                <w:szCs w:val="28"/>
                <w:lang w:val="nl-NL"/>
              </w:rPr>
            </w:pPr>
          </w:p>
        </w:tc>
        <w:tc>
          <w:tcPr>
            <w:tcW w:w="1440" w:type="dxa"/>
          </w:tcPr>
          <w:p w14:paraId="381C276B" w14:textId="77777777" w:rsidR="000D5238" w:rsidRPr="00745F76" w:rsidRDefault="000D5238" w:rsidP="00BF1CEB">
            <w:pPr>
              <w:spacing w:before="120"/>
              <w:jc w:val="center"/>
              <w:rPr>
                <w:color w:val="000000" w:themeColor="text1"/>
                <w:sz w:val="28"/>
                <w:szCs w:val="28"/>
                <w:lang w:val="nl-NL"/>
              </w:rPr>
            </w:pPr>
          </w:p>
        </w:tc>
        <w:tc>
          <w:tcPr>
            <w:tcW w:w="1284" w:type="dxa"/>
          </w:tcPr>
          <w:p w14:paraId="2B20F3F0" w14:textId="77777777" w:rsidR="000D5238" w:rsidRPr="00745F76" w:rsidRDefault="000D5238" w:rsidP="00BF1CEB">
            <w:pPr>
              <w:spacing w:before="120"/>
              <w:jc w:val="center"/>
              <w:rPr>
                <w:color w:val="000000" w:themeColor="text1"/>
                <w:sz w:val="28"/>
                <w:szCs w:val="28"/>
                <w:lang w:val="nl-NL"/>
              </w:rPr>
            </w:pPr>
            <w:r w:rsidRPr="00745F76">
              <w:rPr>
                <w:color w:val="000000" w:themeColor="text1"/>
                <w:sz w:val="28"/>
                <w:szCs w:val="28"/>
                <w:lang w:val="nl-NL"/>
              </w:rPr>
              <w:t>X</w:t>
            </w:r>
          </w:p>
        </w:tc>
      </w:tr>
    </w:tbl>
    <w:p w14:paraId="34136463" w14:textId="77777777" w:rsidR="000D5238" w:rsidRPr="00745F76" w:rsidRDefault="000D5238" w:rsidP="000D5238">
      <w:pPr>
        <w:autoSpaceDE w:val="0"/>
        <w:autoSpaceDN w:val="0"/>
        <w:adjustRightInd w:val="0"/>
        <w:spacing w:before="120"/>
        <w:jc w:val="center"/>
        <w:rPr>
          <w:color w:val="000000" w:themeColor="text1"/>
        </w:rPr>
      </w:pPr>
    </w:p>
    <w:p w14:paraId="66FEEA67" w14:textId="77777777" w:rsidR="000D5238" w:rsidRPr="00745F76" w:rsidRDefault="000D5238" w:rsidP="000D5238">
      <w:pPr>
        <w:autoSpaceDE w:val="0"/>
        <w:autoSpaceDN w:val="0"/>
        <w:adjustRightInd w:val="0"/>
        <w:spacing w:before="120"/>
        <w:ind w:firstLine="720"/>
        <w:jc w:val="both"/>
        <w:rPr>
          <w:color w:val="000000" w:themeColor="text1"/>
        </w:rPr>
      </w:pPr>
    </w:p>
    <w:p w14:paraId="5415C2EB" w14:textId="77777777" w:rsidR="00F93508" w:rsidRPr="00745F76" w:rsidRDefault="00F93508" w:rsidP="000D5238">
      <w:pPr>
        <w:autoSpaceDE w:val="0"/>
        <w:autoSpaceDN w:val="0"/>
        <w:adjustRightInd w:val="0"/>
        <w:jc w:val="right"/>
        <w:rPr>
          <w:b/>
          <w:bCs/>
          <w:color w:val="000000" w:themeColor="text1"/>
          <w:sz w:val="28"/>
          <w:szCs w:val="28"/>
        </w:rPr>
        <w:sectPr w:rsidR="00F93508" w:rsidRPr="00745F76" w:rsidSect="000D5238">
          <w:pgSz w:w="11910" w:h="16840"/>
          <w:pgMar w:top="1134" w:right="1134" w:bottom="1134" w:left="1701" w:header="0" w:footer="227" w:gutter="0"/>
          <w:cols w:space="720"/>
          <w:docGrid w:linePitch="299"/>
        </w:sectPr>
      </w:pPr>
    </w:p>
    <w:p w14:paraId="4F5166AE" w14:textId="4CBAD95C" w:rsidR="000D5238" w:rsidRPr="00745F76" w:rsidRDefault="00F93508" w:rsidP="0093530A">
      <w:pPr>
        <w:autoSpaceDE w:val="0"/>
        <w:autoSpaceDN w:val="0"/>
        <w:adjustRightInd w:val="0"/>
        <w:spacing w:before="120"/>
        <w:jc w:val="right"/>
        <w:rPr>
          <w:b/>
          <w:color w:val="000000" w:themeColor="text1"/>
          <w:sz w:val="28"/>
          <w:szCs w:val="28"/>
        </w:rPr>
      </w:pPr>
      <w:r w:rsidRPr="00745F76">
        <w:rPr>
          <w:b/>
          <w:color w:val="000000" w:themeColor="text1"/>
          <w:sz w:val="28"/>
          <w:szCs w:val="28"/>
        </w:rPr>
        <w:lastRenderedPageBreak/>
        <w:t>M</w:t>
      </w:r>
      <w:r w:rsidR="000D5238" w:rsidRPr="00745F76">
        <w:rPr>
          <w:b/>
          <w:color w:val="000000" w:themeColor="text1"/>
          <w:sz w:val="28"/>
          <w:szCs w:val="28"/>
        </w:rPr>
        <w:t>ẫu</w:t>
      </w:r>
      <w:r w:rsidR="000D5238" w:rsidRPr="00745F76">
        <w:rPr>
          <w:b/>
          <w:color w:val="000000" w:themeColor="text1"/>
          <w:spacing w:val="-18"/>
          <w:sz w:val="28"/>
          <w:szCs w:val="28"/>
        </w:rPr>
        <w:t xml:space="preserve"> </w:t>
      </w:r>
      <w:r w:rsidR="000D5238" w:rsidRPr="00745F76">
        <w:rPr>
          <w:b/>
          <w:color w:val="000000" w:themeColor="text1"/>
          <w:sz w:val="28"/>
          <w:szCs w:val="28"/>
        </w:rPr>
        <w:t>số</w:t>
      </w:r>
      <w:r w:rsidR="000D5238" w:rsidRPr="00745F76">
        <w:rPr>
          <w:b/>
          <w:color w:val="000000" w:themeColor="text1"/>
          <w:spacing w:val="-18"/>
          <w:sz w:val="28"/>
          <w:szCs w:val="28"/>
        </w:rPr>
        <w:t xml:space="preserve"> </w:t>
      </w:r>
      <w:r w:rsidR="000D5238" w:rsidRPr="00745F76">
        <w:rPr>
          <w:b/>
          <w:color w:val="000000" w:themeColor="text1"/>
          <w:sz w:val="28"/>
          <w:szCs w:val="28"/>
        </w:rPr>
        <w:t>00 (webform trên Hệ thống)</w:t>
      </w:r>
    </w:p>
    <w:p w14:paraId="00DD09E4" w14:textId="22AB73A1" w:rsidR="000D5238" w:rsidRPr="00745F76" w:rsidRDefault="000D5238" w:rsidP="0093530A">
      <w:pPr>
        <w:spacing w:before="120"/>
        <w:jc w:val="center"/>
        <w:outlineLvl w:val="2"/>
        <w:rPr>
          <w:rFonts w:eastAsia="Times New Roman"/>
          <w:b/>
          <w:bCs/>
          <w:color w:val="000000" w:themeColor="text1"/>
          <w:sz w:val="28"/>
          <w:szCs w:val="28"/>
        </w:rPr>
      </w:pPr>
      <w:r w:rsidRPr="00745F76">
        <w:rPr>
          <w:rFonts w:eastAsia="Times New Roman"/>
          <w:b/>
          <w:bCs/>
          <w:color w:val="000000" w:themeColor="text1"/>
          <w:sz w:val="28"/>
          <w:szCs w:val="28"/>
        </w:rPr>
        <w:t>BẢNG PHẠM VI CUNG CẤP</w:t>
      </w:r>
      <w:r w:rsidR="002E6CED" w:rsidRPr="00745F76">
        <w:rPr>
          <w:rFonts w:eastAsia="Times New Roman"/>
          <w:b/>
          <w:bCs/>
          <w:color w:val="000000" w:themeColor="text1"/>
          <w:sz w:val="28"/>
          <w:szCs w:val="28"/>
        </w:rPr>
        <w:t>.</w:t>
      </w:r>
      <w:r w:rsidRPr="00745F76">
        <w:rPr>
          <w:rFonts w:eastAsia="Times New Roman"/>
          <w:b/>
          <w:bCs/>
          <w:color w:val="000000" w:themeColor="text1"/>
          <w:sz w:val="28"/>
          <w:szCs w:val="28"/>
        </w:rPr>
        <w:t xml:space="preserve"> TIẾN ĐỘ CUNG CẤP VÀ YÊU CẦU VỀ KỸ THUẬT CỦA THUỐC </w:t>
      </w:r>
    </w:p>
    <w:p w14:paraId="69704AD4" w14:textId="325CBE35" w:rsidR="009B4BC6" w:rsidRPr="00745F76" w:rsidRDefault="000D5238" w:rsidP="0093530A">
      <w:pPr>
        <w:spacing w:before="120"/>
        <w:ind w:left="1" w:right="219"/>
        <w:jc w:val="center"/>
        <w:rPr>
          <w:b/>
          <w:color w:val="000000" w:themeColor="text1"/>
          <w:spacing w:val="-2"/>
          <w:sz w:val="28"/>
          <w:szCs w:val="28"/>
          <w:lang w:val="vi-VN"/>
        </w:rPr>
      </w:pPr>
      <w:r w:rsidRPr="00745F76">
        <w:rPr>
          <w:b/>
          <w:color w:val="000000" w:themeColor="text1"/>
          <w:sz w:val="28"/>
          <w:szCs w:val="28"/>
        </w:rPr>
        <w:t>(Dành cho Bên</w:t>
      </w:r>
      <w:r w:rsidRPr="00745F76">
        <w:rPr>
          <w:b/>
          <w:color w:val="000000" w:themeColor="text1"/>
          <w:spacing w:val="-1"/>
          <w:sz w:val="28"/>
          <w:szCs w:val="28"/>
        </w:rPr>
        <w:t xml:space="preserve"> </w:t>
      </w:r>
      <w:r w:rsidRPr="00745F76">
        <w:rPr>
          <w:b/>
          <w:color w:val="000000" w:themeColor="text1"/>
          <w:sz w:val="28"/>
          <w:szCs w:val="28"/>
        </w:rPr>
        <w:t xml:space="preserve">mời </w:t>
      </w:r>
      <w:r w:rsidRPr="00745F76">
        <w:rPr>
          <w:b/>
          <w:color w:val="000000" w:themeColor="text1"/>
          <w:spacing w:val="-2"/>
          <w:sz w:val="28"/>
          <w:szCs w:val="28"/>
        </w:rPr>
        <w:t>thầ</w:t>
      </w:r>
      <w:bookmarkStart w:id="23" w:name="_Hlk155605473"/>
      <w:r w:rsidR="00C94730" w:rsidRPr="00745F76">
        <w:rPr>
          <w:b/>
          <w:color w:val="000000" w:themeColor="text1"/>
          <w:spacing w:val="-2"/>
          <w:sz w:val="28"/>
          <w:szCs w:val="28"/>
          <w:lang w:val="vi-VN"/>
        </w:rPr>
        <w:t>u)</w:t>
      </w:r>
    </w:p>
    <w:p w14:paraId="3BFF97C2" w14:textId="77777777" w:rsidR="00FA29B1" w:rsidRPr="00745F76" w:rsidRDefault="00FA29B1" w:rsidP="0093530A">
      <w:pPr>
        <w:spacing w:before="120"/>
        <w:ind w:left="1" w:right="219"/>
        <w:jc w:val="center"/>
        <w:rPr>
          <w:b/>
          <w:color w:val="000000" w:themeColor="text1"/>
          <w:spacing w:val="-2"/>
          <w:sz w:val="28"/>
          <w:szCs w:val="28"/>
          <w:lang w:val="vi-VN"/>
        </w:rPr>
      </w:pPr>
    </w:p>
    <w:tbl>
      <w:tblPr>
        <w:tblStyle w:val="TableGrid"/>
        <w:tblW w:w="15730" w:type="dxa"/>
        <w:tblInd w:w="-345" w:type="dxa"/>
        <w:tblLayout w:type="fixed"/>
        <w:tblLook w:val="04A0" w:firstRow="1" w:lastRow="0" w:firstColumn="1" w:lastColumn="0" w:noHBand="0" w:noVBand="1"/>
      </w:tblPr>
      <w:tblGrid>
        <w:gridCol w:w="790"/>
        <w:gridCol w:w="720"/>
        <w:gridCol w:w="957"/>
        <w:gridCol w:w="2126"/>
        <w:gridCol w:w="1687"/>
        <w:gridCol w:w="1260"/>
        <w:gridCol w:w="1710"/>
        <w:gridCol w:w="1013"/>
        <w:gridCol w:w="1147"/>
        <w:gridCol w:w="1440"/>
        <w:gridCol w:w="810"/>
        <w:gridCol w:w="990"/>
        <w:gridCol w:w="1080"/>
      </w:tblGrid>
      <w:tr w:rsidR="00863586" w:rsidRPr="00796207" w14:paraId="1DE83250" w14:textId="77777777" w:rsidTr="00863586">
        <w:trPr>
          <w:trHeight w:val="1052"/>
          <w:tblHeader/>
        </w:trPr>
        <w:tc>
          <w:tcPr>
            <w:tcW w:w="790" w:type="dxa"/>
            <w:vAlign w:val="center"/>
          </w:tcPr>
          <w:p w14:paraId="5C548702" w14:textId="77777777" w:rsidR="00863586" w:rsidRPr="00796207" w:rsidRDefault="00863586" w:rsidP="00863586">
            <w:pPr>
              <w:keepNext/>
              <w:spacing w:before="60" w:after="60"/>
              <w:ind w:right="-22"/>
              <w:contextualSpacing/>
              <w:jc w:val="center"/>
              <w:rPr>
                <w:b/>
                <w:color w:val="000000" w:themeColor="text1"/>
                <w:spacing w:val="-2"/>
                <w:sz w:val="22"/>
                <w:szCs w:val="22"/>
              </w:rPr>
            </w:pPr>
            <w:r w:rsidRPr="00796207">
              <w:rPr>
                <w:b/>
                <w:bCs/>
                <w:color w:val="000000" w:themeColor="text1"/>
                <w:sz w:val="22"/>
                <w:szCs w:val="22"/>
              </w:rPr>
              <w:t>STT</w:t>
            </w:r>
          </w:p>
        </w:tc>
        <w:tc>
          <w:tcPr>
            <w:tcW w:w="720" w:type="dxa"/>
            <w:vAlign w:val="center"/>
          </w:tcPr>
          <w:p w14:paraId="31CC4220" w14:textId="77777777" w:rsidR="00863586" w:rsidRPr="00796207" w:rsidRDefault="00863586" w:rsidP="00863586">
            <w:pPr>
              <w:keepNext/>
              <w:spacing w:before="60" w:after="60"/>
              <w:ind w:right="-15"/>
              <w:contextualSpacing/>
              <w:jc w:val="center"/>
              <w:rPr>
                <w:b/>
                <w:color w:val="000000" w:themeColor="text1"/>
                <w:spacing w:val="-2"/>
                <w:sz w:val="22"/>
                <w:szCs w:val="22"/>
              </w:rPr>
            </w:pPr>
            <w:r w:rsidRPr="00796207">
              <w:rPr>
                <w:b/>
                <w:bCs/>
                <w:color w:val="000000" w:themeColor="text1"/>
                <w:sz w:val="22"/>
                <w:szCs w:val="22"/>
              </w:rPr>
              <w:t>Mã phần (Lô)</w:t>
            </w:r>
          </w:p>
        </w:tc>
        <w:tc>
          <w:tcPr>
            <w:tcW w:w="957" w:type="dxa"/>
            <w:vAlign w:val="center"/>
          </w:tcPr>
          <w:p w14:paraId="04119CC5" w14:textId="77777777" w:rsidR="00863586" w:rsidRPr="00796207" w:rsidRDefault="00863586" w:rsidP="00863586">
            <w:pPr>
              <w:keepNext/>
              <w:spacing w:before="60" w:after="60"/>
              <w:ind w:left="-35" w:right="-101"/>
              <w:contextualSpacing/>
              <w:jc w:val="center"/>
              <w:rPr>
                <w:b/>
                <w:color w:val="000000" w:themeColor="text1"/>
                <w:spacing w:val="-2"/>
                <w:sz w:val="22"/>
                <w:szCs w:val="22"/>
              </w:rPr>
            </w:pPr>
            <w:r w:rsidRPr="00796207">
              <w:rPr>
                <w:b/>
                <w:bCs/>
                <w:color w:val="000000" w:themeColor="text1"/>
                <w:sz w:val="22"/>
                <w:szCs w:val="22"/>
              </w:rPr>
              <w:t>Mã thuốc</w:t>
            </w:r>
          </w:p>
        </w:tc>
        <w:tc>
          <w:tcPr>
            <w:tcW w:w="2126" w:type="dxa"/>
            <w:vAlign w:val="center"/>
          </w:tcPr>
          <w:p w14:paraId="32B7EE8F" w14:textId="77777777" w:rsidR="00863586" w:rsidRPr="00796207" w:rsidRDefault="00863586" w:rsidP="00863586">
            <w:pPr>
              <w:keepNext/>
              <w:spacing w:before="60" w:after="60"/>
              <w:ind w:left="-51" w:right="-112"/>
              <w:contextualSpacing/>
              <w:jc w:val="center"/>
              <w:rPr>
                <w:b/>
                <w:color w:val="000000" w:themeColor="text1"/>
                <w:spacing w:val="-2"/>
                <w:sz w:val="22"/>
                <w:szCs w:val="22"/>
              </w:rPr>
            </w:pPr>
            <w:r w:rsidRPr="00796207">
              <w:rPr>
                <w:b/>
                <w:bCs/>
                <w:color w:val="000000" w:themeColor="text1"/>
                <w:sz w:val="22"/>
                <w:szCs w:val="22"/>
              </w:rPr>
              <w:t>Tên hoạt chất</w:t>
            </w:r>
          </w:p>
        </w:tc>
        <w:tc>
          <w:tcPr>
            <w:tcW w:w="1687" w:type="dxa"/>
            <w:vAlign w:val="center"/>
          </w:tcPr>
          <w:p w14:paraId="5547B83E" w14:textId="77777777" w:rsidR="00863586" w:rsidRPr="00796207" w:rsidRDefault="00863586" w:rsidP="00863586">
            <w:pPr>
              <w:keepNext/>
              <w:spacing w:before="60" w:after="60"/>
              <w:ind w:right="-86"/>
              <w:contextualSpacing/>
              <w:jc w:val="center"/>
              <w:rPr>
                <w:b/>
                <w:color w:val="000000" w:themeColor="text1"/>
                <w:spacing w:val="-2"/>
                <w:sz w:val="22"/>
                <w:szCs w:val="22"/>
              </w:rPr>
            </w:pPr>
            <w:r w:rsidRPr="00796207">
              <w:rPr>
                <w:b/>
                <w:bCs/>
                <w:color w:val="000000" w:themeColor="text1"/>
                <w:sz w:val="22"/>
                <w:szCs w:val="22"/>
              </w:rPr>
              <w:t>Nồng độ/ hàm lượng</w:t>
            </w:r>
          </w:p>
        </w:tc>
        <w:tc>
          <w:tcPr>
            <w:tcW w:w="1260" w:type="dxa"/>
            <w:vAlign w:val="center"/>
          </w:tcPr>
          <w:p w14:paraId="3B7409A0" w14:textId="77777777" w:rsidR="00863586" w:rsidRPr="00796207" w:rsidRDefault="00863586" w:rsidP="00863586">
            <w:pPr>
              <w:keepNext/>
              <w:spacing w:before="60" w:after="60"/>
              <w:ind w:right="-6"/>
              <w:contextualSpacing/>
              <w:jc w:val="center"/>
              <w:rPr>
                <w:b/>
                <w:color w:val="000000" w:themeColor="text1"/>
                <w:spacing w:val="-2"/>
                <w:sz w:val="22"/>
                <w:szCs w:val="22"/>
              </w:rPr>
            </w:pPr>
            <w:r w:rsidRPr="00796207">
              <w:rPr>
                <w:b/>
                <w:bCs/>
                <w:color w:val="000000" w:themeColor="text1"/>
                <w:sz w:val="22"/>
                <w:szCs w:val="22"/>
              </w:rPr>
              <w:t>Đường dùng</w:t>
            </w:r>
          </w:p>
        </w:tc>
        <w:tc>
          <w:tcPr>
            <w:tcW w:w="1710" w:type="dxa"/>
            <w:vAlign w:val="center"/>
          </w:tcPr>
          <w:p w14:paraId="6DA21690" w14:textId="77777777" w:rsidR="00863586" w:rsidRPr="00796207" w:rsidRDefault="00863586" w:rsidP="00863586">
            <w:pPr>
              <w:keepNext/>
              <w:spacing w:before="60" w:after="60"/>
              <w:ind w:right="-41"/>
              <w:contextualSpacing/>
              <w:jc w:val="center"/>
              <w:rPr>
                <w:b/>
                <w:color w:val="000000" w:themeColor="text1"/>
                <w:spacing w:val="-2"/>
                <w:sz w:val="22"/>
                <w:szCs w:val="22"/>
              </w:rPr>
            </w:pPr>
            <w:r w:rsidRPr="00796207">
              <w:rPr>
                <w:b/>
                <w:bCs/>
                <w:color w:val="000000" w:themeColor="text1"/>
                <w:sz w:val="22"/>
                <w:szCs w:val="22"/>
              </w:rPr>
              <w:t>Dạng bào chế</w:t>
            </w:r>
          </w:p>
        </w:tc>
        <w:tc>
          <w:tcPr>
            <w:tcW w:w="1013" w:type="dxa"/>
            <w:vAlign w:val="center"/>
          </w:tcPr>
          <w:p w14:paraId="7E48918A" w14:textId="77777777" w:rsidR="00863586" w:rsidRPr="00796207" w:rsidRDefault="00863586" w:rsidP="00863586">
            <w:pPr>
              <w:keepNext/>
              <w:spacing w:before="60" w:after="60"/>
              <w:ind w:right="-70"/>
              <w:contextualSpacing/>
              <w:jc w:val="center"/>
              <w:rPr>
                <w:b/>
                <w:color w:val="000000" w:themeColor="text1"/>
                <w:spacing w:val="-2"/>
                <w:sz w:val="22"/>
                <w:szCs w:val="22"/>
              </w:rPr>
            </w:pPr>
            <w:r w:rsidRPr="00796207">
              <w:rPr>
                <w:b/>
                <w:bCs/>
                <w:color w:val="000000" w:themeColor="text1"/>
                <w:sz w:val="22"/>
                <w:szCs w:val="22"/>
              </w:rPr>
              <w:t>Đơn vị tính</w:t>
            </w:r>
          </w:p>
        </w:tc>
        <w:tc>
          <w:tcPr>
            <w:tcW w:w="1147" w:type="dxa"/>
            <w:vAlign w:val="center"/>
          </w:tcPr>
          <w:p w14:paraId="41044575" w14:textId="77777777" w:rsidR="00863586" w:rsidRPr="00796207" w:rsidRDefault="00863586" w:rsidP="00863586">
            <w:pPr>
              <w:keepNext/>
              <w:spacing w:before="60" w:after="60"/>
              <w:ind w:right="-76"/>
              <w:contextualSpacing/>
              <w:jc w:val="center"/>
              <w:rPr>
                <w:b/>
                <w:color w:val="000000" w:themeColor="text1"/>
                <w:spacing w:val="-2"/>
                <w:sz w:val="22"/>
                <w:szCs w:val="22"/>
              </w:rPr>
            </w:pPr>
            <w:r w:rsidRPr="00796207">
              <w:rPr>
                <w:b/>
                <w:bCs/>
                <w:color w:val="000000" w:themeColor="text1"/>
                <w:sz w:val="22"/>
                <w:szCs w:val="22"/>
              </w:rPr>
              <w:t>Số lượng</w:t>
            </w:r>
          </w:p>
        </w:tc>
        <w:tc>
          <w:tcPr>
            <w:tcW w:w="1440" w:type="dxa"/>
            <w:vAlign w:val="center"/>
          </w:tcPr>
          <w:p w14:paraId="5BE969C0" w14:textId="77777777" w:rsidR="00863586" w:rsidRPr="00796207" w:rsidRDefault="00863586" w:rsidP="00863586">
            <w:pPr>
              <w:keepNext/>
              <w:spacing w:before="60" w:after="60"/>
              <w:ind w:right="-56"/>
              <w:contextualSpacing/>
              <w:jc w:val="center"/>
              <w:rPr>
                <w:b/>
                <w:color w:val="000000" w:themeColor="text1"/>
                <w:spacing w:val="-2"/>
                <w:sz w:val="22"/>
                <w:szCs w:val="22"/>
              </w:rPr>
            </w:pPr>
            <w:r w:rsidRPr="00796207">
              <w:rPr>
                <w:b/>
                <w:bCs/>
                <w:color w:val="000000" w:themeColor="text1"/>
                <w:sz w:val="22"/>
                <w:szCs w:val="22"/>
              </w:rPr>
              <w:t>Giá kế hoạch</w:t>
            </w:r>
          </w:p>
        </w:tc>
        <w:tc>
          <w:tcPr>
            <w:tcW w:w="810" w:type="dxa"/>
            <w:vAlign w:val="center"/>
          </w:tcPr>
          <w:p w14:paraId="248AD932" w14:textId="77777777" w:rsidR="00863586" w:rsidRPr="00796207" w:rsidRDefault="00863586" w:rsidP="00863586">
            <w:pPr>
              <w:keepNext/>
              <w:spacing w:before="60" w:after="60"/>
              <w:ind w:left="-115" w:right="-111"/>
              <w:contextualSpacing/>
              <w:jc w:val="center"/>
              <w:rPr>
                <w:b/>
                <w:color w:val="000000" w:themeColor="text1"/>
                <w:spacing w:val="-2"/>
                <w:sz w:val="22"/>
                <w:szCs w:val="22"/>
              </w:rPr>
            </w:pPr>
            <w:r w:rsidRPr="00796207">
              <w:rPr>
                <w:b/>
                <w:bCs/>
                <w:color w:val="000000" w:themeColor="text1"/>
                <w:sz w:val="22"/>
                <w:szCs w:val="22"/>
              </w:rPr>
              <w:t>Nhóm thuốc</w:t>
            </w:r>
          </w:p>
        </w:tc>
        <w:tc>
          <w:tcPr>
            <w:tcW w:w="990" w:type="dxa"/>
            <w:vAlign w:val="center"/>
          </w:tcPr>
          <w:p w14:paraId="7DBB22F6" w14:textId="77777777" w:rsidR="00863586" w:rsidRPr="00796207" w:rsidRDefault="00863586" w:rsidP="00863586">
            <w:pPr>
              <w:keepNext/>
              <w:spacing w:before="60" w:after="60"/>
              <w:ind w:right="30"/>
              <w:contextualSpacing/>
              <w:jc w:val="center"/>
              <w:rPr>
                <w:b/>
                <w:color w:val="000000" w:themeColor="text1"/>
                <w:spacing w:val="-2"/>
                <w:sz w:val="22"/>
                <w:szCs w:val="22"/>
              </w:rPr>
            </w:pPr>
            <w:r w:rsidRPr="00796207">
              <w:rPr>
                <w:b/>
                <w:bCs/>
                <w:color w:val="000000" w:themeColor="text1"/>
                <w:sz w:val="22"/>
                <w:szCs w:val="22"/>
              </w:rPr>
              <w:t>Tiến độ cung cấp</w:t>
            </w:r>
          </w:p>
        </w:tc>
        <w:tc>
          <w:tcPr>
            <w:tcW w:w="1080" w:type="dxa"/>
            <w:vAlign w:val="center"/>
          </w:tcPr>
          <w:p w14:paraId="0F39225E" w14:textId="77777777" w:rsidR="00863586" w:rsidRPr="00796207" w:rsidRDefault="00863586" w:rsidP="00863586">
            <w:pPr>
              <w:keepNext/>
              <w:spacing w:before="60" w:after="60"/>
              <w:contextualSpacing/>
              <w:jc w:val="center"/>
              <w:rPr>
                <w:b/>
                <w:color w:val="000000" w:themeColor="text1"/>
                <w:spacing w:val="-2"/>
                <w:sz w:val="22"/>
                <w:szCs w:val="22"/>
              </w:rPr>
            </w:pPr>
            <w:r w:rsidRPr="00796207">
              <w:rPr>
                <w:b/>
                <w:bCs/>
                <w:color w:val="000000" w:themeColor="text1"/>
                <w:sz w:val="22"/>
                <w:szCs w:val="22"/>
              </w:rPr>
              <w:t>Yêu cầu về xuất xứ thuốc (nếu có)</w:t>
            </w:r>
            <w:r w:rsidRPr="00796207">
              <w:rPr>
                <w:b/>
                <w:bCs/>
                <w:color w:val="000000" w:themeColor="text1"/>
                <w:sz w:val="22"/>
                <w:szCs w:val="22"/>
                <w:vertAlign w:val="superscript"/>
              </w:rPr>
              <w:t>(1)</w:t>
            </w:r>
          </w:p>
        </w:tc>
      </w:tr>
      <w:tr w:rsidR="00863586" w:rsidRPr="00796207" w14:paraId="566323E8" w14:textId="77777777" w:rsidTr="00863586">
        <w:tc>
          <w:tcPr>
            <w:tcW w:w="790" w:type="dxa"/>
            <w:vAlign w:val="center"/>
          </w:tcPr>
          <w:p w14:paraId="6FDEE972" w14:textId="77777777" w:rsidR="00863586" w:rsidRPr="00796207" w:rsidRDefault="00863586" w:rsidP="00863586">
            <w:pPr>
              <w:keepNext/>
              <w:spacing w:before="60" w:after="60"/>
              <w:ind w:right="-22"/>
              <w:contextualSpacing/>
              <w:jc w:val="center"/>
              <w:rPr>
                <w:b/>
                <w:bCs/>
                <w:color w:val="000000" w:themeColor="text1"/>
                <w:sz w:val="22"/>
                <w:szCs w:val="22"/>
              </w:rPr>
            </w:pPr>
            <w:r w:rsidRPr="00796207">
              <w:rPr>
                <w:sz w:val="22"/>
                <w:szCs w:val="22"/>
              </w:rPr>
              <w:t>1</w:t>
            </w:r>
          </w:p>
        </w:tc>
        <w:tc>
          <w:tcPr>
            <w:tcW w:w="720" w:type="dxa"/>
            <w:vAlign w:val="center"/>
          </w:tcPr>
          <w:p w14:paraId="55AEB811" w14:textId="77777777" w:rsidR="00863586" w:rsidRPr="00796207" w:rsidRDefault="00863586" w:rsidP="00863586">
            <w:pPr>
              <w:keepNext/>
              <w:spacing w:before="60" w:after="60"/>
              <w:ind w:right="219"/>
              <w:contextualSpacing/>
              <w:jc w:val="center"/>
              <w:rPr>
                <w:b/>
                <w:bCs/>
                <w:color w:val="000000" w:themeColor="text1"/>
                <w:sz w:val="22"/>
                <w:szCs w:val="22"/>
              </w:rPr>
            </w:pPr>
          </w:p>
        </w:tc>
        <w:tc>
          <w:tcPr>
            <w:tcW w:w="957" w:type="dxa"/>
            <w:vAlign w:val="center"/>
          </w:tcPr>
          <w:p w14:paraId="2AD8558B" w14:textId="77777777" w:rsidR="00863586" w:rsidRPr="00796207" w:rsidRDefault="00863586" w:rsidP="00863586">
            <w:pPr>
              <w:keepNext/>
              <w:spacing w:before="60" w:after="60"/>
              <w:ind w:left="-35" w:right="-101"/>
              <w:contextualSpacing/>
              <w:jc w:val="center"/>
              <w:rPr>
                <w:b/>
                <w:bCs/>
                <w:color w:val="000000" w:themeColor="text1"/>
                <w:sz w:val="22"/>
                <w:szCs w:val="22"/>
              </w:rPr>
            </w:pPr>
            <w:r w:rsidRPr="00796207">
              <w:rPr>
                <w:sz w:val="22"/>
                <w:szCs w:val="22"/>
              </w:rPr>
              <w:t>GL2.01</w:t>
            </w:r>
          </w:p>
        </w:tc>
        <w:tc>
          <w:tcPr>
            <w:tcW w:w="2126" w:type="dxa"/>
            <w:vAlign w:val="center"/>
          </w:tcPr>
          <w:p w14:paraId="48568884" w14:textId="77777777" w:rsidR="00863586" w:rsidRPr="00796207" w:rsidRDefault="00863586" w:rsidP="00863586">
            <w:pPr>
              <w:keepNext/>
              <w:spacing w:before="60" w:after="60"/>
              <w:ind w:left="-51" w:right="-112"/>
              <w:contextualSpacing/>
              <w:jc w:val="center"/>
              <w:rPr>
                <w:b/>
                <w:bCs/>
                <w:color w:val="000000" w:themeColor="text1"/>
                <w:sz w:val="22"/>
                <w:szCs w:val="22"/>
              </w:rPr>
            </w:pPr>
            <w:r w:rsidRPr="00796207">
              <w:rPr>
                <w:sz w:val="22"/>
                <w:szCs w:val="22"/>
              </w:rPr>
              <w:t>Acetylsalicylic acid (DL-lysin-acetylsalicylat)</w:t>
            </w:r>
          </w:p>
        </w:tc>
        <w:tc>
          <w:tcPr>
            <w:tcW w:w="1687" w:type="dxa"/>
            <w:vAlign w:val="center"/>
          </w:tcPr>
          <w:p w14:paraId="3AC013AF" w14:textId="77777777" w:rsidR="00863586" w:rsidRPr="00796207" w:rsidRDefault="00863586" w:rsidP="00863586">
            <w:pPr>
              <w:keepNext/>
              <w:spacing w:before="60" w:after="60"/>
              <w:ind w:right="-86"/>
              <w:contextualSpacing/>
              <w:jc w:val="center"/>
              <w:rPr>
                <w:b/>
                <w:bCs/>
                <w:color w:val="000000" w:themeColor="text1"/>
                <w:sz w:val="22"/>
                <w:szCs w:val="22"/>
              </w:rPr>
            </w:pPr>
            <w:r w:rsidRPr="00796207">
              <w:rPr>
                <w:sz w:val="22"/>
                <w:szCs w:val="22"/>
              </w:rPr>
              <w:t>81mg</w:t>
            </w:r>
          </w:p>
        </w:tc>
        <w:tc>
          <w:tcPr>
            <w:tcW w:w="1260" w:type="dxa"/>
            <w:vAlign w:val="center"/>
          </w:tcPr>
          <w:p w14:paraId="75BFF158" w14:textId="77777777" w:rsidR="00863586" w:rsidRPr="00796207" w:rsidRDefault="00863586" w:rsidP="00863586">
            <w:pPr>
              <w:keepNext/>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5F9AB5D4" w14:textId="77777777" w:rsidR="00863586" w:rsidRPr="00796207" w:rsidRDefault="00863586" w:rsidP="00863586">
            <w:pPr>
              <w:keepNext/>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4D3E5F68" w14:textId="77777777" w:rsidR="00863586" w:rsidRPr="00796207" w:rsidRDefault="00863586" w:rsidP="00863586">
            <w:pPr>
              <w:keepNext/>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6CDEE701" w14:textId="77777777" w:rsidR="00863586" w:rsidRPr="00796207" w:rsidRDefault="00863586" w:rsidP="00863586">
            <w:pPr>
              <w:keepNext/>
              <w:spacing w:before="60" w:after="60"/>
              <w:ind w:right="-76"/>
              <w:contextualSpacing/>
              <w:jc w:val="center"/>
              <w:rPr>
                <w:b/>
                <w:bCs/>
                <w:color w:val="000000" w:themeColor="text1"/>
                <w:sz w:val="22"/>
                <w:szCs w:val="22"/>
              </w:rPr>
            </w:pPr>
            <w:r w:rsidRPr="00796207">
              <w:rPr>
                <w:sz w:val="22"/>
                <w:szCs w:val="22"/>
              </w:rPr>
              <w:t>825.000</w:t>
            </w:r>
          </w:p>
        </w:tc>
        <w:tc>
          <w:tcPr>
            <w:tcW w:w="1440" w:type="dxa"/>
            <w:vAlign w:val="center"/>
          </w:tcPr>
          <w:p w14:paraId="3E51037B" w14:textId="77777777" w:rsidR="00863586" w:rsidRPr="00796207" w:rsidRDefault="00863586" w:rsidP="00863586">
            <w:pPr>
              <w:keepNext/>
              <w:spacing w:before="60" w:after="60"/>
              <w:ind w:right="-117"/>
              <w:contextualSpacing/>
              <w:jc w:val="center"/>
              <w:rPr>
                <w:b/>
                <w:bCs/>
                <w:color w:val="000000" w:themeColor="text1"/>
                <w:sz w:val="22"/>
                <w:szCs w:val="22"/>
              </w:rPr>
            </w:pPr>
            <w:r w:rsidRPr="00796207">
              <w:rPr>
                <w:sz w:val="22"/>
                <w:szCs w:val="22"/>
              </w:rPr>
              <w:t>315.150.000</w:t>
            </w:r>
          </w:p>
        </w:tc>
        <w:tc>
          <w:tcPr>
            <w:tcW w:w="810" w:type="dxa"/>
            <w:vAlign w:val="center"/>
          </w:tcPr>
          <w:p w14:paraId="44FF51BC" w14:textId="77777777" w:rsidR="00863586" w:rsidRPr="00796207" w:rsidRDefault="00863586" w:rsidP="00863586">
            <w:pPr>
              <w:keepNext/>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11EF8127" w14:textId="77777777" w:rsidR="00863586" w:rsidRPr="00796207" w:rsidRDefault="00863586" w:rsidP="00863586">
            <w:pPr>
              <w:keepNext/>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2C3A5F34" w14:textId="77777777" w:rsidR="00863586" w:rsidRPr="00796207" w:rsidRDefault="00863586" w:rsidP="00863586">
            <w:pPr>
              <w:keepNext/>
              <w:spacing w:before="60" w:after="60"/>
              <w:contextualSpacing/>
              <w:jc w:val="center"/>
              <w:rPr>
                <w:b/>
                <w:bCs/>
                <w:color w:val="000000" w:themeColor="text1"/>
                <w:sz w:val="22"/>
                <w:szCs w:val="22"/>
              </w:rPr>
            </w:pPr>
          </w:p>
        </w:tc>
      </w:tr>
      <w:tr w:rsidR="00863586" w:rsidRPr="00796207" w14:paraId="54ED0AAF" w14:textId="77777777" w:rsidTr="00863586">
        <w:tc>
          <w:tcPr>
            <w:tcW w:w="790" w:type="dxa"/>
            <w:vAlign w:val="center"/>
          </w:tcPr>
          <w:p w14:paraId="34656934" w14:textId="77777777" w:rsidR="00863586" w:rsidRPr="00796207" w:rsidRDefault="00863586" w:rsidP="00863586">
            <w:pPr>
              <w:keepNext/>
              <w:spacing w:before="60" w:after="60"/>
              <w:ind w:right="-22"/>
              <w:contextualSpacing/>
              <w:jc w:val="center"/>
              <w:rPr>
                <w:b/>
                <w:bCs/>
                <w:color w:val="000000" w:themeColor="text1"/>
                <w:sz w:val="22"/>
                <w:szCs w:val="22"/>
              </w:rPr>
            </w:pPr>
            <w:r w:rsidRPr="00796207">
              <w:rPr>
                <w:sz w:val="22"/>
                <w:szCs w:val="22"/>
              </w:rPr>
              <w:t>2</w:t>
            </w:r>
          </w:p>
        </w:tc>
        <w:tc>
          <w:tcPr>
            <w:tcW w:w="720" w:type="dxa"/>
            <w:vAlign w:val="center"/>
          </w:tcPr>
          <w:p w14:paraId="3181B547" w14:textId="77777777" w:rsidR="00863586" w:rsidRPr="00796207" w:rsidRDefault="00863586" w:rsidP="00863586">
            <w:pPr>
              <w:keepNext/>
              <w:spacing w:before="60" w:after="60"/>
              <w:ind w:right="219"/>
              <w:contextualSpacing/>
              <w:jc w:val="center"/>
              <w:rPr>
                <w:b/>
                <w:bCs/>
                <w:color w:val="000000" w:themeColor="text1"/>
                <w:sz w:val="22"/>
                <w:szCs w:val="22"/>
              </w:rPr>
            </w:pPr>
          </w:p>
        </w:tc>
        <w:tc>
          <w:tcPr>
            <w:tcW w:w="957" w:type="dxa"/>
            <w:vAlign w:val="center"/>
          </w:tcPr>
          <w:p w14:paraId="58141FE9" w14:textId="77777777" w:rsidR="00863586" w:rsidRPr="00796207" w:rsidRDefault="00863586" w:rsidP="00863586">
            <w:pPr>
              <w:keepNext/>
              <w:spacing w:before="60" w:after="60"/>
              <w:ind w:left="-35" w:right="-101"/>
              <w:contextualSpacing/>
              <w:jc w:val="center"/>
              <w:rPr>
                <w:b/>
                <w:bCs/>
                <w:color w:val="000000" w:themeColor="text1"/>
                <w:sz w:val="22"/>
                <w:szCs w:val="22"/>
              </w:rPr>
            </w:pPr>
            <w:r w:rsidRPr="00796207">
              <w:rPr>
                <w:sz w:val="22"/>
                <w:szCs w:val="22"/>
              </w:rPr>
              <w:t>GL2.02</w:t>
            </w:r>
          </w:p>
        </w:tc>
        <w:tc>
          <w:tcPr>
            <w:tcW w:w="2126" w:type="dxa"/>
            <w:vAlign w:val="center"/>
          </w:tcPr>
          <w:p w14:paraId="1719138D" w14:textId="77777777" w:rsidR="00863586" w:rsidRPr="00796207" w:rsidRDefault="00863586" w:rsidP="00863586">
            <w:pPr>
              <w:keepNext/>
              <w:spacing w:before="60" w:after="60"/>
              <w:ind w:left="-51" w:right="-112"/>
              <w:contextualSpacing/>
              <w:jc w:val="center"/>
              <w:rPr>
                <w:b/>
                <w:bCs/>
                <w:color w:val="000000" w:themeColor="text1"/>
                <w:sz w:val="22"/>
                <w:szCs w:val="22"/>
              </w:rPr>
            </w:pPr>
            <w:r w:rsidRPr="00796207">
              <w:rPr>
                <w:sz w:val="22"/>
                <w:szCs w:val="22"/>
              </w:rPr>
              <w:t>Aciclovir</w:t>
            </w:r>
          </w:p>
        </w:tc>
        <w:tc>
          <w:tcPr>
            <w:tcW w:w="1687" w:type="dxa"/>
            <w:vAlign w:val="center"/>
          </w:tcPr>
          <w:p w14:paraId="380FBCE6" w14:textId="77777777" w:rsidR="00863586" w:rsidRPr="00796207" w:rsidRDefault="00863586" w:rsidP="00863586">
            <w:pPr>
              <w:keepNext/>
              <w:spacing w:before="60" w:after="60"/>
              <w:ind w:right="-86"/>
              <w:contextualSpacing/>
              <w:jc w:val="center"/>
              <w:rPr>
                <w:b/>
                <w:bCs/>
                <w:color w:val="000000" w:themeColor="text1"/>
                <w:sz w:val="22"/>
                <w:szCs w:val="22"/>
              </w:rPr>
            </w:pPr>
            <w:r w:rsidRPr="00796207">
              <w:rPr>
                <w:sz w:val="22"/>
                <w:szCs w:val="22"/>
              </w:rPr>
              <w:t>250mg</w:t>
            </w:r>
          </w:p>
        </w:tc>
        <w:tc>
          <w:tcPr>
            <w:tcW w:w="1260" w:type="dxa"/>
            <w:vAlign w:val="center"/>
          </w:tcPr>
          <w:p w14:paraId="4ECE91A1" w14:textId="77777777" w:rsidR="00863586" w:rsidRPr="00796207" w:rsidRDefault="00863586" w:rsidP="00863586">
            <w:pPr>
              <w:keepNext/>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65B5B1AA" w14:textId="77777777" w:rsidR="00863586" w:rsidRPr="00796207" w:rsidRDefault="00863586" w:rsidP="00863586">
            <w:pPr>
              <w:keepNext/>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66DC158" w14:textId="77777777" w:rsidR="00863586" w:rsidRPr="00796207" w:rsidRDefault="00863586" w:rsidP="00863586">
            <w:pPr>
              <w:keepNext/>
              <w:spacing w:before="60" w:after="60"/>
              <w:ind w:right="-70"/>
              <w:contextualSpacing/>
              <w:jc w:val="center"/>
              <w:rPr>
                <w:b/>
                <w:bCs/>
                <w:color w:val="000000" w:themeColor="text1"/>
                <w:sz w:val="22"/>
                <w:szCs w:val="22"/>
              </w:rPr>
            </w:pPr>
            <w:r w:rsidRPr="00796207">
              <w:rPr>
                <w:sz w:val="22"/>
                <w:szCs w:val="22"/>
              </w:rPr>
              <w:t>Lọ/Ống</w:t>
            </w:r>
          </w:p>
        </w:tc>
        <w:tc>
          <w:tcPr>
            <w:tcW w:w="1147" w:type="dxa"/>
            <w:vAlign w:val="center"/>
          </w:tcPr>
          <w:p w14:paraId="3B9F06BD" w14:textId="77777777" w:rsidR="00863586" w:rsidRPr="00796207" w:rsidRDefault="00863586" w:rsidP="00863586">
            <w:pPr>
              <w:keepNext/>
              <w:spacing w:before="60" w:after="60"/>
              <w:ind w:right="-76"/>
              <w:contextualSpacing/>
              <w:jc w:val="center"/>
              <w:rPr>
                <w:b/>
                <w:bCs/>
                <w:color w:val="000000" w:themeColor="text1"/>
                <w:sz w:val="22"/>
                <w:szCs w:val="22"/>
              </w:rPr>
            </w:pPr>
            <w:r w:rsidRPr="00796207">
              <w:rPr>
                <w:sz w:val="22"/>
                <w:szCs w:val="22"/>
              </w:rPr>
              <w:t>100</w:t>
            </w:r>
          </w:p>
        </w:tc>
        <w:tc>
          <w:tcPr>
            <w:tcW w:w="1440" w:type="dxa"/>
            <w:vAlign w:val="center"/>
          </w:tcPr>
          <w:p w14:paraId="5ED25C39" w14:textId="77777777" w:rsidR="00863586" w:rsidRPr="00796207" w:rsidRDefault="00863586" w:rsidP="00863586">
            <w:pPr>
              <w:keepNext/>
              <w:spacing w:before="60" w:after="60"/>
              <w:ind w:right="-56"/>
              <w:contextualSpacing/>
              <w:jc w:val="center"/>
              <w:rPr>
                <w:b/>
                <w:bCs/>
                <w:color w:val="000000" w:themeColor="text1"/>
                <w:sz w:val="22"/>
                <w:szCs w:val="22"/>
              </w:rPr>
            </w:pPr>
            <w:r w:rsidRPr="00796207">
              <w:rPr>
                <w:sz w:val="22"/>
                <w:szCs w:val="22"/>
              </w:rPr>
              <w:t>17.000.000</w:t>
            </w:r>
          </w:p>
        </w:tc>
        <w:tc>
          <w:tcPr>
            <w:tcW w:w="810" w:type="dxa"/>
            <w:vAlign w:val="center"/>
          </w:tcPr>
          <w:p w14:paraId="4728CF32" w14:textId="77777777" w:rsidR="00863586" w:rsidRPr="00796207" w:rsidRDefault="00863586" w:rsidP="00863586">
            <w:pPr>
              <w:keepNext/>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03A19EDD" w14:textId="77777777" w:rsidR="00863586" w:rsidRPr="00796207" w:rsidRDefault="00863586" w:rsidP="00863586">
            <w:pPr>
              <w:keepNext/>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6A5834C3" w14:textId="77777777" w:rsidR="00863586" w:rsidRPr="00796207" w:rsidRDefault="00863586" w:rsidP="00863586">
            <w:pPr>
              <w:keepNext/>
              <w:spacing w:before="60" w:after="60"/>
              <w:contextualSpacing/>
              <w:jc w:val="center"/>
              <w:rPr>
                <w:b/>
                <w:bCs/>
                <w:color w:val="000000" w:themeColor="text1"/>
                <w:sz w:val="22"/>
                <w:szCs w:val="22"/>
              </w:rPr>
            </w:pPr>
          </w:p>
        </w:tc>
      </w:tr>
      <w:tr w:rsidR="00863586" w:rsidRPr="00796207" w14:paraId="1D6E3962" w14:textId="77777777" w:rsidTr="00863586">
        <w:tc>
          <w:tcPr>
            <w:tcW w:w="790" w:type="dxa"/>
            <w:vAlign w:val="center"/>
          </w:tcPr>
          <w:p w14:paraId="24BFC05B" w14:textId="77777777" w:rsidR="00863586" w:rsidRPr="00796207" w:rsidRDefault="00863586" w:rsidP="00863586">
            <w:pPr>
              <w:keepNext/>
              <w:spacing w:before="60" w:after="60"/>
              <w:ind w:right="-22"/>
              <w:contextualSpacing/>
              <w:jc w:val="center"/>
              <w:rPr>
                <w:b/>
                <w:bCs/>
                <w:color w:val="000000" w:themeColor="text1"/>
                <w:sz w:val="22"/>
                <w:szCs w:val="22"/>
              </w:rPr>
            </w:pPr>
            <w:r w:rsidRPr="00796207">
              <w:rPr>
                <w:sz w:val="22"/>
                <w:szCs w:val="22"/>
              </w:rPr>
              <w:t>3</w:t>
            </w:r>
          </w:p>
        </w:tc>
        <w:tc>
          <w:tcPr>
            <w:tcW w:w="720" w:type="dxa"/>
            <w:vAlign w:val="center"/>
          </w:tcPr>
          <w:p w14:paraId="6B43224C" w14:textId="77777777" w:rsidR="00863586" w:rsidRPr="00796207" w:rsidRDefault="00863586" w:rsidP="00863586">
            <w:pPr>
              <w:keepNext/>
              <w:spacing w:before="60" w:after="60"/>
              <w:ind w:right="219"/>
              <w:contextualSpacing/>
              <w:jc w:val="center"/>
              <w:rPr>
                <w:b/>
                <w:bCs/>
                <w:color w:val="000000" w:themeColor="text1"/>
                <w:sz w:val="22"/>
                <w:szCs w:val="22"/>
              </w:rPr>
            </w:pPr>
          </w:p>
        </w:tc>
        <w:tc>
          <w:tcPr>
            <w:tcW w:w="957" w:type="dxa"/>
            <w:vAlign w:val="center"/>
          </w:tcPr>
          <w:p w14:paraId="0987A324" w14:textId="77777777" w:rsidR="00863586" w:rsidRPr="00796207" w:rsidRDefault="00863586" w:rsidP="00863586">
            <w:pPr>
              <w:keepNext/>
              <w:spacing w:before="60" w:after="60"/>
              <w:ind w:left="-35" w:right="-101"/>
              <w:contextualSpacing/>
              <w:jc w:val="center"/>
              <w:rPr>
                <w:b/>
                <w:bCs/>
                <w:color w:val="000000" w:themeColor="text1"/>
                <w:sz w:val="22"/>
                <w:szCs w:val="22"/>
              </w:rPr>
            </w:pPr>
            <w:r w:rsidRPr="00796207">
              <w:rPr>
                <w:sz w:val="22"/>
                <w:szCs w:val="22"/>
              </w:rPr>
              <w:t>GL2.03</w:t>
            </w:r>
          </w:p>
        </w:tc>
        <w:tc>
          <w:tcPr>
            <w:tcW w:w="2126" w:type="dxa"/>
            <w:vAlign w:val="center"/>
          </w:tcPr>
          <w:p w14:paraId="338A545A" w14:textId="77777777" w:rsidR="00863586" w:rsidRPr="00796207" w:rsidRDefault="00863586" w:rsidP="00863586">
            <w:pPr>
              <w:keepNext/>
              <w:spacing w:before="60" w:after="60"/>
              <w:ind w:left="-51" w:right="-112"/>
              <w:contextualSpacing/>
              <w:jc w:val="center"/>
              <w:rPr>
                <w:b/>
                <w:bCs/>
                <w:color w:val="000000" w:themeColor="text1"/>
                <w:sz w:val="22"/>
                <w:szCs w:val="22"/>
              </w:rPr>
            </w:pPr>
            <w:r w:rsidRPr="00796207">
              <w:rPr>
                <w:sz w:val="22"/>
                <w:szCs w:val="22"/>
              </w:rPr>
              <w:t>Acid thioctic (Meglumin thioctat)</w:t>
            </w:r>
          </w:p>
        </w:tc>
        <w:tc>
          <w:tcPr>
            <w:tcW w:w="1687" w:type="dxa"/>
            <w:vAlign w:val="center"/>
          </w:tcPr>
          <w:p w14:paraId="5CD2C3FB" w14:textId="77777777" w:rsidR="00863586" w:rsidRPr="00796207" w:rsidRDefault="00863586" w:rsidP="00863586">
            <w:pPr>
              <w:keepNext/>
              <w:spacing w:before="60" w:after="60"/>
              <w:ind w:right="-86"/>
              <w:contextualSpacing/>
              <w:jc w:val="center"/>
              <w:rPr>
                <w:b/>
                <w:bCs/>
                <w:color w:val="000000" w:themeColor="text1"/>
                <w:sz w:val="22"/>
                <w:szCs w:val="22"/>
              </w:rPr>
            </w:pPr>
            <w:r w:rsidRPr="00796207">
              <w:rPr>
                <w:sz w:val="22"/>
                <w:szCs w:val="22"/>
              </w:rPr>
              <w:t>600mg</w:t>
            </w:r>
          </w:p>
        </w:tc>
        <w:tc>
          <w:tcPr>
            <w:tcW w:w="1260" w:type="dxa"/>
            <w:vAlign w:val="center"/>
          </w:tcPr>
          <w:p w14:paraId="1CB5525F" w14:textId="77777777" w:rsidR="00863586" w:rsidRPr="00796207" w:rsidRDefault="00863586" w:rsidP="00863586">
            <w:pPr>
              <w:keepNext/>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325C659" w14:textId="77777777" w:rsidR="00863586" w:rsidRPr="00796207" w:rsidRDefault="00863586" w:rsidP="00863586">
            <w:pPr>
              <w:keepNext/>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0B373B3F" w14:textId="77777777" w:rsidR="00863586" w:rsidRPr="00796207" w:rsidRDefault="00863586" w:rsidP="00863586">
            <w:pPr>
              <w:keepNext/>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60E89D8D" w14:textId="77777777" w:rsidR="00863586" w:rsidRPr="00796207" w:rsidRDefault="00863586" w:rsidP="00863586">
            <w:pPr>
              <w:keepNext/>
              <w:spacing w:before="60" w:after="60"/>
              <w:ind w:right="-76"/>
              <w:contextualSpacing/>
              <w:jc w:val="center"/>
              <w:rPr>
                <w:b/>
                <w:bCs/>
                <w:color w:val="000000" w:themeColor="text1"/>
                <w:sz w:val="22"/>
                <w:szCs w:val="22"/>
              </w:rPr>
            </w:pPr>
            <w:r w:rsidRPr="00796207">
              <w:rPr>
                <w:sz w:val="22"/>
                <w:szCs w:val="22"/>
              </w:rPr>
              <w:t>1.000</w:t>
            </w:r>
          </w:p>
        </w:tc>
        <w:tc>
          <w:tcPr>
            <w:tcW w:w="1440" w:type="dxa"/>
            <w:vAlign w:val="center"/>
          </w:tcPr>
          <w:p w14:paraId="56F116DE" w14:textId="77777777" w:rsidR="00863586" w:rsidRPr="00796207" w:rsidRDefault="00863586" w:rsidP="00863586">
            <w:pPr>
              <w:keepNext/>
              <w:spacing w:before="60" w:after="60"/>
              <w:ind w:right="-56"/>
              <w:contextualSpacing/>
              <w:jc w:val="center"/>
              <w:rPr>
                <w:b/>
                <w:bCs/>
                <w:color w:val="000000" w:themeColor="text1"/>
                <w:sz w:val="22"/>
                <w:szCs w:val="22"/>
              </w:rPr>
            </w:pPr>
            <w:r w:rsidRPr="00796207">
              <w:rPr>
                <w:sz w:val="22"/>
                <w:szCs w:val="22"/>
              </w:rPr>
              <w:t>7.900.000</w:t>
            </w:r>
          </w:p>
        </w:tc>
        <w:tc>
          <w:tcPr>
            <w:tcW w:w="810" w:type="dxa"/>
            <w:vAlign w:val="center"/>
          </w:tcPr>
          <w:p w14:paraId="7A072B05" w14:textId="77777777" w:rsidR="00863586" w:rsidRPr="00796207" w:rsidRDefault="00863586" w:rsidP="00863586">
            <w:pPr>
              <w:keepNext/>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000A5FFF" w14:textId="77777777" w:rsidR="00863586" w:rsidRPr="00796207" w:rsidRDefault="00863586" w:rsidP="00863586">
            <w:pPr>
              <w:keepNext/>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291172CF" w14:textId="77777777" w:rsidR="00863586" w:rsidRPr="00796207" w:rsidRDefault="00863586" w:rsidP="00863586">
            <w:pPr>
              <w:keepNext/>
              <w:spacing w:before="60" w:after="60"/>
              <w:contextualSpacing/>
              <w:jc w:val="center"/>
              <w:rPr>
                <w:b/>
                <w:bCs/>
                <w:color w:val="000000" w:themeColor="text1"/>
                <w:sz w:val="22"/>
                <w:szCs w:val="22"/>
              </w:rPr>
            </w:pPr>
          </w:p>
        </w:tc>
      </w:tr>
      <w:tr w:rsidR="00863586" w:rsidRPr="00796207" w14:paraId="399E80F9" w14:textId="77777777" w:rsidTr="00863586">
        <w:tc>
          <w:tcPr>
            <w:tcW w:w="790" w:type="dxa"/>
            <w:vAlign w:val="center"/>
          </w:tcPr>
          <w:p w14:paraId="289C1EF9" w14:textId="77777777" w:rsidR="00863586" w:rsidRPr="00796207" w:rsidRDefault="00863586" w:rsidP="00863586">
            <w:pPr>
              <w:keepNext/>
              <w:spacing w:before="60" w:after="60"/>
              <w:ind w:right="-22"/>
              <w:contextualSpacing/>
              <w:jc w:val="center"/>
              <w:rPr>
                <w:b/>
                <w:bCs/>
                <w:color w:val="000000" w:themeColor="text1"/>
                <w:sz w:val="22"/>
                <w:szCs w:val="22"/>
              </w:rPr>
            </w:pPr>
            <w:r w:rsidRPr="00796207">
              <w:rPr>
                <w:sz w:val="22"/>
                <w:szCs w:val="22"/>
              </w:rPr>
              <w:t>4</w:t>
            </w:r>
          </w:p>
        </w:tc>
        <w:tc>
          <w:tcPr>
            <w:tcW w:w="720" w:type="dxa"/>
            <w:vAlign w:val="center"/>
          </w:tcPr>
          <w:p w14:paraId="085CFD0B" w14:textId="77777777" w:rsidR="00863586" w:rsidRPr="00796207" w:rsidRDefault="00863586" w:rsidP="00863586">
            <w:pPr>
              <w:keepNext/>
              <w:spacing w:before="60" w:after="60"/>
              <w:ind w:right="219"/>
              <w:contextualSpacing/>
              <w:jc w:val="center"/>
              <w:rPr>
                <w:b/>
                <w:bCs/>
                <w:color w:val="000000" w:themeColor="text1"/>
                <w:sz w:val="22"/>
                <w:szCs w:val="22"/>
              </w:rPr>
            </w:pPr>
          </w:p>
        </w:tc>
        <w:tc>
          <w:tcPr>
            <w:tcW w:w="957" w:type="dxa"/>
            <w:vAlign w:val="center"/>
          </w:tcPr>
          <w:p w14:paraId="72644684" w14:textId="77777777" w:rsidR="00863586" w:rsidRPr="00796207" w:rsidRDefault="00863586" w:rsidP="00863586">
            <w:pPr>
              <w:keepNext/>
              <w:spacing w:before="60" w:after="60"/>
              <w:ind w:left="-35" w:right="-101"/>
              <w:contextualSpacing/>
              <w:jc w:val="center"/>
              <w:rPr>
                <w:b/>
                <w:bCs/>
                <w:color w:val="000000" w:themeColor="text1"/>
                <w:sz w:val="22"/>
                <w:szCs w:val="22"/>
              </w:rPr>
            </w:pPr>
            <w:r w:rsidRPr="00796207">
              <w:rPr>
                <w:sz w:val="22"/>
                <w:szCs w:val="22"/>
              </w:rPr>
              <w:t>GL2.04</w:t>
            </w:r>
          </w:p>
        </w:tc>
        <w:tc>
          <w:tcPr>
            <w:tcW w:w="2126" w:type="dxa"/>
            <w:vAlign w:val="center"/>
          </w:tcPr>
          <w:p w14:paraId="0BF226A6" w14:textId="77777777" w:rsidR="00863586" w:rsidRPr="00796207" w:rsidRDefault="00863586" w:rsidP="00863586">
            <w:pPr>
              <w:keepNext/>
              <w:spacing w:before="60" w:after="60"/>
              <w:ind w:left="-51" w:right="-112"/>
              <w:contextualSpacing/>
              <w:jc w:val="center"/>
              <w:rPr>
                <w:b/>
                <w:bCs/>
                <w:color w:val="000000" w:themeColor="text1"/>
                <w:sz w:val="22"/>
                <w:szCs w:val="22"/>
              </w:rPr>
            </w:pPr>
            <w:r w:rsidRPr="00796207">
              <w:rPr>
                <w:sz w:val="22"/>
                <w:szCs w:val="22"/>
              </w:rPr>
              <w:t>Adapalen</w:t>
            </w:r>
          </w:p>
        </w:tc>
        <w:tc>
          <w:tcPr>
            <w:tcW w:w="1687" w:type="dxa"/>
            <w:vAlign w:val="center"/>
          </w:tcPr>
          <w:p w14:paraId="63C168F9" w14:textId="77777777" w:rsidR="00863586" w:rsidRPr="00796207" w:rsidRDefault="00863586" w:rsidP="00863586">
            <w:pPr>
              <w:keepNext/>
              <w:spacing w:before="60" w:after="60"/>
              <w:ind w:right="-86"/>
              <w:contextualSpacing/>
              <w:jc w:val="center"/>
              <w:rPr>
                <w:b/>
                <w:bCs/>
                <w:color w:val="000000" w:themeColor="text1"/>
                <w:sz w:val="22"/>
                <w:szCs w:val="22"/>
              </w:rPr>
            </w:pPr>
            <w:r w:rsidRPr="00796207">
              <w:rPr>
                <w:sz w:val="22"/>
                <w:szCs w:val="22"/>
              </w:rPr>
              <w:t>0,1%, 30g</w:t>
            </w:r>
          </w:p>
        </w:tc>
        <w:tc>
          <w:tcPr>
            <w:tcW w:w="1260" w:type="dxa"/>
            <w:vAlign w:val="center"/>
          </w:tcPr>
          <w:p w14:paraId="0DE4FAEB" w14:textId="77777777" w:rsidR="00863586" w:rsidRPr="00796207" w:rsidRDefault="00863586" w:rsidP="00863586">
            <w:pPr>
              <w:keepNext/>
              <w:spacing w:before="60" w:after="60"/>
              <w:ind w:right="-6"/>
              <w:contextualSpacing/>
              <w:jc w:val="center"/>
              <w:rPr>
                <w:b/>
                <w:bCs/>
                <w:color w:val="000000" w:themeColor="text1"/>
                <w:sz w:val="22"/>
                <w:szCs w:val="22"/>
              </w:rPr>
            </w:pPr>
            <w:r w:rsidRPr="00796207">
              <w:rPr>
                <w:sz w:val="22"/>
                <w:szCs w:val="22"/>
              </w:rPr>
              <w:t>Dùng ngoài</w:t>
            </w:r>
          </w:p>
        </w:tc>
        <w:tc>
          <w:tcPr>
            <w:tcW w:w="1710" w:type="dxa"/>
            <w:vAlign w:val="center"/>
          </w:tcPr>
          <w:p w14:paraId="247AB069" w14:textId="77777777" w:rsidR="00863586" w:rsidRPr="00796207" w:rsidRDefault="00863586" w:rsidP="00863586">
            <w:pPr>
              <w:keepNext/>
              <w:spacing w:before="60" w:after="60"/>
              <w:ind w:right="-41"/>
              <w:contextualSpacing/>
              <w:jc w:val="center"/>
              <w:rPr>
                <w:b/>
                <w:bCs/>
                <w:color w:val="000000" w:themeColor="text1"/>
                <w:sz w:val="22"/>
                <w:szCs w:val="22"/>
              </w:rPr>
            </w:pPr>
            <w:r w:rsidRPr="00796207">
              <w:rPr>
                <w:sz w:val="22"/>
                <w:szCs w:val="22"/>
              </w:rPr>
              <w:t>Thuốc dùng ngoài</w:t>
            </w:r>
          </w:p>
        </w:tc>
        <w:tc>
          <w:tcPr>
            <w:tcW w:w="1013" w:type="dxa"/>
            <w:vAlign w:val="center"/>
          </w:tcPr>
          <w:p w14:paraId="11CE77FA" w14:textId="77777777" w:rsidR="00863586" w:rsidRPr="00796207" w:rsidRDefault="00863586" w:rsidP="00863586">
            <w:pPr>
              <w:keepNext/>
              <w:spacing w:before="60" w:after="60"/>
              <w:ind w:right="-70"/>
              <w:contextualSpacing/>
              <w:jc w:val="center"/>
              <w:rPr>
                <w:b/>
                <w:bCs/>
                <w:color w:val="000000" w:themeColor="text1"/>
                <w:sz w:val="22"/>
                <w:szCs w:val="22"/>
              </w:rPr>
            </w:pPr>
            <w:r w:rsidRPr="00796207">
              <w:rPr>
                <w:sz w:val="22"/>
                <w:szCs w:val="22"/>
              </w:rPr>
              <w:t>Tuýp</w:t>
            </w:r>
          </w:p>
        </w:tc>
        <w:tc>
          <w:tcPr>
            <w:tcW w:w="1147" w:type="dxa"/>
            <w:vAlign w:val="center"/>
          </w:tcPr>
          <w:p w14:paraId="38DD5E67" w14:textId="77777777" w:rsidR="00863586" w:rsidRPr="00796207" w:rsidRDefault="00863586" w:rsidP="00863586">
            <w:pPr>
              <w:keepNext/>
              <w:spacing w:before="60" w:after="60"/>
              <w:ind w:right="-76"/>
              <w:contextualSpacing/>
              <w:jc w:val="center"/>
              <w:rPr>
                <w:b/>
                <w:bCs/>
                <w:color w:val="000000" w:themeColor="text1"/>
                <w:sz w:val="22"/>
                <w:szCs w:val="22"/>
              </w:rPr>
            </w:pPr>
            <w:r w:rsidRPr="00796207">
              <w:rPr>
                <w:sz w:val="22"/>
                <w:szCs w:val="22"/>
              </w:rPr>
              <w:t>450</w:t>
            </w:r>
          </w:p>
        </w:tc>
        <w:tc>
          <w:tcPr>
            <w:tcW w:w="1440" w:type="dxa"/>
            <w:vAlign w:val="center"/>
          </w:tcPr>
          <w:p w14:paraId="1F7B722E" w14:textId="77777777" w:rsidR="00863586" w:rsidRPr="00796207" w:rsidRDefault="00863586" w:rsidP="00863586">
            <w:pPr>
              <w:keepNext/>
              <w:spacing w:before="60" w:after="60"/>
              <w:ind w:right="-56"/>
              <w:contextualSpacing/>
              <w:jc w:val="center"/>
              <w:rPr>
                <w:b/>
                <w:bCs/>
                <w:color w:val="000000" w:themeColor="text1"/>
                <w:sz w:val="22"/>
                <w:szCs w:val="22"/>
              </w:rPr>
            </w:pPr>
            <w:r w:rsidRPr="00796207">
              <w:rPr>
                <w:sz w:val="22"/>
                <w:szCs w:val="22"/>
              </w:rPr>
              <w:t>75.046.950</w:t>
            </w:r>
          </w:p>
        </w:tc>
        <w:tc>
          <w:tcPr>
            <w:tcW w:w="810" w:type="dxa"/>
            <w:vAlign w:val="center"/>
          </w:tcPr>
          <w:p w14:paraId="5DD8239A" w14:textId="77777777" w:rsidR="00863586" w:rsidRPr="00796207" w:rsidRDefault="00863586" w:rsidP="00863586">
            <w:pPr>
              <w:keepNext/>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7DAC36E" w14:textId="77777777" w:rsidR="00863586" w:rsidRPr="00796207" w:rsidRDefault="00863586" w:rsidP="00863586">
            <w:pPr>
              <w:keepNext/>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2E882FCC" w14:textId="77777777" w:rsidR="00863586" w:rsidRPr="00796207" w:rsidRDefault="00863586" w:rsidP="00863586">
            <w:pPr>
              <w:keepNext/>
              <w:spacing w:before="60" w:after="60"/>
              <w:contextualSpacing/>
              <w:jc w:val="center"/>
              <w:rPr>
                <w:b/>
                <w:bCs/>
                <w:color w:val="000000" w:themeColor="text1"/>
                <w:sz w:val="22"/>
                <w:szCs w:val="22"/>
              </w:rPr>
            </w:pPr>
          </w:p>
        </w:tc>
      </w:tr>
      <w:tr w:rsidR="00863586" w:rsidRPr="00796207" w14:paraId="5D4D33DB" w14:textId="77777777" w:rsidTr="00863586">
        <w:tc>
          <w:tcPr>
            <w:tcW w:w="790" w:type="dxa"/>
            <w:vAlign w:val="center"/>
          </w:tcPr>
          <w:p w14:paraId="10C69E76" w14:textId="77777777" w:rsidR="00863586" w:rsidRPr="00796207" w:rsidRDefault="00863586" w:rsidP="00863586">
            <w:pPr>
              <w:keepNext/>
              <w:spacing w:before="60" w:after="60"/>
              <w:ind w:right="-22"/>
              <w:contextualSpacing/>
              <w:jc w:val="center"/>
              <w:rPr>
                <w:b/>
                <w:bCs/>
                <w:color w:val="000000" w:themeColor="text1"/>
                <w:sz w:val="22"/>
                <w:szCs w:val="22"/>
              </w:rPr>
            </w:pPr>
            <w:r w:rsidRPr="00796207">
              <w:rPr>
                <w:sz w:val="22"/>
                <w:szCs w:val="22"/>
              </w:rPr>
              <w:t>5</w:t>
            </w:r>
          </w:p>
        </w:tc>
        <w:tc>
          <w:tcPr>
            <w:tcW w:w="720" w:type="dxa"/>
            <w:vAlign w:val="center"/>
          </w:tcPr>
          <w:p w14:paraId="2EB9CBB7" w14:textId="77777777" w:rsidR="00863586" w:rsidRPr="00796207" w:rsidRDefault="00863586" w:rsidP="00863586">
            <w:pPr>
              <w:keepNext/>
              <w:spacing w:before="60" w:after="60"/>
              <w:ind w:right="219"/>
              <w:contextualSpacing/>
              <w:jc w:val="center"/>
              <w:rPr>
                <w:b/>
                <w:bCs/>
                <w:color w:val="000000" w:themeColor="text1"/>
                <w:sz w:val="22"/>
                <w:szCs w:val="22"/>
              </w:rPr>
            </w:pPr>
          </w:p>
        </w:tc>
        <w:tc>
          <w:tcPr>
            <w:tcW w:w="957" w:type="dxa"/>
            <w:vAlign w:val="center"/>
          </w:tcPr>
          <w:p w14:paraId="28C903D3" w14:textId="77777777" w:rsidR="00863586" w:rsidRPr="00796207" w:rsidRDefault="00863586" w:rsidP="00863586">
            <w:pPr>
              <w:keepNext/>
              <w:spacing w:before="60" w:after="60"/>
              <w:ind w:left="-35" w:right="-101"/>
              <w:contextualSpacing/>
              <w:jc w:val="center"/>
              <w:rPr>
                <w:b/>
                <w:bCs/>
                <w:color w:val="000000" w:themeColor="text1"/>
                <w:sz w:val="22"/>
                <w:szCs w:val="22"/>
              </w:rPr>
            </w:pPr>
            <w:r w:rsidRPr="00796207">
              <w:rPr>
                <w:sz w:val="22"/>
                <w:szCs w:val="22"/>
              </w:rPr>
              <w:t>GL2.05</w:t>
            </w:r>
          </w:p>
        </w:tc>
        <w:tc>
          <w:tcPr>
            <w:tcW w:w="2126" w:type="dxa"/>
            <w:vAlign w:val="center"/>
          </w:tcPr>
          <w:p w14:paraId="42A46F0C" w14:textId="77777777" w:rsidR="00863586" w:rsidRPr="00796207" w:rsidRDefault="00863586" w:rsidP="00863586">
            <w:pPr>
              <w:keepNext/>
              <w:spacing w:before="60" w:after="60"/>
              <w:ind w:left="-51" w:right="-112"/>
              <w:contextualSpacing/>
              <w:jc w:val="center"/>
              <w:rPr>
                <w:b/>
                <w:bCs/>
                <w:color w:val="000000" w:themeColor="text1"/>
                <w:sz w:val="22"/>
                <w:szCs w:val="22"/>
              </w:rPr>
            </w:pPr>
            <w:r w:rsidRPr="00796207">
              <w:rPr>
                <w:sz w:val="22"/>
                <w:szCs w:val="22"/>
              </w:rPr>
              <w:t>Alprostadil</w:t>
            </w:r>
          </w:p>
        </w:tc>
        <w:tc>
          <w:tcPr>
            <w:tcW w:w="1687" w:type="dxa"/>
            <w:vAlign w:val="center"/>
          </w:tcPr>
          <w:p w14:paraId="3944FE72" w14:textId="77777777" w:rsidR="00863586" w:rsidRPr="00796207" w:rsidRDefault="00863586" w:rsidP="00863586">
            <w:pPr>
              <w:keepNext/>
              <w:spacing w:before="60" w:after="60"/>
              <w:ind w:right="-86"/>
              <w:contextualSpacing/>
              <w:jc w:val="center"/>
              <w:rPr>
                <w:b/>
                <w:bCs/>
                <w:color w:val="000000" w:themeColor="text1"/>
                <w:sz w:val="22"/>
                <w:szCs w:val="22"/>
              </w:rPr>
            </w:pPr>
            <w:r w:rsidRPr="00796207">
              <w:rPr>
                <w:sz w:val="22"/>
                <w:szCs w:val="22"/>
              </w:rPr>
              <w:t>500mcg/ml, 1ml</w:t>
            </w:r>
          </w:p>
        </w:tc>
        <w:tc>
          <w:tcPr>
            <w:tcW w:w="1260" w:type="dxa"/>
            <w:vAlign w:val="center"/>
          </w:tcPr>
          <w:p w14:paraId="26E22226" w14:textId="77777777" w:rsidR="00863586" w:rsidRPr="00796207" w:rsidRDefault="00863586" w:rsidP="00863586">
            <w:pPr>
              <w:keepNext/>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4C44D143" w14:textId="77777777" w:rsidR="00863586" w:rsidRPr="00796207" w:rsidRDefault="00863586" w:rsidP="00863586">
            <w:pPr>
              <w:keepNext/>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71CDFCB" w14:textId="77777777" w:rsidR="00863586" w:rsidRPr="00796207" w:rsidRDefault="00863586" w:rsidP="00863586">
            <w:pPr>
              <w:keepNext/>
              <w:spacing w:before="60" w:after="60"/>
              <w:ind w:right="-70"/>
              <w:contextualSpacing/>
              <w:jc w:val="center"/>
              <w:rPr>
                <w:b/>
                <w:bCs/>
                <w:color w:val="000000" w:themeColor="text1"/>
                <w:sz w:val="22"/>
                <w:szCs w:val="22"/>
              </w:rPr>
            </w:pPr>
            <w:r w:rsidRPr="00796207">
              <w:rPr>
                <w:sz w:val="22"/>
                <w:szCs w:val="22"/>
              </w:rPr>
              <w:t>Lọ/ ống</w:t>
            </w:r>
          </w:p>
        </w:tc>
        <w:tc>
          <w:tcPr>
            <w:tcW w:w="1147" w:type="dxa"/>
            <w:vAlign w:val="center"/>
          </w:tcPr>
          <w:p w14:paraId="79C22A29" w14:textId="77777777" w:rsidR="00863586" w:rsidRPr="00796207" w:rsidRDefault="00863586" w:rsidP="00863586">
            <w:pPr>
              <w:keepNext/>
              <w:spacing w:before="60" w:after="60"/>
              <w:ind w:right="-76"/>
              <w:contextualSpacing/>
              <w:jc w:val="center"/>
              <w:rPr>
                <w:b/>
                <w:bCs/>
                <w:color w:val="000000" w:themeColor="text1"/>
                <w:sz w:val="22"/>
                <w:szCs w:val="22"/>
              </w:rPr>
            </w:pPr>
            <w:r w:rsidRPr="00796207">
              <w:rPr>
                <w:sz w:val="22"/>
                <w:szCs w:val="22"/>
              </w:rPr>
              <w:t>15</w:t>
            </w:r>
          </w:p>
        </w:tc>
        <w:tc>
          <w:tcPr>
            <w:tcW w:w="1440" w:type="dxa"/>
            <w:vAlign w:val="center"/>
          </w:tcPr>
          <w:p w14:paraId="28D868AC" w14:textId="77777777" w:rsidR="00863586" w:rsidRPr="00796207" w:rsidRDefault="00863586" w:rsidP="00863586">
            <w:pPr>
              <w:keepNext/>
              <w:spacing w:before="60" w:after="60"/>
              <w:ind w:right="-56"/>
              <w:contextualSpacing/>
              <w:jc w:val="center"/>
              <w:rPr>
                <w:b/>
                <w:bCs/>
                <w:color w:val="000000" w:themeColor="text1"/>
                <w:sz w:val="22"/>
                <w:szCs w:val="22"/>
              </w:rPr>
            </w:pPr>
            <w:r w:rsidRPr="00796207">
              <w:rPr>
                <w:sz w:val="22"/>
                <w:szCs w:val="22"/>
              </w:rPr>
              <w:t>42.000.000</w:t>
            </w:r>
          </w:p>
        </w:tc>
        <w:tc>
          <w:tcPr>
            <w:tcW w:w="810" w:type="dxa"/>
            <w:vAlign w:val="center"/>
          </w:tcPr>
          <w:p w14:paraId="1134590B" w14:textId="77777777" w:rsidR="00863586" w:rsidRPr="00796207" w:rsidRDefault="00863586" w:rsidP="00863586">
            <w:pPr>
              <w:keepNext/>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2048A435" w14:textId="77777777" w:rsidR="00863586" w:rsidRPr="00796207" w:rsidRDefault="00863586" w:rsidP="00863586">
            <w:pPr>
              <w:keepNext/>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1DD05B59" w14:textId="77777777" w:rsidR="00863586" w:rsidRPr="00796207" w:rsidRDefault="00863586" w:rsidP="00863586">
            <w:pPr>
              <w:keepNext/>
              <w:spacing w:before="60" w:after="60"/>
              <w:contextualSpacing/>
              <w:jc w:val="center"/>
              <w:rPr>
                <w:b/>
                <w:bCs/>
                <w:color w:val="000000" w:themeColor="text1"/>
                <w:sz w:val="22"/>
                <w:szCs w:val="22"/>
              </w:rPr>
            </w:pPr>
          </w:p>
        </w:tc>
      </w:tr>
      <w:tr w:rsidR="00863586" w:rsidRPr="00796207" w14:paraId="76B01E48" w14:textId="77777777" w:rsidTr="00863586">
        <w:tc>
          <w:tcPr>
            <w:tcW w:w="790" w:type="dxa"/>
            <w:vAlign w:val="center"/>
          </w:tcPr>
          <w:p w14:paraId="75CB402E" w14:textId="77777777" w:rsidR="00863586" w:rsidRPr="00796207" w:rsidRDefault="00863586" w:rsidP="00863586">
            <w:pPr>
              <w:keepNext/>
              <w:spacing w:before="60" w:after="60"/>
              <w:ind w:right="-22"/>
              <w:contextualSpacing/>
              <w:jc w:val="center"/>
              <w:rPr>
                <w:b/>
                <w:bCs/>
                <w:color w:val="000000" w:themeColor="text1"/>
                <w:sz w:val="22"/>
                <w:szCs w:val="22"/>
              </w:rPr>
            </w:pPr>
            <w:r w:rsidRPr="00796207">
              <w:rPr>
                <w:sz w:val="22"/>
                <w:szCs w:val="22"/>
              </w:rPr>
              <w:t>6</w:t>
            </w:r>
          </w:p>
        </w:tc>
        <w:tc>
          <w:tcPr>
            <w:tcW w:w="720" w:type="dxa"/>
            <w:vAlign w:val="center"/>
          </w:tcPr>
          <w:p w14:paraId="116A2CEF" w14:textId="77777777" w:rsidR="00863586" w:rsidRPr="00796207" w:rsidRDefault="00863586" w:rsidP="00863586">
            <w:pPr>
              <w:keepNext/>
              <w:spacing w:before="60" w:after="60"/>
              <w:ind w:right="219"/>
              <w:contextualSpacing/>
              <w:jc w:val="center"/>
              <w:rPr>
                <w:b/>
                <w:bCs/>
                <w:color w:val="000000" w:themeColor="text1"/>
                <w:sz w:val="22"/>
                <w:szCs w:val="22"/>
              </w:rPr>
            </w:pPr>
          </w:p>
        </w:tc>
        <w:tc>
          <w:tcPr>
            <w:tcW w:w="957" w:type="dxa"/>
            <w:vAlign w:val="center"/>
          </w:tcPr>
          <w:p w14:paraId="314A88FE" w14:textId="77777777" w:rsidR="00863586" w:rsidRPr="00796207" w:rsidRDefault="00863586" w:rsidP="00863586">
            <w:pPr>
              <w:keepNext/>
              <w:spacing w:before="60" w:after="60"/>
              <w:ind w:left="-35" w:right="-101"/>
              <w:contextualSpacing/>
              <w:jc w:val="center"/>
              <w:rPr>
                <w:b/>
                <w:bCs/>
                <w:color w:val="000000" w:themeColor="text1"/>
                <w:sz w:val="22"/>
                <w:szCs w:val="22"/>
              </w:rPr>
            </w:pPr>
            <w:r w:rsidRPr="00796207">
              <w:rPr>
                <w:sz w:val="22"/>
                <w:szCs w:val="22"/>
              </w:rPr>
              <w:t>GL2.06</w:t>
            </w:r>
          </w:p>
        </w:tc>
        <w:tc>
          <w:tcPr>
            <w:tcW w:w="2126" w:type="dxa"/>
            <w:vAlign w:val="center"/>
          </w:tcPr>
          <w:p w14:paraId="13764CA5" w14:textId="77777777" w:rsidR="00863586" w:rsidRPr="00796207" w:rsidRDefault="00863586" w:rsidP="00863586">
            <w:pPr>
              <w:keepNext/>
              <w:spacing w:before="60" w:after="60"/>
              <w:ind w:left="-51" w:right="-112"/>
              <w:contextualSpacing/>
              <w:jc w:val="center"/>
              <w:rPr>
                <w:b/>
                <w:bCs/>
                <w:color w:val="000000" w:themeColor="text1"/>
                <w:sz w:val="22"/>
                <w:szCs w:val="22"/>
              </w:rPr>
            </w:pPr>
            <w:r w:rsidRPr="00796207">
              <w:rPr>
                <w:sz w:val="22"/>
                <w:szCs w:val="22"/>
              </w:rPr>
              <w:t>Alteplase</w:t>
            </w:r>
          </w:p>
        </w:tc>
        <w:tc>
          <w:tcPr>
            <w:tcW w:w="1687" w:type="dxa"/>
            <w:vAlign w:val="center"/>
          </w:tcPr>
          <w:p w14:paraId="3C671DA6" w14:textId="77777777" w:rsidR="00863586" w:rsidRPr="00796207" w:rsidRDefault="00863586" w:rsidP="00863586">
            <w:pPr>
              <w:keepNext/>
              <w:spacing w:before="60" w:after="60"/>
              <w:ind w:right="-86"/>
              <w:contextualSpacing/>
              <w:jc w:val="center"/>
              <w:rPr>
                <w:b/>
                <w:bCs/>
                <w:color w:val="000000" w:themeColor="text1"/>
                <w:sz w:val="22"/>
                <w:szCs w:val="22"/>
              </w:rPr>
            </w:pPr>
            <w:r w:rsidRPr="00796207">
              <w:rPr>
                <w:sz w:val="22"/>
                <w:szCs w:val="22"/>
              </w:rPr>
              <w:t>50mg</w:t>
            </w:r>
          </w:p>
        </w:tc>
        <w:tc>
          <w:tcPr>
            <w:tcW w:w="1260" w:type="dxa"/>
            <w:vAlign w:val="center"/>
          </w:tcPr>
          <w:p w14:paraId="5AE93CA0" w14:textId="77777777" w:rsidR="00863586" w:rsidRPr="00796207" w:rsidRDefault="00863586" w:rsidP="00863586">
            <w:pPr>
              <w:keepNext/>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40C79F5D" w14:textId="77777777" w:rsidR="00863586" w:rsidRPr="00796207" w:rsidRDefault="00863586" w:rsidP="00863586">
            <w:pPr>
              <w:keepNext/>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45399970" w14:textId="77777777" w:rsidR="00863586" w:rsidRPr="00796207" w:rsidRDefault="00863586" w:rsidP="00863586">
            <w:pPr>
              <w:keepNext/>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4DC031AE" w14:textId="77777777" w:rsidR="00863586" w:rsidRPr="00796207" w:rsidRDefault="00863586" w:rsidP="00863586">
            <w:pPr>
              <w:keepNext/>
              <w:spacing w:before="60" w:after="60"/>
              <w:ind w:right="-76"/>
              <w:contextualSpacing/>
              <w:jc w:val="center"/>
              <w:rPr>
                <w:b/>
                <w:bCs/>
                <w:color w:val="000000" w:themeColor="text1"/>
                <w:sz w:val="22"/>
                <w:szCs w:val="22"/>
              </w:rPr>
            </w:pPr>
            <w:r w:rsidRPr="00796207">
              <w:rPr>
                <w:sz w:val="22"/>
                <w:szCs w:val="22"/>
              </w:rPr>
              <w:t>270</w:t>
            </w:r>
          </w:p>
        </w:tc>
        <w:tc>
          <w:tcPr>
            <w:tcW w:w="1440" w:type="dxa"/>
            <w:vAlign w:val="center"/>
          </w:tcPr>
          <w:p w14:paraId="613ED1CD" w14:textId="77777777" w:rsidR="00863586" w:rsidRPr="00796207" w:rsidRDefault="00863586" w:rsidP="00863586">
            <w:pPr>
              <w:keepNext/>
              <w:spacing w:before="60" w:after="60"/>
              <w:ind w:right="-56"/>
              <w:contextualSpacing/>
              <w:jc w:val="center"/>
              <w:rPr>
                <w:b/>
                <w:bCs/>
                <w:color w:val="000000" w:themeColor="text1"/>
                <w:sz w:val="22"/>
                <w:szCs w:val="22"/>
              </w:rPr>
            </w:pPr>
            <w:r w:rsidRPr="00796207">
              <w:rPr>
                <w:sz w:val="22"/>
                <w:szCs w:val="22"/>
              </w:rPr>
              <w:t>2.924.100.000</w:t>
            </w:r>
          </w:p>
        </w:tc>
        <w:tc>
          <w:tcPr>
            <w:tcW w:w="810" w:type="dxa"/>
            <w:vAlign w:val="center"/>
          </w:tcPr>
          <w:p w14:paraId="42038D66" w14:textId="77777777" w:rsidR="00863586" w:rsidRPr="00796207" w:rsidRDefault="00863586" w:rsidP="00863586">
            <w:pPr>
              <w:keepNext/>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1D54596C" w14:textId="77777777" w:rsidR="00863586" w:rsidRPr="00796207" w:rsidRDefault="00863586" w:rsidP="00863586">
            <w:pPr>
              <w:keepNext/>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47F75621" w14:textId="77777777" w:rsidR="00863586" w:rsidRPr="00796207" w:rsidRDefault="00863586" w:rsidP="00863586">
            <w:pPr>
              <w:keepNext/>
              <w:spacing w:before="60" w:after="60"/>
              <w:contextualSpacing/>
              <w:jc w:val="center"/>
              <w:rPr>
                <w:b/>
                <w:bCs/>
                <w:color w:val="000000" w:themeColor="text1"/>
                <w:sz w:val="22"/>
                <w:szCs w:val="22"/>
              </w:rPr>
            </w:pPr>
          </w:p>
        </w:tc>
      </w:tr>
      <w:tr w:rsidR="00863586" w:rsidRPr="00796207" w14:paraId="2D42F41D" w14:textId="77777777" w:rsidTr="00863586">
        <w:tc>
          <w:tcPr>
            <w:tcW w:w="790" w:type="dxa"/>
            <w:vAlign w:val="center"/>
          </w:tcPr>
          <w:p w14:paraId="5D869861" w14:textId="77777777" w:rsidR="00863586" w:rsidRPr="00796207" w:rsidRDefault="00863586" w:rsidP="00863586">
            <w:pPr>
              <w:keepNext/>
              <w:spacing w:before="60" w:after="60"/>
              <w:ind w:right="-22"/>
              <w:contextualSpacing/>
              <w:jc w:val="center"/>
              <w:rPr>
                <w:b/>
                <w:bCs/>
                <w:color w:val="000000" w:themeColor="text1"/>
                <w:sz w:val="22"/>
                <w:szCs w:val="22"/>
              </w:rPr>
            </w:pPr>
            <w:r w:rsidRPr="00796207">
              <w:rPr>
                <w:sz w:val="22"/>
                <w:szCs w:val="22"/>
              </w:rPr>
              <w:t>7</w:t>
            </w:r>
          </w:p>
        </w:tc>
        <w:tc>
          <w:tcPr>
            <w:tcW w:w="720" w:type="dxa"/>
            <w:vAlign w:val="center"/>
          </w:tcPr>
          <w:p w14:paraId="0F90B48E" w14:textId="77777777" w:rsidR="00863586" w:rsidRPr="00796207" w:rsidRDefault="00863586" w:rsidP="00863586">
            <w:pPr>
              <w:keepNext/>
              <w:spacing w:before="60" w:after="60"/>
              <w:ind w:right="219"/>
              <w:contextualSpacing/>
              <w:jc w:val="center"/>
              <w:rPr>
                <w:b/>
                <w:bCs/>
                <w:color w:val="000000" w:themeColor="text1"/>
                <w:sz w:val="22"/>
                <w:szCs w:val="22"/>
              </w:rPr>
            </w:pPr>
          </w:p>
        </w:tc>
        <w:tc>
          <w:tcPr>
            <w:tcW w:w="957" w:type="dxa"/>
            <w:vAlign w:val="center"/>
          </w:tcPr>
          <w:p w14:paraId="3D6B73F8" w14:textId="77777777" w:rsidR="00863586" w:rsidRPr="00796207" w:rsidRDefault="00863586" w:rsidP="00863586">
            <w:pPr>
              <w:keepNext/>
              <w:spacing w:before="60" w:after="60"/>
              <w:ind w:left="-35" w:right="-101"/>
              <w:contextualSpacing/>
              <w:jc w:val="center"/>
              <w:rPr>
                <w:b/>
                <w:bCs/>
                <w:color w:val="000000" w:themeColor="text1"/>
                <w:sz w:val="22"/>
                <w:szCs w:val="22"/>
              </w:rPr>
            </w:pPr>
            <w:r w:rsidRPr="00796207">
              <w:rPr>
                <w:sz w:val="22"/>
                <w:szCs w:val="22"/>
              </w:rPr>
              <w:t>GL2.07</w:t>
            </w:r>
          </w:p>
        </w:tc>
        <w:tc>
          <w:tcPr>
            <w:tcW w:w="2126" w:type="dxa"/>
            <w:vAlign w:val="center"/>
          </w:tcPr>
          <w:p w14:paraId="5E4CB667" w14:textId="77777777" w:rsidR="00863586" w:rsidRPr="00796207" w:rsidRDefault="00863586" w:rsidP="00863586">
            <w:pPr>
              <w:keepNext/>
              <w:spacing w:before="60" w:after="60"/>
              <w:ind w:left="-51" w:right="-112"/>
              <w:contextualSpacing/>
              <w:jc w:val="center"/>
              <w:rPr>
                <w:b/>
                <w:bCs/>
                <w:color w:val="000000" w:themeColor="text1"/>
                <w:sz w:val="22"/>
                <w:szCs w:val="22"/>
              </w:rPr>
            </w:pPr>
            <w:r w:rsidRPr="00796207">
              <w:rPr>
                <w:sz w:val="22"/>
                <w:szCs w:val="22"/>
              </w:rPr>
              <w:t>Ambroxol</w:t>
            </w:r>
          </w:p>
        </w:tc>
        <w:tc>
          <w:tcPr>
            <w:tcW w:w="1687" w:type="dxa"/>
            <w:vAlign w:val="center"/>
          </w:tcPr>
          <w:p w14:paraId="3FFE67EF" w14:textId="77777777" w:rsidR="00863586" w:rsidRPr="00796207" w:rsidRDefault="00863586" w:rsidP="00863586">
            <w:pPr>
              <w:keepNext/>
              <w:spacing w:before="60" w:after="60"/>
              <w:ind w:right="-86"/>
              <w:contextualSpacing/>
              <w:jc w:val="center"/>
              <w:rPr>
                <w:b/>
                <w:bCs/>
                <w:color w:val="000000" w:themeColor="text1"/>
                <w:sz w:val="22"/>
                <w:szCs w:val="22"/>
              </w:rPr>
            </w:pPr>
            <w:r w:rsidRPr="00796207">
              <w:rPr>
                <w:sz w:val="22"/>
                <w:szCs w:val="22"/>
              </w:rPr>
              <w:t>30mg</w:t>
            </w:r>
          </w:p>
        </w:tc>
        <w:tc>
          <w:tcPr>
            <w:tcW w:w="1260" w:type="dxa"/>
            <w:vAlign w:val="center"/>
          </w:tcPr>
          <w:p w14:paraId="1DE5FF7D" w14:textId="77777777" w:rsidR="00863586" w:rsidRPr="00796207" w:rsidRDefault="00863586" w:rsidP="00863586">
            <w:pPr>
              <w:keepNext/>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B8712B6" w14:textId="77777777" w:rsidR="00863586" w:rsidRPr="00796207" w:rsidRDefault="00863586" w:rsidP="00863586">
            <w:pPr>
              <w:keepNext/>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27E5A1B7" w14:textId="77777777" w:rsidR="00863586" w:rsidRPr="00796207" w:rsidRDefault="00863586" w:rsidP="00863586">
            <w:pPr>
              <w:keepNext/>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F79BBE7" w14:textId="77777777" w:rsidR="00863586" w:rsidRPr="00796207" w:rsidRDefault="00863586" w:rsidP="00863586">
            <w:pPr>
              <w:keepNext/>
              <w:spacing w:before="60" w:after="60"/>
              <w:ind w:right="-76"/>
              <w:contextualSpacing/>
              <w:jc w:val="center"/>
              <w:rPr>
                <w:b/>
                <w:bCs/>
                <w:color w:val="000000" w:themeColor="text1"/>
                <w:sz w:val="22"/>
                <w:szCs w:val="22"/>
              </w:rPr>
            </w:pPr>
            <w:r w:rsidRPr="00796207">
              <w:rPr>
                <w:sz w:val="22"/>
                <w:szCs w:val="22"/>
              </w:rPr>
              <w:t>45.000</w:t>
            </w:r>
          </w:p>
        </w:tc>
        <w:tc>
          <w:tcPr>
            <w:tcW w:w="1440" w:type="dxa"/>
            <w:vAlign w:val="center"/>
          </w:tcPr>
          <w:p w14:paraId="6C2A5F43" w14:textId="77777777" w:rsidR="00863586" w:rsidRPr="00796207" w:rsidRDefault="00863586" w:rsidP="00863586">
            <w:pPr>
              <w:keepNext/>
              <w:spacing w:before="60" w:after="60"/>
              <w:ind w:right="-56"/>
              <w:contextualSpacing/>
              <w:jc w:val="center"/>
              <w:rPr>
                <w:b/>
                <w:bCs/>
                <w:color w:val="000000" w:themeColor="text1"/>
                <w:sz w:val="22"/>
                <w:szCs w:val="22"/>
              </w:rPr>
            </w:pPr>
            <w:r w:rsidRPr="00796207">
              <w:rPr>
                <w:sz w:val="22"/>
                <w:szCs w:val="22"/>
              </w:rPr>
              <w:t>79.515.000</w:t>
            </w:r>
          </w:p>
        </w:tc>
        <w:tc>
          <w:tcPr>
            <w:tcW w:w="810" w:type="dxa"/>
            <w:vAlign w:val="center"/>
          </w:tcPr>
          <w:p w14:paraId="30957F15" w14:textId="77777777" w:rsidR="00863586" w:rsidRPr="00796207" w:rsidRDefault="00863586" w:rsidP="00863586">
            <w:pPr>
              <w:keepNext/>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2391846" w14:textId="77777777" w:rsidR="00863586" w:rsidRPr="00796207" w:rsidRDefault="00863586" w:rsidP="00863586">
            <w:pPr>
              <w:keepNext/>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136538DB" w14:textId="77777777" w:rsidR="00863586" w:rsidRPr="00796207" w:rsidRDefault="00863586" w:rsidP="00863586">
            <w:pPr>
              <w:keepNext/>
              <w:spacing w:before="60" w:after="60"/>
              <w:contextualSpacing/>
              <w:jc w:val="center"/>
              <w:rPr>
                <w:b/>
                <w:bCs/>
                <w:color w:val="000000" w:themeColor="text1"/>
                <w:sz w:val="22"/>
                <w:szCs w:val="22"/>
              </w:rPr>
            </w:pPr>
          </w:p>
        </w:tc>
      </w:tr>
      <w:tr w:rsidR="00863586" w:rsidRPr="00796207" w14:paraId="4A2AA048" w14:textId="77777777" w:rsidTr="00863586">
        <w:tc>
          <w:tcPr>
            <w:tcW w:w="790" w:type="dxa"/>
            <w:vAlign w:val="center"/>
          </w:tcPr>
          <w:p w14:paraId="7C9BCC1B"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8</w:t>
            </w:r>
          </w:p>
        </w:tc>
        <w:tc>
          <w:tcPr>
            <w:tcW w:w="720" w:type="dxa"/>
            <w:vAlign w:val="center"/>
          </w:tcPr>
          <w:p w14:paraId="7FF2244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766134F"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GL2.08</w:t>
            </w:r>
          </w:p>
        </w:tc>
        <w:tc>
          <w:tcPr>
            <w:tcW w:w="2126" w:type="dxa"/>
            <w:vAlign w:val="center"/>
          </w:tcPr>
          <w:p w14:paraId="71FF5FA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Amiodaron hydroclorid</w:t>
            </w:r>
          </w:p>
        </w:tc>
        <w:tc>
          <w:tcPr>
            <w:tcW w:w="1687" w:type="dxa"/>
            <w:vAlign w:val="center"/>
          </w:tcPr>
          <w:p w14:paraId="6D04FB48"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150mg/3ml</w:t>
            </w:r>
          </w:p>
        </w:tc>
        <w:tc>
          <w:tcPr>
            <w:tcW w:w="1260" w:type="dxa"/>
            <w:vAlign w:val="center"/>
          </w:tcPr>
          <w:p w14:paraId="7328D7C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w:t>
            </w:r>
          </w:p>
        </w:tc>
        <w:tc>
          <w:tcPr>
            <w:tcW w:w="1710" w:type="dxa"/>
            <w:vAlign w:val="center"/>
          </w:tcPr>
          <w:p w14:paraId="00EB4A1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tiêm truyền</w:t>
            </w:r>
          </w:p>
        </w:tc>
        <w:tc>
          <w:tcPr>
            <w:tcW w:w="1013" w:type="dxa"/>
            <w:vAlign w:val="center"/>
          </w:tcPr>
          <w:p w14:paraId="5D86D309"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185AE953"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1.100</w:t>
            </w:r>
          </w:p>
        </w:tc>
        <w:tc>
          <w:tcPr>
            <w:tcW w:w="1440" w:type="dxa"/>
            <w:vAlign w:val="center"/>
          </w:tcPr>
          <w:p w14:paraId="72B5C70D"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26.400.000</w:t>
            </w:r>
          </w:p>
        </w:tc>
        <w:tc>
          <w:tcPr>
            <w:tcW w:w="810" w:type="dxa"/>
            <w:vAlign w:val="center"/>
          </w:tcPr>
          <w:p w14:paraId="42A23CE0"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650640A7"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3BEB3A5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C9989FE" w14:textId="77777777" w:rsidTr="00863586">
        <w:tc>
          <w:tcPr>
            <w:tcW w:w="790" w:type="dxa"/>
            <w:vAlign w:val="center"/>
          </w:tcPr>
          <w:p w14:paraId="6053C139"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9</w:t>
            </w:r>
          </w:p>
        </w:tc>
        <w:tc>
          <w:tcPr>
            <w:tcW w:w="720" w:type="dxa"/>
            <w:vAlign w:val="center"/>
          </w:tcPr>
          <w:p w14:paraId="0828841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560652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GL2.09</w:t>
            </w:r>
          </w:p>
        </w:tc>
        <w:tc>
          <w:tcPr>
            <w:tcW w:w="2126" w:type="dxa"/>
            <w:vAlign w:val="center"/>
          </w:tcPr>
          <w:p w14:paraId="2E14B01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Amlodipin + Losartan</w:t>
            </w:r>
          </w:p>
        </w:tc>
        <w:tc>
          <w:tcPr>
            <w:tcW w:w="1687" w:type="dxa"/>
            <w:vAlign w:val="center"/>
          </w:tcPr>
          <w:p w14:paraId="6AB3CA3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5mg+50mg</w:t>
            </w:r>
          </w:p>
        </w:tc>
        <w:tc>
          <w:tcPr>
            <w:tcW w:w="1260" w:type="dxa"/>
            <w:vAlign w:val="center"/>
          </w:tcPr>
          <w:p w14:paraId="0E62008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60BB966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786F42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F51F94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30.000</w:t>
            </w:r>
          </w:p>
        </w:tc>
        <w:tc>
          <w:tcPr>
            <w:tcW w:w="1440" w:type="dxa"/>
            <w:vAlign w:val="center"/>
          </w:tcPr>
          <w:p w14:paraId="76D4E29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163.800.000</w:t>
            </w:r>
          </w:p>
        </w:tc>
        <w:tc>
          <w:tcPr>
            <w:tcW w:w="810" w:type="dxa"/>
            <w:vAlign w:val="center"/>
          </w:tcPr>
          <w:p w14:paraId="6005DE3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3</w:t>
            </w:r>
          </w:p>
        </w:tc>
        <w:tc>
          <w:tcPr>
            <w:tcW w:w="990" w:type="dxa"/>
            <w:vAlign w:val="center"/>
          </w:tcPr>
          <w:p w14:paraId="5C2A2377"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579F7D5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3D4A12C" w14:textId="77777777" w:rsidTr="00863586">
        <w:tc>
          <w:tcPr>
            <w:tcW w:w="790" w:type="dxa"/>
            <w:vAlign w:val="center"/>
          </w:tcPr>
          <w:p w14:paraId="494F9F01"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10</w:t>
            </w:r>
          </w:p>
        </w:tc>
        <w:tc>
          <w:tcPr>
            <w:tcW w:w="720" w:type="dxa"/>
            <w:vAlign w:val="center"/>
          </w:tcPr>
          <w:p w14:paraId="0E93B904"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42D852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w:t>
            </w:r>
          </w:p>
        </w:tc>
        <w:tc>
          <w:tcPr>
            <w:tcW w:w="2126" w:type="dxa"/>
            <w:vAlign w:val="center"/>
          </w:tcPr>
          <w:p w14:paraId="7159F392"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Amoxicilin</w:t>
            </w:r>
          </w:p>
        </w:tc>
        <w:tc>
          <w:tcPr>
            <w:tcW w:w="1687" w:type="dxa"/>
            <w:vAlign w:val="center"/>
          </w:tcPr>
          <w:p w14:paraId="22E2100B"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558E2DF7"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4A8650D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DD9435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32F85F2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85.000</w:t>
            </w:r>
          </w:p>
        </w:tc>
        <w:tc>
          <w:tcPr>
            <w:tcW w:w="1440" w:type="dxa"/>
            <w:vAlign w:val="center"/>
          </w:tcPr>
          <w:p w14:paraId="7D66539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131.750.000</w:t>
            </w:r>
          </w:p>
        </w:tc>
        <w:tc>
          <w:tcPr>
            <w:tcW w:w="810" w:type="dxa"/>
            <w:vAlign w:val="center"/>
          </w:tcPr>
          <w:p w14:paraId="59A2E46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3</w:t>
            </w:r>
          </w:p>
        </w:tc>
        <w:tc>
          <w:tcPr>
            <w:tcW w:w="990" w:type="dxa"/>
            <w:vAlign w:val="center"/>
          </w:tcPr>
          <w:p w14:paraId="59216E7A"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72983275"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1E262B1" w14:textId="77777777" w:rsidTr="00863586">
        <w:tc>
          <w:tcPr>
            <w:tcW w:w="790" w:type="dxa"/>
            <w:vAlign w:val="center"/>
          </w:tcPr>
          <w:p w14:paraId="1F37F9C4"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11</w:t>
            </w:r>
          </w:p>
        </w:tc>
        <w:tc>
          <w:tcPr>
            <w:tcW w:w="720" w:type="dxa"/>
            <w:vAlign w:val="center"/>
          </w:tcPr>
          <w:p w14:paraId="4175937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6A63B9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w:t>
            </w:r>
          </w:p>
        </w:tc>
        <w:tc>
          <w:tcPr>
            <w:tcW w:w="2126" w:type="dxa"/>
            <w:vAlign w:val="center"/>
          </w:tcPr>
          <w:p w14:paraId="42487B53"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Amoxicilin + acid clavulanic</w:t>
            </w:r>
          </w:p>
        </w:tc>
        <w:tc>
          <w:tcPr>
            <w:tcW w:w="1687" w:type="dxa"/>
            <w:vAlign w:val="center"/>
          </w:tcPr>
          <w:p w14:paraId="71B001D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 + 125mg</w:t>
            </w:r>
          </w:p>
        </w:tc>
        <w:tc>
          <w:tcPr>
            <w:tcW w:w="1260" w:type="dxa"/>
            <w:vAlign w:val="center"/>
          </w:tcPr>
          <w:p w14:paraId="08432AB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3C96168"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2FAA807D"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3B100D9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75.000</w:t>
            </w:r>
          </w:p>
        </w:tc>
        <w:tc>
          <w:tcPr>
            <w:tcW w:w="1440" w:type="dxa"/>
            <w:vAlign w:val="center"/>
          </w:tcPr>
          <w:p w14:paraId="71E6D71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183.750.000</w:t>
            </w:r>
          </w:p>
        </w:tc>
        <w:tc>
          <w:tcPr>
            <w:tcW w:w="810" w:type="dxa"/>
            <w:vAlign w:val="center"/>
          </w:tcPr>
          <w:p w14:paraId="3FD74B47"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3</w:t>
            </w:r>
          </w:p>
        </w:tc>
        <w:tc>
          <w:tcPr>
            <w:tcW w:w="990" w:type="dxa"/>
            <w:vAlign w:val="center"/>
          </w:tcPr>
          <w:p w14:paraId="416FB13E"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74EF782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43171D8" w14:textId="77777777" w:rsidTr="00863586">
        <w:tc>
          <w:tcPr>
            <w:tcW w:w="790" w:type="dxa"/>
            <w:vAlign w:val="center"/>
          </w:tcPr>
          <w:p w14:paraId="04F0DC06"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lastRenderedPageBreak/>
              <w:t>12</w:t>
            </w:r>
          </w:p>
        </w:tc>
        <w:tc>
          <w:tcPr>
            <w:tcW w:w="720" w:type="dxa"/>
            <w:vAlign w:val="center"/>
          </w:tcPr>
          <w:p w14:paraId="27357CBE"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9FF3F1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w:t>
            </w:r>
          </w:p>
        </w:tc>
        <w:tc>
          <w:tcPr>
            <w:tcW w:w="2126" w:type="dxa"/>
            <w:vAlign w:val="center"/>
          </w:tcPr>
          <w:p w14:paraId="60244CC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Amoxicilin + acid clavulanic</w:t>
            </w:r>
          </w:p>
        </w:tc>
        <w:tc>
          <w:tcPr>
            <w:tcW w:w="1687" w:type="dxa"/>
            <w:vAlign w:val="center"/>
          </w:tcPr>
          <w:p w14:paraId="6BA2CFC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1g + 200mg</w:t>
            </w:r>
          </w:p>
        </w:tc>
        <w:tc>
          <w:tcPr>
            <w:tcW w:w="1260" w:type="dxa"/>
            <w:vAlign w:val="center"/>
          </w:tcPr>
          <w:p w14:paraId="6008E7F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50B6F7A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648434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6D499A56"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22.500</w:t>
            </w:r>
          </w:p>
        </w:tc>
        <w:tc>
          <w:tcPr>
            <w:tcW w:w="1440" w:type="dxa"/>
            <w:vAlign w:val="center"/>
          </w:tcPr>
          <w:p w14:paraId="3BB2C124"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874.125.000</w:t>
            </w:r>
          </w:p>
        </w:tc>
        <w:tc>
          <w:tcPr>
            <w:tcW w:w="810" w:type="dxa"/>
            <w:vAlign w:val="center"/>
          </w:tcPr>
          <w:p w14:paraId="53A84B2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7A573502"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7E998FE0"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EF30865" w14:textId="77777777" w:rsidTr="00863586">
        <w:tc>
          <w:tcPr>
            <w:tcW w:w="790" w:type="dxa"/>
            <w:vAlign w:val="center"/>
          </w:tcPr>
          <w:p w14:paraId="57E953D8"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13</w:t>
            </w:r>
          </w:p>
        </w:tc>
        <w:tc>
          <w:tcPr>
            <w:tcW w:w="720" w:type="dxa"/>
            <w:vAlign w:val="center"/>
          </w:tcPr>
          <w:p w14:paraId="2D42604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67489B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GL2.13</w:t>
            </w:r>
          </w:p>
        </w:tc>
        <w:tc>
          <w:tcPr>
            <w:tcW w:w="2126" w:type="dxa"/>
            <w:vAlign w:val="center"/>
          </w:tcPr>
          <w:p w14:paraId="1FD3157B"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Amphotericin B</w:t>
            </w:r>
          </w:p>
        </w:tc>
        <w:tc>
          <w:tcPr>
            <w:tcW w:w="1687" w:type="dxa"/>
            <w:vAlign w:val="center"/>
          </w:tcPr>
          <w:p w14:paraId="7FEBE2C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50mg</w:t>
            </w:r>
          </w:p>
        </w:tc>
        <w:tc>
          <w:tcPr>
            <w:tcW w:w="1260" w:type="dxa"/>
            <w:vAlign w:val="center"/>
          </w:tcPr>
          <w:p w14:paraId="1767D6FE"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05AF9AE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3CD748F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2A1727E3"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w:t>
            </w:r>
          </w:p>
        </w:tc>
        <w:tc>
          <w:tcPr>
            <w:tcW w:w="1440" w:type="dxa"/>
            <w:vAlign w:val="center"/>
          </w:tcPr>
          <w:p w14:paraId="5562087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13.500.000</w:t>
            </w:r>
          </w:p>
        </w:tc>
        <w:tc>
          <w:tcPr>
            <w:tcW w:w="810" w:type="dxa"/>
            <w:vAlign w:val="center"/>
          </w:tcPr>
          <w:p w14:paraId="2CEC286F"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7AD7E451"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475EE7E5"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8223D49" w14:textId="77777777" w:rsidTr="00863586">
        <w:tc>
          <w:tcPr>
            <w:tcW w:w="790" w:type="dxa"/>
            <w:vAlign w:val="center"/>
          </w:tcPr>
          <w:p w14:paraId="6C95DA1D"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14</w:t>
            </w:r>
          </w:p>
        </w:tc>
        <w:tc>
          <w:tcPr>
            <w:tcW w:w="720" w:type="dxa"/>
            <w:vAlign w:val="center"/>
          </w:tcPr>
          <w:p w14:paraId="4BDD790E"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A79E4EE"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GL2.14</w:t>
            </w:r>
          </w:p>
        </w:tc>
        <w:tc>
          <w:tcPr>
            <w:tcW w:w="2126" w:type="dxa"/>
            <w:vAlign w:val="center"/>
          </w:tcPr>
          <w:p w14:paraId="015045F2"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Anastrozole</w:t>
            </w:r>
          </w:p>
        </w:tc>
        <w:tc>
          <w:tcPr>
            <w:tcW w:w="1687" w:type="dxa"/>
            <w:vAlign w:val="center"/>
          </w:tcPr>
          <w:p w14:paraId="7F98135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1mg</w:t>
            </w:r>
          </w:p>
        </w:tc>
        <w:tc>
          <w:tcPr>
            <w:tcW w:w="1260" w:type="dxa"/>
            <w:vAlign w:val="center"/>
          </w:tcPr>
          <w:p w14:paraId="082A632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5D2966F7"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85FEF3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3369EB6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w:t>
            </w:r>
          </w:p>
        </w:tc>
        <w:tc>
          <w:tcPr>
            <w:tcW w:w="1440" w:type="dxa"/>
            <w:vAlign w:val="center"/>
          </w:tcPr>
          <w:p w14:paraId="0177912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5.475.000</w:t>
            </w:r>
          </w:p>
        </w:tc>
        <w:tc>
          <w:tcPr>
            <w:tcW w:w="810" w:type="dxa"/>
            <w:vAlign w:val="center"/>
          </w:tcPr>
          <w:p w14:paraId="63083F6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E7497F9"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69F71D0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FAC2289" w14:textId="77777777" w:rsidTr="00863586">
        <w:tc>
          <w:tcPr>
            <w:tcW w:w="790" w:type="dxa"/>
            <w:vAlign w:val="center"/>
          </w:tcPr>
          <w:p w14:paraId="6495F0E2"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15</w:t>
            </w:r>
          </w:p>
        </w:tc>
        <w:tc>
          <w:tcPr>
            <w:tcW w:w="720" w:type="dxa"/>
            <w:vAlign w:val="center"/>
          </w:tcPr>
          <w:p w14:paraId="6747065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ACBE5B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GL2.15</w:t>
            </w:r>
          </w:p>
        </w:tc>
        <w:tc>
          <w:tcPr>
            <w:tcW w:w="2126" w:type="dxa"/>
            <w:vAlign w:val="center"/>
          </w:tcPr>
          <w:p w14:paraId="6B3885B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Azithromycin</w:t>
            </w:r>
          </w:p>
        </w:tc>
        <w:tc>
          <w:tcPr>
            <w:tcW w:w="1687" w:type="dxa"/>
            <w:vAlign w:val="center"/>
          </w:tcPr>
          <w:p w14:paraId="726E3DA1"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250mg</w:t>
            </w:r>
          </w:p>
        </w:tc>
        <w:tc>
          <w:tcPr>
            <w:tcW w:w="1260" w:type="dxa"/>
            <w:vAlign w:val="center"/>
          </w:tcPr>
          <w:p w14:paraId="0A3F316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355786F3"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9E0F12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458FDC4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w:t>
            </w:r>
          </w:p>
        </w:tc>
        <w:tc>
          <w:tcPr>
            <w:tcW w:w="1440" w:type="dxa"/>
            <w:vAlign w:val="center"/>
          </w:tcPr>
          <w:p w14:paraId="3B016BED"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13.750.000</w:t>
            </w:r>
          </w:p>
        </w:tc>
        <w:tc>
          <w:tcPr>
            <w:tcW w:w="810" w:type="dxa"/>
            <w:vAlign w:val="center"/>
          </w:tcPr>
          <w:p w14:paraId="4096336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5D3F8548"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68E90D32"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75A1DC9" w14:textId="77777777" w:rsidTr="00863586">
        <w:tc>
          <w:tcPr>
            <w:tcW w:w="790" w:type="dxa"/>
            <w:vAlign w:val="center"/>
          </w:tcPr>
          <w:p w14:paraId="19B5C6C7"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16</w:t>
            </w:r>
          </w:p>
        </w:tc>
        <w:tc>
          <w:tcPr>
            <w:tcW w:w="720" w:type="dxa"/>
            <w:vAlign w:val="center"/>
          </w:tcPr>
          <w:p w14:paraId="6D976E12"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566A81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GL2.16</w:t>
            </w:r>
          </w:p>
        </w:tc>
        <w:tc>
          <w:tcPr>
            <w:tcW w:w="2126" w:type="dxa"/>
            <w:vAlign w:val="center"/>
          </w:tcPr>
          <w:p w14:paraId="2E4A7403"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Bacillus subtilis</w:t>
            </w:r>
          </w:p>
        </w:tc>
        <w:tc>
          <w:tcPr>
            <w:tcW w:w="1687" w:type="dxa"/>
            <w:vAlign w:val="center"/>
          </w:tcPr>
          <w:p w14:paraId="795156C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10^7-10^8 CFU</w:t>
            </w:r>
          </w:p>
        </w:tc>
        <w:tc>
          <w:tcPr>
            <w:tcW w:w="1260" w:type="dxa"/>
            <w:vAlign w:val="center"/>
          </w:tcPr>
          <w:p w14:paraId="407AF945"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48B991F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221E95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3A02111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450.000</w:t>
            </w:r>
          </w:p>
        </w:tc>
        <w:tc>
          <w:tcPr>
            <w:tcW w:w="1440" w:type="dxa"/>
            <w:vAlign w:val="center"/>
          </w:tcPr>
          <w:p w14:paraId="7C576331"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810.000.000</w:t>
            </w:r>
          </w:p>
        </w:tc>
        <w:tc>
          <w:tcPr>
            <w:tcW w:w="810" w:type="dxa"/>
            <w:vAlign w:val="center"/>
          </w:tcPr>
          <w:p w14:paraId="3F8550F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787F67BF"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4ABBF2B0"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457FC8D" w14:textId="77777777" w:rsidTr="00863586">
        <w:tc>
          <w:tcPr>
            <w:tcW w:w="790" w:type="dxa"/>
            <w:vAlign w:val="center"/>
          </w:tcPr>
          <w:p w14:paraId="47356550"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17</w:t>
            </w:r>
          </w:p>
        </w:tc>
        <w:tc>
          <w:tcPr>
            <w:tcW w:w="720" w:type="dxa"/>
            <w:vAlign w:val="center"/>
          </w:tcPr>
          <w:p w14:paraId="667C77DD"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00F564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GL2.17</w:t>
            </w:r>
          </w:p>
        </w:tc>
        <w:tc>
          <w:tcPr>
            <w:tcW w:w="2126" w:type="dxa"/>
            <w:vAlign w:val="center"/>
          </w:tcPr>
          <w:p w14:paraId="776D47A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Betahistin</w:t>
            </w:r>
          </w:p>
        </w:tc>
        <w:tc>
          <w:tcPr>
            <w:tcW w:w="1687" w:type="dxa"/>
            <w:vAlign w:val="center"/>
          </w:tcPr>
          <w:p w14:paraId="36624FB9"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24mg</w:t>
            </w:r>
          </w:p>
        </w:tc>
        <w:tc>
          <w:tcPr>
            <w:tcW w:w="1260" w:type="dxa"/>
            <w:vAlign w:val="center"/>
          </w:tcPr>
          <w:p w14:paraId="74992A7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32FF3BA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049F30A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6A1B6EF5"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75.000</w:t>
            </w:r>
          </w:p>
        </w:tc>
        <w:tc>
          <w:tcPr>
            <w:tcW w:w="1440" w:type="dxa"/>
            <w:vAlign w:val="center"/>
          </w:tcPr>
          <w:p w14:paraId="397C8E7D"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217.500.000</w:t>
            </w:r>
          </w:p>
        </w:tc>
        <w:tc>
          <w:tcPr>
            <w:tcW w:w="810" w:type="dxa"/>
            <w:vAlign w:val="center"/>
          </w:tcPr>
          <w:p w14:paraId="7A7310F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2B5E1551"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5364929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0B71B86" w14:textId="77777777" w:rsidTr="00863586">
        <w:tc>
          <w:tcPr>
            <w:tcW w:w="790" w:type="dxa"/>
            <w:vAlign w:val="center"/>
          </w:tcPr>
          <w:p w14:paraId="4E807D52"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18</w:t>
            </w:r>
          </w:p>
        </w:tc>
        <w:tc>
          <w:tcPr>
            <w:tcW w:w="720" w:type="dxa"/>
            <w:vAlign w:val="center"/>
          </w:tcPr>
          <w:p w14:paraId="3254934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1A3A2A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GL2.18</w:t>
            </w:r>
          </w:p>
        </w:tc>
        <w:tc>
          <w:tcPr>
            <w:tcW w:w="2126" w:type="dxa"/>
            <w:vAlign w:val="center"/>
          </w:tcPr>
          <w:p w14:paraId="2DA3A48E"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Budesonid + formoterol</w:t>
            </w:r>
          </w:p>
        </w:tc>
        <w:tc>
          <w:tcPr>
            <w:tcW w:w="1687" w:type="dxa"/>
            <w:vAlign w:val="center"/>
          </w:tcPr>
          <w:p w14:paraId="79ECA4F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(100mcg + 6mcg)/liều , 120liều</w:t>
            </w:r>
          </w:p>
        </w:tc>
        <w:tc>
          <w:tcPr>
            <w:tcW w:w="1260" w:type="dxa"/>
            <w:vAlign w:val="center"/>
          </w:tcPr>
          <w:p w14:paraId="068084B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Dạng hít</w:t>
            </w:r>
          </w:p>
        </w:tc>
        <w:tc>
          <w:tcPr>
            <w:tcW w:w="1710" w:type="dxa"/>
            <w:vAlign w:val="center"/>
          </w:tcPr>
          <w:p w14:paraId="0B7078A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hít định liều/phun mù định liều</w:t>
            </w:r>
          </w:p>
        </w:tc>
        <w:tc>
          <w:tcPr>
            <w:tcW w:w="1013" w:type="dxa"/>
            <w:vAlign w:val="center"/>
          </w:tcPr>
          <w:p w14:paraId="74D1C1D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2E07064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w:t>
            </w:r>
          </w:p>
        </w:tc>
        <w:tc>
          <w:tcPr>
            <w:tcW w:w="1440" w:type="dxa"/>
            <w:vAlign w:val="center"/>
          </w:tcPr>
          <w:p w14:paraId="5E8917FA"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33.060.000</w:t>
            </w:r>
          </w:p>
        </w:tc>
        <w:tc>
          <w:tcPr>
            <w:tcW w:w="810" w:type="dxa"/>
            <w:vAlign w:val="center"/>
          </w:tcPr>
          <w:p w14:paraId="4C69BC85"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0F7206F9"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24822AF7"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48B3BE7" w14:textId="77777777" w:rsidTr="00863586">
        <w:tc>
          <w:tcPr>
            <w:tcW w:w="790" w:type="dxa"/>
            <w:vAlign w:val="center"/>
          </w:tcPr>
          <w:p w14:paraId="7BA7BCB1"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19</w:t>
            </w:r>
          </w:p>
        </w:tc>
        <w:tc>
          <w:tcPr>
            <w:tcW w:w="720" w:type="dxa"/>
            <w:vAlign w:val="center"/>
          </w:tcPr>
          <w:p w14:paraId="6CFECA6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5A7FE9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GL2.19</w:t>
            </w:r>
          </w:p>
        </w:tc>
        <w:tc>
          <w:tcPr>
            <w:tcW w:w="2126" w:type="dxa"/>
            <w:vAlign w:val="center"/>
          </w:tcPr>
          <w:p w14:paraId="18DE44E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Budesonid + formoterol</w:t>
            </w:r>
          </w:p>
        </w:tc>
        <w:tc>
          <w:tcPr>
            <w:tcW w:w="1687" w:type="dxa"/>
            <w:vAlign w:val="center"/>
          </w:tcPr>
          <w:p w14:paraId="220693F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(160mcg+4,5mcg)/liều, 120 liều</w:t>
            </w:r>
          </w:p>
        </w:tc>
        <w:tc>
          <w:tcPr>
            <w:tcW w:w="1260" w:type="dxa"/>
            <w:vAlign w:val="center"/>
          </w:tcPr>
          <w:p w14:paraId="7167EF4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Dạng hít</w:t>
            </w:r>
          </w:p>
        </w:tc>
        <w:tc>
          <w:tcPr>
            <w:tcW w:w="1710" w:type="dxa"/>
            <w:vAlign w:val="center"/>
          </w:tcPr>
          <w:p w14:paraId="3B52801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hít định liều/phun mù định liều</w:t>
            </w:r>
          </w:p>
        </w:tc>
        <w:tc>
          <w:tcPr>
            <w:tcW w:w="1013" w:type="dxa"/>
            <w:vAlign w:val="center"/>
          </w:tcPr>
          <w:p w14:paraId="6709706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702B505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w:t>
            </w:r>
          </w:p>
        </w:tc>
        <w:tc>
          <w:tcPr>
            <w:tcW w:w="1440" w:type="dxa"/>
            <w:vAlign w:val="center"/>
          </w:tcPr>
          <w:p w14:paraId="48B67A7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651.000.000</w:t>
            </w:r>
          </w:p>
        </w:tc>
        <w:tc>
          <w:tcPr>
            <w:tcW w:w="810" w:type="dxa"/>
            <w:vAlign w:val="center"/>
          </w:tcPr>
          <w:p w14:paraId="1B85051E"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59221A3A"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0C55041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7195034" w14:textId="77777777" w:rsidTr="00863586">
        <w:tc>
          <w:tcPr>
            <w:tcW w:w="790" w:type="dxa"/>
            <w:vAlign w:val="center"/>
          </w:tcPr>
          <w:p w14:paraId="5C85DA51"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20</w:t>
            </w:r>
          </w:p>
        </w:tc>
        <w:tc>
          <w:tcPr>
            <w:tcW w:w="720" w:type="dxa"/>
            <w:vAlign w:val="center"/>
          </w:tcPr>
          <w:p w14:paraId="1615479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9694B5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GL2.20</w:t>
            </w:r>
          </w:p>
        </w:tc>
        <w:tc>
          <w:tcPr>
            <w:tcW w:w="2126" w:type="dxa"/>
            <w:vAlign w:val="center"/>
          </w:tcPr>
          <w:p w14:paraId="677C4BB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Carboplatin</w:t>
            </w:r>
          </w:p>
        </w:tc>
        <w:tc>
          <w:tcPr>
            <w:tcW w:w="1687" w:type="dxa"/>
            <w:vAlign w:val="center"/>
          </w:tcPr>
          <w:p w14:paraId="267219D4"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450mg/45ml</w:t>
            </w:r>
          </w:p>
        </w:tc>
        <w:tc>
          <w:tcPr>
            <w:tcW w:w="1260" w:type="dxa"/>
            <w:vAlign w:val="center"/>
          </w:tcPr>
          <w:p w14:paraId="0255AC2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2BB9978D"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tiêm/Thuốc tiêm truyền</w:t>
            </w:r>
          </w:p>
        </w:tc>
        <w:tc>
          <w:tcPr>
            <w:tcW w:w="1013" w:type="dxa"/>
            <w:vAlign w:val="center"/>
          </w:tcPr>
          <w:p w14:paraId="09F7D817"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0429A90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360</w:t>
            </w:r>
          </w:p>
        </w:tc>
        <w:tc>
          <w:tcPr>
            <w:tcW w:w="1440" w:type="dxa"/>
            <w:vAlign w:val="center"/>
          </w:tcPr>
          <w:p w14:paraId="4D4512C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298.800.000</w:t>
            </w:r>
          </w:p>
        </w:tc>
        <w:tc>
          <w:tcPr>
            <w:tcW w:w="810" w:type="dxa"/>
            <w:vAlign w:val="center"/>
          </w:tcPr>
          <w:p w14:paraId="6DEE5BD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6C4566F8"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3D8C36A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E673FB5" w14:textId="77777777" w:rsidTr="00863586">
        <w:tc>
          <w:tcPr>
            <w:tcW w:w="790" w:type="dxa"/>
            <w:vAlign w:val="center"/>
          </w:tcPr>
          <w:p w14:paraId="3126A2D3" w14:textId="77777777" w:rsidR="00863586" w:rsidRPr="00796207" w:rsidRDefault="00863586" w:rsidP="00863586">
            <w:pPr>
              <w:spacing w:before="60" w:after="60"/>
              <w:ind w:right="-22"/>
              <w:contextualSpacing/>
              <w:jc w:val="center"/>
              <w:rPr>
                <w:sz w:val="22"/>
                <w:szCs w:val="22"/>
              </w:rPr>
            </w:pPr>
            <w:r w:rsidRPr="00796207">
              <w:rPr>
                <w:sz w:val="22"/>
                <w:szCs w:val="22"/>
              </w:rPr>
              <w:t>21</w:t>
            </w:r>
          </w:p>
        </w:tc>
        <w:tc>
          <w:tcPr>
            <w:tcW w:w="720" w:type="dxa"/>
            <w:vAlign w:val="center"/>
          </w:tcPr>
          <w:p w14:paraId="32413A84"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B6EA6D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GL2.21</w:t>
            </w:r>
          </w:p>
        </w:tc>
        <w:tc>
          <w:tcPr>
            <w:tcW w:w="2126" w:type="dxa"/>
            <w:vAlign w:val="center"/>
          </w:tcPr>
          <w:p w14:paraId="2F02FACB"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Cefmetazol</w:t>
            </w:r>
          </w:p>
        </w:tc>
        <w:tc>
          <w:tcPr>
            <w:tcW w:w="1687" w:type="dxa"/>
            <w:vAlign w:val="center"/>
          </w:tcPr>
          <w:p w14:paraId="205C072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1g</w:t>
            </w:r>
          </w:p>
        </w:tc>
        <w:tc>
          <w:tcPr>
            <w:tcW w:w="1260" w:type="dxa"/>
            <w:vAlign w:val="center"/>
          </w:tcPr>
          <w:p w14:paraId="058C237E"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6C3A3997"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0C04521"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3B28AC6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w:t>
            </w:r>
          </w:p>
        </w:tc>
        <w:tc>
          <w:tcPr>
            <w:tcW w:w="1440" w:type="dxa"/>
            <w:vAlign w:val="center"/>
          </w:tcPr>
          <w:p w14:paraId="226B963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298.500.000</w:t>
            </w:r>
          </w:p>
        </w:tc>
        <w:tc>
          <w:tcPr>
            <w:tcW w:w="810" w:type="dxa"/>
            <w:vAlign w:val="center"/>
          </w:tcPr>
          <w:p w14:paraId="146F3DF6"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0AA8C8C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82A6B69"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F2AE88F" w14:textId="77777777" w:rsidTr="00863586">
        <w:tc>
          <w:tcPr>
            <w:tcW w:w="790" w:type="dxa"/>
            <w:vAlign w:val="center"/>
          </w:tcPr>
          <w:p w14:paraId="3A03F52C" w14:textId="77777777" w:rsidR="00863586" w:rsidRPr="00796207" w:rsidRDefault="00863586" w:rsidP="00863586">
            <w:pPr>
              <w:spacing w:before="60" w:after="60"/>
              <w:ind w:right="-22"/>
              <w:contextualSpacing/>
              <w:jc w:val="center"/>
              <w:rPr>
                <w:sz w:val="22"/>
                <w:szCs w:val="22"/>
              </w:rPr>
            </w:pPr>
            <w:r w:rsidRPr="00796207">
              <w:rPr>
                <w:sz w:val="22"/>
                <w:szCs w:val="22"/>
              </w:rPr>
              <w:t>22</w:t>
            </w:r>
          </w:p>
        </w:tc>
        <w:tc>
          <w:tcPr>
            <w:tcW w:w="720" w:type="dxa"/>
            <w:vAlign w:val="center"/>
          </w:tcPr>
          <w:p w14:paraId="44E15A7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458A45C"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GL2.22</w:t>
            </w:r>
          </w:p>
        </w:tc>
        <w:tc>
          <w:tcPr>
            <w:tcW w:w="2126" w:type="dxa"/>
            <w:vAlign w:val="center"/>
          </w:tcPr>
          <w:p w14:paraId="27A60D1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Cefoperazon + Sulbactam</w:t>
            </w:r>
          </w:p>
        </w:tc>
        <w:tc>
          <w:tcPr>
            <w:tcW w:w="1687" w:type="dxa"/>
            <w:vAlign w:val="center"/>
          </w:tcPr>
          <w:p w14:paraId="28507FD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1g + 0.5g</w:t>
            </w:r>
          </w:p>
        </w:tc>
        <w:tc>
          <w:tcPr>
            <w:tcW w:w="1260" w:type="dxa"/>
            <w:vAlign w:val="center"/>
          </w:tcPr>
          <w:p w14:paraId="33448709"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66FD45C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D69BCA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7C772DB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37.500</w:t>
            </w:r>
          </w:p>
        </w:tc>
        <w:tc>
          <w:tcPr>
            <w:tcW w:w="1440" w:type="dxa"/>
            <w:vAlign w:val="center"/>
          </w:tcPr>
          <w:p w14:paraId="032146D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2.850.000.000</w:t>
            </w:r>
          </w:p>
        </w:tc>
        <w:tc>
          <w:tcPr>
            <w:tcW w:w="810" w:type="dxa"/>
            <w:vAlign w:val="center"/>
          </w:tcPr>
          <w:p w14:paraId="2EA7175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5B376D2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8625384"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1490EF0" w14:textId="77777777" w:rsidTr="00863586">
        <w:tc>
          <w:tcPr>
            <w:tcW w:w="790" w:type="dxa"/>
            <w:vAlign w:val="center"/>
          </w:tcPr>
          <w:p w14:paraId="5C28AEA8" w14:textId="77777777" w:rsidR="00863586" w:rsidRPr="00796207" w:rsidRDefault="00863586" w:rsidP="00863586">
            <w:pPr>
              <w:spacing w:before="60" w:after="60"/>
              <w:ind w:right="-22"/>
              <w:contextualSpacing/>
              <w:jc w:val="center"/>
              <w:rPr>
                <w:sz w:val="22"/>
                <w:szCs w:val="22"/>
              </w:rPr>
            </w:pPr>
            <w:r w:rsidRPr="00796207">
              <w:rPr>
                <w:sz w:val="22"/>
                <w:szCs w:val="22"/>
              </w:rPr>
              <w:t>23</w:t>
            </w:r>
          </w:p>
        </w:tc>
        <w:tc>
          <w:tcPr>
            <w:tcW w:w="720" w:type="dxa"/>
            <w:vAlign w:val="center"/>
          </w:tcPr>
          <w:p w14:paraId="1FC154D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6E0DF4C"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GL2.23</w:t>
            </w:r>
          </w:p>
        </w:tc>
        <w:tc>
          <w:tcPr>
            <w:tcW w:w="2126" w:type="dxa"/>
            <w:vAlign w:val="center"/>
          </w:tcPr>
          <w:p w14:paraId="0BE357FB"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Cefuroxim</w:t>
            </w:r>
          </w:p>
        </w:tc>
        <w:tc>
          <w:tcPr>
            <w:tcW w:w="1687" w:type="dxa"/>
            <w:vAlign w:val="center"/>
          </w:tcPr>
          <w:p w14:paraId="2BB2E4D8"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250mg</w:t>
            </w:r>
          </w:p>
        </w:tc>
        <w:tc>
          <w:tcPr>
            <w:tcW w:w="1260" w:type="dxa"/>
            <w:vAlign w:val="center"/>
          </w:tcPr>
          <w:p w14:paraId="0901EFD7"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A5AB58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4F25B7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10AB2418"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5.500</w:t>
            </w:r>
          </w:p>
        </w:tc>
        <w:tc>
          <w:tcPr>
            <w:tcW w:w="1440" w:type="dxa"/>
            <w:vAlign w:val="center"/>
          </w:tcPr>
          <w:p w14:paraId="109473F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19.250.000</w:t>
            </w:r>
          </w:p>
        </w:tc>
        <w:tc>
          <w:tcPr>
            <w:tcW w:w="810" w:type="dxa"/>
            <w:vAlign w:val="center"/>
          </w:tcPr>
          <w:p w14:paraId="2A320DB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5D443144"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C22E21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020D594" w14:textId="77777777" w:rsidTr="00863586">
        <w:tc>
          <w:tcPr>
            <w:tcW w:w="790" w:type="dxa"/>
            <w:vAlign w:val="center"/>
          </w:tcPr>
          <w:p w14:paraId="6ACEBA97" w14:textId="77777777" w:rsidR="00863586" w:rsidRPr="00796207" w:rsidRDefault="00863586" w:rsidP="00863586">
            <w:pPr>
              <w:spacing w:before="60" w:after="60"/>
              <w:ind w:right="-22"/>
              <w:contextualSpacing/>
              <w:jc w:val="center"/>
              <w:rPr>
                <w:sz w:val="22"/>
                <w:szCs w:val="22"/>
              </w:rPr>
            </w:pPr>
            <w:r w:rsidRPr="00796207">
              <w:rPr>
                <w:sz w:val="22"/>
                <w:szCs w:val="22"/>
              </w:rPr>
              <w:t>24</w:t>
            </w:r>
          </w:p>
        </w:tc>
        <w:tc>
          <w:tcPr>
            <w:tcW w:w="720" w:type="dxa"/>
            <w:vAlign w:val="center"/>
          </w:tcPr>
          <w:p w14:paraId="17D935E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2F5DED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GL2.24</w:t>
            </w:r>
          </w:p>
        </w:tc>
        <w:tc>
          <w:tcPr>
            <w:tcW w:w="2126" w:type="dxa"/>
            <w:vAlign w:val="center"/>
          </w:tcPr>
          <w:p w14:paraId="2D71FA7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Cefuroxim</w:t>
            </w:r>
          </w:p>
        </w:tc>
        <w:tc>
          <w:tcPr>
            <w:tcW w:w="1687" w:type="dxa"/>
            <w:vAlign w:val="center"/>
          </w:tcPr>
          <w:p w14:paraId="08A1F7A8"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48A6A56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3C240AD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4DC0398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626B2FE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80.000</w:t>
            </w:r>
          </w:p>
        </w:tc>
        <w:tc>
          <w:tcPr>
            <w:tcW w:w="1440" w:type="dxa"/>
            <w:vAlign w:val="center"/>
          </w:tcPr>
          <w:p w14:paraId="45199E8A"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593.040.000</w:t>
            </w:r>
          </w:p>
        </w:tc>
        <w:tc>
          <w:tcPr>
            <w:tcW w:w="810" w:type="dxa"/>
            <w:vAlign w:val="center"/>
          </w:tcPr>
          <w:p w14:paraId="02E3E40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7BAEEC5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0AD36E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244490A" w14:textId="77777777" w:rsidTr="00863586">
        <w:tc>
          <w:tcPr>
            <w:tcW w:w="790" w:type="dxa"/>
            <w:vAlign w:val="center"/>
          </w:tcPr>
          <w:p w14:paraId="56AE3A13" w14:textId="77777777" w:rsidR="00863586" w:rsidRPr="00796207" w:rsidRDefault="00863586" w:rsidP="00863586">
            <w:pPr>
              <w:spacing w:before="60" w:after="60"/>
              <w:ind w:right="-22"/>
              <w:contextualSpacing/>
              <w:jc w:val="center"/>
              <w:rPr>
                <w:sz w:val="22"/>
                <w:szCs w:val="22"/>
              </w:rPr>
            </w:pPr>
            <w:r w:rsidRPr="00796207">
              <w:rPr>
                <w:sz w:val="22"/>
                <w:szCs w:val="22"/>
              </w:rPr>
              <w:t>25</w:t>
            </w:r>
          </w:p>
        </w:tc>
        <w:tc>
          <w:tcPr>
            <w:tcW w:w="720" w:type="dxa"/>
            <w:vAlign w:val="center"/>
          </w:tcPr>
          <w:p w14:paraId="74F6CFC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B8E7BA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GL2.25</w:t>
            </w:r>
          </w:p>
        </w:tc>
        <w:tc>
          <w:tcPr>
            <w:tcW w:w="2126" w:type="dxa"/>
            <w:vAlign w:val="center"/>
          </w:tcPr>
          <w:p w14:paraId="642ABEDC"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Cefuroxim</w:t>
            </w:r>
          </w:p>
        </w:tc>
        <w:tc>
          <w:tcPr>
            <w:tcW w:w="1687" w:type="dxa"/>
            <w:vAlign w:val="center"/>
          </w:tcPr>
          <w:p w14:paraId="56E8EE2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41059ED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0FAB994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45247709"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2F7753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40.000</w:t>
            </w:r>
          </w:p>
        </w:tc>
        <w:tc>
          <w:tcPr>
            <w:tcW w:w="1440" w:type="dxa"/>
            <w:vAlign w:val="center"/>
          </w:tcPr>
          <w:p w14:paraId="0A590D90"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885.200.000</w:t>
            </w:r>
          </w:p>
        </w:tc>
        <w:tc>
          <w:tcPr>
            <w:tcW w:w="810" w:type="dxa"/>
            <w:vAlign w:val="center"/>
          </w:tcPr>
          <w:p w14:paraId="1569F87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1D6E056A"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0D2639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789D483" w14:textId="77777777" w:rsidTr="00863586">
        <w:tc>
          <w:tcPr>
            <w:tcW w:w="790" w:type="dxa"/>
            <w:vAlign w:val="center"/>
          </w:tcPr>
          <w:p w14:paraId="50B2D7A7" w14:textId="77777777" w:rsidR="00863586" w:rsidRPr="00796207" w:rsidRDefault="00863586" w:rsidP="00863586">
            <w:pPr>
              <w:spacing w:before="60" w:after="60"/>
              <w:ind w:right="-22"/>
              <w:contextualSpacing/>
              <w:jc w:val="center"/>
              <w:rPr>
                <w:sz w:val="22"/>
                <w:szCs w:val="22"/>
              </w:rPr>
            </w:pPr>
            <w:r w:rsidRPr="00796207">
              <w:rPr>
                <w:sz w:val="22"/>
                <w:szCs w:val="22"/>
              </w:rPr>
              <w:t>26</w:t>
            </w:r>
          </w:p>
        </w:tc>
        <w:tc>
          <w:tcPr>
            <w:tcW w:w="720" w:type="dxa"/>
            <w:vAlign w:val="center"/>
          </w:tcPr>
          <w:p w14:paraId="7808056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6C3EAD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GL2.26</w:t>
            </w:r>
          </w:p>
        </w:tc>
        <w:tc>
          <w:tcPr>
            <w:tcW w:w="2126" w:type="dxa"/>
            <w:vAlign w:val="center"/>
          </w:tcPr>
          <w:p w14:paraId="051499A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Clindamycin</w:t>
            </w:r>
          </w:p>
        </w:tc>
        <w:tc>
          <w:tcPr>
            <w:tcW w:w="1687" w:type="dxa"/>
            <w:vAlign w:val="center"/>
          </w:tcPr>
          <w:p w14:paraId="0257CFA6"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300mg</w:t>
            </w:r>
          </w:p>
        </w:tc>
        <w:tc>
          <w:tcPr>
            <w:tcW w:w="1260" w:type="dxa"/>
            <w:vAlign w:val="center"/>
          </w:tcPr>
          <w:p w14:paraId="7DC5D25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922646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2773122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048BF4E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15.000</w:t>
            </w:r>
          </w:p>
        </w:tc>
        <w:tc>
          <w:tcPr>
            <w:tcW w:w="1440" w:type="dxa"/>
            <w:vAlign w:val="center"/>
          </w:tcPr>
          <w:p w14:paraId="083F0522"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20.550.000</w:t>
            </w:r>
          </w:p>
        </w:tc>
        <w:tc>
          <w:tcPr>
            <w:tcW w:w="810" w:type="dxa"/>
            <w:vAlign w:val="center"/>
          </w:tcPr>
          <w:p w14:paraId="74B49A3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4F8CA737"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1F7B93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CB0FFA2" w14:textId="77777777" w:rsidTr="00863586">
        <w:tc>
          <w:tcPr>
            <w:tcW w:w="790" w:type="dxa"/>
            <w:vAlign w:val="center"/>
          </w:tcPr>
          <w:p w14:paraId="7DAA9BC0" w14:textId="77777777" w:rsidR="00863586" w:rsidRPr="00796207" w:rsidRDefault="00863586" w:rsidP="00863586">
            <w:pPr>
              <w:spacing w:before="60" w:after="60"/>
              <w:ind w:right="-22"/>
              <w:contextualSpacing/>
              <w:jc w:val="center"/>
              <w:rPr>
                <w:sz w:val="22"/>
                <w:szCs w:val="22"/>
              </w:rPr>
            </w:pPr>
            <w:r w:rsidRPr="00796207">
              <w:rPr>
                <w:sz w:val="22"/>
                <w:szCs w:val="22"/>
              </w:rPr>
              <w:t>27</w:t>
            </w:r>
          </w:p>
        </w:tc>
        <w:tc>
          <w:tcPr>
            <w:tcW w:w="720" w:type="dxa"/>
            <w:vAlign w:val="center"/>
          </w:tcPr>
          <w:p w14:paraId="1525FFD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DD40AD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GL2.27</w:t>
            </w:r>
          </w:p>
        </w:tc>
        <w:tc>
          <w:tcPr>
            <w:tcW w:w="2126" w:type="dxa"/>
            <w:vAlign w:val="center"/>
          </w:tcPr>
          <w:p w14:paraId="7AB15F27"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Clomifen citrat</w:t>
            </w:r>
          </w:p>
        </w:tc>
        <w:tc>
          <w:tcPr>
            <w:tcW w:w="1687" w:type="dxa"/>
            <w:vAlign w:val="center"/>
          </w:tcPr>
          <w:p w14:paraId="019C551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50mg</w:t>
            </w:r>
          </w:p>
        </w:tc>
        <w:tc>
          <w:tcPr>
            <w:tcW w:w="1260" w:type="dxa"/>
            <w:vAlign w:val="center"/>
          </w:tcPr>
          <w:p w14:paraId="6578A81F"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60D68E8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222660C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355B91A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w:t>
            </w:r>
          </w:p>
        </w:tc>
        <w:tc>
          <w:tcPr>
            <w:tcW w:w="1440" w:type="dxa"/>
            <w:vAlign w:val="center"/>
          </w:tcPr>
          <w:p w14:paraId="14F07C7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14.250.000</w:t>
            </w:r>
          </w:p>
        </w:tc>
        <w:tc>
          <w:tcPr>
            <w:tcW w:w="810" w:type="dxa"/>
            <w:vAlign w:val="center"/>
          </w:tcPr>
          <w:p w14:paraId="68E3497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286B744"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531A5C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3C9BD7A" w14:textId="77777777" w:rsidTr="00863586">
        <w:tc>
          <w:tcPr>
            <w:tcW w:w="790" w:type="dxa"/>
            <w:vAlign w:val="center"/>
          </w:tcPr>
          <w:p w14:paraId="3D4BC2DE"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28</w:t>
            </w:r>
          </w:p>
        </w:tc>
        <w:tc>
          <w:tcPr>
            <w:tcW w:w="720" w:type="dxa"/>
            <w:vAlign w:val="center"/>
          </w:tcPr>
          <w:p w14:paraId="1E7F906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ED3530D"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GL2.28</w:t>
            </w:r>
          </w:p>
        </w:tc>
        <w:tc>
          <w:tcPr>
            <w:tcW w:w="2126" w:type="dxa"/>
            <w:vAlign w:val="center"/>
          </w:tcPr>
          <w:p w14:paraId="2C25E3D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Clopidogrel</w:t>
            </w:r>
          </w:p>
        </w:tc>
        <w:tc>
          <w:tcPr>
            <w:tcW w:w="1687" w:type="dxa"/>
            <w:vAlign w:val="center"/>
          </w:tcPr>
          <w:p w14:paraId="44A2082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75mg</w:t>
            </w:r>
          </w:p>
        </w:tc>
        <w:tc>
          <w:tcPr>
            <w:tcW w:w="1260" w:type="dxa"/>
            <w:vAlign w:val="center"/>
          </w:tcPr>
          <w:p w14:paraId="171F3BE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449B2D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A5E6BC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3594EF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1.000.000</w:t>
            </w:r>
          </w:p>
        </w:tc>
        <w:tc>
          <w:tcPr>
            <w:tcW w:w="1440" w:type="dxa"/>
            <w:vAlign w:val="center"/>
          </w:tcPr>
          <w:p w14:paraId="243730E0"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828.000.000</w:t>
            </w:r>
          </w:p>
        </w:tc>
        <w:tc>
          <w:tcPr>
            <w:tcW w:w="810" w:type="dxa"/>
            <w:vAlign w:val="center"/>
          </w:tcPr>
          <w:p w14:paraId="745ABE5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3</w:t>
            </w:r>
          </w:p>
        </w:tc>
        <w:tc>
          <w:tcPr>
            <w:tcW w:w="990" w:type="dxa"/>
            <w:vAlign w:val="center"/>
          </w:tcPr>
          <w:p w14:paraId="5845F071"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E26063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027F9E6" w14:textId="77777777" w:rsidTr="00863586">
        <w:tc>
          <w:tcPr>
            <w:tcW w:w="790" w:type="dxa"/>
            <w:vAlign w:val="center"/>
          </w:tcPr>
          <w:p w14:paraId="4D76EC6D" w14:textId="77777777" w:rsidR="00863586" w:rsidRPr="00796207" w:rsidRDefault="00863586" w:rsidP="00863586">
            <w:pPr>
              <w:spacing w:before="60" w:after="60"/>
              <w:ind w:right="-22"/>
              <w:contextualSpacing/>
              <w:jc w:val="center"/>
              <w:rPr>
                <w:sz w:val="22"/>
                <w:szCs w:val="22"/>
              </w:rPr>
            </w:pPr>
            <w:r w:rsidRPr="00796207">
              <w:rPr>
                <w:sz w:val="22"/>
                <w:szCs w:val="22"/>
              </w:rPr>
              <w:t>29</w:t>
            </w:r>
          </w:p>
        </w:tc>
        <w:tc>
          <w:tcPr>
            <w:tcW w:w="720" w:type="dxa"/>
            <w:vAlign w:val="center"/>
          </w:tcPr>
          <w:p w14:paraId="6658FC2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ECDFC8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GL2.29</w:t>
            </w:r>
          </w:p>
        </w:tc>
        <w:tc>
          <w:tcPr>
            <w:tcW w:w="2126" w:type="dxa"/>
            <w:vAlign w:val="center"/>
          </w:tcPr>
          <w:p w14:paraId="3F5D556E"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Clotrimazol</w:t>
            </w:r>
          </w:p>
        </w:tc>
        <w:tc>
          <w:tcPr>
            <w:tcW w:w="1687" w:type="dxa"/>
            <w:vAlign w:val="center"/>
          </w:tcPr>
          <w:p w14:paraId="7AA3320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1%/15g</w:t>
            </w:r>
          </w:p>
        </w:tc>
        <w:tc>
          <w:tcPr>
            <w:tcW w:w="1260" w:type="dxa"/>
            <w:vAlign w:val="center"/>
          </w:tcPr>
          <w:p w14:paraId="61C2306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Dùng ngoài</w:t>
            </w:r>
          </w:p>
        </w:tc>
        <w:tc>
          <w:tcPr>
            <w:tcW w:w="1710" w:type="dxa"/>
            <w:vAlign w:val="center"/>
          </w:tcPr>
          <w:p w14:paraId="71C873F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dùng ngoài</w:t>
            </w:r>
          </w:p>
        </w:tc>
        <w:tc>
          <w:tcPr>
            <w:tcW w:w="1013" w:type="dxa"/>
            <w:vAlign w:val="center"/>
          </w:tcPr>
          <w:p w14:paraId="3216285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Tuýp</w:t>
            </w:r>
          </w:p>
        </w:tc>
        <w:tc>
          <w:tcPr>
            <w:tcW w:w="1147" w:type="dxa"/>
            <w:vAlign w:val="center"/>
          </w:tcPr>
          <w:p w14:paraId="1717836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w:t>
            </w:r>
          </w:p>
        </w:tc>
        <w:tc>
          <w:tcPr>
            <w:tcW w:w="1440" w:type="dxa"/>
            <w:vAlign w:val="center"/>
          </w:tcPr>
          <w:p w14:paraId="7C17E2E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2.400.000</w:t>
            </w:r>
          </w:p>
        </w:tc>
        <w:tc>
          <w:tcPr>
            <w:tcW w:w="810" w:type="dxa"/>
            <w:vAlign w:val="center"/>
          </w:tcPr>
          <w:p w14:paraId="3B696AE6"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636DA7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166CF3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766B20A" w14:textId="77777777" w:rsidTr="00863586">
        <w:tc>
          <w:tcPr>
            <w:tcW w:w="790" w:type="dxa"/>
            <w:vAlign w:val="center"/>
          </w:tcPr>
          <w:p w14:paraId="08AAB7A3" w14:textId="77777777" w:rsidR="00863586" w:rsidRPr="00796207" w:rsidRDefault="00863586" w:rsidP="00863586">
            <w:pPr>
              <w:spacing w:before="60" w:after="60"/>
              <w:ind w:right="-22"/>
              <w:contextualSpacing/>
              <w:jc w:val="center"/>
              <w:rPr>
                <w:sz w:val="22"/>
                <w:szCs w:val="22"/>
              </w:rPr>
            </w:pPr>
            <w:r w:rsidRPr="00796207">
              <w:rPr>
                <w:sz w:val="22"/>
                <w:szCs w:val="22"/>
              </w:rPr>
              <w:t>30</w:t>
            </w:r>
          </w:p>
        </w:tc>
        <w:tc>
          <w:tcPr>
            <w:tcW w:w="720" w:type="dxa"/>
            <w:vAlign w:val="center"/>
          </w:tcPr>
          <w:p w14:paraId="18539BD8"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A8E66B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GL2.30</w:t>
            </w:r>
          </w:p>
        </w:tc>
        <w:tc>
          <w:tcPr>
            <w:tcW w:w="2126" w:type="dxa"/>
            <w:vAlign w:val="center"/>
          </w:tcPr>
          <w:p w14:paraId="24074BA1"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Cồn boric</w:t>
            </w:r>
          </w:p>
        </w:tc>
        <w:tc>
          <w:tcPr>
            <w:tcW w:w="1687" w:type="dxa"/>
            <w:vAlign w:val="center"/>
          </w:tcPr>
          <w:p w14:paraId="46ED2E76"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3%/10ml</w:t>
            </w:r>
          </w:p>
        </w:tc>
        <w:tc>
          <w:tcPr>
            <w:tcW w:w="1260" w:type="dxa"/>
            <w:vAlign w:val="center"/>
          </w:tcPr>
          <w:p w14:paraId="141C4FF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Thuốc dùng ngoài</w:t>
            </w:r>
          </w:p>
        </w:tc>
        <w:tc>
          <w:tcPr>
            <w:tcW w:w="1710" w:type="dxa"/>
            <w:vAlign w:val="center"/>
          </w:tcPr>
          <w:p w14:paraId="1D3399A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Nhỏ tai</w:t>
            </w:r>
          </w:p>
        </w:tc>
        <w:tc>
          <w:tcPr>
            <w:tcW w:w="1013" w:type="dxa"/>
            <w:vAlign w:val="center"/>
          </w:tcPr>
          <w:p w14:paraId="5F9B8CD7"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6D76EBC5"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w:t>
            </w:r>
          </w:p>
        </w:tc>
        <w:tc>
          <w:tcPr>
            <w:tcW w:w="1440" w:type="dxa"/>
            <w:vAlign w:val="center"/>
          </w:tcPr>
          <w:p w14:paraId="063FD25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1.260.000</w:t>
            </w:r>
          </w:p>
        </w:tc>
        <w:tc>
          <w:tcPr>
            <w:tcW w:w="810" w:type="dxa"/>
            <w:vAlign w:val="center"/>
          </w:tcPr>
          <w:p w14:paraId="59750B20"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7A38BB5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D76F375"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131EA09" w14:textId="77777777" w:rsidTr="00863586">
        <w:tc>
          <w:tcPr>
            <w:tcW w:w="790" w:type="dxa"/>
            <w:vAlign w:val="center"/>
          </w:tcPr>
          <w:p w14:paraId="09C8D7B8" w14:textId="77777777" w:rsidR="00863586" w:rsidRPr="00796207" w:rsidRDefault="00863586" w:rsidP="00863586">
            <w:pPr>
              <w:spacing w:before="60" w:after="60"/>
              <w:ind w:right="-22"/>
              <w:contextualSpacing/>
              <w:jc w:val="center"/>
              <w:rPr>
                <w:sz w:val="22"/>
                <w:szCs w:val="22"/>
              </w:rPr>
            </w:pPr>
            <w:r w:rsidRPr="00796207">
              <w:rPr>
                <w:sz w:val="22"/>
                <w:szCs w:val="22"/>
              </w:rPr>
              <w:t>31</w:t>
            </w:r>
          </w:p>
        </w:tc>
        <w:tc>
          <w:tcPr>
            <w:tcW w:w="720" w:type="dxa"/>
            <w:vAlign w:val="center"/>
          </w:tcPr>
          <w:p w14:paraId="79085627"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FDE0BB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GL2.31</w:t>
            </w:r>
          </w:p>
        </w:tc>
        <w:tc>
          <w:tcPr>
            <w:tcW w:w="2126" w:type="dxa"/>
            <w:vAlign w:val="center"/>
          </w:tcPr>
          <w:p w14:paraId="1474DEA0"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Diosmin + hesperidin</w:t>
            </w:r>
          </w:p>
        </w:tc>
        <w:tc>
          <w:tcPr>
            <w:tcW w:w="1687" w:type="dxa"/>
            <w:vAlign w:val="center"/>
          </w:tcPr>
          <w:p w14:paraId="628D63D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450mg + 50mg</w:t>
            </w:r>
          </w:p>
        </w:tc>
        <w:tc>
          <w:tcPr>
            <w:tcW w:w="1260" w:type="dxa"/>
            <w:vAlign w:val="center"/>
          </w:tcPr>
          <w:p w14:paraId="653CD08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6919A50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7DE299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40EF147F"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30.000</w:t>
            </w:r>
          </w:p>
        </w:tc>
        <w:tc>
          <w:tcPr>
            <w:tcW w:w="1440" w:type="dxa"/>
            <w:vAlign w:val="center"/>
          </w:tcPr>
          <w:p w14:paraId="2EF22946"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116.580.000</w:t>
            </w:r>
          </w:p>
        </w:tc>
        <w:tc>
          <w:tcPr>
            <w:tcW w:w="810" w:type="dxa"/>
            <w:vAlign w:val="center"/>
          </w:tcPr>
          <w:p w14:paraId="1B2633CE"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39E235B"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4BF1269"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C2BF0B8" w14:textId="77777777" w:rsidTr="00863586">
        <w:tc>
          <w:tcPr>
            <w:tcW w:w="790" w:type="dxa"/>
            <w:vAlign w:val="center"/>
          </w:tcPr>
          <w:p w14:paraId="62EC3555" w14:textId="77777777" w:rsidR="00863586" w:rsidRPr="00796207" w:rsidRDefault="00863586" w:rsidP="00863586">
            <w:pPr>
              <w:spacing w:before="60" w:after="60"/>
              <w:ind w:right="-22"/>
              <w:contextualSpacing/>
              <w:jc w:val="center"/>
              <w:rPr>
                <w:sz w:val="22"/>
                <w:szCs w:val="22"/>
              </w:rPr>
            </w:pPr>
            <w:r w:rsidRPr="00796207">
              <w:rPr>
                <w:sz w:val="22"/>
                <w:szCs w:val="22"/>
              </w:rPr>
              <w:t>32</w:t>
            </w:r>
          </w:p>
        </w:tc>
        <w:tc>
          <w:tcPr>
            <w:tcW w:w="720" w:type="dxa"/>
            <w:vAlign w:val="center"/>
          </w:tcPr>
          <w:p w14:paraId="1AC6E47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B372987"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GL2.32</w:t>
            </w:r>
          </w:p>
        </w:tc>
        <w:tc>
          <w:tcPr>
            <w:tcW w:w="2126" w:type="dxa"/>
            <w:vAlign w:val="center"/>
          </w:tcPr>
          <w:p w14:paraId="6E4115C1"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Dobutamin</w:t>
            </w:r>
          </w:p>
        </w:tc>
        <w:tc>
          <w:tcPr>
            <w:tcW w:w="1687" w:type="dxa"/>
            <w:vAlign w:val="center"/>
          </w:tcPr>
          <w:p w14:paraId="51EC74A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250mg</w:t>
            </w:r>
          </w:p>
        </w:tc>
        <w:tc>
          <w:tcPr>
            <w:tcW w:w="1260" w:type="dxa"/>
            <w:vAlign w:val="center"/>
          </w:tcPr>
          <w:p w14:paraId="774478C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18DAF83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2370076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1BD8DC9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3.800</w:t>
            </w:r>
          </w:p>
        </w:tc>
        <w:tc>
          <w:tcPr>
            <w:tcW w:w="1440" w:type="dxa"/>
            <w:vAlign w:val="center"/>
          </w:tcPr>
          <w:p w14:paraId="6992CB4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209.000.000</w:t>
            </w:r>
          </w:p>
        </w:tc>
        <w:tc>
          <w:tcPr>
            <w:tcW w:w="810" w:type="dxa"/>
            <w:vAlign w:val="center"/>
          </w:tcPr>
          <w:p w14:paraId="3F8DD88F"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FB9B76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2BD888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245259C" w14:textId="77777777" w:rsidTr="00863586">
        <w:tc>
          <w:tcPr>
            <w:tcW w:w="790" w:type="dxa"/>
            <w:vAlign w:val="center"/>
          </w:tcPr>
          <w:p w14:paraId="4CBEB3D6" w14:textId="77777777" w:rsidR="00863586" w:rsidRPr="00796207" w:rsidRDefault="00863586" w:rsidP="00863586">
            <w:pPr>
              <w:spacing w:before="60" w:after="60"/>
              <w:ind w:right="-22"/>
              <w:contextualSpacing/>
              <w:jc w:val="center"/>
              <w:rPr>
                <w:sz w:val="22"/>
                <w:szCs w:val="22"/>
              </w:rPr>
            </w:pPr>
            <w:r w:rsidRPr="00796207">
              <w:rPr>
                <w:sz w:val="22"/>
                <w:szCs w:val="22"/>
              </w:rPr>
              <w:t>33</w:t>
            </w:r>
          </w:p>
        </w:tc>
        <w:tc>
          <w:tcPr>
            <w:tcW w:w="720" w:type="dxa"/>
            <w:vAlign w:val="center"/>
          </w:tcPr>
          <w:p w14:paraId="4B05EF4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DB9957E"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GL2.33</w:t>
            </w:r>
          </w:p>
        </w:tc>
        <w:tc>
          <w:tcPr>
            <w:tcW w:w="2126" w:type="dxa"/>
            <w:vAlign w:val="center"/>
          </w:tcPr>
          <w:p w14:paraId="13A8D1AD"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Donepezil</w:t>
            </w:r>
          </w:p>
        </w:tc>
        <w:tc>
          <w:tcPr>
            <w:tcW w:w="1687" w:type="dxa"/>
            <w:vAlign w:val="center"/>
          </w:tcPr>
          <w:p w14:paraId="4E80979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5mg</w:t>
            </w:r>
          </w:p>
        </w:tc>
        <w:tc>
          <w:tcPr>
            <w:tcW w:w="1260" w:type="dxa"/>
            <w:vAlign w:val="center"/>
          </w:tcPr>
          <w:p w14:paraId="3644491C"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4B5750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058C1F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1817561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w:t>
            </w:r>
          </w:p>
        </w:tc>
        <w:tc>
          <w:tcPr>
            <w:tcW w:w="1440" w:type="dxa"/>
            <w:vAlign w:val="center"/>
          </w:tcPr>
          <w:p w14:paraId="524E6CF9"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23.625.000</w:t>
            </w:r>
          </w:p>
        </w:tc>
        <w:tc>
          <w:tcPr>
            <w:tcW w:w="810" w:type="dxa"/>
            <w:vAlign w:val="center"/>
          </w:tcPr>
          <w:p w14:paraId="25B76446"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078EA6C7"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6A0CF80"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AA9202D" w14:textId="77777777" w:rsidTr="00863586">
        <w:tc>
          <w:tcPr>
            <w:tcW w:w="790" w:type="dxa"/>
            <w:vAlign w:val="center"/>
          </w:tcPr>
          <w:p w14:paraId="11C0AFC9" w14:textId="77777777" w:rsidR="00863586" w:rsidRPr="00796207" w:rsidRDefault="00863586" w:rsidP="00863586">
            <w:pPr>
              <w:spacing w:before="60" w:after="60"/>
              <w:ind w:right="-22"/>
              <w:contextualSpacing/>
              <w:jc w:val="center"/>
              <w:rPr>
                <w:sz w:val="22"/>
                <w:szCs w:val="22"/>
              </w:rPr>
            </w:pPr>
            <w:r w:rsidRPr="00796207">
              <w:rPr>
                <w:sz w:val="22"/>
                <w:szCs w:val="22"/>
              </w:rPr>
              <w:t>34</w:t>
            </w:r>
          </w:p>
        </w:tc>
        <w:tc>
          <w:tcPr>
            <w:tcW w:w="720" w:type="dxa"/>
            <w:vAlign w:val="center"/>
          </w:tcPr>
          <w:p w14:paraId="28246AE4"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825818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GL2.34</w:t>
            </w:r>
          </w:p>
        </w:tc>
        <w:tc>
          <w:tcPr>
            <w:tcW w:w="2126" w:type="dxa"/>
            <w:vAlign w:val="center"/>
          </w:tcPr>
          <w:p w14:paraId="71E5C8B7"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Dopamin hydroclorid</w:t>
            </w:r>
          </w:p>
        </w:tc>
        <w:tc>
          <w:tcPr>
            <w:tcW w:w="1687" w:type="dxa"/>
            <w:vAlign w:val="center"/>
          </w:tcPr>
          <w:p w14:paraId="1751FDAF"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40mg/ml x 5ml</w:t>
            </w:r>
          </w:p>
        </w:tc>
        <w:tc>
          <w:tcPr>
            <w:tcW w:w="1260" w:type="dxa"/>
            <w:vAlign w:val="center"/>
          </w:tcPr>
          <w:p w14:paraId="3F7DD6F3"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59AC00D7"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tiêm truyền</w:t>
            </w:r>
          </w:p>
        </w:tc>
        <w:tc>
          <w:tcPr>
            <w:tcW w:w="1013" w:type="dxa"/>
            <w:vAlign w:val="center"/>
          </w:tcPr>
          <w:p w14:paraId="36A92CC5"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1327544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400</w:t>
            </w:r>
          </w:p>
        </w:tc>
        <w:tc>
          <w:tcPr>
            <w:tcW w:w="1440" w:type="dxa"/>
            <w:vAlign w:val="center"/>
          </w:tcPr>
          <w:p w14:paraId="66D962BD"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18.000.000</w:t>
            </w:r>
          </w:p>
        </w:tc>
        <w:tc>
          <w:tcPr>
            <w:tcW w:w="810" w:type="dxa"/>
            <w:vAlign w:val="center"/>
          </w:tcPr>
          <w:p w14:paraId="3CADCDE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2C1815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48CDA8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655B086" w14:textId="77777777" w:rsidTr="00863586">
        <w:tc>
          <w:tcPr>
            <w:tcW w:w="790" w:type="dxa"/>
            <w:vAlign w:val="center"/>
          </w:tcPr>
          <w:p w14:paraId="354426BB" w14:textId="77777777" w:rsidR="00863586" w:rsidRPr="00796207" w:rsidRDefault="00863586" w:rsidP="00863586">
            <w:pPr>
              <w:spacing w:before="60" w:after="60"/>
              <w:ind w:right="-22"/>
              <w:contextualSpacing/>
              <w:jc w:val="center"/>
              <w:rPr>
                <w:sz w:val="22"/>
                <w:szCs w:val="22"/>
              </w:rPr>
            </w:pPr>
            <w:r w:rsidRPr="00796207">
              <w:rPr>
                <w:sz w:val="22"/>
                <w:szCs w:val="22"/>
              </w:rPr>
              <w:t>35</w:t>
            </w:r>
          </w:p>
        </w:tc>
        <w:tc>
          <w:tcPr>
            <w:tcW w:w="720" w:type="dxa"/>
            <w:vAlign w:val="center"/>
          </w:tcPr>
          <w:p w14:paraId="128E993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399BA0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GL2.35</w:t>
            </w:r>
          </w:p>
        </w:tc>
        <w:tc>
          <w:tcPr>
            <w:tcW w:w="2126" w:type="dxa"/>
            <w:vAlign w:val="center"/>
          </w:tcPr>
          <w:p w14:paraId="3B82D54B"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Doxorubicin hydroclorid</w:t>
            </w:r>
          </w:p>
        </w:tc>
        <w:tc>
          <w:tcPr>
            <w:tcW w:w="1687" w:type="dxa"/>
            <w:vAlign w:val="center"/>
          </w:tcPr>
          <w:p w14:paraId="253D78E9"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2mg/ml, 5ml</w:t>
            </w:r>
          </w:p>
        </w:tc>
        <w:tc>
          <w:tcPr>
            <w:tcW w:w="1260" w:type="dxa"/>
            <w:vAlign w:val="center"/>
          </w:tcPr>
          <w:p w14:paraId="4254543E"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3830A0F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3C9B364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297D73B8"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720</w:t>
            </w:r>
          </w:p>
        </w:tc>
        <w:tc>
          <w:tcPr>
            <w:tcW w:w="1440" w:type="dxa"/>
            <w:vAlign w:val="center"/>
          </w:tcPr>
          <w:p w14:paraId="4CCD295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35.985.600</w:t>
            </w:r>
          </w:p>
        </w:tc>
        <w:tc>
          <w:tcPr>
            <w:tcW w:w="810" w:type="dxa"/>
            <w:vAlign w:val="center"/>
          </w:tcPr>
          <w:p w14:paraId="75B7E417"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2AB63F5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CA9BA1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6C12FB9" w14:textId="77777777" w:rsidTr="00863586">
        <w:tc>
          <w:tcPr>
            <w:tcW w:w="790" w:type="dxa"/>
            <w:vAlign w:val="center"/>
          </w:tcPr>
          <w:p w14:paraId="2061AAD2" w14:textId="77777777" w:rsidR="00863586" w:rsidRPr="00796207" w:rsidRDefault="00863586" w:rsidP="00863586">
            <w:pPr>
              <w:spacing w:before="60" w:after="60"/>
              <w:ind w:right="-22"/>
              <w:contextualSpacing/>
              <w:jc w:val="center"/>
              <w:rPr>
                <w:sz w:val="22"/>
                <w:szCs w:val="22"/>
              </w:rPr>
            </w:pPr>
            <w:r w:rsidRPr="00796207">
              <w:rPr>
                <w:sz w:val="22"/>
                <w:szCs w:val="22"/>
              </w:rPr>
              <w:t>36</w:t>
            </w:r>
          </w:p>
        </w:tc>
        <w:tc>
          <w:tcPr>
            <w:tcW w:w="720" w:type="dxa"/>
            <w:vAlign w:val="center"/>
          </w:tcPr>
          <w:p w14:paraId="5DE2FF3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8660BBD"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GL2.36</w:t>
            </w:r>
          </w:p>
        </w:tc>
        <w:tc>
          <w:tcPr>
            <w:tcW w:w="2126" w:type="dxa"/>
            <w:vAlign w:val="center"/>
          </w:tcPr>
          <w:p w14:paraId="2DDD504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Doxycyclin</w:t>
            </w:r>
          </w:p>
        </w:tc>
        <w:tc>
          <w:tcPr>
            <w:tcW w:w="1687" w:type="dxa"/>
            <w:vAlign w:val="center"/>
          </w:tcPr>
          <w:p w14:paraId="1E5DFFA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w:t>
            </w:r>
          </w:p>
        </w:tc>
        <w:tc>
          <w:tcPr>
            <w:tcW w:w="1260" w:type="dxa"/>
            <w:vAlign w:val="center"/>
          </w:tcPr>
          <w:p w14:paraId="17264CB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3358E8A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4E2645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C318D92"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30.000</w:t>
            </w:r>
          </w:p>
        </w:tc>
        <w:tc>
          <w:tcPr>
            <w:tcW w:w="1440" w:type="dxa"/>
            <w:vAlign w:val="center"/>
          </w:tcPr>
          <w:p w14:paraId="0410D3AA"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21.000.000</w:t>
            </w:r>
          </w:p>
        </w:tc>
        <w:tc>
          <w:tcPr>
            <w:tcW w:w="810" w:type="dxa"/>
            <w:vAlign w:val="center"/>
          </w:tcPr>
          <w:p w14:paraId="1494C806"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2ACA488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D4E0FC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3C9DD93" w14:textId="77777777" w:rsidTr="00863586">
        <w:tc>
          <w:tcPr>
            <w:tcW w:w="790" w:type="dxa"/>
            <w:vAlign w:val="center"/>
          </w:tcPr>
          <w:p w14:paraId="5C509689" w14:textId="77777777" w:rsidR="00863586" w:rsidRPr="00796207" w:rsidRDefault="00863586" w:rsidP="00863586">
            <w:pPr>
              <w:spacing w:before="60" w:after="60"/>
              <w:ind w:right="-22"/>
              <w:contextualSpacing/>
              <w:jc w:val="center"/>
              <w:rPr>
                <w:sz w:val="22"/>
                <w:szCs w:val="22"/>
              </w:rPr>
            </w:pPr>
            <w:r w:rsidRPr="00796207">
              <w:rPr>
                <w:sz w:val="22"/>
                <w:szCs w:val="22"/>
              </w:rPr>
              <w:t>37</w:t>
            </w:r>
          </w:p>
        </w:tc>
        <w:tc>
          <w:tcPr>
            <w:tcW w:w="720" w:type="dxa"/>
            <w:vAlign w:val="center"/>
          </w:tcPr>
          <w:p w14:paraId="1AABE6CE"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FC228EE"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GL2.37</w:t>
            </w:r>
          </w:p>
        </w:tc>
        <w:tc>
          <w:tcPr>
            <w:tcW w:w="2126" w:type="dxa"/>
            <w:vAlign w:val="center"/>
          </w:tcPr>
          <w:p w14:paraId="66A8FFDC"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Econazol</w:t>
            </w:r>
          </w:p>
        </w:tc>
        <w:tc>
          <w:tcPr>
            <w:tcW w:w="1687" w:type="dxa"/>
            <w:vAlign w:val="center"/>
          </w:tcPr>
          <w:p w14:paraId="7C6C8D1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150mg</w:t>
            </w:r>
          </w:p>
        </w:tc>
        <w:tc>
          <w:tcPr>
            <w:tcW w:w="1260" w:type="dxa"/>
            <w:vAlign w:val="center"/>
          </w:tcPr>
          <w:p w14:paraId="6B6E647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Đặt âm đạo</w:t>
            </w:r>
          </w:p>
        </w:tc>
        <w:tc>
          <w:tcPr>
            <w:tcW w:w="1710" w:type="dxa"/>
            <w:vAlign w:val="center"/>
          </w:tcPr>
          <w:p w14:paraId="05119F86"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 đặt âm đạo</w:t>
            </w:r>
          </w:p>
        </w:tc>
        <w:tc>
          <w:tcPr>
            <w:tcW w:w="1013" w:type="dxa"/>
            <w:vAlign w:val="center"/>
          </w:tcPr>
          <w:p w14:paraId="10218D4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234CB9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450</w:t>
            </w:r>
          </w:p>
        </w:tc>
        <w:tc>
          <w:tcPr>
            <w:tcW w:w="1440" w:type="dxa"/>
            <w:vAlign w:val="center"/>
          </w:tcPr>
          <w:p w14:paraId="6E72EC3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5.400.000</w:t>
            </w:r>
          </w:p>
        </w:tc>
        <w:tc>
          <w:tcPr>
            <w:tcW w:w="810" w:type="dxa"/>
            <w:vAlign w:val="center"/>
          </w:tcPr>
          <w:p w14:paraId="49DCF92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D4E70A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543C42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975A78C" w14:textId="77777777" w:rsidTr="00863586">
        <w:tc>
          <w:tcPr>
            <w:tcW w:w="790" w:type="dxa"/>
            <w:vAlign w:val="center"/>
          </w:tcPr>
          <w:p w14:paraId="4246011B" w14:textId="77777777" w:rsidR="00863586" w:rsidRPr="00796207" w:rsidRDefault="00863586" w:rsidP="00863586">
            <w:pPr>
              <w:spacing w:before="60" w:after="60"/>
              <w:ind w:right="-22"/>
              <w:contextualSpacing/>
              <w:jc w:val="center"/>
              <w:rPr>
                <w:sz w:val="22"/>
                <w:szCs w:val="22"/>
              </w:rPr>
            </w:pPr>
            <w:r w:rsidRPr="00796207">
              <w:rPr>
                <w:sz w:val="22"/>
                <w:szCs w:val="22"/>
              </w:rPr>
              <w:t>38</w:t>
            </w:r>
          </w:p>
        </w:tc>
        <w:tc>
          <w:tcPr>
            <w:tcW w:w="720" w:type="dxa"/>
            <w:vAlign w:val="center"/>
          </w:tcPr>
          <w:p w14:paraId="12A5453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95C679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GL2.38</w:t>
            </w:r>
          </w:p>
        </w:tc>
        <w:tc>
          <w:tcPr>
            <w:tcW w:w="2126" w:type="dxa"/>
            <w:vAlign w:val="center"/>
          </w:tcPr>
          <w:p w14:paraId="18FE7F7F"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Erythromycin</w:t>
            </w:r>
          </w:p>
        </w:tc>
        <w:tc>
          <w:tcPr>
            <w:tcW w:w="1687" w:type="dxa"/>
            <w:vAlign w:val="center"/>
          </w:tcPr>
          <w:p w14:paraId="766DDFB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4%/10g</w:t>
            </w:r>
          </w:p>
        </w:tc>
        <w:tc>
          <w:tcPr>
            <w:tcW w:w="1260" w:type="dxa"/>
            <w:vAlign w:val="center"/>
          </w:tcPr>
          <w:p w14:paraId="702D1CC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Dùng ngoài</w:t>
            </w:r>
          </w:p>
        </w:tc>
        <w:tc>
          <w:tcPr>
            <w:tcW w:w="1710" w:type="dxa"/>
            <w:vAlign w:val="center"/>
          </w:tcPr>
          <w:p w14:paraId="0DB5739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dùng ngoài</w:t>
            </w:r>
          </w:p>
        </w:tc>
        <w:tc>
          <w:tcPr>
            <w:tcW w:w="1013" w:type="dxa"/>
            <w:vAlign w:val="center"/>
          </w:tcPr>
          <w:p w14:paraId="051FCFA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Ống/Tuýp</w:t>
            </w:r>
          </w:p>
        </w:tc>
        <w:tc>
          <w:tcPr>
            <w:tcW w:w="1147" w:type="dxa"/>
            <w:vAlign w:val="center"/>
          </w:tcPr>
          <w:p w14:paraId="306E202C"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w:t>
            </w:r>
          </w:p>
        </w:tc>
        <w:tc>
          <w:tcPr>
            <w:tcW w:w="1440" w:type="dxa"/>
            <w:vAlign w:val="center"/>
          </w:tcPr>
          <w:p w14:paraId="0BD4FE0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2.820.000</w:t>
            </w:r>
          </w:p>
        </w:tc>
        <w:tc>
          <w:tcPr>
            <w:tcW w:w="810" w:type="dxa"/>
            <w:vAlign w:val="center"/>
          </w:tcPr>
          <w:p w14:paraId="0522BF7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21181F6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579B73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DE04634" w14:textId="77777777" w:rsidTr="00863586">
        <w:tc>
          <w:tcPr>
            <w:tcW w:w="790" w:type="dxa"/>
            <w:vAlign w:val="center"/>
          </w:tcPr>
          <w:p w14:paraId="51A96A0B" w14:textId="77777777" w:rsidR="00863586" w:rsidRPr="00796207" w:rsidRDefault="00863586" w:rsidP="00863586">
            <w:pPr>
              <w:spacing w:before="60" w:after="60"/>
              <w:ind w:right="-22"/>
              <w:contextualSpacing/>
              <w:jc w:val="center"/>
              <w:rPr>
                <w:sz w:val="22"/>
                <w:szCs w:val="22"/>
              </w:rPr>
            </w:pPr>
            <w:r w:rsidRPr="00796207">
              <w:rPr>
                <w:sz w:val="22"/>
                <w:szCs w:val="22"/>
              </w:rPr>
              <w:t>39</w:t>
            </w:r>
          </w:p>
        </w:tc>
        <w:tc>
          <w:tcPr>
            <w:tcW w:w="720" w:type="dxa"/>
            <w:vAlign w:val="center"/>
          </w:tcPr>
          <w:p w14:paraId="6B560D12"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F406D0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GL2.39</w:t>
            </w:r>
          </w:p>
        </w:tc>
        <w:tc>
          <w:tcPr>
            <w:tcW w:w="2126" w:type="dxa"/>
            <w:vAlign w:val="center"/>
          </w:tcPr>
          <w:p w14:paraId="45A3077F"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Etomidat</w:t>
            </w:r>
          </w:p>
        </w:tc>
        <w:tc>
          <w:tcPr>
            <w:tcW w:w="1687" w:type="dxa"/>
            <w:vAlign w:val="center"/>
          </w:tcPr>
          <w:p w14:paraId="1A63733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20mg/10ml</w:t>
            </w:r>
          </w:p>
        </w:tc>
        <w:tc>
          <w:tcPr>
            <w:tcW w:w="1260" w:type="dxa"/>
            <w:vAlign w:val="center"/>
          </w:tcPr>
          <w:p w14:paraId="744719C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66B40416"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230DAD51"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Ống</w:t>
            </w:r>
          </w:p>
        </w:tc>
        <w:tc>
          <w:tcPr>
            <w:tcW w:w="1147" w:type="dxa"/>
            <w:vAlign w:val="center"/>
          </w:tcPr>
          <w:p w14:paraId="5EBEB06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w:t>
            </w:r>
          </w:p>
        </w:tc>
        <w:tc>
          <w:tcPr>
            <w:tcW w:w="1440" w:type="dxa"/>
            <w:vAlign w:val="center"/>
          </w:tcPr>
          <w:p w14:paraId="548321A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36.000.000</w:t>
            </w:r>
          </w:p>
        </w:tc>
        <w:tc>
          <w:tcPr>
            <w:tcW w:w="810" w:type="dxa"/>
            <w:vAlign w:val="center"/>
          </w:tcPr>
          <w:p w14:paraId="45B0197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0FCE548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98DBED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076ED85" w14:textId="77777777" w:rsidTr="00863586">
        <w:tc>
          <w:tcPr>
            <w:tcW w:w="790" w:type="dxa"/>
            <w:vAlign w:val="center"/>
          </w:tcPr>
          <w:p w14:paraId="2FF226F6" w14:textId="77777777" w:rsidR="00863586" w:rsidRPr="00796207" w:rsidRDefault="00863586" w:rsidP="00863586">
            <w:pPr>
              <w:spacing w:before="60" w:after="60"/>
              <w:ind w:right="-22"/>
              <w:contextualSpacing/>
              <w:jc w:val="center"/>
              <w:rPr>
                <w:sz w:val="22"/>
                <w:szCs w:val="22"/>
              </w:rPr>
            </w:pPr>
            <w:r w:rsidRPr="00796207">
              <w:rPr>
                <w:sz w:val="22"/>
                <w:szCs w:val="22"/>
              </w:rPr>
              <w:t>40</w:t>
            </w:r>
          </w:p>
        </w:tc>
        <w:tc>
          <w:tcPr>
            <w:tcW w:w="720" w:type="dxa"/>
            <w:vAlign w:val="center"/>
          </w:tcPr>
          <w:p w14:paraId="77CD7EA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181FF2E"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GL2.40</w:t>
            </w:r>
          </w:p>
        </w:tc>
        <w:tc>
          <w:tcPr>
            <w:tcW w:w="2126" w:type="dxa"/>
            <w:vAlign w:val="center"/>
          </w:tcPr>
          <w:p w14:paraId="1327481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Ethambutol</w:t>
            </w:r>
          </w:p>
        </w:tc>
        <w:tc>
          <w:tcPr>
            <w:tcW w:w="1687" w:type="dxa"/>
            <w:vAlign w:val="center"/>
          </w:tcPr>
          <w:p w14:paraId="6504DBD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400mg</w:t>
            </w:r>
          </w:p>
        </w:tc>
        <w:tc>
          <w:tcPr>
            <w:tcW w:w="1260" w:type="dxa"/>
            <w:vAlign w:val="center"/>
          </w:tcPr>
          <w:p w14:paraId="06739AC2"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C04C66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E3CA459"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779F45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1.700</w:t>
            </w:r>
          </w:p>
        </w:tc>
        <w:tc>
          <w:tcPr>
            <w:tcW w:w="1440" w:type="dxa"/>
            <w:vAlign w:val="center"/>
          </w:tcPr>
          <w:p w14:paraId="1C9FEAA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2.210.000</w:t>
            </w:r>
          </w:p>
        </w:tc>
        <w:tc>
          <w:tcPr>
            <w:tcW w:w="810" w:type="dxa"/>
            <w:vAlign w:val="center"/>
          </w:tcPr>
          <w:p w14:paraId="3DF9C6EF"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3</w:t>
            </w:r>
          </w:p>
        </w:tc>
        <w:tc>
          <w:tcPr>
            <w:tcW w:w="990" w:type="dxa"/>
            <w:vAlign w:val="center"/>
          </w:tcPr>
          <w:p w14:paraId="3251967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F07272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4046AAF" w14:textId="77777777" w:rsidTr="00863586">
        <w:tc>
          <w:tcPr>
            <w:tcW w:w="790" w:type="dxa"/>
            <w:vAlign w:val="center"/>
          </w:tcPr>
          <w:p w14:paraId="7D82F109" w14:textId="77777777" w:rsidR="00863586" w:rsidRPr="00796207" w:rsidRDefault="00863586" w:rsidP="00863586">
            <w:pPr>
              <w:spacing w:before="60" w:after="60"/>
              <w:ind w:right="-22"/>
              <w:contextualSpacing/>
              <w:jc w:val="center"/>
              <w:rPr>
                <w:sz w:val="22"/>
                <w:szCs w:val="22"/>
              </w:rPr>
            </w:pPr>
            <w:r w:rsidRPr="00796207">
              <w:rPr>
                <w:sz w:val="22"/>
                <w:szCs w:val="22"/>
              </w:rPr>
              <w:t>41</w:t>
            </w:r>
          </w:p>
        </w:tc>
        <w:tc>
          <w:tcPr>
            <w:tcW w:w="720" w:type="dxa"/>
            <w:vAlign w:val="center"/>
          </w:tcPr>
          <w:p w14:paraId="2365F1C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8F98E4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GL2.41</w:t>
            </w:r>
          </w:p>
        </w:tc>
        <w:tc>
          <w:tcPr>
            <w:tcW w:w="2126" w:type="dxa"/>
            <w:vAlign w:val="center"/>
          </w:tcPr>
          <w:p w14:paraId="38D30C1C"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Famotidin</w:t>
            </w:r>
          </w:p>
        </w:tc>
        <w:tc>
          <w:tcPr>
            <w:tcW w:w="1687" w:type="dxa"/>
            <w:vAlign w:val="center"/>
          </w:tcPr>
          <w:p w14:paraId="1384665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20mg</w:t>
            </w:r>
          </w:p>
        </w:tc>
        <w:tc>
          <w:tcPr>
            <w:tcW w:w="1260" w:type="dxa"/>
            <w:vAlign w:val="center"/>
          </w:tcPr>
          <w:p w14:paraId="5957CF9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18C454A3"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3EEFB73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0D53EC08"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6.000</w:t>
            </w:r>
          </w:p>
        </w:tc>
        <w:tc>
          <w:tcPr>
            <w:tcW w:w="1440" w:type="dxa"/>
            <w:vAlign w:val="center"/>
          </w:tcPr>
          <w:p w14:paraId="6792B3D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233.940.000</w:t>
            </w:r>
          </w:p>
        </w:tc>
        <w:tc>
          <w:tcPr>
            <w:tcW w:w="810" w:type="dxa"/>
            <w:vAlign w:val="center"/>
          </w:tcPr>
          <w:p w14:paraId="020A1D25"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90CC65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A21F6C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41144B6" w14:textId="77777777" w:rsidTr="00863586">
        <w:tc>
          <w:tcPr>
            <w:tcW w:w="790" w:type="dxa"/>
            <w:vAlign w:val="center"/>
          </w:tcPr>
          <w:p w14:paraId="187D9F3B" w14:textId="77777777" w:rsidR="00863586" w:rsidRPr="00796207" w:rsidRDefault="00863586" w:rsidP="00863586">
            <w:pPr>
              <w:spacing w:before="60" w:after="60"/>
              <w:ind w:right="-22"/>
              <w:contextualSpacing/>
              <w:jc w:val="center"/>
              <w:rPr>
                <w:sz w:val="22"/>
                <w:szCs w:val="22"/>
              </w:rPr>
            </w:pPr>
            <w:r w:rsidRPr="00796207">
              <w:rPr>
                <w:sz w:val="22"/>
                <w:szCs w:val="22"/>
              </w:rPr>
              <w:t>42</w:t>
            </w:r>
          </w:p>
        </w:tc>
        <w:tc>
          <w:tcPr>
            <w:tcW w:w="720" w:type="dxa"/>
            <w:vAlign w:val="center"/>
          </w:tcPr>
          <w:p w14:paraId="2652643D"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1DC4EC7"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GL2.42</w:t>
            </w:r>
          </w:p>
        </w:tc>
        <w:tc>
          <w:tcPr>
            <w:tcW w:w="2126" w:type="dxa"/>
            <w:vAlign w:val="center"/>
          </w:tcPr>
          <w:p w14:paraId="3BC7013C"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Fentanyl</w:t>
            </w:r>
          </w:p>
        </w:tc>
        <w:tc>
          <w:tcPr>
            <w:tcW w:w="1687" w:type="dxa"/>
            <w:vAlign w:val="center"/>
          </w:tcPr>
          <w:p w14:paraId="5C87259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50mcg/ml, 10ml</w:t>
            </w:r>
          </w:p>
        </w:tc>
        <w:tc>
          <w:tcPr>
            <w:tcW w:w="1260" w:type="dxa"/>
            <w:vAlign w:val="center"/>
          </w:tcPr>
          <w:p w14:paraId="47B95CE2"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2D2D13D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355EA207"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Ống</w:t>
            </w:r>
          </w:p>
        </w:tc>
        <w:tc>
          <w:tcPr>
            <w:tcW w:w="1147" w:type="dxa"/>
            <w:vAlign w:val="center"/>
          </w:tcPr>
          <w:p w14:paraId="0A7AC39C"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800</w:t>
            </w:r>
          </w:p>
        </w:tc>
        <w:tc>
          <w:tcPr>
            <w:tcW w:w="1440" w:type="dxa"/>
            <w:vAlign w:val="center"/>
          </w:tcPr>
          <w:p w14:paraId="22AEDBB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25.620.000</w:t>
            </w:r>
          </w:p>
        </w:tc>
        <w:tc>
          <w:tcPr>
            <w:tcW w:w="810" w:type="dxa"/>
            <w:vAlign w:val="center"/>
          </w:tcPr>
          <w:p w14:paraId="292FBD1F"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777063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C36F99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3BAD52F" w14:textId="77777777" w:rsidTr="00863586">
        <w:tc>
          <w:tcPr>
            <w:tcW w:w="790" w:type="dxa"/>
            <w:vAlign w:val="center"/>
          </w:tcPr>
          <w:p w14:paraId="2585B876"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43</w:t>
            </w:r>
          </w:p>
        </w:tc>
        <w:tc>
          <w:tcPr>
            <w:tcW w:w="720" w:type="dxa"/>
            <w:vAlign w:val="center"/>
          </w:tcPr>
          <w:p w14:paraId="16023F24"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F3D0B5C"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GL2.43</w:t>
            </w:r>
          </w:p>
        </w:tc>
        <w:tc>
          <w:tcPr>
            <w:tcW w:w="2126" w:type="dxa"/>
            <w:vAlign w:val="center"/>
          </w:tcPr>
          <w:p w14:paraId="13E9CCF9"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Fentanyl</w:t>
            </w:r>
          </w:p>
        </w:tc>
        <w:tc>
          <w:tcPr>
            <w:tcW w:w="1687" w:type="dxa"/>
            <w:vAlign w:val="center"/>
          </w:tcPr>
          <w:p w14:paraId="0B692C6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50mcg/ml, 2ml</w:t>
            </w:r>
          </w:p>
        </w:tc>
        <w:tc>
          <w:tcPr>
            <w:tcW w:w="1260" w:type="dxa"/>
            <w:vAlign w:val="center"/>
          </w:tcPr>
          <w:p w14:paraId="5CD81007"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67EBBC6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59A694ED"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66AC3112"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12.000</w:t>
            </w:r>
          </w:p>
        </w:tc>
        <w:tc>
          <w:tcPr>
            <w:tcW w:w="1440" w:type="dxa"/>
            <w:vAlign w:val="center"/>
          </w:tcPr>
          <w:p w14:paraId="76E36BB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216.000.000</w:t>
            </w:r>
          </w:p>
        </w:tc>
        <w:tc>
          <w:tcPr>
            <w:tcW w:w="810" w:type="dxa"/>
            <w:vAlign w:val="center"/>
          </w:tcPr>
          <w:p w14:paraId="0DA8F03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514AE5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570640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4C70D43" w14:textId="77777777" w:rsidTr="00863586">
        <w:tc>
          <w:tcPr>
            <w:tcW w:w="790" w:type="dxa"/>
            <w:vAlign w:val="center"/>
          </w:tcPr>
          <w:p w14:paraId="11914817" w14:textId="77777777" w:rsidR="00863586" w:rsidRPr="00796207" w:rsidRDefault="00863586" w:rsidP="00863586">
            <w:pPr>
              <w:spacing w:before="60" w:after="60"/>
              <w:ind w:right="-22"/>
              <w:contextualSpacing/>
              <w:jc w:val="center"/>
              <w:rPr>
                <w:sz w:val="22"/>
                <w:szCs w:val="22"/>
              </w:rPr>
            </w:pPr>
            <w:r w:rsidRPr="00796207">
              <w:rPr>
                <w:sz w:val="22"/>
                <w:szCs w:val="22"/>
              </w:rPr>
              <w:t>44</w:t>
            </w:r>
          </w:p>
        </w:tc>
        <w:tc>
          <w:tcPr>
            <w:tcW w:w="720" w:type="dxa"/>
            <w:vAlign w:val="center"/>
          </w:tcPr>
          <w:p w14:paraId="0D874FE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B12326F"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GL2.44</w:t>
            </w:r>
          </w:p>
        </w:tc>
        <w:tc>
          <w:tcPr>
            <w:tcW w:w="2126" w:type="dxa"/>
            <w:vAlign w:val="center"/>
          </w:tcPr>
          <w:p w14:paraId="24257F0D"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Fentanyl</w:t>
            </w:r>
          </w:p>
        </w:tc>
        <w:tc>
          <w:tcPr>
            <w:tcW w:w="1687" w:type="dxa"/>
            <w:vAlign w:val="center"/>
          </w:tcPr>
          <w:p w14:paraId="4D87EE7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4,2 mg</w:t>
            </w:r>
          </w:p>
        </w:tc>
        <w:tc>
          <w:tcPr>
            <w:tcW w:w="1260" w:type="dxa"/>
            <w:vAlign w:val="center"/>
          </w:tcPr>
          <w:p w14:paraId="72D31AEC"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Dán ngoài da</w:t>
            </w:r>
          </w:p>
        </w:tc>
        <w:tc>
          <w:tcPr>
            <w:tcW w:w="1710" w:type="dxa"/>
            <w:vAlign w:val="center"/>
          </w:tcPr>
          <w:p w14:paraId="27BCC09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Hệ điều trị qua da</w:t>
            </w:r>
          </w:p>
        </w:tc>
        <w:tc>
          <w:tcPr>
            <w:tcW w:w="1013" w:type="dxa"/>
            <w:vAlign w:val="center"/>
          </w:tcPr>
          <w:p w14:paraId="0F34B68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Miếng</w:t>
            </w:r>
          </w:p>
        </w:tc>
        <w:tc>
          <w:tcPr>
            <w:tcW w:w="1147" w:type="dxa"/>
            <w:vAlign w:val="center"/>
          </w:tcPr>
          <w:p w14:paraId="744AF47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w:t>
            </w:r>
          </w:p>
        </w:tc>
        <w:tc>
          <w:tcPr>
            <w:tcW w:w="1440" w:type="dxa"/>
            <w:vAlign w:val="center"/>
          </w:tcPr>
          <w:p w14:paraId="7A916580"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231.525.000</w:t>
            </w:r>
          </w:p>
        </w:tc>
        <w:tc>
          <w:tcPr>
            <w:tcW w:w="810" w:type="dxa"/>
            <w:vAlign w:val="center"/>
          </w:tcPr>
          <w:p w14:paraId="36EFCB7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85DB10F"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D5E469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83ECCB7" w14:textId="77777777" w:rsidTr="00863586">
        <w:tc>
          <w:tcPr>
            <w:tcW w:w="790" w:type="dxa"/>
            <w:vAlign w:val="center"/>
          </w:tcPr>
          <w:p w14:paraId="3354873A" w14:textId="77777777" w:rsidR="00863586" w:rsidRPr="00796207" w:rsidRDefault="00863586" w:rsidP="00863586">
            <w:pPr>
              <w:spacing w:before="60" w:after="60"/>
              <w:ind w:right="-22"/>
              <w:contextualSpacing/>
              <w:jc w:val="center"/>
              <w:rPr>
                <w:sz w:val="22"/>
                <w:szCs w:val="22"/>
              </w:rPr>
            </w:pPr>
            <w:r w:rsidRPr="00796207">
              <w:rPr>
                <w:sz w:val="22"/>
                <w:szCs w:val="22"/>
              </w:rPr>
              <w:t>45</w:t>
            </w:r>
          </w:p>
        </w:tc>
        <w:tc>
          <w:tcPr>
            <w:tcW w:w="720" w:type="dxa"/>
            <w:vAlign w:val="center"/>
          </w:tcPr>
          <w:p w14:paraId="4CD4854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009BA0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GL2.45</w:t>
            </w:r>
          </w:p>
        </w:tc>
        <w:tc>
          <w:tcPr>
            <w:tcW w:w="2126" w:type="dxa"/>
            <w:vAlign w:val="center"/>
          </w:tcPr>
          <w:p w14:paraId="60327216"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Fentanyl</w:t>
            </w:r>
          </w:p>
        </w:tc>
        <w:tc>
          <w:tcPr>
            <w:tcW w:w="1687" w:type="dxa"/>
            <w:vAlign w:val="center"/>
          </w:tcPr>
          <w:p w14:paraId="0A4FA424"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50mcg/ml, 2ml</w:t>
            </w:r>
          </w:p>
        </w:tc>
        <w:tc>
          <w:tcPr>
            <w:tcW w:w="1260" w:type="dxa"/>
            <w:vAlign w:val="center"/>
          </w:tcPr>
          <w:p w14:paraId="2C58AD0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60F1D47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387159B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6F8B6B96"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22.500</w:t>
            </w:r>
          </w:p>
        </w:tc>
        <w:tc>
          <w:tcPr>
            <w:tcW w:w="1440" w:type="dxa"/>
            <w:vAlign w:val="center"/>
          </w:tcPr>
          <w:p w14:paraId="52AB5CD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337.500.000</w:t>
            </w:r>
          </w:p>
        </w:tc>
        <w:tc>
          <w:tcPr>
            <w:tcW w:w="810" w:type="dxa"/>
            <w:vAlign w:val="center"/>
          </w:tcPr>
          <w:p w14:paraId="13158DF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3CF4A2E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01A9E7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8A1EFC9" w14:textId="77777777" w:rsidTr="00863586">
        <w:tc>
          <w:tcPr>
            <w:tcW w:w="790" w:type="dxa"/>
            <w:vAlign w:val="center"/>
          </w:tcPr>
          <w:p w14:paraId="4C40883C" w14:textId="77777777" w:rsidR="00863586" w:rsidRPr="00796207" w:rsidRDefault="00863586" w:rsidP="00863586">
            <w:pPr>
              <w:spacing w:before="60" w:after="60"/>
              <w:ind w:right="-22"/>
              <w:contextualSpacing/>
              <w:jc w:val="center"/>
              <w:rPr>
                <w:sz w:val="22"/>
                <w:szCs w:val="22"/>
              </w:rPr>
            </w:pPr>
            <w:r w:rsidRPr="00796207">
              <w:rPr>
                <w:sz w:val="22"/>
                <w:szCs w:val="22"/>
              </w:rPr>
              <w:t>46</w:t>
            </w:r>
          </w:p>
        </w:tc>
        <w:tc>
          <w:tcPr>
            <w:tcW w:w="720" w:type="dxa"/>
            <w:vAlign w:val="center"/>
          </w:tcPr>
          <w:p w14:paraId="62B7340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95395EF"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GL2.46</w:t>
            </w:r>
          </w:p>
        </w:tc>
        <w:tc>
          <w:tcPr>
            <w:tcW w:w="2126" w:type="dxa"/>
            <w:vAlign w:val="center"/>
          </w:tcPr>
          <w:p w14:paraId="06ABBDCE"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Flunarizin</w:t>
            </w:r>
          </w:p>
        </w:tc>
        <w:tc>
          <w:tcPr>
            <w:tcW w:w="1687" w:type="dxa"/>
            <w:vAlign w:val="center"/>
          </w:tcPr>
          <w:p w14:paraId="059D425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5mg</w:t>
            </w:r>
          </w:p>
        </w:tc>
        <w:tc>
          <w:tcPr>
            <w:tcW w:w="1260" w:type="dxa"/>
            <w:vAlign w:val="center"/>
          </w:tcPr>
          <w:p w14:paraId="7D077193"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19D106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218B574D"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9A0DF9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22.500</w:t>
            </w:r>
          </w:p>
        </w:tc>
        <w:tc>
          <w:tcPr>
            <w:tcW w:w="1440" w:type="dxa"/>
            <w:vAlign w:val="center"/>
          </w:tcPr>
          <w:p w14:paraId="2BAD992A"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19.665.000</w:t>
            </w:r>
          </w:p>
        </w:tc>
        <w:tc>
          <w:tcPr>
            <w:tcW w:w="810" w:type="dxa"/>
            <w:vAlign w:val="center"/>
          </w:tcPr>
          <w:p w14:paraId="3DD9B1D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6388F0FA"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7919F8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F06F13A" w14:textId="77777777" w:rsidTr="00863586">
        <w:tc>
          <w:tcPr>
            <w:tcW w:w="790" w:type="dxa"/>
            <w:vAlign w:val="center"/>
          </w:tcPr>
          <w:p w14:paraId="0778C186" w14:textId="77777777" w:rsidR="00863586" w:rsidRPr="00796207" w:rsidRDefault="00863586" w:rsidP="00863586">
            <w:pPr>
              <w:spacing w:before="60" w:after="60"/>
              <w:ind w:right="-22"/>
              <w:contextualSpacing/>
              <w:jc w:val="center"/>
              <w:rPr>
                <w:sz w:val="22"/>
                <w:szCs w:val="22"/>
              </w:rPr>
            </w:pPr>
            <w:r w:rsidRPr="00796207">
              <w:rPr>
                <w:sz w:val="22"/>
                <w:szCs w:val="22"/>
              </w:rPr>
              <w:t>47</w:t>
            </w:r>
          </w:p>
        </w:tc>
        <w:tc>
          <w:tcPr>
            <w:tcW w:w="720" w:type="dxa"/>
            <w:vAlign w:val="center"/>
          </w:tcPr>
          <w:p w14:paraId="3EA4DA7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55CF3B2"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GL2.47</w:t>
            </w:r>
          </w:p>
        </w:tc>
        <w:tc>
          <w:tcPr>
            <w:tcW w:w="2126" w:type="dxa"/>
            <w:vAlign w:val="center"/>
          </w:tcPr>
          <w:p w14:paraId="69FDDAE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Follitropin alfa</w:t>
            </w:r>
          </w:p>
        </w:tc>
        <w:tc>
          <w:tcPr>
            <w:tcW w:w="1687" w:type="dxa"/>
            <w:vAlign w:val="center"/>
          </w:tcPr>
          <w:p w14:paraId="4AC4286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75UI</w:t>
            </w:r>
          </w:p>
        </w:tc>
        <w:tc>
          <w:tcPr>
            <w:tcW w:w="1260" w:type="dxa"/>
            <w:vAlign w:val="center"/>
          </w:tcPr>
          <w:p w14:paraId="624E2E9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6C5E1B6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714E9310"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 (*)Bơm tiêm</w:t>
            </w:r>
          </w:p>
        </w:tc>
        <w:tc>
          <w:tcPr>
            <w:tcW w:w="1147" w:type="dxa"/>
            <w:vAlign w:val="center"/>
          </w:tcPr>
          <w:p w14:paraId="6E6CB9D5"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w:t>
            </w:r>
          </w:p>
        </w:tc>
        <w:tc>
          <w:tcPr>
            <w:tcW w:w="1440" w:type="dxa"/>
            <w:vAlign w:val="center"/>
          </w:tcPr>
          <w:p w14:paraId="5C22054E"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53.000.000</w:t>
            </w:r>
          </w:p>
        </w:tc>
        <w:tc>
          <w:tcPr>
            <w:tcW w:w="810" w:type="dxa"/>
            <w:vAlign w:val="center"/>
          </w:tcPr>
          <w:p w14:paraId="203274F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4ABD728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0DFA69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B52CD70" w14:textId="77777777" w:rsidTr="00863586">
        <w:tc>
          <w:tcPr>
            <w:tcW w:w="790" w:type="dxa"/>
            <w:vAlign w:val="center"/>
          </w:tcPr>
          <w:p w14:paraId="4861405F" w14:textId="77777777" w:rsidR="00863586" w:rsidRPr="00796207" w:rsidRDefault="00863586" w:rsidP="00863586">
            <w:pPr>
              <w:spacing w:before="60" w:after="60"/>
              <w:ind w:right="-22"/>
              <w:contextualSpacing/>
              <w:jc w:val="center"/>
              <w:rPr>
                <w:sz w:val="22"/>
                <w:szCs w:val="22"/>
              </w:rPr>
            </w:pPr>
            <w:r w:rsidRPr="00796207">
              <w:rPr>
                <w:sz w:val="22"/>
                <w:szCs w:val="22"/>
              </w:rPr>
              <w:t>48</w:t>
            </w:r>
          </w:p>
        </w:tc>
        <w:tc>
          <w:tcPr>
            <w:tcW w:w="720" w:type="dxa"/>
            <w:vAlign w:val="center"/>
          </w:tcPr>
          <w:p w14:paraId="55EF518E"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91894A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GL2.48</w:t>
            </w:r>
          </w:p>
        </w:tc>
        <w:tc>
          <w:tcPr>
            <w:tcW w:w="2126" w:type="dxa"/>
            <w:vAlign w:val="center"/>
          </w:tcPr>
          <w:p w14:paraId="1F0B528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Fosfomycin*</w:t>
            </w:r>
          </w:p>
        </w:tc>
        <w:tc>
          <w:tcPr>
            <w:tcW w:w="1687" w:type="dxa"/>
            <w:vAlign w:val="center"/>
          </w:tcPr>
          <w:p w14:paraId="106A2E62"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1g</w:t>
            </w:r>
          </w:p>
        </w:tc>
        <w:tc>
          <w:tcPr>
            <w:tcW w:w="1260" w:type="dxa"/>
            <w:vAlign w:val="center"/>
          </w:tcPr>
          <w:p w14:paraId="54822C8F"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20F44451"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55ED8D2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154CCDB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4.500</w:t>
            </w:r>
          </w:p>
        </w:tc>
        <w:tc>
          <w:tcPr>
            <w:tcW w:w="1440" w:type="dxa"/>
            <w:vAlign w:val="center"/>
          </w:tcPr>
          <w:p w14:paraId="3E7C8FF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324.000.000</w:t>
            </w:r>
          </w:p>
        </w:tc>
        <w:tc>
          <w:tcPr>
            <w:tcW w:w="810" w:type="dxa"/>
            <w:vAlign w:val="center"/>
          </w:tcPr>
          <w:p w14:paraId="4BABD03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195EE35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845080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5F34A06" w14:textId="77777777" w:rsidTr="00863586">
        <w:tc>
          <w:tcPr>
            <w:tcW w:w="790" w:type="dxa"/>
            <w:vAlign w:val="center"/>
          </w:tcPr>
          <w:p w14:paraId="72A01F0C" w14:textId="77777777" w:rsidR="00863586" w:rsidRPr="00796207" w:rsidRDefault="00863586" w:rsidP="00863586">
            <w:pPr>
              <w:spacing w:before="60" w:after="60"/>
              <w:ind w:right="-22"/>
              <w:contextualSpacing/>
              <w:jc w:val="center"/>
              <w:rPr>
                <w:sz w:val="22"/>
                <w:szCs w:val="22"/>
              </w:rPr>
            </w:pPr>
            <w:r w:rsidRPr="00796207">
              <w:rPr>
                <w:sz w:val="22"/>
                <w:szCs w:val="22"/>
              </w:rPr>
              <w:t>49</w:t>
            </w:r>
          </w:p>
        </w:tc>
        <w:tc>
          <w:tcPr>
            <w:tcW w:w="720" w:type="dxa"/>
            <w:vAlign w:val="center"/>
          </w:tcPr>
          <w:p w14:paraId="03D3F5A4"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58345CE"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GL2.49</w:t>
            </w:r>
          </w:p>
        </w:tc>
        <w:tc>
          <w:tcPr>
            <w:tcW w:w="2126" w:type="dxa"/>
            <w:vAlign w:val="center"/>
          </w:tcPr>
          <w:p w14:paraId="4819D6A3"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Gelatin succinyl + natriclorid + natri hydroxyd</w:t>
            </w:r>
          </w:p>
        </w:tc>
        <w:tc>
          <w:tcPr>
            <w:tcW w:w="1687" w:type="dxa"/>
            <w:vAlign w:val="center"/>
          </w:tcPr>
          <w:p w14:paraId="224C0D26"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(20,0g+3,505g+0,68g)/500ml</w:t>
            </w:r>
          </w:p>
        </w:tc>
        <w:tc>
          <w:tcPr>
            <w:tcW w:w="1260" w:type="dxa"/>
            <w:vAlign w:val="center"/>
          </w:tcPr>
          <w:p w14:paraId="5AA12DC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7466870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tiêm/tiêm truyền</w:t>
            </w:r>
          </w:p>
        </w:tc>
        <w:tc>
          <w:tcPr>
            <w:tcW w:w="1013" w:type="dxa"/>
            <w:vAlign w:val="center"/>
          </w:tcPr>
          <w:p w14:paraId="1C581AC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7B07ECF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450</w:t>
            </w:r>
          </w:p>
        </w:tc>
        <w:tc>
          <w:tcPr>
            <w:tcW w:w="1440" w:type="dxa"/>
            <w:vAlign w:val="center"/>
          </w:tcPr>
          <w:p w14:paraId="7A1B24D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52.200.000</w:t>
            </w:r>
          </w:p>
        </w:tc>
        <w:tc>
          <w:tcPr>
            <w:tcW w:w="810" w:type="dxa"/>
            <w:vAlign w:val="center"/>
          </w:tcPr>
          <w:p w14:paraId="7E61F771"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0F5E9D1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BBC681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16E7D00" w14:textId="77777777" w:rsidTr="00863586">
        <w:tc>
          <w:tcPr>
            <w:tcW w:w="790" w:type="dxa"/>
            <w:vAlign w:val="center"/>
          </w:tcPr>
          <w:p w14:paraId="216B9D13" w14:textId="77777777" w:rsidR="00863586" w:rsidRPr="00796207" w:rsidRDefault="00863586" w:rsidP="00863586">
            <w:pPr>
              <w:spacing w:before="60" w:after="60"/>
              <w:ind w:right="-22"/>
              <w:contextualSpacing/>
              <w:jc w:val="center"/>
              <w:rPr>
                <w:sz w:val="22"/>
                <w:szCs w:val="22"/>
              </w:rPr>
            </w:pPr>
            <w:r w:rsidRPr="00796207">
              <w:rPr>
                <w:sz w:val="22"/>
                <w:szCs w:val="22"/>
              </w:rPr>
              <w:t>50</w:t>
            </w:r>
          </w:p>
        </w:tc>
        <w:tc>
          <w:tcPr>
            <w:tcW w:w="720" w:type="dxa"/>
            <w:vAlign w:val="center"/>
          </w:tcPr>
          <w:p w14:paraId="3875B40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688270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GL2.50</w:t>
            </w:r>
          </w:p>
        </w:tc>
        <w:tc>
          <w:tcPr>
            <w:tcW w:w="2126" w:type="dxa"/>
            <w:vAlign w:val="center"/>
          </w:tcPr>
          <w:p w14:paraId="004DA052"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Gemcitabin</w:t>
            </w:r>
          </w:p>
        </w:tc>
        <w:tc>
          <w:tcPr>
            <w:tcW w:w="1687" w:type="dxa"/>
            <w:vAlign w:val="center"/>
          </w:tcPr>
          <w:p w14:paraId="3D0C116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200mg</w:t>
            </w:r>
          </w:p>
        </w:tc>
        <w:tc>
          <w:tcPr>
            <w:tcW w:w="1260" w:type="dxa"/>
            <w:vAlign w:val="center"/>
          </w:tcPr>
          <w:p w14:paraId="13055FD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50396EED"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4661550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1F090DEC"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1.800</w:t>
            </w:r>
          </w:p>
        </w:tc>
        <w:tc>
          <w:tcPr>
            <w:tcW w:w="1440" w:type="dxa"/>
            <w:vAlign w:val="center"/>
          </w:tcPr>
          <w:p w14:paraId="3967D8A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226.800.000</w:t>
            </w:r>
          </w:p>
        </w:tc>
        <w:tc>
          <w:tcPr>
            <w:tcW w:w="810" w:type="dxa"/>
            <w:vAlign w:val="center"/>
          </w:tcPr>
          <w:p w14:paraId="5FF0125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17FC042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A38D5C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C88B9AC" w14:textId="77777777" w:rsidTr="00863586">
        <w:tc>
          <w:tcPr>
            <w:tcW w:w="790" w:type="dxa"/>
            <w:vAlign w:val="center"/>
          </w:tcPr>
          <w:p w14:paraId="76BE41F0" w14:textId="77777777" w:rsidR="00863586" w:rsidRPr="00796207" w:rsidRDefault="00863586" w:rsidP="00863586">
            <w:pPr>
              <w:spacing w:before="60" w:after="60"/>
              <w:ind w:right="-22"/>
              <w:contextualSpacing/>
              <w:jc w:val="center"/>
              <w:rPr>
                <w:sz w:val="22"/>
                <w:szCs w:val="22"/>
              </w:rPr>
            </w:pPr>
            <w:r w:rsidRPr="00796207">
              <w:rPr>
                <w:sz w:val="22"/>
                <w:szCs w:val="22"/>
              </w:rPr>
              <w:t>51</w:t>
            </w:r>
          </w:p>
        </w:tc>
        <w:tc>
          <w:tcPr>
            <w:tcW w:w="720" w:type="dxa"/>
            <w:vAlign w:val="center"/>
          </w:tcPr>
          <w:p w14:paraId="7BF4855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EABCC2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GL2.51</w:t>
            </w:r>
          </w:p>
        </w:tc>
        <w:tc>
          <w:tcPr>
            <w:tcW w:w="2126" w:type="dxa"/>
            <w:vAlign w:val="center"/>
          </w:tcPr>
          <w:p w14:paraId="4FC37F2F"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Gentamicin</w:t>
            </w:r>
          </w:p>
        </w:tc>
        <w:tc>
          <w:tcPr>
            <w:tcW w:w="1687" w:type="dxa"/>
            <w:vAlign w:val="center"/>
          </w:tcPr>
          <w:p w14:paraId="19F2FC8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0.3%, 5ml</w:t>
            </w:r>
          </w:p>
        </w:tc>
        <w:tc>
          <w:tcPr>
            <w:tcW w:w="1260" w:type="dxa"/>
            <w:vAlign w:val="center"/>
          </w:tcPr>
          <w:p w14:paraId="19CE8157"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Nhỏ mắt</w:t>
            </w:r>
          </w:p>
        </w:tc>
        <w:tc>
          <w:tcPr>
            <w:tcW w:w="1710" w:type="dxa"/>
            <w:vAlign w:val="center"/>
          </w:tcPr>
          <w:p w14:paraId="2244A63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nhỏ mắt</w:t>
            </w:r>
          </w:p>
        </w:tc>
        <w:tc>
          <w:tcPr>
            <w:tcW w:w="1013" w:type="dxa"/>
            <w:vAlign w:val="center"/>
          </w:tcPr>
          <w:p w14:paraId="3EA9945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0AAD0AA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w:t>
            </w:r>
          </w:p>
        </w:tc>
        <w:tc>
          <w:tcPr>
            <w:tcW w:w="1440" w:type="dxa"/>
            <w:vAlign w:val="center"/>
          </w:tcPr>
          <w:p w14:paraId="2B7E66D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1.050.000</w:t>
            </w:r>
          </w:p>
        </w:tc>
        <w:tc>
          <w:tcPr>
            <w:tcW w:w="810" w:type="dxa"/>
            <w:vAlign w:val="center"/>
          </w:tcPr>
          <w:p w14:paraId="2B3CD69F"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8025D4A"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DC1BD5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AEEC705" w14:textId="77777777" w:rsidTr="00863586">
        <w:tc>
          <w:tcPr>
            <w:tcW w:w="790" w:type="dxa"/>
            <w:vAlign w:val="center"/>
          </w:tcPr>
          <w:p w14:paraId="6447CF07" w14:textId="77777777" w:rsidR="00863586" w:rsidRPr="00796207" w:rsidRDefault="00863586" w:rsidP="00863586">
            <w:pPr>
              <w:spacing w:before="60" w:after="60"/>
              <w:ind w:right="-22"/>
              <w:contextualSpacing/>
              <w:jc w:val="center"/>
              <w:rPr>
                <w:sz w:val="22"/>
                <w:szCs w:val="22"/>
              </w:rPr>
            </w:pPr>
            <w:r w:rsidRPr="00796207">
              <w:rPr>
                <w:sz w:val="22"/>
                <w:szCs w:val="22"/>
              </w:rPr>
              <w:t>52</w:t>
            </w:r>
          </w:p>
        </w:tc>
        <w:tc>
          <w:tcPr>
            <w:tcW w:w="720" w:type="dxa"/>
            <w:vAlign w:val="center"/>
          </w:tcPr>
          <w:p w14:paraId="31DE2DB0"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38B933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GL2.52</w:t>
            </w:r>
          </w:p>
        </w:tc>
        <w:tc>
          <w:tcPr>
            <w:tcW w:w="2126" w:type="dxa"/>
            <w:vAlign w:val="center"/>
          </w:tcPr>
          <w:p w14:paraId="0C9BED31"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Glucose</w:t>
            </w:r>
          </w:p>
        </w:tc>
        <w:tc>
          <w:tcPr>
            <w:tcW w:w="1687" w:type="dxa"/>
            <w:vAlign w:val="center"/>
          </w:tcPr>
          <w:p w14:paraId="54E7317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 500ml</w:t>
            </w:r>
          </w:p>
        </w:tc>
        <w:tc>
          <w:tcPr>
            <w:tcW w:w="1260" w:type="dxa"/>
            <w:vAlign w:val="center"/>
          </w:tcPr>
          <w:p w14:paraId="446172B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truyền</w:t>
            </w:r>
          </w:p>
        </w:tc>
        <w:tc>
          <w:tcPr>
            <w:tcW w:w="1710" w:type="dxa"/>
            <w:vAlign w:val="center"/>
          </w:tcPr>
          <w:p w14:paraId="697A406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truyền</w:t>
            </w:r>
          </w:p>
        </w:tc>
        <w:tc>
          <w:tcPr>
            <w:tcW w:w="1013" w:type="dxa"/>
            <w:vAlign w:val="center"/>
          </w:tcPr>
          <w:p w14:paraId="12048CAD"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53958E9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6.000</w:t>
            </w:r>
          </w:p>
        </w:tc>
        <w:tc>
          <w:tcPr>
            <w:tcW w:w="1440" w:type="dxa"/>
            <w:vAlign w:val="center"/>
          </w:tcPr>
          <w:p w14:paraId="2B8CAE4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90.000.000</w:t>
            </w:r>
          </w:p>
        </w:tc>
        <w:tc>
          <w:tcPr>
            <w:tcW w:w="810" w:type="dxa"/>
            <w:vAlign w:val="center"/>
          </w:tcPr>
          <w:p w14:paraId="4F065E5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425EF2B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F91797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5415171" w14:textId="77777777" w:rsidTr="00863586">
        <w:tc>
          <w:tcPr>
            <w:tcW w:w="790" w:type="dxa"/>
            <w:vAlign w:val="center"/>
          </w:tcPr>
          <w:p w14:paraId="5555C20A" w14:textId="77777777" w:rsidR="00863586" w:rsidRPr="00796207" w:rsidRDefault="00863586" w:rsidP="00863586">
            <w:pPr>
              <w:spacing w:before="60" w:after="60"/>
              <w:ind w:right="-22"/>
              <w:contextualSpacing/>
              <w:jc w:val="center"/>
              <w:rPr>
                <w:sz w:val="22"/>
                <w:szCs w:val="22"/>
              </w:rPr>
            </w:pPr>
            <w:r w:rsidRPr="00796207">
              <w:rPr>
                <w:sz w:val="22"/>
                <w:szCs w:val="22"/>
              </w:rPr>
              <w:t>53</w:t>
            </w:r>
          </w:p>
        </w:tc>
        <w:tc>
          <w:tcPr>
            <w:tcW w:w="720" w:type="dxa"/>
            <w:vAlign w:val="center"/>
          </w:tcPr>
          <w:p w14:paraId="5601CE7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E5A034C"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GL2.53</w:t>
            </w:r>
          </w:p>
        </w:tc>
        <w:tc>
          <w:tcPr>
            <w:tcW w:w="2126" w:type="dxa"/>
            <w:vAlign w:val="center"/>
          </w:tcPr>
          <w:p w14:paraId="7E3D3533"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Glycerol</w:t>
            </w:r>
          </w:p>
        </w:tc>
        <w:tc>
          <w:tcPr>
            <w:tcW w:w="1687" w:type="dxa"/>
            <w:vAlign w:val="center"/>
          </w:tcPr>
          <w:p w14:paraId="0D2EE762"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5ml</w:t>
            </w:r>
          </w:p>
        </w:tc>
        <w:tc>
          <w:tcPr>
            <w:tcW w:w="1260" w:type="dxa"/>
            <w:vAlign w:val="center"/>
          </w:tcPr>
          <w:p w14:paraId="5B6F45D5"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Thụt hậu môn/trực tràng</w:t>
            </w:r>
          </w:p>
        </w:tc>
        <w:tc>
          <w:tcPr>
            <w:tcW w:w="1710" w:type="dxa"/>
            <w:vAlign w:val="center"/>
          </w:tcPr>
          <w:p w14:paraId="56D6F52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thụt hậu môn/trực tràng</w:t>
            </w:r>
          </w:p>
        </w:tc>
        <w:tc>
          <w:tcPr>
            <w:tcW w:w="1013" w:type="dxa"/>
            <w:vAlign w:val="center"/>
          </w:tcPr>
          <w:p w14:paraId="0F881E9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740AEBAF"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3.500</w:t>
            </w:r>
          </w:p>
        </w:tc>
        <w:tc>
          <w:tcPr>
            <w:tcW w:w="1440" w:type="dxa"/>
            <w:vAlign w:val="center"/>
          </w:tcPr>
          <w:p w14:paraId="62008E6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9.103.500</w:t>
            </w:r>
          </w:p>
        </w:tc>
        <w:tc>
          <w:tcPr>
            <w:tcW w:w="810" w:type="dxa"/>
            <w:vAlign w:val="center"/>
          </w:tcPr>
          <w:p w14:paraId="4A652DE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269E3715"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EB3DD6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D848E20" w14:textId="77777777" w:rsidTr="00863586">
        <w:tc>
          <w:tcPr>
            <w:tcW w:w="790" w:type="dxa"/>
            <w:vAlign w:val="center"/>
          </w:tcPr>
          <w:p w14:paraId="65DE4F83"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54</w:t>
            </w:r>
          </w:p>
        </w:tc>
        <w:tc>
          <w:tcPr>
            <w:tcW w:w="720" w:type="dxa"/>
            <w:vAlign w:val="center"/>
          </w:tcPr>
          <w:p w14:paraId="1C9D515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A46875E"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GL2.54</w:t>
            </w:r>
          </w:p>
        </w:tc>
        <w:tc>
          <w:tcPr>
            <w:tcW w:w="2126" w:type="dxa"/>
            <w:vAlign w:val="center"/>
          </w:tcPr>
          <w:p w14:paraId="5EC3F84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Glycerol</w:t>
            </w:r>
          </w:p>
        </w:tc>
        <w:tc>
          <w:tcPr>
            <w:tcW w:w="1687" w:type="dxa"/>
            <w:vAlign w:val="center"/>
          </w:tcPr>
          <w:p w14:paraId="1F19123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3ml</w:t>
            </w:r>
          </w:p>
        </w:tc>
        <w:tc>
          <w:tcPr>
            <w:tcW w:w="1260" w:type="dxa"/>
            <w:vAlign w:val="center"/>
          </w:tcPr>
          <w:p w14:paraId="1FDD8275"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Thụt hậu môn/trực tràng</w:t>
            </w:r>
          </w:p>
        </w:tc>
        <w:tc>
          <w:tcPr>
            <w:tcW w:w="1710" w:type="dxa"/>
            <w:vAlign w:val="center"/>
          </w:tcPr>
          <w:p w14:paraId="0FE2833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thụt hậu môn/trực tràng</w:t>
            </w:r>
          </w:p>
        </w:tc>
        <w:tc>
          <w:tcPr>
            <w:tcW w:w="1013" w:type="dxa"/>
            <w:vAlign w:val="center"/>
          </w:tcPr>
          <w:p w14:paraId="7FD1B8F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2BB1B49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3.500</w:t>
            </w:r>
          </w:p>
        </w:tc>
        <w:tc>
          <w:tcPr>
            <w:tcW w:w="1440" w:type="dxa"/>
            <w:vAlign w:val="center"/>
          </w:tcPr>
          <w:p w14:paraId="5B6A158A"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7.553.000</w:t>
            </w:r>
          </w:p>
        </w:tc>
        <w:tc>
          <w:tcPr>
            <w:tcW w:w="810" w:type="dxa"/>
            <w:vAlign w:val="center"/>
          </w:tcPr>
          <w:p w14:paraId="0FC945A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782989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824F98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AD0AFD4" w14:textId="77777777" w:rsidTr="00863586">
        <w:tc>
          <w:tcPr>
            <w:tcW w:w="790" w:type="dxa"/>
            <w:vAlign w:val="center"/>
          </w:tcPr>
          <w:p w14:paraId="514D274F" w14:textId="77777777" w:rsidR="00863586" w:rsidRPr="00796207" w:rsidRDefault="00863586" w:rsidP="00863586">
            <w:pPr>
              <w:spacing w:before="60" w:after="60"/>
              <w:ind w:right="-22"/>
              <w:contextualSpacing/>
              <w:jc w:val="center"/>
              <w:rPr>
                <w:sz w:val="22"/>
                <w:szCs w:val="22"/>
              </w:rPr>
            </w:pPr>
            <w:r w:rsidRPr="00796207">
              <w:rPr>
                <w:sz w:val="22"/>
                <w:szCs w:val="22"/>
              </w:rPr>
              <w:t>55</w:t>
            </w:r>
          </w:p>
        </w:tc>
        <w:tc>
          <w:tcPr>
            <w:tcW w:w="720" w:type="dxa"/>
            <w:vAlign w:val="center"/>
          </w:tcPr>
          <w:p w14:paraId="17E9D8B2"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12AD3B9"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GL2.55</w:t>
            </w:r>
          </w:p>
        </w:tc>
        <w:tc>
          <w:tcPr>
            <w:tcW w:w="2126" w:type="dxa"/>
            <w:vAlign w:val="center"/>
          </w:tcPr>
          <w:p w14:paraId="63091661"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Glyceryl trinitrat (Nitroglycerin)</w:t>
            </w:r>
          </w:p>
        </w:tc>
        <w:tc>
          <w:tcPr>
            <w:tcW w:w="1687" w:type="dxa"/>
            <w:vAlign w:val="center"/>
          </w:tcPr>
          <w:p w14:paraId="6EAC6D9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10mg/10ml, 10ml</w:t>
            </w:r>
          </w:p>
        </w:tc>
        <w:tc>
          <w:tcPr>
            <w:tcW w:w="1260" w:type="dxa"/>
            <w:vAlign w:val="center"/>
          </w:tcPr>
          <w:p w14:paraId="67F523C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426B69A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2DC21BD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Ống</w:t>
            </w:r>
          </w:p>
        </w:tc>
        <w:tc>
          <w:tcPr>
            <w:tcW w:w="1147" w:type="dxa"/>
            <w:vAlign w:val="center"/>
          </w:tcPr>
          <w:p w14:paraId="0AB3DD75"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w:t>
            </w:r>
          </w:p>
        </w:tc>
        <w:tc>
          <w:tcPr>
            <w:tcW w:w="1440" w:type="dxa"/>
            <w:vAlign w:val="center"/>
          </w:tcPr>
          <w:p w14:paraId="314381C2"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315.000.000</w:t>
            </w:r>
          </w:p>
        </w:tc>
        <w:tc>
          <w:tcPr>
            <w:tcW w:w="810" w:type="dxa"/>
            <w:vAlign w:val="center"/>
          </w:tcPr>
          <w:p w14:paraId="05D5C86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5767BA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D7273C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D595208" w14:textId="77777777" w:rsidTr="00863586">
        <w:tc>
          <w:tcPr>
            <w:tcW w:w="790" w:type="dxa"/>
            <w:vAlign w:val="center"/>
          </w:tcPr>
          <w:p w14:paraId="02F60846" w14:textId="77777777" w:rsidR="00863586" w:rsidRPr="00796207" w:rsidRDefault="00863586" w:rsidP="00863586">
            <w:pPr>
              <w:spacing w:before="60" w:after="60"/>
              <w:ind w:right="-22"/>
              <w:contextualSpacing/>
              <w:jc w:val="center"/>
              <w:rPr>
                <w:sz w:val="22"/>
                <w:szCs w:val="22"/>
              </w:rPr>
            </w:pPr>
            <w:r w:rsidRPr="00796207">
              <w:rPr>
                <w:sz w:val="22"/>
                <w:szCs w:val="22"/>
              </w:rPr>
              <w:t>56</w:t>
            </w:r>
          </w:p>
        </w:tc>
        <w:tc>
          <w:tcPr>
            <w:tcW w:w="720" w:type="dxa"/>
            <w:vAlign w:val="center"/>
          </w:tcPr>
          <w:p w14:paraId="33A81802"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2ADCF82"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GL2.56</w:t>
            </w:r>
          </w:p>
        </w:tc>
        <w:tc>
          <w:tcPr>
            <w:tcW w:w="2126" w:type="dxa"/>
            <w:vAlign w:val="center"/>
          </w:tcPr>
          <w:p w14:paraId="70FE8358"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Huyết thanh kháng nọc rắn hổ đất</w:t>
            </w:r>
          </w:p>
        </w:tc>
        <w:tc>
          <w:tcPr>
            <w:tcW w:w="1687" w:type="dxa"/>
            <w:vAlign w:val="center"/>
          </w:tcPr>
          <w:p w14:paraId="6F01ADF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1000LD50</w:t>
            </w:r>
          </w:p>
        </w:tc>
        <w:tc>
          <w:tcPr>
            <w:tcW w:w="1260" w:type="dxa"/>
            <w:vAlign w:val="center"/>
          </w:tcPr>
          <w:p w14:paraId="2E7CE03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07B14F1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3834851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 ống</w:t>
            </w:r>
          </w:p>
        </w:tc>
        <w:tc>
          <w:tcPr>
            <w:tcW w:w="1147" w:type="dxa"/>
            <w:vAlign w:val="center"/>
          </w:tcPr>
          <w:p w14:paraId="51E2ABB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800</w:t>
            </w:r>
          </w:p>
        </w:tc>
        <w:tc>
          <w:tcPr>
            <w:tcW w:w="1440" w:type="dxa"/>
            <w:vAlign w:val="center"/>
          </w:tcPr>
          <w:p w14:paraId="7FE2FFBE"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405.611.200</w:t>
            </w:r>
          </w:p>
        </w:tc>
        <w:tc>
          <w:tcPr>
            <w:tcW w:w="810" w:type="dxa"/>
            <w:vAlign w:val="center"/>
          </w:tcPr>
          <w:p w14:paraId="427A21E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627424F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CBBD7F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004215B" w14:textId="77777777" w:rsidTr="00863586">
        <w:tc>
          <w:tcPr>
            <w:tcW w:w="790" w:type="dxa"/>
            <w:vAlign w:val="center"/>
          </w:tcPr>
          <w:p w14:paraId="16ACF04C" w14:textId="77777777" w:rsidR="00863586" w:rsidRPr="00796207" w:rsidRDefault="00863586" w:rsidP="00863586">
            <w:pPr>
              <w:spacing w:before="60" w:after="60"/>
              <w:ind w:right="-22"/>
              <w:contextualSpacing/>
              <w:jc w:val="center"/>
              <w:rPr>
                <w:sz w:val="22"/>
                <w:szCs w:val="22"/>
              </w:rPr>
            </w:pPr>
            <w:r w:rsidRPr="00796207">
              <w:rPr>
                <w:sz w:val="22"/>
                <w:szCs w:val="22"/>
              </w:rPr>
              <w:t>57</w:t>
            </w:r>
          </w:p>
        </w:tc>
        <w:tc>
          <w:tcPr>
            <w:tcW w:w="720" w:type="dxa"/>
            <w:vAlign w:val="center"/>
          </w:tcPr>
          <w:p w14:paraId="038B62F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560388F"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GL2.57</w:t>
            </w:r>
          </w:p>
        </w:tc>
        <w:tc>
          <w:tcPr>
            <w:tcW w:w="2126" w:type="dxa"/>
            <w:vAlign w:val="center"/>
          </w:tcPr>
          <w:p w14:paraId="27667A7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Huyết thanh kháng nọc rắn lục tre</w:t>
            </w:r>
          </w:p>
        </w:tc>
        <w:tc>
          <w:tcPr>
            <w:tcW w:w="1687" w:type="dxa"/>
            <w:vAlign w:val="center"/>
          </w:tcPr>
          <w:p w14:paraId="21755A76"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1000LD50</w:t>
            </w:r>
          </w:p>
        </w:tc>
        <w:tc>
          <w:tcPr>
            <w:tcW w:w="1260" w:type="dxa"/>
            <w:vAlign w:val="center"/>
          </w:tcPr>
          <w:p w14:paraId="2E1C26E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090E259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7EC412D9"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 ống</w:t>
            </w:r>
          </w:p>
        </w:tc>
        <w:tc>
          <w:tcPr>
            <w:tcW w:w="1147" w:type="dxa"/>
            <w:vAlign w:val="center"/>
          </w:tcPr>
          <w:p w14:paraId="4314139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9.000</w:t>
            </w:r>
          </w:p>
        </w:tc>
        <w:tc>
          <w:tcPr>
            <w:tcW w:w="1440" w:type="dxa"/>
            <w:vAlign w:val="center"/>
          </w:tcPr>
          <w:p w14:paraId="7440F60D"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4.563.126.000</w:t>
            </w:r>
          </w:p>
        </w:tc>
        <w:tc>
          <w:tcPr>
            <w:tcW w:w="810" w:type="dxa"/>
            <w:vAlign w:val="center"/>
          </w:tcPr>
          <w:p w14:paraId="7B2C3B4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6AEAAB4B"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7BA455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F67E7EE" w14:textId="77777777" w:rsidTr="00863586">
        <w:tc>
          <w:tcPr>
            <w:tcW w:w="790" w:type="dxa"/>
            <w:vAlign w:val="center"/>
          </w:tcPr>
          <w:p w14:paraId="498083B7" w14:textId="77777777" w:rsidR="00863586" w:rsidRPr="00796207" w:rsidRDefault="00863586" w:rsidP="00863586">
            <w:pPr>
              <w:spacing w:before="60" w:after="60"/>
              <w:ind w:right="-22"/>
              <w:contextualSpacing/>
              <w:jc w:val="center"/>
              <w:rPr>
                <w:sz w:val="22"/>
                <w:szCs w:val="22"/>
              </w:rPr>
            </w:pPr>
            <w:r w:rsidRPr="00796207">
              <w:rPr>
                <w:sz w:val="22"/>
                <w:szCs w:val="22"/>
              </w:rPr>
              <w:t>58</w:t>
            </w:r>
          </w:p>
        </w:tc>
        <w:tc>
          <w:tcPr>
            <w:tcW w:w="720" w:type="dxa"/>
            <w:vAlign w:val="center"/>
          </w:tcPr>
          <w:p w14:paraId="6249CD48"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455402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GL2.58</w:t>
            </w:r>
          </w:p>
        </w:tc>
        <w:tc>
          <w:tcPr>
            <w:tcW w:w="2126" w:type="dxa"/>
            <w:vAlign w:val="center"/>
          </w:tcPr>
          <w:p w14:paraId="158A57A8"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Huyết thanh kháng uốn ván</w:t>
            </w:r>
          </w:p>
        </w:tc>
        <w:tc>
          <w:tcPr>
            <w:tcW w:w="1687" w:type="dxa"/>
            <w:vAlign w:val="center"/>
          </w:tcPr>
          <w:p w14:paraId="775192C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1500IU</w:t>
            </w:r>
          </w:p>
        </w:tc>
        <w:tc>
          <w:tcPr>
            <w:tcW w:w="1260" w:type="dxa"/>
            <w:vAlign w:val="center"/>
          </w:tcPr>
          <w:p w14:paraId="0F79F3AE"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5486240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3920841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 ống</w:t>
            </w:r>
          </w:p>
        </w:tc>
        <w:tc>
          <w:tcPr>
            <w:tcW w:w="1147" w:type="dxa"/>
            <w:vAlign w:val="center"/>
          </w:tcPr>
          <w:p w14:paraId="2F777F7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18.000</w:t>
            </w:r>
          </w:p>
        </w:tc>
        <w:tc>
          <w:tcPr>
            <w:tcW w:w="1440" w:type="dxa"/>
            <w:vAlign w:val="center"/>
          </w:tcPr>
          <w:p w14:paraId="16625C7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627.336.000</w:t>
            </w:r>
          </w:p>
        </w:tc>
        <w:tc>
          <w:tcPr>
            <w:tcW w:w="810" w:type="dxa"/>
            <w:vAlign w:val="center"/>
          </w:tcPr>
          <w:p w14:paraId="5681FF5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42DC31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AA10C75"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9B51CA7" w14:textId="77777777" w:rsidTr="00863586">
        <w:tc>
          <w:tcPr>
            <w:tcW w:w="790" w:type="dxa"/>
            <w:vAlign w:val="center"/>
          </w:tcPr>
          <w:p w14:paraId="20396004" w14:textId="77777777" w:rsidR="00863586" w:rsidRPr="00796207" w:rsidRDefault="00863586" w:rsidP="00863586">
            <w:pPr>
              <w:spacing w:before="60" w:after="60"/>
              <w:ind w:right="-22"/>
              <w:contextualSpacing/>
              <w:jc w:val="center"/>
              <w:rPr>
                <w:sz w:val="22"/>
                <w:szCs w:val="22"/>
              </w:rPr>
            </w:pPr>
            <w:r w:rsidRPr="00796207">
              <w:rPr>
                <w:sz w:val="22"/>
                <w:szCs w:val="22"/>
              </w:rPr>
              <w:t>59</w:t>
            </w:r>
          </w:p>
        </w:tc>
        <w:tc>
          <w:tcPr>
            <w:tcW w:w="720" w:type="dxa"/>
            <w:vAlign w:val="center"/>
          </w:tcPr>
          <w:p w14:paraId="54254907"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56F67A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GL2.59</w:t>
            </w:r>
          </w:p>
        </w:tc>
        <w:tc>
          <w:tcPr>
            <w:tcW w:w="2126" w:type="dxa"/>
            <w:vAlign w:val="center"/>
          </w:tcPr>
          <w:p w14:paraId="0DE7A6BE"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Hydroclorothiazid</w:t>
            </w:r>
          </w:p>
        </w:tc>
        <w:tc>
          <w:tcPr>
            <w:tcW w:w="1687" w:type="dxa"/>
            <w:vAlign w:val="center"/>
          </w:tcPr>
          <w:p w14:paraId="0AF4884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25mg</w:t>
            </w:r>
          </w:p>
        </w:tc>
        <w:tc>
          <w:tcPr>
            <w:tcW w:w="1260" w:type="dxa"/>
            <w:vAlign w:val="center"/>
          </w:tcPr>
          <w:p w14:paraId="621D3A6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655574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6301456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42D09D18"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60.000</w:t>
            </w:r>
          </w:p>
        </w:tc>
        <w:tc>
          <w:tcPr>
            <w:tcW w:w="1440" w:type="dxa"/>
            <w:vAlign w:val="center"/>
          </w:tcPr>
          <w:p w14:paraId="5827744A"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11.940.000</w:t>
            </w:r>
          </w:p>
        </w:tc>
        <w:tc>
          <w:tcPr>
            <w:tcW w:w="810" w:type="dxa"/>
            <w:vAlign w:val="center"/>
          </w:tcPr>
          <w:p w14:paraId="7CA51B2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651003C1"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26CF9B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3B38079" w14:textId="77777777" w:rsidTr="00863586">
        <w:tc>
          <w:tcPr>
            <w:tcW w:w="790" w:type="dxa"/>
            <w:vAlign w:val="center"/>
          </w:tcPr>
          <w:p w14:paraId="54190277" w14:textId="77777777" w:rsidR="00863586" w:rsidRPr="00796207" w:rsidRDefault="00863586" w:rsidP="00863586">
            <w:pPr>
              <w:spacing w:before="60" w:after="60"/>
              <w:ind w:right="-22"/>
              <w:contextualSpacing/>
              <w:jc w:val="center"/>
              <w:rPr>
                <w:sz w:val="22"/>
                <w:szCs w:val="22"/>
              </w:rPr>
            </w:pPr>
            <w:r w:rsidRPr="00796207">
              <w:rPr>
                <w:sz w:val="22"/>
                <w:szCs w:val="22"/>
              </w:rPr>
              <w:t>60</w:t>
            </w:r>
          </w:p>
        </w:tc>
        <w:tc>
          <w:tcPr>
            <w:tcW w:w="720" w:type="dxa"/>
            <w:vAlign w:val="center"/>
          </w:tcPr>
          <w:p w14:paraId="5E807A3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1DDEB99"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GL2.60</w:t>
            </w:r>
          </w:p>
        </w:tc>
        <w:tc>
          <w:tcPr>
            <w:tcW w:w="2126" w:type="dxa"/>
            <w:vAlign w:val="center"/>
          </w:tcPr>
          <w:p w14:paraId="39A40EF8"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Hydrocortison</w:t>
            </w:r>
          </w:p>
        </w:tc>
        <w:tc>
          <w:tcPr>
            <w:tcW w:w="1687" w:type="dxa"/>
            <w:vAlign w:val="center"/>
          </w:tcPr>
          <w:p w14:paraId="65DF176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w:t>
            </w:r>
          </w:p>
        </w:tc>
        <w:tc>
          <w:tcPr>
            <w:tcW w:w="1260" w:type="dxa"/>
            <w:vAlign w:val="center"/>
          </w:tcPr>
          <w:p w14:paraId="3A9112E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6A8EC48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216CAD0"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3F6F3786"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w:t>
            </w:r>
          </w:p>
        </w:tc>
        <w:tc>
          <w:tcPr>
            <w:tcW w:w="1440" w:type="dxa"/>
            <w:vAlign w:val="center"/>
          </w:tcPr>
          <w:p w14:paraId="28B1DEB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21.000.000</w:t>
            </w:r>
          </w:p>
        </w:tc>
        <w:tc>
          <w:tcPr>
            <w:tcW w:w="810" w:type="dxa"/>
            <w:vAlign w:val="center"/>
          </w:tcPr>
          <w:p w14:paraId="4ABA8E9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71FDFF57"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839926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7363082" w14:textId="77777777" w:rsidTr="00863586">
        <w:tc>
          <w:tcPr>
            <w:tcW w:w="790" w:type="dxa"/>
            <w:vAlign w:val="center"/>
          </w:tcPr>
          <w:p w14:paraId="685454C2"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61</w:t>
            </w:r>
          </w:p>
        </w:tc>
        <w:tc>
          <w:tcPr>
            <w:tcW w:w="720" w:type="dxa"/>
            <w:vAlign w:val="center"/>
          </w:tcPr>
          <w:p w14:paraId="0644762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B75DB0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GL2.61</w:t>
            </w:r>
          </w:p>
        </w:tc>
        <w:tc>
          <w:tcPr>
            <w:tcW w:w="2126" w:type="dxa"/>
            <w:vAlign w:val="center"/>
          </w:tcPr>
          <w:p w14:paraId="435FCCF1"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Immune globulin</w:t>
            </w:r>
          </w:p>
        </w:tc>
        <w:tc>
          <w:tcPr>
            <w:tcW w:w="1687" w:type="dxa"/>
            <w:vAlign w:val="center"/>
          </w:tcPr>
          <w:p w14:paraId="4D4624FF"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2,5mg/50ml</w:t>
            </w:r>
          </w:p>
        </w:tc>
        <w:tc>
          <w:tcPr>
            <w:tcW w:w="1260" w:type="dxa"/>
            <w:vAlign w:val="center"/>
          </w:tcPr>
          <w:p w14:paraId="1706369C"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6469CEB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tiêm/tiêm truyền</w:t>
            </w:r>
          </w:p>
        </w:tc>
        <w:tc>
          <w:tcPr>
            <w:tcW w:w="1013" w:type="dxa"/>
            <w:vAlign w:val="center"/>
          </w:tcPr>
          <w:p w14:paraId="4A2B5C3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7C7D130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45</w:t>
            </w:r>
          </w:p>
        </w:tc>
        <w:tc>
          <w:tcPr>
            <w:tcW w:w="1440" w:type="dxa"/>
            <w:vAlign w:val="center"/>
          </w:tcPr>
          <w:p w14:paraId="6550C39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118.350.000</w:t>
            </w:r>
          </w:p>
        </w:tc>
        <w:tc>
          <w:tcPr>
            <w:tcW w:w="810" w:type="dxa"/>
            <w:vAlign w:val="center"/>
          </w:tcPr>
          <w:p w14:paraId="666C916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6E123D68"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4CCAB2B2"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CD54B58" w14:textId="77777777" w:rsidTr="00863586">
        <w:tc>
          <w:tcPr>
            <w:tcW w:w="790" w:type="dxa"/>
            <w:vAlign w:val="center"/>
          </w:tcPr>
          <w:p w14:paraId="14EF968A"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62</w:t>
            </w:r>
          </w:p>
        </w:tc>
        <w:tc>
          <w:tcPr>
            <w:tcW w:w="720" w:type="dxa"/>
            <w:vAlign w:val="center"/>
          </w:tcPr>
          <w:p w14:paraId="466EDF2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673F61F"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GL2.62</w:t>
            </w:r>
          </w:p>
        </w:tc>
        <w:tc>
          <w:tcPr>
            <w:tcW w:w="2126" w:type="dxa"/>
            <w:vAlign w:val="center"/>
          </w:tcPr>
          <w:p w14:paraId="49B5CF0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Indapamid</w:t>
            </w:r>
          </w:p>
        </w:tc>
        <w:tc>
          <w:tcPr>
            <w:tcW w:w="1687" w:type="dxa"/>
            <w:vAlign w:val="center"/>
          </w:tcPr>
          <w:p w14:paraId="5ED3986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1,5mg</w:t>
            </w:r>
          </w:p>
        </w:tc>
        <w:tc>
          <w:tcPr>
            <w:tcW w:w="1260" w:type="dxa"/>
            <w:vAlign w:val="center"/>
          </w:tcPr>
          <w:p w14:paraId="768B94D7"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63D9F6F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 giải phóng có kiểm soát</w:t>
            </w:r>
          </w:p>
        </w:tc>
        <w:tc>
          <w:tcPr>
            <w:tcW w:w="1013" w:type="dxa"/>
            <w:vAlign w:val="center"/>
          </w:tcPr>
          <w:p w14:paraId="3BE51D8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FAB9BA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75.000</w:t>
            </w:r>
          </w:p>
        </w:tc>
        <w:tc>
          <w:tcPr>
            <w:tcW w:w="1440" w:type="dxa"/>
            <w:vAlign w:val="center"/>
          </w:tcPr>
          <w:p w14:paraId="557FA2B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269.250.000</w:t>
            </w:r>
          </w:p>
        </w:tc>
        <w:tc>
          <w:tcPr>
            <w:tcW w:w="810" w:type="dxa"/>
            <w:vAlign w:val="center"/>
          </w:tcPr>
          <w:p w14:paraId="1C9358FF"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5BC9FFC8"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6F6690F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B1A5444" w14:textId="77777777" w:rsidTr="00863586">
        <w:tc>
          <w:tcPr>
            <w:tcW w:w="790" w:type="dxa"/>
            <w:vAlign w:val="center"/>
          </w:tcPr>
          <w:p w14:paraId="2DB85E8A" w14:textId="77777777" w:rsidR="00863586" w:rsidRPr="00796207" w:rsidRDefault="00863586" w:rsidP="00863586">
            <w:pPr>
              <w:spacing w:before="60" w:after="60"/>
              <w:ind w:right="-22"/>
              <w:contextualSpacing/>
              <w:jc w:val="center"/>
              <w:rPr>
                <w:b/>
                <w:bCs/>
                <w:color w:val="000000" w:themeColor="text1"/>
                <w:sz w:val="22"/>
                <w:szCs w:val="22"/>
              </w:rPr>
            </w:pPr>
            <w:r w:rsidRPr="00796207">
              <w:rPr>
                <w:sz w:val="22"/>
                <w:szCs w:val="22"/>
              </w:rPr>
              <w:t>63</w:t>
            </w:r>
          </w:p>
        </w:tc>
        <w:tc>
          <w:tcPr>
            <w:tcW w:w="720" w:type="dxa"/>
            <w:vAlign w:val="center"/>
          </w:tcPr>
          <w:p w14:paraId="150F995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27B7EB2"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GL2.63</w:t>
            </w:r>
          </w:p>
        </w:tc>
        <w:tc>
          <w:tcPr>
            <w:tcW w:w="2126" w:type="dxa"/>
            <w:vAlign w:val="center"/>
          </w:tcPr>
          <w:p w14:paraId="26B83A72"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Insulin analog tác dụng nhanh, ngắn (Aspart, Lispro, Glulisine)</w:t>
            </w:r>
          </w:p>
        </w:tc>
        <w:tc>
          <w:tcPr>
            <w:tcW w:w="1687" w:type="dxa"/>
            <w:vAlign w:val="center"/>
          </w:tcPr>
          <w:p w14:paraId="04A701B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300IU</w:t>
            </w:r>
          </w:p>
        </w:tc>
        <w:tc>
          <w:tcPr>
            <w:tcW w:w="1260" w:type="dxa"/>
            <w:vAlign w:val="center"/>
          </w:tcPr>
          <w:p w14:paraId="15F92B83"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w:t>
            </w:r>
          </w:p>
        </w:tc>
        <w:tc>
          <w:tcPr>
            <w:tcW w:w="1710" w:type="dxa"/>
            <w:vAlign w:val="center"/>
          </w:tcPr>
          <w:p w14:paraId="1307014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đóng sẵn trong dụng cụ tiêm</w:t>
            </w:r>
          </w:p>
        </w:tc>
        <w:tc>
          <w:tcPr>
            <w:tcW w:w="1013" w:type="dxa"/>
            <w:vAlign w:val="center"/>
          </w:tcPr>
          <w:p w14:paraId="0EC7EB17"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Bút tiêm</w:t>
            </w:r>
          </w:p>
        </w:tc>
        <w:tc>
          <w:tcPr>
            <w:tcW w:w="1147" w:type="dxa"/>
            <w:vAlign w:val="center"/>
          </w:tcPr>
          <w:p w14:paraId="269287F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w:t>
            </w:r>
          </w:p>
        </w:tc>
        <w:tc>
          <w:tcPr>
            <w:tcW w:w="1440" w:type="dxa"/>
            <w:vAlign w:val="center"/>
          </w:tcPr>
          <w:p w14:paraId="5E776B9E"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67.500.000</w:t>
            </w:r>
          </w:p>
        </w:tc>
        <w:tc>
          <w:tcPr>
            <w:tcW w:w="810" w:type="dxa"/>
            <w:vAlign w:val="center"/>
          </w:tcPr>
          <w:p w14:paraId="26687886"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10E46448" w14:textId="77777777" w:rsidR="00863586" w:rsidRPr="00796207" w:rsidRDefault="00863586" w:rsidP="00863586">
            <w:pPr>
              <w:spacing w:before="60" w:after="60"/>
              <w:ind w:right="30"/>
              <w:contextualSpacing/>
              <w:jc w:val="center"/>
              <w:rPr>
                <w:b/>
                <w:bCs/>
                <w:color w:val="000000" w:themeColor="text1"/>
                <w:sz w:val="22"/>
                <w:szCs w:val="22"/>
              </w:rPr>
            </w:pPr>
            <w:r w:rsidRPr="00796207">
              <w:rPr>
                <w:sz w:val="22"/>
                <w:szCs w:val="22"/>
              </w:rPr>
              <w:t>5 ngày</w:t>
            </w:r>
          </w:p>
        </w:tc>
        <w:tc>
          <w:tcPr>
            <w:tcW w:w="1080" w:type="dxa"/>
            <w:vAlign w:val="center"/>
          </w:tcPr>
          <w:p w14:paraId="24E7C91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2CC3924" w14:textId="77777777" w:rsidTr="00863586">
        <w:tc>
          <w:tcPr>
            <w:tcW w:w="790" w:type="dxa"/>
            <w:vAlign w:val="center"/>
          </w:tcPr>
          <w:p w14:paraId="6C1F9788" w14:textId="77777777" w:rsidR="00863586" w:rsidRPr="00796207" w:rsidRDefault="00863586" w:rsidP="00863586">
            <w:pPr>
              <w:spacing w:before="60" w:after="60"/>
              <w:ind w:right="-22"/>
              <w:contextualSpacing/>
              <w:jc w:val="center"/>
              <w:rPr>
                <w:sz w:val="22"/>
                <w:szCs w:val="22"/>
              </w:rPr>
            </w:pPr>
            <w:r w:rsidRPr="00796207">
              <w:rPr>
                <w:sz w:val="22"/>
                <w:szCs w:val="22"/>
              </w:rPr>
              <w:t>64</w:t>
            </w:r>
          </w:p>
        </w:tc>
        <w:tc>
          <w:tcPr>
            <w:tcW w:w="720" w:type="dxa"/>
            <w:vAlign w:val="center"/>
          </w:tcPr>
          <w:p w14:paraId="13052CB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89199D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GL2.64</w:t>
            </w:r>
          </w:p>
        </w:tc>
        <w:tc>
          <w:tcPr>
            <w:tcW w:w="2126" w:type="dxa"/>
            <w:vAlign w:val="center"/>
          </w:tcPr>
          <w:p w14:paraId="14C77E69"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Insulin người tác dụng nhanh, ngắn</w:t>
            </w:r>
          </w:p>
        </w:tc>
        <w:tc>
          <w:tcPr>
            <w:tcW w:w="1687" w:type="dxa"/>
            <w:vAlign w:val="center"/>
          </w:tcPr>
          <w:p w14:paraId="4449498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1000IU/10ml</w:t>
            </w:r>
          </w:p>
        </w:tc>
        <w:tc>
          <w:tcPr>
            <w:tcW w:w="1260" w:type="dxa"/>
            <w:vAlign w:val="center"/>
          </w:tcPr>
          <w:p w14:paraId="4A97840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31B110A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70D7D5A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232BD6A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1.200</w:t>
            </w:r>
          </w:p>
        </w:tc>
        <w:tc>
          <w:tcPr>
            <w:tcW w:w="1440" w:type="dxa"/>
            <w:vAlign w:val="center"/>
          </w:tcPr>
          <w:p w14:paraId="63D6E264"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84.000.000</w:t>
            </w:r>
          </w:p>
        </w:tc>
        <w:tc>
          <w:tcPr>
            <w:tcW w:w="810" w:type="dxa"/>
            <w:vAlign w:val="center"/>
          </w:tcPr>
          <w:p w14:paraId="45B7FDB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3E8DBBE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E6DBBD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F2FF2B5" w14:textId="77777777" w:rsidTr="00863586">
        <w:tc>
          <w:tcPr>
            <w:tcW w:w="790" w:type="dxa"/>
            <w:vAlign w:val="center"/>
          </w:tcPr>
          <w:p w14:paraId="5FB8F497"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65</w:t>
            </w:r>
          </w:p>
        </w:tc>
        <w:tc>
          <w:tcPr>
            <w:tcW w:w="720" w:type="dxa"/>
            <w:vAlign w:val="center"/>
          </w:tcPr>
          <w:p w14:paraId="558C2EE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DEF486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GL2.65</w:t>
            </w:r>
          </w:p>
        </w:tc>
        <w:tc>
          <w:tcPr>
            <w:tcW w:w="2126" w:type="dxa"/>
            <w:vAlign w:val="center"/>
          </w:tcPr>
          <w:p w14:paraId="5FB96903"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Insulin người trộn, hỗn hợp (30/70)</w:t>
            </w:r>
          </w:p>
        </w:tc>
        <w:tc>
          <w:tcPr>
            <w:tcW w:w="1687" w:type="dxa"/>
            <w:vAlign w:val="center"/>
          </w:tcPr>
          <w:p w14:paraId="66FE90F2"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40UI/ml, 10ml</w:t>
            </w:r>
          </w:p>
        </w:tc>
        <w:tc>
          <w:tcPr>
            <w:tcW w:w="1260" w:type="dxa"/>
            <w:vAlign w:val="center"/>
          </w:tcPr>
          <w:p w14:paraId="4F0B9397"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0A29F57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6BB193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52C25EC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900</w:t>
            </w:r>
          </w:p>
        </w:tc>
        <w:tc>
          <w:tcPr>
            <w:tcW w:w="1440" w:type="dxa"/>
            <w:vAlign w:val="center"/>
          </w:tcPr>
          <w:p w14:paraId="05BA699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103.500.000</w:t>
            </w:r>
          </w:p>
        </w:tc>
        <w:tc>
          <w:tcPr>
            <w:tcW w:w="810" w:type="dxa"/>
            <w:vAlign w:val="center"/>
          </w:tcPr>
          <w:p w14:paraId="5B72486E"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A519E1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82ADB6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3B89E10" w14:textId="77777777" w:rsidTr="00863586">
        <w:tc>
          <w:tcPr>
            <w:tcW w:w="790" w:type="dxa"/>
            <w:vAlign w:val="center"/>
          </w:tcPr>
          <w:p w14:paraId="4D7EDFFF" w14:textId="77777777" w:rsidR="00863586" w:rsidRPr="00796207" w:rsidRDefault="00863586" w:rsidP="00863586">
            <w:pPr>
              <w:spacing w:before="60" w:after="60"/>
              <w:ind w:right="-22"/>
              <w:contextualSpacing/>
              <w:jc w:val="center"/>
              <w:rPr>
                <w:sz w:val="22"/>
                <w:szCs w:val="22"/>
              </w:rPr>
            </w:pPr>
            <w:r w:rsidRPr="00796207">
              <w:rPr>
                <w:sz w:val="22"/>
                <w:szCs w:val="22"/>
              </w:rPr>
              <w:t>66</w:t>
            </w:r>
          </w:p>
        </w:tc>
        <w:tc>
          <w:tcPr>
            <w:tcW w:w="720" w:type="dxa"/>
            <w:vAlign w:val="center"/>
          </w:tcPr>
          <w:p w14:paraId="1764161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5B09C7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GL2.66</w:t>
            </w:r>
          </w:p>
        </w:tc>
        <w:tc>
          <w:tcPr>
            <w:tcW w:w="2126" w:type="dxa"/>
            <w:vAlign w:val="center"/>
          </w:tcPr>
          <w:p w14:paraId="136F63D7"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Iopromid acid</w:t>
            </w:r>
          </w:p>
        </w:tc>
        <w:tc>
          <w:tcPr>
            <w:tcW w:w="1687" w:type="dxa"/>
            <w:vAlign w:val="center"/>
          </w:tcPr>
          <w:p w14:paraId="3355E41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768.86mg/ml, 100ml</w:t>
            </w:r>
          </w:p>
        </w:tc>
        <w:tc>
          <w:tcPr>
            <w:tcW w:w="1260" w:type="dxa"/>
            <w:vAlign w:val="center"/>
          </w:tcPr>
          <w:p w14:paraId="011BBD3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2036BAAD"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6EA45490"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w:t>
            </w:r>
          </w:p>
        </w:tc>
        <w:tc>
          <w:tcPr>
            <w:tcW w:w="1147" w:type="dxa"/>
            <w:vAlign w:val="center"/>
          </w:tcPr>
          <w:p w14:paraId="314D1C3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w:t>
            </w:r>
          </w:p>
        </w:tc>
        <w:tc>
          <w:tcPr>
            <w:tcW w:w="1440" w:type="dxa"/>
            <w:vAlign w:val="center"/>
          </w:tcPr>
          <w:p w14:paraId="76409B5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973.350.000</w:t>
            </w:r>
          </w:p>
        </w:tc>
        <w:tc>
          <w:tcPr>
            <w:tcW w:w="810" w:type="dxa"/>
            <w:vAlign w:val="center"/>
          </w:tcPr>
          <w:p w14:paraId="279409E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54CF73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4B44B47"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43A3625" w14:textId="77777777" w:rsidTr="00863586">
        <w:tc>
          <w:tcPr>
            <w:tcW w:w="790" w:type="dxa"/>
            <w:vAlign w:val="center"/>
          </w:tcPr>
          <w:p w14:paraId="4C94994A" w14:textId="77777777" w:rsidR="00863586" w:rsidRPr="00796207" w:rsidRDefault="00863586" w:rsidP="00863586">
            <w:pPr>
              <w:spacing w:before="60" w:after="60"/>
              <w:ind w:right="-22"/>
              <w:contextualSpacing/>
              <w:jc w:val="center"/>
              <w:rPr>
                <w:sz w:val="22"/>
                <w:szCs w:val="22"/>
              </w:rPr>
            </w:pPr>
            <w:r w:rsidRPr="00796207">
              <w:rPr>
                <w:sz w:val="22"/>
                <w:szCs w:val="22"/>
              </w:rPr>
              <w:t>67</w:t>
            </w:r>
          </w:p>
        </w:tc>
        <w:tc>
          <w:tcPr>
            <w:tcW w:w="720" w:type="dxa"/>
            <w:vAlign w:val="center"/>
          </w:tcPr>
          <w:p w14:paraId="7BC97EAD"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C0DA80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GL2.67</w:t>
            </w:r>
          </w:p>
        </w:tc>
        <w:tc>
          <w:tcPr>
            <w:tcW w:w="2126" w:type="dxa"/>
            <w:vAlign w:val="center"/>
          </w:tcPr>
          <w:p w14:paraId="32F43E68"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Isoniazid</w:t>
            </w:r>
          </w:p>
        </w:tc>
        <w:tc>
          <w:tcPr>
            <w:tcW w:w="1687" w:type="dxa"/>
            <w:vAlign w:val="center"/>
          </w:tcPr>
          <w:p w14:paraId="5F0AED3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300mg</w:t>
            </w:r>
          </w:p>
        </w:tc>
        <w:tc>
          <w:tcPr>
            <w:tcW w:w="1260" w:type="dxa"/>
            <w:vAlign w:val="center"/>
          </w:tcPr>
          <w:p w14:paraId="413BB4E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A9875F6"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5F228F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61B952E"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8.200</w:t>
            </w:r>
          </w:p>
        </w:tc>
        <w:tc>
          <w:tcPr>
            <w:tcW w:w="1440" w:type="dxa"/>
            <w:vAlign w:val="center"/>
          </w:tcPr>
          <w:p w14:paraId="0B36D7B0"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2.656.800</w:t>
            </w:r>
          </w:p>
        </w:tc>
        <w:tc>
          <w:tcPr>
            <w:tcW w:w="810" w:type="dxa"/>
            <w:vAlign w:val="center"/>
          </w:tcPr>
          <w:p w14:paraId="51FD237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7746BD0F"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FCFDC10"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4D0221D" w14:textId="77777777" w:rsidTr="00863586">
        <w:tc>
          <w:tcPr>
            <w:tcW w:w="790" w:type="dxa"/>
            <w:vAlign w:val="center"/>
          </w:tcPr>
          <w:p w14:paraId="183BE550" w14:textId="77777777" w:rsidR="00863586" w:rsidRPr="00796207" w:rsidRDefault="00863586" w:rsidP="00863586">
            <w:pPr>
              <w:spacing w:before="60" w:after="60"/>
              <w:ind w:right="-22"/>
              <w:contextualSpacing/>
              <w:jc w:val="center"/>
              <w:rPr>
                <w:sz w:val="22"/>
                <w:szCs w:val="22"/>
              </w:rPr>
            </w:pPr>
            <w:r w:rsidRPr="00796207">
              <w:rPr>
                <w:sz w:val="22"/>
                <w:szCs w:val="22"/>
              </w:rPr>
              <w:t>68</w:t>
            </w:r>
          </w:p>
        </w:tc>
        <w:tc>
          <w:tcPr>
            <w:tcW w:w="720" w:type="dxa"/>
            <w:vAlign w:val="center"/>
          </w:tcPr>
          <w:p w14:paraId="4CD8E68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811D42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GL2.68</w:t>
            </w:r>
          </w:p>
        </w:tc>
        <w:tc>
          <w:tcPr>
            <w:tcW w:w="2126" w:type="dxa"/>
            <w:vAlign w:val="center"/>
          </w:tcPr>
          <w:p w14:paraId="1F043AE7"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Itopride hydorchloride</w:t>
            </w:r>
          </w:p>
        </w:tc>
        <w:tc>
          <w:tcPr>
            <w:tcW w:w="1687" w:type="dxa"/>
            <w:vAlign w:val="center"/>
          </w:tcPr>
          <w:p w14:paraId="005470E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50mg</w:t>
            </w:r>
          </w:p>
        </w:tc>
        <w:tc>
          <w:tcPr>
            <w:tcW w:w="1260" w:type="dxa"/>
            <w:vAlign w:val="center"/>
          </w:tcPr>
          <w:p w14:paraId="427B541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0559C8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F618775"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1B966CBF"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40.000</w:t>
            </w:r>
          </w:p>
        </w:tc>
        <w:tc>
          <w:tcPr>
            <w:tcW w:w="1440" w:type="dxa"/>
            <w:vAlign w:val="center"/>
          </w:tcPr>
          <w:p w14:paraId="74D69BA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82.000.000</w:t>
            </w:r>
          </w:p>
        </w:tc>
        <w:tc>
          <w:tcPr>
            <w:tcW w:w="810" w:type="dxa"/>
            <w:vAlign w:val="center"/>
          </w:tcPr>
          <w:p w14:paraId="681F0FD7"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0AAF9CC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E1E2077"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B434917" w14:textId="77777777" w:rsidTr="00863586">
        <w:tc>
          <w:tcPr>
            <w:tcW w:w="790" w:type="dxa"/>
            <w:vAlign w:val="center"/>
          </w:tcPr>
          <w:p w14:paraId="2FB984CF" w14:textId="77777777" w:rsidR="00863586" w:rsidRPr="00796207" w:rsidRDefault="00863586" w:rsidP="00863586">
            <w:pPr>
              <w:spacing w:before="60" w:after="60"/>
              <w:ind w:right="-22"/>
              <w:contextualSpacing/>
              <w:jc w:val="center"/>
              <w:rPr>
                <w:sz w:val="22"/>
                <w:szCs w:val="22"/>
              </w:rPr>
            </w:pPr>
            <w:r w:rsidRPr="00796207">
              <w:rPr>
                <w:sz w:val="22"/>
                <w:szCs w:val="22"/>
              </w:rPr>
              <w:t>69</w:t>
            </w:r>
          </w:p>
        </w:tc>
        <w:tc>
          <w:tcPr>
            <w:tcW w:w="720" w:type="dxa"/>
            <w:vAlign w:val="center"/>
          </w:tcPr>
          <w:p w14:paraId="7B28BD9B"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4FEDD4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GL2.69</w:t>
            </w:r>
          </w:p>
        </w:tc>
        <w:tc>
          <w:tcPr>
            <w:tcW w:w="2126" w:type="dxa"/>
            <w:vAlign w:val="center"/>
          </w:tcPr>
          <w:p w14:paraId="207C54FF"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Kali clorid</w:t>
            </w:r>
          </w:p>
        </w:tc>
        <w:tc>
          <w:tcPr>
            <w:tcW w:w="1687" w:type="dxa"/>
            <w:vAlign w:val="center"/>
          </w:tcPr>
          <w:p w14:paraId="5CD590C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08210455"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5AFEE0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 giải phóng có kiểm soát</w:t>
            </w:r>
          </w:p>
        </w:tc>
        <w:tc>
          <w:tcPr>
            <w:tcW w:w="1013" w:type="dxa"/>
            <w:vAlign w:val="center"/>
          </w:tcPr>
          <w:p w14:paraId="794B180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0E6634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7.500</w:t>
            </w:r>
          </w:p>
        </w:tc>
        <w:tc>
          <w:tcPr>
            <w:tcW w:w="1440" w:type="dxa"/>
            <w:vAlign w:val="center"/>
          </w:tcPr>
          <w:p w14:paraId="317C137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6.000.000</w:t>
            </w:r>
          </w:p>
        </w:tc>
        <w:tc>
          <w:tcPr>
            <w:tcW w:w="810" w:type="dxa"/>
            <w:vAlign w:val="center"/>
          </w:tcPr>
          <w:p w14:paraId="00042A5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AD9A247"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A3340A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679788B" w14:textId="77777777" w:rsidTr="00863586">
        <w:tc>
          <w:tcPr>
            <w:tcW w:w="790" w:type="dxa"/>
            <w:vAlign w:val="center"/>
          </w:tcPr>
          <w:p w14:paraId="4F57C0B6" w14:textId="77777777" w:rsidR="00863586" w:rsidRPr="00796207" w:rsidRDefault="00863586" w:rsidP="00863586">
            <w:pPr>
              <w:spacing w:before="60" w:after="60"/>
              <w:ind w:right="-22"/>
              <w:contextualSpacing/>
              <w:jc w:val="center"/>
              <w:rPr>
                <w:sz w:val="22"/>
                <w:szCs w:val="22"/>
              </w:rPr>
            </w:pPr>
            <w:r w:rsidRPr="00796207">
              <w:rPr>
                <w:sz w:val="22"/>
                <w:szCs w:val="22"/>
              </w:rPr>
              <w:t>70</w:t>
            </w:r>
          </w:p>
        </w:tc>
        <w:tc>
          <w:tcPr>
            <w:tcW w:w="720" w:type="dxa"/>
            <w:vAlign w:val="center"/>
          </w:tcPr>
          <w:p w14:paraId="7488D94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104B73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GL2.70</w:t>
            </w:r>
          </w:p>
        </w:tc>
        <w:tc>
          <w:tcPr>
            <w:tcW w:w="2126" w:type="dxa"/>
            <w:vAlign w:val="center"/>
          </w:tcPr>
          <w:p w14:paraId="6CF4750A"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Ketamin</w:t>
            </w:r>
          </w:p>
        </w:tc>
        <w:tc>
          <w:tcPr>
            <w:tcW w:w="1687" w:type="dxa"/>
            <w:vAlign w:val="center"/>
          </w:tcPr>
          <w:p w14:paraId="793B013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500mg/10ml</w:t>
            </w:r>
          </w:p>
        </w:tc>
        <w:tc>
          <w:tcPr>
            <w:tcW w:w="1260" w:type="dxa"/>
            <w:vAlign w:val="center"/>
          </w:tcPr>
          <w:p w14:paraId="67AA42C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09D0446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5DDE0A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7C00B62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w:t>
            </w:r>
          </w:p>
        </w:tc>
        <w:tc>
          <w:tcPr>
            <w:tcW w:w="1440" w:type="dxa"/>
            <w:vAlign w:val="center"/>
          </w:tcPr>
          <w:p w14:paraId="425881D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13.072.000</w:t>
            </w:r>
          </w:p>
        </w:tc>
        <w:tc>
          <w:tcPr>
            <w:tcW w:w="810" w:type="dxa"/>
            <w:vAlign w:val="center"/>
          </w:tcPr>
          <w:p w14:paraId="587A954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1BDEC7B"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E26182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CAFCDAA" w14:textId="77777777" w:rsidTr="00863586">
        <w:tc>
          <w:tcPr>
            <w:tcW w:w="790" w:type="dxa"/>
            <w:vAlign w:val="center"/>
          </w:tcPr>
          <w:p w14:paraId="6D12474F" w14:textId="77777777" w:rsidR="00863586" w:rsidRPr="00796207" w:rsidRDefault="00863586" w:rsidP="00863586">
            <w:pPr>
              <w:spacing w:before="60" w:after="60"/>
              <w:ind w:right="-22"/>
              <w:contextualSpacing/>
              <w:jc w:val="center"/>
              <w:rPr>
                <w:sz w:val="22"/>
                <w:szCs w:val="22"/>
              </w:rPr>
            </w:pPr>
            <w:r w:rsidRPr="00796207">
              <w:rPr>
                <w:sz w:val="22"/>
                <w:szCs w:val="22"/>
              </w:rPr>
              <w:t>71</w:t>
            </w:r>
          </w:p>
        </w:tc>
        <w:tc>
          <w:tcPr>
            <w:tcW w:w="720" w:type="dxa"/>
            <w:vAlign w:val="center"/>
          </w:tcPr>
          <w:p w14:paraId="7146813B"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8D8A50D"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GL2.71</w:t>
            </w:r>
          </w:p>
        </w:tc>
        <w:tc>
          <w:tcPr>
            <w:tcW w:w="2126" w:type="dxa"/>
            <w:vAlign w:val="center"/>
          </w:tcPr>
          <w:p w14:paraId="6A40BDDC"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Lamivudin</w:t>
            </w:r>
          </w:p>
        </w:tc>
        <w:tc>
          <w:tcPr>
            <w:tcW w:w="1687" w:type="dxa"/>
            <w:vAlign w:val="center"/>
          </w:tcPr>
          <w:p w14:paraId="50C08E7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150mg</w:t>
            </w:r>
          </w:p>
        </w:tc>
        <w:tc>
          <w:tcPr>
            <w:tcW w:w="1260" w:type="dxa"/>
            <w:vAlign w:val="center"/>
          </w:tcPr>
          <w:p w14:paraId="06265A8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086AB03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FF75EB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4FFA3EF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14.400</w:t>
            </w:r>
          </w:p>
        </w:tc>
        <w:tc>
          <w:tcPr>
            <w:tcW w:w="1440" w:type="dxa"/>
            <w:vAlign w:val="center"/>
          </w:tcPr>
          <w:p w14:paraId="4E4D8C1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93.456.000</w:t>
            </w:r>
          </w:p>
        </w:tc>
        <w:tc>
          <w:tcPr>
            <w:tcW w:w="810" w:type="dxa"/>
            <w:vAlign w:val="center"/>
          </w:tcPr>
          <w:p w14:paraId="10039DA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75C3E6F5"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780364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10D58F9" w14:textId="77777777" w:rsidTr="00863586">
        <w:tc>
          <w:tcPr>
            <w:tcW w:w="790" w:type="dxa"/>
            <w:vAlign w:val="center"/>
          </w:tcPr>
          <w:p w14:paraId="4F71B452" w14:textId="77777777" w:rsidR="00863586" w:rsidRPr="00796207" w:rsidRDefault="00863586" w:rsidP="00863586">
            <w:pPr>
              <w:spacing w:before="60" w:after="60"/>
              <w:ind w:right="-22"/>
              <w:contextualSpacing/>
              <w:jc w:val="center"/>
              <w:rPr>
                <w:sz w:val="22"/>
                <w:szCs w:val="22"/>
              </w:rPr>
            </w:pPr>
            <w:r w:rsidRPr="00796207">
              <w:rPr>
                <w:sz w:val="22"/>
                <w:szCs w:val="22"/>
              </w:rPr>
              <w:t>72</w:t>
            </w:r>
          </w:p>
        </w:tc>
        <w:tc>
          <w:tcPr>
            <w:tcW w:w="720" w:type="dxa"/>
            <w:vAlign w:val="center"/>
          </w:tcPr>
          <w:p w14:paraId="581F8528"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C44216D"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GL2.72</w:t>
            </w:r>
          </w:p>
        </w:tc>
        <w:tc>
          <w:tcPr>
            <w:tcW w:w="2126" w:type="dxa"/>
            <w:vAlign w:val="center"/>
          </w:tcPr>
          <w:p w14:paraId="6CC340E4" w14:textId="77777777" w:rsidR="00863586" w:rsidRPr="00796207" w:rsidRDefault="00863586" w:rsidP="00863586">
            <w:pPr>
              <w:spacing w:before="60" w:after="60"/>
              <w:ind w:left="-51" w:right="-112"/>
              <w:contextualSpacing/>
              <w:jc w:val="center"/>
              <w:rPr>
                <w:b/>
                <w:bCs/>
                <w:color w:val="000000" w:themeColor="text1"/>
                <w:sz w:val="22"/>
                <w:szCs w:val="22"/>
              </w:rPr>
            </w:pPr>
            <w:r w:rsidRPr="00796207">
              <w:rPr>
                <w:sz w:val="22"/>
                <w:szCs w:val="22"/>
              </w:rPr>
              <w:t>Levothyroxin (muối natri)</w:t>
            </w:r>
          </w:p>
        </w:tc>
        <w:tc>
          <w:tcPr>
            <w:tcW w:w="1687" w:type="dxa"/>
            <w:vAlign w:val="center"/>
          </w:tcPr>
          <w:p w14:paraId="199D530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50mcg</w:t>
            </w:r>
          </w:p>
        </w:tc>
        <w:tc>
          <w:tcPr>
            <w:tcW w:w="1260" w:type="dxa"/>
            <w:vAlign w:val="center"/>
          </w:tcPr>
          <w:p w14:paraId="43880D0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55690103"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858BBC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3F28025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300.000</w:t>
            </w:r>
          </w:p>
        </w:tc>
        <w:tc>
          <w:tcPr>
            <w:tcW w:w="1440" w:type="dxa"/>
            <w:vAlign w:val="center"/>
          </w:tcPr>
          <w:p w14:paraId="7CEF20B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330.600.000</w:t>
            </w:r>
          </w:p>
        </w:tc>
        <w:tc>
          <w:tcPr>
            <w:tcW w:w="810" w:type="dxa"/>
            <w:vAlign w:val="center"/>
          </w:tcPr>
          <w:p w14:paraId="7CC70D81"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7B5E05F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11801E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DBD4027" w14:textId="77777777" w:rsidTr="00863586">
        <w:tc>
          <w:tcPr>
            <w:tcW w:w="790" w:type="dxa"/>
            <w:vAlign w:val="center"/>
          </w:tcPr>
          <w:p w14:paraId="281B3DCC" w14:textId="77777777" w:rsidR="00863586" w:rsidRPr="00796207" w:rsidRDefault="00863586" w:rsidP="00863586">
            <w:pPr>
              <w:spacing w:before="60" w:after="60"/>
              <w:ind w:right="-22"/>
              <w:contextualSpacing/>
              <w:jc w:val="center"/>
              <w:rPr>
                <w:sz w:val="22"/>
                <w:szCs w:val="22"/>
              </w:rPr>
            </w:pPr>
            <w:r w:rsidRPr="00796207">
              <w:rPr>
                <w:sz w:val="22"/>
                <w:szCs w:val="22"/>
              </w:rPr>
              <w:t>73</w:t>
            </w:r>
          </w:p>
        </w:tc>
        <w:tc>
          <w:tcPr>
            <w:tcW w:w="720" w:type="dxa"/>
            <w:vAlign w:val="center"/>
          </w:tcPr>
          <w:p w14:paraId="381E7FF8"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520242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GL2.73</w:t>
            </w:r>
          </w:p>
        </w:tc>
        <w:tc>
          <w:tcPr>
            <w:tcW w:w="2126" w:type="dxa"/>
            <w:vAlign w:val="center"/>
          </w:tcPr>
          <w:p w14:paraId="3D181548" w14:textId="77777777" w:rsidR="00863586" w:rsidRPr="00796207" w:rsidRDefault="00863586" w:rsidP="00863586">
            <w:pPr>
              <w:spacing w:before="60" w:after="60"/>
              <w:ind w:left="-51" w:right="-112"/>
              <w:contextualSpacing/>
              <w:jc w:val="center"/>
              <w:rPr>
                <w:sz w:val="22"/>
                <w:szCs w:val="22"/>
              </w:rPr>
            </w:pPr>
            <w:r w:rsidRPr="00796207">
              <w:rPr>
                <w:sz w:val="22"/>
                <w:szCs w:val="22"/>
              </w:rPr>
              <w:t>Lopinavir + Ritonavir</w:t>
            </w:r>
          </w:p>
        </w:tc>
        <w:tc>
          <w:tcPr>
            <w:tcW w:w="1687" w:type="dxa"/>
            <w:vAlign w:val="center"/>
          </w:tcPr>
          <w:p w14:paraId="5FF54392"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200mg+50mg</w:t>
            </w:r>
          </w:p>
        </w:tc>
        <w:tc>
          <w:tcPr>
            <w:tcW w:w="1260" w:type="dxa"/>
            <w:vAlign w:val="center"/>
          </w:tcPr>
          <w:p w14:paraId="5F2E1EC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075F202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6761D8B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FC43FDF"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28.800</w:t>
            </w:r>
          </w:p>
        </w:tc>
        <w:tc>
          <w:tcPr>
            <w:tcW w:w="1440" w:type="dxa"/>
            <w:vAlign w:val="center"/>
          </w:tcPr>
          <w:p w14:paraId="16D321D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372.700.800</w:t>
            </w:r>
          </w:p>
        </w:tc>
        <w:tc>
          <w:tcPr>
            <w:tcW w:w="810" w:type="dxa"/>
            <w:vAlign w:val="center"/>
          </w:tcPr>
          <w:p w14:paraId="3CC6B237"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DAFB1C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84442A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34F28E9" w14:textId="77777777" w:rsidTr="00863586">
        <w:tc>
          <w:tcPr>
            <w:tcW w:w="790" w:type="dxa"/>
            <w:vAlign w:val="center"/>
          </w:tcPr>
          <w:p w14:paraId="6053094F" w14:textId="77777777" w:rsidR="00863586" w:rsidRPr="00796207" w:rsidRDefault="00863586" w:rsidP="00863586">
            <w:pPr>
              <w:spacing w:before="60" w:after="60"/>
              <w:ind w:right="-22"/>
              <w:contextualSpacing/>
              <w:jc w:val="center"/>
              <w:rPr>
                <w:sz w:val="22"/>
                <w:szCs w:val="22"/>
              </w:rPr>
            </w:pPr>
            <w:r w:rsidRPr="00796207">
              <w:rPr>
                <w:sz w:val="22"/>
                <w:szCs w:val="22"/>
              </w:rPr>
              <w:t>74</w:t>
            </w:r>
          </w:p>
        </w:tc>
        <w:tc>
          <w:tcPr>
            <w:tcW w:w="720" w:type="dxa"/>
            <w:vAlign w:val="center"/>
          </w:tcPr>
          <w:p w14:paraId="6C99005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4AE6E2F"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GL2.74</w:t>
            </w:r>
          </w:p>
        </w:tc>
        <w:tc>
          <w:tcPr>
            <w:tcW w:w="2126" w:type="dxa"/>
            <w:vAlign w:val="center"/>
          </w:tcPr>
          <w:p w14:paraId="72C5C8A1" w14:textId="77777777" w:rsidR="00863586" w:rsidRPr="00796207" w:rsidRDefault="00863586" w:rsidP="00863586">
            <w:pPr>
              <w:spacing w:before="60" w:after="60"/>
              <w:ind w:left="-51" w:right="-112"/>
              <w:contextualSpacing/>
              <w:jc w:val="center"/>
              <w:rPr>
                <w:sz w:val="22"/>
                <w:szCs w:val="22"/>
              </w:rPr>
            </w:pPr>
            <w:r w:rsidRPr="00796207">
              <w:rPr>
                <w:sz w:val="22"/>
                <w:szCs w:val="22"/>
              </w:rPr>
              <w:t>Macrogol + natri sulfat + natri bicarbonat + natri clorid + kali clorid</w:t>
            </w:r>
          </w:p>
        </w:tc>
        <w:tc>
          <w:tcPr>
            <w:tcW w:w="1687" w:type="dxa"/>
            <w:vAlign w:val="center"/>
          </w:tcPr>
          <w:p w14:paraId="28AEB43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64g + 5,7g + 1,68g + 1,46g + 0,75g</w:t>
            </w:r>
          </w:p>
        </w:tc>
        <w:tc>
          <w:tcPr>
            <w:tcW w:w="1260" w:type="dxa"/>
            <w:vAlign w:val="center"/>
          </w:tcPr>
          <w:p w14:paraId="5145436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6938A06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Bột/Cốm/Hạt pha uống</w:t>
            </w:r>
          </w:p>
        </w:tc>
        <w:tc>
          <w:tcPr>
            <w:tcW w:w="1013" w:type="dxa"/>
            <w:vAlign w:val="center"/>
          </w:tcPr>
          <w:p w14:paraId="3C6FBB7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Gói</w:t>
            </w:r>
          </w:p>
        </w:tc>
        <w:tc>
          <w:tcPr>
            <w:tcW w:w="1147" w:type="dxa"/>
            <w:vAlign w:val="center"/>
          </w:tcPr>
          <w:p w14:paraId="257852E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7.500</w:t>
            </w:r>
          </w:p>
        </w:tc>
        <w:tc>
          <w:tcPr>
            <w:tcW w:w="1440" w:type="dxa"/>
            <w:vAlign w:val="center"/>
          </w:tcPr>
          <w:p w14:paraId="1410122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269.775.000</w:t>
            </w:r>
          </w:p>
        </w:tc>
        <w:tc>
          <w:tcPr>
            <w:tcW w:w="810" w:type="dxa"/>
            <w:vAlign w:val="center"/>
          </w:tcPr>
          <w:p w14:paraId="47950D2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3C275B3A"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CE39EC7"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484E19E" w14:textId="77777777" w:rsidTr="00863586">
        <w:tc>
          <w:tcPr>
            <w:tcW w:w="790" w:type="dxa"/>
            <w:vAlign w:val="center"/>
          </w:tcPr>
          <w:p w14:paraId="1EE14CB6" w14:textId="77777777" w:rsidR="00863586" w:rsidRPr="00796207" w:rsidRDefault="00863586" w:rsidP="00863586">
            <w:pPr>
              <w:spacing w:before="60" w:after="60"/>
              <w:ind w:right="-22"/>
              <w:contextualSpacing/>
              <w:jc w:val="center"/>
              <w:rPr>
                <w:sz w:val="22"/>
                <w:szCs w:val="22"/>
              </w:rPr>
            </w:pPr>
            <w:r w:rsidRPr="00796207">
              <w:rPr>
                <w:sz w:val="22"/>
                <w:szCs w:val="22"/>
              </w:rPr>
              <w:t>75</w:t>
            </w:r>
          </w:p>
        </w:tc>
        <w:tc>
          <w:tcPr>
            <w:tcW w:w="720" w:type="dxa"/>
            <w:vAlign w:val="center"/>
          </w:tcPr>
          <w:p w14:paraId="4448A25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18863E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GL2.75</w:t>
            </w:r>
          </w:p>
        </w:tc>
        <w:tc>
          <w:tcPr>
            <w:tcW w:w="2126" w:type="dxa"/>
            <w:vAlign w:val="center"/>
          </w:tcPr>
          <w:p w14:paraId="586D8AA1" w14:textId="77777777" w:rsidR="00863586" w:rsidRPr="00796207" w:rsidRDefault="00863586" w:rsidP="00863586">
            <w:pPr>
              <w:spacing w:before="60" w:after="60"/>
              <w:ind w:left="-51" w:right="-112"/>
              <w:contextualSpacing/>
              <w:jc w:val="center"/>
              <w:rPr>
                <w:sz w:val="22"/>
                <w:szCs w:val="22"/>
              </w:rPr>
            </w:pPr>
            <w:r w:rsidRPr="00796207">
              <w:rPr>
                <w:sz w:val="22"/>
                <w:szCs w:val="22"/>
              </w:rPr>
              <w:t>Magnesi aspartat + kali aspartat</w:t>
            </w:r>
          </w:p>
        </w:tc>
        <w:tc>
          <w:tcPr>
            <w:tcW w:w="1687" w:type="dxa"/>
            <w:vAlign w:val="center"/>
          </w:tcPr>
          <w:p w14:paraId="7D6C2A09"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(400mg + 452mg)/10ml</w:t>
            </w:r>
          </w:p>
        </w:tc>
        <w:tc>
          <w:tcPr>
            <w:tcW w:w="1260" w:type="dxa"/>
            <w:vAlign w:val="center"/>
          </w:tcPr>
          <w:p w14:paraId="39959C8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3BA280E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tiêm/Thuốc tiêm truyền</w:t>
            </w:r>
          </w:p>
        </w:tc>
        <w:tc>
          <w:tcPr>
            <w:tcW w:w="1013" w:type="dxa"/>
            <w:vAlign w:val="center"/>
          </w:tcPr>
          <w:p w14:paraId="64379E37"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44BD99B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4.000</w:t>
            </w:r>
          </w:p>
        </w:tc>
        <w:tc>
          <w:tcPr>
            <w:tcW w:w="1440" w:type="dxa"/>
            <w:vAlign w:val="center"/>
          </w:tcPr>
          <w:p w14:paraId="38BE02DA"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116.000.000</w:t>
            </w:r>
          </w:p>
        </w:tc>
        <w:tc>
          <w:tcPr>
            <w:tcW w:w="810" w:type="dxa"/>
            <w:vAlign w:val="center"/>
          </w:tcPr>
          <w:p w14:paraId="6C804015"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0F274C2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1A07A6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EFFC4B5" w14:textId="77777777" w:rsidTr="00863586">
        <w:tc>
          <w:tcPr>
            <w:tcW w:w="790" w:type="dxa"/>
            <w:vAlign w:val="center"/>
          </w:tcPr>
          <w:p w14:paraId="68D02B5C" w14:textId="77777777" w:rsidR="00863586" w:rsidRPr="00796207" w:rsidRDefault="00863586" w:rsidP="00863586">
            <w:pPr>
              <w:spacing w:before="60" w:after="60"/>
              <w:ind w:right="-22"/>
              <w:contextualSpacing/>
              <w:jc w:val="center"/>
              <w:rPr>
                <w:sz w:val="22"/>
                <w:szCs w:val="22"/>
              </w:rPr>
            </w:pPr>
            <w:r w:rsidRPr="00796207">
              <w:rPr>
                <w:sz w:val="22"/>
                <w:szCs w:val="22"/>
              </w:rPr>
              <w:t>76</w:t>
            </w:r>
          </w:p>
        </w:tc>
        <w:tc>
          <w:tcPr>
            <w:tcW w:w="720" w:type="dxa"/>
            <w:vAlign w:val="center"/>
          </w:tcPr>
          <w:p w14:paraId="151C54C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AECD61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GL2.76</w:t>
            </w:r>
          </w:p>
        </w:tc>
        <w:tc>
          <w:tcPr>
            <w:tcW w:w="2126" w:type="dxa"/>
            <w:vAlign w:val="center"/>
          </w:tcPr>
          <w:p w14:paraId="6ADD3579" w14:textId="77777777" w:rsidR="00863586" w:rsidRPr="00796207" w:rsidRDefault="00863586" w:rsidP="00863586">
            <w:pPr>
              <w:spacing w:before="60" w:after="60"/>
              <w:ind w:left="-51" w:right="-112"/>
              <w:contextualSpacing/>
              <w:jc w:val="center"/>
              <w:rPr>
                <w:sz w:val="22"/>
                <w:szCs w:val="22"/>
              </w:rPr>
            </w:pPr>
            <w:r w:rsidRPr="00796207">
              <w:rPr>
                <w:sz w:val="22"/>
                <w:szCs w:val="22"/>
              </w:rPr>
              <w:t>Magnesi aspartat + kali aspartat</w:t>
            </w:r>
          </w:p>
        </w:tc>
        <w:tc>
          <w:tcPr>
            <w:tcW w:w="1687" w:type="dxa"/>
            <w:vAlign w:val="center"/>
          </w:tcPr>
          <w:p w14:paraId="435940F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140mg + 158mg</w:t>
            </w:r>
          </w:p>
        </w:tc>
        <w:tc>
          <w:tcPr>
            <w:tcW w:w="1260" w:type="dxa"/>
            <w:vAlign w:val="center"/>
          </w:tcPr>
          <w:p w14:paraId="521F289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065EEC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186C0D5"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19A0721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90.000</w:t>
            </w:r>
          </w:p>
        </w:tc>
        <w:tc>
          <w:tcPr>
            <w:tcW w:w="1440" w:type="dxa"/>
            <w:vAlign w:val="center"/>
          </w:tcPr>
          <w:p w14:paraId="3B4687F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252.000.000</w:t>
            </w:r>
          </w:p>
        </w:tc>
        <w:tc>
          <w:tcPr>
            <w:tcW w:w="810" w:type="dxa"/>
            <w:vAlign w:val="center"/>
          </w:tcPr>
          <w:p w14:paraId="1BDC03B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6287B1F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AC41254"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2FB8D60" w14:textId="77777777" w:rsidTr="00863586">
        <w:tc>
          <w:tcPr>
            <w:tcW w:w="790" w:type="dxa"/>
            <w:vAlign w:val="center"/>
          </w:tcPr>
          <w:p w14:paraId="552A2354" w14:textId="77777777" w:rsidR="00863586" w:rsidRPr="00796207" w:rsidRDefault="00863586" w:rsidP="00863586">
            <w:pPr>
              <w:spacing w:before="60" w:after="60"/>
              <w:ind w:right="-22"/>
              <w:contextualSpacing/>
              <w:jc w:val="center"/>
              <w:rPr>
                <w:sz w:val="22"/>
                <w:szCs w:val="22"/>
              </w:rPr>
            </w:pPr>
            <w:r w:rsidRPr="00796207">
              <w:rPr>
                <w:sz w:val="22"/>
                <w:szCs w:val="22"/>
              </w:rPr>
              <w:t>77</w:t>
            </w:r>
          </w:p>
        </w:tc>
        <w:tc>
          <w:tcPr>
            <w:tcW w:w="720" w:type="dxa"/>
            <w:vAlign w:val="center"/>
          </w:tcPr>
          <w:p w14:paraId="4C9A239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054E632"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GL2.77</w:t>
            </w:r>
          </w:p>
        </w:tc>
        <w:tc>
          <w:tcPr>
            <w:tcW w:w="2126" w:type="dxa"/>
            <w:vAlign w:val="center"/>
          </w:tcPr>
          <w:p w14:paraId="640FF3CA" w14:textId="77777777" w:rsidR="00863586" w:rsidRPr="00796207" w:rsidRDefault="00863586" w:rsidP="00863586">
            <w:pPr>
              <w:spacing w:before="60" w:after="60"/>
              <w:ind w:left="-51" w:right="-112"/>
              <w:contextualSpacing/>
              <w:jc w:val="center"/>
              <w:rPr>
                <w:sz w:val="22"/>
                <w:szCs w:val="22"/>
              </w:rPr>
            </w:pPr>
            <w:r w:rsidRPr="00796207">
              <w:rPr>
                <w:sz w:val="22"/>
                <w:szCs w:val="22"/>
              </w:rPr>
              <w:t>Metformin</w:t>
            </w:r>
          </w:p>
        </w:tc>
        <w:tc>
          <w:tcPr>
            <w:tcW w:w="1687" w:type="dxa"/>
            <w:vAlign w:val="center"/>
          </w:tcPr>
          <w:p w14:paraId="53086E3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0579FC8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33DA26E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53144869"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4C2AB6B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500.000</w:t>
            </w:r>
          </w:p>
        </w:tc>
        <w:tc>
          <w:tcPr>
            <w:tcW w:w="1440" w:type="dxa"/>
            <w:vAlign w:val="center"/>
          </w:tcPr>
          <w:p w14:paraId="1DB06AC4"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217.500.000</w:t>
            </w:r>
          </w:p>
        </w:tc>
        <w:tc>
          <w:tcPr>
            <w:tcW w:w="810" w:type="dxa"/>
            <w:vAlign w:val="center"/>
          </w:tcPr>
          <w:p w14:paraId="13FCA45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5E396DDA"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C3832A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7316CF2" w14:textId="77777777" w:rsidTr="00863586">
        <w:tc>
          <w:tcPr>
            <w:tcW w:w="790" w:type="dxa"/>
            <w:vAlign w:val="center"/>
          </w:tcPr>
          <w:p w14:paraId="376B86E0" w14:textId="77777777" w:rsidR="00863586" w:rsidRPr="00796207" w:rsidRDefault="00863586" w:rsidP="00863586">
            <w:pPr>
              <w:spacing w:before="60" w:after="60"/>
              <w:ind w:right="-22"/>
              <w:contextualSpacing/>
              <w:jc w:val="center"/>
              <w:rPr>
                <w:sz w:val="22"/>
                <w:szCs w:val="22"/>
              </w:rPr>
            </w:pPr>
            <w:r w:rsidRPr="00796207">
              <w:rPr>
                <w:sz w:val="22"/>
                <w:szCs w:val="22"/>
              </w:rPr>
              <w:t>78</w:t>
            </w:r>
          </w:p>
        </w:tc>
        <w:tc>
          <w:tcPr>
            <w:tcW w:w="720" w:type="dxa"/>
            <w:vAlign w:val="center"/>
          </w:tcPr>
          <w:p w14:paraId="3322018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AA1CD8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GL2.78</w:t>
            </w:r>
          </w:p>
        </w:tc>
        <w:tc>
          <w:tcPr>
            <w:tcW w:w="2126" w:type="dxa"/>
            <w:vAlign w:val="center"/>
          </w:tcPr>
          <w:p w14:paraId="6C563E9B" w14:textId="77777777" w:rsidR="00863586" w:rsidRPr="00796207" w:rsidRDefault="00863586" w:rsidP="00863586">
            <w:pPr>
              <w:spacing w:before="60" w:after="60"/>
              <w:ind w:left="-51" w:right="-112"/>
              <w:contextualSpacing/>
              <w:jc w:val="center"/>
              <w:rPr>
                <w:sz w:val="22"/>
                <w:szCs w:val="22"/>
              </w:rPr>
            </w:pPr>
            <w:r w:rsidRPr="00796207">
              <w:rPr>
                <w:sz w:val="22"/>
                <w:szCs w:val="22"/>
              </w:rPr>
              <w:t>Metformin</w:t>
            </w:r>
          </w:p>
        </w:tc>
        <w:tc>
          <w:tcPr>
            <w:tcW w:w="1687" w:type="dxa"/>
            <w:vAlign w:val="center"/>
          </w:tcPr>
          <w:p w14:paraId="43ACB19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53262CFF"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A991A7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5E99FDC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4AAC44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1.000.000</w:t>
            </w:r>
          </w:p>
        </w:tc>
        <w:tc>
          <w:tcPr>
            <w:tcW w:w="1440" w:type="dxa"/>
            <w:vAlign w:val="center"/>
          </w:tcPr>
          <w:p w14:paraId="36393FC6"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415.000.000</w:t>
            </w:r>
          </w:p>
        </w:tc>
        <w:tc>
          <w:tcPr>
            <w:tcW w:w="810" w:type="dxa"/>
            <w:vAlign w:val="center"/>
          </w:tcPr>
          <w:p w14:paraId="4D505031"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1D2149A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113946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66274F4" w14:textId="77777777" w:rsidTr="00863586">
        <w:tc>
          <w:tcPr>
            <w:tcW w:w="790" w:type="dxa"/>
            <w:vAlign w:val="center"/>
          </w:tcPr>
          <w:p w14:paraId="0E2D2981" w14:textId="77777777" w:rsidR="00863586" w:rsidRPr="00796207" w:rsidRDefault="00863586" w:rsidP="00863586">
            <w:pPr>
              <w:spacing w:before="60" w:after="60"/>
              <w:ind w:right="-22"/>
              <w:contextualSpacing/>
              <w:jc w:val="center"/>
              <w:rPr>
                <w:sz w:val="22"/>
                <w:szCs w:val="22"/>
              </w:rPr>
            </w:pPr>
            <w:r w:rsidRPr="00796207">
              <w:rPr>
                <w:sz w:val="22"/>
                <w:szCs w:val="22"/>
              </w:rPr>
              <w:t>79</w:t>
            </w:r>
          </w:p>
        </w:tc>
        <w:tc>
          <w:tcPr>
            <w:tcW w:w="720" w:type="dxa"/>
            <w:vAlign w:val="center"/>
          </w:tcPr>
          <w:p w14:paraId="759DE61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59020D2"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GL2.79</w:t>
            </w:r>
          </w:p>
        </w:tc>
        <w:tc>
          <w:tcPr>
            <w:tcW w:w="2126" w:type="dxa"/>
            <w:vAlign w:val="center"/>
          </w:tcPr>
          <w:p w14:paraId="454801DD" w14:textId="77777777" w:rsidR="00863586" w:rsidRPr="00796207" w:rsidRDefault="00863586" w:rsidP="00863586">
            <w:pPr>
              <w:spacing w:before="60" w:after="60"/>
              <w:ind w:left="-51" w:right="-112"/>
              <w:contextualSpacing/>
              <w:jc w:val="center"/>
              <w:rPr>
                <w:sz w:val="22"/>
                <w:szCs w:val="22"/>
              </w:rPr>
            </w:pPr>
            <w:r w:rsidRPr="00796207">
              <w:rPr>
                <w:sz w:val="22"/>
                <w:szCs w:val="22"/>
              </w:rPr>
              <w:t>Methyl ergometrin maleat</w:t>
            </w:r>
          </w:p>
        </w:tc>
        <w:tc>
          <w:tcPr>
            <w:tcW w:w="1687" w:type="dxa"/>
            <w:vAlign w:val="center"/>
          </w:tcPr>
          <w:p w14:paraId="767C528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0,2mg/ml x 1ml</w:t>
            </w:r>
          </w:p>
        </w:tc>
        <w:tc>
          <w:tcPr>
            <w:tcW w:w="1260" w:type="dxa"/>
            <w:vAlign w:val="center"/>
          </w:tcPr>
          <w:p w14:paraId="1A75E2D3"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w:t>
            </w:r>
          </w:p>
        </w:tc>
        <w:tc>
          <w:tcPr>
            <w:tcW w:w="1710" w:type="dxa"/>
            <w:vAlign w:val="center"/>
          </w:tcPr>
          <w:p w14:paraId="378B88E7"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tiêm truyền</w:t>
            </w:r>
          </w:p>
        </w:tc>
        <w:tc>
          <w:tcPr>
            <w:tcW w:w="1013" w:type="dxa"/>
            <w:vAlign w:val="center"/>
          </w:tcPr>
          <w:p w14:paraId="7F0FCDF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1C5EA5C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760B6E2E"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41.200.000</w:t>
            </w:r>
          </w:p>
        </w:tc>
        <w:tc>
          <w:tcPr>
            <w:tcW w:w="810" w:type="dxa"/>
            <w:vAlign w:val="center"/>
          </w:tcPr>
          <w:p w14:paraId="2F8ECA35"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13F0118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BDCF2F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209FBCE" w14:textId="77777777" w:rsidTr="00863586">
        <w:tc>
          <w:tcPr>
            <w:tcW w:w="790" w:type="dxa"/>
            <w:vAlign w:val="center"/>
          </w:tcPr>
          <w:p w14:paraId="6A2D9286"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80</w:t>
            </w:r>
          </w:p>
        </w:tc>
        <w:tc>
          <w:tcPr>
            <w:tcW w:w="720" w:type="dxa"/>
            <w:vAlign w:val="center"/>
          </w:tcPr>
          <w:p w14:paraId="715B0F5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D69908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GL2.80</w:t>
            </w:r>
          </w:p>
        </w:tc>
        <w:tc>
          <w:tcPr>
            <w:tcW w:w="2126" w:type="dxa"/>
            <w:vAlign w:val="center"/>
          </w:tcPr>
          <w:p w14:paraId="65DB0706" w14:textId="77777777" w:rsidR="00863586" w:rsidRPr="00796207" w:rsidRDefault="00863586" w:rsidP="00863586">
            <w:pPr>
              <w:spacing w:before="60" w:after="60"/>
              <w:ind w:left="-51" w:right="-112"/>
              <w:contextualSpacing/>
              <w:jc w:val="center"/>
              <w:rPr>
                <w:sz w:val="22"/>
                <w:szCs w:val="22"/>
              </w:rPr>
            </w:pPr>
            <w:r w:rsidRPr="00796207">
              <w:rPr>
                <w:sz w:val="22"/>
                <w:szCs w:val="22"/>
              </w:rPr>
              <w:t>Midazolam</w:t>
            </w:r>
          </w:p>
        </w:tc>
        <w:tc>
          <w:tcPr>
            <w:tcW w:w="1687" w:type="dxa"/>
            <w:vAlign w:val="center"/>
          </w:tcPr>
          <w:p w14:paraId="1EA96BE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5mg/1ml</w:t>
            </w:r>
          </w:p>
        </w:tc>
        <w:tc>
          <w:tcPr>
            <w:tcW w:w="1260" w:type="dxa"/>
            <w:vAlign w:val="center"/>
          </w:tcPr>
          <w:p w14:paraId="649DB7B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119DBAC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6B1423B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7EAAE3C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10.000</w:t>
            </w:r>
          </w:p>
        </w:tc>
        <w:tc>
          <w:tcPr>
            <w:tcW w:w="1440" w:type="dxa"/>
            <w:vAlign w:val="center"/>
          </w:tcPr>
          <w:p w14:paraId="7CF0D0B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205.000.000</w:t>
            </w:r>
          </w:p>
        </w:tc>
        <w:tc>
          <w:tcPr>
            <w:tcW w:w="810" w:type="dxa"/>
            <w:vAlign w:val="center"/>
          </w:tcPr>
          <w:p w14:paraId="3D83AF5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FEB1CC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9BC25F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DB42376" w14:textId="77777777" w:rsidTr="00863586">
        <w:tc>
          <w:tcPr>
            <w:tcW w:w="790" w:type="dxa"/>
            <w:vAlign w:val="center"/>
          </w:tcPr>
          <w:p w14:paraId="140DDDCA" w14:textId="77777777" w:rsidR="00863586" w:rsidRPr="00796207" w:rsidRDefault="00863586" w:rsidP="00863586">
            <w:pPr>
              <w:spacing w:before="60" w:after="60"/>
              <w:ind w:right="-22"/>
              <w:contextualSpacing/>
              <w:jc w:val="center"/>
              <w:rPr>
                <w:sz w:val="22"/>
                <w:szCs w:val="22"/>
              </w:rPr>
            </w:pPr>
            <w:r w:rsidRPr="00796207">
              <w:rPr>
                <w:sz w:val="22"/>
                <w:szCs w:val="22"/>
              </w:rPr>
              <w:t>81</w:t>
            </w:r>
          </w:p>
        </w:tc>
        <w:tc>
          <w:tcPr>
            <w:tcW w:w="720" w:type="dxa"/>
            <w:vAlign w:val="center"/>
          </w:tcPr>
          <w:p w14:paraId="73023A9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78E932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GL2.81</w:t>
            </w:r>
          </w:p>
        </w:tc>
        <w:tc>
          <w:tcPr>
            <w:tcW w:w="2126" w:type="dxa"/>
            <w:vAlign w:val="center"/>
          </w:tcPr>
          <w:p w14:paraId="73AF8F49" w14:textId="77777777" w:rsidR="00863586" w:rsidRPr="00796207" w:rsidRDefault="00863586" w:rsidP="00863586">
            <w:pPr>
              <w:spacing w:before="60" w:after="60"/>
              <w:ind w:left="-51" w:right="-112"/>
              <w:contextualSpacing/>
              <w:jc w:val="center"/>
              <w:rPr>
                <w:sz w:val="22"/>
                <w:szCs w:val="22"/>
              </w:rPr>
            </w:pPr>
            <w:r w:rsidRPr="00796207">
              <w:rPr>
                <w:sz w:val="22"/>
                <w:szCs w:val="22"/>
              </w:rPr>
              <w:t>Morphin (hoặc dạng muối)</w:t>
            </w:r>
          </w:p>
        </w:tc>
        <w:tc>
          <w:tcPr>
            <w:tcW w:w="1687" w:type="dxa"/>
            <w:vAlign w:val="center"/>
          </w:tcPr>
          <w:p w14:paraId="3118E11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10mg/1ml</w:t>
            </w:r>
          </w:p>
        </w:tc>
        <w:tc>
          <w:tcPr>
            <w:tcW w:w="1260" w:type="dxa"/>
            <w:vAlign w:val="center"/>
          </w:tcPr>
          <w:p w14:paraId="2280666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w:t>
            </w:r>
          </w:p>
        </w:tc>
        <w:tc>
          <w:tcPr>
            <w:tcW w:w="1710" w:type="dxa"/>
            <w:vAlign w:val="center"/>
          </w:tcPr>
          <w:p w14:paraId="32E573F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tiêm truyền</w:t>
            </w:r>
          </w:p>
        </w:tc>
        <w:tc>
          <w:tcPr>
            <w:tcW w:w="1013" w:type="dxa"/>
            <w:vAlign w:val="center"/>
          </w:tcPr>
          <w:p w14:paraId="279E3F1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7CE835D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w:t>
            </w:r>
          </w:p>
        </w:tc>
        <w:tc>
          <w:tcPr>
            <w:tcW w:w="1440" w:type="dxa"/>
            <w:vAlign w:val="center"/>
          </w:tcPr>
          <w:p w14:paraId="73657D8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169.995.000</w:t>
            </w:r>
          </w:p>
        </w:tc>
        <w:tc>
          <w:tcPr>
            <w:tcW w:w="810" w:type="dxa"/>
            <w:vAlign w:val="center"/>
          </w:tcPr>
          <w:p w14:paraId="178E4FF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99F2E3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ABCF29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862FAC1" w14:textId="77777777" w:rsidTr="00863586">
        <w:tc>
          <w:tcPr>
            <w:tcW w:w="790" w:type="dxa"/>
            <w:vAlign w:val="center"/>
          </w:tcPr>
          <w:p w14:paraId="42C14926" w14:textId="77777777" w:rsidR="00863586" w:rsidRPr="00796207" w:rsidRDefault="00863586" w:rsidP="00863586">
            <w:pPr>
              <w:spacing w:before="60" w:after="60"/>
              <w:ind w:right="-22"/>
              <w:contextualSpacing/>
              <w:jc w:val="center"/>
              <w:rPr>
                <w:sz w:val="22"/>
                <w:szCs w:val="22"/>
              </w:rPr>
            </w:pPr>
            <w:r w:rsidRPr="00796207">
              <w:rPr>
                <w:sz w:val="22"/>
                <w:szCs w:val="22"/>
              </w:rPr>
              <w:t>82</w:t>
            </w:r>
          </w:p>
        </w:tc>
        <w:tc>
          <w:tcPr>
            <w:tcW w:w="720" w:type="dxa"/>
            <w:vAlign w:val="center"/>
          </w:tcPr>
          <w:p w14:paraId="0C200422"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34B513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GL2.82</w:t>
            </w:r>
          </w:p>
        </w:tc>
        <w:tc>
          <w:tcPr>
            <w:tcW w:w="2126" w:type="dxa"/>
            <w:vAlign w:val="center"/>
          </w:tcPr>
          <w:p w14:paraId="3B775BAF" w14:textId="77777777" w:rsidR="00863586" w:rsidRPr="00796207" w:rsidRDefault="00863586" w:rsidP="00863586">
            <w:pPr>
              <w:spacing w:before="60" w:after="60"/>
              <w:ind w:left="-51" w:right="-112"/>
              <w:contextualSpacing/>
              <w:jc w:val="center"/>
              <w:rPr>
                <w:sz w:val="22"/>
                <w:szCs w:val="22"/>
              </w:rPr>
            </w:pPr>
            <w:r w:rsidRPr="00796207">
              <w:rPr>
                <w:sz w:val="22"/>
                <w:szCs w:val="22"/>
              </w:rPr>
              <w:t>N-acetylcystein</w:t>
            </w:r>
          </w:p>
        </w:tc>
        <w:tc>
          <w:tcPr>
            <w:tcW w:w="1687" w:type="dxa"/>
            <w:vAlign w:val="center"/>
          </w:tcPr>
          <w:p w14:paraId="6D0524F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200mg</w:t>
            </w:r>
          </w:p>
        </w:tc>
        <w:tc>
          <w:tcPr>
            <w:tcW w:w="1260" w:type="dxa"/>
            <w:vAlign w:val="center"/>
          </w:tcPr>
          <w:p w14:paraId="7967C9C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DB4E463"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FAA5EA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05FD87A8"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90.000</w:t>
            </w:r>
          </w:p>
        </w:tc>
        <w:tc>
          <w:tcPr>
            <w:tcW w:w="1440" w:type="dxa"/>
            <w:vAlign w:val="center"/>
          </w:tcPr>
          <w:p w14:paraId="6A49F5D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69.930.000</w:t>
            </w:r>
          </w:p>
        </w:tc>
        <w:tc>
          <w:tcPr>
            <w:tcW w:w="810" w:type="dxa"/>
            <w:vAlign w:val="center"/>
          </w:tcPr>
          <w:p w14:paraId="32695A0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0EB084D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4E5A11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5125C4D" w14:textId="77777777" w:rsidTr="00863586">
        <w:tc>
          <w:tcPr>
            <w:tcW w:w="790" w:type="dxa"/>
            <w:vAlign w:val="center"/>
          </w:tcPr>
          <w:p w14:paraId="283A8572" w14:textId="77777777" w:rsidR="00863586" w:rsidRPr="00796207" w:rsidRDefault="00863586" w:rsidP="00863586">
            <w:pPr>
              <w:spacing w:before="60" w:after="60"/>
              <w:ind w:right="-22"/>
              <w:contextualSpacing/>
              <w:jc w:val="center"/>
              <w:rPr>
                <w:sz w:val="22"/>
                <w:szCs w:val="22"/>
              </w:rPr>
            </w:pPr>
            <w:r w:rsidRPr="00796207">
              <w:rPr>
                <w:sz w:val="22"/>
                <w:szCs w:val="22"/>
              </w:rPr>
              <w:t>83</w:t>
            </w:r>
          </w:p>
        </w:tc>
        <w:tc>
          <w:tcPr>
            <w:tcW w:w="720" w:type="dxa"/>
            <w:vAlign w:val="center"/>
          </w:tcPr>
          <w:p w14:paraId="681E3D4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B20D47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GL2.83</w:t>
            </w:r>
          </w:p>
        </w:tc>
        <w:tc>
          <w:tcPr>
            <w:tcW w:w="2126" w:type="dxa"/>
            <w:vAlign w:val="center"/>
          </w:tcPr>
          <w:p w14:paraId="65837148" w14:textId="77777777" w:rsidR="00863586" w:rsidRPr="00796207" w:rsidRDefault="00863586" w:rsidP="00863586">
            <w:pPr>
              <w:spacing w:before="60" w:after="60"/>
              <w:ind w:left="-51" w:right="-112"/>
              <w:contextualSpacing/>
              <w:jc w:val="center"/>
              <w:rPr>
                <w:sz w:val="22"/>
                <w:szCs w:val="22"/>
              </w:rPr>
            </w:pPr>
            <w:r w:rsidRPr="00796207">
              <w:rPr>
                <w:sz w:val="22"/>
                <w:szCs w:val="22"/>
              </w:rPr>
              <w:t>Naloxon hydroclorid</w:t>
            </w:r>
          </w:p>
        </w:tc>
        <w:tc>
          <w:tcPr>
            <w:tcW w:w="1687" w:type="dxa"/>
            <w:vAlign w:val="center"/>
          </w:tcPr>
          <w:p w14:paraId="7E9DBCD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0,4mg/ml, 1ml</w:t>
            </w:r>
          </w:p>
        </w:tc>
        <w:tc>
          <w:tcPr>
            <w:tcW w:w="1260" w:type="dxa"/>
            <w:vAlign w:val="center"/>
          </w:tcPr>
          <w:p w14:paraId="046223E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tiêm truyền</w:t>
            </w:r>
          </w:p>
        </w:tc>
        <w:tc>
          <w:tcPr>
            <w:tcW w:w="1710" w:type="dxa"/>
            <w:vAlign w:val="center"/>
          </w:tcPr>
          <w:p w14:paraId="440722D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60CF689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Ống</w:t>
            </w:r>
          </w:p>
        </w:tc>
        <w:tc>
          <w:tcPr>
            <w:tcW w:w="1147" w:type="dxa"/>
            <w:vAlign w:val="center"/>
          </w:tcPr>
          <w:p w14:paraId="0FED543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w:t>
            </w:r>
          </w:p>
        </w:tc>
        <w:tc>
          <w:tcPr>
            <w:tcW w:w="1440" w:type="dxa"/>
            <w:vAlign w:val="center"/>
          </w:tcPr>
          <w:p w14:paraId="1EC3604D"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2.940.000</w:t>
            </w:r>
          </w:p>
        </w:tc>
        <w:tc>
          <w:tcPr>
            <w:tcW w:w="810" w:type="dxa"/>
            <w:vAlign w:val="center"/>
          </w:tcPr>
          <w:p w14:paraId="4852198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10AB1D2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F8B10D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67FD5E5" w14:textId="77777777" w:rsidTr="00863586">
        <w:tc>
          <w:tcPr>
            <w:tcW w:w="790" w:type="dxa"/>
            <w:vAlign w:val="center"/>
          </w:tcPr>
          <w:p w14:paraId="0C6BDF66" w14:textId="77777777" w:rsidR="00863586" w:rsidRPr="00796207" w:rsidRDefault="00863586" w:rsidP="00863586">
            <w:pPr>
              <w:spacing w:before="60" w:after="60"/>
              <w:ind w:right="-22"/>
              <w:contextualSpacing/>
              <w:jc w:val="center"/>
              <w:rPr>
                <w:sz w:val="22"/>
                <w:szCs w:val="22"/>
              </w:rPr>
            </w:pPr>
            <w:r w:rsidRPr="00796207">
              <w:rPr>
                <w:sz w:val="22"/>
                <w:szCs w:val="22"/>
              </w:rPr>
              <w:t>84</w:t>
            </w:r>
          </w:p>
        </w:tc>
        <w:tc>
          <w:tcPr>
            <w:tcW w:w="720" w:type="dxa"/>
            <w:vAlign w:val="center"/>
          </w:tcPr>
          <w:p w14:paraId="2166155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44D507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GL2.84</w:t>
            </w:r>
          </w:p>
        </w:tc>
        <w:tc>
          <w:tcPr>
            <w:tcW w:w="2126" w:type="dxa"/>
            <w:vAlign w:val="center"/>
          </w:tcPr>
          <w:p w14:paraId="0513F4D8" w14:textId="77777777" w:rsidR="00863586" w:rsidRPr="00796207" w:rsidRDefault="00863586" w:rsidP="00863586">
            <w:pPr>
              <w:spacing w:before="60" w:after="60"/>
              <w:ind w:left="-51" w:right="-112"/>
              <w:contextualSpacing/>
              <w:jc w:val="center"/>
              <w:rPr>
                <w:sz w:val="22"/>
                <w:szCs w:val="22"/>
              </w:rPr>
            </w:pPr>
            <w:r w:rsidRPr="00796207">
              <w:rPr>
                <w:sz w:val="22"/>
                <w:szCs w:val="22"/>
              </w:rPr>
              <w:t>Natri clorid</w:t>
            </w:r>
          </w:p>
        </w:tc>
        <w:tc>
          <w:tcPr>
            <w:tcW w:w="1687" w:type="dxa"/>
            <w:vAlign w:val="center"/>
          </w:tcPr>
          <w:p w14:paraId="69A4A442"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0,45%, 500ml</w:t>
            </w:r>
          </w:p>
        </w:tc>
        <w:tc>
          <w:tcPr>
            <w:tcW w:w="1260" w:type="dxa"/>
            <w:vAlign w:val="center"/>
          </w:tcPr>
          <w:p w14:paraId="6C3E751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truyền</w:t>
            </w:r>
          </w:p>
        </w:tc>
        <w:tc>
          <w:tcPr>
            <w:tcW w:w="1710" w:type="dxa"/>
            <w:vAlign w:val="center"/>
          </w:tcPr>
          <w:p w14:paraId="331F73B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truyền</w:t>
            </w:r>
          </w:p>
        </w:tc>
        <w:tc>
          <w:tcPr>
            <w:tcW w:w="1013" w:type="dxa"/>
            <w:vAlign w:val="center"/>
          </w:tcPr>
          <w:p w14:paraId="58A5E98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 Lọ/ Túi</w:t>
            </w:r>
          </w:p>
        </w:tc>
        <w:tc>
          <w:tcPr>
            <w:tcW w:w="1147" w:type="dxa"/>
            <w:vAlign w:val="center"/>
          </w:tcPr>
          <w:p w14:paraId="6FFD8C0E"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2.500</w:t>
            </w:r>
          </w:p>
        </w:tc>
        <w:tc>
          <w:tcPr>
            <w:tcW w:w="1440" w:type="dxa"/>
            <w:vAlign w:val="center"/>
          </w:tcPr>
          <w:p w14:paraId="6CF2DA0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27.825.000</w:t>
            </w:r>
          </w:p>
        </w:tc>
        <w:tc>
          <w:tcPr>
            <w:tcW w:w="810" w:type="dxa"/>
            <w:vAlign w:val="center"/>
          </w:tcPr>
          <w:p w14:paraId="3BA298B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67C915B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8531600"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F5D869B" w14:textId="77777777" w:rsidTr="00863586">
        <w:tc>
          <w:tcPr>
            <w:tcW w:w="790" w:type="dxa"/>
            <w:vAlign w:val="center"/>
          </w:tcPr>
          <w:p w14:paraId="413D6824" w14:textId="77777777" w:rsidR="00863586" w:rsidRPr="00796207" w:rsidRDefault="00863586" w:rsidP="00863586">
            <w:pPr>
              <w:spacing w:before="60" w:after="60"/>
              <w:ind w:right="-22"/>
              <w:contextualSpacing/>
              <w:jc w:val="center"/>
              <w:rPr>
                <w:sz w:val="22"/>
                <w:szCs w:val="22"/>
              </w:rPr>
            </w:pPr>
            <w:r w:rsidRPr="00796207">
              <w:rPr>
                <w:sz w:val="22"/>
                <w:szCs w:val="22"/>
              </w:rPr>
              <w:t>85</w:t>
            </w:r>
          </w:p>
        </w:tc>
        <w:tc>
          <w:tcPr>
            <w:tcW w:w="720" w:type="dxa"/>
            <w:vAlign w:val="center"/>
          </w:tcPr>
          <w:p w14:paraId="6BD0FE8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BC14587"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GL2.85</w:t>
            </w:r>
          </w:p>
        </w:tc>
        <w:tc>
          <w:tcPr>
            <w:tcW w:w="2126" w:type="dxa"/>
            <w:vAlign w:val="center"/>
          </w:tcPr>
          <w:p w14:paraId="509526C8" w14:textId="77777777" w:rsidR="00863586" w:rsidRPr="00796207" w:rsidRDefault="00863586" w:rsidP="00863586">
            <w:pPr>
              <w:spacing w:before="60" w:after="60"/>
              <w:ind w:left="-51" w:right="-112"/>
              <w:contextualSpacing/>
              <w:jc w:val="center"/>
              <w:rPr>
                <w:sz w:val="22"/>
                <w:szCs w:val="22"/>
              </w:rPr>
            </w:pPr>
            <w:r w:rsidRPr="00796207">
              <w:rPr>
                <w:sz w:val="22"/>
                <w:szCs w:val="22"/>
              </w:rPr>
              <w:t>Natri hydrocarbonat (natri bicarbonat)</w:t>
            </w:r>
          </w:p>
        </w:tc>
        <w:tc>
          <w:tcPr>
            <w:tcW w:w="1687" w:type="dxa"/>
            <w:vAlign w:val="center"/>
          </w:tcPr>
          <w:p w14:paraId="04FD9F3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4,2%, 250ml</w:t>
            </w:r>
          </w:p>
        </w:tc>
        <w:tc>
          <w:tcPr>
            <w:tcW w:w="1260" w:type="dxa"/>
            <w:vAlign w:val="center"/>
          </w:tcPr>
          <w:p w14:paraId="10D21C03"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 truyền</w:t>
            </w:r>
          </w:p>
        </w:tc>
        <w:tc>
          <w:tcPr>
            <w:tcW w:w="1710" w:type="dxa"/>
            <w:vAlign w:val="center"/>
          </w:tcPr>
          <w:p w14:paraId="67894B7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truyền</w:t>
            </w:r>
          </w:p>
        </w:tc>
        <w:tc>
          <w:tcPr>
            <w:tcW w:w="1013" w:type="dxa"/>
            <w:vAlign w:val="center"/>
          </w:tcPr>
          <w:p w14:paraId="192042A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 Lọ/ Túi</w:t>
            </w:r>
          </w:p>
        </w:tc>
        <w:tc>
          <w:tcPr>
            <w:tcW w:w="1147" w:type="dxa"/>
            <w:vAlign w:val="center"/>
          </w:tcPr>
          <w:p w14:paraId="05A9221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4.000</w:t>
            </w:r>
          </w:p>
        </w:tc>
        <w:tc>
          <w:tcPr>
            <w:tcW w:w="1440" w:type="dxa"/>
            <w:vAlign w:val="center"/>
          </w:tcPr>
          <w:p w14:paraId="448E5D2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387.600.000</w:t>
            </w:r>
          </w:p>
        </w:tc>
        <w:tc>
          <w:tcPr>
            <w:tcW w:w="810" w:type="dxa"/>
            <w:vAlign w:val="center"/>
          </w:tcPr>
          <w:p w14:paraId="24992206"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1BB0D2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FF399B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075BE72" w14:textId="77777777" w:rsidTr="00863586">
        <w:tc>
          <w:tcPr>
            <w:tcW w:w="790" w:type="dxa"/>
            <w:vAlign w:val="center"/>
          </w:tcPr>
          <w:p w14:paraId="2201C2D3" w14:textId="77777777" w:rsidR="00863586" w:rsidRPr="00796207" w:rsidRDefault="00863586" w:rsidP="00863586">
            <w:pPr>
              <w:spacing w:before="60" w:after="60"/>
              <w:ind w:right="-22"/>
              <w:contextualSpacing/>
              <w:jc w:val="center"/>
              <w:rPr>
                <w:sz w:val="22"/>
                <w:szCs w:val="22"/>
              </w:rPr>
            </w:pPr>
            <w:r w:rsidRPr="00796207">
              <w:rPr>
                <w:sz w:val="22"/>
                <w:szCs w:val="22"/>
              </w:rPr>
              <w:t>86</w:t>
            </w:r>
          </w:p>
        </w:tc>
        <w:tc>
          <w:tcPr>
            <w:tcW w:w="720" w:type="dxa"/>
            <w:vAlign w:val="center"/>
          </w:tcPr>
          <w:p w14:paraId="389BDC50"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E5FC3B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GL2.86</w:t>
            </w:r>
          </w:p>
        </w:tc>
        <w:tc>
          <w:tcPr>
            <w:tcW w:w="2126" w:type="dxa"/>
            <w:vAlign w:val="center"/>
          </w:tcPr>
          <w:p w14:paraId="4AE4882B" w14:textId="77777777" w:rsidR="00863586" w:rsidRPr="00796207" w:rsidRDefault="00863586" w:rsidP="00863586">
            <w:pPr>
              <w:spacing w:before="60" w:after="60"/>
              <w:ind w:left="-51" w:right="-112"/>
              <w:contextualSpacing/>
              <w:jc w:val="center"/>
              <w:rPr>
                <w:sz w:val="22"/>
                <w:szCs w:val="22"/>
              </w:rPr>
            </w:pPr>
            <w:r w:rsidRPr="00796207">
              <w:rPr>
                <w:sz w:val="22"/>
                <w:szCs w:val="22"/>
              </w:rPr>
              <w:t>Nicardipin hydroclorid</w:t>
            </w:r>
          </w:p>
        </w:tc>
        <w:tc>
          <w:tcPr>
            <w:tcW w:w="1687" w:type="dxa"/>
            <w:vAlign w:val="center"/>
          </w:tcPr>
          <w:p w14:paraId="3C48AC0B"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10mg/50ml</w:t>
            </w:r>
          </w:p>
        </w:tc>
        <w:tc>
          <w:tcPr>
            <w:tcW w:w="1260" w:type="dxa"/>
            <w:vAlign w:val="center"/>
          </w:tcPr>
          <w:p w14:paraId="4AFCF45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65369F58"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tiêm/Thuốc tiêm truyền</w:t>
            </w:r>
          </w:p>
        </w:tc>
        <w:tc>
          <w:tcPr>
            <w:tcW w:w="1013" w:type="dxa"/>
            <w:vAlign w:val="center"/>
          </w:tcPr>
          <w:p w14:paraId="7B8BE8D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 Lọ/ Ống/ Túi</w:t>
            </w:r>
          </w:p>
        </w:tc>
        <w:tc>
          <w:tcPr>
            <w:tcW w:w="1147" w:type="dxa"/>
            <w:vAlign w:val="center"/>
          </w:tcPr>
          <w:p w14:paraId="4170028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w:t>
            </w:r>
          </w:p>
        </w:tc>
        <w:tc>
          <w:tcPr>
            <w:tcW w:w="1440" w:type="dxa"/>
            <w:vAlign w:val="center"/>
          </w:tcPr>
          <w:p w14:paraId="011CE18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95.000.000</w:t>
            </w:r>
          </w:p>
        </w:tc>
        <w:tc>
          <w:tcPr>
            <w:tcW w:w="810" w:type="dxa"/>
            <w:vAlign w:val="center"/>
          </w:tcPr>
          <w:p w14:paraId="4C041F7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53870B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1485F1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6218BF0" w14:textId="77777777" w:rsidTr="00863586">
        <w:tc>
          <w:tcPr>
            <w:tcW w:w="790" w:type="dxa"/>
            <w:vAlign w:val="center"/>
          </w:tcPr>
          <w:p w14:paraId="4017C5E6" w14:textId="77777777" w:rsidR="00863586" w:rsidRPr="00796207" w:rsidRDefault="00863586" w:rsidP="00863586">
            <w:pPr>
              <w:spacing w:before="60" w:after="60"/>
              <w:ind w:right="-22"/>
              <w:contextualSpacing/>
              <w:jc w:val="center"/>
              <w:rPr>
                <w:sz w:val="22"/>
                <w:szCs w:val="22"/>
              </w:rPr>
            </w:pPr>
            <w:r w:rsidRPr="00796207">
              <w:rPr>
                <w:sz w:val="22"/>
                <w:szCs w:val="22"/>
              </w:rPr>
              <w:t>87</w:t>
            </w:r>
          </w:p>
        </w:tc>
        <w:tc>
          <w:tcPr>
            <w:tcW w:w="720" w:type="dxa"/>
            <w:vAlign w:val="center"/>
          </w:tcPr>
          <w:p w14:paraId="6B0FE20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B5EBA79"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GL2.87</w:t>
            </w:r>
          </w:p>
        </w:tc>
        <w:tc>
          <w:tcPr>
            <w:tcW w:w="2126" w:type="dxa"/>
            <w:vAlign w:val="center"/>
          </w:tcPr>
          <w:p w14:paraId="5C249A15" w14:textId="77777777" w:rsidR="00863586" w:rsidRPr="00796207" w:rsidRDefault="00863586" w:rsidP="00863586">
            <w:pPr>
              <w:spacing w:before="60" w:after="60"/>
              <w:ind w:left="-51" w:right="-112"/>
              <w:contextualSpacing/>
              <w:jc w:val="center"/>
              <w:rPr>
                <w:sz w:val="22"/>
                <w:szCs w:val="22"/>
              </w:rPr>
            </w:pPr>
            <w:r w:rsidRPr="00796207">
              <w:rPr>
                <w:sz w:val="22"/>
                <w:szCs w:val="22"/>
              </w:rPr>
              <w:t>Nor-epinephrin (Nor- adrenalin)</w:t>
            </w:r>
          </w:p>
        </w:tc>
        <w:tc>
          <w:tcPr>
            <w:tcW w:w="1687" w:type="dxa"/>
            <w:vAlign w:val="center"/>
          </w:tcPr>
          <w:p w14:paraId="0338079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10mg/10ml</w:t>
            </w:r>
          </w:p>
        </w:tc>
        <w:tc>
          <w:tcPr>
            <w:tcW w:w="1260" w:type="dxa"/>
            <w:vAlign w:val="center"/>
          </w:tcPr>
          <w:p w14:paraId="1787541E"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3DB2C1D7"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tiêm/Thuốc tiêm truyền</w:t>
            </w:r>
          </w:p>
        </w:tc>
        <w:tc>
          <w:tcPr>
            <w:tcW w:w="1013" w:type="dxa"/>
            <w:vAlign w:val="center"/>
          </w:tcPr>
          <w:p w14:paraId="0DC335C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14F25FD2"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8.000</w:t>
            </w:r>
          </w:p>
        </w:tc>
        <w:tc>
          <w:tcPr>
            <w:tcW w:w="1440" w:type="dxa"/>
            <w:vAlign w:val="center"/>
          </w:tcPr>
          <w:p w14:paraId="3152B6E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1.160.000.000</w:t>
            </w:r>
          </w:p>
        </w:tc>
        <w:tc>
          <w:tcPr>
            <w:tcW w:w="810" w:type="dxa"/>
            <w:vAlign w:val="center"/>
          </w:tcPr>
          <w:p w14:paraId="4D40B8C7"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46FD8ED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85DEB89"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26EB84D" w14:textId="77777777" w:rsidTr="00863586">
        <w:tc>
          <w:tcPr>
            <w:tcW w:w="790" w:type="dxa"/>
            <w:vAlign w:val="center"/>
          </w:tcPr>
          <w:p w14:paraId="20022D43" w14:textId="77777777" w:rsidR="00863586" w:rsidRPr="00796207" w:rsidRDefault="00863586" w:rsidP="00863586">
            <w:pPr>
              <w:spacing w:before="60" w:after="60"/>
              <w:ind w:right="-22"/>
              <w:contextualSpacing/>
              <w:jc w:val="center"/>
              <w:rPr>
                <w:sz w:val="22"/>
                <w:szCs w:val="22"/>
              </w:rPr>
            </w:pPr>
            <w:r w:rsidRPr="00796207">
              <w:rPr>
                <w:sz w:val="22"/>
                <w:szCs w:val="22"/>
              </w:rPr>
              <w:t>88</w:t>
            </w:r>
          </w:p>
        </w:tc>
        <w:tc>
          <w:tcPr>
            <w:tcW w:w="720" w:type="dxa"/>
            <w:vAlign w:val="center"/>
          </w:tcPr>
          <w:p w14:paraId="0E8F2A3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553A01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GL2.88</w:t>
            </w:r>
          </w:p>
        </w:tc>
        <w:tc>
          <w:tcPr>
            <w:tcW w:w="2126" w:type="dxa"/>
            <w:vAlign w:val="center"/>
          </w:tcPr>
          <w:p w14:paraId="1431E5A8" w14:textId="77777777" w:rsidR="00863586" w:rsidRPr="00796207" w:rsidRDefault="00863586" w:rsidP="00863586">
            <w:pPr>
              <w:spacing w:before="60" w:after="60"/>
              <w:ind w:left="-51" w:right="-112"/>
              <w:contextualSpacing/>
              <w:jc w:val="center"/>
              <w:rPr>
                <w:sz w:val="22"/>
                <w:szCs w:val="22"/>
              </w:rPr>
            </w:pPr>
            <w:r w:rsidRPr="00796207">
              <w:rPr>
                <w:sz w:val="22"/>
                <w:szCs w:val="22"/>
              </w:rPr>
              <w:t>Nor-epinephrin (Nor-adrenalin)</w:t>
            </w:r>
          </w:p>
        </w:tc>
        <w:tc>
          <w:tcPr>
            <w:tcW w:w="1687" w:type="dxa"/>
            <w:vAlign w:val="center"/>
          </w:tcPr>
          <w:p w14:paraId="59441A3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1mg/1ml</w:t>
            </w:r>
          </w:p>
        </w:tc>
        <w:tc>
          <w:tcPr>
            <w:tcW w:w="1260" w:type="dxa"/>
            <w:vAlign w:val="center"/>
          </w:tcPr>
          <w:p w14:paraId="24ADEAE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3F194143"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tiêm/tiêm truyền</w:t>
            </w:r>
          </w:p>
        </w:tc>
        <w:tc>
          <w:tcPr>
            <w:tcW w:w="1013" w:type="dxa"/>
            <w:vAlign w:val="center"/>
          </w:tcPr>
          <w:p w14:paraId="46E97AA9"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06137EA3"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4.500</w:t>
            </w:r>
          </w:p>
        </w:tc>
        <w:tc>
          <w:tcPr>
            <w:tcW w:w="1440" w:type="dxa"/>
            <w:vAlign w:val="center"/>
          </w:tcPr>
          <w:p w14:paraId="34EDF381"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78.750.000</w:t>
            </w:r>
          </w:p>
        </w:tc>
        <w:tc>
          <w:tcPr>
            <w:tcW w:w="810" w:type="dxa"/>
            <w:vAlign w:val="center"/>
          </w:tcPr>
          <w:p w14:paraId="27A36FD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4407162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EE997BB"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B11273E" w14:textId="77777777" w:rsidTr="00863586">
        <w:tc>
          <w:tcPr>
            <w:tcW w:w="790" w:type="dxa"/>
            <w:vAlign w:val="center"/>
          </w:tcPr>
          <w:p w14:paraId="2CA133DF" w14:textId="77777777" w:rsidR="00863586" w:rsidRPr="00796207" w:rsidRDefault="00863586" w:rsidP="00863586">
            <w:pPr>
              <w:spacing w:before="60" w:after="60"/>
              <w:ind w:right="-22"/>
              <w:contextualSpacing/>
              <w:jc w:val="center"/>
              <w:rPr>
                <w:sz w:val="22"/>
                <w:szCs w:val="22"/>
              </w:rPr>
            </w:pPr>
            <w:r w:rsidRPr="00796207">
              <w:rPr>
                <w:sz w:val="22"/>
                <w:szCs w:val="22"/>
              </w:rPr>
              <w:t>89</w:t>
            </w:r>
          </w:p>
        </w:tc>
        <w:tc>
          <w:tcPr>
            <w:tcW w:w="720" w:type="dxa"/>
            <w:vAlign w:val="center"/>
          </w:tcPr>
          <w:p w14:paraId="3F4FB9F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09D3AC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GL2.89</w:t>
            </w:r>
          </w:p>
        </w:tc>
        <w:tc>
          <w:tcPr>
            <w:tcW w:w="2126" w:type="dxa"/>
            <w:vAlign w:val="center"/>
          </w:tcPr>
          <w:p w14:paraId="5AE4B12B" w14:textId="77777777" w:rsidR="00863586" w:rsidRPr="00796207" w:rsidRDefault="00863586" w:rsidP="00863586">
            <w:pPr>
              <w:spacing w:before="60" w:after="60"/>
              <w:ind w:left="-51" w:right="-112"/>
              <w:contextualSpacing/>
              <w:jc w:val="center"/>
              <w:rPr>
                <w:sz w:val="22"/>
                <w:szCs w:val="22"/>
              </w:rPr>
            </w:pPr>
            <w:r w:rsidRPr="00796207">
              <w:rPr>
                <w:sz w:val="22"/>
                <w:szCs w:val="22"/>
              </w:rPr>
              <w:t>Ofloxacin</w:t>
            </w:r>
          </w:p>
        </w:tc>
        <w:tc>
          <w:tcPr>
            <w:tcW w:w="1687" w:type="dxa"/>
            <w:vAlign w:val="center"/>
          </w:tcPr>
          <w:p w14:paraId="126DA68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200mg</w:t>
            </w:r>
          </w:p>
        </w:tc>
        <w:tc>
          <w:tcPr>
            <w:tcW w:w="1260" w:type="dxa"/>
            <w:vAlign w:val="center"/>
          </w:tcPr>
          <w:p w14:paraId="139B203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413022F8"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6EBA4C0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C036A6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6.000</w:t>
            </w:r>
          </w:p>
        </w:tc>
        <w:tc>
          <w:tcPr>
            <w:tcW w:w="1440" w:type="dxa"/>
            <w:vAlign w:val="center"/>
          </w:tcPr>
          <w:p w14:paraId="2A15E4B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2.040.000</w:t>
            </w:r>
          </w:p>
        </w:tc>
        <w:tc>
          <w:tcPr>
            <w:tcW w:w="810" w:type="dxa"/>
            <w:vAlign w:val="center"/>
          </w:tcPr>
          <w:p w14:paraId="24F4C8C1"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DC66064"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E6CB2B9"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1089E8B" w14:textId="77777777" w:rsidTr="00863586">
        <w:tc>
          <w:tcPr>
            <w:tcW w:w="790" w:type="dxa"/>
            <w:vAlign w:val="center"/>
          </w:tcPr>
          <w:p w14:paraId="6C1B4CAA" w14:textId="77777777" w:rsidR="00863586" w:rsidRPr="00796207" w:rsidRDefault="00863586" w:rsidP="00863586">
            <w:pPr>
              <w:spacing w:before="60" w:after="60"/>
              <w:ind w:right="-22"/>
              <w:contextualSpacing/>
              <w:jc w:val="center"/>
              <w:rPr>
                <w:sz w:val="22"/>
                <w:szCs w:val="22"/>
              </w:rPr>
            </w:pPr>
            <w:r w:rsidRPr="00796207">
              <w:rPr>
                <w:sz w:val="22"/>
                <w:szCs w:val="22"/>
              </w:rPr>
              <w:t>90</w:t>
            </w:r>
          </w:p>
        </w:tc>
        <w:tc>
          <w:tcPr>
            <w:tcW w:w="720" w:type="dxa"/>
            <w:vAlign w:val="center"/>
          </w:tcPr>
          <w:p w14:paraId="6E58F91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659A1F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GL2.90</w:t>
            </w:r>
          </w:p>
        </w:tc>
        <w:tc>
          <w:tcPr>
            <w:tcW w:w="2126" w:type="dxa"/>
            <w:vAlign w:val="center"/>
          </w:tcPr>
          <w:p w14:paraId="17A7E8F0" w14:textId="77777777" w:rsidR="00863586" w:rsidRPr="00796207" w:rsidRDefault="00863586" w:rsidP="00863586">
            <w:pPr>
              <w:spacing w:before="60" w:after="60"/>
              <w:ind w:left="-51" w:right="-112"/>
              <w:contextualSpacing/>
              <w:jc w:val="center"/>
              <w:rPr>
                <w:sz w:val="22"/>
                <w:szCs w:val="22"/>
              </w:rPr>
            </w:pPr>
            <w:r w:rsidRPr="00796207">
              <w:rPr>
                <w:sz w:val="22"/>
                <w:szCs w:val="22"/>
              </w:rPr>
              <w:t>Otilonium bromide</w:t>
            </w:r>
          </w:p>
        </w:tc>
        <w:tc>
          <w:tcPr>
            <w:tcW w:w="1687" w:type="dxa"/>
            <w:vAlign w:val="center"/>
          </w:tcPr>
          <w:p w14:paraId="1F9FEEF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40mg</w:t>
            </w:r>
          </w:p>
        </w:tc>
        <w:tc>
          <w:tcPr>
            <w:tcW w:w="1260" w:type="dxa"/>
            <w:vAlign w:val="center"/>
          </w:tcPr>
          <w:p w14:paraId="55A05BC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03ED51B6"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42646EF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202986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589DA5F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7.070.000</w:t>
            </w:r>
          </w:p>
        </w:tc>
        <w:tc>
          <w:tcPr>
            <w:tcW w:w="810" w:type="dxa"/>
            <w:vAlign w:val="center"/>
          </w:tcPr>
          <w:p w14:paraId="32F5134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EF1721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FB3D53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DC12123" w14:textId="77777777" w:rsidTr="00863586">
        <w:tc>
          <w:tcPr>
            <w:tcW w:w="790" w:type="dxa"/>
            <w:vAlign w:val="center"/>
          </w:tcPr>
          <w:p w14:paraId="42B6E701" w14:textId="77777777" w:rsidR="00863586" w:rsidRPr="00796207" w:rsidRDefault="00863586" w:rsidP="00863586">
            <w:pPr>
              <w:spacing w:before="60" w:after="60"/>
              <w:ind w:right="-22"/>
              <w:contextualSpacing/>
              <w:jc w:val="center"/>
              <w:rPr>
                <w:sz w:val="22"/>
                <w:szCs w:val="22"/>
              </w:rPr>
            </w:pPr>
            <w:r w:rsidRPr="00796207">
              <w:rPr>
                <w:sz w:val="22"/>
                <w:szCs w:val="22"/>
              </w:rPr>
              <w:t>91</w:t>
            </w:r>
          </w:p>
        </w:tc>
        <w:tc>
          <w:tcPr>
            <w:tcW w:w="720" w:type="dxa"/>
            <w:vAlign w:val="center"/>
          </w:tcPr>
          <w:p w14:paraId="7DC8E727"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F58CE0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GL2.91</w:t>
            </w:r>
          </w:p>
        </w:tc>
        <w:tc>
          <w:tcPr>
            <w:tcW w:w="2126" w:type="dxa"/>
            <w:vAlign w:val="center"/>
          </w:tcPr>
          <w:p w14:paraId="2CE412E5" w14:textId="77777777" w:rsidR="00863586" w:rsidRPr="00796207" w:rsidRDefault="00863586" w:rsidP="00863586">
            <w:pPr>
              <w:spacing w:before="60" w:after="60"/>
              <w:ind w:left="-51" w:right="-112"/>
              <w:contextualSpacing/>
              <w:jc w:val="center"/>
              <w:rPr>
                <w:sz w:val="22"/>
                <w:szCs w:val="22"/>
              </w:rPr>
            </w:pPr>
            <w:r w:rsidRPr="00796207">
              <w:rPr>
                <w:sz w:val="22"/>
                <w:szCs w:val="22"/>
              </w:rPr>
              <w:t>Oxaliplatin</w:t>
            </w:r>
          </w:p>
        </w:tc>
        <w:tc>
          <w:tcPr>
            <w:tcW w:w="1687" w:type="dxa"/>
            <w:vAlign w:val="center"/>
          </w:tcPr>
          <w:p w14:paraId="44B5B1CF"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100mg/20ml</w:t>
            </w:r>
          </w:p>
        </w:tc>
        <w:tc>
          <w:tcPr>
            <w:tcW w:w="1260" w:type="dxa"/>
            <w:vAlign w:val="center"/>
          </w:tcPr>
          <w:p w14:paraId="09732B25"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224ACED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2AEE8C0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1C7F255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540</w:t>
            </w:r>
          </w:p>
        </w:tc>
        <w:tc>
          <w:tcPr>
            <w:tcW w:w="1440" w:type="dxa"/>
            <w:vAlign w:val="center"/>
          </w:tcPr>
          <w:p w14:paraId="54C9306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201.738.600</w:t>
            </w:r>
          </w:p>
        </w:tc>
        <w:tc>
          <w:tcPr>
            <w:tcW w:w="810" w:type="dxa"/>
            <w:vAlign w:val="center"/>
          </w:tcPr>
          <w:p w14:paraId="4553EF6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4013735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53DC52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64BC93D" w14:textId="77777777" w:rsidTr="00863586">
        <w:tc>
          <w:tcPr>
            <w:tcW w:w="790" w:type="dxa"/>
            <w:vAlign w:val="center"/>
          </w:tcPr>
          <w:p w14:paraId="25212FDB" w14:textId="77777777" w:rsidR="00863586" w:rsidRPr="00796207" w:rsidRDefault="00863586" w:rsidP="00863586">
            <w:pPr>
              <w:spacing w:before="60" w:after="60"/>
              <w:ind w:right="-22"/>
              <w:contextualSpacing/>
              <w:jc w:val="center"/>
              <w:rPr>
                <w:sz w:val="22"/>
                <w:szCs w:val="22"/>
              </w:rPr>
            </w:pPr>
            <w:r w:rsidRPr="00796207">
              <w:rPr>
                <w:sz w:val="22"/>
                <w:szCs w:val="22"/>
              </w:rPr>
              <w:t>92</w:t>
            </w:r>
          </w:p>
        </w:tc>
        <w:tc>
          <w:tcPr>
            <w:tcW w:w="720" w:type="dxa"/>
            <w:vAlign w:val="center"/>
          </w:tcPr>
          <w:p w14:paraId="0535AD0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73B3EB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GL2.92</w:t>
            </w:r>
          </w:p>
        </w:tc>
        <w:tc>
          <w:tcPr>
            <w:tcW w:w="2126" w:type="dxa"/>
            <w:vAlign w:val="center"/>
          </w:tcPr>
          <w:p w14:paraId="36E26254" w14:textId="77777777" w:rsidR="00863586" w:rsidRPr="00796207" w:rsidRDefault="00863586" w:rsidP="00863586">
            <w:pPr>
              <w:spacing w:before="60" w:after="60"/>
              <w:ind w:left="-51" w:right="-112"/>
              <w:contextualSpacing/>
              <w:jc w:val="center"/>
              <w:rPr>
                <w:sz w:val="22"/>
                <w:szCs w:val="22"/>
              </w:rPr>
            </w:pPr>
            <w:r w:rsidRPr="00796207">
              <w:rPr>
                <w:sz w:val="22"/>
                <w:szCs w:val="22"/>
              </w:rPr>
              <w:t>Pantoprazol</w:t>
            </w:r>
          </w:p>
        </w:tc>
        <w:tc>
          <w:tcPr>
            <w:tcW w:w="1687" w:type="dxa"/>
            <w:vAlign w:val="center"/>
          </w:tcPr>
          <w:p w14:paraId="25E2F4A1"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40mg</w:t>
            </w:r>
          </w:p>
        </w:tc>
        <w:tc>
          <w:tcPr>
            <w:tcW w:w="1260" w:type="dxa"/>
            <w:vAlign w:val="center"/>
          </w:tcPr>
          <w:p w14:paraId="0ECF7C3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48DDE908"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441AC9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w:t>
            </w:r>
          </w:p>
        </w:tc>
        <w:tc>
          <w:tcPr>
            <w:tcW w:w="1147" w:type="dxa"/>
            <w:vAlign w:val="center"/>
          </w:tcPr>
          <w:p w14:paraId="668666F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38.000</w:t>
            </w:r>
          </w:p>
        </w:tc>
        <w:tc>
          <w:tcPr>
            <w:tcW w:w="1440" w:type="dxa"/>
            <w:vAlign w:val="center"/>
          </w:tcPr>
          <w:p w14:paraId="4D299462"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239.400.000</w:t>
            </w:r>
          </w:p>
        </w:tc>
        <w:tc>
          <w:tcPr>
            <w:tcW w:w="810" w:type="dxa"/>
            <w:vAlign w:val="center"/>
          </w:tcPr>
          <w:p w14:paraId="4F2E4E57"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E80382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7F7BE49"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BEE49D7" w14:textId="77777777" w:rsidTr="00863586">
        <w:tc>
          <w:tcPr>
            <w:tcW w:w="790" w:type="dxa"/>
            <w:vAlign w:val="center"/>
          </w:tcPr>
          <w:p w14:paraId="34741761"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93</w:t>
            </w:r>
          </w:p>
        </w:tc>
        <w:tc>
          <w:tcPr>
            <w:tcW w:w="720" w:type="dxa"/>
            <w:vAlign w:val="center"/>
          </w:tcPr>
          <w:p w14:paraId="64B1C57E"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2F26A2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GL2.93</w:t>
            </w:r>
          </w:p>
        </w:tc>
        <w:tc>
          <w:tcPr>
            <w:tcW w:w="2126" w:type="dxa"/>
            <w:vAlign w:val="center"/>
          </w:tcPr>
          <w:p w14:paraId="78DE81C0" w14:textId="77777777" w:rsidR="00863586" w:rsidRPr="00796207" w:rsidRDefault="00863586" w:rsidP="00863586">
            <w:pPr>
              <w:spacing w:before="60" w:after="60"/>
              <w:ind w:left="-51" w:right="-112"/>
              <w:contextualSpacing/>
              <w:jc w:val="center"/>
              <w:rPr>
                <w:sz w:val="22"/>
                <w:szCs w:val="22"/>
              </w:rPr>
            </w:pPr>
            <w:r w:rsidRPr="00796207">
              <w:rPr>
                <w:sz w:val="22"/>
                <w:szCs w:val="22"/>
              </w:rPr>
              <w:t>Pemirolast Kali</w:t>
            </w:r>
          </w:p>
        </w:tc>
        <w:tc>
          <w:tcPr>
            <w:tcW w:w="1687" w:type="dxa"/>
            <w:vAlign w:val="center"/>
          </w:tcPr>
          <w:p w14:paraId="0B249611"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1mg/ml, 5ml</w:t>
            </w:r>
          </w:p>
        </w:tc>
        <w:tc>
          <w:tcPr>
            <w:tcW w:w="1260" w:type="dxa"/>
            <w:vAlign w:val="center"/>
          </w:tcPr>
          <w:p w14:paraId="159DD2A2"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Nhỏ mắt</w:t>
            </w:r>
          </w:p>
        </w:tc>
        <w:tc>
          <w:tcPr>
            <w:tcW w:w="1710" w:type="dxa"/>
            <w:vAlign w:val="center"/>
          </w:tcPr>
          <w:p w14:paraId="62A65D2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nhỏ mắt</w:t>
            </w:r>
          </w:p>
        </w:tc>
        <w:tc>
          <w:tcPr>
            <w:tcW w:w="1013" w:type="dxa"/>
            <w:vAlign w:val="center"/>
          </w:tcPr>
          <w:p w14:paraId="234F916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3E8920A3"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w:t>
            </w:r>
          </w:p>
        </w:tc>
        <w:tc>
          <w:tcPr>
            <w:tcW w:w="1440" w:type="dxa"/>
            <w:vAlign w:val="center"/>
          </w:tcPr>
          <w:p w14:paraId="2DB5E45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16.426.200</w:t>
            </w:r>
          </w:p>
        </w:tc>
        <w:tc>
          <w:tcPr>
            <w:tcW w:w="810" w:type="dxa"/>
            <w:vAlign w:val="center"/>
          </w:tcPr>
          <w:p w14:paraId="36065A6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CC768C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90C6792"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CC5BA8C" w14:textId="77777777" w:rsidTr="00863586">
        <w:tc>
          <w:tcPr>
            <w:tcW w:w="790" w:type="dxa"/>
            <w:vAlign w:val="center"/>
          </w:tcPr>
          <w:p w14:paraId="2F93BC69" w14:textId="77777777" w:rsidR="00863586" w:rsidRPr="00796207" w:rsidRDefault="00863586" w:rsidP="00863586">
            <w:pPr>
              <w:spacing w:before="60" w:after="60"/>
              <w:ind w:right="-22"/>
              <w:contextualSpacing/>
              <w:jc w:val="center"/>
              <w:rPr>
                <w:sz w:val="22"/>
                <w:szCs w:val="22"/>
              </w:rPr>
            </w:pPr>
            <w:r w:rsidRPr="00796207">
              <w:rPr>
                <w:sz w:val="22"/>
                <w:szCs w:val="22"/>
              </w:rPr>
              <w:t>94</w:t>
            </w:r>
          </w:p>
        </w:tc>
        <w:tc>
          <w:tcPr>
            <w:tcW w:w="720" w:type="dxa"/>
            <w:vAlign w:val="center"/>
          </w:tcPr>
          <w:p w14:paraId="51AFD2F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13E6C1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GL2.94</w:t>
            </w:r>
          </w:p>
        </w:tc>
        <w:tc>
          <w:tcPr>
            <w:tcW w:w="2126" w:type="dxa"/>
            <w:vAlign w:val="center"/>
          </w:tcPr>
          <w:p w14:paraId="32C54D9A" w14:textId="77777777" w:rsidR="00863586" w:rsidRPr="00796207" w:rsidRDefault="00863586" w:rsidP="00863586">
            <w:pPr>
              <w:spacing w:before="60" w:after="60"/>
              <w:ind w:left="-51" w:right="-112"/>
              <w:contextualSpacing/>
              <w:jc w:val="center"/>
              <w:rPr>
                <w:sz w:val="22"/>
                <w:szCs w:val="22"/>
              </w:rPr>
            </w:pPr>
            <w:r w:rsidRPr="00796207">
              <w:rPr>
                <w:sz w:val="22"/>
                <w:szCs w:val="22"/>
              </w:rPr>
              <w:t>Perindopril</w:t>
            </w:r>
          </w:p>
        </w:tc>
        <w:tc>
          <w:tcPr>
            <w:tcW w:w="1687" w:type="dxa"/>
            <w:vAlign w:val="center"/>
          </w:tcPr>
          <w:p w14:paraId="563EDCF8"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4mg</w:t>
            </w:r>
          </w:p>
        </w:tc>
        <w:tc>
          <w:tcPr>
            <w:tcW w:w="1260" w:type="dxa"/>
            <w:vAlign w:val="center"/>
          </w:tcPr>
          <w:p w14:paraId="44AFEFA2"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C88F60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D52BAF7"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09DB6276"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40.000</w:t>
            </w:r>
          </w:p>
        </w:tc>
        <w:tc>
          <w:tcPr>
            <w:tcW w:w="1440" w:type="dxa"/>
            <w:vAlign w:val="center"/>
          </w:tcPr>
          <w:p w14:paraId="405CFC5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32.000.000</w:t>
            </w:r>
          </w:p>
        </w:tc>
        <w:tc>
          <w:tcPr>
            <w:tcW w:w="810" w:type="dxa"/>
            <w:vAlign w:val="center"/>
          </w:tcPr>
          <w:p w14:paraId="4A498DA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02CBA5F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9AAE95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3CE161E" w14:textId="77777777" w:rsidTr="00863586">
        <w:tc>
          <w:tcPr>
            <w:tcW w:w="790" w:type="dxa"/>
            <w:vAlign w:val="center"/>
          </w:tcPr>
          <w:p w14:paraId="1892497B" w14:textId="77777777" w:rsidR="00863586" w:rsidRPr="00796207" w:rsidRDefault="00863586" w:rsidP="00863586">
            <w:pPr>
              <w:spacing w:before="60" w:after="60"/>
              <w:ind w:right="-22"/>
              <w:contextualSpacing/>
              <w:jc w:val="center"/>
              <w:rPr>
                <w:sz w:val="22"/>
                <w:szCs w:val="22"/>
              </w:rPr>
            </w:pPr>
            <w:r w:rsidRPr="00796207">
              <w:rPr>
                <w:sz w:val="22"/>
                <w:szCs w:val="22"/>
              </w:rPr>
              <w:t>95</w:t>
            </w:r>
          </w:p>
        </w:tc>
        <w:tc>
          <w:tcPr>
            <w:tcW w:w="720" w:type="dxa"/>
            <w:vAlign w:val="center"/>
          </w:tcPr>
          <w:p w14:paraId="3F19A52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5E1050F"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GL2.95</w:t>
            </w:r>
          </w:p>
        </w:tc>
        <w:tc>
          <w:tcPr>
            <w:tcW w:w="2126" w:type="dxa"/>
            <w:vAlign w:val="center"/>
          </w:tcPr>
          <w:p w14:paraId="348BE605" w14:textId="77777777" w:rsidR="00863586" w:rsidRPr="00796207" w:rsidRDefault="00863586" w:rsidP="00863586">
            <w:pPr>
              <w:spacing w:before="60" w:after="60"/>
              <w:ind w:left="-51" w:right="-112"/>
              <w:contextualSpacing/>
              <w:jc w:val="center"/>
              <w:rPr>
                <w:sz w:val="22"/>
                <w:szCs w:val="22"/>
              </w:rPr>
            </w:pPr>
            <w:r w:rsidRPr="00796207">
              <w:rPr>
                <w:sz w:val="22"/>
                <w:szCs w:val="22"/>
              </w:rPr>
              <w:t>Pethidin hydroclorid</w:t>
            </w:r>
          </w:p>
        </w:tc>
        <w:tc>
          <w:tcPr>
            <w:tcW w:w="1687" w:type="dxa"/>
            <w:vAlign w:val="center"/>
          </w:tcPr>
          <w:p w14:paraId="760411E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100mg/2ml</w:t>
            </w:r>
          </w:p>
        </w:tc>
        <w:tc>
          <w:tcPr>
            <w:tcW w:w="1260" w:type="dxa"/>
            <w:vAlign w:val="center"/>
          </w:tcPr>
          <w:p w14:paraId="15308F3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w:t>
            </w:r>
          </w:p>
        </w:tc>
        <w:tc>
          <w:tcPr>
            <w:tcW w:w="1710" w:type="dxa"/>
            <w:vAlign w:val="center"/>
          </w:tcPr>
          <w:p w14:paraId="02F2C37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tiêm truyền</w:t>
            </w:r>
          </w:p>
        </w:tc>
        <w:tc>
          <w:tcPr>
            <w:tcW w:w="1013" w:type="dxa"/>
            <w:vAlign w:val="center"/>
          </w:tcPr>
          <w:p w14:paraId="3642671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2C794DD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2.700</w:t>
            </w:r>
          </w:p>
        </w:tc>
        <w:tc>
          <w:tcPr>
            <w:tcW w:w="1440" w:type="dxa"/>
            <w:vAlign w:val="center"/>
          </w:tcPr>
          <w:p w14:paraId="44AC57A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67.500.000</w:t>
            </w:r>
          </w:p>
        </w:tc>
        <w:tc>
          <w:tcPr>
            <w:tcW w:w="810" w:type="dxa"/>
            <w:vAlign w:val="center"/>
          </w:tcPr>
          <w:p w14:paraId="22AC332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3335EE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4CD51F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79D0E31" w14:textId="77777777" w:rsidTr="00863586">
        <w:tc>
          <w:tcPr>
            <w:tcW w:w="790" w:type="dxa"/>
            <w:vAlign w:val="center"/>
          </w:tcPr>
          <w:p w14:paraId="44336F3D" w14:textId="77777777" w:rsidR="00863586" w:rsidRPr="00796207" w:rsidRDefault="00863586" w:rsidP="00863586">
            <w:pPr>
              <w:spacing w:before="60" w:after="60"/>
              <w:ind w:right="-22"/>
              <w:contextualSpacing/>
              <w:jc w:val="center"/>
              <w:rPr>
                <w:sz w:val="22"/>
                <w:szCs w:val="22"/>
              </w:rPr>
            </w:pPr>
            <w:r w:rsidRPr="00796207">
              <w:rPr>
                <w:sz w:val="22"/>
                <w:szCs w:val="22"/>
              </w:rPr>
              <w:t>96</w:t>
            </w:r>
          </w:p>
        </w:tc>
        <w:tc>
          <w:tcPr>
            <w:tcW w:w="720" w:type="dxa"/>
            <w:vAlign w:val="center"/>
          </w:tcPr>
          <w:p w14:paraId="043F5832"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D27324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GL2.96</w:t>
            </w:r>
          </w:p>
        </w:tc>
        <w:tc>
          <w:tcPr>
            <w:tcW w:w="2126" w:type="dxa"/>
            <w:vAlign w:val="center"/>
          </w:tcPr>
          <w:p w14:paraId="33BFDB61" w14:textId="77777777" w:rsidR="00863586" w:rsidRPr="00796207" w:rsidRDefault="00863586" w:rsidP="00863586">
            <w:pPr>
              <w:spacing w:before="60" w:after="60"/>
              <w:ind w:left="-51" w:right="-112"/>
              <w:contextualSpacing/>
              <w:jc w:val="center"/>
              <w:rPr>
                <w:sz w:val="22"/>
                <w:szCs w:val="22"/>
              </w:rPr>
            </w:pPr>
            <w:r w:rsidRPr="00796207">
              <w:rPr>
                <w:sz w:val="22"/>
                <w:szCs w:val="22"/>
              </w:rPr>
              <w:t>Piracetam</w:t>
            </w:r>
          </w:p>
        </w:tc>
        <w:tc>
          <w:tcPr>
            <w:tcW w:w="1687" w:type="dxa"/>
            <w:vAlign w:val="center"/>
          </w:tcPr>
          <w:p w14:paraId="624FE41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12g/60ml</w:t>
            </w:r>
          </w:p>
        </w:tc>
        <w:tc>
          <w:tcPr>
            <w:tcW w:w="1260" w:type="dxa"/>
            <w:vAlign w:val="center"/>
          </w:tcPr>
          <w:p w14:paraId="2DED331F"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7FCF090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449A001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 Lọ</w:t>
            </w:r>
          </w:p>
        </w:tc>
        <w:tc>
          <w:tcPr>
            <w:tcW w:w="1147" w:type="dxa"/>
            <w:vAlign w:val="center"/>
          </w:tcPr>
          <w:p w14:paraId="6301AB1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520DC1E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96.000.000</w:t>
            </w:r>
          </w:p>
        </w:tc>
        <w:tc>
          <w:tcPr>
            <w:tcW w:w="810" w:type="dxa"/>
            <w:vAlign w:val="center"/>
          </w:tcPr>
          <w:p w14:paraId="74D3F93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030C34A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64BDE55"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57A22C2" w14:textId="77777777" w:rsidTr="00863586">
        <w:tc>
          <w:tcPr>
            <w:tcW w:w="790" w:type="dxa"/>
            <w:vAlign w:val="center"/>
          </w:tcPr>
          <w:p w14:paraId="4F3637D2" w14:textId="77777777" w:rsidR="00863586" w:rsidRPr="00796207" w:rsidRDefault="00863586" w:rsidP="00863586">
            <w:pPr>
              <w:spacing w:before="60" w:after="60"/>
              <w:ind w:right="-22"/>
              <w:contextualSpacing/>
              <w:jc w:val="center"/>
              <w:rPr>
                <w:sz w:val="22"/>
                <w:szCs w:val="22"/>
              </w:rPr>
            </w:pPr>
            <w:r w:rsidRPr="00796207">
              <w:rPr>
                <w:sz w:val="22"/>
                <w:szCs w:val="22"/>
              </w:rPr>
              <w:t>97</w:t>
            </w:r>
          </w:p>
        </w:tc>
        <w:tc>
          <w:tcPr>
            <w:tcW w:w="720" w:type="dxa"/>
            <w:vAlign w:val="center"/>
          </w:tcPr>
          <w:p w14:paraId="6E084F90"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FE1286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GL2.97</w:t>
            </w:r>
          </w:p>
        </w:tc>
        <w:tc>
          <w:tcPr>
            <w:tcW w:w="2126" w:type="dxa"/>
            <w:vAlign w:val="center"/>
          </w:tcPr>
          <w:p w14:paraId="0BD87A4C" w14:textId="77777777" w:rsidR="00863586" w:rsidRPr="00796207" w:rsidRDefault="00863586" w:rsidP="00863586">
            <w:pPr>
              <w:spacing w:before="60" w:after="60"/>
              <w:ind w:left="-51" w:right="-112"/>
              <w:contextualSpacing/>
              <w:jc w:val="center"/>
              <w:rPr>
                <w:sz w:val="22"/>
                <w:szCs w:val="22"/>
              </w:rPr>
            </w:pPr>
            <w:r w:rsidRPr="00796207">
              <w:rPr>
                <w:sz w:val="22"/>
                <w:szCs w:val="22"/>
              </w:rPr>
              <w:t>Pralidoxim</w:t>
            </w:r>
          </w:p>
        </w:tc>
        <w:tc>
          <w:tcPr>
            <w:tcW w:w="1687" w:type="dxa"/>
            <w:vAlign w:val="center"/>
          </w:tcPr>
          <w:p w14:paraId="0AD87EE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2E88BD0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w:t>
            </w:r>
          </w:p>
        </w:tc>
        <w:tc>
          <w:tcPr>
            <w:tcW w:w="1710" w:type="dxa"/>
            <w:vAlign w:val="center"/>
          </w:tcPr>
          <w:p w14:paraId="4EC8AB5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tiêm truyền</w:t>
            </w:r>
          </w:p>
        </w:tc>
        <w:tc>
          <w:tcPr>
            <w:tcW w:w="1013" w:type="dxa"/>
            <w:vAlign w:val="center"/>
          </w:tcPr>
          <w:p w14:paraId="0361A40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53DEC40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w:t>
            </w:r>
          </w:p>
        </w:tc>
        <w:tc>
          <w:tcPr>
            <w:tcW w:w="1440" w:type="dxa"/>
            <w:vAlign w:val="center"/>
          </w:tcPr>
          <w:p w14:paraId="24137426"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450.000.000</w:t>
            </w:r>
          </w:p>
        </w:tc>
        <w:tc>
          <w:tcPr>
            <w:tcW w:w="810" w:type="dxa"/>
            <w:vAlign w:val="center"/>
          </w:tcPr>
          <w:p w14:paraId="195B985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69F026D5"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D0EA26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BE262B2" w14:textId="77777777" w:rsidTr="00863586">
        <w:tc>
          <w:tcPr>
            <w:tcW w:w="790" w:type="dxa"/>
            <w:vAlign w:val="center"/>
          </w:tcPr>
          <w:p w14:paraId="699473A5" w14:textId="77777777" w:rsidR="00863586" w:rsidRPr="00796207" w:rsidRDefault="00863586" w:rsidP="00863586">
            <w:pPr>
              <w:spacing w:before="60" w:after="60"/>
              <w:ind w:right="-22"/>
              <w:contextualSpacing/>
              <w:jc w:val="center"/>
              <w:rPr>
                <w:sz w:val="22"/>
                <w:szCs w:val="22"/>
              </w:rPr>
            </w:pPr>
            <w:r w:rsidRPr="00796207">
              <w:rPr>
                <w:sz w:val="22"/>
                <w:szCs w:val="22"/>
              </w:rPr>
              <w:t>98</w:t>
            </w:r>
          </w:p>
        </w:tc>
        <w:tc>
          <w:tcPr>
            <w:tcW w:w="720" w:type="dxa"/>
            <w:vAlign w:val="center"/>
          </w:tcPr>
          <w:p w14:paraId="7F2574D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B00CF52"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GL2.98</w:t>
            </w:r>
          </w:p>
        </w:tc>
        <w:tc>
          <w:tcPr>
            <w:tcW w:w="2126" w:type="dxa"/>
            <w:vAlign w:val="center"/>
          </w:tcPr>
          <w:p w14:paraId="491E6E01" w14:textId="77777777" w:rsidR="00863586" w:rsidRPr="00796207" w:rsidRDefault="00863586" w:rsidP="00863586">
            <w:pPr>
              <w:spacing w:before="60" w:after="60"/>
              <w:ind w:left="-51" w:right="-112"/>
              <w:contextualSpacing/>
              <w:jc w:val="center"/>
              <w:rPr>
                <w:sz w:val="22"/>
                <w:szCs w:val="22"/>
              </w:rPr>
            </w:pPr>
            <w:r w:rsidRPr="00796207">
              <w:rPr>
                <w:sz w:val="22"/>
                <w:szCs w:val="22"/>
              </w:rPr>
              <w:t>Prednisolon acetat (natri phosphate)</w:t>
            </w:r>
          </w:p>
        </w:tc>
        <w:tc>
          <w:tcPr>
            <w:tcW w:w="1687" w:type="dxa"/>
            <w:vAlign w:val="center"/>
          </w:tcPr>
          <w:p w14:paraId="2F6F07D0"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 5ml</w:t>
            </w:r>
          </w:p>
        </w:tc>
        <w:tc>
          <w:tcPr>
            <w:tcW w:w="1260" w:type="dxa"/>
            <w:vAlign w:val="center"/>
          </w:tcPr>
          <w:p w14:paraId="518B7C2C"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Nhỏ mắt</w:t>
            </w:r>
          </w:p>
        </w:tc>
        <w:tc>
          <w:tcPr>
            <w:tcW w:w="1710" w:type="dxa"/>
            <w:vAlign w:val="center"/>
          </w:tcPr>
          <w:p w14:paraId="6F277401"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nhỏ mắt</w:t>
            </w:r>
          </w:p>
        </w:tc>
        <w:tc>
          <w:tcPr>
            <w:tcW w:w="1013" w:type="dxa"/>
            <w:vAlign w:val="center"/>
          </w:tcPr>
          <w:p w14:paraId="579A4A4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551FEEF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w:t>
            </w:r>
          </w:p>
        </w:tc>
        <w:tc>
          <w:tcPr>
            <w:tcW w:w="1440" w:type="dxa"/>
            <w:vAlign w:val="center"/>
          </w:tcPr>
          <w:p w14:paraId="451E5E0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7.100.000</w:t>
            </w:r>
          </w:p>
        </w:tc>
        <w:tc>
          <w:tcPr>
            <w:tcW w:w="810" w:type="dxa"/>
            <w:vAlign w:val="center"/>
          </w:tcPr>
          <w:p w14:paraId="390A218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54B478C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A8B44F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891D519" w14:textId="77777777" w:rsidTr="00863586">
        <w:tc>
          <w:tcPr>
            <w:tcW w:w="790" w:type="dxa"/>
            <w:vAlign w:val="center"/>
          </w:tcPr>
          <w:p w14:paraId="76F116C2" w14:textId="77777777" w:rsidR="00863586" w:rsidRPr="00796207" w:rsidRDefault="00863586" w:rsidP="00863586">
            <w:pPr>
              <w:spacing w:before="60" w:after="60"/>
              <w:ind w:right="-22"/>
              <w:contextualSpacing/>
              <w:jc w:val="center"/>
              <w:rPr>
                <w:sz w:val="22"/>
                <w:szCs w:val="22"/>
              </w:rPr>
            </w:pPr>
            <w:r w:rsidRPr="00796207">
              <w:rPr>
                <w:sz w:val="22"/>
                <w:szCs w:val="22"/>
              </w:rPr>
              <w:t>99</w:t>
            </w:r>
          </w:p>
        </w:tc>
        <w:tc>
          <w:tcPr>
            <w:tcW w:w="720" w:type="dxa"/>
            <w:vAlign w:val="center"/>
          </w:tcPr>
          <w:p w14:paraId="1A03175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3A3896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GL2.99</w:t>
            </w:r>
          </w:p>
        </w:tc>
        <w:tc>
          <w:tcPr>
            <w:tcW w:w="2126" w:type="dxa"/>
            <w:vAlign w:val="center"/>
          </w:tcPr>
          <w:p w14:paraId="33D9EBC3" w14:textId="77777777" w:rsidR="00863586" w:rsidRPr="00796207" w:rsidRDefault="00863586" w:rsidP="00863586">
            <w:pPr>
              <w:spacing w:before="60" w:after="60"/>
              <w:ind w:left="-51" w:right="-112"/>
              <w:contextualSpacing/>
              <w:jc w:val="center"/>
              <w:rPr>
                <w:sz w:val="22"/>
                <w:szCs w:val="22"/>
              </w:rPr>
            </w:pPr>
            <w:r w:rsidRPr="00796207">
              <w:rPr>
                <w:sz w:val="22"/>
                <w:szCs w:val="22"/>
              </w:rPr>
              <w:t>Proparacain hydroclorid</w:t>
            </w:r>
          </w:p>
        </w:tc>
        <w:tc>
          <w:tcPr>
            <w:tcW w:w="1687" w:type="dxa"/>
            <w:vAlign w:val="center"/>
          </w:tcPr>
          <w:p w14:paraId="4A36610B"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5mg/ml, 15ml</w:t>
            </w:r>
          </w:p>
        </w:tc>
        <w:tc>
          <w:tcPr>
            <w:tcW w:w="1260" w:type="dxa"/>
            <w:vAlign w:val="center"/>
          </w:tcPr>
          <w:p w14:paraId="2335CE9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Nhỏ mắt</w:t>
            </w:r>
          </w:p>
        </w:tc>
        <w:tc>
          <w:tcPr>
            <w:tcW w:w="1710" w:type="dxa"/>
            <w:vAlign w:val="center"/>
          </w:tcPr>
          <w:p w14:paraId="624370C3"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nhỏ mắt</w:t>
            </w:r>
          </w:p>
        </w:tc>
        <w:tc>
          <w:tcPr>
            <w:tcW w:w="1013" w:type="dxa"/>
            <w:vAlign w:val="center"/>
          </w:tcPr>
          <w:p w14:paraId="5049D6F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 Lọ/ ống</w:t>
            </w:r>
          </w:p>
        </w:tc>
        <w:tc>
          <w:tcPr>
            <w:tcW w:w="1147" w:type="dxa"/>
            <w:vAlign w:val="center"/>
          </w:tcPr>
          <w:p w14:paraId="3BC95BD6"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w:t>
            </w:r>
          </w:p>
        </w:tc>
        <w:tc>
          <w:tcPr>
            <w:tcW w:w="1440" w:type="dxa"/>
            <w:vAlign w:val="center"/>
          </w:tcPr>
          <w:p w14:paraId="36D4F5DD"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1.969.000</w:t>
            </w:r>
          </w:p>
        </w:tc>
        <w:tc>
          <w:tcPr>
            <w:tcW w:w="810" w:type="dxa"/>
            <w:vAlign w:val="center"/>
          </w:tcPr>
          <w:p w14:paraId="22E8DFF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5AE43DC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121CBB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E58B00C" w14:textId="77777777" w:rsidTr="00863586">
        <w:tc>
          <w:tcPr>
            <w:tcW w:w="790" w:type="dxa"/>
            <w:vAlign w:val="center"/>
          </w:tcPr>
          <w:p w14:paraId="5DA8E5D7" w14:textId="77777777" w:rsidR="00863586" w:rsidRPr="00796207" w:rsidRDefault="00863586" w:rsidP="00863586">
            <w:pPr>
              <w:spacing w:before="60" w:after="60"/>
              <w:ind w:right="-22"/>
              <w:contextualSpacing/>
              <w:jc w:val="center"/>
              <w:rPr>
                <w:sz w:val="22"/>
                <w:szCs w:val="22"/>
              </w:rPr>
            </w:pPr>
            <w:r w:rsidRPr="00796207">
              <w:rPr>
                <w:sz w:val="22"/>
                <w:szCs w:val="22"/>
              </w:rPr>
              <w:t>100</w:t>
            </w:r>
          </w:p>
        </w:tc>
        <w:tc>
          <w:tcPr>
            <w:tcW w:w="720" w:type="dxa"/>
            <w:vAlign w:val="center"/>
          </w:tcPr>
          <w:p w14:paraId="3386529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31A649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GL2.100</w:t>
            </w:r>
          </w:p>
        </w:tc>
        <w:tc>
          <w:tcPr>
            <w:tcW w:w="2126" w:type="dxa"/>
            <w:vAlign w:val="center"/>
          </w:tcPr>
          <w:p w14:paraId="66919526" w14:textId="77777777" w:rsidR="00863586" w:rsidRPr="00796207" w:rsidRDefault="00863586" w:rsidP="00863586">
            <w:pPr>
              <w:spacing w:before="60" w:after="60"/>
              <w:ind w:left="-51" w:right="-112"/>
              <w:contextualSpacing/>
              <w:jc w:val="center"/>
              <w:rPr>
                <w:sz w:val="22"/>
                <w:szCs w:val="22"/>
              </w:rPr>
            </w:pPr>
            <w:r w:rsidRPr="00796207">
              <w:rPr>
                <w:sz w:val="22"/>
                <w:szCs w:val="22"/>
              </w:rPr>
              <w:t>Propofol</w:t>
            </w:r>
          </w:p>
        </w:tc>
        <w:tc>
          <w:tcPr>
            <w:tcW w:w="1687" w:type="dxa"/>
            <w:vAlign w:val="center"/>
          </w:tcPr>
          <w:p w14:paraId="7A13B7A8"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 20ml</w:t>
            </w:r>
          </w:p>
        </w:tc>
        <w:tc>
          <w:tcPr>
            <w:tcW w:w="1260" w:type="dxa"/>
            <w:vAlign w:val="center"/>
          </w:tcPr>
          <w:p w14:paraId="6179949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1046B96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4447081"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509CB98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12.000</w:t>
            </w:r>
          </w:p>
        </w:tc>
        <w:tc>
          <w:tcPr>
            <w:tcW w:w="1440" w:type="dxa"/>
            <w:vAlign w:val="center"/>
          </w:tcPr>
          <w:p w14:paraId="2786B136"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420.000.000</w:t>
            </w:r>
          </w:p>
        </w:tc>
        <w:tc>
          <w:tcPr>
            <w:tcW w:w="810" w:type="dxa"/>
            <w:vAlign w:val="center"/>
          </w:tcPr>
          <w:p w14:paraId="7549226E"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11BAD08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6DF44A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085D14D" w14:textId="77777777" w:rsidTr="00863586">
        <w:tc>
          <w:tcPr>
            <w:tcW w:w="790" w:type="dxa"/>
            <w:vAlign w:val="center"/>
          </w:tcPr>
          <w:p w14:paraId="2B66BB37" w14:textId="77777777" w:rsidR="00863586" w:rsidRPr="00796207" w:rsidRDefault="00863586" w:rsidP="00863586">
            <w:pPr>
              <w:spacing w:before="60" w:after="60"/>
              <w:ind w:right="-22"/>
              <w:contextualSpacing/>
              <w:jc w:val="center"/>
              <w:rPr>
                <w:sz w:val="22"/>
                <w:szCs w:val="22"/>
              </w:rPr>
            </w:pPr>
            <w:r w:rsidRPr="00796207">
              <w:rPr>
                <w:sz w:val="22"/>
                <w:szCs w:val="22"/>
              </w:rPr>
              <w:t>101</w:t>
            </w:r>
          </w:p>
        </w:tc>
        <w:tc>
          <w:tcPr>
            <w:tcW w:w="720" w:type="dxa"/>
            <w:vAlign w:val="center"/>
          </w:tcPr>
          <w:p w14:paraId="1F28F464"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13457C7"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GL2.101</w:t>
            </w:r>
          </w:p>
        </w:tc>
        <w:tc>
          <w:tcPr>
            <w:tcW w:w="2126" w:type="dxa"/>
            <w:vAlign w:val="center"/>
          </w:tcPr>
          <w:p w14:paraId="501830A7" w14:textId="77777777" w:rsidR="00863586" w:rsidRPr="00796207" w:rsidRDefault="00863586" w:rsidP="00863586">
            <w:pPr>
              <w:spacing w:before="60" w:after="60"/>
              <w:ind w:left="-51" w:right="-112"/>
              <w:contextualSpacing/>
              <w:jc w:val="center"/>
              <w:rPr>
                <w:sz w:val="22"/>
                <w:szCs w:val="22"/>
              </w:rPr>
            </w:pPr>
            <w:r w:rsidRPr="00796207">
              <w:rPr>
                <w:sz w:val="22"/>
                <w:szCs w:val="22"/>
              </w:rPr>
              <w:t>Propofol</w:t>
            </w:r>
          </w:p>
        </w:tc>
        <w:tc>
          <w:tcPr>
            <w:tcW w:w="1687" w:type="dxa"/>
            <w:vAlign w:val="center"/>
          </w:tcPr>
          <w:p w14:paraId="4B0F5BD2"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 20ml</w:t>
            </w:r>
          </w:p>
        </w:tc>
        <w:tc>
          <w:tcPr>
            <w:tcW w:w="1260" w:type="dxa"/>
            <w:vAlign w:val="center"/>
          </w:tcPr>
          <w:p w14:paraId="274274D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3B88FEA6"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19DF60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73F44E92"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6.000</w:t>
            </w:r>
          </w:p>
        </w:tc>
        <w:tc>
          <w:tcPr>
            <w:tcW w:w="1440" w:type="dxa"/>
            <w:vAlign w:val="center"/>
          </w:tcPr>
          <w:p w14:paraId="7E7723AE"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148.800.000</w:t>
            </w:r>
          </w:p>
        </w:tc>
        <w:tc>
          <w:tcPr>
            <w:tcW w:w="810" w:type="dxa"/>
            <w:vAlign w:val="center"/>
          </w:tcPr>
          <w:p w14:paraId="3BA0D91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24B57CE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185AE8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AA11223" w14:textId="77777777" w:rsidTr="00863586">
        <w:tc>
          <w:tcPr>
            <w:tcW w:w="790" w:type="dxa"/>
            <w:vAlign w:val="center"/>
          </w:tcPr>
          <w:p w14:paraId="08BB69C4" w14:textId="77777777" w:rsidR="00863586" w:rsidRPr="00796207" w:rsidRDefault="00863586" w:rsidP="00863586">
            <w:pPr>
              <w:spacing w:before="60" w:after="60"/>
              <w:ind w:right="-22"/>
              <w:contextualSpacing/>
              <w:jc w:val="center"/>
              <w:rPr>
                <w:sz w:val="22"/>
                <w:szCs w:val="22"/>
              </w:rPr>
            </w:pPr>
            <w:r w:rsidRPr="00796207">
              <w:rPr>
                <w:sz w:val="22"/>
                <w:szCs w:val="22"/>
              </w:rPr>
              <w:t>102</w:t>
            </w:r>
          </w:p>
        </w:tc>
        <w:tc>
          <w:tcPr>
            <w:tcW w:w="720" w:type="dxa"/>
            <w:vAlign w:val="center"/>
          </w:tcPr>
          <w:p w14:paraId="18D5422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8584DC7"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GL2.102</w:t>
            </w:r>
          </w:p>
        </w:tc>
        <w:tc>
          <w:tcPr>
            <w:tcW w:w="2126" w:type="dxa"/>
            <w:vAlign w:val="center"/>
          </w:tcPr>
          <w:p w14:paraId="7EACA32E" w14:textId="77777777" w:rsidR="00863586" w:rsidRPr="00796207" w:rsidRDefault="00863586" w:rsidP="00863586">
            <w:pPr>
              <w:spacing w:before="60" w:after="60"/>
              <w:ind w:left="-51" w:right="-112"/>
              <w:contextualSpacing/>
              <w:jc w:val="center"/>
              <w:rPr>
                <w:sz w:val="22"/>
                <w:szCs w:val="22"/>
              </w:rPr>
            </w:pPr>
            <w:r w:rsidRPr="00796207">
              <w:rPr>
                <w:sz w:val="22"/>
                <w:szCs w:val="22"/>
              </w:rPr>
              <w:t>Propranolol hydroclorid</w:t>
            </w:r>
          </w:p>
        </w:tc>
        <w:tc>
          <w:tcPr>
            <w:tcW w:w="1687" w:type="dxa"/>
            <w:vAlign w:val="center"/>
          </w:tcPr>
          <w:p w14:paraId="3FFD1E6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40mg</w:t>
            </w:r>
          </w:p>
        </w:tc>
        <w:tc>
          <w:tcPr>
            <w:tcW w:w="1260" w:type="dxa"/>
            <w:vAlign w:val="center"/>
          </w:tcPr>
          <w:p w14:paraId="6C838D69"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0DD4DFF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AA1EE0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134C1A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w:t>
            </w:r>
          </w:p>
        </w:tc>
        <w:tc>
          <w:tcPr>
            <w:tcW w:w="1440" w:type="dxa"/>
            <w:vAlign w:val="center"/>
          </w:tcPr>
          <w:p w14:paraId="0FF61856"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4.950.000</w:t>
            </w:r>
          </w:p>
        </w:tc>
        <w:tc>
          <w:tcPr>
            <w:tcW w:w="810" w:type="dxa"/>
            <w:vAlign w:val="center"/>
          </w:tcPr>
          <w:p w14:paraId="6F1047A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E9A86A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92D519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1A860C4" w14:textId="77777777" w:rsidTr="00863586">
        <w:tc>
          <w:tcPr>
            <w:tcW w:w="790" w:type="dxa"/>
            <w:vAlign w:val="center"/>
          </w:tcPr>
          <w:p w14:paraId="6041863B" w14:textId="77777777" w:rsidR="00863586" w:rsidRPr="00796207" w:rsidRDefault="00863586" w:rsidP="00863586">
            <w:pPr>
              <w:spacing w:before="60" w:after="60"/>
              <w:ind w:right="-22"/>
              <w:contextualSpacing/>
              <w:jc w:val="center"/>
              <w:rPr>
                <w:sz w:val="22"/>
                <w:szCs w:val="22"/>
              </w:rPr>
            </w:pPr>
            <w:r w:rsidRPr="00796207">
              <w:rPr>
                <w:sz w:val="22"/>
                <w:szCs w:val="22"/>
              </w:rPr>
              <w:t>103</w:t>
            </w:r>
          </w:p>
        </w:tc>
        <w:tc>
          <w:tcPr>
            <w:tcW w:w="720" w:type="dxa"/>
            <w:vAlign w:val="center"/>
          </w:tcPr>
          <w:p w14:paraId="4CC76424"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859A9B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GL2.103</w:t>
            </w:r>
          </w:p>
        </w:tc>
        <w:tc>
          <w:tcPr>
            <w:tcW w:w="2126" w:type="dxa"/>
            <w:vAlign w:val="center"/>
          </w:tcPr>
          <w:p w14:paraId="42CFEBBA" w14:textId="77777777" w:rsidR="00863586" w:rsidRPr="00796207" w:rsidRDefault="00863586" w:rsidP="00863586">
            <w:pPr>
              <w:spacing w:before="60" w:after="60"/>
              <w:ind w:left="-51" w:right="-112"/>
              <w:contextualSpacing/>
              <w:jc w:val="center"/>
              <w:rPr>
                <w:sz w:val="22"/>
                <w:szCs w:val="22"/>
              </w:rPr>
            </w:pPr>
            <w:r w:rsidRPr="00796207">
              <w:rPr>
                <w:sz w:val="22"/>
                <w:szCs w:val="22"/>
              </w:rPr>
              <w:t>Pyridostigmin bromid</w:t>
            </w:r>
          </w:p>
        </w:tc>
        <w:tc>
          <w:tcPr>
            <w:tcW w:w="1687" w:type="dxa"/>
            <w:vAlign w:val="center"/>
          </w:tcPr>
          <w:p w14:paraId="3D932526"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60mg</w:t>
            </w:r>
          </w:p>
        </w:tc>
        <w:tc>
          <w:tcPr>
            <w:tcW w:w="1260" w:type="dxa"/>
            <w:vAlign w:val="center"/>
          </w:tcPr>
          <w:p w14:paraId="5104EFD5"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45718DB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057001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14AC802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25.000</w:t>
            </w:r>
          </w:p>
        </w:tc>
        <w:tc>
          <w:tcPr>
            <w:tcW w:w="1440" w:type="dxa"/>
            <w:vAlign w:val="center"/>
          </w:tcPr>
          <w:p w14:paraId="38BD184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99.750.000</w:t>
            </w:r>
          </w:p>
        </w:tc>
        <w:tc>
          <w:tcPr>
            <w:tcW w:w="810" w:type="dxa"/>
            <w:vAlign w:val="center"/>
          </w:tcPr>
          <w:p w14:paraId="495A54C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297269F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557501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57A1F2E" w14:textId="77777777" w:rsidTr="00863586">
        <w:tc>
          <w:tcPr>
            <w:tcW w:w="790" w:type="dxa"/>
            <w:vAlign w:val="center"/>
          </w:tcPr>
          <w:p w14:paraId="539513F2" w14:textId="77777777" w:rsidR="00863586" w:rsidRPr="00796207" w:rsidRDefault="00863586" w:rsidP="00863586">
            <w:pPr>
              <w:spacing w:before="60" w:after="60"/>
              <w:ind w:right="-22"/>
              <w:contextualSpacing/>
              <w:jc w:val="center"/>
              <w:rPr>
                <w:sz w:val="22"/>
                <w:szCs w:val="22"/>
              </w:rPr>
            </w:pPr>
            <w:r w:rsidRPr="00796207">
              <w:rPr>
                <w:sz w:val="22"/>
                <w:szCs w:val="22"/>
              </w:rPr>
              <w:t>104</w:t>
            </w:r>
          </w:p>
        </w:tc>
        <w:tc>
          <w:tcPr>
            <w:tcW w:w="720" w:type="dxa"/>
            <w:vAlign w:val="center"/>
          </w:tcPr>
          <w:p w14:paraId="192B1577"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4E334F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GL2.104</w:t>
            </w:r>
          </w:p>
        </w:tc>
        <w:tc>
          <w:tcPr>
            <w:tcW w:w="2126" w:type="dxa"/>
            <w:vAlign w:val="center"/>
          </w:tcPr>
          <w:p w14:paraId="3B730307" w14:textId="77777777" w:rsidR="00863586" w:rsidRPr="00796207" w:rsidRDefault="00863586" w:rsidP="00863586">
            <w:pPr>
              <w:spacing w:before="60" w:after="60"/>
              <w:ind w:left="-51" w:right="-112"/>
              <w:contextualSpacing/>
              <w:jc w:val="center"/>
              <w:rPr>
                <w:sz w:val="22"/>
                <w:szCs w:val="22"/>
              </w:rPr>
            </w:pPr>
            <w:r w:rsidRPr="00796207">
              <w:rPr>
                <w:sz w:val="22"/>
                <w:szCs w:val="22"/>
              </w:rPr>
              <w:t>Phenobarbital</w:t>
            </w:r>
          </w:p>
        </w:tc>
        <w:tc>
          <w:tcPr>
            <w:tcW w:w="1687" w:type="dxa"/>
            <w:vAlign w:val="center"/>
          </w:tcPr>
          <w:p w14:paraId="4647F896"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200mg</w:t>
            </w:r>
          </w:p>
        </w:tc>
        <w:tc>
          <w:tcPr>
            <w:tcW w:w="1260" w:type="dxa"/>
            <w:vAlign w:val="center"/>
          </w:tcPr>
          <w:p w14:paraId="5218728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0EEF5FD2"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03BB18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5D16C217"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4D20C6B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25.200.000</w:t>
            </w:r>
          </w:p>
        </w:tc>
        <w:tc>
          <w:tcPr>
            <w:tcW w:w="810" w:type="dxa"/>
            <w:vAlign w:val="center"/>
          </w:tcPr>
          <w:p w14:paraId="7D745CE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741DF95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CF45BF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E2D3855" w14:textId="77777777" w:rsidTr="00863586">
        <w:tc>
          <w:tcPr>
            <w:tcW w:w="790" w:type="dxa"/>
            <w:vAlign w:val="center"/>
          </w:tcPr>
          <w:p w14:paraId="390ADD83" w14:textId="77777777" w:rsidR="00863586" w:rsidRPr="00796207" w:rsidRDefault="00863586" w:rsidP="00863586">
            <w:pPr>
              <w:spacing w:before="60" w:after="60"/>
              <w:ind w:right="-22"/>
              <w:contextualSpacing/>
              <w:jc w:val="center"/>
              <w:rPr>
                <w:sz w:val="22"/>
                <w:szCs w:val="22"/>
              </w:rPr>
            </w:pPr>
            <w:r w:rsidRPr="00796207">
              <w:rPr>
                <w:sz w:val="22"/>
                <w:szCs w:val="22"/>
              </w:rPr>
              <w:t>105</w:t>
            </w:r>
          </w:p>
        </w:tc>
        <w:tc>
          <w:tcPr>
            <w:tcW w:w="720" w:type="dxa"/>
            <w:vAlign w:val="center"/>
          </w:tcPr>
          <w:p w14:paraId="70E0AE1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683E82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GL2.105</w:t>
            </w:r>
          </w:p>
        </w:tc>
        <w:tc>
          <w:tcPr>
            <w:tcW w:w="2126" w:type="dxa"/>
            <w:vAlign w:val="center"/>
          </w:tcPr>
          <w:p w14:paraId="3D6EB9D3" w14:textId="77777777" w:rsidR="00863586" w:rsidRPr="00796207" w:rsidRDefault="00863586" w:rsidP="00863586">
            <w:pPr>
              <w:spacing w:before="60" w:after="60"/>
              <w:ind w:left="-51" w:right="-112"/>
              <w:contextualSpacing/>
              <w:jc w:val="center"/>
              <w:rPr>
                <w:sz w:val="22"/>
                <w:szCs w:val="22"/>
              </w:rPr>
            </w:pPr>
            <w:r w:rsidRPr="00796207">
              <w:rPr>
                <w:sz w:val="22"/>
                <w:szCs w:val="22"/>
              </w:rPr>
              <w:t>Phenoxy methyl penicilin</w:t>
            </w:r>
          </w:p>
        </w:tc>
        <w:tc>
          <w:tcPr>
            <w:tcW w:w="1687" w:type="dxa"/>
            <w:vAlign w:val="center"/>
          </w:tcPr>
          <w:p w14:paraId="5BDBA566"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1.000.000 IU</w:t>
            </w:r>
          </w:p>
        </w:tc>
        <w:tc>
          <w:tcPr>
            <w:tcW w:w="1260" w:type="dxa"/>
            <w:vAlign w:val="center"/>
          </w:tcPr>
          <w:p w14:paraId="14651A6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05B31E9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43AA392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45FC8B6"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19A3E0C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1.900.000</w:t>
            </w:r>
          </w:p>
        </w:tc>
        <w:tc>
          <w:tcPr>
            <w:tcW w:w="810" w:type="dxa"/>
            <w:vAlign w:val="center"/>
          </w:tcPr>
          <w:p w14:paraId="3EF24905"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6FE816C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5BF1249"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19E434B" w14:textId="77777777" w:rsidTr="00863586">
        <w:tc>
          <w:tcPr>
            <w:tcW w:w="790" w:type="dxa"/>
            <w:vAlign w:val="center"/>
          </w:tcPr>
          <w:p w14:paraId="27D70F77"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106</w:t>
            </w:r>
          </w:p>
        </w:tc>
        <w:tc>
          <w:tcPr>
            <w:tcW w:w="720" w:type="dxa"/>
            <w:vAlign w:val="center"/>
          </w:tcPr>
          <w:p w14:paraId="0079020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D4E959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GL2.106</w:t>
            </w:r>
          </w:p>
        </w:tc>
        <w:tc>
          <w:tcPr>
            <w:tcW w:w="2126" w:type="dxa"/>
            <w:vAlign w:val="center"/>
          </w:tcPr>
          <w:p w14:paraId="0ACC8DCF" w14:textId="77777777" w:rsidR="00863586" w:rsidRPr="00796207" w:rsidRDefault="00863586" w:rsidP="00863586">
            <w:pPr>
              <w:spacing w:before="60" w:after="60"/>
              <w:ind w:left="-51" w:right="-112"/>
              <w:contextualSpacing/>
              <w:jc w:val="center"/>
              <w:rPr>
                <w:sz w:val="22"/>
                <w:szCs w:val="22"/>
              </w:rPr>
            </w:pPr>
            <w:r w:rsidRPr="00796207">
              <w:rPr>
                <w:sz w:val="22"/>
                <w:szCs w:val="22"/>
              </w:rPr>
              <w:t>Phenylephrin</w:t>
            </w:r>
          </w:p>
        </w:tc>
        <w:tc>
          <w:tcPr>
            <w:tcW w:w="1687" w:type="dxa"/>
            <w:vAlign w:val="center"/>
          </w:tcPr>
          <w:p w14:paraId="6468EAA1"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50mcg/ml-10ml</w:t>
            </w:r>
          </w:p>
        </w:tc>
        <w:tc>
          <w:tcPr>
            <w:tcW w:w="1260" w:type="dxa"/>
            <w:vAlign w:val="center"/>
          </w:tcPr>
          <w:p w14:paraId="27FE17AE"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w:t>
            </w:r>
          </w:p>
        </w:tc>
        <w:tc>
          <w:tcPr>
            <w:tcW w:w="1710" w:type="dxa"/>
            <w:vAlign w:val="center"/>
          </w:tcPr>
          <w:p w14:paraId="59DF24F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đóng sẵn trong dụng cụ tiêm</w:t>
            </w:r>
          </w:p>
        </w:tc>
        <w:tc>
          <w:tcPr>
            <w:tcW w:w="1013" w:type="dxa"/>
            <w:vAlign w:val="center"/>
          </w:tcPr>
          <w:p w14:paraId="609AA8E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Bút tiêm</w:t>
            </w:r>
          </w:p>
        </w:tc>
        <w:tc>
          <w:tcPr>
            <w:tcW w:w="1147" w:type="dxa"/>
            <w:vAlign w:val="center"/>
          </w:tcPr>
          <w:p w14:paraId="284F234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w:t>
            </w:r>
          </w:p>
        </w:tc>
        <w:tc>
          <w:tcPr>
            <w:tcW w:w="1440" w:type="dxa"/>
            <w:vAlign w:val="center"/>
          </w:tcPr>
          <w:p w14:paraId="7F082CF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291.750.000</w:t>
            </w:r>
          </w:p>
        </w:tc>
        <w:tc>
          <w:tcPr>
            <w:tcW w:w="810" w:type="dxa"/>
            <w:vAlign w:val="center"/>
          </w:tcPr>
          <w:p w14:paraId="77B1A39E"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4DEE4E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600392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92AE281" w14:textId="77777777" w:rsidTr="00863586">
        <w:tc>
          <w:tcPr>
            <w:tcW w:w="790" w:type="dxa"/>
            <w:vAlign w:val="center"/>
          </w:tcPr>
          <w:p w14:paraId="5F888D2E" w14:textId="77777777" w:rsidR="00863586" w:rsidRPr="00796207" w:rsidRDefault="00863586" w:rsidP="00863586">
            <w:pPr>
              <w:spacing w:before="60" w:after="60"/>
              <w:ind w:right="-22"/>
              <w:contextualSpacing/>
              <w:jc w:val="center"/>
              <w:rPr>
                <w:sz w:val="22"/>
                <w:szCs w:val="22"/>
              </w:rPr>
            </w:pPr>
            <w:r w:rsidRPr="00796207">
              <w:rPr>
                <w:sz w:val="22"/>
                <w:szCs w:val="22"/>
              </w:rPr>
              <w:t>107</w:t>
            </w:r>
          </w:p>
        </w:tc>
        <w:tc>
          <w:tcPr>
            <w:tcW w:w="720" w:type="dxa"/>
            <w:vAlign w:val="center"/>
          </w:tcPr>
          <w:p w14:paraId="149CFE26"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5CEA28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GL2.107</w:t>
            </w:r>
          </w:p>
        </w:tc>
        <w:tc>
          <w:tcPr>
            <w:tcW w:w="2126" w:type="dxa"/>
            <w:vAlign w:val="center"/>
          </w:tcPr>
          <w:p w14:paraId="433D69F6" w14:textId="77777777" w:rsidR="00863586" w:rsidRPr="00796207" w:rsidRDefault="00863586" w:rsidP="00863586">
            <w:pPr>
              <w:spacing w:before="60" w:after="60"/>
              <w:ind w:left="-51" w:right="-112"/>
              <w:contextualSpacing/>
              <w:jc w:val="center"/>
              <w:rPr>
                <w:sz w:val="22"/>
                <w:szCs w:val="22"/>
              </w:rPr>
            </w:pPr>
            <w:r w:rsidRPr="00796207">
              <w:rPr>
                <w:sz w:val="22"/>
                <w:szCs w:val="22"/>
              </w:rPr>
              <w:t>Risperidon</w:t>
            </w:r>
          </w:p>
        </w:tc>
        <w:tc>
          <w:tcPr>
            <w:tcW w:w="1687" w:type="dxa"/>
            <w:vAlign w:val="center"/>
          </w:tcPr>
          <w:p w14:paraId="2616CB3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2mg</w:t>
            </w:r>
          </w:p>
        </w:tc>
        <w:tc>
          <w:tcPr>
            <w:tcW w:w="1260" w:type="dxa"/>
            <w:vAlign w:val="center"/>
          </w:tcPr>
          <w:p w14:paraId="537E2C4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A75AE4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FACD29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24187035"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w:t>
            </w:r>
          </w:p>
        </w:tc>
        <w:tc>
          <w:tcPr>
            <w:tcW w:w="1440" w:type="dxa"/>
            <w:vAlign w:val="center"/>
          </w:tcPr>
          <w:p w14:paraId="58956A4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4.050.000</w:t>
            </w:r>
          </w:p>
        </w:tc>
        <w:tc>
          <w:tcPr>
            <w:tcW w:w="810" w:type="dxa"/>
            <w:vAlign w:val="center"/>
          </w:tcPr>
          <w:p w14:paraId="771C365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3</w:t>
            </w:r>
          </w:p>
        </w:tc>
        <w:tc>
          <w:tcPr>
            <w:tcW w:w="990" w:type="dxa"/>
            <w:vAlign w:val="center"/>
          </w:tcPr>
          <w:p w14:paraId="105E433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B4535B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9B502E9" w14:textId="77777777" w:rsidTr="00863586">
        <w:tc>
          <w:tcPr>
            <w:tcW w:w="790" w:type="dxa"/>
            <w:vAlign w:val="center"/>
          </w:tcPr>
          <w:p w14:paraId="7D406911" w14:textId="77777777" w:rsidR="00863586" w:rsidRPr="00796207" w:rsidRDefault="00863586" w:rsidP="00863586">
            <w:pPr>
              <w:spacing w:before="60" w:after="60"/>
              <w:ind w:right="-22"/>
              <w:contextualSpacing/>
              <w:jc w:val="center"/>
              <w:rPr>
                <w:sz w:val="22"/>
                <w:szCs w:val="22"/>
              </w:rPr>
            </w:pPr>
            <w:r w:rsidRPr="00796207">
              <w:rPr>
                <w:sz w:val="22"/>
                <w:szCs w:val="22"/>
              </w:rPr>
              <w:t>108</w:t>
            </w:r>
          </w:p>
        </w:tc>
        <w:tc>
          <w:tcPr>
            <w:tcW w:w="720" w:type="dxa"/>
            <w:vAlign w:val="center"/>
          </w:tcPr>
          <w:p w14:paraId="2B0BBB4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C1C16E9"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GL2.108</w:t>
            </w:r>
          </w:p>
        </w:tc>
        <w:tc>
          <w:tcPr>
            <w:tcW w:w="2126" w:type="dxa"/>
            <w:vAlign w:val="center"/>
          </w:tcPr>
          <w:p w14:paraId="5CA7E879" w14:textId="77777777" w:rsidR="00863586" w:rsidRPr="00796207" w:rsidRDefault="00863586" w:rsidP="00863586">
            <w:pPr>
              <w:spacing w:before="60" w:after="60"/>
              <w:ind w:left="-51" w:right="-112"/>
              <w:contextualSpacing/>
              <w:jc w:val="center"/>
              <w:rPr>
                <w:sz w:val="22"/>
                <w:szCs w:val="22"/>
              </w:rPr>
            </w:pPr>
            <w:r w:rsidRPr="00796207">
              <w:rPr>
                <w:sz w:val="22"/>
                <w:szCs w:val="22"/>
              </w:rPr>
              <w:t>Rocuronium bromid</w:t>
            </w:r>
          </w:p>
        </w:tc>
        <w:tc>
          <w:tcPr>
            <w:tcW w:w="1687" w:type="dxa"/>
            <w:vAlign w:val="center"/>
          </w:tcPr>
          <w:p w14:paraId="308E3F4D"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10mg/ml, 5ml</w:t>
            </w:r>
          </w:p>
        </w:tc>
        <w:tc>
          <w:tcPr>
            <w:tcW w:w="1260" w:type="dxa"/>
            <w:vAlign w:val="center"/>
          </w:tcPr>
          <w:p w14:paraId="5C1F428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3648929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92D226C"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738E421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10.000</w:t>
            </w:r>
          </w:p>
        </w:tc>
        <w:tc>
          <w:tcPr>
            <w:tcW w:w="1440" w:type="dxa"/>
            <w:vAlign w:val="center"/>
          </w:tcPr>
          <w:p w14:paraId="338ADA7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565.000.000</w:t>
            </w:r>
          </w:p>
        </w:tc>
        <w:tc>
          <w:tcPr>
            <w:tcW w:w="810" w:type="dxa"/>
            <w:vAlign w:val="center"/>
          </w:tcPr>
          <w:p w14:paraId="70EC5E0C"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36E0E97F"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D6A7FC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50C2EEC" w14:textId="77777777" w:rsidTr="00863586">
        <w:tc>
          <w:tcPr>
            <w:tcW w:w="790" w:type="dxa"/>
            <w:vAlign w:val="center"/>
          </w:tcPr>
          <w:p w14:paraId="203D63D0" w14:textId="77777777" w:rsidR="00863586" w:rsidRPr="00796207" w:rsidRDefault="00863586" w:rsidP="00863586">
            <w:pPr>
              <w:spacing w:before="60" w:after="60"/>
              <w:ind w:right="-22"/>
              <w:contextualSpacing/>
              <w:jc w:val="center"/>
              <w:rPr>
                <w:sz w:val="22"/>
                <w:szCs w:val="22"/>
              </w:rPr>
            </w:pPr>
            <w:r w:rsidRPr="00796207">
              <w:rPr>
                <w:sz w:val="22"/>
                <w:szCs w:val="22"/>
              </w:rPr>
              <w:t>109</w:t>
            </w:r>
          </w:p>
        </w:tc>
        <w:tc>
          <w:tcPr>
            <w:tcW w:w="720" w:type="dxa"/>
            <w:vAlign w:val="center"/>
          </w:tcPr>
          <w:p w14:paraId="6E2ADAC2"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D172727"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GL2.109</w:t>
            </w:r>
          </w:p>
        </w:tc>
        <w:tc>
          <w:tcPr>
            <w:tcW w:w="2126" w:type="dxa"/>
            <w:vAlign w:val="center"/>
          </w:tcPr>
          <w:p w14:paraId="7C460BE9" w14:textId="77777777" w:rsidR="00863586" w:rsidRPr="00796207" w:rsidRDefault="00863586" w:rsidP="00863586">
            <w:pPr>
              <w:spacing w:before="60" w:after="60"/>
              <w:ind w:left="-51" w:right="-112"/>
              <w:contextualSpacing/>
              <w:jc w:val="center"/>
              <w:rPr>
                <w:sz w:val="22"/>
                <w:szCs w:val="22"/>
              </w:rPr>
            </w:pPr>
            <w:r w:rsidRPr="00796207">
              <w:rPr>
                <w:sz w:val="22"/>
                <w:szCs w:val="22"/>
              </w:rPr>
              <w:t>Rocuronium bromid</w:t>
            </w:r>
          </w:p>
        </w:tc>
        <w:tc>
          <w:tcPr>
            <w:tcW w:w="1687" w:type="dxa"/>
            <w:vAlign w:val="center"/>
          </w:tcPr>
          <w:p w14:paraId="2643D684"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10mg/ml, 5ml</w:t>
            </w:r>
          </w:p>
        </w:tc>
        <w:tc>
          <w:tcPr>
            <w:tcW w:w="1260" w:type="dxa"/>
            <w:vAlign w:val="center"/>
          </w:tcPr>
          <w:p w14:paraId="13895CF3"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17BF8556"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296AEA6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05AFCAD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w:t>
            </w:r>
          </w:p>
        </w:tc>
        <w:tc>
          <w:tcPr>
            <w:tcW w:w="1440" w:type="dxa"/>
            <w:vAlign w:val="center"/>
          </w:tcPr>
          <w:p w14:paraId="4406386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212.500.000</w:t>
            </w:r>
          </w:p>
        </w:tc>
        <w:tc>
          <w:tcPr>
            <w:tcW w:w="810" w:type="dxa"/>
            <w:vAlign w:val="center"/>
          </w:tcPr>
          <w:p w14:paraId="3DAEC97E"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7574CD3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CF102F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04A4BA3" w14:textId="77777777" w:rsidTr="00863586">
        <w:tc>
          <w:tcPr>
            <w:tcW w:w="790" w:type="dxa"/>
            <w:vAlign w:val="center"/>
          </w:tcPr>
          <w:p w14:paraId="1F71087A" w14:textId="77777777" w:rsidR="00863586" w:rsidRPr="00796207" w:rsidRDefault="00863586" w:rsidP="00863586">
            <w:pPr>
              <w:spacing w:before="60" w:after="60"/>
              <w:ind w:right="-22"/>
              <w:contextualSpacing/>
              <w:jc w:val="center"/>
              <w:rPr>
                <w:sz w:val="22"/>
                <w:szCs w:val="22"/>
              </w:rPr>
            </w:pPr>
            <w:r w:rsidRPr="00796207">
              <w:rPr>
                <w:sz w:val="22"/>
                <w:szCs w:val="22"/>
              </w:rPr>
              <w:t>110</w:t>
            </w:r>
          </w:p>
        </w:tc>
        <w:tc>
          <w:tcPr>
            <w:tcW w:w="720" w:type="dxa"/>
            <w:vAlign w:val="center"/>
          </w:tcPr>
          <w:p w14:paraId="4E5EE3A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9501B0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GL2.110</w:t>
            </w:r>
          </w:p>
        </w:tc>
        <w:tc>
          <w:tcPr>
            <w:tcW w:w="2126" w:type="dxa"/>
            <w:vAlign w:val="center"/>
          </w:tcPr>
          <w:p w14:paraId="012A3045" w14:textId="77777777" w:rsidR="00863586" w:rsidRPr="00796207" w:rsidRDefault="00863586" w:rsidP="00863586">
            <w:pPr>
              <w:spacing w:before="60" w:after="60"/>
              <w:ind w:left="-51" w:right="-112"/>
              <w:contextualSpacing/>
              <w:jc w:val="center"/>
              <w:rPr>
                <w:sz w:val="22"/>
                <w:szCs w:val="22"/>
              </w:rPr>
            </w:pPr>
            <w:r w:rsidRPr="00796207">
              <w:rPr>
                <w:sz w:val="22"/>
                <w:szCs w:val="22"/>
              </w:rPr>
              <w:t>Sắt sucrose (hay dextran)</w:t>
            </w:r>
          </w:p>
        </w:tc>
        <w:tc>
          <w:tcPr>
            <w:tcW w:w="1687" w:type="dxa"/>
            <w:vAlign w:val="center"/>
          </w:tcPr>
          <w:p w14:paraId="4A8A6E2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w:t>
            </w:r>
          </w:p>
        </w:tc>
        <w:tc>
          <w:tcPr>
            <w:tcW w:w="1260" w:type="dxa"/>
            <w:vAlign w:val="center"/>
          </w:tcPr>
          <w:p w14:paraId="3BB1AD82"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2A5A2E8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tiêm/Thuốc tiêm truyền</w:t>
            </w:r>
          </w:p>
        </w:tc>
        <w:tc>
          <w:tcPr>
            <w:tcW w:w="1013" w:type="dxa"/>
            <w:vAlign w:val="center"/>
          </w:tcPr>
          <w:p w14:paraId="60B7531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 ống</w:t>
            </w:r>
          </w:p>
        </w:tc>
        <w:tc>
          <w:tcPr>
            <w:tcW w:w="1147" w:type="dxa"/>
            <w:vAlign w:val="center"/>
          </w:tcPr>
          <w:p w14:paraId="73FAC09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w:t>
            </w:r>
          </w:p>
        </w:tc>
        <w:tc>
          <w:tcPr>
            <w:tcW w:w="1440" w:type="dxa"/>
            <w:vAlign w:val="center"/>
          </w:tcPr>
          <w:p w14:paraId="75BA4B2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210.000.000</w:t>
            </w:r>
          </w:p>
        </w:tc>
        <w:tc>
          <w:tcPr>
            <w:tcW w:w="810" w:type="dxa"/>
            <w:vAlign w:val="center"/>
          </w:tcPr>
          <w:p w14:paraId="06E1CDF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1FA6680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DF08C7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836BD7D" w14:textId="77777777" w:rsidTr="00863586">
        <w:tc>
          <w:tcPr>
            <w:tcW w:w="790" w:type="dxa"/>
            <w:vAlign w:val="center"/>
          </w:tcPr>
          <w:p w14:paraId="5D4476D8" w14:textId="77777777" w:rsidR="00863586" w:rsidRPr="00796207" w:rsidRDefault="00863586" w:rsidP="00863586">
            <w:pPr>
              <w:spacing w:before="60" w:after="60"/>
              <w:ind w:right="-22"/>
              <w:contextualSpacing/>
              <w:jc w:val="center"/>
              <w:rPr>
                <w:sz w:val="22"/>
                <w:szCs w:val="22"/>
              </w:rPr>
            </w:pPr>
            <w:r w:rsidRPr="00796207">
              <w:rPr>
                <w:sz w:val="22"/>
                <w:szCs w:val="22"/>
              </w:rPr>
              <w:t>111</w:t>
            </w:r>
          </w:p>
        </w:tc>
        <w:tc>
          <w:tcPr>
            <w:tcW w:w="720" w:type="dxa"/>
            <w:vAlign w:val="center"/>
          </w:tcPr>
          <w:p w14:paraId="2690130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0362C1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GL2.111</w:t>
            </w:r>
          </w:p>
        </w:tc>
        <w:tc>
          <w:tcPr>
            <w:tcW w:w="2126" w:type="dxa"/>
            <w:vAlign w:val="center"/>
          </w:tcPr>
          <w:p w14:paraId="394530B6" w14:textId="77777777" w:rsidR="00863586" w:rsidRPr="00796207" w:rsidRDefault="00863586" w:rsidP="00863586">
            <w:pPr>
              <w:spacing w:before="60" w:after="60"/>
              <w:ind w:left="-51" w:right="-112"/>
              <w:contextualSpacing/>
              <w:jc w:val="center"/>
              <w:rPr>
                <w:sz w:val="22"/>
                <w:szCs w:val="22"/>
              </w:rPr>
            </w:pPr>
            <w:r w:rsidRPr="00796207">
              <w:rPr>
                <w:sz w:val="22"/>
                <w:szCs w:val="22"/>
              </w:rPr>
              <w:t>Sắt sulfat + acid folic</w:t>
            </w:r>
          </w:p>
        </w:tc>
        <w:tc>
          <w:tcPr>
            <w:tcW w:w="1687" w:type="dxa"/>
            <w:vAlign w:val="center"/>
          </w:tcPr>
          <w:p w14:paraId="2E6A9A39"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60mg + 0,25mg</w:t>
            </w:r>
          </w:p>
        </w:tc>
        <w:tc>
          <w:tcPr>
            <w:tcW w:w="1260" w:type="dxa"/>
            <w:vAlign w:val="center"/>
          </w:tcPr>
          <w:p w14:paraId="4AAB585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A69076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A4ECA2D"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BAED133"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120.000</w:t>
            </w:r>
          </w:p>
        </w:tc>
        <w:tc>
          <w:tcPr>
            <w:tcW w:w="1440" w:type="dxa"/>
            <w:vAlign w:val="center"/>
          </w:tcPr>
          <w:p w14:paraId="5C9C7BD9"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96.000.000</w:t>
            </w:r>
          </w:p>
        </w:tc>
        <w:tc>
          <w:tcPr>
            <w:tcW w:w="810" w:type="dxa"/>
            <w:vAlign w:val="center"/>
          </w:tcPr>
          <w:p w14:paraId="7A482A5E"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D8E3FA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52BB11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C5074E4" w14:textId="77777777" w:rsidTr="00863586">
        <w:tc>
          <w:tcPr>
            <w:tcW w:w="790" w:type="dxa"/>
            <w:vAlign w:val="center"/>
          </w:tcPr>
          <w:p w14:paraId="77104C55" w14:textId="77777777" w:rsidR="00863586" w:rsidRPr="00796207" w:rsidRDefault="00863586" w:rsidP="00863586">
            <w:pPr>
              <w:spacing w:before="60" w:after="60"/>
              <w:ind w:right="-22"/>
              <w:contextualSpacing/>
              <w:jc w:val="center"/>
              <w:rPr>
                <w:sz w:val="22"/>
                <w:szCs w:val="22"/>
              </w:rPr>
            </w:pPr>
            <w:r w:rsidRPr="00796207">
              <w:rPr>
                <w:sz w:val="22"/>
                <w:szCs w:val="22"/>
              </w:rPr>
              <w:t>112</w:t>
            </w:r>
          </w:p>
        </w:tc>
        <w:tc>
          <w:tcPr>
            <w:tcW w:w="720" w:type="dxa"/>
            <w:vAlign w:val="center"/>
          </w:tcPr>
          <w:p w14:paraId="474D569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D0070B7"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GL2.112</w:t>
            </w:r>
          </w:p>
        </w:tc>
        <w:tc>
          <w:tcPr>
            <w:tcW w:w="2126" w:type="dxa"/>
            <w:vAlign w:val="center"/>
          </w:tcPr>
          <w:p w14:paraId="14F118B7" w14:textId="77777777" w:rsidR="00863586" w:rsidRPr="00796207" w:rsidRDefault="00863586" w:rsidP="00863586">
            <w:pPr>
              <w:spacing w:before="60" w:after="60"/>
              <w:ind w:left="-51" w:right="-112"/>
              <w:contextualSpacing/>
              <w:jc w:val="center"/>
              <w:rPr>
                <w:sz w:val="22"/>
                <w:szCs w:val="22"/>
              </w:rPr>
            </w:pPr>
            <w:r w:rsidRPr="00796207">
              <w:rPr>
                <w:sz w:val="22"/>
                <w:szCs w:val="22"/>
              </w:rPr>
              <w:t>Silymarin</w:t>
            </w:r>
          </w:p>
        </w:tc>
        <w:tc>
          <w:tcPr>
            <w:tcW w:w="1687" w:type="dxa"/>
            <w:vAlign w:val="center"/>
          </w:tcPr>
          <w:p w14:paraId="004DDE41"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150mg</w:t>
            </w:r>
          </w:p>
        </w:tc>
        <w:tc>
          <w:tcPr>
            <w:tcW w:w="1260" w:type="dxa"/>
            <w:vAlign w:val="center"/>
          </w:tcPr>
          <w:p w14:paraId="465418D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348BC0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38633AC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1D3C2E2"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150.000</w:t>
            </w:r>
          </w:p>
        </w:tc>
        <w:tc>
          <w:tcPr>
            <w:tcW w:w="1440" w:type="dxa"/>
            <w:vAlign w:val="center"/>
          </w:tcPr>
          <w:p w14:paraId="43E82DF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739.500.000</w:t>
            </w:r>
          </w:p>
        </w:tc>
        <w:tc>
          <w:tcPr>
            <w:tcW w:w="810" w:type="dxa"/>
            <w:vAlign w:val="center"/>
          </w:tcPr>
          <w:p w14:paraId="3D38631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373DC3E4"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790E28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BC38983" w14:textId="77777777" w:rsidTr="00863586">
        <w:tc>
          <w:tcPr>
            <w:tcW w:w="790" w:type="dxa"/>
            <w:vAlign w:val="center"/>
          </w:tcPr>
          <w:p w14:paraId="65A15313" w14:textId="77777777" w:rsidR="00863586" w:rsidRPr="00796207" w:rsidRDefault="00863586" w:rsidP="00863586">
            <w:pPr>
              <w:spacing w:before="60" w:after="60"/>
              <w:ind w:right="-22"/>
              <w:contextualSpacing/>
              <w:jc w:val="center"/>
              <w:rPr>
                <w:sz w:val="22"/>
                <w:szCs w:val="22"/>
              </w:rPr>
            </w:pPr>
            <w:r w:rsidRPr="00796207">
              <w:rPr>
                <w:sz w:val="22"/>
                <w:szCs w:val="22"/>
              </w:rPr>
              <w:t>113</w:t>
            </w:r>
          </w:p>
        </w:tc>
        <w:tc>
          <w:tcPr>
            <w:tcW w:w="720" w:type="dxa"/>
            <w:vAlign w:val="center"/>
          </w:tcPr>
          <w:p w14:paraId="78FCF0AB"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AA9B82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GL2.113</w:t>
            </w:r>
          </w:p>
        </w:tc>
        <w:tc>
          <w:tcPr>
            <w:tcW w:w="2126" w:type="dxa"/>
            <w:vAlign w:val="center"/>
          </w:tcPr>
          <w:p w14:paraId="7C095B98" w14:textId="77777777" w:rsidR="00863586" w:rsidRPr="00796207" w:rsidRDefault="00863586" w:rsidP="00863586">
            <w:pPr>
              <w:spacing w:before="60" w:after="60"/>
              <w:ind w:left="-51" w:right="-112"/>
              <w:contextualSpacing/>
              <w:jc w:val="center"/>
              <w:rPr>
                <w:sz w:val="22"/>
                <w:szCs w:val="22"/>
              </w:rPr>
            </w:pPr>
            <w:r w:rsidRPr="00796207">
              <w:rPr>
                <w:sz w:val="22"/>
                <w:szCs w:val="22"/>
              </w:rPr>
              <w:t>Sorbitol</w:t>
            </w:r>
          </w:p>
        </w:tc>
        <w:tc>
          <w:tcPr>
            <w:tcW w:w="1687" w:type="dxa"/>
            <w:vAlign w:val="center"/>
          </w:tcPr>
          <w:p w14:paraId="0E0BCA5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5g</w:t>
            </w:r>
          </w:p>
        </w:tc>
        <w:tc>
          <w:tcPr>
            <w:tcW w:w="1260" w:type="dxa"/>
            <w:vAlign w:val="center"/>
          </w:tcPr>
          <w:p w14:paraId="755EF3E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56BECB0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Bột/Cốm/Hạt pha uống</w:t>
            </w:r>
          </w:p>
        </w:tc>
        <w:tc>
          <w:tcPr>
            <w:tcW w:w="1013" w:type="dxa"/>
            <w:vAlign w:val="center"/>
          </w:tcPr>
          <w:p w14:paraId="707F2EF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Gói</w:t>
            </w:r>
          </w:p>
        </w:tc>
        <w:tc>
          <w:tcPr>
            <w:tcW w:w="1147" w:type="dxa"/>
            <w:vAlign w:val="center"/>
          </w:tcPr>
          <w:p w14:paraId="5A3ABE9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15.000</w:t>
            </w:r>
          </w:p>
        </w:tc>
        <w:tc>
          <w:tcPr>
            <w:tcW w:w="1440" w:type="dxa"/>
            <w:vAlign w:val="center"/>
          </w:tcPr>
          <w:p w14:paraId="1AAF35B9"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14.550.000</w:t>
            </w:r>
          </w:p>
        </w:tc>
        <w:tc>
          <w:tcPr>
            <w:tcW w:w="810" w:type="dxa"/>
            <w:vAlign w:val="center"/>
          </w:tcPr>
          <w:p w14:paraId="4EACC5E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5305A79"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B0BB8F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8915381" w14:textId="77777777" w:rsidTr="00863586">
        <w:tc>
          <w:tcPr>
            <w:tcW w:w="790" w:type="dxa"/>
            <w:vAlign w:val="center"/>
          </w:tcPr>
          <w:p w14:paraId="277F3FC2" w14:textId="77777777" w:rsidR="00863586" w:rsidRPr="00796207" w:rsidRDefault="00863586" w:rsidP="00863586">
            <w:pPr>
              <w:spacing w:before="60" w:after="60"/>
              <w:ind w:right="-22"/>
              <w:contextualSpacing/>
              <w:jc w:val="center"/>
              <w:rPr>
                <w:sz w:val="22"/>
                <w:szCs w:val="22"/>
              </w:rPr>
            </w:pPr>
            <w:r w:rsidRPr="00796207">
              <w:rPr>
                <w:sz w:val="22"/>
                <w:szCs w:val="22"/>
              </w:rPr>
              <w:t>114</w:t>
            </w:r>
          </w:p>
        </w:tc>
        <w:tc>
          <w:tcPr>
            <w:tcW w:w="720" w:type="dxa"/>
            <w:vAlign w:val="center"/>
          </w:tcPr>
          <w:p w14:paraId="57BDAEC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2E7A03A"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GL2.114</w:t>
            </w:r>
          </w:p>
        </w:tc>
        <w:tc>
          <w:tcPr>
            <w:tcW w:w="2126" w:type="dxa"/>
            <w:vAlign w:val="center"/>
          </w:tcPr>
          <w:p w14:paraId="2AFA9BED" w14:textId="77777777" w:rsidR="00863586" w:rsidRPr="00796207" w:rsidRDefault="00863586" w:rsidP="00863586">
            <w:pPr>
              <w:spacing w:before="60" w:after="60"/>
              <w:ind w:left="-51" w:right="-112"/>
              <w:contextualSpacing/>
              <w:jc w:val="center"/>
              <w:rPr>
                <w:sz w:val="22"/>
                <w:szCs w:val="22"/>
              </w:rPr>
            </w:pPr>
            <w:r w:rsidRPr="00796207">
              <w:rPr>
                <w:sz w:val="22"/>
                <w:szCs w:val="22"/>
              </w:rPr>
              <w:t>Spiramycin</w:t>
            </w:r>
          </w:p>
        </w:tc>
        <w:tc>
          <w:tcPr>
            <w:tcW w:w="1687" w:type="dxa"/>
            <w:vAlign w:val="center"/>
          </w:tcPr>
          <w:p w14:paraId="6B3C982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750000 IU</w:t>
            </w:r>
          </w:p>
        </w:tc>
        <w:tc>
          <w:tcPr>
            <w:tcW w:w="1260" w:type="dxa"/>
            <w:vAlign w:val="center"/>
          </w:tcPr>
          <w:p w14:paraId="0EA708B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3904F1A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Bột/Cốm/Hạt pha uống</w:t>
            </w:r>
          </w:p>
        </w:tc>
        <w:tc>
          <w:tcPr>
            <w:tcW w:w="1013" w:type="dxa"/>
            <w:vAlign w:val="center"/>
          </w:tcPr>
          <w:p w14:paraId="0DB833F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Gói</w:t>
            </w:r>
          </w:p>
        </w:tc>
        <w:tc>
          <w:tcPr>
            <w:tcW w:w="1147" w:type="dxa"/>
            <w:vAlign w:val="center"/>
          </w:tcPr>
          <w:p w14:paraId="6EAF6F5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w:t>
            </w:r>
          </w:p>
        </w:tc>
        <w:tc>
          <w:tcPr>
            <w:tcW w:w="1440" w:type="dxa"/>
            <w:vAlign w:val="center"/>
          </w:tcPr>
          <w:p w14:paraId="5B4E3A4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1.750.000</w:t>
            </w:r>
          </w:p>
        </w:tc>
        <w:tc>
          <w:tcPr>
            <w:tcW w:w="810" w:type="dxa"/>
            <w:vAlign w:val="center"/>
          </w:tcPr>
          <w:p w14:paraId="631FD86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57BE540A"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BAAF54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C749915" w14:textId="77777777" w:rsidTr="00863586">
        <w:tc>
          <w:tcPr>
            <w:tcW w:w="790" w:type="dxa"/>
            <w:vAlign w:val="center"/>
          </w:tcPr>
          <w:p w14:paraId="6A3D4F1B" w14:textId="77777777" w:rsidR="00863586" w:rsidRPr="00796207" w:rsidRDefault="00863586" w:rsidP="00863586">
            <w:pPr>
              <w:spacing w:before="60" w:after="60"/>
              <w:ind w:right="-22"/>
              <w:contextualSpacing/>
              <w:jc w:val="center"/>
              <w:rPr>
                <w:sz w:val="22"/>
                <w:szCs w:val="22"/>
              </w:rPr>
            </w:pPr>
            <w:r w:rsidRPr="00796207">
              <w:rPr>
                <w:sz w:val="22"/>
                <w:szCs w:val="22"/>
              </w:rPr>
              <w:t>115</w:t>
            </w:r>
          </w:p>
        </w:tc>
        <w:tc>
          <w:tcPr>
            <w:tcW w:w="720" w:type="dxa"/>
            <w:vAlign w:val="center"/>
          </w:tcPr>
          <w:p w14:paraId="4D10B77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55A54D4"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GL2.115</w:t>
            </w:r>
          </w:p>
        </w:tc>
        <w:tc>
          <w:tcPr>
            <w:tcW w:w="2126" w:type="dxa"/>
            <w:vAlign w:val="center"/>
          </w:tcPr>
          <w:p w14:paraId="4574F646" w14:textId="77777777" w:rsidR="00863586" w:rsidRPr="00796207" w:rsidRDefault="00863586" w:rsidP="00863586">
            <w:pPr>
              <w:spacing w:before="60" w:after="60"/>
              <w:ind w:left="-51" w:right="-112"/>
              <w:contextualSpacing/>
              <w:jc w:val="center"/>
              <w:rPr>
                <w:sz w:val="22"/>
                <w:szCs w:val="22"/>
              </w:rPr>
            </w:pPr>
            <w:r w:rsidRPr="00796207">
              <w:rPr>
                <w:sz w:val="22"/>
                <w:szCs w:val="22"/>
              </w:rPr>
              <w:t>Spiramycin</w:t>
            </w:r>
          </w:p>
        </w:tc>
        <w:tc>
          <w:tcPr>
            <w:tcW w:w="1687" w:type="dxa"/>
            <w:vAlign w:val="center"/>
          </w:tcPr>
          <w:p w14:paraId="3318AA2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3M.IU</w:t>
            </w:r>
          </w:p>
        </w:tc>
        <w:tc>
          <w:tcPr>
            <w:tcW w:w="1260" w:type="dxa"/>
            <w:vAlign w:val="center"/>
          </w:tcPr>
          <w:p w14:paraId="54457CE1"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08D4993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5F074FF0"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36928C6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2F21C3B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6.500.000</w:t>
            </w:r>
          </w:p>
        </w:tc>
        <w:tc>
          <w:tcPr>
            <w:tcW w:w="810" w:type="dxa"/>
            <w:vAlign w:val="center"/>
          </w:tcPr>
          <w:p w14:paraId="3D5EB520"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75575E7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3CF22BE"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EB1B54C" w14:textId="77777777" w:rsidTr="00863586">
        <w:tc>
          <w:tcPr>
            <w:tcW w:w="790" w:type="dxa"/>
            <w:vAlign w:val="center"/>
          </w:tcPr>
          <w:p w14:paraId="10218E1A" w14:textId="77777777" w:rsidR="00863586" w:rsidRPr="00796207" w:rsidRDefault="00863586" w:rsidP="00863586">
            <w:pPr>
              <w:spacing w:before="60" w:after="60"/>
              <w:ind w:right="-22"/>
              <w:contextualSpacing/>
              <w:jc w:val="center"/>
              <w:rPr>
                <w:sz w:val="22"/>
                <w:szCs w:val="22"/>
              </w:rPr>
            </w:pPr>
            <w:r w:rsidRPr="00796207">
              <w:rPr>
                <w:sz w:val="22"/>
                <w:szCs w:val="22"/>
              </w:rPr>
              <w:t>116</w:t>
            </w:r>
          </w:p>
        </w:tc>
        <w:tc>
          <w:tcPr>
            <w:tcW w:w="720" w:type="dxa"/>
            <w:vAlign w:val="center"/>
          </w:tcPr>
          <w:p w14:paraId="72553C4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AF58E6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GL2.116</w:t>
            </w:r>
          </w:p>
        </w:tc>
        <w:tc>
          <w:tcPr>
            <w:tcW w:w="2126" w:type="dxa"/>
            <w:vAlign w:val="center"/>
          </w:tcPr>
          <w:p w14:paraId="496440B5" w14:textId="77777777" w:rsidR="00863586" w:rsidRPr="00796207" w:rsidRDefault="00863586" w:rsidP="00863586">
            <w:pPr>
              <w:spacing w:before="60" w:after="60"/>
              <w:ind w:left="-51" w:right="-112"/>
              <w:contextualSpacing/>
              <w:jc w:val="center"/>
              <w:rPr>
                <w:sz w:val="22"/>
                <w:szCs w:val="22"/>
              </w:rPr>
            </w:pPr>
            <w:r w:rsidRPr="00796207">
              <w:rPr>
                <w:sz w:val="22"/>
                <w:szCs w:val="22"/>
              </w:rPr>
              <w:t>Spiramycin + metronidazol</w:t>
            </w:r>
          </w:p>
        </w:tc>
        <w:tc>
          <w:tcPr>
            <w:tcW w:w="1687" w:type="dxa"/>
            <w:vAlign w:val="center"/>
          </w:tcPr>
          <w:p w14:paraId="26134A4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750.000 IU + 125mg</w:t>
            </w:r>
          </w:p>
        </w:tc>
        <w:tc>
          <w:tcPr>
            <w:tcW w:w="1260" w:type="dxa"/>
            <w:vAlign w:val="center"/>
          </w:tcPr>
          <w:p w14:paraId="4D16510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6C303AD5"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114DF8C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74E1726"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w:t>
            </w:r>
          </w:p>
        </w:tc>
        <w:tc>
          <w:tcPr>
            <w:tcW w:w="1440" w:type="dxa"/>
            <w:vAlign w:val="center"/>
          </w:tcPr>
          <w:p w14:paraId="09DB0EBC"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11.500.000</w:t>
            </w:r>
          </w:p>
        </w:tc>
        <w:tc>
          <w:tcPr>
            <w:tcW w:w="810" w:type="dxa"/>
            <w:vAlign w:val="center"/>
          </w:tcPr>
          <w:p w14:paraId="33D0F493"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724380AB"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2AC151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BDD4AC2" w14:textId="77777777" w:rsidTr="00863586">
        <w:tc>
          <w:tcPr>
            <w:tcW w:w="790" w:type="dxa"/>
            <w:vAlign w:val="center"/>
          </w:tcPr>
          <w:p w14:paraId="42850950" w14:textId="77777777" w:rsidR="00863586" w:rsidRPr="00796207" w:rsidRDefault="00863586" w:rsidP="00863586">
            <w:pPr>
              <w:spacing w:before="60" w:after="60"/>
              <w:ind w:right="-22"/>
              <w:contextualSpacing/>
              <w:jc w:val="center"/>
              <w:rPr>
                <w:sz w:val="22"/>
                <w:szCs w:val="22"/>
              </w:rPr>
            </w:pPr>
            <w:r w:rsidRPr="00796207">
              <w:rPr>
                <w:sz w:val="22"/>
                <w:szCs w:val="22"/>
              </w:rPr>
              <w:t>117</w:t>
            </w:r>
          </w:p>
        </w:tc>
        <w:tc>
          <w:tcPr>
            <w:tcW w:w="720" w:type="dxa"/>
            <w:vAlign w:val="center"/>
          </w:tcPr>
          <w:p w14:paraId="04C320B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CCA365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GL2.117</w:t>
            </w:r>
          </w:p>
        </w:tc>
        <w:tc>
          <w:tcPr>
            <w:tcW w:w="2126" w:type="dxa"/>
            <w:vAlign w:val="center"/>
          </w:tcPr>
          <w:p w14:paraId="04927940" w14:textId="77777777" w:rsidR="00863586" w:rsidRPr="00796207" w:rsidRDefault="00863586" w:rsidP="00863586">
            <w:pPr>
              <w:spacing w:before="60" w:after="60"/>
              <w:ind w:left="-51" w:right="-112"/>
              <w:contextualSpacing/>
              <w:jc w:val="center"/>
              <w:rPr>
                <w:sz w:val="22"/>
                <w:szCs w:val="22"/>
              </w:rPr>
            </w:pPr>
            <w:r w:rsidRPr="00796207">
              <w:rPr>
                <w:sz w:val="22"/>
                <w:szCs w:val="22"/>
              </w:rPr>
              <w:t>Sufentanil</w:t>
            </w:r>
          </w:p>
        </w:tc>
        <w:tc>
          <w:tcPr>
            <w:tcW w:w="1687" w:type="dxa"/>
            <w:vAlign w:val="center"/>
          </w:tcPr>
          <w:p w14:paraId="02424C18"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50mcg/1ml</w:t>
            </w:r>
          </w:p>
        </w:tc>
        <w:tc>
          <w:tcPr>
            <w:tcW w:w="1260" w:type="dxa"/>
            <w:vAlign w:val="center"/>
          </w:tcPr>
          <w:p w14:paraId="446DDEE7"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460D27E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1BF92B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Chai/lọ/ống/túi/bình</w:t>
            </w:r>
          </w:p>
        </w:tc>
        <w:tc>
          <w:tcPr>
            <w:tcW w:w="1147" w:type="dxa"/>
            <w:vAlign w:val="center"/>
          </w:tcPr>
          <w:p w14:paraId="2D6B73B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w:t>
            </w:r>
          </w:p>
        </w:tc>
        <w:tc>
          <w:tcPr>
            <w:tcW w:w="1440" w:type="dxa"/>
            <w:vAlign w:val="center"/>
          </w:tcPr>
          <w:p w14:paraId="0E43A834"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55.000.000</w:t>
            </w:r>
          </w:p>
        </w:tc>
        <w:tc>
          <w:tcPr>
            <w:tcW w:w="810" w:type="dxa"/>
            <w:vAlign w:val="center"/>
          </w:tcPr>
          <w:p w14:paraId="54988025"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979008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2171DC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A13C37A" w14:textId="77777777" w:rsidTr="00863586">
        <w:tc>
          <w:tcPr>
            <w:tcW w:w="790" w:type="dxa"/>
            <w:vAlign w:val="center"/>
          </w:tcPr>
          <w:p w14:paraId="3389BF8E" w14:textId="77777777" w:rsidR="00863586" w:rsidRPr="00796207" w:rsidRDefault="00863586" w:rsidP="00863586">
            <w:pPr>
              <w:spacing w:before="60" w:after="60"/>
              <w:ind w:right="-22"/>
              <w:contextualSpacing/>
              <w:jc w:val="center"/>
              <w:rPr>
                <w:sz w:val="22"/>
                <w:szCs w:val="22"/>
              </w:rPr>
            </w:pPr>
            <w:r w:rsidRPr="00796207">
              <w:rPr>
                <w:sz w:val="22"/>
                <w:szCs w:val="22"/>
              </w:rPr>
              <w:t>118</w:t>
            </w:r>
          </w:p>
        </w:tc>
        <w:tc>
          <w:tcPr>
            <w:tcW w:w="720" w:type="dxa"/>
            <w:vAlign w:val="center"/>
          </w:tcPr>
          <w:p w14:paraId="4686849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198DB0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GL2.118</w:t>
            </w:r>
          </w:p>
        </w:tc>
        <w:tc>
          <w:tcPr>
            <w:tcW w:w="2126" w:type="dxa"/>
            <w:vAlign w:val="center"/>
          </w:tcPr>
          <w:p w14:paraId="5016D33D" w14:textId="77777777" w:rsidR="00863586" w:rsidRPr="00796207" w:rsidRDefault="00863586" w:rsidP="00863586">
            <w:pPr>
              <w:spacing w:before="60" w:after="60"/>
              <w:ind w:left="-51" w:right="-112"/>
              <w:contextualSpacing/>
              <w:jc w:val="center"/>
              <w:rPr>
                <w:sz w:val="22"/>
                <w:szCs w:val="22"/>
              </w:rPr>
            </w:pPr>
            <w:r w:rsidRPr="00796207">
              <w:rPr>
                <w:sz w:val="22"/>
                <w:szCs w:val="22"/>
              </w:rPr>
              <w:t>Sulfamethoxazol + Trimethoprim</w:t>
            </w:r>
          </w:p>
        </w:tc>
        <w:tc>
          <w:tcPr>
            <w:tcW w:w="1687" w:type="dxa"/>
            <w:vAlign w:val="center"/>
          </w:tcPr>
          <w:p w14:paraId="16B29A2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800mg + 160mg</w:t>
            </w:r>
          </w:p>
        </w:tc>
        <w:tc>
          <w:tcPr>
            <w:tcW w:w="1260" w:type="dxa"/>
            <w:vAlign w:val="center"/>
          </w:tcPr>
          <w:p w14:paraId="5CCFF56C"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31071FBB"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959073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6776073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w:t>
            </w:r>
          </w:p>
        </w:tc>
        <w:tc>
          <w:tcPr>
            <w:tcW w:w="1440" w:type="dxa"/>
            <w:vAlign w:val="center"/>
          </w:tcPr>
          <w:p w14:paraId="35FED0B9"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2.034.000</w:t>
            </w:r>
          </w:p>
        </w:tc>
        <w:tc>
          <w:tcPr>
            <w:tcW w:w="810" w:type="dxa"/>
            <w:vAlign w:val="center"/>
          </w:tcPr>
          <w:p w14:paraId="0B9A0E9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02E9857"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697012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62BB61D" w14:textId="77777777" w:rsidTr="00863586">
        <w:tc>
          <w:tcPr>
            <w:tcW w:w="790" w:type="dxa"/>
            <w:vAlign w:val="center"/>
          </w:tcPr>
          <w:p w14:paraId="133F13C3" w14:textId="77777777" w:rsidR="00863586" w:rsidRPr="00796207" w:rsidRDefault="00863586" w:rsidP="00863586">
            <w:pPr>
              <w:spacing w:before="60" w:after="60"/>
              <w:ind w:right="-22"/>
              <w:contextualSpacing/>
              <w:jc w:val="center"/>
              <w:rPr>
                <w:sz w:val="22"/>
                <w:szCs w:val="22"/>
              </w:rPr>
            </w:pPr>
            <w:r w:rsidRPr="00796207">
              <w:rPr>
                <w:sz w:val="22"/>
                <w:szCs w:val="22"/>
              </w:rPr>
              <w:t>119</w:t>
            </w:r>
          </w:p>
        </w:tc>
        <w:tc>
          <w:tcPr>
            <w:tcW w:w="720" w:type="dxa"/>
            <w:vAlign w:val="center"/>
          </w:tcPr>
          <w:p w14:paraId="75E5DDA7"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E754A4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GL2.119</w:t>
            </w:r>
          </w:p>
        </w:tc>
        <w:tc>
          <w:tcPr>
            <w:tcW w:w="2126" w:type="dxa"/>
            <w:vAlign w:val="center"/>
          </w:tcPr>
          <w:p w14:paraId="44AE5962" w14:textId="77777777" w:rsidR="00863586" w:rsidRPr="00796207" w:rsidRDefault="00863586" w:rsidP="00863586">
            <w:pPr>
              <w:spacing w:before="60" w:after="60"/>
              <w:ind w:left="-51" w:right="-112"/>
              <w:contextualSpacing/>
              <w:jc w:val="center"/>
              <w:rPr>
                <w:sz w:val="22"/>
                <w:szCs w:val="22"/>
              </w:rPr>
            </w:pPr>
            <w:r w:rsidRPr="00796207">
              <w:rPr>
                <w:sz w:val="22"/>
                <w:szCs w:val="22"/>
              </w:rPr>
              <w:t>Suxamethonium clorid</w:t>
            </w:r>
          </w:p>
        </w:tc>
        <w:tc>
          <w:tcPr>
            <w:tcW w:w="1687" w:type="dxa"/>
            <w:vAlign w:val="center"/>
          </w:tcPr>
          <w:p w14:paraId="6FA7E029"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w:t>
            </w:r>
          </w:p>
        </w:tc>
        <w:tc>
          <w:tcPr>
            <w:tcW w:w="1260" w:type="dxa"/>
            <w:vAlign w:val="center"/>
          </w:tcPr>
          <w:p w14:paraId="164F83C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037E242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193DF058"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783A235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696A32A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150.000.000</w:t>
            </w:r>
          </w:p>
        </w:tc>
        <w:tc>
          <w:tcPr>
            <w:tcW w:w="810" w:type="dxa"/>
            <w:vAlign w:val="center"/>
          </w:tcPr>
          <w:p w14:paraId="2A26AC5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28AED78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6903AC7"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B69ADA5" w14:textId="77777777" w:rsidTr="00863586">
        <w:tc>
          <w:tcPr>
            <w:tcW w:w="790" w:type="dxa"/>
            <w:vAlign w:val="center"/>
          </w:tcPr>
          <w:p w14:paraId="05F65DDD"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120</w:t>
            </w:r>
          </w:p>
        </w:tc>
        <w:tc>
          <w:tcPr>
            <w:tcW w:w="720" w:type="dxa"/>
            <w:vAlign w:val="center"/>
          </w:tcPr>
          <w:p w14:paraId="577BAD58"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EB5DC7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GL2.120</w:t>
            </w:r>
          </w:p>
        </w:tc>
        <w:tc>
          <w:tcPr>
            <w:tcW w:w="2126" w:type="dxa"/>
            <w:vAlign w:val="center"/>
          </w:tcPr>
          <w:p w14:paraId="61D69BDD" w14:textId="77777777" w:rsidR="00863586" w:rsidRPr="00796207" w:rsidRDefault="00863586" w:rsidP="00863586">
            <w:pPr>
              <w:spacing w:before="60" w:after="60"/>
              <w:ind w:left="-51" w:right="-112"/>
              <w:contextualSpacing/>
              <w:jc w:val="center"/>
              <w:rPr>
                <w:sz w:val="22"/>
                <w:szCs w:val="22"/>
              </w:rPr>
            </w:pPr>
            <w:r w:rsidRPr="00796207">
              <w:rPr>
                <w:sz w:val="22"/>
                <w:szCs w:val="22"/>
              </w:rPr>
              <w:t>Tenoforvir + lamivudine + dolutegravir</w:t>
            </w:r>
          </w:p>
        </w:tc>
        <w:tc>
          <w:tcPr>
            <w:tcW w:w="1687" w:type="dxa"/>
            <w:vAlign w:val="center"/>
          </w:tcPr>
          <w:p w14:paraId="01264BB3"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300mg + 300mg + 50mg</w:t>
            </w:r>
          </w:p>
        </w:tc>
        <w:tc>
          <w:tcPr>
            <w:tcW w:w="1260" w:type="dxa"/>
            <w:vAlign w:val="center"/>
          </w:tcPr>
          <w:p w14:paraId="3532C069"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70C4054"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2C0CC719"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013ECD9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290.000</w:t>
            </w:r>
          </w:p>
        </w:tc>
        <w:tc>
          <w:tcPr>
            <w:tcW w:w="1440" w:type="dxa"/>
            <w:vAlign w:val="center"/>
          </w:tcPr>
          <w:p w14:paraId="61620CF2"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768.790.000</w:t>
            </w:r>
          </w:p>
        </w:tc>
        <w:tc>
          <w:tcPr>
            <w:tcW w:w="810" w:type="dxa"/>
            <w:vAlign w:val="center"/>
          </w:tcPr>
          <w:p w14:paraId="099779C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1326BE41"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505D6E9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7DA405B" w14:textId="77777777" w:rsidTr="00863586">
        <w:tc>
          <w:tcPr>
            <w:tcW w:w="790" w:type="dxa"/>
            <w:vAlign w:val="center"/>
          </w:tcPr>
          <w:p w14:paraId="10374B4A" w14:textId="77777777" w:rsidR="00863586" w:rsidRPr="00796207" w:rsidRDefault="00863586" w:rsidP="00863586">
            <w:pPr>
              <w:spacing w:before="60" w:after="60"/>
              <w:ind w:right="-22"/>
              <w:contextualSpacing/>
              <w:jc w:val="center"/>
              <w:rPr>
                <w:sz w:val="22"/>
                <w:szCs w:val="22"/>
              </w:rPr>
            </w:pPr>
            <w:r w:rsidRPr="00796207">
              <w:rPr>
                <w:sz w:val="22"/>
                <w:szCs w:val="22"/>
              </w:rPr>
              <w:t>121</w:t>
            </w:r>
          </w:p>
        </w:tc>
        <w:tc>
          <w:tcPr>
            <w:tcW w:w="720" w:type="dxa"/>
            <w:vAlign w:val="center"/>
          </w:tcPr>
          <w:p w14:paraId="3450202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0EDB8C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GL2.121</w:t>
            </w:r>
          </w:p>
        </w:tc>
        <w:tc>
          <w:tcPr>
            <w:tcW w:w="2126" w:type="dxa"/>
            <w:vAlign w:val="center"/>
          </w:tcPr>
          <w:p w14:paraId="3AD690DF" w14:textId="77777777" w:rsidR="00863586" w:rsidRPr="00796207" w:rsidRDefault="00863586" w:rsidP="00863586">
            <w:pPr>
              <w:spacing w:before="60" w:after="60"/>
              <w:ind w:left="-51" w:right="-112"/>
              <w:contextualSpacing/>
              <w:jc w:val="center"/>
              <w:rPr>
                <w:sz w:val="22"/>
                <w:szCs w:val="22"/>
              </w:rPr>
            </w:pPr>
            <w:r w:rsidRPr="00796207">
              <w:rPr>
                <w:sz w:val="22"/>
                <w:szCs w:val="22"/>
              </w:rPr>
              <w:t>Tetracyclin</w:t>
            </w:r>
          </w:p>
        </w:tc>
        <w:tc>
          <w:tcPr>
            <w:tcW w:w="1687" w:type="dxa"/>
            <w:vAlign w:val="center"/>
          </w:tcPr>
          <w:p w14:paraId="5480880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w:t>
            </w:r>
          </w:p>
        </w:tc>
        <w:tc>
          <w:tcPr>
            <w:tcW w:w="1260" w:type="dxa"/>
            <w:vAlign w:val="center"/>
          </w:tcPr>
          <w:p w14:paraId="61EFC272"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46036EF3"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0CC42A76"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C9D9D99"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15.000</w:t>
            </w:r>
          </w:p>
        </w:tc>
        <w:tc>
          <w:tcPr>
            <w:tcW w:w="1440" w:type="dxa"/>
            <w:vAlign w:val="center"/>
          </w:tcPr>
          <w:p w14:paraId="25B3E148"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12.750.000</w:t>
            </w:r>
          </w:p>
        </w:tc>
        <w:tc>
          <w:tcPr>
            <w:tcW w:w="810" w:type="dxa"/>
            <w:vAlign w:val="center"/>
          </w:tcPr>
          <w:p w14:paraId="00D653D0"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3959FF12"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C9B2B55"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F90F94E" w14:textId="77777777" w:rsidTr="00863586">
        <w:tc>
          <w:tcPr>
            <w:tcW w:w="790" w:type="dxa"/>
            <w:vAlign w:val="center"/>
          </w:tcPr>
          <w:p w14:paraId="0AE3D328" w14:textId="77777777" w:rsidR="00863586" w:rsidRPr="00796207" w:rsidRDefault="00863586" w:rsidP="00863586">
            <w:pPr>
              <w:spacing w:before="60" w:after="60"/>
              <w:ind w:right="-22"/>
              <w:contextualSpacing/>
              <w:jc w:val="center"/>
              <w:rPr>
                <w:sz w:val="22"/>
                <w:szCs w:val="22"/>
              </w:rPr>
            </w:pPr>
            <w:r w:rsidRPr="00796207">
              <w:rPr>
                <w:sz w:val="22"/>
                <w:szCs w:val="22"/>
              </w:rPr>
              <w:t>122</w:t>
            </w:r>
          </w:p>
        </w:tc>
        <w:tc>
          <w:tcPr>
            <w:tcW w:w="720" w:type="dxa"/>
            <w:vAlign w:val="center"/>
          </w:tcPr>
          <w:p w14:paraId="61284ED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26484FC"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GL2.122</w:t>
            </w:r>
          </w:p>
        </w:tc>
        <w:tc>
          <w:tcPr>
            <w:tcW w:w="2126" w:type="dxa"/>
            <w:vAlign w:val="center"/>
          </w:tcPr>
          <w:p w14:paraId="454EA850" w14:textId="77777777" w:rsidR="00863586" w:rsidRPr="00796207" w:rsidRDefault="00863586" w:rsidP="00863586">
            <w:pPr>
              <w:spacing w:before="60" w:after="60"/>
              <w:ind w:left="-51" w:right="-112"/>
              <w:contextualSpacing/>
              <w:jc w:val="center"/>
              <w:rPr>
                <w:sz w:val="22"/>
                <w:szCs w:val="22"/>
              </w:rPr>
            </w:pPr>
            <w:r w:rsidRPr="00796207">
              <w:rPr>
                <w:sz w:val="22"/>
                <w:szCs w:val="22"/>
              </w:rPr>
              <w:t>Tinh bột este hoá</w:t>
            </w:r>
          </w:p>
        </w:tc>
        <w:tc>
          <w:tcPr>
            <w:tcW w:w="1687" w:type="dxa"/>
            <w:vAlign w:val="center"/>
          </w:tcPr>
          <w:p w14:paraId="759BED0F"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6%-500ml</w:t>
            </w:r>
          </w:p>
        </w:tc>
        <w:tc>
          <w:tcPr>
            <w:tcW w:w="1260" w:type="dxa"/>
            <w:vAlign w:val="center"/>
          </w:tcPr>
          <w:p w14:paraId="79E25D25"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7C1C48A7"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tiêm/tiêm truyền</w:t>
            </w:r>
          </w:p>
        </w:tc>
        <w:tc>
          <w:tcPr>
            <w:tcW w:w="1013" w:type="dxa"/>
            <w:vAlign w:val="center"/>
          </w:tcPr>
          <w:p w14:paraId="641C2461"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Chai/Lọ/Ống/Túi</w:t>
            </w:r>
          </w:p>
        </w:tc>
        <w:tc>
          <w:tcPr>
            <w:tcW w:w="1147" w:type="dxa"/>
            <w:vAlign w:val="center"/>
          </w:tcPr>
          <w:p w14:paraId="26AC84DE"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w:t>
            </w:r>
          </w:p>
        </w:tc>
        <w:tc>
          <w:tcPr>
            <w:tcW w:w="1440" w:type="dxa"/>
            <w:vAlign w:val="center"/>
          </w:tcPr>
          <w:p w14:paraId="4371F424"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82.500.000</w:t>
            </w:r>
          </w:p>
        </w:tc>
        <w:tc>
          <w:tcPr>
            <w:tcW w:w="810" w:type="dxa"/>
            <w:vAlign w:val="center"/>
          </w:tcPr>
          <w:p w14:paraId="05AFEB76"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8E8D44D"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7255DE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64EED7E" w14:textId="77777777" w:rsidTr="00863586">
        <w:tc>
          <w:tcPr>
            <w:tcW w:w="790" w:type="dxa"/>
            <w:vAlign w:val="center"/>
          </w:tcPr>
          <w:p w14:paraId="57B9059E" w14:textId="77777777" w:rsidR="00863586" w:rsidRPr="00796207" w:rsidRDefault="00863586" w:rsidP="00863586">
            <w:pPr>
              <w:spacing w:before="60" w:after="60"/>
              <w:ind w:right="-22"/>
              <w:contextualSpacing/>
              <w:jc w:val="center"/>
              <w:rPr>
                <w:sz w:val="22"/>
                <w:szCs w:val="22"/>
              </w:rPr>
            </w:pPr>
            <w:r w:rsidRPr="00796207">
              <w:rPr>
                <w:sz w:val="22"/>
                <w:szCs w:val="22"/>
              </w:rPr>
              <w:t>123</w:t>
            </w:r>
          </w:p>
        </w:tc>
        <w:tc>
          <w:tcPr>
            <w:tcW w:w="720" w:type="dxa"/>
            <w:vAlign w:val="center"/>
          </w:tcPr>
          <w:p w14:paraId="701967E5"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19B3B2CE"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GL2.123</w:t>
            </w:r>
          </w:p>
        </w:tc>
        <w:tc>
          <w:tcPr>
            <w:tcW w:w="2126" w:type="dxa"/>
            <w:vAlign w:val="center"/>
          </w:tcPr>
          <w:p w14:paraId="1DDF50FF" w14:textId="77777777" w:rsidR="00863586" w:rsidRPr="00796207" w:rsidRDefault="00863586" w:rsidP="00863586">
            <w:pPr>
              <w:spacing w:before="60" w:after="60"/>
              <w:ind w:left="-51" w:right="-112"/>
              <w:contextualSpacing/>
              <w:jc w:val="center"/>
              <w:rPr>
                <w:sz w:val="22"/>
                <w:szCs w:val="22"/>
              </w:rPr>
            </w:pPr>
            <w:r w:rsidRPr="00796207">
              <w:rPr>
                <w:sz w:val="22"/>
                <w:szCs w:val="22"/>
              </w:rPr>
              <w:t>Tobramycin</w:t>
            </w:r>
          </w:p>
        </w:tc>
        <w:tc>
          <w:tcPr>
            <w:tcW w:w="1687" w:type="dxa"/>
            <w:vAlign w:val="center"/>
          </w:tcPr>
          <w:p w14:paraId="1B32F70B"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0,3% 5ml</w:t>
            </w:r>
          </w:p>
        </w:tc>
        <w:tc>
          <w:tcPr>
            <w:tcW w:w="1260" w:type="dxa"/>
            <w:vAlign w:val="center"/>
          </w:tcPr>
          <w:p w14:paraId="0D3C2183"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Nhỏ mắt</w:t>
            </w:r>
          </w:p>
        </w:tc>
        <w:tc>
          <w:tcPr>
            <w:tcW w:w="1710" w:type="dxa"/>
            <w:vAlign w:val="center"/>
          </w:tcPr>
          <w:p w14:paraId="56DE612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nhỏ mắt</w:t>
            </w:r>
          </w:p>
        </w:tc>
        <w:tc>
          <w:tcPr>
            <w:tcW w:w="1013" w:type="dxa"/>
            <w:vAlign w:val="center"/>
          </w:tcPr>
          <w:p w14:paraId="2C40EDD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 Lọ/ Ống</w:t>
            </w:r>
          </w:p>
        </w:tc>
        <w:tc>
          <w:tcPr>
            <w:tcW w:w="1147" w:type="dxa"/>
            <w:vAlign w:val="center"/>
          </w:tcPr>
          <w:p w14:paraId="51F1AD3E"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2.000</w:t>
            </w:r>
          </w:p>
        </w:tc>
        <w:tc>
          <w:tcPr>
            <w:tcW w:w="1440" w:type="dxa"/>
            <w:vAlign w:val="center"/>
          </w:tcPr>
          <w:p w14:paraId="3F9016B0"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79.998.000</w:t>
            </w:r>
          </w:p>
        </w:tc>
        <w:tc>
          <w:tcPr>
            <w:tcW w:w="810" w:type="dxa"/>
            <w:vAlign w:val="center"/>
          </w:tcPr>
          <w:p w14:paraId="15C33EBF"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E4AF2EF"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1C56BAF4"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738B7B24" w14:textId="77777777" w:rsidTr="00863586">
        <w:tc>
          <w:tcPr>
            <w:tcW w:w="790" w:type="dxa"/>
            <w:vAlign w:val="center"/>
          </w:tcPr>
          <w:p w14:paraId="5CF9E638" w14:textId="77777777" w:rsidR="00863586" w:rsidRPr="00796207" w:rsidRDefault="00863586" w:rsidP="00863586">
            <w:pPr>
              <w:spacing w:before="60" w:after="60"/>
              <w:ind w:right="-22"/>
              <w:contextualSpacing/>
              <w:jc w:val="center"/>
              <w:rPr>
                <w:sz w:val="22"/>
                <w:szCs w:val="22"/>
              </w:rPr>
            </w:pPr>
            <w:r w:rsidRPr="00796207">
              <w:rPr>
                <w:sz w:val="22"/>
                <w:szCs w:val="22"/>
              </w:rPr>
              <w:t>124</w:t>
            </w:r>
          </w:p>
        </w:tc>
        <w:tc>
          <w:tcPr>
            <w:tcW w:w="720" w:type="dxa"/>
            <w:vAlign w:val="center"/>
          </w:tcPr>
          <w:p w14:paraId="7A01DE50"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4BA9973"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GL2.124</w:t>
            </w:r>
          </w:p>
        </w:tc>
        <w:tc>
          <w:tcPr>
            <w:tcW w:w="2126" w:type="dxa"/>
            <w:vAlign w:val="center"/>
          </w:tcPr>
          <w:p w14:paraId="759DAA50" w14:textId="77777777" w:rsidR="00863586" w:rsidRPr="00796207" w:rsidRDefault="00863586" w:rsidP="00863586">
            <w:pPr>
              <w:spacing w:before="60" w:after="60"/>
              <w:ind w:left="-51" w:right="-112"/>
              <w:contextualSpacing/>
              <w:jc w:val="center"/>
              <w:rPr>
                <w:sz w:val="22"/>
                <w:szCs w:val="22"/>
              </w:rPr>
            </w:pPr>
            <w:r w:rsidRPr="00796207">
              <w:rPr>
                <w:sz w:val="22"/>
                <w:szCs w:val="22"/>
              </w:rPr>
              <w:t>Thiamazol</w:t>
            </w:r>
          </w:p>
        </w:tc>
        <w:tc>
          <w:tcPr>
            <w:tcW w:w="1687" w:type="dxa"/>
            <w:vAlign w:val="center"/>
          </w:tcPr>
          <w:p w14:paraId="3C9BC197"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5mg</w:t>
            </w:r>
          </w:p>
        </w:tc>
        <w:tc>
          <w:tcPr>
            <w:tcW w:w="1260" w:type="dxa"/>
            <w:vAlign w:val="center"/>
          </w:tcPr>
          <w:p w14:paraId="3E5E818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4A9B7F9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4A7BA1FF"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0402861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100.000</w:t>
            </w:r>
          </w:p>
        </w:tc>
        <w:tc>
          <w:tcPr>
            <w:tcW w:w="1440" w:type="dxa"/>
            <w:vAlign w:val="center"/>
          </w:tcPr>
          <w:p w14:paraId="6FDDBFC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140.000.000</w:t>
            </w:r>
          </w:p>
        </w:tc>
        <w:tc>
          <w:tcPr>
            <w:tcW w:w="810" w:type="dxa"/>
            <w:vAlign w:val="center"/>
          </w:tcPr>
          <w:p w14:paraId="2913C07D"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75CC4B0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9685B83"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F738FCA" w14:textId="77777777" w:rsidTr="00863586">
        <w:tc>
          <w:tcPr>
            <w:tcW w:w="790" w:type="dxa"/>
            <w:vAlign w:val="center"/>
          </w:tcPr>
          <w:p w14:paraId="49000A04" w14:textId="77777777" w:rsidR="00863586" w:rsidRPr="00796207" w:rsidRDefault="00863586" w:rsidP="00863586">
            <w:pPr>
              <w:spacing w:before="60" w:after="60"/>
              <w:ind w:right="-22"/>
              <w:contextualSpacing/>
              <w:jc w:val="center"/>
              <w:rPr>
                <w:sz w:val="22"/>
                <w:szCs w:val="22"/>
              </w:rPr>
            </w:pPr>
            <w:r w:rsidRPr="00796207">
              <w:rPr>
                <w:sz w:val="22"/>
                <w:szCs w:val="22"/>
              </w:rPr>
              <w:t>125</w:t>
            </w:r>
          </w:p>
        </w:tc>
        <w:tc>
          <w:tcPr>
            <w:tcW w:w="720" w:type="dxa"/>
            <w:vAlign w:val="center"/>
          </w:tcPr>
          <w:p w14:paraId="218D11B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3BECB620"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GL2.125</w:t>
            </w:r>
          </w:p>
        </w:tc>
        <w:tc>
          <w:tcPr>
            <w:tcW w:w="2126" w:type="dxa"/>
            <w:vAlign w:val="center"/>
          </w:tcPr>
          <w:p w14:paraId="0313C903" w14:textId="77777777" w:rsidR="00863586" w:rsidRPr="00796207" w:rsidRDefault="00863586" w:rsidP="00863586">
            <w:pPr>
              <w:spacing w:before="60" w:after="60"/>
              <w:ind w:left="-51" w:right="-112"/>
              <w:contextualSpacing/>
              <w:jc w:val="center"/>
              <w:rPr>
                <w:sz w:val="22"/>
                <w:szCs w:val="22"/>
              </w:rPr>
            </w:pPr>
            <w:r w:rsidRPr="00796207">
              <w:rPr>
                <w:sz w:val="22"/>
                <w:szCs w:val="22"/>
              </w:rPr>
              <w:t>Thiamazol</w:t>
            </w:r>
          </w:p>
        </w:tc>
        <w:tc>
          <w:tcPr>
            <w:tcW w:w="1687" w:type="dxa"/>
            <w:vAlign w:val="center"/>
          </w:tcPr>
          <w:p w14:paraId="29133455"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10mg</w:t>
            </w:r>
          </w:p>
        </w:tc>
        <w:tc>
          <w:tcPr>
            <w:tcW w:w="1260" w:type="dxa"/>
            <w:vAlign w:val="center"/>
          </w:tcPr>
          <w:p w14:paraId="60CB7C3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9694AE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576C7D74"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815A1AE"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180.000</w:t>
            </w:r>
          </w:p>
        </w:tc>
        <w:tc>
          <w:tcPr>
            <w:tcW w:w="1440" w:type="dxa"/>
            <w:vAlign w:val="center"/>
          </w:tcPr>
          <w:p w14:paraId="70E8888B"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403.380.000</w:t>
            </w:r>
          </w:p>
        </w:tc>
        <w:tc>
          <w:tcPr>
            <w:tcW w:w="810" w:type="dxa"/>
            <w:vAlign w:val="center"/>
          </w:tcPr>
          <w:p w14:paraId="23CB31E9"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5468366"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D2BAC0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1760BF7D" w14:textId="77777777" w:rsidTr="00863586">
        <w:tc>
          <w:tcPr>
            <w:tcW w:w="790" w:type="dxa"/>
            <w:vAlign w:val="center"/>
          </w:tcPr>
          <w:p w14:paraId="1F600CE7" w14:textId="77777777" w:rsidR="00863586" w:rsidRPr="00796207" w:rsidRDefault="00863586" w:rsidP="00863586">
            <w:pPr>
              <w:spacing w:before="60" w:after="60"/>
              <w:ind w:right="-22"/>
              <w:contextualSpacing/>
              <w:jc w:val="center"/>
              <w:rPr>
                <w:sz w:val="22"/>
                <w:szCs w:val="22"/>
              </w:rPr>
            </w:pPr>
            <w:r w:rsidRPr="00796207">
              <w:rPr>
                <w:sz w:val="22"/>
                <w:szCs w:val="22"/>
              </w:rPr>
              <w:t>126</w:t>
            </w:r>
          </w:p>
        </w:tc>
        <w:tc>
          <w:tcPr>
            <w:tcW w:w="720" w:type="dxa"/>
            <w:vAlign w:val="center"/>
          </w:tcPr>
          <w:p w14:paraId="42DBCF90"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5B69265"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GL2.126</w:t>
            </w:r>
          </w:p>
        </w:tc>
        <w:tc>
          <w:tcPr>
            <w:tcW w:w="2126" w:type="dxa"/>
            <w:vAlign w:val="center"/>
          </w:tcPr>
          <w:p w14:paraId="481AE051" w14:textId="77777777" w:rsidR="00863586" w:rsidRPr="00796207" w:rsidRDefault="00863586" w:rsidP="00863586">
            <w:pPr>
              <w:spacing w:before="60" w:after="60"/>
              <w:ind w:left="-51" w:right="-112"/>
              <w:contextualSpacing/>
              <w:jc w:val="center"/>
              <w:rPr>
                <w:sz w:val="22"/>
                <w:szCs w:val="22"/>
              </w:rPr>
            </w:pPr>
            <w:r w:rsidRPr="00796207">
              <w:rPr>
                <w:sz w:val="22"/>
                <w:szCs w:val="22"/>
              </w:rPr>
              <w:t>Tramadol</w:t>
            </w:r>
          </w:p>
        </w:tc>
        <w:tc>
          <w:tcPr>
            <w:tcW w:w="1687" w:type="dxa"/>
            <w:vAlign w:val="center"/>
          </w:tcPr>
          <w:p w14:paraId="4A1C6309"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100mg/2ml</w:t>
            </w:r>
          </w:p>
        </w:tc>
        <w:tc>
          <w:tcPr>
            <w:tcW w:w="1260" w:type="dxa"/>
            <w:vAlign w:val="center"/>
          </w:tcPr>
          <w:p w14:paraId="3E10216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0BDED4D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7E984D8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Lọ/Ống</w:t>
            </w:r>
          </w:p>
        </w:tc>
        <w:tc>
          <w:tcPr>
            <w:tcW w:w="1147" w:type="dxa"/>
            <w:vAlign w:val="center"/>
          </w:tcPr>
          <w:p w14:paraId="33E396A1"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5.000</w:t>
            </w:r>
          </w:p>
        </w:tc>
        <w:tc>
          <w:tcPr>
            <w:tcW w:w="1440" w:type="dxa"/>
            <w:vAlign w:val="center"/>
          </w:tcPr>
          <w:p w14:paraId="3D165CC1"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84.000.000</w:t>
            </w:r>
          </w:p>
        </w:tc>
        <w:tc>
          <w:tcPr>
            <w:tcW w:w="810" w:type="dxa"/>
            <w:vAlign w:val="center"/>
          </w:tcPr>
          <w:p w14:paraId="1DF12FC8"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8C2D310"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527EA9F"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54F6ED77" w14:textId="77777777" w:rsidTr="00863586">
        <w:tc>
          <w:tcPr>
            <w:tcW w:w="790" w:type="dxa"/>
            <w:vAlign w:val="center"/>
          </w:tcPr>
          <w:p w14:paraId="759EDD46" w14:textId="77777777" w:rsidR="00863586" w:rsidRPr="00796207" w:rsidRDefault="00863586" w:rsidP="00863586">
            <w:pPr>
              <w:spacing w:before="60" w:after="60"/>
              <w:ind w:right="-22"/>
              <w:contextualSpacing/>
              <w:jc w:val="center"/>
              <w:rPr>
                <w:sz w:val="22"/>
                <w:szCs w:val="22"/>
              </w:rPr>
            </w:pPr>
            <w:r w:rsidRPr="00796207">
              <w:rPr>
                <w:sz w:val="22"/>
                <w:szCs w:val="22"/>
              </w:rPr>
              <w:t>127</w:t>
            </w:r>
          </w:p>
        </w:tc>
        <w:tc>
          <w:tcPr>
            <w:tcW w:w="720" w:type="dxa"/>
            <w:vAlign w:val="center"/>
          </w:tcPr>
          <w:p w14:paraId="6A9BAF7A"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1A7CEA2"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GL2.127</w:t>
            </w:r>
          </w:p>
        </w:tc>
        <w:tc>
          <w:tcPr>
            <w:tcW w:w="2126" w:type="dxa"/>
            <w:vAlign w:val="center"/>
          </w:tcPr>
          <w:p w14:paraId="4DAF0B98" w14:textId="77777777" w:rsidR="00863586" w:rsidRPr="00796207" w:rsidRDefault="00863586" w:rsidP="00863586">
            <w:pPr>
              <w:spacing w:before="60" w:after="60"/>
              <w:ind w:left="-51" w:right="-112"/>
              <w:contextualSpacing/>
              <w:jc w:val="center"/>
              <w:rPr>
                <w:sz w:val="22"/>
                <w:szCs w:val="22"/>
              </w:rPr>
            </w:pPr>
            <w:r w:rsidRPr="00796207">
              <w:rPr>
                <w:sz w:val="22"/>
                <w:szCs w:val="22"/>
              </w:rPr>
              <w:t>Triamcinolon acetonid</w:t>
            </w:r>
          </w:p>
        </w:tc>
        <w:tc>
          <w:tcPr>
            <w:tcW w:w="1687" w:type="dxa"/>
            <w:vAlign w:val="center"/>
          </w:tcPr>
          <w:p w14:paraId="4F5CB20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80mg/2ml</w:t>
            </w:r>
          </w:p>
        </w:tc>
        <w:tc>
          <w:tcPr>
            <w:tcW w:w="1260" w:type="dxa"/>
            <w:vAlign w:val="center"/>
          </w:tcPr>
          <w:p w14:paraId="32271216"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1FED916A"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77F0448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Lọ/ ống</w:t>
            </w:r>
          </w:p>
        </w:tc>
        <w:tc>
          <w:tcPr>
            <w:tcW w:w="1147" w:type="dxa"/>
            <w:vAlign w:val="center"/>
          </w:tcPr>
          <w:p w14:paraId="5782EC80"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200</w:t>
            </w:r>
          </w:p>
        </w:tc>
        <w:tc>
          <w:tcPr>
            <w:tcW w:w="1440" w:type="dxa"/>
            <w:vAlign w:val="center"/>
          </w:tcPr>
          <w:p w14:paraId="54B7E08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5.000.000</w:t>
            </w:r>
          </w:p>
        </w:tc>
        <w:tc>
          <w:tcPr>
            <w:tcW w:w="810" w:type="dxa"/>
            <w:vAlign w:val="center"/>
          </w:tcPr>
          <w:p w14:paraId="2D2CDEA7"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2</w:t>
            </w:r>
          </w:p>
        </w:tc>
        <w:tc>
          <w:tcPr>
            <w:tcW w:w="990" w:type="dxa"/>
            <w:vAlign w:val="center"/>
          </w:tcPr>
          <w:p w14:paraId="2D667713"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EF2D58A"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4804298" w14:textId="77777777" w:rsidTr="00863586">
        <w:tc>
          <w:tcPr>
            <w:tcW w:w="790" w:type="dxa"/>
            <w:vAlign w:val="center"/>
          </w:tcPr>
          <w:p w14:paraId="2000E25F" w14:textId="77777777" w:rsidR="00863586" w:rsidRPr="00796207" w:rsidRDefault="00863586" w:rsidP="00863586">
            <w:pPr>
              <w:spacing w:before="60" w:after="60"/>
              <w:ind w:right="-22"/>
              <w:contextualSpacing/>
              <w:jc w:val="center"/>
              <w:rPr>
                <w:sz w:val="22"/>
                <w:szCs w:val="22"/>
              </w:rPr>
            </w:pPr>
            <w:r w:rsidRPr="00796207">
              <w:rPr>
                <w:sz w:val="22"/>
                <w:szCs w:val="22"/>
              </w:rPr>
              <w:t>128</w:t>
            </w:r>
          </w:p>
        </w:tc>
        <w:tc>
          <w:tcPr>
            <w:tcW w:w="720" w:type="dxa"/>
            <w:vAlign w:val="center"/>
          </w:tcPr>
          <w:p w14:paraId="5CF91ED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5C201CA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GL2.128</w:t>
            </w:r>
          </w:p>
        </w:tc>
        <w:tc>
          <w:tcPr>
            <w:tcW w:w="2126" w:type="dxa"/>
            <w:vAlign w:val="center"/>
          </w:tcPr>
          <w:p w14:paraId="56F72B1F" w14:textId="77777777" w:rsidR="00863586" w:rsidRPr="00796207" w:rsidRDefault="00863586" w:rsidP="00863586">
            <w:pPr>
              <w:spacing w:before="60" w:after="60"/>
              <w:ind w:left="-51" w:right="-112"/>
              <w:contextualSpacing/>
              <w:jc w:val="center"/>
              <w:rPr>
                <w:sz w:val="22"/>
                <w:szCs w:val="22"/>
              </w:rPr>
            </w:pPr>
            <w:r w:rsidRPr="00796207">
              <w:rPr>
                <w:sz w:val="22"/>
                <w:szCs w:val="22"/>
              </w:rPr>
              <w:t>Triclabendazol</w:t>
            </w:r>
          </w:p>
        </w:tc>
        <w:tc>
          <w:tcPr>
            <w:tcW w:w="1687" w:type="dxa"/>
            <w:vAlign w:val="center"/>
          </w:tcPr>
          <w:p w14:paraId="633E2DE9"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250mg</w:t>
            </w:r>
          </w:p>
        </w:tc>
        <w:tc>
          <w:tcPr>
            <w:tcW w:w="1260" w:type="dxa"/>
            <w:vAlign w:val="center"/>
          </w:tcPr>
          <w:p w14:paraId="637421D4"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942A837"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0D3C3CE5"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AF8DADB"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w:t>
            </w:r>
          </w:p>
        </w:tc>
        <w:tc>
          <w:tcPr>
            <w:tcW w:w="1440" w:type="dxa"/>
            <w:vAlign w:val="center"/>
          </w:tcPr>
          <w:p w14:paraId="17F0F035"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6.900.000</w:t>
            </w:r>
          </w:p>
        </w:tc>
        <w:tc>
          <w:tcPr>
            <w:tcW w:w="810" w:type="dxa"/>
            <w:vAlign w:val="center"/>
          </w:tcPr>
          <w:p w14:paraId="113BE345"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5</w:t>
            </w:r>
          </w:p>
        </w:tc>
        <w:tc>
          <w:tcPr>
            <w:tcW w:w="990" w:type="dxa"/>
            <w:vAlign w:val="center"/>
          </w:tcPr>
          <w:p w14:paraId="418A8284"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79BDE17C"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62BD0F21" w14:textId="77777777" w:rsidTr="00863586">
        <w:tc>
          <w:tcPr>
            <w:tcW w:w="790" w:type="dxa"/>
            <w:vAlign w:val="center"/>
          </w:tcPr>
          <w:p w14:paraId="47876E1A" w14:textId="77777777" w:rsidR="00863586" w:rsidRPr="00796207" w:rsidRDefault="00863586" w:rsidP="00863586">
            <w:pPr>
              <w:spacing w:before="60" w:after="60"/>
              <w:ind w:right="-22"/>
              <w:contextualSpacing/>
              <w:jc w:val="center"/>
              <w:rPr>
                <w:sz w:val="22"/>
                <w:szCs w:val="22"/>
              </w:rPr>
            </w:pPr>
            <w:r w:rsidRPr="00796207">
              <w:rPr>
                <w:sz w:val="22"/>
                <w:szCs w:val="22"/>
              </w:rPr>
              <w:t>129</w:t>
            </w:r>
          </w:p>
        </w:tc>
        <w:tc>
          <w:tcPr>
            <w:tcW w:w="720" w:type="dxa"/>
            <w:vAlign w:val="center"/>
          </w:tcPr>
          <w:p w14:paraId="3197ADB8"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22F03041"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GL2.129</w:t>
            </w:r>
          </w:p>
        </w:tc>
        <w:tc>
          <w:tcPr>
            <w:tcW w:w="2126" w:type="dxa"/>
            <w:vAlign w:val="center"/>
          </w:tcPr>
          <w:p w14:paraId="7378013B" w14:textId="77777777" w:rsidR="00863586" w:rsidRPr="00796207" w:rsidRDefault="00863586" w:rsidP="00863586">
            <w:pPr>
              <w:spacing w:before="60" w:after="60"/>
              <w:ind w:left="-51" w:right="-112"/>
              <w:contextualSpacing/>
              <w:jc w:val="center"/>
              <w:rPr>
                <w:sz w:val="22"/>
                <w:szCs w:val="22"/>
              </w:rPr>
            </w:pPr>
            <w:r w:rsidRPr="00796207">
              <w:rPr>
                <w:sz w:val="22"/>
                <w:szCs w:val="22"/>
              </w:rPr>
              <w:t>Trihexyphenidyl hydroclorid</w:t>
            </w:r>
          </w:p>
        </w:tc>
        <w:tc>
          <w:tcPr>
            <w:tcW w:w="1687" w:type="dxa"/>
            <w:vAlign w:val="center"/>
          </w:tcPr>
          <w:p w14:paraId="5DD4298C"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2mg</w:t>
            </w:r>
          </w:p>
        </w:tc>
        <w:tc>
          <w:tcPr>
            <w:tcW w:w="1260" w:type="dxa"/>
            <w:vAlign w:val="center"/>
          </w:tcPr>
          <w:p w14:paraId="2F4AB61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6038DFE8"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00F2A6AB"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77F0AA5C"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90.000</w:t>
            </w:r>
          </w:p>
        </w:tc>
        <w:tc>
          <w:tcPr>
            <w:tcW w:w="1440" w:type="dxa"/>
            <w:vAlign w:val="center"/>
          </w:tcPr>
          <w:p w14:paraId="66C48D1F"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13.320.000</w:t>
            </w:r>
          </w:p>
        </w:tc>
        <w:tc>
          <w:tcPr>
            <w:tcW w:w="810" w:type="dxa"/>
            <w:vAlign w:val="center"/>
          </w:tcPr>
          <w:p w14:paraId="1D66D3D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0CD91F45"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009156D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0B1C3830" w14:textId="77777777" w:rsidTr="00863586">
        <w:tc>
          <w:tcPr>
            <w:tcW w:w="790" w:type="dxa"/>
            <w:vAlign w:val="center"/>
          </w:tcPr>
          <w:p w14:paraId="09FA5875" w14:textId="77777777" w:rsidR="00863586" w:rsidRPr="00796207" w:rsidRDefault="00863586" w:rsidP="00863586">
            <w:pPr>
              <w:spacing w:before="60" w:after="60"/>
              <w:ind w:right="-22"/>
              <w:contextualSpacing/>
              <w:jc w:val="center"/>
              <w:rPr>
                <w:sz w:val="22"/>
                <w:szCs w:val="22"/>
              </w:rPr>
            </w:pPr>
            <w:r w:rsidRPr="00796207">
              <w:rPr>
                <w:sz w:val="22"/>
                <w:szCs w:val="22"/>
              </w:rPr>
              <w:t>130</w:t>
            </w:r>
          </w:p>
        </w:tc>
        <w:tc>
          <w:tcPr>
            <w:tcW w:w="720" w:type="dxa"/>
            <w:vAlign w:val="center"/>
          </w:tcPr>
          <w:p w14:paraId="64203BE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3A7A826"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GL2.130</w:t>
            </w:r>
          </w:p>
        </w:tc>
        <w:tc>
          <w:tcPr>
            <w:tcW w:w="2126" w:type="dxa"/>
            <w:vAlign w:val="center"/>
          </w:tcPr>
          <w:p w14:paraId="11EA845D" w14:textId="77777777" w:rsidR="00863586" w:rsidRPr="00796207" w:rsidRDefault="00863586" w:rsidP="00863586">
            <w:pPr>
              <w:spacing w:before="60" w:after="60"/>
              <w:ind w:left="-51" w:right="-112"/>
              <w:contextualSpacing/>
              <w:jc w:val="center"/>
              <w:rPr>
                <w:sz w:val="22"/>
                <w:szCs w:val="22"/>
              </w:rPr>
            </w:pPr>
            <w:r w:rsidRPr="00796207">
              <w:rPr>
                <w:sz w:val="22"/>
                <w:szCs w:val="22"/>
              </w:rPr>
              <w:t>Trolamin</w:t>
            </w:r>
          </w:p>
        </w:tc>
        <w:tc>
          <w:tcPr>
            <w:tcW w:w="1687" w:type="dxa"/>
            <w:vAlign w:val="center"/>
          </w:tcPr>
          <w:p w14:paraId="6CE48CFE"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6,7mg/g, 93g</w:t>
            </w:r>
          </w:p>
        </w:tc>
        <w:tc>
          <w:tcPr>
            <w:tcW w:w="1260" w:type="dxa"/>
            <w:vAlign w:val="center"/>
          </w:tcPr>
          <w:p w14:paraId="1701E8B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Dùng ngoài</w:t>
            </w:r>
          </w:p>
        </w:tc>
        <w:tc>
          <w:tcPr>
            <w:tcW w:w="1710" w:type="dxa"/>
            <w:vAlign w:val="center"/>
          </w:tcPr>
          <w:p w14:paraId="3F4A1C8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dùng ngoài</w:t>
            </w:r>
          </w:p>
        </w:tc>
        <w:tc>
          <w:tcPr>
            <w:tcW w:w="1013" w:type="dxa"/>
            <w:vAlign w:val="center"/>
          </w:tcPr>
          <w:p w14:paraId="19357C01"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Ống/Tuýp</w:t>
            </w:r>
          </w:p>
        </w:tc>
        <w:tc>
          <w:tcPr>
            <w:tcW w:w="1147" w:type="dxa"/>
            <w:vAlign w:val="center"/>
          </w:tcPr>
          <w:p w14:paraId="33E2E9BD"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400</w:t>
            </w:r>
          </w:p>
        </w:tc>
        <w:tc>
          <w:tcPr>
            <w:tcW w:w="1440" w:type="dxa"/>
            <w:vAlign w:val="center"/>
          </w:tcPr>
          <w:p w14:paraId="232DB40E"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37.800.000</w:t>
            </w:r>
          </w:p>
        </w:tc>
        <w:tc>
          <w:tcPr>
            <w:tcW w:w="810" w:type="dxa"/>
            <w:vAlign w:val="center"/>
          </w:tcPr>
          <w:p w14:paraId="2B614000"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1</w:t>
            </w:r>
          </w:p>
        </w:tc>
        <w:tc>
          <w:tcPr>
            <w:tcW w:w="990" w:type="dxa"/>
            <w:vAlign w:val="center"/>
          </w:tcPr>
          <w:p w14:paraId="4CE0FB58"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6E173369"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EAAF1D0" w14:textId="77777777" w:rsidTr="00863586">
        <w:tc>
          <w:tcPr>
            <w:tcW w:w="790" w:type="dxa"/>
            <w:vAlign w:val="center"/>
          </w:tcPr>
          <w:p w14:paraId="54A4326C" w14:textId="77777777" w:rsidR="00863586" w:rsidRPr="00796207" w:rsidRDefault="00863586" w:rsidP="00863586">
            <w:pPr>
              <w:spacing w:before="60" w:after="60"/>
              <w:ind w:right="-22"/>
              <w:contextualSpacing/>
              <w:jc w:val="center"/>
              <w:rPr>
                <w:sz w:val="22"/>
                <w:szCs w:val="22"/>
              </w:rPr>
            </w:pPr>
            <w:r w:rsidRPr="00796207">
              <w:rPr>
                <w:sz w:val="22"/>
                <w:szCs w:val="22"/>
              </w:rPr>
              <w:t>131</w:t>
            </w:r>
          </w:p>
        </w:tc>
        <w:tc>
          <w:tcPr>
            <w:tcW w:w="720" w:type="dxa"/>
            <w:vAlign w:val="center"/>
          </w:tcPr>
          <w:p w14:paraId="3A2F40C9"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41D539E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GL2.131</w:t>
            </w:r>
          </w:p>
        </w:tc>
        <w:tc>
          <w:tcPr>
            <w:tcW w:w="2126" w:type="dxa"/>
            <w:vAlign w:val="center"/>
          </w:tcPr>
          <w:p w14:paraId="2C1B5FC9" w14:textId="77777777" w:rsidR="00863586" w:rsidRPr="00796207" w:rsidRDefault="00863586" w:rsidP="00863586">
            <w:pPr>
              <w:spacing w:before="60" w:after="60"/>
              <w:ind w:left="-51" w:right="-112"/>
              <w:contextualSpacing/>
              <w:jc w:val="center"/>
              <w:rPr>
                <w:sz w:val="22"/>
                <w:szCs w:val="22"/>
              </w:rPr>
            </w:pPr>
            <w:r w:rsidRPr="00796207">
              <w:rPr>
                <w:sz w:val="22"/>
                <w:szCs w:val="22"/>
              </w:rPr>
              <w:t>Valsartan</w:t>
            </w:r>
          </w:p>
        </w:tc>
        <w:tc>
          <w:tcPr>
            <w:tcW w:w="1687" w:type="dxa"/>
            <w:vAlign w:val="center"/>
          </w:tcPr>
          <w:p w14:paraId="31366814"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80mg</w:t>
            </w:r>
          </w:p>
        </w:tc>
        <w:tc>
          <w:tcPr>
            <w:tcW w:w="1260" w:type="dxa"/>
            <w:vAlign w:val="center"/>
          </w:tcPr>
          <w:p w14:paraId="0F439ABD"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2F940579"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5CA2D15E"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6D46D7E4"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75.000</w:t>
            </w:r>
          </w:p>
        </w:tc>
        <w:tc>
          <w:tcPr>
            <w:tcW w:w="1440" w:type="dxa"/>
            <w:vAlign w:val="center"/>
          </w:tcPr>
          <w:p w14:paraId="51D53060"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176.250.000</w:t>
            </w:r>
          </w:p>
        </w:tc>
        <w:tc>
          <w:tcPr>
            <w:tcW w:w="810" w:type="dxa"/>
            <w:vAlign w:val="center"/>
          </w:tcPr>
          <w:p w14:paraId="7AADB81A"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3</w:t>
            </w:r>
          </w:p>
        </w:tc>
        <w:tc>
          <w:tcPr>
            <w:tcW w:w="990" w:type="dxa"/>
            <w:vAlign w:val="center"/>
          </w:tcPr>
          <w:p w14:paraId="757CA67E"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4A0C2316"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45AB8C13" w14:textId="77777777" w:rsidTr="00863586">
        <w:tc>
          <w:tcPr>
            <w:tcW w:w="790" w:type="dxa"/>
            <w:vAlign w:val="center"/>
          </w:tcPr>
          <w:p w14:paraId="0F0B84D8" w14:textId="77777777" w:rsidR="00863586" w:rsidRPr="00796207" w:rsidRDefault="00863586" w:rsidP="00863586">
            <w:pPr>
              <w:spacing w:before="60" w:after="60"/>
              <w:ind w:right="-22"/>
              <w:contextualSpacing/>
              <w:jc w:val="center"/>
              <w:rPr>
                <w:sz w:val="22"/>
                <w:szCs w:val="22"/>
              </w:rPr>
            </w:pPr>
            <w:r w:rsidRPr="00796207">
              <w:rPr>
                <w:sz w:val="22"/>
                <w:szCs w:val="22"/>
              </w:rPr>
              <w:t>132</w:t>
            </w:r>
          </w:p>
        </w:tc>
        <w:tc>
          <w:tcPr>
            <w:tcW w:w="720" w:type="dxa"/>
            <w:vAlign w:val="center"/>
          </w:tcPr>
          <w:p w14:paraId="47F4027F"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710AC8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GL2.132</w:t>
            </w:r>
          </w:p>
        </w:tc>
        <w:tc>
          <w:tcPr>
            <w:tcW w:w="2126" w:type="dxa"/>
            <w:vAlign w:val="center"/>
          </w:tcPr>
          <w:p w14:paraId="55B7DAE9" w14:textId="77777777" w:rsidR="00863586" w:rsidRPr="00796207" w:rsidRDefault="00863586" w:rsidP="00863586">
            <w:pPr>
              <w:spacing w:before="60" w:after="60"/>
              <w:ind w:left="-51" w:right="-112"/>
              <w:contextualSpacing/>
              <w:jc w:val="center"/>
              <w:rPr>
                <w:sz w:val="22"/>
                <w:szCs w:val="22"/>
              </w:rPr>
            </w:pPr>
            <w:r w:rsidRPr="00796207">
              <w:rPr>
                <w:sz w:val="22"/>
                <w:szCs w:val="22"/>
              </w:rPr>
              <w:t>Vitamin A + D2 (Vitamin A + D3)</w:t>
            </w:r>
          </w:p>
        </w:tc>
        <w:tc>
          <w:tcPr>
            <w:tcW w:w="1687" w:type="dxa"/>
            <w:vAlign w:val="center"/>
          </w:tcPr>
          <w:p w14:paraId="09560014"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4000IU + 400IU</w:t>
            </w:r>
          </w:p>
        </w:tc>
        <w:tc>
          <w:tcPr>
            <w:tcW w:w="1260" w:type="dxa"/>
            <w:vAlign w:val="center"/>
          </w:tcPr>
          <w:p w14:paraId="434DB42A"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1705923E"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4BC805FA"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539A1D2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70.000</w:t>
            </w:r>
          </w:p>
        </w:tc>
        <w:tc>
          <w:tcPr>
            <w:tcW w:w="1440" w:type="dxa"/>
            <w:vAlign w:val="center"/>
          </w:tcPr>
          <w:p w14:paraId="5A5DA9D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45.500.000</w:t>
            </w:r>
          </w:p>
        </w:tc>
        <w:tc>
          <w:tcPr>
            <w:tcW w:w="810" w:type="dxa"/>
            <w:vAlign w:val="center"/>
          </w:tcPr>
          <w:p w14:paraId="5648EE20"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46E41FBC"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8A24E88"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32142B10" w14:textId="77777777" w:rsidTr="00863586">
        <w:tc>
          <w:tcPr>
            <w:tcW w:w="790" w:type="dxa"/>
            <w:vAlign w:val="center"/>
          </w:tcPr>
          <w:p w14:paraId="6129987B" w14:textId="77777777" w:rsidR="00863586" w:rsidRPr="00796207" w:rsidRDefault="00863586" w:rsidP="00863586">
            <w:pPr>
              <w:spacing w:before="60" w:after="60"/>
              <w:ind w:right="-22"/>
              <w:contextualSpacing/>
              <w:jc w:val="center"/>
              <w:rPr>
                <w:sz w:val="22"/>
                <w:szCs w:val="22"/>
              </w:rPr>
            </w:pPr>
            <w:r w:rsidRPr="00796207">
              <w:rPr>
                <w:sz w:val="22"/>
                <w:szCs w:val="22"/>
              </w:rPr>
              <w:t>133</w:t>
            </w:r>
          </w:p>
        </w:tc>
        <w:tc>
          <w:tcPr>
            <w:tcW w:w="720" w:type="dxa"/>
            <w:vAlign w:val="center"/>
          </w:tcPr>
          <w:p w14:paraId="13CB8FE3"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035BABD8"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GL2.133</w:t>
            </w:r>
          </w:p>
        </w:tc>
        <w:tc>
          <w:tcPr>
            <w:tcW w:w="2126" w:type="dxa"/>
            <w:vAlign w:val="center"/>
          </w:tcPr>
          <w:p w14:paraId="6EDC2FAB" w14:textId="77777777" w:rsidR="00863586" w:rsidRPr="00796207" w:rsidRDefault="00863586" w:rsidP="00863586">
            <w:pPr>
              <w:spacing w:before="60" w:after="60"/>
              <w:ind w:left="-51" w:right="-112"/>
              <w:contextualSpacing/>
              <w:jc w:val="center"/>
              <w:rPr>
                <w:sz w:val="22"/>
                <w:szCs w:val="22"/>
              </w:rPr>
            </w:pPr>
            <w:r w:rsidRPr="00796207">
              <w:rPr>
                <w:sz w:val="22"/>
                <w:szCs w:val="22"/>
              </w:rPr>
              <w:t>Vitamin B5</w:t>
            </w:r>
          </w:p>
        </w:tc>
        <w:tc>
          <w:tcPr>
            <w:tcW w:w="1687" w:type="dxa"/>
            <w:vAlign w:val="center"/>
          </w:tcPr>
          <w:p w14:paraId="101DA7CA"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100mg</w:t>
            </w:r>
          </w:p>
        </w:tc>
        <w:tc>
          <w:tcPr>
            <w:tcW w:w="1260" w:type="dxa"/>
            <w:vAlign w:val="center"/>
          </w:tcPr>
          <w:p w14:paraId="5CBA9CD0"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Uống</w:t>
            </w:r>
          </w:p>
        </w:tc>
        <w:tc>
          <w:tcPr>
            <w:tcW w:w="1710" w:type="dxa"/>
            <w:vAlign w:val="center"/>
          </w:tcPr>
          <w:p w14:paraId="7E1ECCBF"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Viên</w:t>
            </w:r>
          </w:p>
        </w:tc>
        <w:tc>
          <w:tcPr>
            <w:tcW w:w="1013" w:type="dxa"/>
            <w:vAlign w:val="center"/>
          </w:tcPr>
          <w:p w14:paraId="7EA1BEE2"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Viên</w:t>
            </w:r>
          </w:p>
        </w:tc>
        <w:tc>
          <w:tcPr>
            <w:tcW w:w="1147" w:type="dxa"/>
            <w:vAlign w:val="center"/>
          </w:tcPr>
          <w:p w14:paraId="1E24DBEA"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3.000</w:t>
            </w:r>
          </w:p>
        </w:tc>
        <w:tc>
          <w:tcPr>
            <w:tcW w:w="1440" w:type="dxa"/>
            <w:vAlign w:val="center"/>
          </w:tcPr>
          <w:p w14:paraId="07156492"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5.760.000</w:t>
            </w:r>
          </w:p>
        </w:tc>
        <w:tc>
          <w:tcPr>
            <w:tcW w:w="810" w:type="dxa"/>
            <w:vAlign w:val="center"/>
          </w:tcPr>
          <w:p w14:paraId="5ABFF03B"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106FF44F"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1FC2B41"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EC105F4" w14:textId="77777777" w:rsidTr="00863586">
        <w:tc>
          <w:tcPr>
            <w:tcW w:w="790" w:type="dxa"/>
            <w:vAlign w:val="center"/>
          </w:tcPr>
          <w:p w14:paraId="4AC4E578" w14:textId="77777777" w:rsidR="00863586" w:rsidRPr="00796207" w:rsidRDefault="00863586" w:rsidP="00863586">
            <w:pPr>
              <w:spacing w:before="60" w:after="60"/>
              <w:ind w:right="-22"/>
              <w:contextualSpacing/>
              <w:jc w:val="center"/>
              <w:rPr>
                <w:sz w:val="22"/>
                <w:szCs w:val="22"/>
              </w:rPr>
            </w:pPr>
            <w:r w:rsidRPr="00796207">
              <w:rPr>
                <w:sz w:val="22"/>
                <w:szCs w:val="22"/>
              </w:rPr>
              <w:t>134</w:t>
            </w:r>
          </w:p>
        </w:tc>
        <w:tc>
          <w:tcPr>
            <w:tcW w:w="720" w:type="dxa"/>
            <w:vAlign w:val="center"/>
          </w:tcPr>
          <w:p w14:paraId="7EA41291"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77694D0B"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GL2.134</w:t>
            </w:r>
          </w:p>
        </w:tc>
        <w:tc>
          <w:tcPr>
            <w:tcW w:w="2126" w:type="dxa"/>
            <w:vAlign w:val="center"/>
          </w:tcPr>
          <w:p w14:paraId="1DBD8F51" w14:textId="77777777" w:rsidR="00863586" w:rsidRPr="00796207" w:rsidRDefault="00863586" w:rsidP="00863586">
            <w:pPr>
              <w:spacing w:before="60" w:after="60"/>
              <w:ind w:left="-51" w:right="-112"/>
              <w:contextualSpacing/>
              <w:jc w:val="center"/>
              <w:rPr>
                <w:sz w:val="22"/>
                <w:szCs w:val="22"/>
              </w:rPr>
            </w:pPr>
            <w:r w:rsidRPr="00796207">
              <w:rPr>
                <w:sz w:val="22"/>
                <w:szCs w:val="22"/>
              </w:rPr>
              <w:t>Vitamin C</w:t>
            </w:r>
          </w:p>
        </w:tc>
        <w:tc>
          <w:tcPr>
            <w:tcW w:w="1687" w:type="dxa"/>
            <w:vAlign w:val="center"/>
          </w:tcPr>
          <w:p w14:paraId="0C2FD4B2"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500mg/5ml</w:t>
            </w:r>
          </w:p>
        </w:tc>
        <w:tc>
          <w:tcPr>
            <w:tcW w:w="1260" w:type="dxa"/>
            <w:vAlign w:val="center"/>
          </w:tcPr>
          <w:p w14:paraId="21FF61F8"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Tiêm/Tiêm truyền</w:t>
            </w:r>
          </w:p>
        </w:tc>
        <w:tc>
          <w:tcPr>
            <w:tcW w:w="1710" w:type="dxa"/>
            <w:vAlign w:val="center"/>
          </w:tcPr>
          <w:p w14:paraId="5D5E2E80"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tiêm/ Thuốc tiêm truyền</w:t>
            </w:r>
          </w:p>
        </w:tc>
        <w:tc>
          <w:tcPr>
            <w:tcW w:w="1013" w:type="dxa"/>
            <w:vAlign w:val="center"/>
          </w:tcPr>
          <w:p w14:paraId="012AC250"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Ống</w:t>
            </w:r>
          </w:p>
        </w:tc>
        <w:tc>
          <w:tcPr>
            <w:tcW w:w="1147" w:type="dxa"/>
            <w:vAlign w:val="center"/>
          </w:tcPr>
          <w:p w14:paraId="606D3A6C"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15.000</w:t>
            </w:r>
          </w:p>
        </w:tc>
        <w:tc>
          <w:tcPr>
            <w:tcW w:w="1440" w:type="dxa"/>
            <w:vAlign w:val="center"/>
          </w:tcPr>
          <w:p w14:paraId="59672663"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20.850.000</w:t>
            </w:r>
          </w:p>
        </w:tc>
        <w:tc>
          <w:tcPr>
            <w:tcW w:w="810" w:type="dxa"/>
            <w:vAlign w:val="center"/>
          </w:tcPr>
          <w:p w14:paraId="65389182"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4633177F"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311932DD" w14:textId="77777777" w:rsidR="00863586" w:rsidRPr="00796207" w:rsidRDefault="00863586" w:rsidP="00863586">
            <w:pPr>
              <w:spacing w:before="60" w:after="60"/>
              <w:contextualSpacing/>
              <w:jc w:val="center"/>
              <w:rPr>
                <w:b/>
                <w:bCs/>
                <w:color w:val="000000" w:themeColor="text1"/>
                <w:sz w:val="22"/>
                <w:szCs w:val="22"/>
              </w:rPr>
            </w:pPr>
          </w:p>
        </w:tc>
      </w:tr>
      <w:tr w:rsidR="00863586" w:rsidRPr="00796207" w14:paraId="2C59013B" w14:textId="77777777" w:rsidTr="00863586">
        <w:tc>
          <w:tcPr>
            <w:tcW w:w="790" w:type="dxa"/>
            <w:vAlign w:val="center"/>
          </w:tcPr>
          <w:p w14:paraId="3E0E27EC" w14:textId="77777777" w:rsidR="00863586" w:rsidRPr="00796207" w:rsidRDefault="00863586" w:rsidP="00863586">
            <w:pPr>
              <w:spacing w:before="60" w:after="60"/>
              <w:ind w:right="-22"/>
              <w:contextualSpacing/>
              <w:jc w:val="center"/>
              <w:rPr>
                <w:sz w:val="22"/>
                <w:szCs w:val="22"/>
              </w:rPr>
            </w:pPr>
            <w:r w:rsidRPr="00796207">
              <w:rPr>
                <w:sz w:val="22"/>
                <w:szCs w:val="22"/>
              </w:rPr>
              <w:lastRenderedPageBreak/>
              <w:t>135</w:t>
            </w:r>
          </w:p>
        </w:tc>
        <w:tc>
          <w:tcPr>
            <w:tcW w:w="720" w:type="dxa"/>
            <w:vAlign w:val="center"/>
          </w:tcPr>
          <w:p w14:paraId="401E711C" w14:textId="77777777" w:rsidR="00863586" w:rsidRPr="00796207" w:rsidRDefault="00863586" w:rsidP="00863586">
            <w:pPr>
              <w:spacing w:before="60" w:after="60"/>
              <w:ind w:right="219"/>
              <w:contextualSpacing/>
              <w:jc w:val="center"/>
              <w:rPr>
                <w:b/>
                <w:bCs/>
                <w:color w:val="000000" w:themeColor="text1"/>
                <w:sz w:val="22"/>
                <w:szCs w:val="22"/>
              </w:rPr>
            </w:pPr>
          </w:p>
        </w:tc>
        <w:tc>
          <w:tcPr>
            <w:tcW w:w="957" w:type="dxa"/>
            <w:vAlign w:val="center"/>
          </w:tcPr>
          <w:p w14:paraId="6AE619FC" w14:textId="77777777" w:rsidR="00863586" w:rsidRPr="00796207" w:rsidRDefault="00863586" w:rsidP="00863586">
            <w:pPr>
              <w:spacing w:before="60" w:after="60"/>
              <w:ind w:left="-35" w:right="-101"/>
              <w:contextualSpacing/>
              <w:jc w:val="center"/>
              <w:rPr>
                <w:b/>
                <w:bCs/>
                <w:color w:val="000000" w:themeColor="text1"/>
                <w:sz w:val="22"/>
                <w:szCs w:val="22"/>
              </w:rPr>
            </w:pPr>
            <w:r w:rsidRPr="00796207">
              <w:rPr>
                <w:sz w:val="22"/>
                <w:szCs w:val="22"/>
              </w:rPr>
              <w:t>GL2.135</w:t>
            </w:r>
          </w:p>
        </w:tc>
        <w:tc>
          <w:tcPr>
            <w:tcW w:w="2126" w:type="dxa"/>
            <w:vAlign w:val="center"/>
          </w:tcPr>
          <w:p w14:paraId="187FB815" w14:textId="77777777" w:rsidR="00863586" w:rsidRPr="00796207" w:rsidRDefault="00863586" w:rsidP="00863586">
            <w:pPr>
              <w:spacing w:before="60" w:after="60"/>
              <w:ind w:left="-51" w:right="-112"/>
              <w:contextualSpacing/>
              <w:jc w:val="center"/>
              <w:rPr>
                <w:sz w:val="22"/>
                <w:szCs w:val="22"/>
              </w:rPr>
            </w:pPr>
            <w:r w:rsidRPr="00796207">
              <w:rPr>
                <w:sz w:val="22"/>
                <w:szCs w:val="22"/>
              </w:rPr>
              <w:t>Xylometazolin</w:t>
            </w:r>
          </w:p>
        </w:tc>
        <w:tc>
          <w:tcPr>
            <w:tcW w:w="1687" w:type="dxa"/>
            <w:vAlign w:val="center"/>
          </w:tcPr>
          <w:p w14:paraId="76C5C7E1" w14:textId="77777777" w:rsidR="00863586" w:rsidRPr="00796207" w:rsidRDefault="00863586" w:rsidP="00863586">
            <w:pPr>
              <w:spacing w:before="60" w:after="60"/>
              <w:ind w:right="-86"/>
              <w:contextualSpacing/>
              <w:jc w:val="center"/>
              <w:rPr>
                <w:b/>
                <w:bCs/>
                <w:color w:val="000000" w:themeColor="text1"/>
                <w:sz w:val="22"/>
                <w:szCs w:val="22"/>
              </w:rPr>
            </w:pPr>
            <w:r w:rsidRPr="00796207">
              <w:rPr>
                <w:sz w:val="22"/>
                <w:szCs w:val="22"/>
              </w:rPr>
              <w:t>0,1% x 10ml</w:t>
            </w:r>
          </w:p>
        </w:tc>
        <w:tc>
          <w:tcPr>
            <w:tcW w:w="1260" w:type="dxa"/>
            <w:vAlign w:val="center"/>
          </w:tcPr>
          <w:p w14:paraId="1C92032B" w14:textId="77777777" w:rsidR="00863586" w:rsidRPr="00796207" w:rsidRDefault="00863586" w:rsidP="00863586">
            <w:pPr>
              <w:spacing w:before="60" w:after="60"/>
              <w:ind w:right="-6"/>
              <w:contextualSpacing/>
              <w:jc w:val="center"/>
              <w:rPr>
                <w:b/>
                <w:bCs/>
                <w:color w:val="000000" w:themeColor="text1"/>
                <w:sz w:val="22"/>
                <w:szCs w:val="22"/>
              </w:rPr>
            </w:pPr>
            <w:r w:rsidRPr="00796207">
              <w:rPr>
                <w:sz w:val="22"/>
                <w:szCs w:val="22"/>
              </w:rPr>
              <w:t>Nhỏ mũi</w:t>
            </w:r>
          </w:p>
        </w:tc>
        <w:tc>
          <w:tcPr>
            <w:tcW w:w="1710" w:type="dxa"/>
            <w:vAlign w:val="center"/>
          </w:tcPr>
          <w:p w14:paraId="289048FC" w14:textId="77777777" w:rsidR="00863586" w:rsidRPr="00796207" w:rsidRDefault="00863586" w:rsidP="00863586">
            <w:pPr>
              <w:spacing w:before="60" w:after="60"/>
              <w:ind w:right="-41"/>
              <w:contextualSpacing/>
              <w:jc w:val="center"/>
              <w:rPr>
                <w:b/>
                <w:bCs/>
                <w:color w:val="000000" w:themeColor="text1"/>
                <w:sz w:val="22"/>
                <w:szCs w:val="22"/>
              </w:rPr>
            </w:pPr>
            <w:r w:rsidRPr="00796207">
              <w:rPr>
                <w:sz w:val="22"/>
                <w:szCs w:val="22"/>
              </w:rPr>
              <w:t>Thuốc nhỏ mũi (Dung dịch/hỗn dịch khí dung)</w:t>
            </w:r>
          </w:p>
        </w:tc>
        <w:tc>
          <w:tcPr>
            <w:tcW w:w="1013" w:type="dxa"/>
            <w:vAlign w:val="center"/>
          </w:tcPr>
          <w:p w14:paraId="424CC683" w14:textId="77777777" w:rsidR="00863586" w:rsidRPr="00796207" w:rsidRDefault="00863586" w:rsidP="00863586">
            <w:pPr>
              <w:spacing w:before="60" w:after="60"/>
              <w:ind w:right="-70"/>
              <w:contextualSpacing/>
              <w:jc w:val="center"/>
              <w:rPr>
                <w:b/>
                <w:bCs/>
                <w:color w:val="000000" w:themeColor="text1"/>
                <w:sz w:val="22"/>
                <w:szCs w:val="22"/>
              </w:rPr>
            </w:pPr>
            <w:r w:rsidRPr="00796207">
              <w:rPr>
                <w:sz w:val="22"/>
                <w:szCs w:val="22"/>
              </w:rPr>
              <w:t>Chai/Lọ/Ống</w:t>
            </w:r>
          </w:p>
        </w:tc>
        <w:tc>
          <w:tcPr>
            <w:tcW w:w="1147" w:type="dxa"/>
            <w:vAlign w:val="center"/>
          </w:tcPr>
          <w:p w14:paraId="166856B3" w14:textId="77777777" w:rsidR="00863586" w:rsidRPr="00796207" w:rsidRDefault="00863586" w:rsidP="00863586">
            <w:pPr>
              <w:spacing w:before="60" w:after="60"/>
              <w:ind w:right="-76"/>
              <w:contextualSpacing/>
              <w:jc w:val="center"/>
              <w:rPr>
                <w:b/>
                <w:bCs/>
                <w:color w:val="000000" w:themeColor="text1"/>
                <w:sz w:val="22"/>
                <w:szCs w:val="22"/>
              </w:rPr>
            </w:pPr>
            <w:r w:rsidRPr="00796207">
              <w:rPr>
                <w:sz w:val="22"/>
                <w:szCs w:val="22"/>
              </w:rPr>
              <w:t>300</w:t>
            </w:r>
          </w:p>
        </w:tc>
        <w:tc>
          <w:tcPr>
            <w:tcW w:w="1440" w:type="dxa"/>
            <w:vAlign w:val="center"/>
          </w:tcPr>
          <w:p w14:paraId="3BD2D2F7" w14:textId="77777777" w:rsidR="00863586" w:rsidRPr="00796207" w:rsidRDefault="00863586" w:rsidP="00863586">
            <w:pPr>
              <w:spacing w:before="60" w:after="60"/>
              <w:ind w:right="-56"/>
              <w:contextualSpacing/>
              <w:jc w:val="center"/>
              <w:rPr>
                <w:b/>
                <w:bCs/>
                <w:color w:val="000000" w:themeColor="text1"/>
                <w:sz w:val="22"/>
                <w:szCs w:val="22"/>
              </w:rPr>
            </w:pPr>
            <w:r w:rsidRPr="00796207">
              <w:rPr>
                <w:sz w:val="22"/>
                <w:szCs w:val="22"/>
              </w:rPr>
              <w:t>8.100.000</w:t>
            </w:r>
          </w:p>
        </w:tc>
        <w:tc>
          <w:tcPr>
            <w:tcW w:w="810" w:type="dxa"/>
            <w:vAlign w:val="center"/>
          </w:tcPr>
          <w:p w14:paraId="21F42194" w14:textId="77777777" w:rsidR="00863586" w:rsidRPr="00796207" w:rsidRDefault="00863586" w:rsidP="00863586">
            <w:pPr>
              <w:spacing w:before="60" w:after="60"/>
              <w:ind w:left="-115" w:right="-111"/>
              <w:contextualSpacing/>
              <w:jc w:val="center"/>
              <w:rPr>
                <w:b/>
                <w:bCs/>
                <w:color w:val="000000" w:themeColor="text1"/>
                <w:sz w:val="22"/>
                <w:szCs w:val="22"/>
              </w:rPr>
            </w:pPr>
            <w:r w:rsidRPr="00796207">
              <w:rPr>
                <w:sz w:val="22"/>
                <w:szCs w:val="22"/>
              </w:rPr>
              <w:t>Nhóm 4</w:t>
            </w:r>
          </w:p>
        </w:tc>
        <w:tc>
          <w:tcPr>
            <w:tcW w:w="990" w:type="dxa"/>
            <w:vAlign w:val="center"/>
          </w:tcPr>
          <w:p w14:paraId="2DB8E80F" w14:textId="77777777" w:rsidR="00863586" w:rsidRPr="00796207" w:rsidRDefault="00863586" w:rsidP="00863586">
            <w:pPr>
              <w:spacing w:before="60" w:after="60"/>
              <w:ind w:right="30"/>
              <w:contextualSpacing/>
              <w:jc w:val="center"/>
              <w:rPr>
                <w:sz w:val="22"/>
                <w:szCs w:val="22"/>
              </w:rPr>
            </w:pPr>
            <w:r w:rsidRPr="00796207">
              <w:rPr>
                <w:sz w:val="22"/>
                <w:szCs w:val="22"/>
              </w:rPr>
              <w:t>5 ngày</w:t>
            </w:r>
          </w:p>
        </w:tc>
        <w:tc>
          <w:tcPr>
            <w:tcW w:w="1080" w:type="dxa"/>
            <w:vAlign w:val="center"/>
          </w:tcPr>
          <w:p w14:paraId="29AB5141" w14:textId="77777777" w:rsidR="00863586" w:rsidRPr="00796207" w:rsidRDefault="00863586" w:rsidP="00863586">
            <w:pPr>
              <w:spacing w:before="60" w:after="60"/>
              <w:contextualSpacing/>
              <w:jc w:val="center"/>
              <w:rPr>
                <w:b/>
                <w:bCs/>
                <w:color w:val="000000" w:themeColor="text1"/>
                <w:sz w:val="22"/>
                <w:szCs w:val="22"/>
              </w:rPr>
            </w:pPr>
          </w:p>
        </w:tc>
      </w:tr>
    </w:tbl>
    <w:p w14:paraId="08DAD0CE" w14:textId="77777777" w:rsidR="00F93508" w:rsidRPr="00745F76" w:rsidRDefault="00F93508" w:rsidP="00A55DB3">
      <w:pPr>
        <w:spacing w:before="120"/>
        <w:ind w:left="1" w:right="219"/>
        <w:rPr>
          <w:b/>
          <w:color w:val="000000" w:themeColor="text1"/>
          <w:spacing w:val="-2"/>
          <w:sz w:val="28"/>
          <w:szCs w:val="28"/>
        </w:rPr>
        <w:sectPr w:rsidR="00F93508" w:rsidRPr="00745F76" w:rsidSect="00863586">
          <w:pgSz w:w="16838" w:h="11906" w:orient="landscape" w:code="9"/>
          <w:pgMar w:top="1701" w:right="1134" w:bottom="1134" w:left="1134" w:header="0" w:footer="227" w:gutter="0"/>
          <w:cols w:space="720"/>
          <w:docGrid w:linePitch="326"/>
        </w:sectPr>
      </w:pPr>
    </w:p>
    <w:p w14:paraId="3F89F064" w14:textId="77777777" w:rsidR="009175B5" w:rsidRPr="00745F76" w:rsidRDefault="009175B5" w:rsidP="009175B5">
      <w:pPr>
        <w:autoSpaceDE w:val="0"/>
        <w:autoSpaceDN w:val="0"/>
        <w:adjustRightInd w:val="0"/>
        <w:spacing w:before="120"/>
        <w:jc w:val="right"/>
        <w:rPr>
          <w:b/>
          <w:bCs/>
          <w:color w:val="000000" w:themeColor="text1"/>
        </w:rPr>
      </w:pPr>
      <w:bookmarkStart w:id="24" w:name="_Hlk165472188"/>
      <w:bookmarkEnd w:id="23"/>
      <w:r w:rsidRPr="00745F76">
        <w:rPr>
          <w:b/>
          <w:bCs/>
          <w:color w:val="000000" w:themeColor="text1"/>
          <w:sz w:val="28"/>
          <w:szCs w:val="28"/>
        </w:rPr>
        <w:lastRenderedPageBreak/>
        <w:t xml:space="preserve">Mẫu số 01 </w:t>
      </w:r>
      <w:r w:rsidRPr="00745F76">
        <w:rPr>
          <w:b/>
          <w:color w:val="000000" w:themeColor="text1"/>
          <w:sz w:val="28"/>
          <w:szCs w:val="28"/>
        </w:rPr>
        <w:t>(webform trên Hệ thống)</w:t>
      </w:r>
    </w:p>
    <w:p w14:paraId="29D805DE" w14:textId="77777777" w:rsidR="009175B5" w:rsidRPr="00745F76" w:rsidRDefault="009175B5" w:rsidP="009175B5">
      <w:pPr>
        <w:autoSpaceDE w:val="0"/>
        <w:autoSpaceDN w:val="0"/>
        <w:adjustRightInd w:val="0"/>
        <w:spacing w:before="120"/>
        <w:jc w:val="center"/>
        <w:outlineLvl w:val="2"/>
        <w:rPr>
          <w:b/>
          <w:bCs/>
          <w:color w:val="000000" w:themeColor="text1"/>
          <w:vertAlign w:val="superscript"/>
        </w:rPr>
      </w:pPr>
      <w:r w:rsidRPr="00745F76">
        <w:rPr>
          <w:b/>
          <w:bCs/>
          <w:color w:val="000000" w:themeColor="text1"/>
          <w:sz w:val="28"/>
          <w:szCs w:val="28"/>
        </w:rPr>
        <w:t>ĐƠN DỰ THẦU</w:t>
      </w:r>
      <w:r w:rsidRPr="00745F76">
        <w:rPr>
          <w:b/>
          <w:bCs/>
          <w:color w:val="000000" w:themeColor="text1"/>
        </w:rPr>
        <w:t xml:space="preserve"> </w:t>
      </w:r>
      <w:r w:rsidRPr="00745F76">
        <w:rPr>
          <w:b/>
          <w:bCs/>
          <w:color w:val="000000" w:themeColor="text1"/>
          <w:vertAlign w:val="superscript"/>
        </w:rPr>
        <w:t>(1)</w:t>
      </w:r>
    </w:p>
    <w:p w14:paraId="5F65F1CF" w14:textId="77777777" w:rsidR="009175B5" w:rsidRPr="00745F76" w:rsidRDefault="009175B5" w:rsidP="009175B5">
      <w:pPr>
        <w:tabs>
          <w:tab w:val="right" w:pos="9000"/>
        </w:tabs>
        <w:spacing w:before="120"/>
        <w:ind w:firstLine="709"/>
        <w:rPr>
          <w:color w:val="000000" w:themeColor="text1"/>
          <w:sz w:val="14"/>
          <w:szCs w:val="28"/>
          <w:lang w:val="es-ES"/>
        </w:rPr>
      </w:pPr>
      <w:bookmarkStart w:id="25" w:name="_Hlk69999831"/>
    </w:p>
    <w:p w14:paraId="64FA7C12" w14:textId="77777777" w:rsidR="009175B5" w:rsidRPr="00745F76" w:rsidRDefault="009175B5" w:rsidP="009175B5">
      <w:pPr>
        <w:tabs>
          <w:tab w:val="right" w:pos="9000"/>
        </w:tabs>
        <w:spacing w:before="120"/>
        <w:ind w:firstLine="709"/>
        <w:rPr>
          <w:i/>
          <w:color w:val="000000" w:themeColor="text1"/>
          <w:sz w:val="28"/>
          <w:szCs w:val="28"/>
          <w:lang w:val="es-ES"/>
        </w:rPr>
      </w:pPr>
      <w:r w:rsidRPr="00745F76">
        <w:rPr>
          <w:color w:val="000000" w:themeColor="text1"/>
          <w:sz w:val="28"/>
          <w:szCs w:val="28"/>
          <w:lang w:val="es-ES"/>
        </w:rPr>
        <w:t xml:space="preserve">Ngày:___ </w:t>
      </w:r>
      <w:r w:rsidRPr="00745F76">
        <w:rPr>
          <w:i/>
          <w:color w:val="000000" w:themeColor="text1"/>
          <w:sz w:val="28"/>
          <w:szCs w:val="28"/>
          <w:lang w:val="es-ES"/>
        </w:rPr>
        <w:t>[Hệ thống tự động trích xuất]</w:t>
      </w:r>
    </w:p>
    <w:p w14:paraId="7876B1A0" w14:textId="77777777" w:rsidR="009175B5" w:rsidRPr="00745F76" w:rsidRDefault="009175B5" w:rsidP="009175B5">
      <w:pPr>
        <w:tabs>
          <w:tab w:val="right" w:pos="9000"/>
        </w:tabs>
        <w:spacing w:before="120"/>
        <w:ind w:firstLine="709"/>
        <w:rPr>
          <w:i/>
          <w:color w:val="000000" w:themeColor="text1"/>
          <w:sz w:val="28"/>
          <w:szCs w:val="28"/>
          <w:lang w:val="es-ES"/>
        </w:rPr>
      </w:pPr>
      <w:r w:rsidRPr="00745F76">
        <w:rPr>
          <w:color w:val="000000" w:themeColor="text1"/>
          <w:sz w:val="28"/>
          <w:szCs w:val="28"/>
          <w:lang w:val="es-ES"/>
        </w:rPr>
        <w:t xml:space="preserve">Tên gói thầu: ___ </w:t>
      </w:r>
      <w:r w:rsidRPr="00745F76">
        <w:rPr>
          <w:i/>
          <w:color w:val="000000" w:themeColor="text1"/>
          <w:sz w:val="28"/>
          <w:szCs w:val="28"/>
          <w:lang w:val="es-ES"/>
        </w:rPr>
        <w:t>[Hệ thống tự động trích xuất]</w:t>
      </w:r>
    </w:p>
    <w:p w14:paraId="7C894753" w14:textId="77777777" w:rsidR="009175B5" w:rsidRPr="00745F76" w:rsidRDefault="009175B5" w:rsidP="009175B5">
      <w:pPr>
        <w:tabs>
          <w:tab w:val="right" w:pos="9000"/>
        </w:tabs>
        <w:spacing w:before="120"/>
        <w:ind w:firstLine="709"/>
        <w:rPr>
          <w:i/>
          <w:color w:val="000000" w:themeColor="text1"/>
          <w:sz w:val="28"/>
          <w:szCs w:val="28"/>
          <w:lang w:val="es-ES"/>
        </w:rPr>
      </w:pPr>
      <w:r w:rsidRPr="00745F76">
        <w:rPr>
          <w:color w:val="000000" w:themeColor="text1"/>
          <w:sz w:val="28"/>
          <w:szCs w:val="28"/>
          <w:lang w:val="es-ES"/>
        </w:rPr>
        <w:t xml:space="preserve">Kính gửi: ___ </w:t>
      </w:r>
      <w:r w:rsidRPr="00745F76">
        <w:rPr>
          <w:i/>
          <w:color w:val="000000" w:themeColor="text1"/>
          <w:sz w:val="28"/>
          <w:szCs w:val="28"/>
          <w:lang w:val="es-ES"/>
        </w:rPr>
        <w:t>[Hệ thống tự động trích xuất]</w:t>
      </w:r>
    </w:p>
    <w:p w14:paraId="39823343" w14:textId="7A6403E4" w:rsidR="009175B5" w:rsidRPr="00745F76" w:rsidRDefault="009175B5" w:rsidP="009175B5">
      <w:pPr>
        <w:tabs>
          <w:tab w:val="right" w:pos="9000"/>
        </w:tabs>
        <w:spacing w:before="120"/>
        <w:ind w:firstLine="709"/>
        <w:rPr>
          <w:color w:val="000000" w:themeColor="text1"/>
          <w:sz w:val="28"/>
          <w:szCs w:val="28"/>
          <w:lang w:val="es-ES"/>
        </w:rPr>
      </w:pPr>
      <w:r w:rsidRPr="00745F76">
        <w:rPr>
          <w:color w:val="000000" w:themeColor="text1"/>
          <w:sz w:val="28"/>
          <w:szCs w:val="28"/>
          <w:lang w:val="es-ES"/>
        </w:rPr>
        <w:t>Sau khi nghiên cứu E-HSMT</w:t>
      </w:r>
      <w:r w:rsidR="002E6CED" w:rsidRPr="00745F76">
        <w:rPr>
          <w:color w:val="000000" w:themeColor="text1"/>
          <w:sz w:val="28"/>
          <w:szCs w:val="28"/>
          <w:lang w:val="es-ES"/>
        </w:rPr>
        <w:t>.</w:t>
      </w:r>
      <w:r w:rsidRPr="00745F76">
        <w:rPr>
          <w:color w:val="000000" w:themeColor="text1"/>
          <w:sz w:val="28"/>
          <w:szCs w:val="28"/>
          <w:lang w:val="es-ES"/>
        </w:rPr>
        <w:t xml:space="preserve"> chúng tôi:</w:t>
      </w:r>
    </w:p>
    <w:p w14:paraId="52F571C6" w14:textId="282D549F" w:rsidR="009175B5" w:rsidRPr="00745F76" w:rsidRDefault="009175B5" w:rsidP="009175B5">
      <w:pPr>
        <w:spacing w:before="120"/>
        <w:ind w:firstLine="709"/>
        <w:jc w:val="both"/>
        <w:rPr>
          <w:i/>
          <w:color w:val="000000" w:themeColor="text1"/>
          <w:sz w:val="28"/>
          <w:szCs w:val="28"/>
          <w:lang w:val="es-ES"/>
        </w:rPr>
      </w:pPr>
      <w:bookmarkStart w:id="26" w:name="_Hlk70509992"/>
      <w:r w:rsidRPr="00745F76">
        <w:rPr>
          <w:color w:val="000000" w:themeColor="text1"/>
          <w:sz w:val="28"/>
          <w:szCs w:val="28"/>
          <w:lang w:val="vi-VN"/>
        </w:rPr>
        <w:t>Tên nhà thầu:</w:t>
      </w:r>
      <w:r w:rsidRPr="00745F76">
        <w:rPr>
          <w:color w:val="000000" w:themeColor="text1"/>
          <w:sz w:val="28"/>
          <w:szCs w:val="28"/>
          <w:lang w:val="es-ES"/>
        </w:rPr>
        <w:t xml:space="preserve"> ___ </w:t>
      </w:r>
      <w:r w:rsidRPr="00745F76">
        <w:rPr>
          <w:i/>
          <w:color w:val="000000" w:themeColor="text1"/>
          <w:sz w:val="28"/>
          <w:szCs w:val="28"/>
          <w:lang w:val="es-ES"/>
        </w:rPr>
        <w:t>[Hệ thống tự động trích xuất]</w:t>
      </w:r>
      <w:r w:rsidR="002E6CED" w:rsidRPr="00745F76">
        <w:rPr>
          <w:i/>
          <w:color w:val="000000" w:themeColor="text1"/>
          <w:sz w:val="28"/>
          <w:szCs w:val="28"/>
          <w:lang w:val="es-ES"/>
        </w:rPr>
        <w:t>.</w:t>
      </w:r>
      <w:r w:rsidRPr="00745F76">
        <w:rPr>
          <w:color w:val="000000" w:themeColor="text1"/>
          <w:sz w:val="28"/>
          <w:szCs w:val="28"/>
          <w:lang w:val="es-ES"/>
        </w:rPr>
        <w:t xml:space="preserve"> Mã số thuế: ___ </w:t>
      </w:r>
      <w:r w:rsidRPr="00745F76">
        <w:rPr>
          <w:i/>
          <w:color w:val="000000" w:themeColor="text1"/>
          <w:sz w:val="28"/>
          <w:szCs w:val="28"/>
          <w:lang w:val="es-ES"/>
        </w:rPr>
        <w:t xml:space="preserve">[ Hệ thống tự động trích xuất] </w:t>
      </w:r>
      <w:bookmarkEnd w:id="26"/>
      <w:r w:rsidRPr="00745F76">
        <w:rPr>
          <w:color w:val="000000" w:themeColor="text1"/>
          <w:sz w:val="28"/>
          <w:szCs w:val="28"/>
          <w:lang w:val="es-ES"/>
        </w:rPr>
        <w:t xml:space="preserve">cam kết thực hiện gói thầu ____ </w:t>
      </w:r>
      <w:r w:rsidRPr="00745F76">
        <w:rPr>
          <w:i/>
          <w:color w:val="000000" w:themeColor="text1"/>
          <w:sz w:val="28"/>
          <w:szCs w:val="28"/>
          <w:lang w:val="es-ES"/>
        </w:rPr>
        <w:t xml:space="preserve">[ Hệ thống tự động trích xuất] </w:t>
      </w:r>
      <w:r w:rsidRPr="00745F76">
        <w:rPr>
          <w:color w:val="000000" w:themeColor="text1"/>
          <w:sz w:val="28"/>
          <w:szCs w:val="28"/>
          <w:lang w:val="es-ES"/>
        </w:rPr>
        <w:t xml:space="preserve">số E-TBMT:___ </w:t>
      </w:r>
      <w:r w:rsidRPr="00745F76">
        <w:rPr>
          <w:i/>
          <w:color w:val="000000" w:themeColor="text1"/>
          <w:sz w:val="28"/>
          <w:szCs w:val="28"/>
          <w:lang w:val="es-ES"/>
        </w:rPr>
        <w:t>[Hệ thống tự động trích xuất]</w:t>
      </w:r>
      <w:r w:rsidRPr="00745F76">
        <w:rPr>
          <w:color w:val="000000" w:themeColor="text1"/>
          <w:sz w:val="28"/>
          <w:szCs w:val="28"/>
          <w:lang w:val="es-ES"/>
        </w:rPr>
        <w:t xml:space="preserve"> theo đúng yêu cầu nêu trong E-HSMT với giá dự thầu (tổng số tiền) là ____ </w:t>
      </w:r>
      <w:r w:rsidRPr="00745F76">
        <w:rPr>
          <w:i/>
          <w:color w:val="000000" w:themeColor="text1"/>
          <w:sz w:val="28"/>
          <w:szCs w:val="28"/>
          <w:lang w:val="es-ES"/>
        </w:rPr>
        <w:t xml:space="preserve">[Hệ thống tự động trích xuất] </w:t>
      </w:r>
      <w:r w:rsidRPr="00745F76">
        <w:rPr>
          <w:color w:val="000000" w:themeColor="text1"/>
          <w:sz w:val="28"/>
          <w:szCs w:val="28"/>
          <w:lang w:val="es-ES"/>
        </w:rPr>
        <w:t>cùng với các bảng tổng hợp giá dự thầu kèm theo.</w:t>
      </w:r>
    </w:p>
    <w:p w14:paraId="2D1A8A01" w14:textId="7F09F613" w:rsidR="009175B5" w:rsidRPr="00745F76" w:rsidRDefault="009175B5" w:rsidP="009175B5">
      <w:pPr>
        <w:pStyle w:val="BodyText"/>
        <w:widowControl w:val="0"/>
        <w:spacing w:before="120"/>
        <w:ind w:firstLine="709"/>
        <w:rPr>
          <w:rFonts w:ascii="Times New Roman" w:hAnsi="Times New Roman" w:cs="Times New Roman"/>
          <w:i/>
          <w:color w:val="000000" w:themeColor="text1"/>
          <w:lang w:val="es-ES"/>
        </w:rPr>
      </w:pPr>
      <w:r w:rsidRPr="00745F76">
        <w:rPr>
          <w:rFonts w:ascii="Times New Roman" w:hAnsi="Times New Roman" w:cs="Times New Roman"/>
          <w:color w:val="000000" w:themeColor="text1"/>
          <w:lang w:val="es-ES"/>
        </w:rPr>
        <w:t>Ngoài ra</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chúng tôi tự nguyện giảm giá dự thầu với tỷ lệ phần trăm giảm giá là____ </w:t>
      </w:r>
      <w:r w:rsidRPr="00745F76">
        <w:rPr>
          <w:rFonts w:ascii="Times New Roman" w:hAnsi="Times New Roman" w:cs="Times New Roman"/>
          <w:i/>
          <w:color w:val="000000" w:themeColor="text1"/>
          <w:lang w:val="es-ES"/>
        </w:rPr>
        <w:t>[Ghi tỷ lệ giảm giá</w:t>
      </w:r>
      <w:r w:rsidR="002E6CED" w:rsidRPr="00745F76">
        <w:rPr>
          <w:rFonts w:ascii="Times New Roman" w:hAnsi="Times New Roman" w:cs="Times New Roman"/>
          <w:i/>
          <w:color w:val="000000" w:themeColor="text1"/>
          <w:lang w:val="es-ES"/>
        </w:rPr>
        <w:t>.</w:t>
      </w:r>
      <w:r w:rsidRPr="00745F76">
        <w:rPr>
          <w:rFonts w:ascii="Times New Roman" w:hAnsi="Times New Roman" w:cs="Times New Roman"/>
          <w:i/>
          <w:color w:val="000000" w:themeColor="text1"/>
          <w:lang w:val="es-ES"/>
        </w:rPr>
        <w:t xml:space="preserve"> nếu có].</w:t>
      </w:r>
    </w:p>
    <w:p w14:paraId="6E2D105E" w14:textId="46B28023" w:rsidR="009175B5" w:rsidRPr="00745F76" w:rsidRDefault="009175B5" w:rsidP="009175B5">
      <w:pPr>
        <w:pStyle w:val="BodyText"/>
        <w:widowControl w:val="0"/>
        <w:spacing w:before="120"/>
        <w:ind w:firstLine="709"/>
        <w:rPr>
          <w:rFonts w:ascii="Times New Roman" w:hAnsi="Times New Roman" w:cs="Times New Roman"/>
          <w:i/>
          <w:color w:val="000000" w:themeColor="text1"/>
          <w:lang w:val="es-ES"/>
        </w:rPr>
      </w:pPr>
      <w:r w:rsidRPr="00745F76">
        <w:rPr>
          <w:rFonts w:ascii="Times New Roman" w:hAnsi="Times New Roman" w:cs="Times New Roman"/>
          <w:color w:val="000000" w:themeColor="text1"/>
          <w:lang w:val="es-ES"/>
        </w:rPr>
        <w:t xml:space="preserve">Giá dự thầu sau khi trừ đi giá trị giảm giá là: _____ </w:t>
      </w:r>
      <w:r w:rsidRPr="00745F76">
        <w:rPr>
          <w:rFonts w:ascii="Times New Roman" w:hAnsi="Times New Roman" w:cs="Times New Roman"/>
          <w:i/>
          <w:color w:val="000000" w:themeColor="text1"/>
          <w:lang w:val="es-ES"/>
        </w:rPr>
        <w:t xml:space="preserve">[Hệ thống tự động tính] </w:t>
      </w:r>
      <w:r w:rsidRPr="00745F76">
        <w:rPr>
          <w:rFonts w:ascii="Times New Roman" w:hAnsi="Times New Roman" w:cs="Times New Roman"/>
          <w:color w:val="000000" w:themeColor="text1"/>
          <w:lang w:val="es-ES"/>
        </w:rPr>
        <w:t>(đã bao gồm toàn bộ thuế</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phí</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lệ phí (nếu có))</w:t>
      </w:r>
      <w:r w:rsidRPr="00745F76">
        <w:rPr>
          <w:rFonts w:ascii="Times New Roman" w:hAnsi="Times New Roman" w:cs="Times New Roman"/>
          <w:i/>
          <w:color w:val="000000" w:themeColor="text1"/>
          <w:lang w:val="es-ES"/>
        </w:rPr>
        <w:t>.</w:t>
      </w:r>
    </w:p>
    <w:p w14:paraId="51D9D557" w14:textId="77777777" w:rsidR="009175B5" w:rsidRPr="00745F76" w:rsidRDefault="009175B5" w:rsidP="009175B5">
      <w:pPr>
        <w:tabs>
          <w:tab w:val="right" w:pos="9000"/>
        </w:tabs>
        <w:spacing w:before="120"/>
        <w:ind w:firstLine="709"/>
        <w:jc w:val="both"/>
        <w:rPr>
          <w:color w:val="000000" w:themeColor="text1"/>
          <w:sz w:val="28"/>
          <w:szCs w:val="28"/>
          <w:lang w:val="es-ES"/>
        </w:rPr>
      </w:pPr>
      <w:r w:rsidRPr="00745F76">
        <w:rPr>
          <w:color w:val="000000" w:themeColor="text1"/>
          <w:sz w:val="28"/>
          <w:szCs w:val="28"/>
          <w:lang w:val="es-ES"/>
        </w:rPr>
        <w:t>Hiệu lực của E-HSDT: ____</w:t>
      </w:r>
      <w:r w:rsidRPr="00745F76">
        <w:rPr>
          <w:i/>
          <w:color w:val="000000" w:themeColor="text1"/>
          <w:sz w:val="28"/>
          <w:szCs w:val="28"/>
          <w:lang w:val="es-ES"/>
        </w:rPr>
        <w:t xml:space="preserve"> [Hệ thống tự động trích xuất]</w:t>
      </w:r>
    </w:p>
    <w:p w14:paraId="2CDA59BA" w14:textId="694A8402" w:rsidR="009175B5" w:rsidRPr="00745F76" w:rsidRDefault="009175B5" w:rsidP="009175B5">
      <w:pPr>
        <w:tabs>
          <w:tab w:val="right" w:pos="9000"/>
        </w:tabs>
        <w:spacing w:before="120"/>
        <w:ind w:firstLine="709"/>
        <w:jc w:val="both"/>
        <w:rPr>
          <w:i/>
          <w:color w:val="000000" w:themeColor="text1"/>
          <w:sz w:val="28"/>
          <w:szCs w:val="28"/>
          <w:lang w:val="es-ES"/>
        </w:rPr>
      </w:pPr>
      <w:r w:rsidRPr="00745F76">
        <w:rPr>
          <w:color w:val="000000" w:themeColor="text1"/>
          <w:sz w:val="28"/>
          <w:szCs w:val="28"/>
          <w:lang w:val="es-ES"/>
        </w:rPr>
        <w:t xml:space="preserve">Bảo đảm dự thầu: ___ </w:t>
      </w:r>
      <w:r w:rsidRPr="00745F76">
        <w:rPr>
          <w:i/>
          <w:color w:val="000000" w:themeColor="text1"/>
          <w:sz w:val="28"/>
          <w:szCs w:val="28"/>
          <w:lang w:val="es-ES"/>
        </w:rPr>
        <w:t>[</w:t>
      </w:r>
      <w:r w:rsidRPr="00745F76">
        <w:rPr>
          <w:color w:val="000000" w:themeColor="text1"/>
          <w:lang w:val="es-ES"/>
        </w:rPr>
        <w:t xml:space="preserve"> </w:t>
      </w:r>
      <w:r w:rsidRPr="00745F76">
        <w:rPr>
          <w:i/>
          <w:color w:val="000000" w:themeColor="text1"/>
          <w:sz w:val="28"/>
          <w:szCs w:val="28"/>
          <w:lang w:val="es-ES"/>
        </w:rPr>
        <w:t>ghi giá trị bằng số</w:t>
      </w:r>
      <w:r w:rsidR="002E6CED" w:rsidRPr="00745F76">
        <w:rPr>
          <w:i/>
          <w:color w:val="000000" w:themeColor="text1"/>
          <w:sz w:val="28"/>
          <w:szCs w:val="28"/>
          <w:lang w:val="es-ES"/>
        </w:rPr>
        <w:t>.</w:t>
      </w:r>
      <w:r w:rsidRPr="00745F76">
        <w:rPr>
          <w:i/>
          <w:color w:val="000000" w:themeColor="text1"/>
          <w:sz w:val="28"/>
          <w:szCs w:val="28"/>
          <w:lang w:val="es-ES"/>
        </w:rPr>
        <w:t xml:space="preserve"> bằng chữ và đồng tiền của bảo đảm dự thầu]</w:t>
      </w:r>
    </w:p>
    <w:p w14:paraId="4FB0F65B" w14:textId="77777777" w:rsidR="009175B5" w:rsidRPr="00745F76" w:rsidRDefault="009175B5" w:rsidP="009175B5">
      <w:pPr>
        <w:tabs>
          <w:tab w:val="right" w:pos="9000"/>
        </w:tabs>
        <w:spacing w:before="120"/>
        <w:ind w:firstLine="709"/>
        <w:jc w:val="both"/>
        <w:rPr>
          <w:i/>
          <w:color w:val="000000" w:themeColor="text1"/>
          <w:sz w:val="28"/>
          <w:szCs w:val="28"/>
          <w:lang w:val="es-ES"/>
        </w:rPr>
      </w:pPr>
      <w:r w:rsidRPr="00745F76">
        <w:rPr>
          <w:color w:val="000000" w:themeColor="text1"/>
          <w:sz w:val="28"/>
          <w:szCs w:val="28"/>
          <w:lang w:val="es-ES"/>
        </w:rPr>
        <w:t>Hiệu lực của Bảo đảm dự thầu</w:t>
      </w:r>
      <w:r w:rsidRPr="00745F76">
        <w:rPr>
          <w:color w:val="000000" w:themeColor="text1"/>
          <w:sz w:val="28"/>
          <w:szCs w:val="28"/>
          <w:vertAlign w:val="superscript"/>
          <w:lang w:val="es-ES"/>
        </w:rPr>
        <w:t>(2)</w:t>
      </w:r>
      <w:r w:rsidRPr="00745F76">
        <w:rPr>
          <w:color w:val="000000" w:themeColor="text1"/>
          <w:sz w:val="28"/>
          <w:szCs w:val="28"/>
          <w:lang w:val="es-ES"/>
        </w:rPr>
        <w:t>: ____</w:t>
      </w:r>
      <w:r w:rsidRPr="00745F76">
        <w:rPr>
          <w:i/>
          <w:color w:val="000000" w:themeColor="text1"/>
          <w:sz w:val="28"/>
          <w:szCs w:val="28"/>
          <w:lang w:val="es-ES"/>
        </w:rPr>
        <w:t xml:space="preserve"> [ghi thời gian hiệu lực kể từ ngày đóng thầu]</w:t>
      </w:r>
    </w:p>
    <w:p w14:paraId="52E7ED54" w14:textId="77777777" w:rsidR="009175B5" w:rsidRPr="00745F76" w:rsidRDefault="009175B5" w:rsidP="009175B5">
      <w:pPr>
        <w:pStyle w:val="BodyText"/>
        <w:widowControl w:val="0"/>
        <w:spacing w:before="120"/>
        <w:ind w:firstLine="709"/>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Chúng tôi cam kết:</w:t>
      </w:r>
    </w:p>
    <w:p w14:paraId="26889B6A" w14:textId="5DA6A147" w:rsidR="009175B5" w:rsidRPr="00745F76" w:rsidRDefault="009175B5" w:rsidP="009175B5">
      <w:pPr>
        <w:pStyle w:val="ListParagraph"/>
        <w:numPr>
          <w:ilvl w:val="0"/>
          <w:numId w:val="4"/>
        </w:numPr>
        <w:tabs>
          <w:tab w:val="left" w:pos="851"/>
          <w:tab w:val="left" w:pos="900"/>
          <w:tab w:val="left" w:pos="993"/>
        </w:tabs>
        <w:spacing w:before="120"/>
        <w:ind w:left="0" w:firstLine="709"/>
        <w:jc w:val="both"/>
        <w:rPr>
          <w:color w:val="000000" w:themeColor="text1"/>
          <w:sz w:val="28"/>
          <w:szCs w:val="28"/>
        </w:rPr>
      </w:pPr>
      <w:bookmarkStart w:id="27" w:name="_Hlk154846066"/>
      <w:bookmarkEnd w:id="25"/>
      <w:r w:rsidRPr="00745F76">
        <w:rPr>
          <w:color w:val="000000" w:themeColor="text1"/>
          <w:sz w:val="28"/>
          <w:szCs w:val="28"/>
        </w:rPr>
        <w:t>Không đang trong quá trình thực hiện thủ tục giải thể hoặc bị thu hồi giấy chứng nhận đăng ký doanh nghiệp</w:t>
      </w:r>
      <w:r w:rsidR="002E6CED" w:rsidRPr="00745F76">
        <w:rPr>
          <w:color w:val="000000" w:themeColor="text1"/>
          <w:sz w:val="28"/>
          <w:szCs w:val="28"/>
        </w:rPr>
        <w:t>.</w:t>
      </w:r>
      <w:r w:rsidRPr="00745F76">
        <w:rPr>
          <w:color w:val="000000" w:themeColor="text1"/>
          <w:sz w:val="28"/>
          <w:szCs w:val="28"/>
        </w:rPr>
        <w:t xml:space="preserve"> giấy chứng nhận đăng ký hợp tác xã</w:t>
      </w:r>
      <w:r w:rsidR="002E6CED" w:rsidRPr="00745F76">
        <w:rPr>
          <w:color w:val="000000" w:themeColor="text1"/>
          <w:sz w:val="28"/>
          <w:szCs w:val="28"/>
        </w:rPr>
        <w:t>.</w:t>
      </w:r>
      <w:r w:rsidRPr="00745F76">
        <w:rPr>
          <w:color w:val="000000" w:themeColor="text1"/>
          <w:sz w:val="28"/>
          <w:szCs w:val="28"/>
        </w:rPr>
        <w:t xml:space="preserve"> liên hiệp hợp tác xã</w:t>
      </w:r>
      <w:r w:rsidR="002E6CED" w:rsidRPr="00745F76">
        <w:rPr>
          <w:color w:val="000000" w:themeColor="text1"/>
          <w:sz w:val="28"/>
          <w:szCs w:val="28"/>
        </w:rPr>
        <w:t>.</w:t>
      </w:r>
      <w:r w:rsidRPr="00745F76">
        <w:rPr>
          <w:color w:val="000000" w:themeColor="text1"/>
          <w:sz w:val="28"/>
          <w:szCs w:val="28"/>
        </w:rPr>
        <w:t xml:space="preserve"> tổ hợp tác</w:t>
      </w:r>
      <w:r w:rsidR="002E6CED" w:rsidRPr="00745F76">
        <w:rPr>
          <w:color w:val="000000" w:themeColor="text1"/>
          <w:sz w:val="28"/>
          <w:szCs w:val="28"/>
        </w:rPr>
        <w:t>.</w:t>
      </w:r>
      <w:r w:rsidRPr="00745F76">
        <w:rPr>
          <w:color w:val="000000" w:themeColor="text1"/>
          <w:sz w:val="28"/>
          <w:szCs w:val="28"/>
        </w:rPr>
        <w:t xml:space="preserve"> không thuộc trường hợp mất khả năng thanh toán theo quy định của pháp luật về phá sản.</w:t>
      </w:r>
    </w:p>
    <w:bookmarkEnd w:id="27"/>
    <w:p w14:paraId="61BEFA90" w14:textId="77777777" w:rsidR="009175B5" w:rsidRPr="00745F76" w:rsidRDefault="009175B5" w:rsidP="009175B5">
      <w:pPr>
        <w:pStyle w:val="ListParagraph"/>
        <w:numPr>
          <w:ilvl w:val="0"/>
          <w:numId w:val="4"/>
        </w:numPr>
        <w:tabs>
          <w:tab w:val="left" w:pos="851"/>
          <w:tab w:val="left" w:pos="900"/>
          <w:tab w:val="left" w:pos="993"/>
        </w:tabs>
        <w:spacing w:before="120"/>
        <w:ind w:left="0" w:firstLine="709"/>
        <w:jc w:val="both"/>
        <w:rPr>
          <w:color w:val="000000" w:themeColor="text1"/>
          <w:sz w:val="28"/>
          <w:szCs w:val="28"/>
        </w:rPr>
      </w:pPr>
      <w:r w:rsidRPr="00745F76">
        <w:rPr>
          <w:color w:val="000000" w:themeColor="text1"/>
          <w:sz w:val="28"/>
          <w:szCs w:val="28"/>
        </w:rPr>
        <w:t>Không vi phạm quy định</w:t>
      </w:r>
      <w:r w:rsidRPr="00745F76">
        <w:rPr>
          <w:color w:val="000000" w:themeColor="text1"/>
          <w:spacing w:val="-1"/>
          <w:sz w:val="28"/>
          <w:szCs w:val="28"/>
        </w:rPr>
        <w:t xml:space="preserve"> </w:t>
      </w:r>
      <w:r w:rsidRPr="00745F76">
        <w:rPr>
          <w:color w:val="000000" w:themeColor="text1"/>
          <w:sz w:val="28"/>
          <w:szCs w:val="28"/>
        </w:rPr>
        <w:t>về bảo đảm</w:t>
      </w:r>
      <w:r w:rsidRPr="00745F76">
        <w:rPr>
          <w:color w:val="000000" w:themeColor="text1"/>
          <w:spacing w:val="-1"/>
          <w:sz w:val="28"/>
          <w:szCs w:val="28"/>
        </w:rPr>
        <w:t xml:space="preserve"> </w:t>
      </w:r>
      <w:r w:rsidRPr="00745F76">
        <w:rPr>
          <w:color w:val="000000" w:themeColor="text1"/>
          <w:sz w:val="28"/>
          <w:szCs w:val="28"/>
        </w:rPr>
        <w:t>cạnh tranh trong đấu</w:t>
      </w:r>
      <w:r w:rsidRPr="00745F76">
        <w:rPr>
          <w:color w:val="000000" w:themeColor="text1"/>
          <w:spacing w:val="-1"/>
          <w:sz w:val="28"/>
          <w:szCs w:val="28"/>
        </w:rPr>
        <w:t xml:space="preserve"> </w:t>
      </w:r>
      <w:r w:rsidRPr="00745F76">
        <w:rPr>
          <w:color w:val="000000" w:themeColor="text1"/>
          <w:spacing w:val="-2"/>
          <w:sz w:val="28"/>
          <w:szCs w:val="28"/>
        </w:rPr>
        <w:t>thầu.</w:t>
      </w:r>
    </w:p>
    <w:p w14:paraId="769F43F8" w14:textId="77777777" w:rsidR="009175B5" w:rsidRPr="00745F76" w:rsidRDefault="009175B5" w:rsidP="009175B5">
      <w:pPr>
        <w:pStyle w:val="ListParagraph"/>
        <w:numPr>
          <w:ilvl w:val="0"/>
          <w:numId w:val="4"/>
        </w:numPr>
        <w:tabs>
          <w:tab w:val="left" w:pos="851"/>
          <w:tab w:val="left" w:pos="900"/>
          <w:tab w:val="left" w:pos="993"/>
        </w:tabs>
        <w:spacing w:before="120"/>
        <w:ind w:left="0" w:firstLine="709"/>
        <w:jc w:val="both"/>
        <w:rPr>
          <w:color w:val="000000" w:themeColor="text1"/>
          <w:sz w:val="28"/>
          <w:szCs w:val="28"/>
        </w:rPr>
      </w:pPr>
      <w:r w:rsidRPr="00745F76">
        <w:rPr>
          <w:color w:val="000000" w:themeColor="text1"/>
          <w:spacing w:val="-2"/>
          <w:sz w:val="28"/>
          <w:szCs w:val="28"/>
        </w:rPr>
        <w:t xml:space="preserve">Đã thực hiện nghĩa vụ </w:t>
      </w:r>
      <w:r w:rsidRPr="00745F76">
        <w:rPr>
          <w:color w:val="000000" w:themeColor="text1"/>
          <w:sz w:val="28"/>
          <w:szCs w:val="28"/>
        </w:rPr>
        <w:t>kê khai thuế</w:t>
      </w:r>
      <w:r w:rsidRPr="00745F76">
        <w:rPr>
          <w:color w:val="000000" w:themeColor="text1"/>
          <w:sz w:val="28"/>
          <w:szCs w:val="28"/>
          <w:lang w:val="vi-VN"/>
        </w:rPr>
        <w:t xml:space="preserve"> và</w:t>
      </w:r>
      <w:r w:rsidRPr="00745F76">
        <w:rPr>
          <w:color w:val="000000" w:themeColor="text1"/>
          <w:sz w:val="28"/>
          <w:szCs w:val="28"/>
        </w:rPr>
        <w:t xml:space="preserve"> nộp</w:t>
      </w:r>
      <w:r w:rsidRPr="00745F76">
        <w:rPr>
          <w:color w:val="000000" w:themeColor="text1"/>
          <w:spacing w:val="-2"/>
          <w:sz w:val="28"/>
          <w:szCs w:val="28"/>
        </w:rPr>
        <w:t xml:space="preserve"> thuế của năm tài chính gần nhất </w:t>
      </w:r>
      <w:r w:rsidRPr="00745F76">
        <w:rPr>
          <w:color w:val="000000" w:themeColor="text1"/>
          <w:sz w:val="28"/>
          <w:szCs w:val="28"/>
        </w:rPr>
        <w:t xml:space="preserve">so với </w:t>
      </w:r>
      <w:r w:rsidRPr="00745F76">
        <w:rPr>
          <w:color w:val="000000" w:themeColor="text1"/>
          <w:spacing w:val="-2"/>
          <w:sz w:val="28"/>
          <w:szCs w:val="28"/>
        </w:rPr>
        <w:t>thời điểm đóng thầu.</w:t>
      </w:r>
    </w:p>
    <w:p w14:paraId="56FF833E" w14:textId="1ECF7DC7" w:rsidR="009175B5" w:rsidRPr="00745F76" w:rsidRDefault="009175B5" w:rsidP="009175B5">
      <w:pPr>
        <w:pStyle w:val="ListParagraph"/>
        <w:numPr>
          <w:ilvl w:val="0"/>
          <w:numId w:val="4"/>
        </w:numPr>
        <w:tabs>
          <w:tab w:val="left" w:pos="940"/>
        </w:tabs>
        <w:spacing w:before="120"/>
        <w:ind w:left="0" w:firstLine="709"/>
        <w:jc w:val="both"/>
        <w:rPr>
          <w:color w:val="000000" w:themeColor="text1"/>
          <w:sz w:val="28"/>
          <w:szCs w:val="28"/>
        </w:rPr>
      </w:pPr>
      <w:r w:rsidRPr="00745F76">
        <w:rPr>
          <w:color w:val="000000" w:themeColor="text1"/>
          <w:sz w:val="28"/>
          <w:szCs w:val="28"/>
        </w:rPr>
        <w:t xml:space="preserve"> Không</w:t>
      </w:r>
      <w:r w:rsidRPr="00745F76">
        <w:rPr>
          <w:color w:val="000000" w:themeColor="text1"/>
          <w:spacing w:val="-1"/>
          <w:sz w:val="28"/>
          <w:szCs w:val="28"/>
        </w:rPr>
        <w:t xml:space="preserve"> </w:t>
      </w:r>
      <w:r w:rsidRPr="00745F76">
        <w:rPr>
          <w:color w:val="000000" w:themeColor="text1"/>
          <w:sz w:val="28"/>
          <w:szCs w:val="28"/>
        </w:rPr>
        <w:t>đang trong thơ</w:t>
      </w:r>
      <w:r w:rsidRPr="00745F76">
        <w:rPr>
          <w:color w:val="000000" w:themeColor="text1"/>
          <w:position w:val="-3"/>
          <w:sz w:val="28"/>
          <w:szCs w:val="28"/>
        </w:rPr>
        <w:t>̀</w:t>
      </w:r>
      <w:r w:rsidRPr="00745F76">
        <w:rPr>
          <w:color w:val="000000" w:themeColor="text1"/>
          <w:sz w:val="28"/>
          <w:szCs w:val="28"/>
        </w:rPr>
        <w:t>i gian</w:t>
      </w:r>
      <w:r w:rsidRPr="00745F76">
        <w:rPr>
          <w:color w:val="000000" w:themeColor="text1"/>
          <w:spacing w:val="-2"/>
          <w:sz w:val="28"/>
          <w:szCs w:val="28"/>
        </w:rPr>
        <w:t xml:space="preserve"> </w:t>
      </w:r>
      <w:r w:rsidRPr="00745F76">
        <w:rPr>
          <w:color w:val="000000" w:themeColor="text1"/>
          <w:sz w:val="28"/>
          <w:szCs w:val="28"/>
        </w:rPr>
        <w:t>bi</w:t>
      </w:r>
      <w:r w:rsidRPr="00745F76">
        <w:rPr>
          <w:color w:val="000000" w:themeColor="text1"/>
          <w:spacing w:val="-1"/>
          <w:sz w:val="28"/>
          <w:szCs w:val="28"/>
        </w:rPr>
        <w:t xml:space="preserve"> </w:t>
      </w:r>
      <w:r w:rsidRPr="00745F76">
        <w:rPr>
          <w:color w:val="000000" w:themeColor="text1"/>
          <w:sz w:val="28"/>
          <w:szCs w:val="28"/>
        </w:rPr>
        <w:t>̣cấm tham dư</w:t>
      </w:r>
      <w:r w:rsidRPr="00745F76">
        <w:rPr>
          <w:color w:val="000000" w:themeColor="text1"/>
          <w:spacing w:val="-45"/>
          <w:sz w:val="28"/>
          <w:szCs w:val="28"/>
        </w:rPr>
        <w:t xml:space="preserve"> </w:t>
      </w:r>
      <w:r w:rsidRPr="00745F76">
        <w:rPr>
          <w:color w:val="000000" w:themeColor="text1"/>
          <w:sz w:val="28"/>
          <w:szCs w:val="28"/>
        </w:rPr>
        <w:t>̣</w:t>
      </w:r>
      <w:r w:rsidRPr="00745F76">
        <w:rPr>
          <w:color w:val="000000" w:themeColor="text1"/>
          <w:spacing w:val="-26"/>
          <w:sz w:val="28"/>
          <w:szCs w:val="28"/>
        </w:rPr>
        <w:t xml:space="preserve"> </w:t>
      </w:r>
      <w:r w:rsidRPr="00745F76">
        <w:rPr>
          <w:color w:val="000000" w:themeColor="text1"/>
          <w:sz w:val="28"/>
          <w:szCs w:val="28"/>
        </w:rPr>
        <w:t>thầu theo</w:t>
      </w:r>
      <w:r w:rsidRPr="00745F76">
        <w:rPr>
          <w:color w:val="000000" w:themeColor="text1"/>
          <w:spacing w:val="-1"/>
          <w:sz w:val="28"/>
          <w:szCs w:val="28"/>
        </w:rPr>
        <w:t xml:space="preserve"> </w:t>
      </w:r>
      <w:r w:rsidRPr="00745F76">
        <w:rPr>
          <w:color w:val="000000" w:themeColor="text1"/>
          <w:sz w:val="28"/>
          <w:szCs w:val="28"/>
        </w:rPr>
        <w:t>quy</w:t>
      </w:r>
      <w:r w:rsidRPr="00745F76">
        <w:rPr>
          <w:color w:val="000000" w:themeColor="text1"/>
          <w:spacing w:val="-1"/>
          <w:sz w:val="28"/>
          <w:szCs w:val="28"/>
        </w:rPr>
        <w:t xml:space="preserve"> </w:t>
      </w:r>
      <w:r w:rsidRPr="00745F76">
        <w:rPr>
          <w:color w:val="000000" w:themeColor="text1"/>
          <w:sz w:val="28"/>
          <w:szCs w:val="28"/>
        </w:rPr>
        <w:t>định của pháp</w:t>
      </w:r>
      <w:r w:rsidRPr="00745F76">
        <w:rPr>
          <w:color w:val="000000" w:themeColor="text1"/>
          <w:spacing w:val="-1"/>
          <w:sz w:val="28"/>
          <w:szCs w:val="28"/>
        </w:rPr>
        <w:t xml:space="preserve"> </w:t>
      </w:r>
      <w:r w:rsidRPr="00745F76">
        <w:rPr>
          <w:color w:val="000000" w:themeColor="text1"/>
          <w:sz w:val="28"/>
          <w:szCs w:val="28"/>
        </w:rPr>
        <w:t xml:space="preserve">luật đấu </w:t>
      </w:r>
      <w:r w:rsidRPr="00745F76">
        <w:rPr>
          <w:color w:val="000000" w:themeColor="text1"/>
          <w:spacing w:val="-4"/>
          <w:sz w:val="28"/>
          <w:szCs w:val="28"/>
        </w:rPr>
        <w:t xml:space="preserve">thầu. </w:t>
      </w:r>
      <w:r w:rsidRPr="00745F76">
        <w:rPr>
          <w:color w:val="000000" w:themeColor="text1"/>
          <w:sz w:val="28"/>
          <w:szCs w:val="28"/>
        </w:rPr>
        <w:t xml:space="preserve">Từ ngày 01 tháng 01 năm </w:t>
      </w:r>
      <w:r w:rsidRPr="00745F76">
        <w:rPr>
          <w:i/>
          <w:iCs/>
          <w:color w:val="000000" w:themeColor="text1"/>
          <w:sz w:val="28"/>
          <w:szCs w:val="28"/>
        </w:rPr>
        <w:t>_____(ghi theo yêu cầu nêu tại TT 1 – Bảng tiêu chuẩn đánh giá về năng lực và kinh nghiệm (Bảng số 01)</w:t>
      </w:r>
      <w:r w:rsidRPr="00745F76">
        <w:rPr>
          <w:color w:val="000000" w:themeColor="text1"/>
          <w:sz w:val="28"/>
          <w:szCs w:val="28"/>
          <w:vertAlign w:val="superscript"/>
        </w:rPr>
        <w:t xml:space="preserve"> </w:t>
      </w:r>
      <w:r w:rsidRPr="00745F76">
        <w:rPr>
          <w:color w:val="000000" w:themeColor="text1"/>
          <w:sz w:val="28"/>
          <w:szCs w:val="28"/>
        </w:rPr>
        <w:t>đến thời điểm đóng thầu</w:t>
      </w:r>
      <w:r w:rsidR="002E6CED" w:rsidRPr="00745F76">
        <w:rPr>
          <w:color w:val="000000" w:themeColor="text1"/>
          <w:sz w:val="28"/>
          <w:szCs w:val="28"/>
        </w:rPr>
        <w:t>.</w:t>
      </w:r>
      <w:r w:rsidRPr="00745F76">
        <w:rPr>
          <w:color w:val="000000" w:themeColor="text1"/>
          <w:sz w:val="28"/>
          <w:szCs w:val="28"/>
        </w:rPr>
        <w:t xml:space="preserve"> nhà thầu không có hợp đồng cung cấp thuốc không hoàn thành do lỗi của nhà thầu.</w:t>
      </w:r>
    </w:p>
    <w:p w14:paraId="235ACEFF" w14:textId="77777777" w:rsidR="009175B5" w:rsidRPr="00745F76" w:rsidRDefault="009175B5" w:rsidP="009175B5">
      <w:pPr>
        <w:pStyle w:val="ListParagraph"/>
        <w:numPr>
          <w:ilvl w:val="0"/>
          <w:numId w:val="4"/>
        </w:numPr>
        <w:tabs>
          <w:tab w:val="left" w:pos="990"/>
        </w:tabs>
        <w:spacing w:before="120"/>
        <w:ind w:left="0" w:firstLine="709"/>
        <w:jc w:val="both"/>
        <w:rPr>
          <w:color w:val="000000" w:themeColor="text1"/>
          <w:sz w:val="28"/>
          <w:szCs w:val="28"/>
        </w:rPr>
      </w:pPr>
      <w:bookmarkStart w:id="28" w:name="_Hlk154846100"/>
      <w:r w:rsidRPr="00745F76">
        <w:rPr>
          <w:color w:val="000000" w:themeColor="text1"/>
          <w:spacing w:val="-4"/>
          <w:sz w:val="28"/>
          <w:szCs w:val="28"/>
        </w:rPr>
        <w:t>K</w:t>
      </w:r>
      <w:r w:rsidRPr="00745F76">
        <w:rPr>
          <w:color w:val="000000" w:themeColor="text1"/>
          <w:spacing w:val="-4"/>
          <w:sz w:val="28"/>
          <w:szCs w:val="28"/>
          <w:lang w:val="vi-VN"/>
        </w:rPr>
        <w:t>hông đang bị truy cứu trách nhiệm hình sự</w:t>
      </w:r>
      <w:r w:rsidRPr="00745F76">
        <w:rPr>
          <w:color w:val="000000" w:themeColor="text1"/>
          <w:spacing w:val="-4"/>
          <w:sz w:val="28"/>
          <w:szCs w:val="28"/>
        </w:rPr>
        <w:t xml:space="preserve"> (chủ hộ k</w:t>
      </w:r>
      <w:r w:rsidRPr="00745F76">
        <w:rPr>
          <w:color w:val="000000" w:themeColor="text1"/>
          <w:spacing w:val="-4"/>
          <w:sz w:val="28"/>
          <w:szCs w:val="28"/>
          <w:lang w:val="vi-VN"/>
        </w:rPr>
        <w:t>hông đang bị truy cứu trách nhiệm hình sự</w:t>
      </w:r>
      <w:r w:rsidRPr="00745F76">
        <w:rPr>
          <w:color w:val="000000" w:themeColor="text1"/>
          <w:spacing w:val="-4"/>
          <w:sz w:val="28"/>
          <w:szCs w:val="28"/>
        </w:rPr>
        <w:t xml:space="preserve"> trong trường hợp nhà thầu là hộ kinh doanh);</w:t>
      </w:r>
    </w:p>
    <w:p w14:paraId="6DC3CE92" w14:textId="6DBBDBFA" w:rsidR="009175B5" w:rsidRPr="00745F76" w:rsidRDefault="009175B5" w:rsidP="009175B5">
      <w:pPr>
        <w:pStyle w:val="ListParagraph"/>
        <w:numPr>
          <w:ilvl w:val="0"/>
          <w:numId w:val="4"/>
        </w:numPr>
        <w:tabs>
          <w:tab w:val="left" w:pos="940"/>
        </w:tabs>
        <w:spacing w:before="120"/>
        <w:ind w:left="0" w:right="155" w:firstLine="709"/>
        <w:jc w:val="both"/>
        <w:rPr>
          <w:color w:val="000000" w:themeColor="text1"/>
          <w:sz w:val="28"/>
          <w:szCs w:val="28"/>
        </w:rPr>
      </w:pPr>
      <w:r w:rsidRPr="00745F76">
        <w:rPr>
          <w:color w:val="000000" w:themeColor="text1"/>
          <w:sz w:val="28"/>
          <w:szCs w:val="28"/>
        </w:rPr>
        <w:t xml:space="preserve"> Không</w:t>
      </w:r>
      <w:r w:rsidRPr="00745F76">
        <w:rPr>
          <w:color w:val="000000" w:themeColor="text1"/>
          <w:spacing w:val="-2"/>
          <w:sz w:val="28"/>
          <w:szCs w:val="28"/>
        </w:rPr>
        <w:t xml:space="preserve"> </w:t>
      </w:r>
      <w:r w:rsidRPr="00745F76">
        <w:rPr>
          <w:color w:val="000000" w:themeColor="text1"/>
          <w:sz w:val="28"/>
          <w:szCs w:val="28"/>
        </w:rPr>
        <w:t>thực</w:t>
      </w:r>
      <w:r w:rsidRPr="00745F76">
        <w:rPr>
          <w:color w:val="000000" w:themeColor="text1"/>
          <w:spacing w:val="-2"/>
          <w:sz w:val="28"/>
          <w:szCs w:val="28"/>
        </w:rPr>
        <w:t xml:space="preserve"> </w:t>
      </w:r>
      <w:r w:rsidRPr="00745F76">
        <w:rPr>
          <w:color w:val="000000" w:themeColor="text1"/>
          <w:sz w:val="28"/>
          <w:szCs w:val="28"/>
        </w:rPr>
        <w:t>hiện</w:t>
      </w:r>
      <w:r w:rsidRPr="00745F76">
        <w:rPr>
          <w:color w:val="000000" w:themeColor="text1"/>
          <w:spacing w:val="-3"/>
          <w:sz w:val="28"/>
          <w:szCs w:val="28"/>
        </w:rPr>
        <w:t xml:space="preserve"> </w:t>
      </w:r>
      <w:r w:rsidRPr="00745F76">
        <w:rPr>
          <w:color w:val="000000" w:themeColor="text1"/>
          <w:sz w:val="28"/>
          <w:szCs w:val="28"/>
        </w:rPr>
        <w:t>các</w:t>
      </w:r>
      <w:r w:rsidRPr="00745F76">
        <w:rPr>
          <w:color w:val="000000" w:themeColor="text1"/>
          <w:spacing w:val="-2"/>
          <w:sz w:val="28"/>
          <w:szCs w:val="28"/>
        </w:rPr>
        <w:t xml:space="preserve"> </w:t>
      </w:r>
      <w:r w:rsidRPr="00745F76">
        <w:rPr>
          <w:color w:val="000000" w:themeColor="text1"/>
          <w:sz w:val="28"/>
          <w:szCs w:val="28"/>
        </w:rPr>
        <w:t>hành</w:t>
      </w:r>
      <w:r w:rsidRPr="00745F76">
        <w:rPr>
          <w:color w:val="000000" w:themeColor="text1"/>
          <w:spacing w:val="-2"/>
          <w:sz w:val="28"/>
          <w:szCs w:val="28"/>
        </w:rPr>
        <w:t xml:space="preserve"> </w:t>
      </w:r>
      <w:r w:rsidRPr="00745F76">
        <w:rPr>
          <w:color w:val="000000" w:themeColor="text1"/>
          <w:sz w:val="28"/>
          <w:szCs w:val="28"/>
        </w:rPr>
        <w:t>vi</w:t>
      </w:r>
      <w:r w:rsidRPr="00745F76">
        <w:rPr>
          <w:color w:val="000000" w:themeColor="text1"/>
          <w:spacing w:val="-3"/>
          <w:sz w:val="28"/>
          <w:szCs w:val="28"/>
        </w:rPr>
        <w:t xml:space="preserve"> </w:t>
      </w:r>
      <w:r w:rsidRPr="00745F76">
        <w:rPr>
          <w:color w:val="000000" w:themeColor="text1"/>
          <w:sz w:val="28"/>
          <w:szCs w:val="28"/>
        </w:rPr>
        <w:t>tham</w:t>
      </w:r>
      <w:r w:rsidRPr="00745F76">
        <w:rPr>
          <w:color w:val="000000" w:themeColor="text1"/>
          <w:spacing w:val="-2"/>
          <w:sz w:val="28"/>
          <w:szCs w:val="28"/>
        </w:rPr>
        <w:t xml:space="preserve"> </w:t>
      </w:r>
      <w:r w:rsidRPr="00745F76">
        <w:rPr>
          <w:color w:val="000000" w:themeColor="text1"/>
          <w:sz w:val="28"/>
          <w:szCs w:val="28"/>
        </w:rPr>
        <w:t>nhũng</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hối</w:t>
      </w:r>
      <w:r w:rsidRPr="00745F76">
        <w:rPr>
          <w:color w:val="000000" w:themeColor="text1"/>
          <w:spacing w:val="-3"/>
          <w:sz w:val="28"/>
          <w:szCs w:val="28"/>
        </w:rPr>
        <w:t xml:space="preserve"> </w:t>
      </w:r>
      <w:r w:rsidRPr="00745F76">
        <w:rPr>
          <w:color w:val="000000" w:themeColor="text1"/>
          <w:sz w:val="28"/>
          <w:szCs w:val="28"/>
        </w:rPr>
        <w:t>lộ</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thông</w:t>
      </w:r>
      <w:r w:rsidRPr="00745F76">
        <w:rPr>
          <w:color w:val="000000" w:themeColor="text1"/>
          <w:spacing w:val="-3"/>
          <w:sz w:val="28"/>
          <w:szCs w:val="28"/>
        </w:rPr>
        <w:t xml:space="preserve"> </w:t>
      </w:r>
      <w:r w:rsidRPr="00745F76">
        <w:rPr>
          <w:color w:val="000000" w:themeColor="text1"/>
          <w:sz w:val="28"/>
          <w:szCs w:val="28"/>
        </w:rPr>
        <w:t>thầu</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cản</w:t>
      </w:r>
      <w:r w:rsidRPr="00745F76">
        <w:rPr>
          <w:color w:val="000000" w:themeColor="text1"/>
          <w:spacing w:val="-2"/>
          <w:sz w:val="28"/>
          <w:szCs w:val="28"/>
        </w:rPr>
        <w:t xml:space="preserve"> </w:t>
      </w:r>
      <w:r w:rsidRPr="00745F76">
        <w:rPr>
          <w:color w:val="000000" w:themeColor="text1"/>
          <w:sz w:val="28"/>
          <w:szCs w:val="28"/>
        </w:rPr>
        <w:t>trở</w:t>
      </w:r>
      <w:r w:rsidRPr="00745F76">
        <w:rPr>
          <w:color w:val="000000" w:themeColor="text1"/>
          <w:spacing w:val="-2"/>
          <w:sz w:val="28"/>
          <w:szCs w:val="28"/>
        </w:rPr>
        <w:t xml:space="preserve"> </w:t>
      </w:r>
      <w:r w:rsidRPr="00745F76">
        <w:rPr>
          <w:color w:val="000000" w:themeColor="text1"/>
          <w:sz w:val="28"/>
          <w:szCs w:val="28"/>
        </w:rPr>
        <w:t>và</w:t>
      </w:r>
      <w:r w:rsidRPr="00745F76">
        <w:rPr>
          <w:color w:val="000000" w:themeColor="text1"/>
          <w:spacing w:val="-2"/>
          <w:sz w:val="28"/>
          <w:szCs w:val="28"/>
        </w:rPr>
        <w:t xml:space="preserve"> </w:t>
      </w:r>
      <w:r w:rsidRPr="00745F76">
        <w:rPr>
          <w:color w:val="000000" w:themeColor="text1"/>
          <w:sz w:val="28"/>
          <w:szCs w:val="28"/>
        </w:rPr>
        <w:t>các</w:t>
      </w:r>
      <w:r w:rsidRPr="00745F76">
        <w:rPr>
          <w:color w:val="000000" w:themeColor="text1"/>
          <w:spacing w:val="-3"/>
          <w:sz w:val="28"/>
          <w:szCs w:val="28"/>
        </w:rPr>
        <w:t xml:space="preserve"> </w:t>
      </w:r>
      <w:r w:rsidRPr="00745F76">
        <w:rPr>
          <w:color w:val="000000" w:themeColor="text1"/>
          <w:sz w:val="28"/>
          <w:szCs w:val="28"/>
        </w:rPr>
        <w:t>hành</w:t>
      </w:r>
      <w:r w:rsidRPr="00745F76">
        <w:rPr>
          <w:color w:val="000000" w:themeColor="text1"/>
          <w:spacing w:val="-2"/>
          <w:sz w:val="28"/>
          <w:szCs w:val="28"/>
        </w:rPr>
        <w:t xml:space="preserve"> </w:t>
      </w:r>
      <w:r w:rsidRPr="00745F76">
        <w:rPr>
          <w:color w:val="000000" w:themeColor="text1"/>
          <w:sz w:val="28"/>
          <w:szCs w:val="28"/>
        </w:rPr>
        <w:t>vi</w:t>
      </w:r>
      <w:r w:rsidRPr="00745F76">
        <w:rPr>
          <w:color w:val="000000" w:themeColor="text1"/>
          <w:spacing w:val="-2"/>
          <w:sz w:val="28"/>
          <w:szCs w:val="28"/>
        </w:rPr>
        <w:t xml:space="preserve"> </w:t>
      </w:r>
      <w:r w:rsidRPr="00745F76">
        <w:rPr>
          <w:color w:val="000000" w:themeColor="text1"/>
          <w:sz w:val="28"/>
          <w:szCs w:val="28"/>
        </w:rPr>
        <w:t>vi</w:t>
      </w:r>
      <w:r w:rsidRPr="00745F76">
        <w:rPr>
          <w:color w:val="000000" w:themeColor="text1"/>
          <w:spacing w:val="-3"/>
          <w:sz w:val="28"/>
          <w:szCs w:val="28"/>
        </w:rPr>
        <w:t xml:space="preserve"> </w:t>
      </w:r>
      <w:r w:rsidRPr="00745F76">
        <w:rPr>
          <w:color w:val="000000" w:themeColor="text1"/>
          <w:sz w:val="28"/>
          <w:szCs w:val="28"/>
        </w:rPr>
        <w:t>phạm</w:t>
      </w:r>
      <w:r w:rsidRPr="00745F76">
        <w:rPr>
          <w:color w:val="000000" w:themeColor="text1"/>
          <w:spacing w:val="-2"/>
          <w:sz w:val="28"/>
          <w:szCs w:val="28"/>
        </w:rPr>
        <w:t xml:space="preserve"> </w:t>
      </w:r>
      <w:r w:rsidRPr="00745F76">
        <w:rPr>
          <w:color w:val="000000" w:themeColor="text1"/>
          <w:sz w:val="28"/>
          <w:szCs w:val="28"/>
        </w:rPr>
        <w:t>quy</w:t>
      </w:r>
      <w:r w:rsidRPr="00745F76">
        <w:rPr>
          <w:color w:val="000000" w:themeColor="text1"/>
          <w:spacing w:val="-2"/>
          <w:sz w:val="28"/>
          <w:szCs w:val="28"/>
        </w:rPr>
        <w:t xml:space="preserve"> </w:t>
      </w:r>
      <w:r w:rsidRPr="00745F76">
        <w:rPr>
          <w:color w:val="000000" w:themeColor="text1"/>
          <w:sz w:val="28"/>
          <w:szCs w:val="28"/>
        </w:rPr>
        <w:t>định</w:t>
      </w:r>
      <w:r w:rsidRPr="00745F76">
        <w:rPr>
          <w:color w:val="000000" w:themeColor="text1"/>
          <w:spacing w:val="-2"/>
          <w:sz w:val="28"/>
          <w:szCs w:val="28"/>
        </w:rPr>
        <w:t xml:space="preserve"> </w:t>
      </w:r>
      <w:r w:rsidRPr="00745F76">
        <w:rPr>
          <w:color w:val="000000" w:themeColor="text1"/>
          <w:sz w:val="28"/>
          <w:szCs w:val="28"/>
        </w:rPr>
        <w:t>khác</w:t>
      </w:r>
      <w:r w:rsidRPr="00745F76">
        <w:rPr>
          <w:color w:val="000000" w:themeColor="text1"/>
          <w:spacing w:val="-3"/>
          <w:sz w:val="28"/>
          <w:szCs w:val="28"/>
        </w:rPr>
        <w:t xml:space="preserve"> </w:t>
      </w:r>
      <w:r w:rsidRPr="00745F76">
        <w:rPr>
          <w:color w:val="000000" w:themeColor="text1"/>
          <w:sz w:val="28"/>
          <w:szCs w:val="28"/>
        </w:rPr>
        <w:t>của</w:t>
      </w:r>
      <w:r w:rsidRPr="00745F76">
        <w:rPr>
          <w:color w:val="000000" w:themeColor="text1"/>
          <w:spacing w:val="-2"/>
          <w:sz w:val="28"/>
          <w:szCs w:val="28"/>
        </w:rPr>
        <w:t xml:space="preserve"> </w:t>
      </w:r>
      <w:r w:rsidRPr="00745F76">
        <w:rPr>
          <w:color w:val="000000" w:themeColor="text1"/>
          <w:sz w:val="28"/>
          <w:szCs w:val="28"/>
        </w:rPr>
        <w:t>pháp</w:t>
      </w:r>
      <w:r w:rsidRPr="00745F76">
        <w:rPr>
          <w:color w:val="000000" w:themeColor="text1"/>
          <w:spacing w:val="-2"/>
          <w:sz w:val="28"/>
          <w:szCs w:val="28"/>
        </w:rPr>
        <w:t xml:space="preserve"> </w:t>
      </w:r>
      <w:r w:rsidRPr="00745F76">
        <w:rPr>
          <w:color w:val="000000" w:themeColor="text1"/>
          <w:sz w:val="28"/>
          <w:szCs w:val="28"/>
        </w:rPr>
        <w:t>luật</w:t>
      </w:r>
      <w:r w:rsidRPr="00745F76">
        <w:rPr>
          <w:color w:val="000000" w:themeColor="text1"/>
          <w:spacing w:val="-2"/>
          <w:sz w:val="28"/>
          <w:szCs w:val="28"/>
        </w:rPr>
        <w:t xml:space="preserve"> </w:t>
      </w:r>
      <w:r w:rsidRPr="00745F76">
        <w:rPr>
          <w:color w:val="000000" w:themeColor="text1"/>
          <w:sz w:val="28"/>
          <w:szCs w:val="28"/>
        </w:rPr>
        <w:t>đấu</w:t>
      </w:r>
      <w:r w:rsidRPr="00745F76">
        <w:rPr>
          <w:color w:val="000000" w:themeColor="text1"/>
          <w:spacing w:val="-2"/>
          <w:sz w:val="28"/>
          <w:szCs w:val="28"/>
        </w:rPr>
        <w:t xml:space="preserve"> </w:t>
      </w:r>
      <w:r w:rsidRPr="00745F76">
        <w:rPr>
          <w:color w:val="000000" w:themeColor="text1"/>
          <w:sz w:val="28"/>
          <w:szCs w:val="28"/>
        </w:rPr>
        <w:t xml:space="preserve">thầu khi tham dự gói thầu </w:t>
      </w:r>
      <w:r w:rsidRPr="00745F76">
        <w:rPr>
          <w:color w:val="000000" w:themeColor="text1"/>
          <w:sz w:val="28"/>
          <w:szCs w:val="28"/>
        </w:rPr>
        <w:lastRenderedPageBreak/>
        <w:t>này.</w:t>
      </w:r>
    </w:p>
    <w:bookmarkEnd w:id="28"/>
    <w:p w14:paraId="0BD8B140" w14:textId="6EFCA29C" w:rsidR="009175B5" w:rsidRPr="00745F76" w:rsidRDefault="009175B5" w:rsidP="009175B5">
      <w:pPr>
        <w:pStyle w:val="ListParagraph"/>
        <w:numPr>
          <w:ilvl w:val="0"/>
          <w:numId w:val="4"/>
        </w:numPr>
        <w:tabs>
          <w:tab w:val="left" w:pos="940"/>
        </w:tabs>
        <w:spacing w:before="120"/>
        <w:ind w:left="0" w:right="155" w:firstLine="709"/>
        <w:jc w:val="both"/>
        <w:rPr>
          <w:color w:val="000000" w:themeColor="text1"/>
          <w:sz w:val="28"/>
          <w:szCs w:val="28"/>
        </w:rPr>
      </w:pPr>
      <w:r w:rsidRPr="00745F76">
        <w:rPr>
          <w:color w:val="000000" w:themeColor="text1"/>
          <w:sz w:val="28"/>
          <w:szCs w:val="28"/>
        </w:rPr>
        <w:t xml:space="preserve"> Không</w:t>
      </w:r>
      <w:r w:rsidRPr="00745F76">
        <w:rPr>
          <w:color w:val="000000" w:themeColor="text1"/>
          <w:spacing w:val="-2"/>
          <w:sz w:val="28"/>
          <w:szCs w:val="28"/>
        </w:rPr>
        <w:t xml:space="preserve"> </w:t>
      </w:r>
      <w:r w:rsidRPr="00745F76">
        <w:rPr>
          <w:color w:val="000000" w:themeColor="text1"/>
          <w:sz w:val="28"/>
          <w:szCs w:val="28"/>
        </w:rPr>
        <w:t>thực</w:t>
      </w:r>
      <w:r w:rsidRPr="00745F76">
        <w:rPr>
          <w:color w:val="000000" w:themeColor="text1"/>
          <w:spacing w:val="-2"/>
          <w:sz w:val="28"/>
          <w:szCs w:val="28"/>
        </w:rPr>
        <w:t xml:space="preserve"> </w:t>
      </w:r>
      <w:r w:rsidRPr="00745F76">
        <w:rPr>
          <w:color w:val="000000" w:themeColor="text1"/>
          <w:sz w:val="28"/>
          <w:szCs w:val="28"/>
        </w:rPr>
        <w:t>hiện</w:t>
      </w:r>
      <w:r w:rsidRPr="00745F76">
        <w:rPr>
          <w:color w:val="000000" w:themeColor="text1"/>
          <w:spacing w:val="-3"/>
          <w:sz w:val="28"/>
          <w:szCs w:val="28"/>
        </w:rPr>
        <w:t xml:space="preserve"> </w:t>
      </w:r>
      <w:r w:rsidRPr="00745F76">
        <w:rPr>
          <w:color w:val="000000" w:themeColor="text1"/>
          <w:sz w:val="28"/>
          <w:szCs w:val="28"/>
        </w:rPr>
        <w:t>các</w:t>
      </w:r>
      <w:r w:rsidRPr="00745F76">
        <w:rPr>
          <w:color w:val="000000" w:themeColor="text1"/>
          <w:spacing w:val="-2"/>
          <w:sz w:val="28"/>
          <w:szCs w:val="28"/>
        </w:rPr>
        <w:t xml:space="preserve"> </w:t>
      </w:r>
      <w:r w:rsidRPr="00745F76">
        <w:rPr>
          <w:color w:val="000000" w:themeColor="text1"/>
          <w:sz w:val="28"/>
          <w:szCs w:val="28"/>
        </w:rPr>
        <w:t>hành</w:t>
      </w:r>
      <w:r w:rsidRPr="00745F76">
        <w:rPr>
          <w:color w:val="000000" w:themeColor="text1"/>
          <w:spacing w:val="-2"/>
          <w:sz w:val="28"/>
          <w:szCs w:val="28"/>
        </w:rPr>
        <w:t xml:space="preserve"> </w:t>
      </w:r>
      <w:r w:rsidRPr="00745F76">
        <w:rPr>
          <w:color w:val="000000" w:themeColor="text1"/>
          <w:sz w:val="28"/>
          <w:szCs w:val="28"/>
        </w:rPr>
        <w:t>vi</w:t>
      </w:r>
      <w:r w:rsidRPr="00745F76">
        <w:rPr>
          <w:color w:val="000000" w:themeColor="text1"/>
          <w:spacing w:val="-3"/>
          <w:sz w:val="28"/>
          <w:szCs w:val="28"/>
        </w:rPr>
        <w:t xml:space="preserve"> </w:t>
      </w:r>
      <w:r w:rsidRPr="00745F76">
        <w:rPr>
          <w:color w:val="000000" w:themeColor="text1"/>
          <w:sz w:val="28"/>
          <w:szCs w:val="28"/>
        </w:rPr>
        <w:t>tham</w:t>
      </w:r>
      <w:r w:rsidRPr="00745F76">
        <w:rPr>
          <w:color w:val="000000" w:themeColor="text1"/>
          <w:spacing w:val="-2"/>
          <w:sz w:val="28"/>
          <w:szCs w:val="28"/>
        </w:rPr>
        <w:t xml:space="preserve"> </w:t>
      </w:r>
      <w:r w:rsidRPr="00745F76">
        <w:rPr>
          <w:color w:val="000000" w:themeColor="text1"/>
          <w:sz w:val="28"/>
          <w:szCs w:val="28"/>
        </w:rPr>
        <w:t>nhũng</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hối</w:t>
      </w:r>
      <w:r w:rsidRPr="00745F76">
        <w:rPr>
          <w:color w:val="000000" w:themeColor="text1"/>
          <w:spacing w:val="-3"/>
          <w:sz w:val="28"/>
          <w:szCs w:val="28"/>
        </w:rPr>
        <w:t xml:space="preserve"> </w:t>
      </w:r>
      <w:r w:rsidRPr="00745F76">
        <w:rPr>
          <w:color w:val="000000" w:themeColor="text1"/>
          <w:sz w:val="28"/>
          <w:szCs w:val="28"/>
        </w:rPr>
        <w:t>lộ</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thông</w:t>
      </w:r>
      <w:r w:rsidRPr="00745F76">
        <w:rPr>
          <w:color w:val="000000" w:themeColor="text1"/>
          <w:spacing w:val="-3"/>
          <w:sz w:val="28"/>
          <w:szCs w:val="28"/>
        </w:rPr>
        <w:t xml:space="preserve"> </w:t>
      </w:r>
      <w:r w:rsidRPr="00745F76">
        <w:rPr>
          <w:color w:val="000000" w:themeColor="text1"/>
          <w:sz w:val="28"/>
          <w:szCs w:val="28"/>
        </w:rPr>
        <w:t>thầu</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cản</w:t>
      </w:r>
      <w:r w:rsidRPr="00745F76">
        <w:rPr>
          <w:color w:val="000000" w:themeColor="text1"/>
          <w:spacing w:val="-2"/>
          <w:sz w:val="28"/>
          <w:szCs w:val="28"/>
        </w:rPr>
        <w:t xml:space="preserve"> </w:t>
      </w:r>
      <w:r w:rsidRPr="00745F76">
        <w:rPr>
          <w:color w:val="000000" w:themeColor="text1"/>
          <w:sz w:val="28"/>
          <w:szCs w:val="28"/>
        </w:rPr>
        <w:t>trở</w:t>
      </w:r>
      <w:r w:rsidRPr="00745F76">
        <w:rPr>
          <w:color w:val="000000" w:themeColor="text1"/>
          <w:spacing w:val="-2"/>
          <w:sz w:val="28"/>
          <w:szCs w:val="28"/>
        </w:rPr>
        <w:t xml:space="preserve"> </w:t>
      </w:r>
      <w:r w:rsidRPr="00745F76">
        <w:rPr>
          <w:color w:val="000000" w:themeColor="text1"/>
          <w:sz w:val="28"/>
          <w:szCs w:val="28"/>
        </w:rPr>
        <w:t>và</w:t>
      </w:r>
      <w:r w:rsidRPr="00745F76">
        <w:rPr>
          <w:color w:val="000000" w:themeColor="text1"/>
          <w:spacing w:val="-2"/>
          <w:sz w:val="28"/>
          <w:szCs w:val="28"/>
        </w:rPr>
        <w:t xml:space="preserve"> </w:t>
      </w:r>
      <w:r w:rsidRPr="00745F76">
        <w:rPr>
          <w:color w:val="000000" w:themeColor="text1"/>
          <w:sz w:val="28"/>
          <w:szCs w:val="28"/>
        </w:rPr>
        <w:t>các</w:t>
      </w:r>
      <w:r w:rsidRPr="00745F76">
        <w:rPr>
          <w:color w:val="000000" w:themeColor="text1"/>
          <w:spacing w:val="-3"/>
          <w:sz w:val="28"/>
          <w:szCs w:val="28"/>
        </w:rPr>
        <w:t xml:space="preserve"> </w:t>
      </w:r>
      <w:r w:rsidRPr="00745F76">
        <w:rPr>
          <w:color w:val="000000" w:themeColor="text1"/>
          <w:sz w:val="28"/>
          <w:szCs w:val="28"/>
        </w:rPr>
        <w:t>hành</w:t>
      </w:r>
      <w:r w:rsidRPr="00745F76">
        <w:rPr>
          <w:color w:val="000000" w:themeColor="text1"/>
          <w:spacing w:val="-2"/>
          <w:sz w:val="28"/>
          <w:szCs w:val="28"/>
        </w:rPr>
        <w:t xml:space="preserve"> </w:t>
      </w:r>
      <w:r w:rsidRPr="00745F76">
        <w:rPr>
          <w:color w:val="000000" w:themeColor="text1"/>
          <w:sz w:val="28"/>
          <w:szCs w:val="28"/>
        </w:rPr>
        <w:t>vi</w:t>
      </w:r>
      <w:r w:rsidRPr="00745F76">
        <w:rPr>
          <w:color w:val="000000" w:themeColor="text1"/>
          <w:spacing w:val="-2"/>
          <w:sz w:val="28"/>
          <w:szCs w:val="28"/>
        </w:rPr>
        <w:t xml:space="preserve"> </w:t>
      </w:r>
      <w:r w:rsidRPr="00745F76">
        <w:rPr>
          <w:color w:val="000000" w:themeColor="text1"/>
          <w:sz w:val="28"/>
          <w:szCs w:val="28"/>
        </w:rPr>
        <w:t>vi</w:t>
      </w:r>
      <w:r w:rsidRPr="00745F76">
        <w:rPr>
          <w:color w:val="000000" w:themeColor="text1"/>
          <w:spacing w:val="-3"/>
          <w:sz w:val="28"/>
          <w:szCs w:val="28"/>
        </w:rPr>
        <w:t xml:space="preserve"> </w:t>
      </w:r>
      <w:r w:rsidRPr="00745F76">
        <w:rPr>
          <w:color w:val="000000" w:themeColor="text1"/>
          <w:sz w:val="28"/>
          <w:szCs w:val="28"/>
        </w:rPr>
        <w:t>phạm</w:t>
      </w:r>
      <w:r w:rsidRPr="00745F76">
        <w:rPr>
          <w:color w:val="000000" w:themeColor="text1"/>
          <w:spacing w:val="-2"/>
          <w:sz w:val="28"/>
          <w:szCs w:val="28"/>
        </w:rPr>
        <w:t xml:space="preserve"> </w:t>
      </w:r>
      <w:r w:rsidRPr="00745F76">
        <w:rPr>
          <w:color w:val="000000" w:themeColor="text1"/>
          <w:sz w:val="28"/>
          <w:szCs w:val="28"/>
        </w:rPr>
        <w:t>quy</w:t>
      </w:r>
      <w:r w:rsidRPr="00745F76">
        <w:rPr>
          <w:color w:val="000000" w:themeColor="text1"/>
          <w:spacing w:val="-2"/>
          <w:sz w:val="28"/>
          <w:szCs w:val="28"/>
        </w:rPr>
        <w:t xml:space="preserve"> </w:t>
      </w:r>
      <w:r w:rsidRPr="00745F76">
        <w:rPr>
          <w:color w:val="000000" w:themeColor="text1"/>
          <w:sz w:val="28"/>
          <w:szCs w:val="28"/>
        </w:rPr>
        <w:t>định</w:t>
      </w:r>
      <w:r w:rsidRPr="00745F76">
        <w:rPr>
          <w:color w:val="000000" w:themeColor="text1"/>
          <w:spacing w:val="-2"/>
          <w:sz w:val="28"/>
          <w:szCs w:val="28"/>
        </w:rPr>
        <w:t xml:space="preserve"> </w:t>
      </w:r>
      <w:r w:rsidRPr="00745F76">
        <w:rPr>
          <w:color w:val="000000" w:themeColor="text1"/>
          <w:sz w:val="28"/>
          <w:szCs w:val="28"/>
        </w:rPr>
        <w:t>khác</w:t>
      </w:r>
      <w:r w:rsidRPr="00745F76">
        <w:rPr>
          <w:color w:val="000000" w:themeColor="text1"/>
          <w:spacing w:val="-3"/>
          <w:sz w:val="28"/>
          <w:szCs w:val="28"/>
        </w:rPr>
        <w:t xml:space="preserve"> </w:t>
      </w:r>
      <w:r w:rsidRPr="00745F76">
        <w:rPr>
          <w:color w:val="000000" w:themeColor="text1"/>
          <w:sz w:val="28"/>
          <w:szCs w:val="28"/>
        </w:rPr>
        <w:t>của</w:t>
      </w:r>
      <w:r w:rsidRPr="00745F76">
        <w:rPr>
          <w:color w:val="000000" w:themeColor="text1"/>
          <w:spacing w:val="-2"/>
          <w:sz w:val="28"/>
          <w:szCs w:val="28"/>
        </w:rPr>
        <w:t xml:space="preserve"> </w:t>
      </w:r>
      <w:r w:rsidRPr="00745F76">
        <w:rPr>
          <w:color w:val="000000" w:themeColor="text1"/>
          <w:sz w:val="28"/>
          <w:szCs w:val="28"/>
        </w:rPr>
        <w:t>pháp</w:t>
      </w:r>
      <w:r w:rsidRPr="00745F76">
        <w:rPr>
          <w:color w:val="000000" w:themeColor="text1"/>
          <w:spacing w:val="-2"/>
          <w:sz w:val="28"/>
          <w:szCs w:val="28"/>
        </w:rPr>
        <w:t xml:space="preserve"> </w:t>
      </w:r>
      <w:r w:rsidRPr="00745F76">
        <w:rPr>
          <w:color w:val="000000" w:themeColor="text1"/>
          <w:sz w:val="28"/>
          <w:szCs w:val="28"/>
        </w:rPr>
        <w:t>luật</w:t>
      </w:r>
      <w:r w:rsidRPr="00745F76">
        <w:rPr>
          <w:color w:val="000000" w:themeColor="text1"/>
          <w:spacing w:val="-2"/>
          <w:sz w:val="28"/>
          <w:szCs w:val="28"/>
        </w:rPr>
        <w:t xml:space="preserve"> </w:t>
      </w:r>
      <w:r w:rsidRPr="00745F76">
        <w:rPr>
          <w:color w:val="000000" w:themeColor="text1"/>
          <w:sz w:val="28"/>
          <w:szCs w:val="28"/>
        </w:rPr>
        <w:t>đấu</w:t>
      </w:r>
      <w:r w:rsidRPr="00745F76">
        <w:rPr>
          <w:color w:val="000000" w:themeColor="text1"/>
          <w:spacing w:val="-2"/>
          <w:sz w:val="28"/>
          <w:szCs w:val="28"/>
        </w:rPr>
        <w:t xml:space="preserve"> </w:t>
      </w:r>
      <w:r w:rsidRPr="00745F76">
        <w:rPr>
          <w:color w:val="000000" w:themeColor="text1"/>
          <w:sz w:val="28"/>
          <w:szCs w:val="28"/>
        </w:rPr>
        <w:t>thầu khi tham dự gói thầu này.</w:t>
      </w:r>
    </w:p>
    <w:p w14:paraId="1314A19F" w14:textId="6186AD1F" w:rsidR="009175B5" w:rsidRPr="00745F76" w:rsidRDefault="009175B5" w:rsidP="009175B5">
      <w:pPr>
        <w:pStyle w:val="ListParagraph"/>
        <w:numPr>
          <w:ilvl w:val="0"/>
          <w:numId w:val="4"/>
        </w:numPr>
        <w:tabs>
          <w:tab w:val="left" w:pos="940"/>
        </w:tabs>
        <w:spacing w:before="120"/>
        <w:ind w:left="0" w:right="155" w:firstLine="709"/>
        <w:jc w:val="both"/>
        <w:rPr>
          <w:color w:val="000000" w:themeColor="text1"/>
          <w:sz w:val="28"/>
          <w:szCs w:val="28"/>
        </w:rPr>
      </w:pPr>
      <w:r w:rsidRPr="00745F76">
        <w:rPr>
          <w:color w:val="000000" w:themeColor="text1"/>
          <w:sz w:val="28"/>
          <w:szCs w:val="28"/>
          <w:lang w:val="vi-VN"/>
        </w:rPr>
        <w:t>Trong thời hạn 03 năm trước thời điểm đóng thầu</w:t>
      </w:r>
      <w:r w:rsidR="002E6CED" w:rsidRPr="00745F76">
        <w:rPr>
          <w:color w:val="000000" w:themeColor="text1"/>
          <w:sz w:val="28"/>
          <w:szCs w:val="28"/>
          <w:lang w:val="vi-VN"/>
        </w:rPr>
        <w:t>.</w:t>
      </w:r>
      <w:r w:rsidRPr="00745F76">
        <w:rPr>
          <w:color w:val="000000" w:themeColor="text1"/>
          <w:sz w:val="28"/>
          <w:szCs w:val="28"/>
          <w:lang w:val="vi-VN"/>
        </w:rPr>
        <w:t xml:space="preserve">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745F76">
        <w:rPr>
          <w:color w:val="000000" w:themeColor="text1"/>
          <w:sz w:val="28"/>
          <w:szCs w:val="28"/>
          <w:vertAlign w:val="superscript"/>
        </w:rPr>
        <w:t>(3)</w:t>
      </w:r>
      <w:r w:rsidRPr="00745F76">
        <w:rPr>
          <w:color w:val="000000" w:themeColor="text1"/>
          <w:sz w:val="28"/>
          <w:szCs w:val="28"/>
        </w:rPr>
        <w:t>;</w:t>
      </w:r>
    </w:p>
    <w:p w14:paraId="1988FB2C" w14:textId="77777777" w:rsidR="009175B5" w:rsidRPr="00745F76" w:rsidRDefault="009175B5" w:rsidP="009175B5">
      <w:pPr>
        <w:pStyle w:val="ListParagraph"/>
        <w:numPr>
          <w:ilvl w:val="0"/>
          <w:numId w:val="4"/>
        </w:numPr>
        <w:tabs>
          <w:tab w:val="left" w:pos="940"/>
        </w:tabs>
        <w:spacing w:before="120"/>
        <w:ind w:left="0" w:firstLine="709"/>
        <w:jc w:val="both"/>
        <w:rPr>
          <w:color w:val="000000" w:themeColor="text1"/>
          <w:sz w:val="28"/>
          <w:szCs w:val="28"/>
        </w:rPr>
      </w:pPr>
      <w:r w:rsidRPr="00745F76">
        <w:rPr>
          <w:color w:val="000000" w:themeColor="text1"/>
          <w:sz w:val="28"/>
          <w:szCs w:val="28"/>
        </w:rPr>
        <w:t xml:space="preserve"> Những thông tin kê khai trong</w:t>
      </w:r>
      <w:r w:rsidRPr="00745F76">
        <w:rPr>
          <w:color w:val="000000" w:themeColor="text1"/>
          <w:spacing w:val="-1"/>
          <w:sz w:val="28"/>
          <w:szCs w:val="28"/>
        </w:rPr>
        <w:t xml:space="preserve"> </w:t>
      </w:r>
      <w:r w:rsidRPr="00745F76">
        <w:rPr>
          <w:color w:val="000000" w:themeColor="text1"/>
          <w:sz w:val="28"/>
          <w:szCs w:val="28"/>
        </w:rPr>
        <w:t>E-HSDT</w:t>
      </w:r>
      <w:r w:rsidRPr="00745F76">
        <w:rPr>
          <w:color w:val="000000" w:themeColor="text1"/>
          <w:sz w:val="28"/>
          <w:szCs w:val="28"/>
          <w:lang w:val="en-US"/>
        </w:rPr>
        <w:t xml:space="preserve"> </w:t>
      </w:r>
      <w:r w:rsidRPr="00745F76">
        <w:rPr>
          <w:color w:val="000000" w:themeColor="text1"/>
          <w:sz w:val="28"/>
          <w:szCs w:val="28"/>
        </w:rPr>
        <w:t>là trung</w:t>
      </w:r>
      <w:r w:rsidRPr="00745F76">
        <w:rPr>
          <w:color w:val="000000" w:themeColor="text1"/>
          <w:spacing w:val="-1"/>
          <w:sz w:val="28"/>
          <w:szCs w:val="28"/>
        </w:rPr>
        <w:t xml:space="preserve"> </w:t>
      </w:r>
      <w:r w:rsidRPr="00745F76">
        <w:rPr>
          <w:color w:val="000000" w:themeColor="text1"/>
          <w:spacing w:val="-2"/>
          <w:sz w:val="28"/>
          <w:szCs w:val="28"/>
        </w:rPr>
        <w:t>thực.</w:t>
      </w:r>
    </w:p>
    <w:p w14:paraId="3718997B" w14:textId="70619BA0" w:rsidR="009175B5" w:rsidRPr="00745F76" w:rsidRDefault="009175B5" w:rsidP="009175B5">
      <w:pPr>
        <w:pStyle w:val="ListParagraph"/>
        <w:numPr>
          <w:ilvl w:val="0"/>
          <w:numId w:val="4"/>
        </w:numPr>
        <w:tabs>
          <w:tab w:val="left" w:pos="1134"/>
        </w:tabs>
        <w:spacing w:before="120"/>
        <w:ind w:left="0" w:right="3" w:firstLine="709"/>
        <w:jc w:val="both"/>
        <w:rPr>
          <w:color w:val="000000" w:themeColor="text1"/>
          <w:sz w:val="28"/>
          <w:szCs w:val="28"/>
        </w:rPr>
      </w:pPr>
      <w:r w:rsidRPr="00745F76">
        <w:rPr>
          <w:color w:val="000000" w:themeColor="text1"/>
          <w:sz w:val="28"/>
          <w:szCs w:val="28"/>
        </w:rPr>
        <w:t>Trường</w:t>
      </w:r>
      <w:r w:rsidRPr="00745F76">
        <w:rPr>
          <w:color w:val="000000" w:themeColor="text1"/>
          <w:spacing w:val="-2"/>
          <w:sz w:val="28"/>
          <w:szCs w:val="28"/>
        </w:rPr>
        <w:t xml:space="preserve"> </w:t>
      </w:r>
      <w:r w:rsidRPr="00745F76">
        <w:rPr>
          <w:color w:val="000000" w:themeColor="text1"/>
          <w:sz w:val="28"/>
          <w:szCs w:val="28"/>
        </w:rPr>
        <w:t>hợp</w:t>
      </w:r>
      <w:r w:rsidRPr="00745F76">
        <w:rPr>
          <w:color w:val="000000" w:themeColor="text1"/>
          <w:spacing w:val="-2"/>
          <w:sz w:val="28"/>
          <w:szCs w:val="28"/>
        </w:rPr>
        <w:t xml:space="preserve"> </w:t>
      </w:r>
      <w:r w:rsidRPr="00745F76">
        <w:rPr>
          <w:color w:val="000000" w:themeColor="text1"/>
          <w:sz w:val="28"/>
          <w:szCs w:val="28"/>
        </w:rPr>
        <w:t>trúng</w:t>
      </w:r>
      <w:r w:rsidRPr="00745F76">
        <w:rPr>
          <w:color w:val="000000" w:themeColor="text1"/>
          <w:spacing w:val="-2"/>
          <w:sz w:val="28"/>
          <w:szCs w:val="28"/>
        </w:rPr>
        <w:t xml:space="preserve"> </w:t>
      </w:r>
      <w:r w:rsidRPr="00745F76">
        <w:rPr>
          <w:color w:val="000000" w:themeColor="text1"/>
          <w:sz w:val="28"/>
          <w:szCs w:val="28"/>
        </w:rPr>
        <w:t>thầu</w:t>
      </w:r>
      <w:r w:rsidR="002E6CED" w:rsidRPr="00745F76">
        <w:rPr>
          <w:color w:val="000000" w:themeColor="text1"/>
          <w:sz w:val="28"/>
          <w:szCs w:val="28"/>
        </w:rPr>
        <w:t>.</w:t>
      </w:r>
      <w:r w:rsidRPr="00745F76">
        <w:rPr>
          <w:color w:val="000000" w:themeColor="text1"/>
          <w:spacing w:val="-3"/>
          <w:sz w:val="28"/>
          <w:szCs w:val="28"/>
        </w:rPr>
        <w:t xml:space="preserve"> </w:t>
      </w:r>
      <w:r w:rsidRPr="00745F76">
        <w:rPr>
          <w:color w:val="000000" w:themeColor="text1"/>
          <w:sz w:val="28"/>
          <w:szCs w:val="28"/>
        </w:rPr>
        <w:t>E-HSDT</w:t>
      </w:r>
      <w:r w:rsidRPr="00745F76">
        <w:rPr>
          <w:color w:val="000000" w:themeColor="text1"/>
          <w:spacing w:val="-8"/>
          <w:sz w:val="28"/>
          <w:szCs w:val="28"/>
        </w:rPr>
        <w:t xml:space="preserve"> </w:t>
      </w:r>
      <w:r w:rsidRPr="00745F76">
        <w:rPr>
          <w:color w:val="000000" w:themeColor="text1"/>
          <w:sz w:val="28"/>
          <w:szCs w:val="28"/>
        </w:rPr>
        <w:t>và</w:t>
      </w:r>
      <w:r w:rsidRPr="00745F76">
        <w:rPr>
          <w:color w:val="000000" w:themeColor="text1"/>
          <w:spacing w:val="-2"/>
          <w:sz w:val="28"/>
          <w:szCs w:val="28"/>
        </w:rPr>
        <w:t xml:space="preserve"> </w:t>
      </w:r>
      <w:r w:rsidRPr="00745F76">
        <w:rPr>
          <w:color w:val="000000" w:themeColor="text1"/>
          <w:sz w:val="28"/>
          <w:szCs w:val="28"/>
        </w:rPr>
        <w:t>các</w:t>
      </w:r>
      <w:r w:rsidRPr="00745F76">
        <w:rPr>
          <w:color w:val="000000" w:themeColor="text1"/>
          <w:spacing w:val="-2"/>
          <w:sz w:val="28"/>
          <w:szCs w:val="28"/>
        </w:rPr>
        <w:t xml:space="preserve"> </w:t>
      </w:r>
      <w:r w:rsidRPr="00745F76">
        <w:rPr>
          <w:color w:val="000000" w:themeColor="text1"/>
          <w:sz w:val="28"/>
          <w:szCs w:val="28"/>
        </w:rPr>
        <w:t>văn</w:t>
      </w:r>
      <w:r w:rsidRPr="00745F76">
        <w:rPr>
          <w:color w:val="000000" w:themeColor="text1"/>
          <w:spacing w:val="-3"/>
          <w:sz w:val="28"/>
          <w:szCs w:val="28"/>
        </w:rPr>
        <w:t xml:space="preserve"> </w:t>
      </w:r>
      <w:r w:rsidRPr="00745F76">
        <w:rPr>
          <w:color w:val="000000" w:themeColor="text1"/>
          <w:sz w:val="28"/>
          <w:szCs w:val="28"/>
        </w:rPr>
        <w:t>bản</w:t>
      </w:r>
      <w:r w:rsidRPr="00745F76">
        <w:rPr>
          <w:color w:val="000000" w:themeColor="text1"/>
          <w:spacing w:val="-2"/>
          <w:sz w:val="28"/>
          <w:szCs w:val="28"/>
        </w:rPr>
        <w:t xml:space="preserve"> </w:t>
      </w:r>
      <w:r w:rsidRPr="00745F76">
        <w:rPr>
          <w:color w:val="000000" w:themeColor="text1"/>
          <w:sz w:val="28"/>
          <w:szCs w:val="28"/>
        </w:rPr>
        <w:t>bổ</w:t>
      </w:r>
      <w:r w:rsidRPr="00745F76">
        <w:rPr>
          <w:color w:val="000000" w:themeColor="text1"/>
          <w:spacing w:val="-2"/>
          <w:sz w:val="28"/>
          <w:szCs w:val="28"/>
        </w:rPr>
        <w:t xml:space="preserve"> </w:t>
      </w:r>
      <w:r w:rsidRPr="00745F76">
        <w:rPr>
          <w:color w:val="000000" w:themeColor="text1"/>
          <w:sz w:val="28"/>
          <w:szCs w:val="28"/>
        </w:rPr>
        <w:t>sung</w:t>
      </w:r>
      <w:r w:rsidR="002E6CED" w:rsidRPr="00745F76">
        <w:rPr>
          <w:color w:val="000000" w:themeColor="text1"/>
          <w:sz w:val="28"/>
          <w:szCs w:val="28"/>
        </w:rPr>
        <w:t>.</w:t>
      </w:r>
      <w:r w:rsidRPr="00745F76">
        <w:rPr>
          <w:color w:val="000000" w:themeColor="text1"/>
          <w:spacing w:val="-2"/>
          <w:sz w:val="28"/>
          <w:szCs w:val="28"/>
        </w:rPr>
        <w:t xml:space="preserve"> </w:t>
      </w:r>
      <w:r w:rsidRPr="00745F76">
        <w:rPr>
          <w:color w:val="000000" w:themeColor="text1"/>
          <w:sz w:val="28"/>
          <w:szCs w:val="28"/>
        </w:rPr>
        <w:t>làm</w:t>
      </w:r>
      <w:r w:rsidRPr="00745F76">
        <w:rPr>
          <w:color w:val="000000" w:themeColor="text1"/>
          <w:spacing w:val="-2"/>
          <w:sz w:val="28"/>
          <w:szCs w:val="28"/>
        </w:rPr>
        <w:t xml:space="preserve"> </w:t>
      </w:r>
      <w:r w:rsidRPr="00745F76">
        <w:rPr>
          <w:color w:val="000000" w:themeColor="text1"/>
          <w:sz w:val="28"/>
          <w:szCs w:val="28"/>
        </w:rPr>
        <w:t>rõ</w:t>
      </w:r>
      <w:r w:rsidRPr="00745F76">
        <w:rPr>
          <w:color w:val="000000" w:themeColor="text1"/>
          <w:spacing w:val="-2"/>
          <w:sz w:val="28"/>
          <w:szCs w:val="28"/>
        </w:rPr>
        <w:t xml:space="preserve"> </w:t>
      </w:r>
      <w:r w:rsidRPr="00745F76">
        <w:rPr>
          <w:color w:val="000000" w:themeColor="text1"/>
          <w:sz w:val="28"/>
          <w:szCs w:val="28"/>
        </w:rPr>
        <w:t>E-HSDT</w:t>
      </w:r>
      <w:r w:rsidRPr="00745F76">
        <w:rPr>
          <w:color w:val="000000" w:themeColor="text1"/>
          <w:spacing w:val="-8"/>
          <w:sz w:val="28"/>
          <w:szCs w:val="28"/>
        </w:rPr>
        <w:t xml:space="preserve"> </w:t>
      </w:r>
      <w:r w:rsidRPr="00745F76">
        <w:rPr>
          <w:color w:val="000000" w:themeColor="text1"/>
          <w:sz w:val="28"/>
          <w:szCs w:val="28"/>
        </w:rPr>
        <w:t>tạo</w:t>
      </w:r>
      <w:r w:rsidRPr="00745F76">
        <w:rPr>
          <w:color w:val="000000" w:themeColor="text1"/>
          <w:spacing w:val="-3"/>
          <w:sz w:val="28"/>
          <w:szCs w:val="28"/>
        </w:rPr>
        <w:t xml:space="preserve"> </w:t>
      </w:r>
      <w:r w:rsidRPr="00745F76">
        <w:rPr>
          <w:color w:val="000000" w:themeColor="text1"/>
          <w:sz w:val="28"/>
          <w:szCs w:val="28"/>
        </w:rPr>
        <w:t>thành</w:t>
      </w:r>
      <w:r w:rsidRPr="00745F76">
        <w:rPr>
          <w:color w:val="000000" w:themeColor="text1"/>
          <w:spacing w:val="-2"/>
          <w:sz w:val="28"/>
          <w:szCs w:val="28"/>
        </w:rPr>
        <w:t xml:space="preserve"> </w:t>
      </w:r>
      <w:r w:rsidRPr="00745F76">
        <w:rPr>
          <w:color w:val="000000" w:themeColor="text1"/>
          <w:sz w:val="28"/>
          <w:szCs w:val="28"/>
        </w:rPr>
        <w:t>thỏa</w:t>
      </w:r>
      <w:r w:rsidRPr="00745F76">
        <w:rPr>
          <w:color w:val="000000" w:themeColor="text1"/>
          <w:spacing w:val="-3"/>
          <w:sz w:val="28"/>
          <w:szCs w:val="28"/>
        </w:rPr>
        <w:t xml:space="preserve"> </w:t>
      </w:r>
      <w:r w:rsidRPr="00745F76">
        <w:rPr>
          <w:color w:val="000000" w:themeColor="text1"/>
          <w:sz w:val="28"/>
          <w:szCs w:val="28"/>
        </w:rPr>
        <w:t>thuận</w:t>
      </w:r>
      <w:r w:rsidRPr="00745F76">
        <w:rPr>
          <w:color w:val="000000" w:themeColor="text1"/>
          <w:spacing w:val="-2"/>
          <w:sz w:val="28"/>
          <w:szCs w:val="28"/>
        </w:rPr>
        <w:t xml:space="preserve"> </w:t>
      </w:r>
      <w:r w:rsidRPr="00745F76">
        <w:rPr>
          <w:color w:val="000000" w:themeColor="text1"/>
          <w:sz w:val="28"/>
          <w:szCs w:val="28"/>
        </w:rPr>
        <w:t>ràng</w:t>
      </w:r>
      <w:r w:rsidRPr="00745F76">
        <w:rPr>
          <w:color w:val="000000" w:themeColor="text1"/>
          <w:spacing w:val="-2"/>
          <w:sz w:val="28"/>
          <w:szCs w:val="28"/>
        </w:rPr>
        <w:t xml:space="preserve"> </w:t>
      </w:r>
      <w:r w:rsidRPr="00745F76">
        <w:rPr>
          <w:color w:val="000000" w:themeColor="text1"/>
          <w:sz w:val="28"/>
          <w:szCs w:val="28"/>
        </w:rPr>
        <w:t>buộc</w:t>
      </w:r>
      <w:r w:rsidRPr="00745F76">
        <w:rPr>
          <w:color w:val="000000" w:themeColor="text1"/>
          <w:spacing w:val="-3"/>
          <w:sz w:val="28"/>
          <w:szCs w:val="28"/>
        </w:rPr>
        <w:t xml:space="preserve"> </w:t>
      </w:r>
      <w:r w:rsidRPr="00745F76">
        <w:rPr>
          <w:color w:val="000000" w:themeColor="text1"/>
          <w:sz w:val="28"/>
          <w:szCs w:val="28"/>
        </w:rPr>
        <w:t>trách</w:t>
      </w:r>
      <w:r w:rsidRPr="00745F76">
        <w:rPr>
          <w:color w:val="000000" w:themeColor="text1"/>
          <w:spacing w:val="-2"/>
          <w:sz w:val="28"/>
          <w:szCs w:val="28"/>
        </w:rPr>
        <w:t xml:space="preserve"> </w:t>
      </w:r>
      <w:r w:rsidRPr="00745F76">
        <w:rPr>
          <w:color w:val="000000" w:themeColor="text1"/>
          <w:sz w:val="28"/>
          <w:szCs w:val="28"/>
        </w:rPr>
        <w:t>nhiệm</w:t>
      </w:r>
      <w:r w:rsidRPr="00745F76">
        <w:rPr>
          <w:color w:val="000000" w:themeColor="text1"/>
          <w:spacing w:val="-2"/>
          <w:sz w:val="28"/>
          <w:szCs w:val="28"/>
        </w:rPr>
        <w:t xml:space="preserve"> </w:t>
      </w:r>
      <w:r w:rsidRPr="00745F76">
        <w:rPr>
          <w:color w:val="000000" w:themeColor="text1"/>
          <w:sz w:val="28"/>
          <w:szCs w:val="28"/>
        </w:rPr>
        <w:t>giữa</w:t>
      </w:r>
      <w:r w:rsidRPr="00745F76">
        <w:rPr>
          <w:color w:val="000000" w:themeColor="text1"/>
          <w:spacing w:val="-2"/>
          <w:sz w:val="28"/>
          <w:szCs w:val="28"/>
        </w:rPr>
        <w:t xml:space="preserve"> </w:t>
      </w:r>
      <w:r w:rsidRPr="00745F76">
        <w:rPr>
          <w:color w:val="000000" w:themeColor="text1"/>
          <w:sz w:val="28"/>
          <w:szCs w:val="28"/>
        </w:rPr>
        <w:t>hai</w:t>
      </w:r>
      <w:r w:rsidRPr="00745F76">
        <w:rPr>
          <w:color w:val="000000" w:themeColor="text1"/>
          <w:spacing w:val="-2"/>
          <w:sz w:val="28"/>
          <w:szCs w:val="28"/>
        </w:rPr>
        <w:t xml:space="preserve"> </w:t>
      </w:r>
      <w:r w:rsidRPr="00745F76">
        <w:rPr>
          <w:color w:val="000000" w:themeColor="text1"/>
          <w:sz w:val="28"/>
          <w:szCs w:val="28"/>
        </w:rPr>
        <w:t>bên cho tới khi hợp đồng được ký kết.</w:t>
      </w:r>
    </w:p>
    <w:p w14:paraId="45C4DD00" w14:textId="659EEE4C" w:rsidR="009175B5" w:rsidRPr="00745F76" w:rsidRDefault="009175B5" w:rsidP="009175B5">
      <w:pPr>
        <w:pStyle w:val="ListParagraph"/>
        <w:tabs>
          <w:tab w:val="left" w:pos="940"/>
          <w:tab w:val="left" w:pos="9072"/>
        </w:tabs>
        <w:spacing w:before="120"/>
        <w:ind w:left="709" w:right="3" w:firstLine="0"/>
        <w:jc w:val="both"/>
        <w:rPr>
          <w:color w:val="000000" w:themeColor="text1"/>
          <w:spacing w:val="-2"/>
          <w:sz w:val="28"/>
          <w:szCs w:val="28"/>
        </w:rPr>
      </w:pPr>
      <w:r w:rsidRPr="00745F76">
        <w:rPr>
          <w:color w:val="000000" w:themeColor="text1"/>
          <w:sz w:val="28"/>
          <w:szCs w:val="28"/>
        </w:rPr>
        <w:t>10. Nếu</w:t>
      </w:r>
      <w:r w:rsidRPr="00745F76">
        <w:rPr>
          <w:color w:val="000000" w:themeColor="text1"/>
          <w:spacing w:val="-2"/>
          <w:sz w:val="28"/>
          <w:szCs w:val="28"/>
        </w:rPr>
        <w:t xml:space="preserve"> </w:t>
      </w:r>
      <w:r w:rsidRPr="00745F76">
        <w:rPr>
          <w:color w:val="000000" w:themeColor="text1"/>
          <w:sz w:val="28"/>
          <w:szCs w:val="28"/>
        </w:rPr>
        <w:t>E-HSDT</w:t>
      </w:r>
      <w:r w:rsidRPr="00745F76">
        <w:rPr>
          <w:color w:val="000000" w:themeColor="text1"/>
          <w:spacing w:val="-8"/>
          <w:sz w:val="28"/>
          <w:szCs w:val="28"/>
        </w:rPr>
        <w:t xml:space="preserve"> </w:t>
      </w:r>
      <w:r w:rsidRPr="00745F76">
        <w:rPr>
          <w:color w:val="000000" w:themeColor="text1"/>
          <w:sz w:val="28"/>
          <w:szCs w:val="28"/>
        </w:rPr>
        <w:t>của</w:t>
      </w:r>
      <w:r w:rsidRPr="00745F76">
        <w:rPr>
          <w:color w:val="000000" w:themeColor="text1"/>
          <w:spacing w:val="-2"/>
          <w:sz w:val="28"/>
          <w:szCs w:val="28"/>
        </w:rPr>
        <w:t xml:space="preserve"> </w:t>
      </w:r>
      <w:r w:rsidRPr="00745F76">
        <w:rPr>
          <w:color w:val="000000" w:themeColor="text1"/>
          <w:sz w:val="28"/>
          <w:szCs w:val="28"/>
        </w:rPr>
        <w:t>chúng</w:t>
      </w:r>
      <w:r w:rsidRPr="00745F76">
        <w:rPr>
          <w:color w:val="000000" w:themeColor="text1"/>
          <w:spacing w:val="-3"/>
          <w:sz w:val="28"/>
          <w:szCs w:val="28"/>
        </w:rPr>
        <w:t xml:space="preserve"> </w:t>
      </w:r>
      <w:r w:rsidRPr="00745F76">
        <w:rPr>
          <w:color w:val="000000" w:themeColor="text1"/>
          <w:sz w:val="28"/>
          <w:szCs w:val="28"/>
        </w:rPr>
        <w:t>tôi</w:t>
      </w:r>
      <w:r w:rsidRPr="00745F76">
        <w:rPr>
          <w:color w:val="000000" w:themeColor="text1"/>
          <w:spacing w:val="-2"/>
          <w:sz w:val="28"/>
          <w:szCs w:val="28"/>
        </w:rPr>
        <w:t xml:space="preserve"> </w:t>
      </w:r>
      <w:r w:rsidRPr="00745F76">
        <w:rPr>
          <w:color w:val="000000" w:themeColor="text1"/>
          <w:sz w:val="28"/>
          <w:szCs w:val="28"/>
        </w:rPr>
        <w:t>được</w:t>
      </w:r>
      <w:r w:rsidRPr="00745F76">
        <w:rPr>
          <w:color w:val="000000" w:themeColor="text1"/>
          <w:spacing w:val="-2"/>
          <w:sz w:val="28"/>
          <w:szCs w:val="28"/>
        </w:rPr>
        <w:t xml:space="preserve"> </w:t>
      </w:r>
      <w:r w:rsidRPr="00745F76">
        <w:rPr>
          <w:color w:val="000000" w:themeColor="text1"/>
          <w:sz w:val="28"/>
          <w:szCs w:val="28"/>
        </w:rPr>
        <w:t>chấp</w:t>
      </w:r>
      <w:r w:rsidRPr="00745F76">
        <w:rPr>
          <w:color w:val="000000" w:themeColor="text1"/>
          <w:spacing w:val="-2"/>
          <w:sz w:val="28"/>
          <w:szCs w:val="28"/>
        </w:rPr>
        <w:t xml:space="preserve"> </w:t>
      </w:r>
      <w:r w:rsidRPr="00745F76">
        <w:rPr>
          <w:color w:val="000000" w:themeColor="text1"/>
          <w:sz w:val="28"/>
          <w:szCs w:val="28"/>
        </w:rPr>
        <w:t>nhận</w:t>
      </w:r>
      <w:r w:rsidR="002E6CED" w:rsidRPr="00745F76">
        <w:rPr>
          <w:color w:val="000000" w:themeColor="text1"/>
          <w:sz w:val="28"/>
          <w:szCs w:val="28"/>
        </w:rPr>
        <w:t>.</w:t>
      </w:r>
      <w:r w:rsidRPr="00745F76">
        <w:rPr>
          <w:color w:val="000000" w:themeColor="text1"/>
          <w:spacing w:val="-3"/>
          <w:sz w:val="28"/>
          <w:szCs w:val="28"/>
        </w:rPr>
        <w:t xml:space="preserve"> </w:t>
      </w:r>
      <w:r w:rsidRPr="00745F76">
        <w:rPr>
          <w:color w:val="000000" w:themeColor="text1"/>
          <w:sz w:val="28"/>
          <w:szCs w:val="28"/>
        </w:rPr>
        <w:t>chúng</w:t>
      </w:r>
      <w:r w:rsidRPr="00745F76">
        <w:rPr>
          <w:color w:val="000000" w:themeColor="text1"/>
          <w:spacing w:val="-2"/>
          <w:sz w:val="28"/>
          <w:szCs w:val="28"/>
        </w:rPr>
        <w:t xml:space="preserve"> </w:t>
      </w:r>
      <w:r w:rsidRPr="00745F76">
        <w:rPr>
          <w:color w:val="000000" w:themeColor="text1"/>
          <w:sz w:val="28"/>
          <w:szCs w:val="28"/>
        </w:rPr>
        <w:t>tôi</w:t>
      </w:r>
      <w:r w:rsidRPr="00745F76">
        <w:rPr>
          <w:color w:val="000000" w:themeColor="text1"/>
          <w:spacing w:val="-2"/>
          <w:sz w:val="28"/>
          <w:szCs w:val="28"/>
        </w:rPr>
        <w:t xml:space="preserve"> </w:t>
      </w:r>
      <w:r w:rsidRPr="00745F76">
        <w:rPr>
          <w:color w:val="000000" w:themeColor="text1"/>
          <w:sz w:val="28"/>
          <w:szCs w:val="28"/>
        </w:rPr>
        <w:t>sẽ</w:t>
      </w:r>
      <w:r w:rsidRPr="00745F76">
        <w:rPr>
          <w:color w:val="000000" w:themeColor="text1"/>
          <w:spacing w:val="-2"/>
          <w:sz w:val="28"/>
          <w:szCs w:val="28"/>
        </w:rPr>
        <w:t xml:space="preserve"> </w:t>
      </w:r>
      <w:r w:rsidRPr="00745F76">
        <w:rPr>
          <w:color w:val="000000" w:themeColor="text1"/>
          <w:sz w:val="28"/>
          <w:szCs w:val="28"/>
        </w:rPr>
        <w:t>thực</w:t>
      </w:r>
      <w:r w:rsidRPr="00745F76">
        <w:rPr>
          <w:color w:val="000000" w:themeColor="text1"/>
          <w:spacing w:val="-2"/>
          <w:sz w:val="28"/>
          <w:szCs w:val="28"/>
        </w:rPr>
        <w:t xml:space="preserve"> h</w:t>
      </w:r>
      <w:r w:rsidRPr="00745F76">
        <w:rPr>
          <w:color w:val="000000" w:themeColor="text1"/>
          <w:sz w:val="28"/>
          <w:szCs w:val="28"/>
        </w:rPr>
        <w:t>iện</w:t>
      </w:r>
      <w:r w:rsidRPr="00745F76">
        <w:rPr>
          <w:color w:val="000000" w:themeColor="text1"/>
          <w:spacing w:val="-2"/>
          <w:sz w:val="28"/>
          <w:szCs w:val="28"/>
        </w:rPr>
        <w:t xml:space="preserve"> </w:t>
      </w:r>
      <w:r w:rsidRPr="00745F76">
        <w:rPr>
          <w:color w:val="000000" w:themeColor="text1"/>
          <w:sz w:val="28"/>
          <w:szCs w:val="28"/>
        </w:rPr>
        <w:t>biện</w:t>
      </w:r>
      <w:r w:rsidRPr="00745F76">
        <w:rPr>
          <w:color w:val="000000" w:themeColor="text1"/>
          <w:spacing w:val="-3"/>
          <w:sz w:val="28"/>
          <w:szCs w:val="28"/>
        </w:rPr>
        <w:t xml:space="preserve"> </w:t>
      </w:r>
      <w:r w:rsidRPr="00745F76">
        <w:rPr>
          <w:color w:val="000000" w:themeColor="text1"/>
          <w:sz w:val="28"/>
          <w:szCs w:val="28"/>
        </w:rPr>
        <w:t>pháp</w:t>
      </w:r>
      <w:r w:rsidRPr="00745F76">
        <w:rPr>
          <w:color w:val="000000" w:themeColor="text1"/>
          <w:spacing w:val="-2"/>
          <w:sz w:val="28"/>
          <w:szCs w:val="28"/>
        </w:rPr>
        <w:t xml:space="preserve"> </w:t>
      </w:r>
      <w:r w:rsidRPr="00745F76">
        <w:rPr>
          <w:color w:val="000000" w:themeColor="text1"/>
          <w:sz w:val="28"/>
          <w:szCs w:val="28"/>
        </w:rPr>
        <w:t>bảo</w:t>
      </w:r>
      <w:r w:rsidRPr="00745F76">
        <w:rPr>
          <w:color w:val="000000" w:themeColor="text1"/>
          <w:spacing w:val="-2"/>
          <w:sz w:val="28"/>
          <w:szCs w:val="28"/>
        </w:rPr>
        <w:t xml:space="preserve"> </w:t>
      </w:r>
      <w:r w:rsidRPr="00745F76">
        <w:rPr>
          <w:color w:val="000000" w:themeColor="text1"/>
          <w:sz w:val="28"/>
          <w:szCs w:val="28"/>
        </w:rPr>
        <w:t>đảm</w:t>
      </w:r>
      <w:r w:rsidRPr="00745F76">
        <w:rPr>
          <w:color w:val="000000" w:themeColor="text1"/>
          <w:spacing w:val="-3"/>
          <w:sz w:val="28"/>
          <w:szCs w:val="28"/>
        </w:rPr>
        <w:t xml:space="preserve"> </w:t>
      </w:r>
      <w:r w:rsidRPr="00745F76">
        <w:rPr>
          <w:color w:val="000000" w:themeColor="text1"/>
          <w:sz w:val="28"/>
          <w:szCs w:val="28"/>
        </w:rPr>
        <w:t>thực</w:t>
      </w:r>
      <w:r w:rsidRPr="00745F76">
        <w:rPr>
          <w:color w:val="000000" w:themeColor="text1"/>
          <w:spacing w:val="-2"/>
          <w:sz w:val="28"/>
          <w:szCs w:val="28"/>
        </w:rPr>
        <w:t xml:space="preserve"> </w:t>
      </w:r>
      <w:r w:rsidRPr="00745F76">
        <w:rPr>
          <w:color w:val="000000" w:themeColor="text1"/>
          <w:sz w:val="28"/>
          <w:szCs w:val="28"/>
        </w:rPr>
        <w:t>hiện</w:t>
      </w:r>
      <w:r w:rsidRPr="00745F76">
        <w:rPr>
          <w:color w:val="000000" w:themeColor="text1"/>
          <w:spacing w:val="-3"/>
          <w:sz w:val="28"/>
          <w:szCs w:val="28"/>
        </w:rPr>
        <w:t xml:space="preserve"> </w:t>
      </w:r>
      <w:r w:rsidRPr="00745F76">
        <w:rPr>
          <w:color w:val="000000" w:themeColor="text1"/>
          <w:sz w:val="28"/>
          <w:szCs w:val="28"/>
        </w:rPr>
        <w:t>hợp</w:t>
      </w:r>
      <w:r w:rsidRPr="00745F76">
        <w:rPr>
          <w:color w:val="000000" w:themeColor="text1"/>
          <w:spacing w:val="-2"/>
          <w:sz w:val="28"/>
          <w:szCs w:val="28"/>
        </w:rPr>
        <w:t xml:space="preserve"> </w:t>
      </w:r>
      <w:r w:rsidRPr="00745F76">
        <w:rPr>
          <w:color w:val="000000" w:themeColor="text1"/>
          <w:sz w:val="28"/>
          <w:szCs w:val="28"/>
        </w:rPr>
        <w:t>đồng</w:t>
      </w:r>
      <w:r w:rsidRPr="00745F76">
        <w:rPr>
          <w:color w:val="000000" w:themeColor="text1"/>
          <w:spacing w:val="-2"/>
          <w:sz w:val="28"/>
          <w:szCs w:val="28"/>
        </w:rPr>
        <w:t xml:space="preserve"> </w:t>
      </w:r>
      <w:r w:rsidRPr="00745F76">
        <w:rPr>
          <w:color w:val="000000" w:themeColor="text1"/>
          <w:sz w:val="28"/>
          <w:szCs w:val="28"/>
        </w:rPr>
        <w:t>theo</w:t>
      </w:r>
      <w:r w:rsidRPr="00745F76">
        <w:rPr>
          <w:color w:val="000000" w:themeColor="text1"/>
          <w:spacing w:val="-3"/>
          <w:sz w:val="28"/>
          <w:szCs w:val="28"/>
        </w:rPr>
        <w:t xml:space="preserve"> </w:t>
      </w:r>
      <w:r w:rsidRPr="00745F76">
        <w:rPr>
          <w:color w:val="000000" w:themeColor="text1"/>
          <w:sz w:val="28"/>
          <w:szCs w:val="28"/>
        </w:rPr>
        <w:t>quy</w:t>
      </w:r>
      <w:r w:rsidRPr="00745F76">
        <w:rPr>
          <w:color w:val="000000" w:themeColor="text1"/>
          <w:spacing w:val="-2"/>
          <w:sz w:val="28"/>
          <w:szCs w:val="28"/>
        </w:rPr>
        <w:t xml:space="preserve"> </w:t>
      </w:r>
      <w:r w:rsidRPr="00745F76">
        <w:rPr>
          <w:color w:val="000000" w:themeColor="text1"/>
          <w:sz w:val="28"/>
          <w:szCs w:val="28"/>
        </w:rPr>
        <w:t>định</w:t>
      </w:r>
      <w:r w:rsidRPr="00745F76">
        <w:rPr>
          <w:color w:val="000000" w:themeColor="text1"/>
          <w:spacing w:val="-2"/>
          <w:sz w:val="28"/>
          <w:szCs w:val="28"/>
        </w:rPr>
        <w:t xml:space="preserve"> </w:t>
      </w:r>
      <w:r w:rsidRPr="00745F76">
        <w:rPr>
          <w:color w:val="000000" w:themeColor="text1"/>
          <w:sz w:val="28"/>
          <w:szCs w:val="28"/>
        </w:rPr>
        <w:t>của E-HSMT</w:t>
      </w:r>
      <w:r w:rsidRPr="00745F76">
        <w:rPr>
          <w:color w:val="000000" w:themeColor="text1"/>
          <w:spacing w:val="-2"/>
          <w:sz w:val="28"/>
          <w:szCs w:val="28"/>
        </w:rPr>
        <w:t>.</w:t>
      </w:r>
    </w:p>
    <w:p w14:paraId="2C5F1042" w14:textId="3DA71261" w:rsidR="009175B5" w:rsidRPr="00745F76" w:rsidRDefault="009175B5" w:rsidP="009175B5">
      <w:pPr>
        <w:pStyle w:val="BodyText"/>
        <w:widowControl w:val="0"/>
        <w:spacing w:before="120"/>
        <w:ind w:firstLine="709"/>
        <w:rPr>
          <w:rFonts w:ascii="Times New Roman" w:eastAsia="Times New Roman" w:hAnsi="Times New Roman" w:cs="Times New Roman"/>
          <w:color w:val="000000" w:themeColor="text1"/>
          <w:lang w:val="vi"/>
        </w:rPr>
      </w:pPr>
      <w:r w:rsidRPr="00745F76">
        <w:rPr>
          <w:rFonts w:ascii="Times New Roman" w:hAnsi="Times New Roman" w:cs="Times New Roman"/>
          <w:color w:val="000000" w:themeColor="text1"/>
          <w:lang w:val="es-ES"/>
        </w:rPr>
        <w:t>11</w:t>
      </w:r>
      <w:r w:rsidRPr="00745F76">
        <w:rPr>
          <w:rFonts w:ascii="Times New Roman" w:eastAsia="Times New Roman" w:hAnsi="Times New Roman" w:cs="Times New Roman"/>
          <w:color w:val="000000" w:themeColor="text1"/>
          <w:lang w:val="vi"/>
        </w:rPr>
        <w:t>. Có đủ năng lực</w:t>
      </w:r>
      <w:r w:rsidR="002E6CED" w:rsidRPr="00745F76">
        <w:rPr>
          <w:rFonts w:ascii="Times New Roman" w:eastAsia="Times New Roman" w:hAnsi="Times New Roman" w:cs="Times New Roman"/>
          <w:color w:val="000000" w:themeColor="text1"/>
          <w:lang w:val="vi"/>
        </w:rPr>
        <w:t>.</w:t>
      </w:r>
      <w:r w:rsidRPr="00745F76">
        <w:rPr>
          <w:rFonts w:ascii="Times New Roman" w:eastAsia="Times New Roman" w:hAnsi="Times New Roman" w:cs="Times New Roman"/>
          <w:color w:val="000000" w:themeColor="text1"/>
          <w:lang w:val="vi"/>
        </w:rPr>
        <w:t xml:space="preserve"> kinh nghiệm để thực hiện gói thầu(4);</w:t>
      </w:r>
    </w:p>
    <w:p w14:paraId="55FF83D9" w14:textId="1CE9E84A" w:rsidR="009175B5" w:rsidRPr="00745F76" w:rsidRDefault="009175B5" w:rsidP="009175B5">
      <w:pPr>
        <w:pStyle w:val="BodyText"/>
        <w:spacing w:before="120"/>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ab/>
        <w:t>12. Trường hợp chúng tôi không nộp bản gốc bảo đảm dự thầu theo yêu cầu của Chủ đầu tư</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Bên mời thầu quy định tại Mục 18.5 CDNT; trong trường hợp giá trị bảo đảm dự thầu nhỏ hơn 20 triệu đồng</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không nộp tiền mặt</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Séc bảo chi</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thư bảo lãnh dự thầu hoặc giấy chứng nhận bảo hiểm bảo lãnh theo quy định tại Mục 18.8 CDNT thì chúng tôi sẽ bị nêu tên trên Hệ thống và tài khoản của chúng tôi sẽ bị khóa trong vòng 06 tháng kể từ ngày Cục Quản lý đấu thầu</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Bộ Kế hoạch và Đầu tư nhận được văn bản đề nghị của Chủ đầu tư. </w:t>
      </w:r>
    </w:p>
    <w:p w14:paraId="46720DCC" w14:textId="77777777" w:rsidR="009175B5" w:rsidRPr="00745F76" w:rsidRDefault="009175B5" w:rsidP="009175B5">
      <w:pPr>
        <w:pStyle w:val="BodyText"/>
        <w:spacing w:before="120"/>
        <w:ind w:firstLine="709"/>
        <w:rPr>
          <w:rFonts w:ascii="Times New Roman" w:hAnsi="Times New Roman" w:cs="Times New Roman"/>
          <w:b/>
          <w:bCs/>
          <w:i/>
          <w:iCs/>
          <w:color w:val="000000" w:themeColor="text1"/>
          <w:u w:val="single"/>
        </w:rPr>
      </w:pPr>
      <w:r w:rsidRPr="00745F76">
        <w:rPr>
          <w:rFonts w:ascii="Times New Roman" w:hAnsi="Times New Roman" w:cs="Times New Roman"/>
          <w:b/>
          <w:bCs/>
          <w:i/>
          <w:iCs/>
          <w:color w:val="000000" w:themeColor="text1"/>
          <w:u w:val="single"/>
        </w:rPr>
        <w:t xml:space="preserve">Ghi </w:t>
      </w:r>
      <w:r w:rsidRPr="00745F76">
        <w:rPr>
          <w:rFonts w:ascii="Times New Roman" w:hAnsi="Times New Roman" w:cs="Times New Roman"/>
          <w:b/>
          <w:bCs/>
          <w:i/>
          <w:iCs/>
          <w:color w:val="000000" w:themeColor="text1"/>
          <w:spacing w:val="-4"/>
          <w:u w:val="single"/>
        </w:rPr>
        <w:t>chú:</w:t>
      </w:r>
    </w:p>
    <w:p w14:paraId="20882F84" w14:textId="77777777" w:rsidR="009175B5" w:rsidRPr="00745F76" w:rsidRDefault="009175B5" w:rsidP="009175B5">
      <w:pPr>
        <w:pStyle w:val="BodyText"/>
        <w:widowControl w:val="0"/>
        <w:numPr>
          <w:ilvl w:val="0"/>
          <w:numId w:val="5"/>
        </w:numPr>
        <w:tabs>
          <w:tab w:val="left" w:pos="851"/>
          <w:tab w:val="left" w:pos="1134"/>
          <w:tab w:val="left" w:pos="1276"/>
        </w:tabs>
        <w:spacing w:before="120"/>
        <w:ind w:left="0" w:firstLine="709"/>
        <w:rPr>
          <w:rFonts w:ascii="Times New Roman" w:hAnsi="Times New Roman" w:cs="Times New Roman"/>
          <w:i/>
          <w:iCs/>
          <w:color w:val="000000" w:themeColor="text1"/>
          <w:spacing w:val="-2"/>
        </w:rPr>
      </w:pPr>
      <w:r w:rsidRPr="00745F76">
        <w:rPr>
          <w:rFonts w:ascii="Times New Roman" w:hAnsi="Times New Roman" w:cs="Times New Roman"/>
          <w:i/>
          <w:iCs/>
          <w:color w:val="000000" w:themeColor="text1"/>
        </w:rPr>
        <w:t>Đơn dự thầu</w:t>
      </w:r>
      <w:r w:rsidRPr="00745F76">
        <w:rPr>
          <w:rFonts w:ascii="Times New Roman" w:hAnsi="Times New Roman" w:cs="Times New Roman"/>
          <w:i/>
          <w:iCs/>
          <w:color w:val="000000" w:themeColor="text1"/>
          <w:spacing w:val="-1"/>
        </w:rPr>
        <w:t xml:space="preserve"> </w:t>
      </w:r>
      <w:r w:rsidRPr="00745F76">
        <w:rPr>
          <w:rFonts w:ascii="Times New Roman" w:hAnsi="Times New Roman" w:cs="Times New Roman"/>
          <w:i/>
          <w:iCs/>
          <w:color w:val="000000" w:themeColor="text1"/>
        </w:rPr>
        <w:t>được ký bằng chữ ký số của nhà thầu</w:t>
      </w:r>
      <w:r w:rsidRPr="00745F76">
        <w:rPr>
          <w:rFonts w:ascii="Times New Roman" w:hAnsi="Times New Roman" w:cs="Times New Roman"/>
          <w:i/>
          <w:iCs/>
          <w:color w:val="000000" w:themeColor="text1"/>
          <w:spacing w:val="-1"/>
        </w:rPr>
        <w:t xml:space="preserve"> </w:t>
      </w:r>
      <w:r w:rsidRPr="00745F76">
        <w:rPr>
          <w:rFonts w:ascii="Times New Roman" w:hAnsi="Times New Roman" w:cs="Times New Roman"/>
          <w:i/>
          <w:iCs/>
          <w:color w:val="000000" w:themeColor="text1"/>
        </w:rPr>
        <w:t>khi nhà thầu</w:t>
      </w:r>
      <w:r w:rsidRPr="00745F76">
        <w:rPr>
          <w:rFonts w:ascii="Times New Roman" w:hAnsi="Times New Roman" w:cs="Times New Roman"/>
          <w:i/>
          <w:iCs/>
          <w:color w:val="000000" w:themeColor="text1"/>
          <w:spacing w:val="-1"/>
        </w:rPr>
        <w:t xml:space="preserve"> </w:t>
      </w:r>
      <w:r w:rsidRPr="00745F76">
        <w:rPr>
          <w:rFonts w:ascii="Times New Roman" w:hAnsi="Times New Roman" w:cs="Times New Roman"/>
          <w:i/>
          <w:iCs/>
          <w:color w:val="000000" w:themeColor="text1"/>
        </w:rPr>
        <w:t>nộp  E-HSDT</w:t>
      </w:r>
      <w:r w:rsidRPr="00745F76">
        <w:rPr>
          <w:rFonts w:ascii="Times New Roman" w:hAnsi="Times New Roman" w:cs="Times New Roman"/>
          <w:i/>
          <w:iCs/>
          <w:color w:val="000000" w:themeColor="text1"/>
          <w:spacing w:val="-6"/>
        </w:rPr>
        <w:t xml:space="preserve"> </w:t>
      </w:r>
      <w:r w:rsidRPr="00745F76">
        <w:rPr>
          <w:rFonts w:ascii="Times New Roman" w:hAnsi="Times New Roman" w:cs="Times New Roman"/>
          <w:i/>
          <w:iCs/>
          <w:color w:val="000000" w:themeColor="text1"/>
        </w:rPr>
        <w:t xml:space="preserve">qua </w:t>
      </w:r>
      <w:r w:rsidRPr="00745F76">
        <w:rPr>
          <w:rFonts w:ascii="Times New Roman" w:hAnsi="Times New Roman" w:cs="Times New Roman"/>
          <w:i/>
          <w:iCs/>
          <w:color w:val="000000" w:themeColor="text1"/>
          <w:spacing w:val="-2"/>
        </w:rPr>
        <w:t>mạng.</w:t>
      </w:r>
    </w:p>
    <w:p w14:paraId="23939DB7" w14:textId="77777777" w:rsidR="009175B5" w:rsidRPr="00745F76" w:rsidRDefault="009175B5" w:rsidP="009175B5">
      <w:pPr>
        <w:pStyle w:val="BodyText"/>
        <w:widowControl w:val="0"/>
        <w:numPr>
          <w:ilvl w:val="0"/>
          <w:numId w:val="5"/>
        </w:numPr>
        <w:tabs>
          <w:tab w:val="left" w:pos="851"/>
          <w:tab w:val="left" w:pos="1134"/>
          <w:tab w:val="left" w:pos="1276"/>
        </w:tabs>
        <w:spacing w:before="120"/>
        <w:ind w:left="0" w:firstLine="709"/>
        <w:rPr>
          <w:rFonts w:ascii="Times New Roman" w:hAnsi="Times New Roman" w:cs="Times New Roman"/>
          <w:i/>
          <w:iCs/>
          <w:color w:val="000000" w:themeColor="text1"/>
          <w:lang w:val="es-ES"/>
        </w:rPr>
      </w:pPr>
      <w:r w:rsidRPr="00745F76">
        <w:rPr>
          <w:rFonts w:ascii="Times New Roman" w:hAnsi="Times New Roman" w:cs="Times New Roman"/>
          <w:i/>
          <w:iCs/>
          <w:color w:val="000000" w:themeColor="text1"/>
          <w:lang w:val="es-ES"/>
        </w:rPr>
        <w:t>Trong trường hợp giá trị bảo đảm dự thầu nhỏ hơn 20 triệu đồng thì không áp dụng nội dung này;</w:t>
      </w:r>
    </w:p>
    <w:p w14:paraId="7116493F" w14:textId="77777777" w:rsidR="009175B5" w:rsidRPr="00745F76" w:rsidRDefault="009175B5" w:rsidP="009175B5">
      <w:pPr>
        <w:pStyle w:val="BodyText"/>
        <w:widowControl w:val="0"/>
        <w:spacing w:before="120"/>
        <w:ind w:firstLine="709"/>
        <w:rPr>
          <w:rFonts w:ascii="Times New Roman" w:hAnsi="Times New Roman" w:cs="Times New Roman"/>
          <w:i/>
          <w:iCs/>
          <w:color w:val="000000" w:themeColor="text1"/>
          <w:lang w:val="es-ES"/>
        </w:rPr>
      </w:pPr>
      <w:bookmarkStart w:id="29" w:name="_Hlk161391040"/>
      <w:bookmarkEnd w:id="24"/>
      <w:r w:rsidRPr="00745F76">
        <w:rPr>
          <w:rFonts w:ascii="Times New Roman" w:hAnsi="Times New Roman" w:cs="Times New Roman"/>
          <w:i/>
          <w:iCs/>
          <w:color w:val="000000" w:themeColor="text1"/>
          <w:lang w:val="es-ES"/>
        </w:rPr>
        <w:t>(3) E-HSMT không được yêu cầu nhà thầu phải nộp lý lịch tư pháp của nhân sự để chứng minh cho nội dung đánh giá này.</w:t>
      </w:r>
    </w:p>
    <w:bookmarkEnd w:id="29"/>
    <w:p w14:paraId="7F04F8EF" w14:textId="77777777" w:rsidR="009175B5" w:rsidRPr="00745F76" w:rsidRDefault="009175B5" w:rsidP="009175B5">
      <w:pPr>
        <w:pStyle w:val="BodyText"/>
        <w:widowControl w:val="0"/>
        <w:spacing w:before="120"/>
        <w:ind w:firstLine="709"/>
        <w:rPr>
          <w:rFonts w:ascii="Times New Roman" w:hAnsi="Times New Roman" w:cs="Times New Roman"/>
          <w:i/>
          <w:iCs/>
          <w:color w:val="000000" w:themeColor="text1"/>
          <w:lang w:val="es-ES"/>
        </w:rPr>
      </w:pPr>
      <w:r w:rsidRPr="00745F76">
        <w:rPr>
          <w:rFonts w:ascii="Times New Roman" w:hAnsi="Times New Roman" w:cs="Times New Roman"/>
          <w:i/>
          <w:iCs/>
          <w:color w:val="000000" w:themeColor="text1"/>
          <w:lang w:val="es-ES"/>
        </w:rPr>
        <w:t>(4) Trường hợp gói thầu áp dụng hình thức chào hàng cạnh tranh.</w:t>
      </w:r>
    </w:p>
    <w:p w14:paraId="7CCEDD2F" w14:textId="77777777" w:rsidR="009175B5" w:rsidRPr="00745F76" w:rsidRDefault="009175B5" w:rsidP="009175B5">
      <w:pPr>
        <w:pStyle w:val="BodyText"/>
        <w:widowControl w:val="0"/>
        <w:tabs>
          <w:tab w:val="left" w:pos="1134"/>
        </w:tabs>
        <w:spacing w:before="120"/>
        <w:ind w:firstLine="709"/>
        <w:rPr>
          <w:rFonts w:ascii="Times New Roman" w:hAnsi="Times New Roman" w:cs="Times New Roman"/>
          <w:color w:val="000000" w:themeColor="text1"/>
          <w:lang w:val="es-ES"/>
        </w:rPr>
      </w:pPr>
    </w:p>
    <w:p w14:paraId="270857BA" w14:textId="77777777" w:rsidR="009175B5" w:rsidRPr="00745F76"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061A3398" w14:textId="77777777" w:rsidR="009175B5" w:rsidRPr="00745F76"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363A0A76" w14:textId="77777777" w:rsidR="009175B5" w:rsidRPr="00745F76"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6BB02C34" w14:textId="77777777" w:rsidR="009175B5" w:rsidRPr="00745F76"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609CB0D6" w14:textId="77777777" w:rsidR="009175B5" w:rsidRPr="00745F76"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7638FBF2" w14:textId="77777777" w:rsidR="009175B5" w:rsidRPr="00745F76"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p>
    <w:p w14:paraId="03267CF0" w14:textId="77777777" w:rsidR="009175B5" w:rsidRPr="00745F76" w:rsidRDefault="009175B5" w:rsidP="009175B5">
      <w:pPr>
        <w:pStyle w:val="BodyText"/>
        <w:widowControl w:val="0"/>
        <w:spacing w:before="120"/>
        <w:ind w:firstLine="709"/>
        <w:jc w:val="right"/>
        <w:rPr>
          <w:rFonts w:ascii="Times New Roman" w:hAnsi="Times New Roman" w:cs="Times New Roman"/>
          <w:b/>
          <w:bCs/>
          <w:color w:val="000000" w:themeColor="text1"/>
          <w:lang w:val="es-ES"/>
        </w:rPr>
      </w:pPr>
      <w:bookmarkStart w:id="30" w:name="_Hlk165474175"/>
      <w:r w:rsidRPr="00745F76">
        <w:rPr>
          <w:rFonts w:ascii="Times New Roman" w:hAnsi="Times New Roman" w:cs="Times New Roman"/>
          <w:b/>
          <w:bCs/>
          <w:color w:val="000000" w:themeColor="text1"/>
          <w:lang w:val="es-ES"/>
        </w:rPr>
        <w:lastRenderedPageBreak/>
        <w:t>Mẫu số 02 (scan đính kèm)</w:t>
      </w:r>
    </w:p>
    <w:p w14:paraId="7693A6C7" w14:textId="77777777" w:rsidR="009175B5" w:rsidRPr="00745F76" w:rsidRDefault="009175B5" w:rsidP="009175B5">
      <w:pPr>
        <w:spacing w:before="120"/>
        <w:jc w:val="center"/>
        <w:outlineLvl w:val="2"/>
        <w:rPr>
          <w:b/>
          <w:color w:val="000000" w:themeColor="text1"/>
          <w:sz w:val="28"/>
          <w:lang w:val="es-ES"/>
        </w:rPr>
      </w:pPr>
      <w:r w:rsidRPr="00745F76">
        <w:rPr>
          <w:b/>
          <w:color w:val="000000" w:themeColor="text1"/>
          <w:sz w:val="28"/>
          <w:lang w:val="es-ES"/>
        </w:rPr>
        <w:t>GIẤY</w:t>
      </w:r>
      <w:r w:rsidRPr="00745F76">
        <w:rPr>
          <w:b/>
          <w:color w:val="000000" w:themeColor="text1"/>
          <w:spacing w:val="-14"/>
          <w:sz w:val="28"/>
          <w:lang w:val="es-ES"/>
        </w:rPr>
        <w:t xml:space="preserve"> </w:t>
      </w:r>
      <w:r w:rsidRPr="00745F76">
        <w:rPr>
          <w:b/>
          <w:color w:val="000000" w:themeColor="text1"/>
          <w:sz w:val="28"/>
          <w:lang w:val="es-ES"/>
        </w:rPr>
        <w:t xml:space="preserve">UỶ </w:t>
      </w:r>
      <w:r w:rsidRPr="00745F76">
        <w:rPr>
          <w:b/>
          <w:color w:val="000000" w:themeColor="text1"/>
          <w:spacing w:val="-2"/>
          <w:sz w:val="28"/>
          <w:lang w:val="es-ES"/>
        </w:rPr>
        <w:t>QUYỀN</w:t>
      </w:r>
      <w:r w:rsidRPr="00745F76">
        <w:rPr>
          <w:b/>
          <w:color w:val="000000" w:themeColor="text1"/>
          <w:spacing w:val="-2"/>
          <w:sz w:val="28"/>
          <w:vertAlign w:val="superscript"/>
          <w:lang w:val="es-ES"/>
        </w:rPr>
        <w:t>(1)</w:t>
      </w:r>
    </w:p>
    <w:p w14:paraId="197204DA" w14:textId="77777777" w:rsidR="009175B5" w:rsidRPr="00745F76" w:rsidRDefault="009175B5" w:rsidP="009175B5">
      <w:pPr>
        <w:pStyle w:val="BodyText"/>
        <w:spacing w:before="120"/>
        <w:rPr>
          <w:rFonts w:ascii="Times New Roman" w:hAnsi="Times New Roman" w:cs="Times New Roman"/>
          <w:b/>
          <w:color w:val="000000" w:themeColor="text1"/>
          <w:sz w:val="14"/>
          <w:lang w:val="es-ES"/>
        </w:rPr>
      </w:pPr>
    </w:p>
    <w:p w14:paraId="4630E09C" w14:textId="29D697A4" w:rsidR="009175B5" w:rsidRPr="00745F76" w:rsidRDefault="009175B5" w:rsidP="009175B5">
      <w:pPr>
        <w:pStyle w:val="BodyText"/>
        <w:tabs>
          <w:tab w:val="left" w:pos="2780"/>
          <w:tab w:val="left" w:pos="3822"/>
          <w:tab w:val="left" w:pos="4724"/>
          <w:tab w:val="left" w:pos="6049"/>
          <w:tab w:val="left" w:pos="8789"/>
        </w:tabs>
        <w:spacing w:before="120"/>
        <w:ind w:firstLine="658"/>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Hôm</w:t>
      </w:r>
      <w:r w:rsidRPr="00745F76">
        <w:rPr>
          <w:rFonts w:ascii="Times New Roman" w:hAnsi="Times New Roman" w:cs="Times New Roman"/>
          <w:color w:val="000000" w:themeColor="text1"/>
          <w:spacing w:val="-10"/>
          <w:lang w:val="es-ES"/>
        </w:rPr>
        <w:t xml:space="preserve"> </w:t>
      </w:r>
      <w:r w:rsidRPr="00745F76">
        <w:rPr>
          <w:rFonts w:ascii="Times New Roman" w:hAnsi="Times New Roman" w:cs="Times New Roman"/>
          <w:color w:val="000000" w:themeColor="text1"/>
          <w:lang w:val="es-ES"/>
        </w:rPr>
        <w:t>nay</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spacing w:val="-9"/>
          <w:lang w:val="es-ES"/>
        </w:rPr>
        <w:t xml:space="preserve"> </w:t>
      </w:r>
      <w:r w:rsidRPr="00745F76">
        <w:rPr>
          <w:rFonts w:ascii="Times New Roman" w:hAnsi="Times New Roman" w:cs="Times New Roman"/>
          <w:color w:val="000000" w:themeColor="text1"/>
          <w:spacing w:val="-4"/>
          <w:lang w:val="es-ES"/>
        </w:rPr>
        <w:t>ngày</w:t>
      </w:r>
      <w:r w:rsidRPr="00745F76">
        <w:rPr>
          <w:rFonts w:ascii="Times New Roman" w:hAnsi="Times New Roman" w:cs="Times New Roman"/>
          <w:color w:val="000000" w:themeColor="text1"/>
          <w:u w:val="single"/>
          <w:lang w:val="es-ES"/>
        </w:rPr>
        <w:tab/>
      </w:r>
      <w:r w:rsidRPr="00745F76">
        <w:rPr>
          <w:rFonts w:ascii="Times New Roman" w:hAnsi="Times New Roman" w:cs="Times New Roman"/>
          <w:color w:val="000000" w:themeColor="text1"/>
          <w:spacing w:val="-2"/>
          <w:lang w:val="es-ES"/>
        </w:rPr>
        <w:t>tháng</w:t>
      </w:r>
      <w:r w:rsidRPr="00745F76">
        <w:rPr>
          <w:rFonts w:ascii="Times New Roman" w:hAnsi="Times New Roman" w:cs="Times New Roman"/>
          <w:color w:val="000000" w:themeColor="text1"/>
          <w:u w:val="single"/>
          <w:lang w:val="es-ES"/>
        </w:rPr>
        <w:tab/>
      </w:r>
      <w:r w:rsidRPr="00745F76">
        <w:rPr>
          <w:rFonts w:ascii="Times New Roman" w:hAnsi="Times New Roman" w:cs="Times New Roman"/>
          <w:color w:val="000000" w:themeColor="text1"/>
          <w:spacing w:val="-5"/>
          <w:lang w:val="es-ES"/>
        </w:rPr>
        <w:t>năm</w:t>
      </w:r>
      <w:r w:rsidRPr="00745F76">
        <w:rPr>
          <w:rFonts w:ascii="Times New Roman" w:hAnsi="Times New Roman" w:cs="Times New Roman"/>
          <w:color w:val="000000" w:themeColor="text1"/>
          <w:u w:val="single"/>
          <w:lang w:val="es-ES"/>
        </w:rPr>
        <w:tab/>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w:t>
      </w:r>
      <w:r w:rsidRPr="00745F76">
        <w:rPr>
          <w:rFonts w:ascii="Times New Roman" w:hAnsi="Times New Roman" w:cs="Times New Roman"/>
          <w:color w:val="000000" w:themeColor="text1"/>
          <w:spacing w:val="-5"/>
          <w:lang w:val="es-ES"/>
        </w:rPr>
        <w:t>tại</w:t>
      </w:r>
      <w:r w:rsidRPr="00745F76">
        <w:rPr>
          <w:rFonts w:ascii="Times New Roman" w:hAnsi="Times New Roman" w:cs="Times New Roman"/>
          <w:color w:val="000000" w:themeColor="text1"/>
          <w:u w:val="single"/>
          <w:lang w:val="es-ES"/>
        </w:rPr>
        <w:tab/>
      </w:r>
    </w:p>
    <w:p w14:paraId="5C258A1A" w14:textId="2F9F129B" w:rsidR="009175B5" w:rsidRPr="00745F76" w:rsidRDefault="009175B5" w:rsidP="009175B5">
      <w:pPr>
        <w:tabs>
          <w:tab w:val="left" w:pos="1880"/>
          <w:tab w:val="left" w:pos="2292"/>
          <w:tab w:val="left" w:pos="6546"/>
          <w:tab w:val="left" w:pos="8789"/>
          <w:tab w:val="left" w:pos="13809"/>
        </w:tabs>
        <w:spacing w:before="120"/>
        <w:ind w:right="3" w:firstLine="658"/>
        <w:jc w:val="both"/>
        <w:rPr>
          <w:color w:val="000000" w:themeColor="text1"/>
          <w:sz w:val="28"/>
          <w:lang w:val="es-ES"/>
        </w:rPr>
      </w:pPr>
      <w:r w:rsidRPr="00745F76">
        <w:rPr>
          <w:color w:val="000000" w:themeColor="text1"/>
          <w:sz w:val="28"/>
          <w:lang w:val="es-ES"/>
        </w:rPr>
        <w:t>Tôi là__________</w:t>
      </w:r>
      <w:r w:rsidRPr="00745F76">
        <w:rPr>
          <w:i/>
          <w:color w:val="000000" w:themeColor="text1"/>
          <w:sz w:val="28"/>
          <w:lang w:val="es-ES"/>
        </w:rPr>
        <w:t>[ghi</w:t>
      </w:r>
      <w:r w:rsidRPr="00745F76">
        <w:rPr>
          <w:i/>
          <w:color w:val="000000" w:themeColor="text1"/>
          <w:spacing w:val="-2"/>
          <w:sz w:val="28"/>
          <w:lang w:val="es-ES"/>
        </w:rPr>
        <w:t xml:space="preserve"> </w:t>
      </w:r>
      <w:r w:rsidRPr="00745F76">
        <w:rPr>
          <w:i/>
          <w:color w:val="000000" w:themeColor="text1"/>
          <w:sz w:val="28"/>
          <w:lang w:val="es-ES"/>
        </w:rPr>
        <w:t>tên</w:t>
      </w:r>
      <w:r w:rsidR="002E6CED" w:rsidRPr="00745F76">
        <w:rPr>
          <w:i/>
          <w:color w:val="000000" w:themeColor="text1"/>
          <w:sz w:val="28"/>
          <w:lang w:val="es-ES"/>
        </w:rPr>
        <w:t>.</w:t>
      </w:r>
      <w:r w:rsidRPr="00745F76">
        <w:rPr>
          <w:i/>
          <w:color w:val="000000" w:themeColor="text1"/>
          <w:spacing w:val="-3"/>
          <w:sz w:val="28"/>
          <w:lang w:val="es-ES"/>
        </w:rPr>
        <w:t xml:space="preserve"> </w:t>
      </w:r>
      <w:r w:rsidRPr="00745F76">
        <w:rPr>
          <w:i/>
          <w:color w:val="000000" w:themeColor="text1"/>
          <w:sz w:val="28"/>
          <w:lang w:val="es-ES"/>
        </w:rPr>
        <w:t>số</w:t>
      </w:r>
      <w:r w:rsidRPr="00745F76">
        <w:rPr>
          <w:i/>
          <w:color w:val="000000" w:themeColor="text1"/>
          <w:spacing w:val="-2"/>
          <w:sz w:val="28"/>
          <w:lang w:val="es-ES"/>
        </w:rPr>
        <w:t xml:space="preserve"> </w:t>
      </w:r>
      <w:r w:rsidRPr="00745F76">
        <w:rPr>
          <w:i/>
          <w:color w:val="000000" w:themeColor="text1"/>
          <w:sz w:val="28"/>
          <w:lang w:val="es-ES"/>
        </w:rPr>
        <w:t>căn cước</w:t>
      </w:r>
      <w:r w:rsidRPr="00745F76">
        <w:rPr>
          <w:i/>
          <w:color w:val="000000" w:themeColor="text1"/>
          <w:spacing w:val="-2"/>
          <w:sz w:val="28"/>
          <w:lang w:val="es-ES"/>
        </w:rPr>
        <w:t xml:space="preserve"> </w:t>
      </w:r>
      <w:r w:rsidRPr="00745F76">
        <w:rPr>
          <w:i/>
          <w:color w:val="000000" w:themeColor="text1"/>
          <w:sz w:val="28"/>
          <w:lang w:val="es-ES"/>
        </w:rPr>
        <w:t>hoặc</w:t>
      </w:r>
      <w:r w:rsidRPr="00745F76">
        <w:rPr>
          <w:i/>
          <w:color w:val="000000" w:themeColor="text1"/>
          <w:spacing w:val="-2"/>
          <w:sz w:val="28"/>
          <w:lang w:val="es-ES"/>
        </w:rPr>
        <w:t xml:space="preserve"> </w:t>
      </w:r>
      <w:r w:rsidRPr="00745F76">
        <w:rPr>
          <w:i/>
          <w:color w:val="000000" w:themeColor="text1"/>
          <w:sz w:val="28"/>
          <w:lang w:val="es-ES"/>
        </w:rPr>
        <w:t>số</w:t>
      </w:r>
      <w:r w:rsidRPr="00745F76">
        <w:rPr>
          <w:i/>
          <w:color w:val="000000" w:themeColor="text1"/>
          <w:spacing w:val="-2"/>
          <w:sz w:val="28"/>
          <w:lang w:val="es-ES"/>
        </w:rPr>
        <w:t xml:space="preserve"> </w:t>
      </w:r>
      <w:r w:rsidRPr="00745F76">
        <w:rPr>
          <w:i/>
          <w:color w:val="000000" w:themeColor="text1"/>
          <w:sz w:val="28"/>
          <w:lang w:val="es-ES"/>
        </w:rPr>
        <w:t>hộ</w:t>
      </w:r>
      <w:r w:rsidRPr="00745F76">
        <w:rPr>
          <w:i/>
          <w:color w:val="000000" w:themeColor="text1"/>
          <w:spacing w:val="-2"/>
          <w:sz w:val="28"/>
          <w:lang w:val="es-ES"/>
        </w:rPr>
        <w:t xml:space="preserve"> </w:t>
      </w:r>
      <w:r w:rsidRPr="00745F76">
        <w:rPr>
          <w:i/>
          <w:color w:val="000000" w:themeColor="text1"/>
          <w:sz w:val="28"/>
          <w:lang w:val="es-ES"/>
        </w:rPr>
        <w:t>chiếu</w:t>
      </w:r>
      <w:r w:rsidR="002E6CED" w:rsidRPr="00745F76">
        <w:rPr>
          <w:i/>
          <w:color w:val="000000" w:themeColor="text1"/>
          <w:sz w:val="28"/>
          <w:lang w:val="es-ES"/>
        </w:rPr>
        <w:t>.</w:t>
      </w:r>
      <w:r w:rsidRPr="00745F76">
        <w:rPr>
          <w:i/>
          <w:color w:val="000000" w:themeColor="text1"/>
          <w:spacing w:val="-2"/>
          <w:sz w:val="28"/>
          <w:lang w:val="es-ES"/>
        </w:rPr>
        <w:t xml:space="preserve"> </w:t>
      </w:r>
      <w:r w:rsidRPr="00745F76">
        <w:rPr>
          <w:i/>
          <w:color w:val="000000" w:themeColor="text1"/>
          <w:sz w:val="28"/>
          <w:lang w:val="es-ES"/>
        </w:rPr>
        <w:t>chức</w:t>
      </w:r>
      <w:r w:rsidRPr="00745F76">
        <w:rPr>
          <w:i/>
          <w:color w:val="000000" w:themeColor="text1"/>
          <w:spacing w:val="-2"/>
          <w:sz w:val="28"/>
          <w:lang w:val="es-ES"/>
        </w:rPr>
        <w:t xml:space="preserve"> </w:t>
      </w:r>
      <w:r w:rsidRPr="00745F76">
        <w:rPr>
          <w:i/>
          <w:color w:val="000000" w:themeColor="text1"/>
          <w:sz w:val="28"/>
          <w:lang w:val="es-ES"/>
        </w:rPr>
        <w:t>danh</w:t>
      </w:r>
      <w:r w:rsidRPr="00745F76">
        <w:rPr>
          <w:i/>
          <w:color w:val="000000" w:themeColor="text1"/>
          <w:spacing w:val="-2"/>
          <w:sz w:val="28"/>
          <w:lang w:val="es-ES"/>
        </w:rPr>
        <w:t xml:space="preserve"> </w:t>
      </w:r>
      <w:r w:rsidRPr="00745F76">
        <w:rPr>
          <w:i/>
          <w:color w:val="000000" w:themeColor="text1"/>
          <w:sz w:val="28"/>
          <w:lang w:val="es-ES"/>
        </w:rPr>
        <w:t>của</w:t>
      </w:r>
      <w:r w:rsidRPr="00745F76">
        <w:rPr>
          <w:i/>
          <w:color w:val="000000" w:themeColor="text1"/>
          <w:spacing w:val="-2"/>
          <w:sz w:val="28"/>
          <w:lang w:val="es-ES"/>
        </w:rPr>
        <w:t xml:space="preserve"> </w:t>
      </w:r>
      <w:r w:rsidRPr="00745F76">
        <w:rPr>
          <w:i/>
          <w:color w:val="000000" w:themeColor="text1"/>
          <w:sz w:val="28"/>
          <w:lang w:val="es-ES"/>
        </w:rPr>
        <w:t>người</w:t>
      </w:r>
      <w:r w:rsidRPr="00745F76">
        <w:rPr>
          <w:i/>
          <w:color w:val="000000" w:themeColor="text1"/>
          <w:spacing w:val="-2"/>
          <w:sz w:val="28"/>
          <w:lang w:val="es-ES"/>
        </w:rPr>
        <w:t xml:space="preserve"> </w:t>
      </w:r>
      <w:r w:rsidRPr="00745F76">
        <w:rPr>
          <w:i/>
          <w:color w:val="000000" w:themeColor="text1"/>
          <w:sz w:val="28"/>
          <w:lang w:val="es-ES"/>
        </w:rPr>
        <w:t>đại</w:t>
      </w:r>
      <w:r w:rsidRPr="00745F76">
        <w:rPr>
          <w:i/>
          <w:color w:val="000000" w:themeColor="text1"/>
          <w:spacing w:val="-3"/>
          <w:sz w:val="28"/>
          <w:lang w:val="es-ES"/>
        </w:rPr>
        <w:t xml:space="preserve"> </w:t>
      </w:r>
      <w:r w:rsidRPr="00745F76">
        <w:rPr>
          <w:i/>
          <w:color w:val="000000" w:themeColor="text1"/>
          <w:sz w:val="28"/>
          <w:lang w:val="es-ES"/>
        </w:rPr>
        <w:t>diện</w:t>
      </w:r>
      <w:r w:rsidRPr="00745F76">
        <w:rPr>
          <w:i/>
          <w:color w:val="000000" w:themeColor="text1"/>
          <w:spacing w:val="-2"/>
          <w:sz w:val="28"/>
          <w:lang w:val="es-ES"/>
        </w:rPr>
        <w:t xml:space="preserve"> </w:t>
      </w:r>
      <w:r w:rsidRPr="00745F76">
        <w:rPr>
          <w:i/>
          <w:color w:val="000000" w:themeColor="text1"/>
          <w:sz w:val="28"/>
          <w:lang w:val="es-ES"/>
        </w:rPr>
        <w:t>theo</w:t>
      </w:r>
      <w:r w:rsidRPr="00745F76">
        <w:rPr>
          <w:i/>
          <w:color w:val="000000" w:themeColor="text1"/>
          <w:spacing w:val="-3"/>
          <w:sz w:val="28"/>
          <w:lang w:val="es-ES"/>
        </w:rPr>
        <w:t xml:space="preserve"> </w:t>
      </w:r>
      <w:r w:rsidRPr="00745F76">
        <w:rPr>
          <w:i/>
          <w:color w:val="000000" w:themeColor="text1"/>
          <w:sz w:val="28"/>
          <w:lang w:val="es-ES"/>
        </w:rPr>
        <w:t>pháp</w:t>
      </w:r>
      <w:r w:rsidRPr="00745F76">
        <w:rPr>
          <w:i/>
          <w:color w:val="000000" w:themeColor="text1"/>
          <w:spacing w:val="-2"/>
          <w:sz w:val="28"/>
          <w:lang w:val="es-ES"/>
        </w:rPr>
        <w:t xml:space="preserve"> </w:t>
      </w:r>
      <w:r w:rsidRPr="00745F76">
        <w:rPr>
          <w:i/>
          <w:color w:val="000000" w:themeColor="text1"/>
          <w:sz w:val="28"/>
          <w:lang w:val="es-ES"/>
        </w:rPr>
        <w:t>luật</w:t>
      </w:r>
      <w:r w:rsidRPr="00745F76">
        <w:rPr>
          <w:i/>
          <w:color w:val="000000" w:themeColor="text1"/>
          <w:spacing w:val="-2"/>
          <w:sz w:val="28"/>
          <w:lang w:val="es-ES"/>
        </w:rPr>
        <w:t xml:space="preserve"> </w:t>
      </w:r>
      <w:r w:rsidRPr="00745F76">
        <w:rPr>
          <w:i/>
          <w:color w:val="000000" w:themeColor="text1"/>
          <w:sz w:val="28"/>
          <w:lang w:val="es-ES"/>
        </w:rPr>
        <w:t>của</w:t>
      </w:r>
      <w:r w:rsidRPr="00745F76">
        <w:rPr>
          <w:i/>
          <w:color w:val="000000" w:themeColor="text1"/>
          <w:spacing w:val="-2"/>
          <w:sz w:val="28"/>
          <w:lang w:val="es-ES"/>
        </w:rPr>
        <w:t xml:space="preserve"> </w:t>
      </w:r>
      <w:r w:rsidRPr="00745F76">
        <w:rPr>
          <w:i/>
          <w:color w:val="000000" w:themeColor="text1"/>
          <w:sz w:val="28"/>
          <w:lang w:val="es-ES"/>
        </w:rPr>
        <w:t>nhà</w:t>
      </w:r>
      <w:r w:rsidRPr="00745F76">
        <w:rPr>
          <w:i/>
          <w:color w:val="000000" w:themeColor="text1"/>
          <w:spacing w:val="-2"/>
          <w:sz w:val="28"/>
          <w:lang w:val="es-ES"/>
        </w:rPr>
        <w:t xml:space="preserve"> </w:t>
      </w:r>
      <w:r w:rsidRPr="00745F76">
        <w:rPr>
          <w:i/>
          <w:color w:val="000000" w:themeColor="text1"/>
          <w:sz w:val="28"/>
          <w:lang w:val="es-ES"/>
        </w:rPr>
        <w:t>thầu]</w:t>
      </w:r>
      <w:r w:rsidR="002E6CED" w:rsidRPr="00745F76">
        <w:rPr>
          <w:i/>
          <w:color w:val="000000" w:themeColor="text1"/>
          <w:sz w:val="28"/>
          <w:lang w:val="es-ES"/>
        </w:rPr>
        <w:t>.</w:t>
      </w:r>
      <w:r w:rsidRPr="00745F76">
        <w:rPr>
          <w:i/>
          <w:color w:val="000000" w:themeColor="text1"/>
          <w:spacing w:val="-3"/>
          <w:sz w:val="28"/>
          <w:lang w:val="es-ES"/>
        </w:rPr>
        <w:t xml:space="preserve"> </w:t>
      </w:r>
      <w:r w:rsidRPr="00745F76">
        <w:rPr>
          <w:color w:val="000000" w:themeColor="text1"/>
          <w:sz w:val="28"/>
          <w:lang w:val="es-ES"/>
        </w:rPr>
        <w:t>là</w:t>
      </w:r>
      <w:r w:rsidRPr="00745F76">
        <w:rPr>
          <w:color w:val="000000" w:themeColor="text1"/>
          <w:spacing w:val="-2"/>
          <w:sz w:val="28"/>
          <w:lang w:val="es-ES"/>
        </w:rPr>
        <w:t xml:space="preserve"> </w:t>
      </w:r>
      <w:r w:rsidRPr="00745F76">
        <w:rPr>
          <w:color w:val="000000" w:themeColor="text1"/>
          <w:sz w:val="28"/>
          <w:lang w:val="es-ES"/>
        </w:rPr>
        <w:t>người</w:t>
      </w:r>
      <w:r w:rsidRPr="00745F76">
        <w:rPr>
          <w:color w:val="000000" w:themeColor="text1"/>
          <w:spacing w:val="-2"/>
          <w:sz w:val="28"/>
          <w:lang w:val="es-ES"/>
        </w:rPr>
        <w:t xml:space="preserve"> </w:t>
      </w:r>
      <w:r w:rsidRPr="00745F76">
        <w:rPr>
          <w:color w:val="000000" w:themeColor="text1"/>
          <w:sz w:val="28"/>
          <w:lang w:val="es-ES"/>
        </w:rPr>
        <w:t>đại</w:t>
      </w:r>
      <w:r w:rsidRPr="00745F76">
        <w:rPr>
          <w:color w:val="000000" w:themeColor="text1"/>
          <w:spacing w:val="-3"/>
          <w:sz w:val="28"/>
          <w:lang w:val="es-ES"/>
        </w:rPr>
        <w:t xml:space="preserve"> </w:t>
      </w:r>
      <w:r w:rsidRPr="00745F76">
        <w:rPr>
          <w:color w:val="000000" w:themeColor="text1"/>
          <w:sz w:val="28"/>
          <w:lang w:val="es-ES"/>
        </w:rPr>
        <w:t>diện</w:t>
      </w:r>
      <w:r w:rsidRPr="00745F76">
        <w:rPr>
          <w:color w:val="000000" w:themeColor="text1"/>
          <w:spacing w:val="-2"/>
          <w:sz w:val="28"/>
          <w:lang w:val="es-ES"/>
        </w:rPr>
        <w:t xml:space="preserve"> </w:t>
      </w:r>
      <w:r w:rsidRPr="00745F76">
        <w:rPr>
          <w:color w:val="000000" w:themeColor="text1"/>
          <w:sz w:val="28"/>
          <w:lang w:val="es-ES"/>
        </w:rPr>
        <w:t>theo pháp luật của________</w:t>
      </w:r>
      <w:r w:rsidRPr="00745F76">
        <w:rPr>
          <w:i/>
          <w:color w:val="000000" w:themeColor="text1"/>
          <w:sz w:val="28"/>
          <w:lang w:val="es-ES"/>
        </w:rPr>
        <w:t xml:space="preserve">[ghi tên nhà thầu] </w:t>
      </w:r>
      <w:r w:rsidRPr="00745F76">
        <w:rPr>
          <w:color w:val="000000" w:themeColor="text1"/>
          <w:sz w:val="28"/>
          <w:lang w:val="es-ES"/>
        </w:rPr>
        <w:t>có địa chỉ tại</w:t>
      </w:r>
      <w:r w:rsidRPr="00745F76">
        <w:rPr>
          <w:color w:val="000000" w:themeColor="text1"/>
          <w:sz w:val="28"/>
          <w:u w:val="single"/>
          <w:lang w:val="es-ES"/>
        </w:rPr>
        <w:tab/>
      </w:r>
      <w:r w:rsidRPr="00745F76">
        <w:rPr>
          <w:i/>
          <w:color w:val="000000" w:themeColor="text1"/>
          <w:sz w:val="28"/>
          <w:lang w:val="es-ES"/>
        </w:rPr>
        <w:t xml:space="preserve">[ghi địa chỉ của nhà thầu] </w:t>
      </w:r>
      <w:r w:rsidRPr="00745F76">
        <w:rPr>
          <w:color w:val="000000" w:themeColor="text1"/>
          <w:sz w:val="28"/>
          <w:lang w:val="es-ES"/>
        </w:rPr>
        <w:t>bằng văn bản này ủy quyền cho_____</w:t>
      </w:r>
      <w:r w:rsidRPr="00745F76">
        <w:rPr>
          <w:i/>
          <w:color w:val="000000" w:themeColor="text1"/>
          <w:sz w:val="28"/>
          <w:lang w:val="es-ES"/>
        </w:rPr>
        <w:t>[ghi tên</w:t>
      </w:r>
      <w:r w:rsidR="002E6CED" w:rsidRPr="00745F76">
        <w:rPr>
          <w:i/>
          <w:color w:val="000000" w:themeColor="text1"/>
          <w:sz w:val="28"/>
          <w:lang w:val="es-ES"/>
        </w:rPr>
        <w:t>.</w:t>
      </w:r>
      <w:r w:rsidRPr="00745F76">
        <w:rPr>
          <w:i/>
          <w:color w:val="000000" w:themeColor="text1"/>
          <w:sz w:val="28"/>
          <w:lang w:val="es-ES"/>
        </w:rPr>
        <w:t xml:space="preserve"> số căn cước hoặc số hộ chiếu</w:t>
      </w:r>
      <w:r w:rsidR="002E6CED" w:rsidRPr="00745F76">
        <w:rPr>
          <w:i/>
          <w:color w:val="000000" w:themeColor="text1"/>
          <w:sz w:val="28"/>
          <w:lang w:val="es-ES"/>
        </w:rPr>
        <w:t>.</w:t>
      </w:r>
      <w:r w:rsidRPr="00745F76">
        <w:rPr>
          <w:i/>
          <w:color w:val="000000" w:themeColor="text1"/>
          <w:sz w:val="28"/>
          <w:lang w:val="es-ES"/>
        </w:rPr>
        <w:t xml:space="preserve"> chức danh của người được ủy quyền] </w:t>
      </w:r>
      <w:r w:rsidRPr="00745F76">
        <w:rPr>
          <w:color w:val="000000" w:themeColor="text1"/>
          <w:sz w:val="28"/>
          <w:lang w:val="es-ES"/>
        </w:rPr>
        <w:t xml:space="preserve">thực hiện các công việc sau đây trong quá trình tham dự thầu gói </w:t>
      </w:r>
      <w:r w:rsidRPr="00745F76">
        <w:rPr>
          <w:color w:val="000000" w:themeColor="text1"/>
          <w:spacing w:val="-4"/>
          <w:sz w:val="28"/>
          <w:lang w:val="es-ES"/>
        </w:rPr>
        <w:t>thầu</w:t>
      </w:r>
      <w:r w:rsidRPr="00745F76">
        <w:rPr>
          <w:color w:val="000000" w:themeColor="text1"/>
          <w:sz w:val="28"/>
          <w:lang w:val="es-ES"/>
        </w:rPr>
        <w:t>_____</w:t>
      </w:r>
      <w:r w:rsidRPr="00745F76">
        <w:rPr>
          <w:i/>
          <w:color w:val="000000" w:themeColor="text1"/>
          <w:sz w:val="28"/>
          <w:lang w:val="es-ES"/>
        </w:rPr>
        <w:t xml:space="preserve"> [ghi tên gói thầu]</w:t>
      </w:r>
      <w:r w:rsidRPr="00745F76">
        <w:rPr>
          <w:i/>
          <w:color w:val="000000" w:themeColor="text1"/>
          <w:spacing w:val="-1"/>
          <w:sz w:val="28"/>
          <w:lang w:val="es-ES"/>
        </w:rPr>
        <w:t xml:space="preserve"> </w:t>
      </w:r>
      <w:r w:rsidRPr="00745F76">
        <w:rPr>
          <w:color w:val="000000" w:themeColor="text1"/>
          <w:sz w:val="28"/>
          <w:lang w:val="es-ES"/>
        </w:rPr>
        <w:t xml:space="preserve">thuộc dự </w:t>
      </w:r>
      <w:r w:rsidRPr="00745F76">
        <w:rPr>
          <w:color w:val="000000" w:themeColor="text1"/>
          <w:spacing w:val="-5"/>
          <w:sz w:val="28"/>
          <w:lang w:val="es-ES"/>
        </w:rPr>
        <w:t>án/dự toán mua sắm_____</w:t>
      </w:r>
      <w:r w:rsidRPr="00745F76">
        <w:rPr>
          <w:color w:val="000000" w:themeColor="text1"/>
          <w:sz w:val="28"/>
          <w:lang w:val="es-ES"/>
        </w:rPr>
        <w:t>_____</w:t>
      </w:r>
      <w:r w:rsidRPr="00745F76">
        <w:rPr>
          <w:i/>
          <w:color w:val="000000" w:themeColor="text1"/>
          <w:sz w:val="28"/>
          <w:lang w:val="es-ES"/>
        </w:rPr>
        <w:t>[ghi</w:t>
      </w:r>
      <w:r w:rsidRPr="00745F76">
        <w:rPr>
          <w:i/>
          <w:color w:val="000000" w:themeColor="text1"/>
          <w:spacing w:val="-2"/>
          <w:sz w:val="28"/>
          <w:lang w:val="es-ES"/>
        </w:rPr>
        <w:t xml:space="preserve"> </w:t>
      </w:r>
      <w:r w:rsidRPr="00745F76">
        <w:rPr>
          <w:i/>
          <w:color w:val="000000" w:themeColor="text1"/>
          <w:sz w:val="28"/>
          <w:lang w:val="es-ES"/>
        </w:rPr>
        <w:t>tên</w:t>
      </w:r>
      <w:r w:rsidRPr="00745F76">
        <w:rPr>
          <w:i/>
          <w:color w:val="000000" w:themeColor="text1"/>
          <w:spacing w:val="-1"/>
          <w:sz w:val="28"/>
          <w:lang w:val="es-ES"/>
        </w:rPr>
        <w:t xml:space="preserve"> </w:t>
      </w:r>
      <w:r w:rsidRPr="00745F76">
        <w:rPr>
          <w:i/>
          <w:color w:val="000000" w:themeColor="text1"/>
          <w:sz w:val="28"/>
          <w:lang w:val="es-ES"/>
        </w:rPr>
        <w:t xml:space="preserve">dự án/dự toán mua sắm] </w:t>
      </w:r>
      <w:r w:rsidRPr="00745F76">
        <w:rPr>
          <w:color w:val="000000" w:themeColor="text1"/>
          <w:sz w:val="28"/>
          <w:lang w:val="es-ES"/>
        </w:rPr>
        <w:t>_____</w:t>
      </w:r>
      <w:r w:rsidRPr="00745F76">
        <w:rPr>
          <w:i/>
          <w:color w:val="000000" w:themeColor="text1"/>
          <w:sz w:val="28"/>
          <w:lang w:val="es-ES"/>
        </w:rPr>
        <w:t xml:space="preserve"> [ghi tên chủ đầu tư] </w:t>
      </w:r>
      <w:r w:rsidRPr="00745F76">
        <w:rPr>
          <w:color w:val="000000" w:themeColor="text1"/>
          <w:sz w:val="28"/>
          <w:lang w:val="es-ES"/>
        </w:rPr>
        <w:t>tổ</w:t>
      </w:r>
      <w:r w:rsidRPr="00745F76">
        <w:rPr>
          <w:color w:val="000000" w:themeColor="text1"/>
          <w:spacing w:val="-1"/>
          <w:sz w:val="28"/>
          <w:lang w:val="es-ES"/>
        </w:rPr>
        <w:t xml:space="preserve"> </w:t>
      </w:r>
      <w:r w:rsidRPr="00745F76">
        <w:rPr>
          <w:color w:val="000000" w:themeColor="text1"/>
          <w:spacing w:val="-2"/>
          <w:sz w:val="28"/>
          <w:lang w:val="es-ES"/>
        </w:rPr>
        <w:t>chức:</w:t>
      </w:r>
    </w:p>
    <w:p w14:paraId="272FE196" w14:textId="524A3AEE" w:rsidR="009175B5" w:rsidRPr="00745F76" w:rsidRDefault="009175B5" w:rsidP="009175B5">
      <w:pPr>
        <w:pStyle w:val="ListParagraph"/>
        <w:numPr>
          <w:ilvl w:val="0"/>
          <w:numId w:val="16"/>
        </w:numPr>
        <w:tabs>
          <w:tab w:val="left" w:pos="823"/>
          <w:tab w:val="left" w:pos="8789"/>
        </w:tabs>
        <w:spacing w:before="120"/>
        <w:ind w:left="0" w:firstLine="658"/>
        <w:jc w:val="both"/>
        <w:rPr>
          <w:i/>
          <w:color w:val="000000" w:themeColor="text1"/>
          <w:sz w:val="28"/>
        </w:rPr>
      </w:pPr>
      <w:r w:rsidRPr="00745F76">
        <w:rPr>
          <w:i/>
          <w:color w:val="000000" w:themeColor="text1"/>
          <w:sz w:val="28"/>
        </w:rPr>
        <w:t>Ký</w:t>
      </w:r>
      <w:r w:rsidRPr="00745F76">
        <w:rPr>
          <w:i/>
          <w:color w:val="000000" w:themeColor="text1"/>
          <w:spacing w:val="-2"/>
          <w:sz w:val="28"/>
        </w:rPr>
        <w:t xml:space="preserve"> </w:t>
      </w:r>
      <w:r w:rsidRPr="00745F76">
        <w:rPr>
          <w:i/>
          <w:color w:val="000000" w:themeColor="text1"/>
          <w:sz w:val="28"/>
        </w:rPr>
        <w:t>các</w:t>
      </w:r>
      <w:r w:rsidRPr="00745F76">
        <w:rPr>
          <w:i/>
          <w:color w:val="000000" w:themeColor="text1"/>
          <w:spacing w:val="-2"/>
          <w:sz w:val="28"/>
        </w:rPr>
        <w:t xml:space="preserve"> </w:t>
      </w:r>
      <w:r w:rsidRPr="00745F76">
        <w:rPr>
          <w:i/>
          <w:color w:val="000000" w:themeColor="text1"/>
          <w:sz w:val="28"/>
        </w:rPr>
        <w:t>văn</w:t>
      </w:r>
      <w:r w:rsidRPr="00745F76">
        <w:rPr>
          <w:i/>
          <w:color w:val="000000" w:themeColor="text1"/>
          <w:spacing w:val="-3"/>
          <w:sz w:val="28"/>
        </w:rPr>
        <w:t xml:space="preserve"> </w:t>
      </w:r>
      <w:r w:rsidRPr="00745F76">
        <w:rPr>
          <w:i/>
          <w:color w:val="000000" w:themeColor="text1"/>
          <w:sz w:val="28"/>
        </w:rPr>
        <w:t>bản</w:t>
      </w:r>
      <w:r w:rsidR="002E6CED" w:rsidRPr="00745F76">
        <w:rPr>
          <w:i/>
          <w:color w:val="000000" w:themeColor="text1"/>
          <w:sz w:val="28"/>
        </w:rPr>
        <w:t>.</w:t>
      </w:r>
      <w:r w:rsidRPr="00745F76">
        <w:rPr>
          <w:i/>
          <w:color w:val="000000" w:themeColor="text1"/>
          <w:spacing w:val="-2"/>
          <w:sz w:val="28"/>
        </w:rPr>
        <w:t xml:space="preserve"> </w:t>
      </w:r>
      <w:r w:rsidRPr="00745F76">
        <w:rPr>
          <w:i/>
          <w:color w:val="000000" w:themeColor="text1"/>
          <w:sz w:val="28"/>
        </w:rPr>
        <w:t>tài</w:t>
      </w:r>
      <w:r w:rsidRPr="00745F76">
        <w:rPr>
          <w:i/>
          <w:color w:val="000000" w:themeColor="text1"/>
          <w:spacing w:val="-2"/>
          <w:sz w:val="28"/>
        </w:rPr>
        <w:t xml:space="preserve"> </w:t>
      </w:r>
      <w:r w:rsidRPr="00745F76">
        <w:rPr>
          <w:i/>
          <w:color w:val="000000" w:themeColor="text1"/>
          <w:sz w:val="28"/>
        </w:rPr>
        <w:t>liệu</w:t>
      </w:r>
      <w:r w:rsidRPr="00745F76">
        <w:rPr>
          <w:i/>
          <w:color w:val="000000" w:themeColor="text1"/>
          <w:spacing w:val="-2"/>
          <w:sz w:val="28"/>
        </w:rPr>
        <w:t xml:space="preserve"> </w:t>
      </w:r>
      <w:r w:rsidRPr="00745F76">
        <w:rPr>
          <w:i/>
          <w:color w:val="000000" w:themeColor="text1"/>
          <w:sz w:val="28"/>
        </w:rPr>
        <w:t>để</w:t>
      </w:r>
      <w:r w:rsidRPr="00745F76">
        <w:rPr>
          <w:i/>
          <w:color w:val="000000" w:themeColor="text1"/>
          <w:spacing w:val="-2"/>
          <w:sz w:val="28"/>
        </w:rPr>
        <w:t xml:space="preserve"> </w:t>
      </w:r>
      <w:r w:rsidRPr="00745F76">
        <w:rPr>
          <w:i/>
          <w:color w:val="000000" w:themeColor="text1"/>
          <w:sz w:val="28"/>
        </w:rPr>
        <w:t>giao</w:t>
      </w:r>
      <w:r w:rsidRPr="00745F76">
        <w:rPr>
          <w:i/>
          <w:color w:val="000000" w:themeColor="text1"/>
          <w:spacing w:val="-3"/>
          <w:sz w:val="28"/>
        </w:rPr>
        <w:t xml:space="preserve"> </w:t>
      </w:r>
      <w:r w:rsidRPr="00745F76">
        <w:rPr>
          <w:i/>
          <w:color w:val="000000" w:themeColor="text1"/>
          <w:sz w:val="28"/>
        </w:rPr>
        <w:t>dịch</w:t>
      </w:r>
      <w:r w:rsidRPr="00745F76">
        <w:rPr>
          <w:i/>
          <w:color w:val="000000" w:themeColor="text1"/>
          <w:spacing w:val="-2"/>
          <w:sz w:val="28"/>
        </w:rPr>
        <w:t xml:space="preserve"> </w:t>
      </w:r>
      <w:r w:rsidRPr="00745F76">
        <w:rPr>
          <w:i/>
          <w:color w:val="000000" w:themeColor="text1"/>
          <w:sz w:val="28"/>
        </w:rPr>
        <w:t>với</w:t>
      </w:r>
      <w:r w:rsidRPr="00745F76">
        <w:rPr>
          <w:i/>
          <w:color w:val="000000" w:themeColor="text1"/>
          <w:spacing w:val="-2"/>
          <w:sz w:val="28"/>
        </w:rPr>
        <w:t xml:space="preserve"> </w:t>
      </w:r>
      <w:r w:rsidRPr="00745F76">
        <w:rPr>
          <w:i/>
          <w:color w:val="000000" w:themeColor="text1"/>
          <w:spacing w:val="-2"/>
          <w:sz w:val="28"/>
          <w:lang w:val="es-ES"/>
        </w:rPr>
        <w:t>Chủ đầu tư</w:t>
      </w:r>
      <w:r w:rsidR="002E6CED" w:rsidRPr="00745F76">
        <w:rPr>
          <w:i/>
          <w:color w:val="000000" w:themeColor="text1"/>
          <w:spacing w:val="-2"/>
          <w:sz w:val="28"/>
          <w:lang w:val="es-ES"/>
        </w:rPr>
        <w:t>.</w:t>
      </w:r>
      <w:r w:rsidRPr="00745F76">
        <w:rPr>
          <w:i/>
          <w:color w:val="000000" w:themeColor="text1"/>
          <w:spacing w:val="-2"/>
          <w:sz w:val="28"/>
          <w:lang w:val="es-ES"/>
        </w:rPr>
        <w:t xml:space="preserve"> </w:t>
      </w:r>
      <w:r w:rsidRPr="00745F76">
        <w:rPr>
          <w:i/>
          <w:color w:val="000000" w:themeColor="text1"/>
          <w:sz w:val="28"/>
        </w:rPr>
        <w:t>Bên</w:t>
      </w:r>
      <w:r w:rsidRPr="00745F76">
        <w:rPr>
          <w:i/>
          <w:color w:val="000000" w:themeColor="text1"/>
          <w:spacing w:val="-2"/>
          <w:sz w:val="28"/>
        </w:rPr>
        <w:t xml:space="preserve"> </w:t>
      </w:r>
      <w:r w:rsidRPr="00745F76">
        <w:rPr>
          <w:i/>
          <w:color w:val="000000" w:themeColor="text1"/>
          <w:sz w:val="28"/>
        </w:rPr>
        <w:t>mời</w:t>
      </w:r>
      <w:r w:rsidRPr="00745F76">
        <w:rPr>
          <w:i/>
          <w:color w:val="000000" w:themeColor="text1"/>
          <w:spacing w:val="-3"/>
          <w:sz w:val="28"/>
        </w:rPr>
        <w:t xml:space="preserve"> </w:t>
      </w:r>
      <w:r w:rsidRPr="00745F76">
        <w:rPr>
          <w:i/>
          <w:color w:val="000000" w:themeColor="text1"/>
          <w:sz w:val="28"/>
        </w:rPr>
        <w:t>thầu</w:t>
      </w:r>
      <w:r w:rsidRPr="00745F76">
        <w:rPr>
          <w:i/>
          <w:color w:val="000000" w:themeColor="text1"/>
          <w:spacing w:val="-2"/>
          <w:sz w:val="28"/>
        </w:rPr>
        <w:t xml:space="preserve"> </w:t>
      </w:r>
      <w:r w:rsidRPr="00745F76">
        <w:rPr>
          <w:i/>
          <w:color w:val="000000" w:themeColor="text1"/>
          <w:sz w:val="28"/>
        </w:rPr>
        <w:t>trong</w:t>
      </w:r>
      <w:r w:rsidRPr="00745F76">
        <w:rPr>
          <w:i/>
          <w:color w:val="000000" w:themeColor="text1"/>
          <w:spacing w:val="-2"/>
          <w:sz w:val="28"/>
        </w:rPr>
        <w:t xml:space="preserve"> </w:t>
      </w:r>
      <w:r w:rsidRPr="00745F76">
        <w:rPr>
          <w:i/>
          <w:color w:val="000000" w:themeColor="text1"/>
          <w:sz w:val="28"/>
        </w:rPr>
        <w:t>quá</w:t>
      </w:r>
      <w:r w:rsidRPr="00745F76">
        <w:rPr>
          <w:i/>
          <w:color w:val="000000" w:themeColor="text1"/>
          <w:spacing w:val="-2"/>
          <w:sz w:val="28"/>
        </w:rPr>
        <w:t xml:space="preserve"> </w:t>
      </w:r>
      <w:r w:rsidRPr="00745F76">
        <w:rPr>
          <w:i/>
          <w:color w:val="000000" w:themeColor="text1"/>
          <w:sz w:val="28"/>
        </w:rPr>
        <w:t>trình</w:t>
      </w:r>
      <w:r w:rsidRPr="00745F76">
        <w:rPr>
          <w:i/>
          <w:color w:val="000000" w:themeColor="text1"/>
          <w:spacing w:val="-2"/>
          <w:sz w:val="28"/>
        </w:rPr>
        <w:t xml:space="preserve"> </w:t>
      </w:r>
      <w:r w:rsidRPr="00745F76">
        <w:rPr>
          <w:i/>
          <w:color w:val="000000" w:themeColor="text1"/>
          <w:sz w:val="28"/>
        </w:rPr>
        <w:t>tham</w:t>
      </w:r>
      <w:r w:rsidRPr="00745F76">
        <w:rPr>
          <w:i/>
          <w:color w:val="000000" w:themeColor="text1"/>
          <w:spacing w:val="-2"/>
          <w:sz w:val="28"/>
        </w:rPr>
        <w:t xml:space="preserve"> </w:t>
      </w:r>
      <w:r w:rsidRPr="00745F76">
        <w:rPr>
          <w:i/>
          <w:color w:val="000000" w:themeColor="text1"/>
          <w:sz w:val="28"/>
        </w:rPr>
        <w:t>gia</w:t>
      </w:r>
      <w:r w:rsidRPr="00745F76">
        <w:rPr>
          <w:i/>
          <w:color w:val="000000" w:themeColor="text1"/>
          <w:spacing w:val="-2"/>
          <w:sz w:val="28"/>
        </w:rPr>
        <w:t xml:space="preserve"> </w:t>
      </w:r>
      <w:r w:rsidRPr="00745F76">
        <w:rPr>
          <w:i/>
          <w:color w:val="000000" w:themeColor="text1"/>
          <w:sz w:val="28"/>
        </w:rPr>
        <w:t>đấu</w:t>
      </w:r>
      <w:r w:rsidRPr="00745F76">
        <w:rPr>
          <w:i/>
          <w:color w:val="000000" w:themeColor="text1"/>
          <w:spacing w:val="-2"/>
          <w:sz w:val="28"/>
        </w:rPr>
        <w:t xml:space="preserve"> </w:t>
      </w:r>
      <w:r w:rsidRPr="00745F76">
        <w:rPr>
          <w:i/>
          <w:color w:val="000000" w:themeColor="text1"/>
          <w:sz w:val="28"/>
        </w:rPr>
        <w:t>thầu</w:t>
      </w:r>
      <w:r w:rsidR="002E6CED" w:rsidRPr="00745F76">
        <w:rPr>
          <w:i/>
          <w:color w:val="000000" w:themeColor="text1"/>
          <w:sz w:val="28"/>
        </w:rPr>
        <w:t>.</w:t>
      </w:r>
      <w:r w:rsidRPr="00745F76">
        <w:rPr>
          <w:i/>
          <w:color w:val="000000" w:themeColor="text1"/>
          <w:spacing w:val="-3"/>
          <w:sz w:val="28"/>
        </w:rPr>
        <w:t xml:space="preserve"> </w:t>
      </w:r>
      <w:r w:rsidRPr="00745F76">
        <w:rPr>
          <w:i/>
          <w:color w:val="000000" w:themeColor="text1"/>
          <w:sz w:val="28"/>
        </w:rPr>
        <w:t>kể</w:t>
      </w:r>
      <w:r w:rsidRPr="00745F76">
        <w:rPr>
          <w:i/>
          <w:color w:val="000000" w:themeColor="text1"/>
          <w:spacing w:val="-2"/>
          <w:sz w:val="28"/>
        </w:rPr>
        <w:t xml:space="preserve"> </w:t>
      </w:r>
      <w:r w:rsidRPr="00745F76">
        <w:rPr>
          <w:i/>
          <w:color w:val="000000" w:themeColor="text1"/>
          <w:sz w:val="28"/>
        </w:rPr>
        <w:t>cả</w:t>
      </w:r>
      <w:r w:rsidRPr="00745F76">
        <w:rPr>
          <w:i/>
          <w:color w:val="000000" w:themeColor="text1"/>
          <w:spacing w:val="-2"/>
          <w:sz w:val="28"/>
        </w:rPr>
        <w:t xml:space="preserve"> </w:t>
      </w:r>
      <w:r w:rsidRPr="00745F76">
        <w:rPr>
          <w:i/>
          <w:color w:val="000000" w:themeColor="text1"/>
          <w:sz w:val="28"/>
        </w:rPr>
        <w:t>văn</w:t>
      </w:r>
      <w:r w:rsidRPr="00745F76">
        <w:rPr>
          <w:i/>
          <w:color w:val="000000" w:themeColor="text1"/>
          <w:spacing w:val="-2"/>
          <w:sz w:val="28"/>
        </w:rPr>
        <w:t xml:space="preserve"> </w:t>
      </w:r>
      <w:r w:rsidRPr="00745F76">
        <w:rPr>
          <w:i/>
          <w:color w:val="000000" w:themeColor="text1"/>
          <w:sz w:val="28"/>
        </w:rPr>
        <w:t>bản</w:t>
      </w:r>
      <w:r w:rsidRPr="00745F76">
        <w:rPr>
          <w:i/>
          <w:color w:val="000000" w:themeColor="text1"/>
          <w:spacing w:val="-2"/>
          <w:sz w:val="28"/>
        </w:rPr>
        <w:t xml:space="preserve"> </w:t>
      </w:r>
      <w:r w:rsidRPr="00745F76">
        <w:rPr>
          <w:i/>
          <w:color w:val="000000" w:themeColor="text1"/>
          <w:sz w:val="28"/>
        </w:rPr>
        <w:t>đề</w:t>
      </w:r>
      <w:r w:rsidRPr="00745F76">
        <w:rPr>
          <w:i/>
          <w:color w:val="000000" w:themeColor="text1"/>
          <w:spacing w:val="-2"/>
          <w:sz w:val="28"/>
        </w:rPr>
        <w:t xml:space="preserve"> </w:t>
      </w:r>
      <w:r w:rsidRPr="00745F76">
        <w:rPr>
          <w:i/>
          <w:color w:val="000000" w:themeColor="text1"/>
          <w:sz w:val="28"/>
        </w:rPr>
        <w:t>nghị</w:t>
      </w:r>
      <w:r w:rsidRPr="00745F76">
        <w:rPr>
          <w:i/>
          <w:color w:val="000000" w:themeColor="text1"/>
          <w:spacing w:val="-3"/>
          <w:sz w:val="28"/>
        </w:rPr>
        <w:t xml:space="preserve"> </w:t>
      </w:r>
      <w:r w:rsidRPr="00745F76">
        <w:rPr>
          <w:i/>
          <w:color w:val="000000" w:themeColor="text1"/>
          <w:sz w:val="28"/>
        </w:rPr>
        <w:t>làm</w:t>
      </w:r>
      <w:r w:rsidRPr="00745F76">
        <w:rPr>
          <w:i/>
          <w:color w:val="000000" w:themeColor="text1"/>
          <w:spacing w:val="-2"/>
          <w:sz w:val="28"/>
        </w:rPr>
        <w:t xml:space="preserve"> </w:t>
      </w:r>
      <w:r w:rsidRPr="00745F76">
        <w:rPr>
          <w:i/>
          <w:color w:val="000000" w:themeColor="text1"/>
          <w:sz w:val="28"/>
        </w:rPr>
        <w:t>rõ</w:t>
      </w:r>
      <w:r w:rsidRPr="00745F76">
        <w:rPr>
          <w:i/>
          <w:color w:val="000000" w:themeColor="text1"/>
          <w:spacing w:val="-2"/>
          <w:sz w:val="28"/>
        </w:rPr>
        <w:t xml:space="preserve"> </w:t>
      </w:r>
      <w:r w:rsidRPr="00745F76">
        <w:rPr>
          <w:i/>
          <w:iCs/>
          <w:color w:val="000000" w:themeColor="text1"/>
          <w:sz w:val="28"/>
          <w:szCs w:val="28"/>
        </w:rPr>
        <w:t xml:space="preserve"> E-HSDT</w:t>
      </w:r>
      <w:r w:rsidRPr="00745F76">
        <w:rPr>
          <w:i/>
          <w:color w:val="000000" w:themeColor="text1"/>
          <w:spacing w:val="-8"/>
          <w:sz w:val="28"/>
        </w:rPr>
        <w:t xml:space="preserve"> </w:t>
      </w:r>
      <w:r w:rsidRPr="00745F76">
        <w:rPr>
          <w:i/>
          <w:color w:val="000000" w:themeColor="text1"/>
          <w:sz w:val="28"/>
        </w:rPr>
        <w:t>và văn bản giải trình</w:t>
      </w:r>
      <w:r w:rsidR="002E6CED" w:rsidRPr="00745F76">
        <w:rPr>
          <w:i/>
          <w:color w:val="000000" w:themeColor="text1"/>
          <w:sz w:val="28"/>
        </w:rPr>
        <w:t>.</w:t>
      </w:r>
      <w:r w:rsidRPr="00745F76">
        <w:rPr>
          <w:i/>
          <w:color w:val="000000" w:themeColor="text1"/>
          <w:sz w:val="28"/>
        </w:rPr>
        <w:t xml:space="preserve"> làm rõ </w:t>
      </w:r>
      <w:r w:rsidRPr="00745F76">
        <w:rPr>
          <w:i/>
          <w:iCs/>
          <w:color w:val="000000" w:themeColor="text1"/>
          <w:sz w:val="28"/>
          <w:szCs w:val="28"/>
        </w:rPr>
        <w:t>E-HSDT</w:t>
      </w:r>
      <w:r w:rsidRPr="00745F76">
        <w:rPr>
          <w:i/>
          <w:color w:val="000000" w:themeColor="text1"/>
          <w:sz w:val="28"/>
        </w:rPr>
        <w:t xml:space="preserve"> hoặc văn bản đề nghị rút </w:t>
      </w:r>
      <w:r w:rsidRPr="00745F76">
        <w:rPr>
          <w:i/>
          <w:iCs/>
          <w:color w:val="000000" w:themeColor="text1"/>
          <w:sz w:val="28"/>
          <w:szCs w:val="28"/>
        </w:rPr>
        <w:t>E-HSDT</w:t>
      </w:r>
      <w:r w:rsidR="002E6CED" w:rsidRPr="00745F76">
        <w:rPr>
          <w:i/>
          <w:color w:val="000000" w:themeColor="text1"/>
          <w:sz w:val="28"/>
        </w:rPr>
        <w:t>.</w:t>
      </w:r>
      <w:r w:rsidRPr="00745F76">
        <w:rPr>
          <w:i/>
          <w:color w:val="000000" w:themeColor="text1"/>
          <w:sz w:val="28"/>
        </w:rPr>
        <w:t xml:space="preserve"> sửa đổi</w:t>
      </w:r>
      <w:r w:rsidR="002E6CED" w:rsidRPr="00745F76">
        <w:rPr>
          <w:i/>
          <w:color w:val="000000" w:themeColor="text1"/>
          <w:sz w:val="28"/>
        </w:rPr>
        <w:t>.</w:t>
      </w:r>
      <w:r w:rsidRPr="00745F76">
        <w:rPr>
          <w:i/>
          <w:color w:val="000000" w:themeColor="text1"/>
          <w:sz w:val="28"/>
        </w:rPr>
        <w:t xml:space="preserve"> thay thế</w:t>
      </w:r>
      <w:r w:rsidRPr="00745F76">
        <w:rPr>
          <w:i/>
          <w:iCs/>
          <w:color w:val="000000" w:themeColor="text1"/>
          <w:sz w:val="28"/>
          <w:szCs w:val="28"/>
        </w:rPr>
        <w:t xml:space="preserve"> E-HSDT</w:t>
      </w:r>
      <w:r w:rsidRPr="00745F76">
        <w:rPr>
          <w:i/>
          <w:color w:val="000000" w:themeColor="text1"/>
          <w:sz w:val="28"/>
        </w:rPr>
        <w:t>;</w:t>
      </w:r>
    </w:p>
    <w:p w14:paraId="72EDFEAC" w14:textId="5E419B74" w:rsidR="009175B5" w:rsidRPr="00745F76" w:rsidRDefault="009175B5" w:rsidP="009175B5">
      <w:pPr>
        <w:pStyle w:val="ListParagraph"/>
        <w:numPr>
          <w:ilvl w:val="0"/>
          <w:numId w:val="16"/>
        </w:numPr>
        <w:tabs>
          <w:tab w:val="left" w:pos="823"/>
          <w:tab w:val="left" w:pos="8789"/>
        </w:tabs>
        <w:spacing w:before="120"/>
        <w:ind w:left="0" w:firstLine="658"/>
        <w:jc w:val="both"/>
        <w:rPr>
          <w:i/>
          <w:color w:val="000000" w:themeColor="text1"/>
          <w:sz w:val="28"/>
        </w:rPr>
      </w:pPr>
      <w:r w:rsidRPr="00745F76">
        <w:rPr>
          <w:i/>
          <w:color w:val="000000" w:themeColor="text1"/>
          <w:sz w:val="28"/>
        </w:rPr>
        <w:t>Tham gia</w:t>
      </w:r>
      <w:r w:rsidRPr="00745F76">
        <w:rPr>
          <w:i/>
          <w:color w:val="000000" w:themeColor="text1"/>
          <w:spacing w:val="-1"/>
          <w:sz w:val="28"/>
        </w:rPr>
        <w:t xml:space="preserve"> </w:t>
      </w:r>
      <w:r w:rsidRPr="00745F76">
        <w:rPr>
          <w:i/>
          <w:color w:val="000000" w:themeColor="text1"/>
          <w:sz w:val="28"/>
        </w:rPr>
        <w:t>quá trình đối chiếu tài liệu</w:t>
      </w:r>
      <w:r w:rsidR="002E6CED" w:rsidRPr="00745F76">
        <w:rPr>
          <w:i/>
          <w:color w:val="000000" w:themeColor="text1"/>
          <w:sz w:val="28"/>
        </w:rPr>
        <w:t>.</w:t>
      </w:r>
      <w:r w:rsidRPr="00745F76">
        <w:rPr>
          <w:i/>
          <w:color w:val="000000" w:themeColor="text1"/>
          <w:spacing w:val="-1"/>
          <w:sz w:val="28"/>
        </w:rPr>
        <w:t xml:space="preserve"> </w:t>
      </w:r>
      <w:r w:rsidRPr="00745F76">
        <w:rPr>
          <w:i/>
          <w:color w:val="000000" w:themeColor="text1"/>
          <w:sz w:val="28"/>
        </w:rPr>
        <w:t>hoàn thiện hợp</w:t>
      </w:r>
      <w:r w:rsidRPr="00745F76">
        <w:rPr>
          <w:i/>
          <w:color w:val="000000" w:themeColor="text1"/>
          <w:spacing w:val="-1"/>
          <w:sz w:val="28"/>
        </w:rPr>
        <w:t xml:space="preserve"> </w:t>
      </w:r>
      <w:r w:rsidRPr="00745F76">
        <w:rPr>
          <w:i/>
          <w:color w:val="000000" w:themeColor="text1"/>
          <w:spacing w:val="-2"/>
          <w:sz w:val="28"/>
        </w:rPr>
        <w:t xml:space="preserve">đồng hoặc thỏa thuận khung; </w:t>
      </w:r>
    </w:p>
    <w:p w14:paraId="2F4FFBC1" w14:textId="77777777" w:rsidR="009175B5" w:rsidRPr="00745F76" w:rsidRDefault="009175B5" w:rsidP="009175B5">
      <w:pPr>
        <w:pStyle w:val="ListParagraph"/>
        <w:numPr>
          <w:ilvl w:val="0"/>
          <w:numId w:val="16"/>
        </w:numPr>
        <w:tabs>
          <w:tab w:val="left" w:pos="823"/>
          <w:tab w:val="left" w:pos="8789"/>
        </w:tabs>
        <w:spacing w:before="120"/>
        <w:ind w:left="0" w:firstLine="658"/>
        <w:jc w:val="both"/>
        <w:rPr>
          <w:i/>
          <w:color w:val="000000" w:themeColor="text1"/>
          <w:sz w:val="28"/>
        </w:rPr>
      </w:pPr>
      <w:r w:rsidRPr="00745F76">
        <w:rPr>
          <w:i/>
          <w:color w:val="000000" w:themeColor="text1"/>
          <w:sz w:val="28"/>
        </w:rPr>
        <w:t>Ký</w:t>
      </w:r>
      <w:r w:rsidRPr="00745F76">
        <w:rPr>
          <w:i/>
          <w:color w:val="000000" w:themeColor="text1"/>
          <w:spacing w:val="-1"/>
          <w:sz w:val="28"/>
        </w:rPr>
        <w:t xml:space="preserve"> </w:t>
      </w:r>
      <w:r w:rsidRPr="00745F76">
        <w:rPr>
          <w:i/>
          <w:color w:val="000000" w:themeColor="text1"/>
          <w:sz w:val="28"/>
        </w:rPr>
        <w:t>đơn</w:t>
      </w:r>
      <w:r w:rsidRPr="00745F76">
        <w:rPr>
          <w:i/>
          <w:color w:val="000000" w:themeColor="text1"/>
          <w:spacing w:val="-1"/>
          <w:sz w:val="28"/>
        </w:rPr>
        <w:t xml:space="preserve"> </w:t>
      </w:r>
      <w:r w:rsidRPr="00745F76">
        <w:rPr>
          <w:i/>
          <w:color w:val="000000" w:themeColor="text1"/>
          <w:sz w:val="28"/>
        </w:rPr>
        <w:t>kiến</w:t>
      </w:r>
      <w:r w:rsidRPr="00745F76">
        <w:rPr>
          <w:i/>
          <w:color w:val="000000" w:themeColor="text1"/>
          <w:spacing w:val="-1"/>
          <w:sz w:val="28"/>
        </w:rPr>
        <w:t xml:space="preserve"> </w:t>
      </w:r>
      <w:r w:rsidRPr="00745F76">
        <w:rPr>
          <w:i/>
          <w:color w:val="000000" w:themeColor="text1"/>
          <w:sz w:val="28"/>
        </w:rPr>
        <w:t>nghị</w:t>
      </w:r>
      <w:r w:rsidRPr="00745F76">
        <w:rPr>
          <w:i/>
          <w:color w:val="000000" w:themeColor="text1"/>
          <w:spacing w:val="-1"/>
          <w:sz w:val="28"/>
        </w:rPr>
        <w:t xml:space="preserve"> </w:t>
      </w:r>
      <w:r w:rsidRPr="00745F76">
        <w:rPr>
          <w:i/>
          <w:color w:val="000000" w:themeColor="text1"/>
          <w:sz w:val="28"/>
        </w:rPr>
        <w:t>trong</w:t>
      </w:r>
      <w:r w:rsidRPr="00745F76">
        <w:rPr>
          <w:i/>
          <w:color w:val="000000" w:themeColor="text1"/>
          <w:spacing w:val="-1"/>
          <w:sz w:val="28"/>
        </w:rPr>
        <w:t xml:space="preserve"> </w:t>
      </w:r>
      <w:r w:rsidRPr="00745F76">
        <w:rPr>
          <w:i/>
          <w:color w:val="000000" w:themeColor="text1"/>
          <w:sz w:val="28"/>
        </w:rPr>
        <w:t>trường</w:t>
      </w:r>
      <w:r w:rsidRPr="00745F76">
        <w:rPr>
          <w:i/>
          <w:color w:val="000000" w:themeColor="text1"/>
          <w:spacing w:val="-1"/>
          <w:sz w:val="28"/>
        </w:rPr>
        <w:t xml:space="preserve"> </w:t>
      </w:r>
      <w:r w:rsidRPr="00745F76">
        <w:rPr>
          <w:i/>
          <w:color w:val="000000" w:themeColor="text1"/>
          <w:sz w:val="28"/>
        </w:rPr>
        <w:t>hợp</w:t>
      </w:r>
      <w:r w:rsidRPr="00745F76">
        <w:rPr>
          <w:i/>
          <w:color w:val="000000" w:themeColor="text1"/>
          <w:spacing w:val="-1"/>
          <w:sz w:val="28"/>
        </w:rPr>
        <w:t xml:space="preserve"> </w:t>
      </w:r>
      <w:r w:rsidRPr="00745F76">
        <w:rPr>
          <w:i/>
          <w:color w:val="000000" w:themeColor="text1"/>
          <w:sz w:val="28"/>
        </w:rPr>
        <w:t>nhà</w:t>
      </w:r>
      <w:r w:rsidRPr="00745F76">
        <w:rPr>
          <w:i/>
          <w:color w:val="000000" w:themeColor="text1"/>
          <w:spacing w:val="-2"/>
          <w:sz w:val="28"/>
        </w:rPr>
        <w:t xml:space="preserve"> </w:t>
      </w:r>
      <w:r w:rsidRPr="00745F76">
        <w:rPr>
          <w:i/>
          <w:color w:val="000000" w:themeColor="text1"/>
          <w:sz w:val="28"/>
        </w:rPr>
        <w:t>thầu</w:t>
      </w:r>
      <w:r w:rsidRPr="00745F76">
        <w:rPr>
          <w:i/>
          <w:color w:val="000000" w:themeColor="text1"/>
          <w:spacing w:val="-1"/>
          <w:sz w:val="28"/>
        </w:rPr>
        <w:t xml:space="preserve"> </w:t>
      </w:r>
      <w:r w:rsidRPr="00745F76">
        <w:rPr>
          <w:i/>
          <w:color w:val="000000" w:themeColor="text1"/>
          <w:sz w:val="28"/>
        </w:rPr>
        <w:t>có</w:t>
      </w:r>
      <w:r w:rsidRPr="00745F76">
        <w:rPr>
          <w:i/>
          <w:color w:val="000000" w:themeColor="text1"/>
          <w:spacing w:val="-1"/>
          <w:sz w:val="28"/>
        </w:rPr>
        <w:t xml:space="preserve"> </w:t>
      </w:r>
      <w:r w:rsidRPr="00745F76">
        <w:rPr>
          <w:i/>
          <w:color w:val="000000" w:themeColor="text1"/>
          <w:sz w:val="28"/>
        </w:rPr>
        <w:t>kiến</w:t>
      </w:r>
      <w:r w:rsidRPr="00745F76">
        <w:rPr>
          <w:i/>
          <w:color w:val="000000" w:themeColor="text1"/>
          <w:spacing w:val="-1"/>
          <w:sz w:val="28"/>
        </w:rPr>
        <w:t xml:space="preserve"> </w:t>
      </w:r>
      <w:r w:rsidRPr="00745F76">
        <w:rPr>
          <w:i/>
          <w:color w:val="000000" w:themeColor="text1"/>
          <w:spacing w:val="-2"/>
          <w:sz w:val="28"/>
        </w:rPr>
        <w:t>nghị;</w:t>
      </w:r>
    </w:p>
    <w:p w14:paraId="2A79EAEA" w14:textId="0AB5F045" w:rsidR="009175B5" w:rsidRPr="00745F76" w:rsidRDefault="009175B5" w:rsidP="009175B5">
      <w:pPr>
        <w:pStyle w:val="ListParagraph"/>
        <w:numPr>
          <w:ilvl w:val="0"/>
          <w:numId w:val="16"/>
        </w:numPr>
        <w:tabs>
          <w:tab w:val="left" w:pos="823"/>
          <w:tab w:val="left" w:pos="8789"/>
        </w:tabs>
        <w:spacing w:before="120"/>
        <w:ind w:left="0" w:firstLine="658"/>
        <w:jc w:val="both"/>
        <w:rPr>
          <w:color w:val="000000" w:themeColor="text1"/>
          <w:sz w:val="28"/>
        </w:rPr>
      </w:pPr>
      <w:r w:rsidRPr="00745F76">
        <w:rPr>
          <w:i/>
          <w:color w:val="000000" w:themeColor="text1"/>
          <w:sz w:val="28"/>
        </w:rPr>
        <w:t>Ký kết hợp đồng</w:t>
      </w:r>
      <w:r w:rsidR="002E6CED" w:rsidRPr="00745F76">
        <w:rPr>
          <w:i/>
          <w:color w:val="000000" w:themeColor="text1"/>
          <w:sz w:val="28"/>
        </w:rPr>
        <w:t>.</w:t>
      </w:r>
      <w:r w:rsidRPr="00745F76">
        <w:rPr>
          <w:i/>
          <w:color w:val="000000" w:themeColor="text1"/>
          <w:sz w:val="28"/>
        </w:rPr>
        <w:t xml:space="preserve"> thỏa thuận khung với Chủ đầu tư nếu được lựa </w:t>
      </w:r>
      <w:r w:rsidRPr="00745F76">
        <w:rPr>
          <w:i/>
          <w:color w:val="000000" w:themeColor="text1"/>
          <w:spacing w:val="-2"/>
          <w:sz w:val="28"/>
        </w:rPr>
        <w:t>chọn]</w:t>
      </w:r>
      <w:r w:rsidRPr="00745F76">
        <w:rPr>
          <w:color w:val="000000" w:themeColor="text1"/>
          <w:spacing w:val="-2"/>
          <w:sz w:val="28"/>
          <w:vertAlign w:val="superscript"/>
        </w:rPr>
        <w:t>(2)</w:t>
      </w:r>
    </w:p>
    <w:p w14:paraId="2235D7A5" w14:textId="77777777" w:rsidR="009175B5" w:rsidRPr="00745F76" w:rsidRDefault="009175B5" w:rsidP="009175B5">
      <w:pPr>
        <w:tabs>
          <w:tab w:val="left" w:pos="8789"/>
        </w:tabs>
        <w:spacing w:before="120"/>
        <w:ind w:firstLine="658"/>
        <w:jc w:val="both"/>
        <w:rPr>
          <w:color w:val="000000" w:themeColor="text1"/>
          <w:sz w:val="28"/>
          <w:lang w:val="vi"/>
        </w:rPr>
      </w:pPr>
      <w:r w:rsidRPr="00745F76">
        <w:rPr>
          <w:color w:val="000000" w:themeColor="text1"/>
          <w:sz w:val="28"/>
          <w:lang w:val="vi"/>
        </w:rPr>
        <w:t>Người</w:t>
      </w:r>
      <w:r w:rsidRPr="00745F76">
        <w:rPr>
          <w:color w:val="000000" w:themeColor="text1"/>
          <w:spacing w:val="-1"/>
          <w:sz w:val="28"/>
          <w:lang w:val="vi"/>
        </w:rPr>
        <w:t xml:space="preserve"> </w:t>
      </w:r>
      <w:r w:rsidRPr="00745F76">
        <w:rPr>
          <w:color w:val="000000" w:themeColor="text1"/>
          <w:sz w:val="28"/>
          <w:lang w:val="vi"/>
        </w:rPr>
        <w:t>được</w:t>
      </w:r>
      <w:r w:rsidRPr="00745F76">
        <w:rPr>
          <w:color w:val="000000" w:themeColor="text1"/>
          <w:spacing w:val="-1"/>
          <w:sz w:val="28"/>
          <w:lang w:val="vi"/>
        </w:rPr>
        <w:t xml:space="preserve"> </w:t>
      </w:r>
      <w:r w:rsidRPr="00745F76">
        <w:rPr>
          <w:color w:val="000000" w:themeColor="text1"/>
          <w:sz w:val="28"/>
          <w:lang w:val="vi"/>
        </w:rPr>
        <w:t>ủy</w:t>
      </w:r>
      <w:r w:rsidRPr="00745F76">
        <w:rPr>
          <w:color w:val="000000" w:themeColor="text1"/>
          <w:spacing w:val="-1"/>
          <w:sz w:val="28"/>
          <w:lang w:val="vi"/>
        </w:rPr>
        <w:t xml:space="preserve"> </w:t>
      </w:r>
      <w:r w:rsidRPr="00745F76">
        <w:rPr>
          <w:color w:val="000000" w:themeColor="text1"/>
          <w:sz w:val="28"/>
          <w:lang w:val="vi"/>
        </w:rPr>
        <w:t>quyền</w:t>
      </w:r>
      <w:r w:rsidRPr="00745F76">
        <w:rPr>
          <w:color w:val="000000" w:themeColor="text1"/>
          <w:spacing w:val="-1"/>
          <w:sz w:val="28"/>
          <w:lang w:val="vi"/>
        </w:rPr>
        <w:t xml:space="preserve"> </w:t>
      </w:r>
      <w:r w:rsidRPr="00745F76">
        <w:rPr>
          <w:color w:val="000000" w:themeColor="text1"/>
          <w:sz w:val="28"/>
          <w:lang w:val="vi"/>
        </w:rPr>
        <w:t>nêu</w:t>
      </w:r>
      <w:r w:rsidRPr="00745F76">
        <w:rPr>
          <w:color w:val="000000" w:themeColor="text1"/>
          <w:spacing w:val="-1"/>
          <w:sz w:val="28"/>
          <w:lang w:val="vi"/>
        </w:rPr>
        <w:t xml:space="preserve"> </w:t>
      </w:r>
      <w:r w:rsidRPr="00745F76">
        <w:rPr>
          <w:color w:val="000000" w:themeColor="text1"/>
          <w:sz w:val="28"/>
          <w:lang w:val="vi"/>
        </w:rPr>
        <w:t>trên</w:t>
      </w:r>
      <w:r w:rsidRPr="00745F76">
        <w:rPr>
          <w:color w:val="000000" w:themeColor="text1"/>
          <w:spacing w:val="-1"/>
          <w:sz w:val="28"/>
          <w:lang w:val="vi"/>
        </w:rPr>
        <w:t xml:space="preserve"> </w:t>
      </w:r>
      <w:r w:rsidRPr="00745F76">
        <w:rPr>
          <w:color w:val="000000" w:themeColor="text1"/>
          <w:sz w:val="28"/>
          <w:lang w:val="vi"/>
        </w:rPr>
        <w:t>chỉ</w:t>
      </w:r>
      <w:r w:rsidRPr="00745F76">
        <w:rPr>
          <w:color w:val="000000" w:themeColor="text1"/>
          <w:spacing w:val="-2"/>
          <w:sz w:val="28"/>
          <w:lang w:val="vi"/>
        </w:rPr>
        <w:t xml:space="preserve"> </w:t>
      </w:r>
      <w:r w:rsidRPr="00745F76">
        <w:rPr>
          <w:color w:val="000000" w:themeColor="text1"/>
          <w:sz w:val="28"/>
          <w:lang w:val="vi"/>
        </w:rPr>
        <w:t>thực</w:t>
      </w:r>
      <w:r w:rsidRPr="00745F76">
        <w:rPr>
          <w:color w:val="000000" w:themeColor="text1"/>
          <w:spacing w:val="-1"/>
          <w:sz w:val="28"/>
          <w:lang w:val="vi"/>
        </w:rPr>
        <w:t xml:space="preserve"> </w:t>
      </w:r>
      <w:r w:rsidRPr="00745F76">
        <w:rPr>
          <w:color w:val="000000" w:themeColor="text1"/>
          <w:sz w:val="28"/>
          <w:lang w:val="vi"/>
        </w:rPr>
        <w:t>hiện</w:t>
      </w:r>
      <w:r w:rsidRPr="00745F76">
        <w:rPr>
          <w:color w:val="000000" w:themeColor="text1"/>
          <w:spacing w:val="-2"/>
          <w:sz w:val="28"/>
          <w:lang w:val="vi"/>
        </w:rPr>
        <w:t xml:space="preserve"> </w:t>
      </w:r>
      <w:r w:rsidRPr="00745F76">
        <w:rPr>
          <w:color w:val="000000" w:themeColor="text1"/>
          <w:sz w:val="28"/>
          <w:lang w:val="vi"/>
        </w:rPr>
        <w:t>các</w:t>
      </w:r>
      <w:r w:rsidRPr="00745F76">
        <w:rPr>
          <w:color w:val="000000" w:themeColor="text1"/>
          <w:spacing w:val="-1"/>
          <w:sz w:val="28"/>
          <w:lang w:val="vi"/>
        </w:rPr>
        <w:t xml:space="preserve"> </w:t>
      </w:r>
      <w:r w:rsidRPr="00745F76">
        <w:rPr>
          <w:color w:val="000000" w:themeColor="text1"/>
          <w:sz w:val="28"/>
          <w:lang w:val="vi"/>
        </w:rPr>
        <w:t>công</w:t>
      </w:r>
      <w:r w:rsidRPr="00745F76">
        <w:rPr>
          <w:color w:val="000000" w:themeColor="text1"/>
          <w:spacing w:val="-1"/>
          <w:sz w:val="28"/>
          <w:lang w:val="vi"/>
        </w:rPr>
        <w:t xml:space="preserve"> </w:t>
      </w:r>
      <w:r w:rsidRPr="00745F76">
        <w:rPr>
          <w:color w:val="000000" w:themeColor="text1"/>
          <w:sz w:val="28"/>
          <w:lang w:val="vi"/>
        </w:rPr>
        <w:t>việc</w:t>
      </w:r>
      <w:r w:rsidRPr="00745F76">
        <w:rPr>
          <w:color w:val="000000" w:themeColor="text1"/>
          <w:spacing w:val="-1"/>
          <w:sz w:val="28"/>
          <w:lang w:val="vi"/>
        </w:rPr>
        <w:t xml:space="preserve"> </w:t>
      </w:r>
      <w:r w:rsidRPr="00745F76">
        <w:rPr>
          <w:color w:val="000000" w:themeColor="text1"/>
          <w:sz w:val="28"/>
          <w:lang w:val="vi"/>
        </w:rPr>
        <w:t>trong</w:t>
      </w:r>
      <w:r w:rsidRPr="00745F76">
        <w:rPr>
          <w:color w:val="000000" w:themeColor="text1"/>
          <w:spacing w:val="-1"/>
          <w:sz w:val="28"/>
          <w:lang w:val="vi"/>
        </w:rPr>
        <w:t xml:space="preserve"> </w:t>
      </w:r>
      <w:r w:rsidRPr="00745F76">
        <w:rPr>
          <w:color w:val="000000" w:themeColor="text1"/>
          <w:sz w:val="28"/>
          <w:lang w:val="vi"/>
        </w:rPr>
        <w:t>phạm</w:t>
      </w:r>
      <w:r w:rsidRPr="00745F76">
        <w:rPr>
          <w:color w:val="000000" w:themeColor="text1"/>
          <w:spacing w:val="-2"/>
          <w:sz w:val="28"/>
          <w:lang w:val="vi"/>
        </w:rPr>
        <w:t xml:space="preserve"> </w:t>
      </w:r>
      <w:r w:rsidRPr="00745F76">
        <w:rPr>
          <w:color w:val="000000" w:themeColor="text1"/>
          <w:sz w:val="28"/>
          <w:lang w:val="vi"/>
        </w:rPr>
        <w:t>vi</w:t>
      </w:r>
      <w:r w:rsidRPr="00745F76">
        <w:rPr>
          <w:color w:val="000000" w:themeColor="text1"/>
          <w:spacing w:val="-1"/>
          <w:sz w:val="28"/>
          <w:lang w:val="vi"/>
        </w:rPr>
        <w:t xml:space="preserve"> </w:t>
      </w:r>
      <w:r w:rsidRPr="00745F76">
        <w:rPr>
          <w:color w:val="000000" w:themeColor="text1"/>
          <w:sz w:val="28"/>
          <w:lang w:val="vi"/>
        </w:rPr>
        <w:t>ủy</w:t>
      </w:r>
      <w:r w:rsidRPr="00745F76">
        <w:rPr>
          <w:color w:val="000000" w:themeColor="text1"/>
          <w:spacing w:val="-1"/>
          <w:sz w:val="28"/>
          <w:lang w:val="vi"/>
        </w:rPr>
        <w:t xml:space="preserve"> </w:t>
      </w:r>
      <w:r w:rsidRPr="00745F76">
        <w:rPr>
          <w:color w:val="000000" w:themeColor="text1"/>
          <w:sz w:val="28"/>
          <w:lang w:val="vi"/>
        </w:rPr>
        <w:t>quyền</w:t>
      </w:r>
      <w:r w:rsidRPr="00745F76">
        <w:rPr>
          <w:color w:val="000000" w:themeColor="text1"/>
          <w:spacing w:val="-1"/>
          <w:sz w:val="28"/>
          <w:lang w:val="vi"/>
        </w:rPr>
        <w:t xml:space="preserve"> </w:t>
      </w:r>
      <w:r w:rsidRPr="00745F76">
        <w:rPr>
          <w:color w:val="000000" w:themeColor="text1"/>
          <w:sz w:val="28"/>
          <w:lang w:val="vi"/>
        </w:rPr>
        <w:t>với</w:t>
      </w:r>
      <w:r w:rsidRPr="00745F76">
        <w:rPr>
          <w:color w:val="000000" w:themeColor="text1"/>
          <w:spacing w:val="-1"/>
          <w:sz w:val="28"/>
          <w:lang w:val="vi"/>
        </w:rPr>
        <w:t xml:space="preserve"> </w:t>
      </w:r>
      <w:r w:rsidRPr="00745F76">
        <w:rPr>
          <w:color w:val="000000" w:themeColor="text1"/>
          <w:sz w:val="28"/>
          <w:lang w:val="vi"/>
        </w:rPr>
        <w:t>tư</w:t>
      </w:r>
      <w:r w:rsidRPr="00745F76">
        <w:rPr>
          <w:color w:val="000000" w:themeColor="text1"/>
          <w:spacing w:val="-2"/>
          <w:sz w:val="28"/>
          <w:lang w:val="vi"/>
        </w:rPr>
        <w:t xml:space="preserve"> </w:t>
      </w:r>
      <w:r w:rsidRPr="00745F76">
        <w:rPr>
          <w:color w:val="000000" w:themeColor="text1"/>
          <w:sz w:val="28"/>
          <w:lang w:val="vi"/>
        </w:rPr>
        <w:t>cách</w:t>
      </w:r>
      <w:r w:rsidRPr="00745F76">
        <w:rPr>
          <w:color w:val="000000" w:themeColor="text1"/>
          <w:spacing w:val="-1"/>
          <w:sz w:val="28"/>
          <w:lang w:val="vi"/>
        </w:rPr>
        <w:t xml:space="preserve"> </w:t>
      </w:r>
      <w:r w:rsidRPr="00745F76">
        <w:rPr>
          <w:color w:val="000000" w:themeColor="text1"/>
          <w:sz w:val="28"/>
          <w:lang w:val="vi"/>
        </w:rPr>
        <w:t>là</w:t>
      </w:r>
      <w:r w:rsidRPr="00745F76">
        <w:rPr>
          <w:color w:val="000000" w:themeColor="text1"/>
          <w:spacing w:val="-2"/>
          <w:sz w:val="28"/>
          <w:lang w:val="vi"/>
        </w:rPr>
        <w:t xml:space="preserve"> </w:t>
      </w:r>
      <w:r w:rsidRPr="00745F76">
        <w:rPr>
          <w:color w:val="000000" w:themeColor="text1"/>
          <w:sz w:val="28"/>
          <w:lang w:val="vi"/>
        </w:rPr>
        <w:t>đại</w:t>
      </w:r>
      <w:r w:rsidRPr="00745F76">
        <w:rPr>
          <w:color w:val="000000" w:themeColor="text1"/>
          <w:spacing w:val="-1"/>
          <w:sz w:val="28"/>
          <w:lang w:val="vi"/>
        </w:rPr>
        <w:t xml:space="preserve"> </w:t>
      </w:r>
      <w:r w:rsidRPr="00745F76">
        <w:rPr>
          <w:color w:val="000000" w:themeColor="text1"/>
          <w:sz w:val="28"/>
          <w:lang w:val="vi"/>
        </w:rPr>
        <w:t>diện</w:t>
      </w:r>
      <w:r w:rsidRPr="00745F76">
        <w:rPr>
          <w:color w:val="000000" w:themeColor="text1"/>
          <w:spacing w:val="-2"/>
          <w:sz w:val="28"/>
          <w:lang w:val="vi"/>
        </w:rPr>
        <w:t xml:space="preserve"> </w:t>
      </w:r>
      <w:r w:rsidRPr="00745F76">
        <w:rPr>
          <w:color w:val="000000" w:themeColor="text1"/>
          <w:sz w:val="28"/>
          <w:lang w:val="vi"/>
        </w:rPr>
        <w:t>hợp</w:t>
      </w:r>
      <w:r w:rsidRPr="00745F76">
        <w:rPr>
          <w:color w:val="000000" w:themeColor="text1"/>
          <w:spacing w:val="-1"/>
          <w:sz w:val="28"/>
          <w:lang w:val="vi"/>
        </w:rPr>
        <w:t xml:space="preserve"> </w:t>
      </w:r>
      <w:r w:rsidRPr="00745F76">
        <w:rPr>
          <w:color w:val="000000" w:themeColor="text1"/>
          <w:sz w:val="28"/>
          <w:lang w:val="vi"/>
        </w:rPr>
        <w:t>pháp</w:t>
      </w:r>
      <w:r w:rsidRPr="00745F76">
        <w:rPr>
          <w:color w:val="000000" w:themeColor="text1"/>
          <w:spacing w:val="-1"/>
          <w:sz w:val="28"/>
          <w:lang w:val="vi"/>
        </w:rPr>
        <w:t xml:space="preserve"> </w:t>
      </w:r>
      <w:r w:rsidRPr="00745F76">
        <w:rPr>
          <w:color w:val="000000" w:themeColor="text1"/>
          <w:sz w:val="28"/>
          <w:lang w:val="vi"/>
        </w:rPr>
        <w:t>của</w:t>
      </w:r>
      <w:r w:rsidRPr="00745F76">
        <w:rPr>
          <w:color w:val="000000" w:themeColor="text1"/>
          <w:spacing w:val="80"/>
          <w:sz w:val="28"/>
          <w:u w:val="single"/>
          <w:lang w:val="vi"/>
        </w:rPr>
        <w:t xml:space="preserve">    </w:t>
      </w:r>
      <w:r w:rsidRPr="00745F76">
        <w:rPr>
          <w:i/>
          <w:color w:val="000000" w:themeColor="text1"/>
          <w:sz w:val="28"/>
          <w:lang w:val="vi"/>
        </w:rPr>
        <w:t>[ghi tên</w:t>
      </w:r>
      <w:r w:rsidRPr="00745F76">
        <w:rPr>
          <w:i/>
          <w:color w:val="000000" w:themeColor="text1"/>
          <w:spacing w:val="-1"/>
          <w:sz w:val="28"/>
          <w:lang w:val="vi"/>
        </w:rPr>
        <w:t xml:space="preserve"> </w:t>
      </w:r>
      <w:r w:rsidRPr="00745F76">
        <w:rPr>
          <w:i/>
          <w:color w:val="000000" w:themeColor="text1"/>
          <w:sz w:val="28"/>
          <w:lang w:val="vi"/>
        </w:rPr>
        <w:t>nhà</w:t>
      </w:r>
      <w:r w:rsidRPr="00745F76">
        <w:rPr>
          <w:i/>
          <w:color w:val="000000" w:themeColor="text1"/>
          <w:spacing w:val="-1"/>
          <w:sz w:val="28"/>
          <w:lang w:val="vi"/>
        </w:rPr>
        <w:t xml:space="preserve"> </w:t>
      </w:r>
      <w:r w:rsidRPr="00745F76">
        <w:rPr>
          <w:i/>
          <w:color w:val="000000" w:themeColor="text1"/>
          <w:sz w:val="28"/>
          <w:lang w:val="vi"/>
        </w:rPr>
        <w:t>thầu].</w:t>
      </w:r>
      <w:r w:rsidRPr="00745F76">
        <w:rPr>
          <w:i/>
          <w:color w:val="000000" w:themeColor="text1"/>
          <w:spacing w:val="-1"/>
          <w:sz w:val="28"/>
          <w:lang w:val="vi"/>
        </w:rPr>
        <w:t xml:space="preserve"> </w:t>
      </w:r>
      <w:r w:rsidRPr="00745F76">
        <w:rPr>
          <w:color w:val="000000" w:themeColor="text1"/>
          <w:spacing w:val="80"/>
          <w:sz w:val="28"/>
          <w:u w:val="single"/>
          <w:lang w:val="vi"/>
        </w:rPr>
        <w:t xml:space="preserve">    </w:t>
      </w:r>
      <w:r w:rsidRPr="00745F76">
        <w:rPr>
          <w:i/>
          <w:color w:val="000000" w:themeColor="text1"/>
          <w:sz w:val="28"/>
          <w:lang w:val="vi"/>
        </w:rPr>
        <w:t>[ghi</w:t>
      </w:r>
      <w:r w:rsidRPr="00745F76">
        <w:rPr>
          <w:i/>
          <w:color w:val="000000" w:themeColor="text1"/>
          <w:spacing w:val="-1"/>
          <w:sz w:val="28"/>
          <w:lang w:val="vi"/>
        </w:rPr>
        <w:t xml:space="preserve"> </w:t>
      </w:r>
      <w:r w:rsidRPr="00745F76">
        <w:rPr>
          <w:i/>
          <w:color w:val="000000" w:themeColor="text1"/>
          <w:sz w:val="28"/>
          <w:lang w:val="vi"/>
        </w:rPr>
        <w:t>tên</w:t>
      </w:r>
      <w:r w:rsidRPr="00745F76">
        <w:rPr>
          <w:i/>
          <w:color w:val="000000" w:themeColor="text1"/>
          <w:spacing w:val="-1"/>
          <w:sz w:val="28"/>
          <w:lang w:val="vi"/>
        </w:rPr>
        <w:t xml:space="preserve"> </w:t>
      </w:r>
      <w:r w:rsidRPr="00745F76">
        <w:rPr>
          <w:i/>
          <w:color w:val="000000" w:themeColor="text1"/>
          <w:sz w:val="28"/>
          <w:lang w:val="vi"/>
        </w:rPr>
        <w:t>người</w:t>
      </w:r>
      <w:r w:rsidRPr="00745F76">
        <w:rPr>
          <w:i/>
          <w:color w:val="000000" w:themeColor="text1"/>
          <w:spacing w:val="-1"/>
          <w:sz w:val="28"/>
          <w:lang w:val="vi"/>
        </w:rPr>
        <w:t xml:space="preserve"> </w:t>
      </w:r>
      <w:r w:rsidRPr="00745F76">
        <w:rPr>
          <w:i/>
          <w:color w:val="000000" w:themeColor="text1"/>
          <w:sz w:val="28"/>
          <w:lang w:val="vi"/>
        </w:rPr>
        <w:t>đại</w:t>
      </w:r>
      <w:r w:rsidRPr="00745F76">
        <w:rPr>
          <w:i/>
          <w:color w:val="000000" w:themeColor="text1"/>
          <w:spacing w:val="-1"/>
          <w:sz w:val="28"/>
          <w:lang w:val="vi"/>
        </w:rPr>
        <w:t xml:space="preserve"> </w:t>
      </w:r>
      <w:r w:rsidRPr="00745F76">
        <w:rPr>
          <w:i/>
          <w:color w:val="000000" w:themeColor="text1"/>
          <w:sz w:val="28"/>
          <w:lang w:val="vi"/>
        </w:rPr>
        <w:t>diện</w:t>
      </w:r>
      <w:r w:rsidRPr="00745F76">
        <w:rPr>
          <w:i/>
          <w:color w:val="000000" w:themeColor="text1"/>
          <w:spacing w:val="-2"/>
          <w:sz w:val="28"/>
          <w:lang w:val="vi"/>
        </w:rPr>
        <w:t xml:space="preserve"> </w:t>
      </w:r>
      <w:r w:rsidRPr="00745F76">
        <w:rPr>
          <w:i/>
          <w:color w:val="000000" w:themeColor="text1"/>
          <w:sz w:val="28"/>
          <w:lang w:val="vi"/>
        </w:rPr>
        <w:t>theo</w:t>
      </w:r>
      <w:r w:rsidRPr="00745F76">
        <w:rPr>
          <w:i/>
          <w:color w:val="000000" w:themeColor="text1"/>
          <w:spacing w:val="-1"/>
          <w:sz w:val="28"/>
          <w:lang w:val="vi"/>
        </w:rPr>
        <w:t xml:space="preserve"> </w:t>
      </w:r>
      <w:r w:rsidRPr="00745F76">
        <w:rPr>
          <w:i/>
          <w:color w:val="000000" w:themeColor="text1"/>
          <w:sz w:val="28"/>
          <w:lang w:val="vi"/>
        </w:rPr>
        <w:t>pháp</w:t>
      </w:r>
      <w:r w:rsidRPr="00745F76">
        <w:rPr>
          <w:i/>
          <w:color w:val="000000" w:themeColor="text1"/>
          <w:spacing w:val="-1"/>
          <w:sz w:val="28"/>
          <w:lang w:val="vi"/>
        </w:rPr>
        <w:t xml:space="preserve"> </w:t>
      </w:r>
      <w:r w:rsidRPr="00745F76">
        <w:rPr>
          <w:i/>
          <w:color w:val="000000" w:themeColor="text1"/>
          <w:sz w:val="28"/>
          <w:lang w:val="vi"/>
        </w:rPr>
        <w:t>luật</w:t>
      </w:r>
      <w:r w:rsidRPr="00745F76">
        <w:rPr>
          <w:i/>
          <w:color w:val="000000" w:themeColor="text1"/>
          <w:spacing w:val="-1"/>
          <w:sz w:val="28"/>
          <w:lang w:val="vi"/>
        </w:rPr>
        <w:t xml:space="preserve"> </w:t>
      </w:r>
      <w:r w:rsidRPr="00745F76">
        <w:rPr>
          <w:i/>
          <w:color w:val="000000" w:themeColor="text1"/>
          <w:sz w:val="28"/>
          <w:lang w:val="vi"/>
        </w:rPr>
        <w:t>của</w:t>
      </w:r>
      <w:r w:rsidRPr="00745F76">
        <w:rPr>
          <w:i/>
          <w:color w:val="000000" w:themeColor="text1"/>
          <w:spacing w:val="-1"/>
          <w:sz w:val="28"/>
          <w:lang w:val="vi"/>
        </w:rPr>
        <w:t xml:space="preserve"> </w:t>
      </w:r>
      <w:r w:rsidRPr="00745F76">
        <w:rPr>
          <w:i/>
          <w:color w:val="000000" w:themeColor="text1"/>
          <w:sz w:val="28"/>
          <w:lang w:val="vi"/>
        </w:rPr>
        <w:t>nhà</w:t>
      </w:r>
      <w:r w:rsidRPr="00745F76">
        <w:rPr>
          <w:i/>
          <w:color w:val="000000" w:themeColor="text1"/>
          <w:spacing w:val="-1"/>
          <w:sz w:val="28"/>
          <w:lang w:val="vi"/>
        </w:rPr>
        <w:t xml:space="preserve"> </w:t>
      </w:r>
      <w:r w:rsidRPr="00745F76">
        <w:rPr>
          <w:i/>
          <w:color w:val="000000" w:themeColor="text1"/>
          <w:sz w:val="28"/>
          <w:lang w:val="vi"/>
        </w:rPr>
        <w:t>thầu]</w:t>
      </w:r>
      <w:r w:rsidRPr="00745F76">
        <w:rPr>
          <w:i/>
          <w:color w:val="000000" w:themeColor="text1"/>
          <w:spacing w:val="-1"/>
          <w:sz w:val="28"/>
          <w:lang w:val="vi"/>
        </w:rPr>
        <w:t xml:space="preserve"> </w:t>
      </w:r>
      <w:r w:rsidRPr="00745F76">
        <w:rPr>
          <w:color w:val="000000" w:themeColor="text1"/>
          <w:sz w:val="28"/>
          <w:lang w:val="vi"/>
        </w:rPr>
        <w:t>chịu</w:t>
      </w:r>
      <w:r w:rsidRPr="00745F76">
        <w:rPr>
          <w:color w:val="000000" w:themeColor="text1"/>
          <w:spacing w:val="-2"/>
          <w:sz w:val="28"/>
          <w:lang w:val="vi"/>
        </w:rPr>
        <w:t xml:space="preserve"> </w:t>
      </w:r>
      <w:r w:rsidRPr="00745F76">
        <w:rPr>
          <w:color w:val="000000" w:themeColor="text1"/>
          <w:sz w:val="28"/>
          <w:lang w:val="vi"/>
        </w:rPr>
        <w:t>trách</w:t>
      </w:r>
      <w:r w:rsidRPr="00745F76">
        <w:rPr>
          <w:color w:val="000000" w:themeColor="text1"/>
          <w:spacing w:val="-1"/>
          <w:sz w:val="28"/>
          <w:lang w:val="vi"/>
        </w:rPr>
        <w:t xml:space="preserve"> </w:t>
      </w:r>
      <w:r w:rsidRPr="00745F76">
        <w:rPr>
          <w:color w:val="000000" w:themeColor="text1"/>
          <w:sz w:val="28"/>
          <w:lang w:val="vi"/>
        </w:rPr>
        <w:t>nhiệm</w:t>
      </w:r>
      <w:r w:rsidRPr="00745F76">
        <w:rPr>
          <w:color w:val="000000" w:themeColor="text1"/>
          <w:spacing w:val="-1"/>
          <w:sz w:val="28"/>
          <w:lang w:val="vi"/>
        </w:rPr>
        <w:t xml:space="preserve"> </w:t>
      </w:r>
      <w:r w:rsidRPr="00745F76">
        <w:rPr>
          <w:color w:val="000000" w:themeColor="text1"/>
          <w:sz w:val="28"/>
          <w:lang w:val="vi"/>
        </w:rPr>
        <w:t>hoàn</w:t>
      </w:r>
      <w:r w:rsidRPr="00745F76">
        <w:rPr>
          <w:color w:val="000000" w:themeColor="text1"/>
          <w:spacing w:val="-1"/>
          <w:sz w:val="28"/>
          <w:lang w:val="vi"/>
        </w:rPr>
        <w:t xml:space="preserve"> </w:t>
      </w:r>
      <w:r w:rsidRPr="00745F76">
        <w:rPr>
          <w:color w:val="000000" w:themeColor="text1"/>
          <w:sz w:val="28"/>
          <w:lang w:val="vi"/>
        </w:rPr>
        <w:t>toàn</w:t>
      </w:r>
      <w:r w:rsidRPr="00745F76">
        <w:rPr>
          <w:color w:val="000000" w:themeColor="text1"/>
          <w:spacing w:val="-2"/>
          <w:sz w:val="28"/>
          <w:lang w:val="vi"/>
        </w:rPr>
        <w:t xml:space="preserve"> </w:t>
      </w:r>
      <w:r w:rsidRPr="00745F76">
        <w:rPr>
          <w:color w:val="000000" w:themeColor="text1"/>
          <w:sz w:val="28"/>
          <w:lang w:val="vi"/>
        </w:rPr>
        <w:t>về</w:t>
      </w:r>
      <w:r w:rsidRPr="00745F76">
        <w:rPr>
          <w:color w:val="000000" w:themeColor="text1"/>
          <w:spacing w:val="-1"/>
          <w:sz w:val="28"/>
          <w:lang w:val="vi"/>
        </w:rPr>
        <w:t xml:space="preserve"> </w:t>
      </w:r>
      <w:r w:rsidRPr="00745F76">
        <w:rPr>
          <w:color w:val="000000" w:themeColor="text1"/>
          <w:sz w:val="28"/>
          <w:lang w:val="vi"/>
        </w:rPr>
        <w:t>những</w:t>
      </w:r>
      <w:r w:rsidRPr="00745F76">
        <w:rPr>
          <w:color w:val="000000" w:themeColor="text1"/>
          <w:spacing w:val="-1"/>
          <w:sz w:val="28"/>
          <w:lang w:val="vi"/>
        </w:rPr>
        <w:t xml:space="preserve"> </w:t>
      </w:r>
      <w:r w:rsidRPr="00745F76">
        <w:rPr>
          <w:color w:val="000000" w:themeColor="text1"/>
          <w:sz w:val="28"/>
          <w:lang w:val="vi"/>
        </w:rPr>
        <w:t>công</w:t>
      </w:r>
      <w:r w:rsidRPr="00745F76">
        <w:rPr>
          <w:color w:val="000000" w:themeColor="text1"/>
          <w:spacing w:val="-1"/>
          <w:sz w:val="28"/>
          <w:lang w:val="vi"/>
        </w:rPr>
        <w:t xml:space="preserve"> </w:t>
      </w:r>
      <w:r w:rsidRPr="00745F76">
        <w:rPr>
          <w:color w:val="000000" w:themeColor="text1"/>
          <w:sz w:val="28"/>
          <w:lang w:val="vi"/>
        </w:rPr>
        <w:t>việc</w:t>
      </w:r>
      <w:r w:rsidRPr="00745F76">
        <w:rPr>
          <w:color w:val="000000" w:themeColor="text1"/>
          <w:spacing w:val="-1"/>
          <w:sz w:val="28"/>
          <w:lang w:val="vi"/>
        </w:rPr>
        <w:t xml:space="preserve"> </w:t>
      </w:r>
      <w:r w:rsidRPr="00745F76">
        <w:rPr>
          <w:color w:val="000000" w:themeColor="text1"/>
          <w:sz w:val="28"/>
          <w:lang w:val="vi"/>
        </w:rPr>
        <w:t>do</w:t>
      </w:r>
      <w:r w:rsidRPr="00745F76">
        <w:rPr>
          <w:color w:val="000000" w:themeColor="text1"/>
          <w:spacing w:val="80"/>
          <w:sz w:val="28"/>
          <w:u w:val="single"/>
          <w:lang w:val="vi"/>
        </w:rPr>
        <w:t xml:space="preserve">    </w:t>
      </w:r>
      <w:r w:rsidRPr="00745F76">
        <w:rPr>
          <w:i/>
          <w:color w:val="000000" w:themeColor="text1"/>
          <w:sz w:val="28"/>
          <w:lang w:val="vi"/>
        </w:rPr>
        <w:t xml:space="preserve">[ghi tên người được ủy quyền] </w:t>
      </w:r>
      <w:r w:rsidRPr="00745F76">
        <w:rPr>
          <w:color w:val="000000" w:themeColor="text1"/>
          <w:sz w:val="28"/>
          <w:lang w:val="vi"/>
        </w:rPr>
        <w:t>thực hiện trong phạm vi ủy quyền.</w:t>
      </w:r>
    </w:p>
    <w:p w14:paraId="069E971B" w14:textId="201D4FE7" w:rsidR="009175B5" w:rsidRPr="00745F76" w:rsidRDefault="009175B5" w:rsidP="009175B5">
      <w:pPr>
        <w:tabs>
          <w:tab w:val="left" w:pos="8789"/>
        </w:tabs>
        <w:spacing w:before="120"/>
        <w:ind w:firstLine="658"/>
        <w:jc w:val="both"/>
        <w:rPr>
          <w:color w:val="000000" w:themeColor="text1"/>
          <w:sz w:val="28"/>
          <w:lang w:val="vi"/>
        </w:rPr>
      </w:pPr>
      <w:r w:rsidRPr="00745F76">
        <w:rPr>
          <w:color w:val="000000" w:themeColor="text1"/>
          <w:sz w:val="28"/>
          <w:lang w:val="vi"/>
        </w:rPr>
        <w:t xml:space="preserve">Giấy ủy quyền có hiệu lực kể từ ngày </w:t>
      </w:r>
      <w:r w:rsidRPr="00745F76">
        <w:rPr>
          <w:color w:val="000000" w:themeColor="text1"/>
          <w:sz w:val="28"/>
          <w:szCs w:val="28"/>
          <w:u w:val="single"/>
          <w:lang w:val="es-ES"/>
        </w:rPr>
        <w:t xml:space="preserve">       </w:t>
      </w:r>
      <w:r w:rsidRPr="00745F76">
        <w:rPr>
          <w:color w:val="000000" w:themeColor="text1"/>
          <w:sz w:val="28"/>
          <w:szCs w:val="28"/>
          <w:lang w:val="es-ES"/>
        </w:rPr>
        <w:t xml:space="preserve"> </w:t>
      </w:r>
      <w:r w:rsidRPr="00745F76">
        <w:rPr>
          <w:color w:val="000000" w:themeColor="text1"/>
          <w:sz w:val="28"/>
          <w:lang w:val="vi"/>
        </w:rPr>
        <w:t xml:space="preserve">  đến </w:t>
      </w:r>
      <w:r w:rsidRPr="00745F76">
        <w:rPr>
          <w:color w:val="000000" w:themeColor="text1"/>
          <w:sz w:val="28"/>
          <w:szCs w:val="28"/>
          <w:lang w:val="es-ES"/>
        </w:rPr>
        <w:t xml:space="preserve">ngày  </w:t>
      </w:r>
      <w:r w:rsidRPr="00745F76">
        <w:rPr>
          <w:color w:val="000000" w:themeColor="text1"/>
          <w:sz w:val="28"/>
          <w:szCs w:val="28"/>
          <w:u w:val="single"/>
          <w:lang w:val="es-ES"/>
        </w:rPr>
        <w:t xml:space="preserve">       </w:t>
      </w:r>
      <w:r w:rsidRPr="00745F76">
        <w:rPr>
          <w:color w:val="000000" w:themeColor="text1"/>
          <w:sz w:val="28"/>
          <w:szCs w:val="28"/>
          <w:vertAlign w:val="superscript"/>
          <w:lang w:val="es-ES"/>
        </w:rPr>
        <w:t>(3)</w:t>
      </w:r>
      <w:r w:rsidRPr="00745F76">
        <w:rPr>
          <w:color w:val="000000" w:themeColor="text1"/>
          <w:sz w:val="28"/>
          <w:szCs w:val="28"/>
          <w:lang w:val="es-ES"/>
        </w:rPr>
        <w:t xml:space="preserve">. </w:t>
      </w:r>
      <w:r w:rsidRPr="00745F76">
        <w:rPr>
          <w:color w:val="000000" w:themeColor="text1"/>
          <w:sz w:val="28"/>
          <w:lang w:val="vi"/>
        </w:rPr>
        <w:t>Giấy ủy quyền này được lập thành</w:t>
      </w:r>
      <w:r w:rsidRPr="00745F76">
        <w:rPr>
          <w:color w:val="000000" w:themeColor="text1"/>
          <w:sz w:val="28"/>
          <w:szCs w:val="28"/>
          <w:lang w:val="es-ES"/>
        </w:rPr>
        <w:t>___</w:t>
      </w:r>
      <w:r w:rsidRPr="00745F76">
        <w:rPr>
          <w:color w:val="000000" w:themeColor="text1"/>
          <w:sz w:val="28"/>
          <w:lang w:val="vi"/>
        </w:rPr>
        <w:t>có giá trị pháp lý như nhau</w:t>
      </w:r>
      <w:r w:rsidR="002E6CED" w:rsidRPr="00745F76">
        <w:rPr>
          <w:color w:val="000000" w:themeColor="text1"/>
          <w:sz w:val="28"/>
          <w:lang w:val="vi"/>
        </w:rPr>
        <w:t>.</w:t>
      </w:r>
      <w:r w:rsidRPr="00745F76">
        <w:rPr>
          <w:color w:val="000000" w:themeColor="text1"/>
          <w:sz w:val="28"/>
          <w:lang w:val="vi"/>
        </w:rPr>
        <w:t xml:space="preserve"> người ủy quyền giữ</w:t>
      </w:r>
      <w:r w:rsidRPr="00745F76">
        <w:rPr>
          <w:color w:val="000000" w:themeColor="text1"/>
          <w:sz w:val="28"/>
          <w:szCs w:val="28"/>
          <w:lang w:val="es-ES"/>
        </w:rPr>
        <w:t>___</w:t>
      </w:r>
      <w:r w:rsidRPr="00745F76">
        <w:rPr>
          <w:color w:val="000000" w:themeColor="text1"/>
          <w:sz w:val="28"/>
          <w:lang w:val="vi"/>
        </w:rPr>
        <w:t>bản</w:t>
      </w:r>
      <w:r w:rsidR="002E6CED" w:rsidRPr="00745F76">
        <w:rPr>
          <w:color w:val="000000" w:themeColor="text1"/>
          <w:sz w:val="28"/>
          <w:lang w:val="vi"/>
        </w:rPr>
        <w:t>.</w:t>
      </w:r>
      <w:r w:rsidRPr="00745F76">
        <w:rPr>
          <w:color w:val="000000" w:themeColor="text1"/>
          <w:sz w:val="28"/>
          <w:lang w:val="vi"/>
        </w:rPr>
        <w:t xml:space="preserve"> người được ủy quyền giữ </w:t>
      </w:r>
      <w:r w:rsidRPr="00745F76">
        <w:rPr>
          <w:color w:val="000000" w:themeColor="text1"/>
          <w:sz w:val="28"/>
          <w:szCs w:val="28"/>
          <w:lang w:val="es-ES"/>
        </w:rPr>
        <w:t>___</w:t>
      </w:r>
      <w:r w:rsidRPr="00745F76">
        <w:rPr>
          <w:color w:val="000000" w:themeColor="text1"/>
          <w:sz w:val="28"/>
          <w:lang w:val="vi"/>
        </w:rPr>
        <w:t>bản</w:t>
      </w:r>
      <w:r w:rsidR="002E6CED" w:rsidRPr="00745F76">
        <w:rPr>
          <w:color w:val="000000" w:themeColor="text1"/>
          <w:sz w:val="28"/>
          <w:lang w:val="vi"/>
        </w:rPr>
        <w:t>.</w:t>
      </w:r>
      <w:r w:rsidRPr="00745F76">
        <w:rPr>
          <w:color w:val="000000" w:themeColor="text1"/>
          <w:sz w:val="28"/>
          <w:lang w:val="vi"/>
        </w:rPr>
        <w:t xml:space="preserve"> Bên mời thầu giữ</w:t>
      </w:r>
      <w:r w:rsidRPr="00745F76">
        <w:rPr>
          <w:color w:val="000000" w:themeColor="text1"/>
          <w:sz w:val="28"/>
          <w:szCs w:val="28"/>
          <w:lang w:val="es-ES"/>
        </w:rPr>
        <w:t>___</w:t>
      </w:r>
      <w:r w:rsidRPr="00745F76">
        <w:rPr>
          <w:color w:val="000000" w:themeColor="text1"/>
          <w:sz w:val="28"/>
          <w:lang w:val="vi"/>
        </w:rPr>
        <w:t>bản.</w:t>
      </w:r>
    </w:p>
    <w:tbl>
      <w:tblPr>
        <w:tblW w:w="5000" w:type="pct"/>
        <w:tblCellMar>
          <w:left w:w="0" w:type="dxa"/>
          <w:right w:w="0" w:type="dxa"/>
        </w:tblCellMar>
        <w:tblLook w:val="0000" w:firstRow="0" w:lastRow="0" w:firstColumn="0" w:lastColumn="0" w:noHBand="0" w:noVBand="0"/>
      </w:tblPr>
      <w:tblGrid>
        <w:gridCol w:w="4537"/>
        <w:gridCol w:w="4538"/>
      </w:tblGrid>
      <w:tr w:rsidR="00B90440" w:rsidRPr="00770237" w14:paraId="4C77E56F" w14:textId="77777777" w:rsidTr="00B375D2">
        <w:tc>
          <w:tcPr>
            <w:tcW w:w="2500" w:type="pct"/>
          </w:tcPr>
          <w:p w14:paraId="0D17A933" w14:textId="1B96069F" w:rsidR="009175B5" w:rsidRPr="00745F76" w:rsidRDefault="009175B5" w:rsidP="00B375D2">
            <w:pPr>
              <w:spacing w:before="120"/>
              <w:jc w:val="center"/>
              <w:rPr>
                <w:color w:val="000000" w:themeColor="text1"/>
                <w:sz w:val="28"/>
                <w:szCs w:val="28"/>
                <w:lang w:val="es-ES"/>
              </w:rPr>
            </w:pPr>
            <w:r w:rsidRPr="00745F76">
              <w:rPr>
                <w:color w:val="000000" w:themeColor="text1"/>
                <w:sz w:val="28"/>
                <w:szCs w:val="28"/>
                <w:lang w:val="es-ES"/>
              </w:rPr>
              <w:t>.....</w:t>
            </w:r>
            <w:r w:rsidR="002E6CED" w:rsidRPr="00745F76">
              <w:rPr>
                <w:color w:val="000000" w:themeColor="text1"/>
                <w:sz w:val="28"/>
                <w:szCs w:val="28"/>
                <w:lang w:val="es-ES"/>
              </w:rPr>
              <w:t>.</w:t>
            </w:r>
            <w:r w:rsidRPr="00745F76">
              <w:rPr>
                <w:color w:val="000000" w:themeColor="text1"/>
                <w:sz w:val="28"/>
                <w:szCs w:val="28"/>
                <w:lang w:val="es-ES"/>
              </w:rPr>
              <w:t xml:space="preserve"> ngày ........ tháng.......... năm...</w:t>
            </w:r>
            <w:r w:rsidRPr="00745F76">
              <w:rPr>
                <w:color w:val="000000" w:themeColor="text1"/>
                <w:sz w:val="28"/>
                <w:szCs w:val="28"/>
                <w:lang w:val="es-ES"/>
              </w:rPr>
              <w:br/>
            </w:r>
            <w:r w:rsidRPr="00745F76">
              <w:rPr>
                <w:b/>
                <w:bCs/>
                <w:color w:val="000000" w:themeColor="text1"/>
                <w:sz w:val="28"/>
                <w:szCs w:val="28"/>
                <w:lang w:val="es-ES"/>
              </w:rPr>
              <w:t>Người được ủy quyền</w:t>
            </w:r>
            <w:r w:rsidRPr="00745F76">
              <w:rPr>
                <w:b/>
                <w:bCs/>
                <w:color w:val="000000" w:themeColor="text1"/>
                <w:sz w:val="28"/>
                <w:szCs w:val="28"/>
                <w:lang w:val="es-ES"/>
              </w:rPr>
              <w:br/>
            </w:r>
            <w:r w:rsidRPr="00745F76">
              <w:rPr>
                <w:i/>
                <w:iCs/>
                <w:color w:val="000000" w:themeColor="text1"/>
                <w:sz w:val="28"/>
                <w:szCs w:val="28"/>
                <w:lang w:val="es-ES"/>
              </w:rPr>
              <w:t>[ghi tên</w:t>
            </w:r>
            <w:r w:rsidR="002E6CED" w:rsidRPr="00745F76">
              <w:rPr>
                <w:i/>
                <w:iCs/>
                <w:color w:val="000000" w:themeColor="text1"/>
                <w:sz w:val="28"/>
                <w:szCs w:val="28"/>
                <w:lang w:val="es-ES"/>
              </w:rPr>
              <w:t>.</w:t>
            </w:r>
            <w:r w:rsidRPr="00745F76">
              <w:rPr>
                <w:i/>
                <w:iCs/>
                <w:color w:val="000000" w:themeColor="text1"/>
                <w:sz w:val="28"/>
                <w:szCs w:val="28"/>
                <w:lang w:val="es-ES"/>
              </w:rPr>
              <w:t xml:space="preserve"> chức danh</w:t>
            </w:r>
            <w:r w:rsidR="002E6CED" w:rsidRPr="00745F76">
              <w:rPr>
                <w:i/>
                <w:iCs/>
                <w:color w:val="000000" w:themeColor="text1"/>
                <w:sz w:val="28"/>
                <w:szCs w:val="28"/>
                <w:lang w:val="es-ES"/>
              </w:rPr>
              <w:t>.</w:t>
            </w:r>
            <w:r w:rsidRPr="00745F76">
              <w:rPr>
                <w:i/>
                <w:iCs/>
                <w:color w:val="000000" w:themeColor="text1"/>
                <w:sz w:val="28"/>
                <w:szCs w:val="28"/>
                <w:lang w:val="es-ES"/>
              </w:rPr>
              <w:t xml:space="preserve"> ký tên và</w:t>
            </w:r>
            <w:r w:rsidRPr="00745F76">
              <w:rPr>
                <w:i/>
                <w:iCs/>
                <w:color w:val="000000" w:themeColor="text1"/>
                <w:sz w:val="28"/>
                <w:szCs w:val="28"/>
                <w:lang w:val="es-ES"/>
              </w:rPr>
              <w:br/>
              <w:t>đóng dấu (nếu có)]</w:t>
            </w:r>
          </w:p>
        </w:tc>
        <w:tc>
          <w:tcPr>
            <w:tcW w:w="2500" w:type="pct"/>
          </w:tcPr>
          <w:p w14:paraId="5FC2BA74" w14:textId="7EA69216" w:rsidR="009175B5" w:rsidRPr="00745F76" w:rsidRDefault="009175B5" w:rsidP="00B375D2">
            <w:pPr>
              <w:spacing w:before="120"/>
              <w:jc w:val="center"/>
              <w:rPr>
                <w:color w:val="000000" w:themeColor="text1"/>
                <w:sz w:val="28"/>
                <w:szCs w:val="28"/>
                <w:lang w:val="es-ES"/>
              </w:rPr>
            </w:pPr>
            <w:r w:rsidRPr="00745F76">
              <w:rPr>
                <w:color w:val="000000" w:themeColor="text1"/>
                <w:sz w:val="28"/>
                <w:szCs w:val="28"/>
                <w:lang w:val="es-ES"/>
              </w:rPr>
              <w:t>.....</w:t>
            </w:r>
            <w:r w:rsidR="002E6CED" w:rsidRPr="00745F76">
              <w:rPr>
                <w:color w:val="000000" w:themeColor="text1"/>
                <w:sz w:val="28"/>
                <w:szCs w:val="28"/>
                <w:lang w:val="es-ES"/>
              </w:rPr>
              <w:t>.</w:t>
            </w:r>
            <w:r w:rsidRPr="00745F76">
              <w:rPr>
                <w:color w:val="000000" w:themeColor="text1"/>
                <w:sz w:val="28"/>
                <w:szCs w:val="28"/>
                <w:lang w:val="es-ES"/>
              </w:rPr>
              <w:t xml:space="preserve"> ngày ........ tháng.......... năm.......</w:t>
            </w:r>
            <w:r w:rsidRPr="00745F76">
              <w:rPr>
                <w:color w:val="000000" w:themeColor="text1"/>
                <w:sz w:val="28"/>
                <w:szCs w:val="28"/>
                <w:lang w:val="es-ES"/>
              </w:rPr>
              <w:br/>
            </w:r>
            <w:r w:rsidRPr="00745F76">
              <w:rPr>
                <w:b/>
                <w:bCs/>
                <w:color w:val="000000" w:themeColor="text1"/>
                <w:sz w:val="28"/>
                <w:szCs w:val="28"/>
                <w:lang w:val="es-ES"/>
              </w:rPr>
              <w:t>Người ủy quyền</w:t>
            </w:r>
            <w:r w:rsidRPr="00745F76">
              <w:rPr>
                <w:b/>
                <w:bCs/>
                <w:color w:val="000000" w:themeColor="text1"/>
                <w:sz w:val="28"/>
                <w:szCs w:val="28"/>
                <w:lang w:val="es-ES"/>
              </w:rPr>
              <w:br/>
            </w:r>
            <w:r w:rsidRPr="00745F76">
              <w:rPr>
                <w:i/>
                <w:iCs/>
                <w:color w:val="000000" w:themeColor="text1"/>
                <w:sz w:val="28"/>
                <w:szCs w:val="28"/>
                <w:lang w:val="es-ES"/>
              </w:rPr>
              <w:t>[ghi tên người đại diện theo pháp luật của nhà thầu</w:t>
            </w:r>
            <w:r w:rsidR="002E6CED" w:rsidRPr="00745F76">
              <w:rPr>
                <w:i/>
                <w:iCs/>
                <w:color w:val="000000" w:themeColor="text1"/>
                <w:sz w:val="28"/>
                <w:szCs w:val="28"/>
                <w:lang w:val="es-ES"/>
              </w:rPr>
              <w:t>.</w:t>
            </w:r>
            <w:r w:rsidRPr="00745F76">
              <w:rPr>
                <w:i/>
                <w:iCs/>
                <w:color w:val="000000" w:themeColor="text1"/>
                <w:sz w:val="28"/>
                <w:szCs w:val="28"/>
                <w:lang w:val="es-ES"/>
              </w:rPr>
              <w:t xml:space="preserve"> chức danh</w:t>
            </w:r>
            <w:r w:rsidR="002E6CED" w:rsidRPr="00745F76">
              <w:rPr>
                <w:i/>
                <w:iCs/>
                <w:color w:val="000000" w:themeColor="text1"/>
                <w:sz w:val="28"/>
                <w:szCs w:val="28"/>
                <w:lang w:val="es-ES"/>
              </w:rPr>
              <w:t>.</w:t>
            </w:r>
            <w:r w:rsidRPr="00745F76">
              <w:rPr>
                <w:i/>
                <w:iCs/>
                <w:color w:val="000000" w:themeColor="text1"/>
                <w:sz w:val="28"/>
                <w:szCs w:val="28"/>
                <w:lang w:val="es-ES"/>
              </w:rPr>
              <w:t xml:space="preserve"> ký tên và đóng dấu]</w:t>
            </w:r>
          </w:p>
        </w:tc>
      </w:tr>
    </w:tbl>
    <w:p w14:paraId="2EA99F61" w14:textId="77777777" w:rsidR="009175B5" w:rsidRPr="00745F76" w:rsidRDefault="009175B5" w:rsidP="009175B5">
      <w:pPr>
        <w:spacing w:before="120"/>
        <w:rPr>
          <w:b/>
          <w:color w:val="000000" w:themeColor="text1"/>
          <w:sz w:val="28"/>
          <w:u w:val="single"/>
        </w:rPr>
      </w:pPr>
      <w:r w:rsidRPr="00745F76">
        <w:rPr>
          <w:b/>
          <w:color w:val="000000" w:themeColor="text1"/>
          <w:sz w:val="28"/>
          <w:u w:val="single"/>
        </w:rPr>
        <w:t xml:space="preserve">Ghi </w:t>
      </w:r>
      <w:r w:rsidRPr="00745F76">
        <w:rPr>
          <w:b/>
          <w:color w:val="000000" w:themeColor="text1"/>
          <w:spacing w:val="-4"/>
          <w:sz w:val="28"/>
          <w:u w:val="single"/>
        </w:rPr>
        <w:t>chú:</w:t>
      </w:r>
    </w:p>
    <w:p w14:paraId="3C540DBA" w14:textId="5E686579" w:rsidR="009175B5" w:rsidRPr="00745F76" w:rsidRDefault="009175B5" w:rsidP="009175B5">
      <w:pPr>
        <w:pStyle w:val="ListParagraph"/>
        <w:numPr>
          <w:ilvl w:val="0"/>
          <w:numId w:val="15"/>
        </w:numPr>
        <w:tabs>
          <w:tab w:val="left" w:pos="1056"/>
        </w:tabs>
        <w:spacing w:before="120"/>
        <w:ind w:left="0" w:right="3" w:firstLine="660"/>
        <w:jc w:val="both"/>
        <w:rPr>
          <w:i/>
          <w:color w:val="000000" w:themeColor="text1"/>
          <w:sz w:val="28"/>
        </w:rPr>
      </w:pPr>
      <w:r w:rsidRPr="00745F76">
        <w:rPr>
          <w:i/>
          <w:color w:val="000000" w:themeColor="text1"/>
          <w:sz w:val="28"/>
        </w:rPr>
        <w:t>Trường</w:t>
      </w:r>
      <w:r w:rsidRPr="00745F76">
        <w:rPr>
          <w:i/>
          <w:color w:val="000000" w:themeColor="text1"/>
          <w:spacing w:val="-1"/>
          <w:sz w:val="28"/>
        </w:rPr>
        <w:t xml:space="preserve"> </w:t>
      </w:r>
      <w:r w:rsidRPr="00745F76">
        <w:rPr>
          <w:i/>
          <w:color w:val="000000" w:themeColor="text1"/>
          <w:sz w:val="28"/>
        </w:rPr>
        <w:t>hợp</w:t>
      </w:r>
      <w:r w:rsidRPr="00745F76">
        <w:rPr>
          <w:i/>
          <w:color w:val="000000" w:themeColor="text1"/>
          <w:spacing w:val="-2"/>
          <w:sz w:val="28"/>
        </w:rPr>
        <w:t xml:space="preserve"> </w:t>
      </w:r>
      <w:r w:rsidRPr="00745F76">
        <w:rPr>
          <w:i/>
          <w:color w:val="000000" w:themeColor="text1"/>
          <w:sz w:val="28"/>
        </w:rPr>
        <w:t>ủy</w:t>
      </w:r>
      <w:r w:rsidRPr="00745F76">
        <w:rPr>
          <w:i/>
          <w:color w:val="000000" w:themeColor="text1"/>
          <w:spacing w:val="-1"/>
          <w:sz w:val="28"/>
        </w:rPr>
        <w:t xml:space="preserve"> </w:t>
      </w:r>
      <w:r w:rsidRPr="00745F76">
        <w:rPr>
          <w:i/>
          <w:color w:val="000000" w:themeColor="text1"/>
          <w:sz w:val="28"/>
        </w:rPr>
        <w:t>quyền</w:t>
      </w:r>
      <w:r w:rsidRPr="00745F76">
        <w:rPr>
          <w:i/>
          <w:color w:val="000000" w:themeColor="text1"/>
          <w:spacing w:val="-1"/>
          <w:sz w:val="28"/>
        </w:rPr>
        <w:t xml:space="preserve"> </w:t>
      </w:r>
      <w:r w:rsidRPr="00745F76">
        <w:rPr>
          <w:i/>
          <w:color w:val="000000" w:themeColor="text1"/>
          <w:sz w:val="28"/>
        </w:rPr>
        <w:t>thì</w:t>
      </w:r>
      <w:r w:rsidRPr="00745F76">
        <w:rPr>
          <w:i/>
          <w:color w:val="000000" w:themeColor="text1"/>
          <w:spacing w:val="-1"/>
          <w:sz w:val="28"/>
        </w:rPr>
        <w:t xml:space="preserve"> </w:t>
      </w:r>
      <w:r w:rsidRPr="00745F76">
        <w:rPr>
          <w:i/>
          <w:color w:val="000000" w:themeColor="text1"/>
          <w:sz w:val="28"/>
        </w:rPr>
        <w:t>nhà</w:t>
      </w:r>
      <w:r w:rsidRPr="00745F76">
        <w:rPr>
          <w:i/>
          <w:color w:val="000000" w:themeColor="text1"/>
          <w:spacing w:val="-1"/>
          <w:sz w:val="28"/>
        </w:rPr>
        <w:t xml:space="preserve"> </w:t>
      </w:r>
      <w:r w:rsidRPr="00745F76">
        <w:rPr>
          <w:i/>
          <w:color w:val="000000" w:themeColor="text1"/>
          <w:sz w:val="28"/>
        </w:rPr>
        <w:t>thầu</w:t>
      </w:r>
      <w:r w:rsidRPr="00745F76">
        <w:rPr>
          <w:i/>
          <w:color w:val="000000" w:themeColor="text1"/>
          <w:spacing w:val="-1"/>
          <w:sz w:val="28"/>
        </w:rPr>
        <w:t xml:space="preserve"> </w:t>
      </w:r>
      <w:r w:rsidRPr="00745F76">
        <w:rPr>
          <w:i/>
          <w:color w:val="000000" w:themeColor="text1"/>
          <w:sz w:val="28"/>
        </w:rPr>
        <w:t>phải</w:t>
      </w:r>
      <w:r w:rsidRPr="00745F76">
        <w:rPr>
          <w:i/>
          <w:color w:val="000000" w:themeColor="text1"/>
          <w:spacing w:val="-2"/>
          <w:sz w:val="28"/>
        </w:rPr>
        <w:t xml:space="preserve"> </w:t>
      </w:r>
      <w:r w:rsidRPr="00745F76">
        <w:rPr>
          <w:i/>
          <w:color w:val="000000" w:themeColor="text1"/>
          <w:sz w:val="28"/>
        </w:rPr>
        <w:t>scan</w:t>
      </w:r>
      <w:r w:rsidRPr="00745F76">
        <w:rPr>
          <w:i/>
          <w:color w:val="000000" w:themeColor="text1"/>
          <w:spacing w:val="-1"/>
          <w:sz w:val="28"/>
        </w:rPr>
        <w:t xml:space="preserve"> </w:t>
      </w:r>
      <w:r w:rsidRPr="00745F76">
        <w:rPr>
          <w:i/>
          <w:color w:val="000000" w:themeColor="text1"/>
          <w:sz w:val="28"/>
        </w:rPr>
        <w:t>đính</w:t>
      </w:r>
      <w:r w:rsidRPr="00745F76">
        <w:rPr>
          <w:i/>
          <w:color w:val="000000" w:themeColor="text1"/>
          <w:spacing w:val="-2"/>
          <w:sz w:val="28"/>
        </w:rPr>
        <w:t xml:space="preserve"> </w:t>
      </w:r>
      <w:r w:rsidRPr="00745F76">
        <w:rPr>
          <w:i/>
          <w:color w:val="000000" w:themeColor="text1"/>
          <w:sz w:val="28"/>
        </w:rPr>
        <w:t>kèm</w:t>
      </w:r>
      <w:r w:rsidRPr="00745F76">
        <w:rPr>
          <w:i/>
          <w:color w:val="000000" w:themeColor="text1"/>
          <w:spacing w:val="-1"/>
          <w:sz w:val="28"/>
        </w:rPr>
        <w:t xml:space="preserve"> </w:t>
      </w:r>
      <w:r w:rsidRPr="00745F76">
        <w:rPr>
          <w:i/>
          <w:color w:val="000000" w:themeColor="text1"/>
          <w:sz w:val="28"/>
        </w:rPr>
        <w:t>Giấy</w:t>
      </w:r>
      <w:r w:rsidRPr="00745F76">
        <w:rPr>
          <w:i/>
          <w:color w:val="000000" w:themeColor="text1"/>
          <w:spacing w:val="-1"/>
          <w:sz w:val="28"/>
        </w:rPr>
        <w:t xml:space="preserve"> </w:t>
      </w:r>
      <w:r w:rsidRPr="00745F76">
        <w:rPr>
          <w:i/>
          <w:color w:val="000000" w:themeColor="text1"/>
          <w:sz w:val="28"/>
        </w:rPr>
        <w:t>ủy</w:t>
      </w:r>
      <w:r w:rsidRPr="00745F76">
        <w:rPr>
          <w:i/>
          <w:color w:val="000000" w:themeColor="text1"/>
          <w:spacing w:val="-1"/>
          <w:sz w:val="28"/>
        </w:rPr>
        <w:t xml:space="preserve"> </w:t>
      </w:r>
      <w:r w:rsidRPr="00745F76">
        <w:rPr>
          <w:i/>
          <w:color w:val="000000" w:themeColor="text1"/>
          <w:sz w:val="28"/>
        </w:rPr>
        <w:t>quyền</w:t>
      </w:r>
      <w:r w:rsidRPr="00745F76">
        <w:rPr>
          <w:i/>
          <w:color w:val="000000" w:themeColor="text1"/>
          <w:spacing w:val="-1"/>
          <w:sz w:val="28"/>
        </w:rPr>
        <w:t xml:space="preserve"> </w:t>
      </w:r>
      <w:r w:rsidRPr="00745F76">
        <w:rPr>
          <w:i/>
          <w:color w:val="000000" w:themeColor="text1"/>
          <w:sz w:val="28"/>
        </w:rPr>
        <w:t>trên</w:t>
      </w:r>
      <w:r w:rsidRPr="00745F76">
        <w:rPr>
          <w:i/>
          <w:color w:val="000000" w:themeColor="text1"/>
          <w:spacing w:val="-2"/>
          <w:sz w:val="28"/>
        </w:rPr>
        <w:t xml:space="preserve"> </w:t>
      </w:r>
      <w:r w:rsidRPr="00745F76">
        <w:rPr>
          <w:i/>
          <w:color w:val="000000" w:themeColor="text1"/>
          <w:sz w:val="28"/>
        </w:rPr>
        <w:t>Hệ</w:t>
      </w:r>
      <w:r w:rsidRPr="00745F76">
        <w:rPr>
          <w:i/>
          <w:color w:val="000000" w:themeColor="text1"/>
          <w:spacing w:val="-1"/>
          <w:sz w:val="28"/>
        </w:rPr>
        <w:t xml:space="preserve"> </w:t>
      </w:r>
      <w:r w:rsidRPr="00745F76">
        <w:rPr>
          <w:i/>
          <w:color w:val="000000" w:themeColor="text1"/>
          <w:sz w:val="28"/>
        </w:rPr>
        <w:t>thống</w:t>
      </w:r>
      <w:r w:rsidRPr="00745F76">
        <w:rPr>
          <w:i/>
          <w:color w:val="000000" w:themeColor="text1"/>
          <w:spacing w:val="-2"/>
          <w:sz w:val="28"/>
        </w:rPr>
        <w:t xml:space="preserve"> </w:t>
      </w:r>
      <w:r w:rsidRPr="00745F76">
        <w:rPr>
          <w:i/>
          <w:color w:val="000000" w:themeColor="text1"/>
          <w:sz w:val="28"/>
        </w:rPr>
        <w:t>cùng</w:t>
      </w:r>
      <w:r w:rsidRPr="00745F76">
        <w:rPr>
          <w:i/>
          <w:color w:val="000000" w:themeColor="text1"/>
          <w:spacing w:val="-1"/>
          <w:sz w:val="28"/>
        </w:rPr>
        <w:t xml:space="preserve"> </w:t>
      </w:r>
      <w:r w:rsidRPr="00745F76">
        <w:rPr>
          <w:i/>
          <w:color w:val="000000" w:themeColor="text1"/>
          <w:sz w:val="28"/>
        </w:rPr>
        <w:t>với</w:t>
      </w:r>
      <w:r w:rsidRPr="00745F76">
        <w:rPr>
          <w:i/>
          <w:color w:val="000000" w:themeColor="text1"/>
          <w:spacing w:val="-1"/>
          <w:sz w:val="28"/>
        </w:rPr>
        <w:t xml:space="preserve"> </w:t>
      </w:r>
      <w:r w:rsidRPr="00745F76">
        <w:rPr>
          <w:i/>
          <w:iCs/>
          <w:color w:val="000000" w:themeColor="text1"/>
          <w:sz w:val="28"/>
          <w:szCs w:val="28"/>
        </w:rPr>
        <w:t>E-HSDT</w:t>
      </w:r>
      <w:r w:rsidRPr="00745F76">
        <w:rPr>
          <w:i/>
          <w:color w:val="000000" w:themeColor="text1"/>
          <w:sz w:val="28"/>
        </w:rPr>
        <w:t>.</w:t>
      </w:r>
      <w:r w:rsidRPr="00745F76">
        <w:rPr>
          <w:i/>
          <w:color w:val="000000" w:themeColor="text1"/>
          <w:spacing w:val="-1"/>
          <w:sz w:val="28"/>
        </w:rPr>
        <w:t xml:space="preserve"> </w:t>
      </w:r>
      <w:r w:rsidRPr="00745F76">
        <w:rPr>
          <w:i/>
          <w:color w:val="000000" w:themeColor="text1"/>
          <w:sz w:val="28"/>
        </w:rPr>
        <w:t>Việc</w:t>
      </w:r>
      <w:r w:rsidRPr="00745F76">
        <w:rPr>
          <w:i/>
          <w:color w:val="000000" w:themeColor="text1"/>
          <w:spacing w:val="-1"/>
          <w:sz w:val="28"/>
        </w:rPr>
        <w:t xml:space="preserve"> </w:t>
      </w:r>
      <w:r w:rsidRPr="00745F76">
        <w:rPr>
          <w:i/>
          <w:color w:val="000000" w:themeColor="text1"/>
          <w:sz w:val="28"/>
        </w:rPr>
        <w:t>ủy</w:t>
      </w:r>
      <w:r w:rsidRPr="00745F76">
        <w:rPr>
          <w:i/>
          <w:color w:val="000000" w:themeColor="text1"/>
          <w:spacing w:val="-1"/>
          <w:sz w:val="28"/>
        </w:rPr>
        <w:t xml:space="preserve"> </w:t>
      </w:r>
      <w:r w:rsidRPr="00745F76">
        <w:rPr>
          <w:i/>
          <w:color w:val="000000" w:themeColor="text1"/>
          <w:sz w:val="28"/>
        </w:rPr>
        <w:t>quyền</w:t>
      </w:r>
      <w:r w:rsidRPr="00745F76">
        <w:rPr>
          <w:i/>
          <w:color w:val="000000" w:themeColor="text1"/>
          <w:spacing w:val="-1"/>
          <w:sz w:val="28"/>
        </w:rPr>
        <w:t xml:space="preserve"> </w:t>
      </w:r>
      <w:r w:rsidRPr="00745F76">
        <w:rPr>
          <w:i/>
          <w:color w:val="000000" w:themeColor="text1"/>
          <w:sz w:val="28"/>
        </w:rPr>
        <w:t>của</w:t>
      </w:r>
      <w:r w:rsidRPr="00745F76">
        <w:rPr>
          <w:i/>
          <w:color w:val="000000" w:themeColor="text1"/>
          <w:spacing w:val="-1"/>
          <w:sz w:val="28"/>
        </w:rPr>
        <w:t xml:space="preserve"> </w:t>
      </w:r>
      <w:r w:rsidRPr="00745F76">
        <w:rPr>
          <w:i/>
          <w:color w:val="000000" w:themeColor="text1"/>
          <w:sz w:val="28"/>
        </w:rPr>
        <w:t>người đại</w:t>
      </w:r>
      <w:r w:rsidRPr="00745F76">
        <w:rPr>
          <w:i/>
          <w:color w:val="000000" w:themeColor="text1"/>
          <w:spacing w:val="-2"/>
          <w:sz w:val="28"/>
        </w:rPr>
        <w:t xml:space="preserve"> </w:t>
      </w:r>
      <w:r w:rsidRPr="00745F76">
        <w:rPr>
          <w:i/>
          <w:color w:val="000000" w:themeColor="text1"/>
          <w:sz w:val="28"/>
        </w:rPr>
        <w:t>diện</w:t>
      </w:r>
      <w:r w:rsidRPr="00745F76">
        <w:rPr>
          <w:i/>
          <w:color w:val="000000" w:themeColor="text1"/>
          <w:spacing w:val="-2"/>
          <w:sz w:val="28"/>
        </w:rPr>
        <w:t xml:space="preserve"> </w:t>
      </w:r>
      <w:r w:rsidRPr="00745F76">
        <w:rPr>
          <w:i/>
          <w:color w:val="000000" w:themeColor="text1"/>
          <w:sz w:val="28"/>
        </w:rPr>
        <w:t>theo</w:t>
      </w:r>
      <w:r w:rsidRPr="00745F76">
        <w:rPr>
          <w:i/>
          <w:color w:val="000000" w:themeColor="text1"/>
          <w:spacing w:val="-2"/>
          <w:sz w:val="28"/>
        </w:rPr>
        <w:t xml:space="preserve"> </w:t>
      </w:r>
      <w:r w:rsidRPr="00745F76">
        <w:rPr>
          <w:i/>
          <w:color w:val="000000" w:themeColor="text1"/>
          <w:sz w:val="28"/>
        </w:rPr>
        <w:t>pháp</w:t>
      </w:r>
      <w:r w:rsidRPr="00745F76">
        <w:rPr>
          <w:i/>
          <w:color w:val="000000" w:themeColor="text1"/>
          <w:spacing w:val="-2"/>
          <w:sz w:val="28"/>
        </w:rPr>
        <w:t xml:space="preserve"> </w:t>
      </w:r>
      <w:r w:rsidRPr="00745F76">
        <w:rPr>
          <w:i/>
          <w:color w:val="000000" w:themeColor="text1"/>
          <w:sz w:val="28"/>
        </w:rPr>
        <w:t>luật</w:t>
      </w:r>
      <w:r w:rsidRPr="00745F76">
        <w:rPr>
          <w:i/>
          <w:color w:val="000000" w:themeColor="text1"/>
          <w:spacing w:val="-2"/>
          <w:sz w:val="28"/>
        </w:rPr>
        <w:t xml:space="preserve"> </w:t>
      </w:r>
      <w:r w:rsidRPr="00745F76">
        <w:rPr>
          <w:i/>
          <w:color w:val="000000" w:themeColor="text1"/>
          <w:sz w:val="28"/>
        </w:rPr>
        <w:t>của</w:t>
      </w:r>
      <w:r w:rsidRPr="00745F76">
        <w:rPr>
          <w:i/>
          <w:color w:val="000000" w:themeColor="text1"/>
          <w:spacing w:val="-2"/>
          <w:sz w:val="28"/>
        </w:rPr>
        <w:t xml:space="preserve"> </w:t>
      </w:r>
      <w:r w:rsidRPr="00745F76">
        <w:rPr>
          <w:i/>
          <w:color w:val="000000" w:themeColor="text1"/>
          <w:sz w:val="28"/>
        </w:rPr>
        <w:t>nhà</w:t>
      </w:r>
      <w:r w:rsidRPr="00745F76">
        <w:rPr>
          <w:i/>
          <w:color w:val="000000" w:themeColor="text1"/>
          <w:spacing w:val="-2"/>
          <w:sz w:val="28"/>
        </w:rPr>
        <w:t xml:space="preserve"> </w:t>
      </w:r>
      <w:r w:rsidRPr="00745F76">
        <w:rPr>
          <w:i/>
          <w:color w:val="000000" w:themeColor="text1"/>
          <w:sz w:val="28"/>
        </w:rPr>
        <w:t>thầu</w:t>
      </w:r>
      <w:r w:rsidRPr="00745F76">
        <w:rPr>
          <w:i/>
          <w:color w:val="000000" w:themeColor="text1"/>
          <w:spacing w:val="-3"/>
          <w:sz w:val="28"/>
        </w:rPr>
        <w:t xml:space="preserve"> </w:t>
      </w:r>
      <w:r w:rsidRPr="00745F76">
        <w:rPr>
          <w:i/>
          <w:color w:val="000000" w:themeColor="text1"/>
          <w:sz w:val="28"/>
        </w:rPr>
        <w:t>cho</w:t>
      </w:r>
      <w:r w:rsidRPr="00745F76">
        <w:rPr>
          <w:i/>
          <w:color w:val="000000" w:themeColor="text1"/>
          <w:spacing w:val="-2"/>
          <w:sz w:val="28"/>
        </w:rPr>
        <w:t xml:space="preserve"> </w:t>
      </w:r>
      <w:r w:rsidRPr="00745F76">
        <w:rPr>
          <w:i/>
          <w:color w:val="000000" w:themeColor="text1"/>
          <w:sz w:val="28"/>
        </w:rPr>
        <w:t>cấp</w:t>
      </w:r>
      <w:r w:rsidRPr="00745F76">
        <w:rPr>
          <w:i/>
          <w:color w:val="000000" w:themeColor="text1"/>
          <w:spacing w:val="-2"/>
          <w:sz w:val="28"/>
        </w:rPr>
        <w:t xml:space="preserve"> </w:t>
      </w:r>
      <w:r w:rsidRPr="00745F76">
        <w:rPr>
          <w:i/>
          <w:color w:val="000000" w:themeColor="text1"/>
          <w:sz w:val="28"/>
        </w:rPr>
        <w:t>phó</w:t>
      </w:r>
      <w:r w:rsidR="002E6CED" w:rsidRPr="00745F76">
        <w:rPr>
          <w:i/>
          <w:color w:val="000000" w:themeColor="text1"/>
          <w:sz w:val="28"/>
        </w:rPr>
        <w:t>.</w:t>
      </w:r>
      <w:r w:rsidRPr="00745F76">
        <w:rPr>
          <w:i/>
          <w:color w:val="000000" w:themeColor="text1"/>
          <w:spacing w:val="-2"/>
          <w:sz w:val="28"/>
        </w:rPr>
        <w:t xml:space="preserve"> </w:t>
      </w:r>
      <w:r w:rsidRPr="00745F76">
        <w:rPr>
          <w:i/>
          <w:color w:val="000000" w:themeColor="text1"/>
          <w:sz w:val="28"/>
        </w:rPr>
        <w:t>cấp</w:t>
      </w:r>
      <w:r w:rsidRPr="00745F76">
        <w:rPr>
          <w:i/>
          <w:color w:val="000000" w:themeColor="text1"/>
          <w:spacing w:val="-2"/>
          <w:sz w:val="28"/>
        </w:rPr>
        <w:t xml:space="preserve"> </w:t>
      </w:r>
      <w:r w:rsidRPr="00745F76">
        <w:rPr>
          <w:i/>
          <w:color w:val="000000" w:themeColor="text1"/>
          <w:sz w:val="28"/>
        </w:rPr>
        <w:t>dưới</w:t>
      </w:r>
      <w:r w:rsidR="002E6CED" w:rsidRPr="00745F76">
        <w:rPr>
          <w:i/>
          <w:color w:val="000000" w:themeColor="text1"/>
          <w:sz w:val="28"/>
        </w:rPr>
        <w:t>.</w:t>
      </w:r>
      <w:r w:rsidRPr="00745F76">
        <w:rPr>
          <w:i/>
          <w:color w:val="000000" w:themeColor="text1"/>
          <w:spacing w:val="-2"/>
          <w:sz w:val="28"/>
        </w:rPr>
        <w:t xml:space="preserve"> </w:t>
      </w:r>
      <w:r w:rsidRPr="00745F76">
        <w:rPr>
          <w:i/>
          <w:color w:val="000000" w:themeColor="text1"/>
          <w:sz w:val="28"/>
        </w:rPr>
        <w:t>giám</w:t>
      </w:r>
      <w:r w:rsidRPr="00745F76">
        <w:rPr>
          <w:i/>
          <w:color w:val="000000" w:themeColor="text1"/>
          <w:spacing w:val="-2"/>
          <w:sz w:val="28"/>
        </w:rPr>
        <w:t xml:space="preserve"> </w:t>
      </w:r>
      <w:r w:rsidRPr="00745F76">
        <w:rPr>
          <w:i/>
          <w:color w:val="000000" w:themeColor="text1"/>
          <w:sz w:val="28"/>
        </w:rPr>
        <w:t>đốc</w:t>
      </w:r>
      <w:r w:rsidRPr="00745F76">
        <w:rPr>
          <w:i/>
          <w:color w:val="000000" w:themeColor="text1"/>
          <w:spacing w:val="-2"/>
          <w:sz w:val="28"/>
        </w:rPr>
        <w:t xml:space="preserve"> </w:t>
      </w:r>
      <w:r w:rsidRPr="00745F76">
        <w:rPr>
          <w:i/>
          <w:color w:val="000000" w:themeColor="text1"/>
          <w:sz w:val="28"/>
        </w:rPr>
        <w:t>chi</w:t>
      </w:r>
      <w:r w:rsidRPr="00745F76">
        <w:rPr>
          <w:i/>
          <w:color w:val="000000" w:themeColor="text1"/>
          <w:spacing w:val="-2"/>
          <w:sz w:val="28"/>
        </w:rPr>
        <w:t xml:space="preserve"> </w:t>
      </w:r>
      <w:r w:rsidRPr="00745F76">
        <w:rPr>
          <w:i/>
          <w:color w:val="000000" w:themeColor="text1"/>
          <w:sz w:val="28"/>
        </w:rPr>
        <w:t>nhánh</w:t>
      </w:r>
      <w:r w:rsidR="002E6CED" w:rsidRPr="00745F76">
        <w:rPr>
          <w:i/>
          <w:color w:val="000000" w:themeColor="text1"/>
          <w:sz w:val="28"/>
        </w:rPr>
        <w:t>.</w:t>
      </w:r>
      <w:r w:rsidRPr="00745F76">
        <w:rPr>
          <w:i/>
          <w:color w:val="000000" w:themeColor="text1"/>
          <w:spacing w:val="-2"/>
          <w:sz w:val="28"/>
        </w:rPr>
        <w:t xml:space="preserve"> </w:t>
      </w:r>
      <w:r w:rsidRPr="00745F76">
        <w:rPr>
          <w:i/>
          <w:color w:val="000000" w:themeColor="text1"/>
          <w:sz w:val="28"/>
        </w:rPr>
        <w:t>người</w:t>
      </w:r>
      <w:r w:rsidRPr="00745F76">
        <w:rPr>
          <w:i/>
          <w:color w:val="000000" w:themeColor="text1"/>
          <w:spacing w:val="-2"/>
          <w:sz w:val="28"/>
        </w:rPr>
        <w:t xml:space="preserve"> </w:t>
      </w:r>
      <w:r w:rsidRPr="00745F76">
        <w:rPr>
          <w:i/>
          <w:color w:val="000000" w:themeColor="text1"/>
          <w:sz w:val="28"/>
        </w:rPr>
        <w:t>đứng</w:t>
      </w:r>
      <w:r w:rsidRPr="00745F76">
        <w:rPr>
          <w:i/>
          <w:color w:val="000000" w:themeColor="text1"/>
          <w:spacing w:val="-3"/>
          <w:sz w:val="28"/>
        </w:rPr>
        <w:t xml:space="preserve"> </w:t>
      </w:r>
      <w:r w:rsidRPr="00745F76">
        <w:rPr>
          <w:i/>
          <w:color w:val="000000" w:themeColor="text1"/>
          <w:sz w:val="28"/>
        </w:rPr>
        <w:t>đầu</w:t>
      </w:r>
      <w:r w:rsidRPr="00745F76">
        <w:rPr>
          <w:i/>
          <w:color w:val="000000" w:themeColor="text1"/>
          <w:spacing w:val="-2"/>
          <w:sz w:val="28"/>
        </w:rPr>
        <w:t xml:space="preserve"> </w:t>
      </w:r>
      <w:r w:rsidRPr="00745F76">
        <w:rPr>
          <w:i/>
          <w:color w:val="000000" w:themeColor="text1"/>
          <w:sz w:val="28"/>
        </w:rPr>
        <w:t>văn</w:t>
      </w:r>
      <w:r w:rsidRPr="00745F76">
        <w:rPr>
          <w:i/>
          <w:color w:val="000000" w:themeColor="text1"/>
          <w:spacing w:val="-2"/>
          <w:sz w:val="28"/>
        </w:rPr>
        <w:t xml:space="preserve"> </w:t>
      </w:r>
      <w:r w:rsidRPr="00745F76">
        <w:rPr>
          <w:i/>
          <w:color w:val="000000" w:themeColor="text1"/>
          <w:sz w:val="28"/>
        </w:rPr>
        <w:t>phòng</w:t>
      </w:r>
      <w:r w:rsidRPr="00745F76">
        <w:rPr>
          <w:i/>
          <w:color w:val="000000" w:themeColor="text1"/>
          <w:spacing w:val="-2"/>
          <w:sz w:val="28"/>
        </w:rPr>
        <w:t xml:space="preserve"> </w:t>
      </w:r>
      <w:r w:rsidRPr="00745F76">
        <w:rPr>
          <w:i/>
          <w:color w:val="000000" w:themeColor="text1"/>
          <w:sz w:val="28"/>
        </w:rPr>
        <w:t>đại</w:t>
      </w:r>
      <w:r w:rsidRPr="00745F76">
        <w:rPr>
          <w:i/>
          <w:color w:val="000000" w:themeColor="text1"/>
          <w:spacing w:val="-2"/>
          <w:sz w:val="28"/>
        </w:rPr>
        <w:t xml:space="preserve"> </w:t>
      </w:r>
      <w:r w:rsidRPr="00745F76">
        <w:rPr>
          <w:i/>
          <w:color w:val="000000" w:themeColor="text1"/>
          <w:sz w:val="28"/>
        </w:rPr>
        <w:t>diện</w:t>
      </w:r>
      <w:r w:rsidRPr="00745F76">
        <w:rPr>
          <w:i/>
          <w:color w:val="000000" w:themeColor="text1"/>
          <w:spacing w:val="-3"/>
          <w:sz w:val="28"/>
        </w:rPr>
        <w:t xml:space="preserve"> </w:t>
      </w:r>
      <w:r w:rsidRPr="00745F76">
        <w:rPr>
          <w:i/>
          <w:color w:val="000000" w:themeColor="text1"/>
          <w:sz w:val="28"/>
        </w:rPr>
        <w:t>của</w:t>
      </w:r>
      <w:r w:rsidRPr="00745F76">
        <w:rPr>
          <w:i/>
          <w:color w:val="000000" w:themeColor="text1"/>
          <w:spacing w:val="-2"/>
          <w:sz w:val="28"/>
        </w:rPr>
        <w:t xml:space="preserve"> </w:t>
      </w:r>
      <w:r w:rsidRPr="00745F76">
        <w:rPr>
          <w:i/>
          <w:color w:val="000000" w:themeColor="text1"/>
          <w:sz w:val="28"/>
        </w:rPr>
        <w:t>nhà</w:t>
      </w:r>
      <w:r w:rsidRPr="00745F76">
        <w:rPr>
          <w:i/>
          <w:color w:val="000000" w:themeColor="text1"/>
          <w:spacing w:val="-2"/>
          <w:sz w:val="28"/>
        </w:rPr>
        <w:t xml:space="preserve"> </w:t>
      </w:r>
      <w:r w:rsidRPr="00745F76">
        <w:rPr>
          <w:i/>
          <w:color w:val="000000" w:themeColor="text1"/>
          <w:sz w:val="28"/>
        </w:rPr>
        <w:t>thầu</w:t>
      </w:r>
      <w:r w:rsidRPr="00745F76">
        <w:rPr>
          <w:i/>
          <w:color w:val="000000" w:themeColor="text1"/>
          <w:spacing w:val="-2"/>
          <w:sz w:val="28"/>
        </w:rPr>
        <w:t xml:space="preserve"> </w:t>
      </w:r>
      <w:r w:rsidRPr="00745F76">
        <w:rPr>
          <w:i/>
          <w:color w:val="000000" w:themeColor="text1"/>
          <w:sz w:val="28"/>
        </w:rPr>
        <w:t>để thay</w:t>
      </w:r>
      <w:r w:rsidRPr="00745F76">
        <w:rPr>
          <w:i/>
          <w:color w:val="000000" w:themeColor="text1"/>
          <w:spacing w:val="-3"/>
          <w:sz w:val="28"/>
        </w:rPr>
        <w:t xml:space="preserve"> </w:t>
      </w:r>
      <w:r w:rsidRPr="00745F76">
        <w:rPr>
          <w:i/>
          <w:color w:val="000000" w:themeColor="text1"/>
          <w:sz w:val="28"/>
        </w:rPr>
        <w:t>mặt</w:t>
      </w:r>
      <w:r w:rsidRPr="00745F76">
        <w:rPr>
          <w:i/>
          <w:color w:val="000000" w:themeColor="text1"/>
          <w:spacing w:val="-3"/>
          <w:sz w:val="28"/>
        </w:rPr>
        <w:t xml:space="preserve"> </w:t>
      </w:r>
      <w:r w:rsidRPr="00745F76">
        <w:rPr>
          <w:i/>
          <w:color w:val="000000" w:themeColor="text1"/>
          <w:sz w:val="28"/>
        </w:rPr>
        <w:t>cho</w:t>
      </w:r>
      <w:r w:rsidRPr="00745F76">
        <w:rPr>
          <w:i/>
          <w:color w:val="000000" w:themeColor="text1"/>
          <w:spacing w:val="-3"/>
          <w:sz w:val="28"/>
        </w:rPr>
        <w:t xml:space="preserve"> </w:t>
      </w:r>
      <w:r w:rsidRPr="00745F76">
        <w:rPr>
          <w:i/>
          <w:color w:val="000000" w:themeColor="text1"/>
          <w:sz w:val="28"/>
        </w:rPr>
        <w:t>người</w:t>
      </w:r>
      <w:r w:rsidRPr="00745F76">
        <w:rPr>
          <w:i/>
          <w:color w:val="000000" w:themeColor="text1"/>
          <w:spacing w:val="-3"/>
          <w:sz w:val="28"/>
        </w:rPr>
        <w:t xml:space="preserve"> </w:t>
      </w:r>
      <w:r w:rsidRPr="00745F76">
        <w:rPr>
          <w:i/>
          <w:color w:val="000000" w:themeColor="text1"/>
          <w:sz w:val="28"/>
        </w:rPr>
        <w:t>đại</w:t>
      </w:r>
      <w:r w:rsidRPr="00745F76">
        <w:rPr>
          <w:i/>
          <w:color w:val="000000" w:themeColor="text1"/>
          <w:spacing w:val="-3"/>
          <w:sz w:val="28"/>
        </w:rPr>
        <w:t xml:space="preserve"> </w:t>
      </w:r>
      <w:r w:rsidRPr="00745F76">
        <w:rPr>
          <w:i/>
          <w:color w:val="000000" w:themeColor="text1"/>
          <w:sz w:val="28"/>
        </w:rPr>
        <w:t>diện</w:t>
      </w:r>
      <w:r w:rsidRPr="00745F76">
        <w:rPr>
          <w:i/>
          <w:color w:val="000000" w:themeColor="text1"/>
          <w:spacing w:val="-3"/>
          <w:sz w:val="28"/>
        </w:rPr>
        <w:t xml:space="preserve"> </w:t>
      </w:r>
      <w:r w:rsidRPr="00745F76">
        <w:rPr>
          <w:i/>
          <w:color w:val="000000" w:themeColor="text1"/>
          <w:sz w:val="28"/>
        </w:rPr>
        <w:t>theo</w:t>
      </w:r>
      <w:r w:rsidRPr="00745F76">
        <w:rPr>
          <w:i/>
          <w:color w:val="000000" w:themeColor="text1"/>
          <w:spacing w:val="-4"/>
          <w:sz w:val="28"/>
        </w:rPr>
        <w:t xml:space="preserve"> </w:t>
      </w:r>
      <w:r w:rsidRPr="00745F76">
        <w:rPr>
          <w:i/>
          <w:color w:val="000000" w:themeColor="text1"/>
          <w:sz w:val="28"/>
        </w:rPr>
        <w:t>pháp</w:t>
      </w:r>
      <w:r w:rsidRPr="00745F76">
        <w:rPr>
          <w:i/>
          <w:color w:val="000000" w:themeColor="text1"/>
          <w:spacing w:val="-3"/>
          <w:sz w:val="28"/>
        </w:rPr>
        <w:t xml:space="preserve"> </w:t>
      </w:r>
      <w:r w:rsidRPr="00745F76">
        <w:rPr>
          <w:i/>
          <w:color w:val="000000" w:themeColor="text1"/>
          <w:sz w:val="28"/>
        </w:rPr>
        <w:t>luật</w:t>
      </w:r>
      <w:r w:rsidRPr="00745F76">
        <w:rPr>
          <w:i/>
          <w:color w:val="000000" w:themeColor="text1"/>
          <w:spacing w:val="-3"/>
          <w:sz w:val="28"/>
        </w:rPr>
        <w:t xml:space="preserve"> </w:t>
      </w:r>
      <w:r w:rsidRPr="00745F76">
        <w:rPr>
          <w:i/>
          <w:color w:val="000000" w:themeColor="text1"/>
          <w:sz w:val="28"/>
        </w:rPr>
        <w:t>của</w:t>
      </w:r>
      <w:r w:rsidRPr="00745F76">
        <w:rPr>
          <w:i/>
          <w:color w:val="000000" w:themeColor="text1"/>
          <w:spacing w:val="-3"/>
          <w:sz w:val="28"/>
        </w:rPr>
        <w:t xml:space="preserve"> </w:t>
      </w:r>
      <w:r w:rsidRPr="00745F76">
        <w:rPr>
          <w:i/>
          <w:color w:val="000000" w:themeColor="text1"/>
          <w:sz w:val="28"/>
        </w:rPr>
        <w:t>nhà</w:t>
      </w:r>
      <w:r w:rsidRPr="00745F76">
        <w:rPr>
          <w:i/>
          <w:color w:val="000000" w:themeColor="text1"/>
          <w:spacing w:val="-3"/>
          <w:sz w:val="28"/>
        </w:rPr>
        <w:t xml:space="preserve"> </w:t>
      </w:r>
      <w:r w:rsidRPr="00745F76">
        <w:rPr>
          <w:i/>
          <w:color w:val="000000" w:themeColor="text1"/>
          <w:sz w:val="28"/>
        </w:rPr>
        <w:t>thầu</w:t>
      </w:r>
      <w:r w:rsidRPr="00745F76">
        <w:rPr>
          <w:i/>
          <w:color w:val="000000" w:themeColor="text1"/>
          <w:spacing w:val="-3"/>
          <w:sz w:val="28"/>
        </w:rPr>
        <w:t xml:space="preserve"> </w:t>
      </w:r>
      <w:r w:rsidRPr="00745F76">
        <w:rPr>
          <w:i/>
          <w:color w:val="000000" w:themeColor="text1"/>
          <w:sz w:val="28"/>
        </w:rPr>
        <w:t>thực</w:t>
      </w:r>
      <w:r w:rsidRPr="00745F76">
        <w:rPr>
          <w:i/>
          <w:color w:val="000000" w:themeColor="text1"/>
          <w:spacing w:val="-3"/>
          <w:sz w:val="28"/>
        </w:rPr>
        <w:t xml:space="preserve"> </w:t>
      </w:r>
      <w:r w:rsidRPr="00745F76">
        <w:rPr>
          <w:i/>
          <w:color w:val="000000" w:themeColor="text1"/>
          <w:sz w:val="28"/>
        </w:rPr>
        <w:t>hiện</w:t>
      </w:r>
      <w:r w:rsidRPr="00745F76">
        <w:rPr>
          <w:i/>
          <w:color w:val="000000" w:themeColor="text1"/>
          <w:spacing w:val="-3"/>
          <w:sz w:val="28"/>
        </w:rPr>
        <w:t xml:space="preserve"> </w:t>
      </w:r>
      <w:r w:rsidRPr="00745F76">
        <w:rPr>
          <w:i/>
          <w:color w:val="000000" w:themeColor="text1"/>
          <w:sz w:val="28"/>
        </w:rPr>
        <w:t>một</w:t>
      </w:r>
      <w:r w:rsidRPr="00745F76">
        <w:rPr>
          <w:i/>
          <w:color w:val="000000" w:themeColor="text1"/>
          <w:spacing w:val="-3"/>
          <w:sz w:val="28"/>
        </w:rPr>
        <w:t xml:space="preserve"> </w:t>
      </w:r>
      <w:r w:rsidRPr="00745F76">
        <w:rPr>
          <w:i/>
          <w:color w:val="000000" w:themeColor="text1"/>
          <w:sz w:val="28"/>
        </w:rPr>
        <w:t>hoặc</w:t>
      </w:r>
      <w:r w:rsidRPr="00745F76">
        <w:rPr>
          <w:i/>
          <w:color w:val="000000" w:themeColor="text1"/>
          <w:spacing w:val="-3"/>
          <w:sz w:val="28"/>
        </w:rPr>
        <w:t xml:space="preserve"> </w:t>
      </w:r>
      <w:r w:rsidRPr="00745F76">
        <w:rPr>
          <w:i/>
          <w:color w:val="000000" w:themeColor="text1"/>
          <w:sz w:val="28"/>
        </w:rPr>
        <w:t>các</w:t>
      </w:r>
      <w:r w:rsidRPr="00745F76">
        <w:rPr>
          <w:i/>
          <w:color w:val="000000" w:themeColor="text1"/>
          <w:spacing w:val="-4"/>
          <w:sz w:val="28"/>
        </w:rPr>
        <w:t xml:space="preserve"> </w:t>
      </w:r>
      <w:r w:rsidRPr="00745F76">
        <w:rPr>
          <w:i/>
          <w:color w:val="000000" w:themeColor="text1"/>
          <w:sz w:val="28"/>
        </w:rPr>
        <w:t>nội</w:t>
      </w:r>
      <w:r w:rsidRPr="00745F76">
        <w:rPr>
          <w:i/>
          <w:color w:val="000000" w:themeColor="text1"/>
          <w:spacing w:val="-3"/>
          <w:sz w:val="28"/>
        </w:rPr>
        <w:t xml:space="preserve"> </w:t>
      </w:r>
      <w:r w:rsidRPr="00745F76">
        <w:rPr>
          <w:i/>
          <w:color w:val="000000" w:themeColor="text1"/>
          <w:sz w:val="28"/>
        </w:rPr>
        <w:t>dung</w:t>
      </w:r>
      <w:r w:rsidRPr="00745F76">
        <w:rPr>
          <w:i/>
          <w:color w:val="000000" w:themeColor="text1"/>
          <w:spacing w:val="-3"/>
          <w:sz w:val="28"/>
        </w:rPr>
        <w:t xml:space="preserve"> </w:t>
      </w:r>
      <w:r w:rsidRPr="00745F76">
        <w:rPr>
          <w:i/>
          <w:color w:val="000000" w:themeColor="text1"/>
          <w:sz w:val="28"/>
        </w:rPr>
        <w:t>công</w:t>
      </w:r>
      <w:r w:rsidRPr="00745F76">
        <w:rPr>
          <w:i/>
          <w:color w:val="000000" w:themeColor="text1"/>
          <w:spacing w:val="-3"/>
          <w:sz w:val="28"/>
        </w:rPr>
        <w:t xml:space="preserve"> </w:t>
      </w:r>
      <w:r w:rsidRPr="00745F76">
        <w:rPr>
          <w:i/>
          <w:color w:val="000000" w:themeColor="text1"/>
          <w:sz w:val="28"/>
        </w:rPr>
        <w:t>việc</w:t>
      </w:r>
      <w:r w:rsidRPr="00745F76">
        <w:rPr>
          <w:i/>
          <w:color w:val="000000" w:themeColor="text1"/>
          <w:spacing w:val="-3"/>
          <w:sz w:val="28"/>
        </w:rPr>
        <w:t xml:space="preserve"> </w:t>
      </w:r>
      <w:r w:rsidRPr="00745F76">
        <w:rPr>
          <w:i/>
          <w:color w:val="000000" w:themeColor="text1"/>
          <w:sz w:val="28"/>
        </w:rPr>
        <w:t>nêu</w:t>
      </w:r>
      <w:r w:rsidRPr="00745F76">
        <w:rPr>
          <w:i/>
          <w:color w:val="000000" w:themeColor="text1"/>
          <w:spacing w:val="-3"/>
          <w:sz w:val="28"/>
        </w:rPr>
        <w:t xml:space="preserve"> </w:t>
      </w:r>
      <w:r w:rsidRPr="00745F76">
        <w:rPr>
          <w:i/>
          <w:color w:val="000000" w:themeColor="text1"/>
          <w:sz w:val="28"/>
        </w:rPr>
        <w:t>trên</w:t>
      </w:r>
      <w:r w:rsidRPr="00745F76">
        <w:rPr>
          <w:i/>
          <w:color w:val="000000" w:themeColor="text1"/>
          <w:spacing w:val="-3"/>
          <w:sz w:val="28"/>
        </w:rPr>
        <w:t xml:space="preserve"> </w:t>
      </w:r>
      <w:r w:rsidRPr="00745F76">
        <w:rPr>
          <w:i/>
          <w:color w:val="000000" w:themeColor="text1"/>
          <w:sz w:val="28"/>
        </w:rPr>
        <w:t>đây.</w:t>
      </w:r>
      <w:r w:rsidRPr="00745F76">
        <w:rPr>
          <w:i/>
          <w:color w:val="000000" w:themeColor="text1"/>
          <w:spacing w:val="65"/>
          <w:sz w:val="28"/>
        </w:rPr>
        <w:t xml:space="preserve"> </w:t>
      </w:r>
      <w:r w:rsidRPr="00745F76">
        <w:rPr>
          <w:i/>
          <w:color w:val="000000" w:themeColor="text1"/>
          <w:sz w:val="28"/>
        </w:rPr>
        <w:t>Việc</w:t>
      </w:r>
      <w:r w:rsidRPr="00745F76">
        <w:rPr>
          <w:i/>
          <w:color w:val="000000" w:themeColor="text1"/>
          <w:spacing w:val="-3"/>
          <w:sz w:val="28"/>
        </w:rPr>
        <w:t xml:space="preserve"> </w:t>
      </w:r>
      <w:r w:rsidRPr="00745F76">
        <w:rPr>
          <w:i/>
          <w:color w:val="000000" w:themeColor="text1"/>
          <w:sz w:val="28"/>
        </w:rPr>
        <w:t>sử</w:t>
      </w:r>
      <w:r w:rsidRPr="00745F76">
        <w:rPr>
          <w:i/>
          <w:color w:val="000000" w:themeColor="text1"/>
          <w:spacing w:val="-3"/>
          <w:sz w:val="28"/>
        </w:rPr>
        <w:t xml:space="preserve"> </w:t>
      </w:r>
      <w:r w:rsidRPr="00745F76">
        <w:rPr>
          <w:i/>
          <w:color w:val="000000" w:themeColor="text1"/>
          <w:sz w:val="28"/>
        </w:rPr>
        <w:t>dụng</w:t>
      </w:r>
      <w:r w:rsidRPr="00745F76">
        <w:rPr>
          <w:i/>
          <w:color w:val="000000" w:themeColor="text1"/>
          <w:spacing w:val="-3"/>
          <w:sz w:val="28"/>
        </w:rPr>
        <w:t xml:space="preserve"> </w:t>
      </w:r>
      <w:r w:rsidRPr="00745F76">
        <w:rPr>
          <w:i/>
          <w:color w:val="000000" w:themeColor="text1"/>
          <w:sz w:val="28"/>
        </w:rPr>
        <w:t>con</w:t>
      </w:r>
      <w:r w:rsidRPr="00745F76">
        <w:rPr>
          <w:i/>
          <w:color w:val="000000" w:themeColor="text1"/>
          <w:spacing w:val="-3"/>
          <w:sz w:val="28"/>
        </w:rPr>
        <w:t xml:space="preserve"> </w:t>
      </w:r>
      <w:r w:rsidRPr="00745F76">
        <w:rPr>
          <w:i/>
          <w:color w:val="000000" w:themeColor="text1"/>
          <w:sz w:val="28"/>
        </w:rPr>
        <w:t xml:space="preserve">dấu trong trường hợp được ủy quyền có thể là dấu của nhà thầu hoặc dấu </w:t>
      </w:r>
      <w:r w:rsidRPr="00745F76">
        <w:rPr>
          <w:i/>
          <w:color w:val="000000" w:themeColor="text1"/>
          <w:sz w:val="28"/>
        </w:rPr>
        <w:lastRenderedPageBreak/>
        <w:t>của đơn vị mà cá nhân liên quan được ủy quyền. Người được ủy quyền không được tiếp tục ủy quyền cho người khác.</w:t>
      </w:r>
    </w:p>
    <w:p w14:paraId="7F9F68F7" w14:textId="1FC336EB" w:rsidR="009175B5" w:rsidRPr="00745F76" w:rsidRDefault="009175B5" w:rsidP="009175B5">
      <w:pPr>
        <w:spacing w:before="120"/>
        <w:ind w:right="3" w:firstLine="660"/>
        <w:jc w:val="both"/>
        <w:rPr>
          <w:i/>
          <w:color w:val="000000" w:themeColor="text1"/>
          <w:sz w:val="28"/>
          <w:lang w:val="vi"/>
        </w:rPr>
      </w:pPr>
      <w:r w:rsidRPr="00745F76">
        <w:rPr>
          <w:i/>
          <w:color w:val="000000" w:themeColor="text1"/>
          <w:sz w:val="28"/>
          <w:lang w:val="vi"/>
        </w:rPr>
        <w:t>Đối với đấu thầu thuốc qua mạng</w:t>
      </w:r>
      <w:r w:rsidR="002E6CED" w:rsidRPr="00745F76">
        <w:rPr>
          <w:i/>
          <w:color w:val="000000" w:themeColor="text1"/>
          <w:sz w:val="28"/>
          <w:lang w:val="vi"/>
        </w:rPr>
        <w:t>.</w:t>
      </w:r>
      <w:r w:rsidRPr="00745F76">
        <w:rPr>
          <w:i/>
          <w:color w:val="000000" w:themeColor="text1"/>
          <w:sz w:val="28"/>
          <w:lang w:val="vi"/>
        </w:rPr>
        <w:t xml:space="preserve"> Giấy ủy quyền không bao gồm ủy quyền ký đơn dự thầu và ký thỏa thuận liên danh; việc ký đơn dự</w:t>
      </w:r>
      <w:r w:rsidRPr="00745F76">
        <w:rPr>
          <w:i/>
          <w:color w:val="000000" w:themeColor="text1"/>
          <w:spacing w:val="-2"/>
          <w:sz w:val="28"/>
          <w:lang w:val="vi"/>
        </w:rPr>
        <w:t xml:space="preserve"> </w:t>
      </w:r>
      <w:r w:rsidRPr="00745F76">
        <w:rPr>
          <w:i/>
          <w:color w:val="000000" w:themeColor="text1"/>
          <w:sz w:val="28"/>
          <w:lang w:val="vi"/>
        </w:rPr>
        <w:t>thầu</w:t>
      </w:r>
      <w:r w:rsidRPr="00745F76">
        <w:rPr>
          <w:i/>
          <w:color w:val="000000" w:themeColor="text1"/>
          <w:spacing w:val="-2"/>
          <w:sz w:val="28"/>
          <w:lang w:val="vi"/>
        </w:rPr>
        <w:t xml:space="preserve"> </w:t>
      </w:r>
      <w:r w:rsidRPr="00745F76">
        <w:rPr>
          <w:i/>
          <w:color w:val="000000" w:themeColor="text1"/>
          <w:sz w:val="28"/>
          <w:lang w:val="vi"/>
        </w:rPr>
        <w:t>và</w:t>
      </w:r>
      <w:r w:rsidRPr="00745F76">
        <w:rPr>
          <w:i/>
          <w:color w:val="000000" w:themeColor="text1"/>
          <w:spacing w:val="-2"/>
          <w:sz w:val="28"/>
          <w:lang w:val="vi"/>
        </w:rPr>
        <w:t xml:space="preserve"> </w:t>
      </w:r>
      <w:r w:rsidRPr="00745F76">
        <w:rPr>
          <w:i/>
          <w:color w:val="000000" w:themeColor="text1"/>
          <w:sz w:val="28"/>
          <w:lang w:val="vi"/>
        </w:rPr>
        <w:t>ký</w:t>
      </w:r>
      <w:r w:rsidRPr="00745F76">
        <w:rPr>
          <w:i/>
          <w:color w:val="000000" w:themeColor="text1"/>
          <w:spacing w:val="-2"/>
          <w:sz w:val="28"/>
          <w:lang w:val="vi"/>
        </w:rPr>
        <w:t xml:space="preserve"> </w:t>
      </w:r>
      <w:r w:rsidRPr="00745F76">
        <w:rPr>
          <w:i/>
          <w:color w:val="000000" w:themeColor="text1"/>
          <w:sz w:val="28"/>
          <w:lang w:val="vi"/>
        </w:rPr>
        <w:t>thỏa</w:t>
      </w:r>
      <w:r w:rsidRPr="00745F76">
        <w:rPr>
          <w:i/>
          <w:color w:val="000000" w:themeColor="text1"/>
          <w:spacing w:val="-2"/>
          <w:sz w:val="28"/>
          <w:lang w:val="vi"/>
        </w:rPr>
        <w:t xml:space="preserve"> </w:t>
      </w:r>
      <w:r w:rsidRPr="00745F76">
        <w:rPr>
          <w:i/>
          <w:color w:val="000000" w:themeColor="text1"/>
          <w:sz w:val="28"/>
          <w:lang w:val="vi"/>
        </w:rPr>
        <w:t>thuận</w:t>
      </w:r>
      <w:r w:rsidRPr="00745F76">
        <w:rPr>
          <w:i/>
          <w:color w:val="000000" w:themeColor="text1"/>
          <w:spacing w:val="-3"/>
          <w:sz w:val="28"/>
          <w:lang w:val="vi"/>
        </w:rPr>
        <w:t xml:space="preserve"> </w:t>
      </w:r>
      <w:r w:rsidRPr="00745F76">
        <w:rPr>
          <w:i/>
          <w:color w:val="000000" w:themeColor="text1"/>
          <w:sz w:val="28"/>
          <w:lang w:val="vi"/>
        </w:rPr>
        <w:t>liên</w:t>
      </w:r>
      <w:r w:rsidRPr="00745F76">
        <w:rPr>
          <w:i/>
          <w:color w:val="000000" w:themeColor="text1"/>
          <w:spacing w:val="-2"/>
          <w:sz w:val="28"/>
          <w:lang w:val="vi"/>
        </w:rPr>
        <w:t xml:space="preserve"> </w:t>
      </w:r>
      <w:r w:rsidRPr="00745F76">
        <w:rPr>
          <w:i/>
          <w:color w:val="000000" w:themeColor="text1"/>
          <w:sz w:val="28"/>
          <w:lang w:val="vi"/>
        </w:rPr>
        <w:t>danh</w:t>
      </w:r>
      <w:r w:rsidRPr="00745F76">
        <w:rPr>
          <w:i/>
          <w:color w:val="000000" w:themeColor="text1"/>
          <w:spacing w:val="-2"/>
          <w:sz w:val="28"/>
          <w:lang w:val="vi"/>
        </w:rPr>
        <w:t xml:space="preserve"> </w:t>
      </w:r>
      <w:r w:rsidRPr="00745F76">
        <w:rPr>
          <w:i/>
          <w:color w:val="000000" w:themeColor="text1"/>
          <w:sz w:val="28"/>
          <w:lang w:val="vi"/>
        </w:rPr>
        <w:t>được</w:t>
      </w:r>
      <w:r w:rsidRPr="00745F76">
        <w:rPr>
          <w:i/>
          <w:color w:val="000000" w:themeColor="text1"/>
          <w:spacing w:val="-2"/>
          <w:sz w:val="28"/>
          <w:lang w:val="vi"/>
        </w:rPr>
        <w:t xml:space="preserve"> </w:t>
      </w:r>
      <w:r w:rsidRPr="00745F76">
        <w:rPr>
          <w:i/>
          <w:color w:val="000000" w:themeColor="text1"/>
          <w:sz w:val="28"/>
          <w:lang w:val="vi"/>
        </w:rPr>
        <w:t>thực</w:t>
      </w:r>
      <w:r w:rsidRPr="00745F76">
        <w:rPr>
          <w:i/>
          <w:color w:val="000000" w:themeColor="text1"/>
          <w:spacing w:val="-2"/>
          <w:sz w:val="28"/>
          <w:lang w:val="vi"/>
        </w:rPr>
        <w:t xml:space="preserve"> </w:t>
      </w:r>
      <w:r w:rsidRPr="00745F76">
        <w:rPr>
          <w:i/>
          <w:color w:val="000000" w:themeColor="text1"/>
          <w:sz w:val="28"/>
          <w:lang w:val="vi"/>
        </w:rPr>
        <w:t>hiện</w:t>
      </w:r>
      <w:r w:rsidRPr="00745F76">
        <w:rPr>
          <w:i/>
          <w:color w:val="000000" w:themeColor="text1"/>
          <w:spacing w:val="-2"/>
          <w:sz w:val="28"/>
          <w:lang w:val="vi"/>
        </w:rPr>
        <w:t xml:space="preserve"> </w:t>
      </w:r>
      <w:r w:rsidRPr="00745F76">
        <w:rPr>
          <w:i/>
          <w:color w:val="000000" w:themeColor="text1"/>
          <w:sz w:val="28"/>
          <w:lang w:val="vi"/>
        </w:rPr>
        <w:t>thông</w:t>
      </w:r>
      <w:r w:rsidRPr="00745F76">
        <w:rPr>
          <w:i/>
          <w:color w:val="000000" w:themeColor="text1"/>
          <w:spacing w:val="-3"/>
          <w:sz w:val="28"/>
          <w:lang w:val="vi"/>
        </w:rPr>
        <w:t xml:space="preserve"> </w:t>
      </w:r>
      <w:r w:rsidRPr="00745F76">
        <w:rPr>
          <w:i/>
          <w:color w:val="000000" w:themeColor="text1"/>
          <w:sz w:val="28"/>
          <w:lang w:val="vi"/>
        </w:rPr>
        <w:t>qua</w:t>
      </w:r>
      <w:r w:rsidRPr="00745F76">
        <w:rPr>
          <w:i/>
          <w:color w:val="000000" w:themeColor="text1"/>
          <w:spacing w:val="-2"/>
          <w:sz w:val="28"/>
          <w:lang w:val="vi"/>
        </w:rPr>
        <w:t xml:space="preserve"> </w:t>
      </w:r>
      <w:r w:rsidRPr="00745F76">
        <w:rPr>
          <w:i/>
          <w:color w:val="000000" w:themeColor="text1"/>
          <w:sz w:val="28"/>
          <w:lang w:val="vi"/>
        </w:rPr>
        <w:t>chứng</w:t>
      </w:r>
      <w:r w:rsidRPr="00745F76">
        <w:rPr>
          <w:i/>
          <w:color w:val="000000" w:themeColor="text1"/>
          <w:spacing w:val="-2"/>
          <w:sz w:val="28"/>
          <w:lang w:val="vi"/>
        </w:rPr>
        <w:t xml:space="preserve"> </w:t>
      </w:r>
      <w:r w:rsidRPr="00745F76">
        <w:rPr>
          <w:i/>
          <w:color w:val="000000" w:themeColor="text1"/>
          <w:sz w:val="28"/>
          <w:lang w:val="vi"/>
        </w:rPr>
        <w:t>thư</w:t>
      </w:r>
      <w:r w:rsidRPr="00745F76">
        <w:rPr>
          <w:i/>
          <w:color w:val="000000" w:themeColor="text1"/>
          <w:spacing w:val="-2"/>
          <w:sz w:val="28"/>
          <w:lang w:val="vi"/>
        </w:rPr>
        <w:t xml:space="preserve"> </w:t>
      </w:r>
      <w:r w:rsidRPr="00745F76">
        <w:rPr>
          <w:i/>
          <w:color w:val="000000" w:themeColor="text1"/>
          <w:sz w:val="28"/>
          <w:lang w:val="vi"/>
        </w:rPr>
        <w:t>số</w:t>
      </w:r>
      <w:r w:rsidRPr="00745F76">
        <w:rPr>
          <w:i/>
          <w:color w:val="000000" w:themeColor="text1"/>
          <w:spacing w:val="-2"/>
          <w:sz w:val="28"/>
          <w:lang w:val="vi"/>
        </w:rPr>
        <w:t xml:space="preserve"> </w:t>
      </w:r>
      <w:r w:rsidRPr="00745F76">
        <w:rPr>
          <w:i/>
          <w:color w:val="000000" w:themeColor="text1"/>
          <w:sz w:val="28"/>
          <w:lang w:val="vi"/>
        </w:rPr>
        <w:t>của</w:t>
      </w:r>
      <w:r w:rsidRPr="00745F76">
        <w:rPr>
          <w:i/>
          <w:color w:val="000000" w:themeColor="text1"/>
          <w:spacing w:val="-2"/>
          <w:sz w:val="28"/>
          <w:lang w:val="vi"/>
        </w:rPr>
        <w:t xml:space="preserve"> </w:t>
      </w:r>
      <w:r w:rsidRPr="00745F76">
        <w:rPr>
          <w:i/>
          <w:color w:val="000000" w:themeColor="text1"/>
          <w:sz w:val="28"/>
          <w:lang w:val="vi"/>
        </w:rPr>
        <w:t>nhà</w:t>
      </w:r>
      <w:r w:rsidRPr="00745F76">
        <w:rPr>
          <w:i/>
          <w:color w:val="000000" w:themeColor="text1"/>
          <w:spacing w:val="-2"/>
          <w:sz w:val="28"/>
          <w:lang w:val="vi"/>
        </w:rPr>
        <w:t xml:space="preserve"> </w:t>
      </w:r>
      <w:r w:rsidRPr="00745F76">
        <w:rPr>
          <w:i/>
          <w:color w:val="000000" w:themeColor="text1"/>
          <w:sz w:val="28"/>
          <w:lang w:val="vi"/>
        </w:rPr>
        <w:t>thầu.</w:t>
      </w:r>
      <w:r w:rsidRPr="00745F76">
        <w:rPr>
          <w:i/>
          <w:color w:val="000000" w:themeColor="text1"/>
          <w:spacing w:val="-2"/>
          <w:sz w:val="28"/>
          <w:lang w:val="vi"/>
        </w:rPr>
        <w:t xml:space="preserve"> </w:t>
      </w:r>
      <w:r w:rsidRPr="00745F76">
        <w:rPr>
          <w:i/>
          <w:color w:val="000000" w:themeColor="text1"/>
          <w:sz w:val="28"/>
          <w:lang w:val="vi"/>
        </w:rPr>
        <w:t>Trường</w:t>
      </w:r>
      <w:r w:rsidRPr="00745F76">
        <w:rPr>
          <w:i/>
          <w:color w:val="000000" w:themeColor="text1"/>
          <w:spacing w:val="-2"/>
          <w:sz w:val="28"/>
          <w:lang w:val="vi"/>
        </w:rPr>
        <w:t xml:space="preserve"> </w:t>
      </w:r>
      <w:r w:rsidRPr="00745F76">
        <w:rPr>
          <w:i/>
          <w:color w:val="000000" w:themeColor="text1"/>
          <w:sz w:val="28"/>
          <w:lang w:val="vi"/>
        </w:rPr>
        <w:t>hợp</w:t>
      </w:r>
      <w:r w:rsidRPr="00745F76">
        <w:rPr>
          <w:i/>
          <w:color w:val="000000" w:themeColor="text1"/>
          <w:spacing w:val="-2"/>
          <w:sz w:val="28"/>
          <w:lang w:val="vi"/>
        </w:rPr>
        <w:t xml:space="preserve"> </w:t>
      </w:r>
      <w:r w:rsidRPr="00745F76">
        <w:rPr>
          <w:i/>
          <w:color w:val="000000" w:themeColor="text1"/>
          <w:sz w:val="28"/>
          <w:lang w:val="vi"/>
        </w:rPr>
        <w:t>ủy</w:t>
      </w:r>
      <w:r w:rsidRPr="00745F76">
        <w:rPr>
          <w:i/>
          <w:color w:val="000000" w:themeColor="text1"/>
          <w:spacing w:val="-2"/>
          <w:sz w:val="28"/>
          <w:lang w:val="vi"/>
        </w:rPr>
        <w:t xml:space="preserve"> </w:t>
      </w:r>
      <w:r w:rsidRPr="00745F76">
        <w:rPr>
          <w:i/>
          <w:color w:val="000000" w:themeColor="text1"/>
          <w:sz w:val="28"/>
          <w:lang w:val="vi"/>
        </w:rPr>
        <w:t>quyền</w:t>
      </w:r>
      <w:r w:rsidRPr="00745F76">
        <w:rPr>
          <w:i/>
          <w:color w:val="000000" w:themeColor="text1"/>
          <w:spacing w:val="-2"/>
          <w:sz w:val="28"/>
          <w:lang w:val="vi"/>
        </w:rPr>
        <w:t xml:space="preserve"> </w:t>
      </w:r>
      <w:r w:rsidRPr="00745F76">
        <w:rPr>
          <w:i/>
          <w:color w:val="000000" w:themeColor="text1"/>
          <w:sz w:val="28"/>
          <w:lang w:val="vi"/>
        </w:rPr>
        <w:t>ký</w:t>
      </w:r>
      <w:r w:rsidRPr="00745F76">
        <w:rPr>
          <w:i/>
          <w:color w:val="000000" w:themeColor="text1"/>
          <w:spacing w:val="-3"/>
          <w:sz w:val="28"/>
          <w:lang w:val="vi"/>
        </w:rPr>
        <w:t xml:space="preserve"> </w:t>
      </w:r>
      <w:r w:rsidRPr="00745F76">
        <w:rPr>
          <w:i/>
          <w:color w:val="000000" w:themeColor="text1"/>
          <w:sz w:val="28"/>
          <w:lang w:val="vi"/>
        </w:rPr>
        <w:t>đơn</w:t>
      </w:r>
      <w:r w:rsidRPr="00745F76">
        <w:rPr>
          <w:i/>
          <w:color w:val="000000" w:themeColor="text1"/>
          <w:spacing w:val="-2"/>
          <w:sz w:val="28"/>
          <w:lang w:val="vi"/>
        </w:rPr>
        <w:t xml:space="preserve"> </w:t>
      </w:r>
      <w:r w:rsidRPr="00745F76">
        <w:rPr>
          <w:i/>
          <w:color w:val="000000" w:themeColor="text1"/>
          <w:sz w:val="28"/>
          <w:lang w:val="vi"/>
        </w:rPr>
        <w:t>dự</w:t>
      </w:r>
      <w:r w:rsidRPr="00745F76">
        <w:rPr>
          <w:i/>
          <w:color w:val="000000" w:themeColor="text1"/>
          <w:spacing w:val="-2"/>
          <w:sz w:val="28"/>
          <w:lang w:val="vi"/>
        </w:rPr>
        <w:t xml:space="preserve"> </w:t>
      </w:r>
      <w:r w:rsidRPr="00745F76">
        <w:rPr>
          <w:i/>
          <w:color w:val="000000" w:themeColor="text1"/>
          <w:sz w:val="28"/>
          <w:lang w:val="vi"/>
        </w:rPr>
        <w:t>thầu</w:t>
      </w:r>
      <w:r w:rsidRPr="00745F76">
        <w:rPr>
          <w:i/>
          <w:color w:val="000000" w:themeColor="text1"/>
          <w:spacing w:val="-3"/>
          <w:sz w:val="28"/>
          <w:lang w:val="vi"/>
        </w:rPr>
        <w:t xml:space="preserve"> </w:t>
      </w:r>
      <w:r w:rsidRPr="00745F76">
        <w:rPr>
          <w:i/>
          <w:color w:val="000000" w:themeColor="text1"/>
          <w:sz w:val="28"/>
          <w:lang w:val="vi"/>
        </w:rPr>
        <w:t>và</w:t>
      </w:r>
      <w:r w:rsidRPr="00745F76">
        <w:rPr>
          <w:i/>
          <w:color w:val="000000" w:themeColor="text1"/>
          <w:spacing w:val="-2"/>
          <w:sz w:val="28"/>
          <w:lang w:val="vi"/>
        </w:rPr>
        <w:t xml:space="preserve"> </w:t>
      </w:r>
      <w:r w:rsidRPr="00745F76">
        <w:rPr>
          <w:i/>
          <w:color w:val="000000" w:themeColor="text1"/>
          <w:sz w:val="28"/>
          <w:lang w:val="vi"/>
        </w:rPr>
        <w:t>ký</w:t>
      </w:r>
      <w:r w:rsidRPr="00745F76">
        <w:rPr>
          <w:i/>
          <w:color w:val="000000" w:themeColor="text1"/>
          <w:spacing w:val="-2"/>
          <w:sz w:val="28"/>
          <w:lang w:val="vi"/>
        </w:rPr>
        <w:t xml:space="preserve"> </w:t>
      </w:r>
      <w:r w:rsidRPr="00745F76">
        <w:rPr>
          <w:i/>
          <w:color w:val="000000" w:themeColor="text1"/>
          <w:sz w:val="28"/>
          <w:lang w:val="vi"/>
        </w:rPr>
        <w:t>thỏa thuận liên danh thì người được ủy quyền phải sử dụng chứng thư số của người ủy quyền.</w:t>
      </w:r>
    </w:p>
    <w:p w14:paraId="218AC81D" w14:textId="77777777" w:rsidR="009175B5" w:rsidRPr="00745F76" w:rsidRDefault="009175B5" w:rsidP="009175B5">
      <w:pPr>
        <w:spacing w:before="120"/>
        <w:ind w:right="3" w:firstLine="660"/>
        <w:jc w:val="both"/>
        <w:rPr>
          <w:i/>
          <w:color w:val="000000" w:themeColor="text1"/>
          <w:sz w:val="28"/>
          <w:lang w:val="vi"/>
        </w:rPr>
      </w:pPr>
      <w:r w:rsidRPr="00745F76">
        <w:rPr>
          <w:i/>
          <w:color w:val="000000" w:themeColor="text1"/>
          <w:sz w:val="28"/>
          <w:lang w:val="vi"/>
        </w:rPr>
        <w:t>Trường</w:t>
      </w:r>
      <w:r w:rsidRPr="00745F76">
        <w:rPr>
          <w:i/>
          <w:color w:val="000000" w:themeColor="text1"/>
          <w:spacing w:val="-2"/>
          <w:sz w:val="28"/>
          <w:lang w:val="vi"/>
        </w:rPr>
        <w:t xml:space="preserve"> </w:t>
      </w:r>
      <w:r w:rsidRPr="00745F76">
        <w:rPr>
          <w:i/>
          <w:color w:val="000000" w:themeColor="text1"/>
          <w:sz w:val="28"/>
          <w:lang w:val="vi"/>
        </w:rPr>
        <w:t>hợp</w:t>
      </w:r>
      <w:r w:rsidRPr="00745F76">
        <w:rPr>
          <w:i/>
          <w:color w:val="000000" w:themeColor="text1"/>
          <w:spacing w:val="-2"/>
          <w:sz w:val="28"/>
          <w:lang w:val="vi"/>
        </w:rPr>
        <w:t xml:space="preserve"> </w:t>
      </w:r>
      <w:r w:rsidRPr="00745F76">
        <w:rPr>
          <w:i/>
          <w:color w:val="000000" w:themeColor="text1"/>
          <w:sz w:val="28"/>
          <w:lang w:val="vi"/>
        </w:rPr>
        <w:t>Giám</w:t>
      </w:r>
      <w:r w:rsidRPr="00745F76">
        <w:rPr>
          <w:i/>
          <w:color w:val="000000" w:themeColor="text1"/>
          <w:spacing w:val="-2"/>
          <w:sz w:val="28"/>
          <w:lang w:val="vi"/>
        </w:rPr>
        <w:t xml:space="preserve"> </w:t>
      </w:r>
      <w:r w:rsidRPr="00745F76">
        <w:rPr>
          <w:i/>
          <w:color w:val="000000" w:themeColor="text1"/>
          <w:sz w:val="28"/>
          <w:lang w:val="vi"/>
        </w:rPr>
        <w:t>đốc</w:t>
      </w:r>
      <w:r w:rsidRPr="00745F76">
        <w:rPr>
          <w:i/>
          <w:color w:val="000000" w:themeColor="text1"/>
          <w:spacing w:val="-2"/>
          <w:sz w:val="28"/>
          <w:lang w:val="vi"/>
        </w:rPr>
        <w:t xml:space="preserve"> </w:t>
      </w:r>
      <w:r w:rsidRPr="00745F76">
        <w:rPr>
          <w:i/>
          <w:color w:val="000000" w:themeColor="text1"/>
          <w:sz w:val="28"/>
          <w:lang w:val="vi"/>
        </w:rPr>
        <w:t>chi</w:t>
      </w:r>
      <w:r w:rsidRPr="00745F76">
        <w:rPr>
          <w:i/>
          <w:color w:val="000000" w:themeColor="text1"/>
          <w:spacing w:val="-2"/>
          <w:sz w:val="28"/>
          <w:lang w:val="vi"/>
        </w:rPr>
        <w:t xml:space="preserve"> </w:t>
      </w:r>
      <w:r w:rsidRPr="00745F76">
        <w:rPr>
          <w:i/>
          <w:color w:val="000000" w:themeColor="text1"/>
          <w:sz w:val="28"/>
          <w:lang w:val="vi"/>
        </w:rPr>
        <w:t>nhánh</w:t>
      </w:r>
      <w:r w:rsidRPr="00745F76">
        <w:rPr>
          <w:i/>
          <w:color w:val="000000" w:themeColor="text1"/>
          <w:spacing w:val="-2"/>
          <w:sz w:val="28"/>
          <w:lang w:val="vi"/>
        </w:rPr>
        <w:t xml:space="preserve"> </w:t>
      </w:r>
      <w:r w:rsidRPr="00745F76">
        <w:rPr>
          <w:i/>
          <w:color w:val="000000" w:themeColor="text1"/>
          <w:sz w:val="28"/>
          <w:lang w:val="vi"/>
        </w:rPr>
        <w:t>được</w:t>
      </w:r>
      <w:r w:rsidRPr="00745F76">
        <w:rPr>
          <w:i/>
          <w:color w:val="000000" w:themeColor="text1"/>
          <w:spacing w:val="-2"/>
          <w:sz w:val="28"/>
          <w:lang w:val="vi"/>
        </w:rPr>
        <w:t xml:space="preserve"> </w:t>
      </w:r>
      <w:r w:rsidRPr="00745F76">
        <w:rPr>
          <w:i/>
          <w:color w:val="000000" w:themeColor="text1"/>
          <w:sz w:val="28"/>
          <w:lang w:val="vi"/>
        </w:rPr>
        <w:t>ủy</w:t>
      </w:r>
      <w:r w:rsidRPr="00745F76">
        <w:rPr>
          <w:i/>
          <w:color w:val="000000" w:themeColor="text1"/>
          <w:spacing w:val="-2"/>
          <w:sz w:val="28"/>
          <w:lang w:val="vi"/>
        </w:rPr>
        <w:t xml:space="preserve"> </w:t>
      </w:r>
      <w:r w:rsidRPr="00745F76">
        <w:rPr>
          <w:i/>
          <w:color w:val="000000" w:themeColor="text1"/>
          <w:sz w:val="28"/>
          <w:lang w:val="vi"/>
        </w:rPr>
        <w:t>quyền</w:t>
      </w:r>
      <w:r w:rsidRPr="00745F76">
        <w:rPr>
          <w:i/>
          <w:color w:val="000000" w:themeColor="text1"/>
          <w:spacing w:val="-2"/>
          <w:sz w:val="28"/>
          <w:lang w:val="vi"/>
        </w:rPr>
        <w:t xml:space="preserve"> </w:t>
      </w:r>
      <w:r w:rsidRPr="00745F76">
        <w:rPr>
          <w:i/>
          <w:color w:val="000000" w:themeColor="text1"/>
          <w:sz w:val="28"/>
          <w:lang w:val="vi"/>
        </w:rPr>
        <w:t>ký</w:t>
      </w:r>
      <w:r w:rsidRPr="00745F76">
        <w:rPr>
          <w:i/>
          <w:color w:val="000000" w:themeColor="text1"/>
          <w:spacing w:val="-3"/>
          <w:sz w:val="28"/>
          <w:lang w:val="vi"/>
        </w:rPr>
        <w:t xml:space="preserve"> </w:t>
      </w:r>
      <w:r w:rsidRPr="00745F76">
        <w:rPr>
          <w:i/>
          <w:color w:val="000000" w:themeColor="text1"/>
          <w:sz w:val="28"/>
          <w:lang w:val="vi"/>
        </w:rPr>
        <w:t>đơn</w:t>
      </w:r>
      <w:r w:rsidRPr="00745F76">
        <w:rPr>
          <w:i/>
          <w:color w:val="000000" w:themeColor="text1"/>
          <w:spacing w:val="-2"/>
          <w:sz w:val="28"/>
          <w:lang w:val="vi"/>
        </w:rPr>
        <w:t xml:space="preserve"> </w:t>
      </w:r>
      <w:r w:rsidRPr="00745F76">
        <w:rPr>
          <w:i/>
          <w:color w:val="000000" w:themeColor="text1"/>
          <w:sz w:val="28"/>
          <w:lang w:val="vi"/>
        </w:rPr>
        <w:t>dự</w:t>
      </w:r>
      <w:r w:rsidRPr="00745F76">
        <w:rPr>
          <w:i/>
          <w:color w:val="000000" w:themeColor="text1"/>
          <w:spacing w:val="-2"/>
          <w:sz w:val="28"/>
          <w:lang w:val="vi"/>
        </w:rPr>
        <w:t xml:space="preserve"> </w:t>
      </w:r>
      <w:r w:rsidRPr="00745F76">
        <w:rPr>
          <w:i/>
          <w:color w:val="000000" w:themeColor="text1"/>
          <w:sz w:val="28"/>
          <w:lang w:val="vi"/>
        </w:rPr>
        <w:t>thầu</w:t>
      </w:r>
      <w:r w:rsidRPr="00745F76">
        <w:rPr>
          <w:i/>
          <w:color w:val="000000" w:themeColor="text1"/>
          <w:spacing w:val="-3"/>
          <w:sz w:val="28"/>
          <w:lang w:val="vi"/>
        </w:rPr>
        <w:t xml:space="preserve"> </w:t>
      </w:r>
      <w:r w:rsidRPr="00745F76">
        <w:rPr>
          <w:i/>
          <w:color w:val="000000" w:themeColor="text1"/>
          <w:sz w:val="28"/>
          <w:lang w:val="vi"/>
        </w:rPr>
        <w:t>và</w:t>
      </w:r>
      <w:r w:rsidRPr="00745F76">
        <w:rPr>
          <w:i/>
          <w:color w:val="000000" w:themeColor="text1"/>
          <w:spacing w:val="-2"/>
          <w:sz w:val="28"/>
          <w:lang w:val="vi"/>
        </w:rPr>
        <w:t xml:space="preserve"> </w:t>
      </w:r>
      <w:r w:rsidRPr="00745F76">
        <w:rPr>
          <w:i/>
          <w:color w:val="000000" w:themeColor="text1"/>
          <w:sz w:val="28"/>
          <w:lang w:val="vi"/>
        </w:rPr>
        <w:t>Giám</w:t>
      </w:r>
      <w:r w:rsidRPr="00745F76">
        <w:rPr>
          <w:i/>
          <w:color w:val="000000" w:themeColor="text1"/>
          <w:spacing w:val="-2"/>
          <w:sz w:val="28"/>
          <w:lang w:val="vi"/>
        </w:rPr>
        <w:t xml:space="preserve"> </w:t>
      </w:r>
      <w:r w:rsidRPr="00745F76">
        <w:rPr>
          <w:i/>
          <w:color w:val="000000" w:themeColor="text1"/>
          <w:sz w:val="28"/>
          <w:lang w:val="vi"/>
        </w:rPr>
        <w:t>đốc</w:t>
      </w:r>
      <w:r w:rsidRPr="00745F76">
        <w:rPr>
          <w:i/>
          <w:color w:val="000000" w:themeColor="text1"/>
          <w:spacing w:val="-2"/>
          <w:sz w:val="28"/>
          <w:lang w:val="vi"/>
        </w:rPr>
        <w:t xml:space="preserve"> </w:t>
      </w:r>
      <w:r w:rsidRPr="00745F76">
        <w:rPr>
          <w:i/>
          <w:color w:val="000000" w:themeColor="text1"/>
          <w:sz w:val="28"/>
          <w:lang w:val="vi"/>
        </w:rPr>
        <w:t>chi</w:t>
      </w:r>
      <w:r w:rsidRPr="00745F76">
        <w:rPr>
          <w:i/>
          <w:color w:val="000000" w:themeColor="text1"/>
          <w:spacing w:val="-3"/>
          <w:sz w:val="28"/>
          <w:lang w:val="vi"/>
        </w:rPr>
        <w:t xml:space="preserve"> </w:t>
      </w:r>
      <w:r w:rsidRPr="00745F76">
        <w:rPr>
          <w:i/>
          <w:color w:val="000000" w:themeColor="text1"/>
          <w:sz w:val="28"/>
          <w:lang w:val="vi"/>
        </w:rPr>
        <w:t>nhánh</w:t>
      </w:r>
      <w:r w:rsidRPr="00745F76">
        <w:rPr>
          <w:i/>
          <w:color w:val="000000" w:themeColor="text1"/>
          <w:spacing w:val="-2"/>
          <w:sz w:val="28"/>
          <w:lang w:val="vi"/>
        </w:rPr>
        <w:t xml:space="preserve"> </w:t>
      </w:r>
      <w:r w:rsidRPr="00745F76">
        <w:rPr>
          <w:i/>
          <w:color w:val="000000" w:themeColor="text1"/>
          <w:sz w:val="28"/>
          <w:lang w:val="vi"/>
        </w:rPr>
        <w:t>sử</w:t>
      </w:r>
      <w:r w:rsidRPr="00745F76">
        <w:rPr>
          <w:i/>
          <w:color w:val="000000" w:themeColor="text1"/>
          <w:spacing w:val="-2"/>
          <w:sz w:val="28"/>
          <w:lang w:val="vi"/>
        </w:rPr>
        <w:t xml:space="preserve"> </w:t>
      </w:r>
      <w:r w:rsidRPr="00745F76">
        <w:rPr>
          <w:i/>
          <w:color w:val="000000" w:themeColor="text1"/>
          <w:sz w:val="28"/>
          <w:lang w:val="vi"/>
        </w:rPr>
        <w:t>dụng</w:t>
      </w:r>
      <w:r w:rsidRPr="00745F76">
        <w:rPr>
          <w:i/>
          <w:color w:val="000000" w:themeColor="text1"/>
          <w:spacing w:val="-2"/>
          <w:sz w:val="28"/>
          <w:lang w:val="vi"/>
        </w:rPr>
        <w:t xml:space="preserve"> </w:t>
      </w:r>
      <w:r w:rsidRPr="00745F76">
        <w:rPr>
          <w:i/>
          <w:color w:val="000000" w:themeColor="text1"/>
          <w:sz w:val="28"/>
          <w:lang w:val="vi"/>
        </w:rPr>
        <w:t>chứng</w:t>
      </w:r>
      <w:r w:rsidRPr="00745F76">
        <w:rPr>
          <w:i/>
          <w:color w:val="000000" w:themeColor="text1"/>
          <w:spacing w:val="-2"/>
          <w:sz w:val="28"/>
          <w:lang w:val="vi"/>
        </w:rPr>
        <w:t xml:space="preserve"> </w:t>
      </w:r>
      <w:r w:rsidRPr="00745F76">
        <w:rPr>
          <w:i/>
          <w:color w:val="000000" w:themeColor="text1"/>
          <w:sz w:val="28"/>
          <w:lang w:val="vi"/>
        </w:rPr>
        <w:t>thư</w:t>
      </w:r>
      <w:r w:rsidRPr="00745F76">
        <w:rPr>
          <w:i/>
          <w:color w:val="000000" w:themeColor="text1"/>
          <w:spacing w:val="-2"/>
          <w:sz w:val="28"/>
          <w:lang w:val="vi"/>
        </w:rPr>
        <w:t xml:space="preserve"> </w:t>
      </w:r>
      <w:r w:rsidRPr="00745F76">
        <w:rPr>
          <w:i/>
          <w:color w:val="000000" w:themeColor="text1"/>
          <w:sz w:val="28"/>
          <w:lang w:val="vi"/>
        </w:rPr>
        <w:t>số</w:t>
      </w:r>
      <w:r w:rsidRPr="00745F76">
        <w:rPr>
          <w:i/>
          <w:color w:val="000000" w:themeColor="text1"/>
          <w:spacing w:val="-2"/>
          <w:sz w:val="28"/>
          <w:lang w:val="vi"/>
        </w:rPr>
        <w:t xml:space="preserve"> </w:t>
      </w:r>
      <w:r w:rsidRPr="00745F76">
        <w:rPr>
          <w:i/>
          <w:color w:val="000000" w:themeColor="text1"/>
          <w:sz w:val="28"/>
          <w:lang w:val="vi"/>
        </w:rPr>
        <w:t>của</w:t>
      </w:r>
      <w:r w:rsidRPr="00745F76">
        <w:rPr>
          <w:i/>
          <w:color w:val="000000" w:themeColor="text1"/>
          <w:spacing w:val="-2"/>
          <w:sz w:val="28"/>
          <w:lang w:val="vi"/>
        </w:rPr>
        <w:t xml:space="preserve"> </w:t>
      </w:r>
      <w:r w:rsidRPr="00745F76">
        <w:rPr>
          <w:i/>
          <w:color w:val="000000" w:themeColor="text1"/>
          <w:sz w:val="28"/>
          <w:lang w:val="vi"/>
        </w:rPr>
        <w:t>mình</w:t>
      </w:r>
      <w:r w:rsidRPr="00745F76">
        <w:rPr>
          <w:i/>
          <w:color w:val="000000" w:themeColor="text1"/>
          <w:spacing w:val="-2"/>
          <w:sz w:val="28"/>
          <w:lang w:val="vi"/>
        </w:rPr>
        <w:t xml:space="preserve"> </w:t>
      </w:r>
      <w:r w:rsidRPr="00745F76">
        <w:rPr>
          <w:i/>
          <w:color w:val="000000" w:themeColor="text1"/>
          <w:sz w:val="28"/>
          <w:lang w:val="vi"/>
        </w:rPr>
        <w:t>để</w:t>
      </w:r>
      <w:r w:rsidRPr="00745F76">
        <w:rPr>
          <w:i/>
          <w:color w:val="000000" w:themeColor="text1"/>
          <w:spacing w:val="-2"/>
          <w:sz w:val="28"/>
          <w:lang w:val="vi"/>
        </w:rPr>
        <w:t xml:space="preserve"> </w:t>
      </w:r>
      <w:r w:rsidRPr="00745F76">
        <w:rPr>
          <w:i/>
          <w:color w:val="000000" w:themeColor="text1"/>
          <w:sz w:val="28"/>
          <w:lang w:val="vi"/>
        </w:rPr>
        <w:t>ký</w:t>
      </w:r>
      <w:r w:rsidRPr="00745F76">
        <w:rPr>
          <w:i/>
          <w:color w:val="000000" w:themeColor="text1"/>
          <w:spacing w:val="-2"/>
          <w:sz w:val="28"/>
          <w:lang w:val="vi"/>
        </w:rPr>
        <w:t xml:space="preserve"> </w:t>
      </w:r>
      <w:r w:rsidRPr="00745F76">
        <w:rPr>
          <w:i/>
          <w:color w:val="000000" w:themeColor="text1"/>
          <w:sz w:val="28"/>
          <w:lang w:val="vi"/>
        </w:rPr>
        <w:t>đơn dự thầu thì tên nhà thầu trích xuất trong đơn dự thầu là chi nhánh và nhà thầu sẽ bị đánh giá không đạt về tư cách hợp lệ.</w:t>
      </w:r>
    </w:p>
    <w:p w14:paraId="642BC817" w14:textId="77777777" w:rsidR="009175B5" w:rsidRPr="00745F76" w:rsidRDefault="009175B5" w:rsidP="009175B5">
      <w:pPr>
        <w:pStyle w:val="ListParagraph"/>
        <w:numPr>
          <w:ilvl w:val="0"/>
          <w:numId w:val="15"/>
        </w:numPr>
        <w:tabs>
          <w:tab w:val="left" w:pos="1056"/>
        </w:tabs>
        <w:spacing w:before="120"/>
        <w:ind w:left="0" w:right="3" w:firstLine="660"/>
        <w:jc w:val="both"/>
        <w:rPr>
          <w:i/>
          <w:color w:val="000000" w:themeColor="text1"/>
          <w:sz w:val="28"/>
        </w:rPr>
      </w:pPr>
      <w:r w:rsidRPr="00745F76">
        <w:rPr>
          <w:i/>
          <w:color w:val="000000" w:themeColor="text1"/>
          <w:sz w:val="28"/>
        </w:rPr>
        <w:t>Phạm</w:t>
      </w:r>
      <w:r w:rsidRPr="00745F76">
        <w:rPr>
          <w:i/>
          <w:color w:val="000000" w:themeColor="text1"/>
          <w:spacing w:val="-2"/>
          <w:sz w:val="28"/>
        </w:rPr>
        <w:t xml:space="preserve"> </w:t>
      </w:r>
      <w:r w:rsidRPr="00745F76">
        <w:rPr>
          <w:i/>
          <w:color w:val="000000" w:themeColor="text1"/>
          <w:sz w:val="28"/>
        </w:rPr>
        <w:t>vi</w:t>
      </w:r>
      <w:r w:rsidRPr="00745F76">
        <w:rPr>
          <w:i/>
          <w:color w:val="000000" w:themeColor="text1"/>
          <w:spacing w:val="-2"/>
          <w:sz w:val="28"/>
        </w:rPr>
        <w:t xml:space="preserve"> </w:t>
      </w:r>
      <w:r w:rsidRPr="00745F76">
        <w:rPr>
          <w:i/>
          <w:color w:val="000000" w:themeColor="text1"/>
          <w:sz w:val="28"/>
        </w:rPr>
        <w:t>ủy</w:t>
      </w:r>
      <w:r w:rsidRPr="00745F76">
        <w:rPr>
          <w:i/>
          <w:color w:val="000000" w:themeColor="text1"/>
          <w:spacing w:val="-2"/>
          <w:sz w:val="28"/>
        </w:rPr>
        <w:t xml:space="preserve"> </w:t>
      </w:r>
      <w:r w:rsidRPr="00745F76">
        <w:rPr>
          <w:i/>
          <w:color w:val="000000" w:themeColor="text1"/>
          <w:sz w:val="28"/>
        </w:rPr>
        <w:t>quyền</w:t>
      </w:r>
      <w:r w:rsidRPr="00745F76">
        <w:rPr>
          <w:i/>
          <w:color w:val="000000" w:themeColor="text1"/>
          <w:spacing w:val="-3"/>
          <w:sz w:val="28"/>
        </w:rPr>
        <w:t xml:space="preserve"> </w:t>
      </w:r>
      <w:r w:rsidRPr="00745F76">
        <w:rPr>
          <w:i/>
          <w:color w:val="000000" w:themeColor="text1"/>
          <w:sz w:val="28"/>
        </w:rPr>
        <w:t>bao</w:t>
      </w:r>
      <w:r w:rsidRPr="00745F76">
        <w:rPr>
          <w:i/>
          <w:color w:val="000000" w:themeColor="text1"/>
          <w:spacing w:val="-2"/>
          <w:sz w:val="28"/>
        </w:rPr>
        <w:t xml:space="preserve"> </w:t>
      </w:r>
      <w:r w:rsidRPr="00745F76">
        <w:rPr>
          <w:i/>
          <w:color w:val="000000" w:themeColor="text1"/>
          <w:sz w:val="28"/>
        </w:rPr>
        <w:t>gồm</w:t>
      </w:r>
      <w:r w:rsidRPr="00745F76">
        <w:rPr>
          <w:i/>
          <w:color w:val="000000" w:themeColor="text1"/>
          <w:spacing w:val="-2"/>
          <w:sz w:val="28"/>
        </w:rPr>
        <w:t xml:space="preserve"> </w:t>
      </w:r>
      <w:r w:rsidRPr="00745F76">
        <w:rPr>
          <w:i/>
          <w:color w:val="000000" w:themeColor="text1"/>
          <w:sz w:val="28"/>
        </w:rPr>
        <w:t>một</w:t>
      </w:r>
      <w:r w:rsidRPr="00745F76">
        <w:rPr>
          <w:i/>
          <w:color w:val="000000" w:themeColor="text1"/>
          <w:spacing w:val="-2"/>
          <w:sz w:val="28"/>
        </w:rPr>
        <w:t xml:space="preserve"> </w:t>
      </w:r>
      <w:r w:rsidRPr="00745F76">
        <w:rPr>
          <w:i/>
          <w:color w:val="000000" w:themeColor="text1"/>
          <w:sz w:val="28"/>
        </w:rPr>
        <w:t>hoặc</w:t>
      </w:r>
      <w:r w:rsidRPr="00745F76">
        <w:rPr>
          <w:i/>
          <w:color w:val="000000" w:themeColor="text1"/>
          <w:spacing w:val="-2"/>
          <w:sz w:val="28"/>
        </w:rPr>
        <w:t xml:space="preserve"> </w:t>
      </w:r>
      <w:r w:rsidRPr="00745F76">
        <w:rPr>
          <w:i/>
          <w:color w:val="000000" w:themeColor="text1"/>
          <w:sz w:val="28"/>
        </w:rPr>
        <w:t>nhiều</w:t>
      </w:r>
      <w:r w:rsidRPr="00745F76">
        <w:rPr>
          <w:i/>
          <w:color w:val="000000" w:themeColor="text1"/>
          <w:spacing w:val="-3"/>
          <w:sz w:val="28"/>
        </w:rPr>
        <w:t xml:space="preserve"> </w:t>
      </w:r>
      <w:r w:rsidRPr="00745F76">
        <w:rPr>
          <w:i/>
          <w:color w:val="000000" w:themeColor="text1"/>
          <w:sz w:val="28"/>
        </w:rPr>
        <w:t>công</w:t>
      </w:r>
      <w:r w:rsidRPr="00745F76">
        <w:rPr>
          <w:i/>
          <w:color w:val="000000" w:themeColor="text1"/>
          <w:spacing w:val="-2"/>
          <w:sz w:val="28"/>
        </w:rPr>
        <w:t xml:space="preserve"> </w:t>
      </w:r>
      <w:r w:rsidRPr="00745F76">
        <w:rPr>
          <w:i/>
          <w:color w:val="000000" w:themeColor="text1"/>
          <w:sz w:val="28"/>
        </w:rPr>
        <w:t>việc</w:t>
      </w:r>
      <w:r w:rsidRPr="00745F76">
        <w:rPr>
          <w:i/>
          <w:color w:val="000000" w:themeColor="text1"/>
          <w:spacing w:val="-2"/>
          <w:sz w:val="28"/>
        </w:rPr>
        <w:t xml:space="preserve"> </w:t>
      </w:r>
      <w:r w:rsidRPr="00745F76">
        <w:rPr>
          <w:i/>
          <w:color w:val="000000" w:themeColor="text1"/>
          <w:sz w:val="28"/>
        </w:rPr>
        <w:t>nêu</w:t>
      </w:r>
      <w:r w:rsidRPr="00745F76">
        <w:rPr>
          <w:i/>
          <w:color w:val="000000" w:themeColor="text1"/>
          <w:spacing w:val="-2"/>
          <w:sz w:val="28"/>
        </w:rPr>
        <w:t xml:space="preserve"> </w:t>
      </w:r>
      <w:r w:rsidRPr="00745F76">
        <w:rPr>
          <w:i/>
          <w:color w:val="000000" w:themeColor="text1"/>
          <w:sz w:val="28"/>
        </w:rPr>
        <w:t>trên.</w:t>
      </w:r>
      <w:r w:rsidRPr="00745F76">
        <w:rPr>
          <w:i/>
          <w:color w:val="000000" w:themeColor="text1"/>
          <w:spacing w:val="-2"/>
          <w:sz w:val="28"/>
        </w:rPr>
        <w:t xml:space="preserve"> </w:t>
      </w:r>
      <w:r w:rsidRPr="00745F76">
        <w:rPr>
          <w:i/>
          <w:color w:val="000000" w:themeColor="text1"/>
          <w:sz w:val="28"/>
        </w:rPr>
        <w:t>Người</w:t>
      </w:r>
      <w:r w:rsidRPr="00745F76">
        <w:rPr>
          <w:i/>
          <w:color w:val="000000" w:themeColor="text1"/>
          <w:spacing w:val="-2"/>
          <w:sz w:val="28"/>
        </w:rPr>
        <w:t xml:space="preserve"> </w:t>
      </w:r>
      <w:r w:rsidRPr="00745F76">
        <w:rPr>
          <w:i/>
          <w:color w:val="000000" w:themeColor="text1"/>
          <w:sz w:val="28"/>
        </w:rPr>
        <w:t>đại</w:t>
      </w:r>
      <w:r w:rsidRPr="00745F76">
        <w:rPr>
          <w:i/>
          <w:color w:val="000000" w:themeColor="text1"/>
          <w:spacing w:val="-2"/>
          <w:sz w:val="28"/>
        </w:rPr>
        <w:t xml:space="preserve"> </w:t>
      </w:r>
      <w:r w:rsidRPr="00745F76">
        <w:rPr>
          <w:i/>
          <w:color w:val="000000" w:themeColor="text1"/>
          <w:sz w:val="28"/>
        </w:rPr>
        <w:t>diện</w:t>
      </w:r>
      <w:r w:rsidRPr="00745F76">
        <w:rPr>
          <w:i/>
          <w:color w:val="000000" w:themeColor="text1"/>
          <w:spacing w:val="-3"/>
          <w:sz w:val="28"/>
        </w:rPr>
        <w:t xml:space="preserve"> </w:t>
      </w:r>
      <w:r w:rsidRPr="00745F76">
        <w:rPr>
          <w:i/>
          <w:color w:val="000000" w:themeColor="text1"/>
          <w:sz w:val="28"/>
        </w:rPr>
        <w:t>theo</w:t>
      </w:r>
      <w:r w:rsidRPr="00745F76">
        <w:rPr>
          <w:i/>
          <w:color w:val="000000" w:themeColor="text1"/>
          <w:spacing w:val="-2"/>
          <w:sz w:val="28"/>
        </w:rPr>
        <w:t xml:space="preserve"> </w:t>
      </w:r>
      <w:r w:rsidRPr="00745F76">
        <w:rPr>
          <w:i/>
          <w:color w:val="000000" w:themeColor="text1"/>
          <w:sz w:val="28"/>
        </w:rPr>
        <w:t>pháp</w:t>
      </w:r>
      <w:r w:rsidRPr="00745F76">
        <w:rPr>
          <w:i/>
          <w:color w:val="000000" w:themeColor="text1"/>
          <w:spacing w:val="-2"/>
          <w:sz w:val="28"/>
        </w:rPr>
        <w:t xml:space="preserve"> </w:t>
      </w:r>
      <w:r w:rsidRPr="00745F76">
        <w:rPr>
          <w:i/>
          <w:color w:val="000000" w:themeColor="text1"/>
          <w:sz w:val="28"/>
        </w:rPr>
        <w:t>luật</w:t>
      </w:r>
      <w:r w:rsidRPr="00745F76">
        <w:rPr>
          <w:i/>
          <w:color w:val="000000" w:themeColor="text1"/>
          <w:spacing w:val="-2"/>
          <w:sz w:val="28"/>
        </w:rPr>
        <w:t xml:space="preserve"> </w:t>
      </w:r>
      <w:r w:rsidRPr="00745F76">
        <w:rPr>
          <w:i/>
          <w:color w:val="000000" w:themeColor="text1"/>
          <w:sz w:val="28"/>
        </w:rPr>
        <w:t>của</w:t>
      </w:r>
      <w:r w:rsidRPr="00745F76">
        <w:rPr>
          <w:i/>
          <w:color w:val="000000" w:themeColor="text1"/>
          <w:spacing w:val="-2"/>
          <w:sz w:val="28"/>
        </w:rPr>
        <w:t xml:space="preserve"> </w:t>
      </w:r>
      <w:r w:rsidRPr="00745F76">
        <w:rPr>
          <w:i/>
          <w:color w:val="000000" w:themeColor="text1"/>
          <w:sz w:val="28"/>
        </w:rPr>
        <w:t>Nhà</w:t>
      </w:r>
      <w:r w:rsidRPr="00745F76">
        <w:rPr>
          <w:i/>
          <w:color w:val="000000" w:themeColor="text1"/>
          <w:spacing w:val="-2"/>
          <w:sz w:val="28"/>
        </w:rPr>
        <w:t xml:space="preserve"> </w:t>
      </w:r>
      <w:r w:rsidRPr="00745F76">
        <w:rPr>
          <w:i/>
          <w:color w:val="000000" w:themeColor="text1"/>
          <w:sz w:val="28"/>
        </w:rPr>
        <w:t>thầu</w:t>
      </w:r>
      <w:r w:rsidRPr="00745F76">
        <w:rPr>
          <w:i/>
          <w:color w:val="000000" w:themeColor="text1"/>
          <w:spacing w:val="-3"/>
          <w:sz w:val="28"/>
        </w:rPr>
        <w:t xml:space="preserve"> </w:t>
      </w:r>
      <w:r w:rsidRPr="00745F76">
        <w:rPr>
          <w:i/>
          <w:color w:val="000000" w:themeColor="text1"/>
          <w:sz w:val="28"/>
        </w:rPr>
        <w:t>có</w:t>
      </w:r>
      <w:r w:rsidRPr="00745F76">
        <w:rPr>
          <w:i/>
          <w:color w:val="000000" w:themeColor="text1"/>
          <w:spacing w:val="-2"/>
          <w:sz w:val="28"/>
        </w:rPr>
        <w:t xml:space="preserve"> </w:t>
      </w:r>
      <w:r w:rsidRPr="00745F76">
        <w:rPr>
          <w:i/>
          <w:color w:val="000000" w:themeColor="text1"/>
          <w:sz w:val="28"/>
        </w:rPr>
        <w:t>thể</w:t>
      </w:r>
      <w:r w:rsidRPr="00745F76">
        <w:rPr>
          <w:i/>
          <w:color w:val="000000" w:themeColor="text1"/>
          <w:spacing w:val="-2"/>
          <w:sz w:val="28"/>
        </w:rPr>
        <w:t xml:space="preserve"> </w:t>
      </w:r>
      <w:r w:rsidRPr="00745F76">
        <w:rPr>
          <w:i/>
          <w:color w:val="000000" w:themeColor="text1"/>
          <w:sz w:val="28"/>
        </w:rPr>
        <w:t>bổ</w:t>
      </w:r>
      <w:r w:rsidRPr="00745F76">
        <w:rPr>
          <w:i/>
          <w:color w:val="000000" w:themeColor="text1"/>
          <w:spacing w:val="-2"/>
          <w:sz w:val="28"/>
        </w:rPr>
        <w:t xml:space="preserve"> </w:t>
      </w:r>
      <w:r w:rsidRPr="00745F76">
        <w:rPr>
          <w:i/>
          <w:color w:val="000000" w:themeColor="text1"/>
          <w:sz w:val="28"/>
        </w:rPr>
        <w:t>sung</w:t>
      </w:r>
      <w:r w:rsidRPr="00745F76">
        <w:rPr>
          <w:i/>
          <w:color w:val="000000" w:themeColor="text1"/>
          <w:spacing w:val="-2"/>
          <w:sz w:val="28"/>
        </w:rPr>
        <w:t xml:space="preserve"> </w:t>
      </w:r>
      <w:r w:rsidRPr="00745F76">
        <w:rPr>
          <w:i/>
          <w:color w:val="000000" w:themeColor="text1"/>
          <w:sz w:val="28"/>
        </w:rPr>
        <w:t>thêm các nội dung ủy quyền khác.</w:t>
      </w:r>
    </w:p>
    <w:p w14:paraId="7EA80619" w14:textId="77777777" w:rsidR="009175B5" w:rsidRPr="00745F76" w:rsidRDefault="009175B5" w:rsidP="009175B5">
      <w:pPr>
        <w:pStyle w:val="ListParagraph"/>
        <w:numPr>
          <w:ilvl w:val="0"/>
          <w:numId w:val="15"/>
        </w:numPr>
        <w:tabs>
          <w:tab w:val="left" w:pos="1056"/>
        </w:tabs>
        <w:spacing w:before="120"/>
        <w:ind w:left="0" w:right="3" w:firstLine="660"/>
        <w:jc w:val="both"/>
        <w:rPr>
          <w:i/>
          <w:color w:val="000000" w:themeColor="text1"/>
          <w:sz w:val="28"/>
        </w:rPr>
      </w:pPr>
      <w:r w:rsidRPr="00745F76">
        <w:rPr>
          <w:i/>
          <w:color w:val="000000" w:themeColor="text1"/>
          <w:sz w:val="28"/>
        </w:rPr>
        <w:t>Ghi ngày có hiệu</w:t>
      </w:r>
      <w:r w:rsidRPr="00745F76">
        <w:rPr>
          <w:i/>
          <w:color w:val="000000" w:themeColor="text1"/>
          <w:spacing w:val="-1"/>
          <w:sz w:val="28"/>
        </w:rPr>
        <w:t xml:space="preserve"> </w:t>
      </w:r>
      <w:r w:rsidRPr="00745F76">
        <w:rPr>
          <w:i/>
          <w:color w:val="000000" w:themeColor="text1"/>
          <w:sz w:val="28"/>
        </w:rPr>
        <w:t>lực và ngày</w:t>
      </w:r>
      <w:r w:rsidRPr="00745F76">
        <w:rPr>
          <w:i/>
          <w:color w:val="000000" w:themeColor="text1"/>
          <w:spacing w:val="-1"/>
          <w:sz w:val="28"/>
        </w:rPr>
        <w:t xml:space="preserve"> </w:t>
      </w:r>
      <w:r w:rsidRPr="00745F76">
        <w:rPr>
          <w:i/>
          <w:color w:val="000000" w:themeColor="text1"/>
          <w:sz w:val="28"/>
        </w:rPr>
        <w:t>hết hiệu</w:t>
      </w:r>
      <w:r w:rsidRPr="00745F76">
        <w:rPr>
          <w:i/>
          <w:color w:val="000000" w:themeColor="text1"/>
          <w:spacing w:val="-1"/>
          <w:sz w:val="28"/>
        </w:rPr>
        <w:t xml:space="preserve"> </w:t>
      </w:r>
      <w:r w:rsidRPr="00745F76">
        <w:rPr>
          <w:i/>
          <w:color w:val="000000" w:themeColor="text1"/>
          <w:sz w:val="28"/>
        </w:rPr>
        <w:t>lực của giấy</w:t>
      </w:r>
      <w:r w:rsidRPr="00745F76">
        <w:rPr>
          <w:i/>
          <w:color w:val="000000" w:themeColor="text1"/>
          <w:spacing w:val="-1"/>
          <w:sz w:val="28"/>
        </w:rPr>
        <w:t xml:space="preserve"> </w:t>
      </w:r>
      <w:r w:rsidRPr="00745F76">
        <w:rPr>
          <w:i/>
          <w:color w:val="000000" w:themeColor="text1"/>
          <w:sz w:val="28"/>
        </w:rPr>
        <w:t>ủy quyền phù hợp</w:t>
      </w:r>
      <w:r w:rsidRPr="00745F76">
        <w:rPr>
          <w:i/>
          <w:color w:val="000000" w:themeColor="text1"/>
          <w:spacing w:val="-1"/>
          <w:sz w:val="28"/>
        </w:rPr>
        <w:t xml:space="preserve"> </w:t>
      </w:r>
      <w:r w:rsidRPr="00745F76">
        <w:rPr>
          <w:i/>
          <w:color w:val="000000" w:themeColor="text1"/>
          <w:sz w:val="28"/>
        </w:rPr>
        <w:t>với quá trình</w:t>
      </w:r>
      <w:r w:rsidRPr="00745F76">
        <w:rPr>
          <w:i/>
          <w:color w:val="000000" w:themeColor="text1"/>
          <w:spacing w:val="-1"/>
          <w:sz w:val="28"/>
        </w:rPr>
        <w:t xml:space="preserve"> </w:t>
      </w:r>
      <w:r w:rsidRPr="00745F76">
        <w:rPr>
          <w:i/>
          <w:color w:val="000000" w:themeColor="text1"/>
          <w:sz w:val="28"/>
        </w:rPr>
        <w:t xml:space="preserve">tham gia đấu </w:t>
      </w:r>
      <w:r w:rsidRPr="00745F76">
        <w:rPr>
          <w:i/>
          <w:color w:val="000000" w:themeColor="text1"/>
          <w:spacing w:val="-2"/>
          <w:sz w:val="28"/>
        </w:rPr>
        <w:t>thầu.</w:t>
      </w:r>
    </w:p>
    <w:bookmarkEnd w:id="30"/>
    <w:p w14:paraId="0EFEF4EE" w14:textId="77777777" w:rsidR="009175B5" w:rsidRPr="00745F76" w:rsidRDefault="009175B5" w:rsidP="009175B5">
      <w:pPr>
        <w:autoSpaceDE w:val="0"/>
        <w:autoSpaceDN w:val="0"/>
        <w:adjustRightInd w:val="0"/>
        <w:spacing w:before="120"/>
        <w:ind w:right="3"/>
        <w:jc w:val="center"/>
        <w:rPr>
          <w:color w:val="000000" w:themeColor="text1"/>
          <w:lang w:val="es-ES"/>
        </w:rPr>
      </w:pPr>
    </w:p>
    <w:p w14:paraId="66070E13" w14:textId="77777777" w:rsidR="009175B5" w:rsidRPr="00745F76" w:rsidRDefault="009175B5" w:rsidP="009175B5">
      <w:pPr>
        <w:autoSpaceDE w:val="0"/>
        <w:autoSpaceDN w:val="0"/>
        <w:adjustRightInd w:val="0"/>
        <w:spacing w:before="120"/>
        <w:ind w:right="3"/>
        <w:jc w:val="right"/>
        <w:rPr>
          <w:b/>
          <w:bCs/>
          <w:color w:val="000000" w:themeColor="text1"/>
          <w:lang w:val="es-ES"/>
        </w:rPr>
      </w:pPr>
    </w:p>
    <w:p w14:paraId="37B3D0E9" w14:textId="77777777" w:rsidR="009175B5" w:rsidRPr="00745F76" w:rsidRDefault="009175B5" w:rsidP="009175B5">
      <w:pPr>
        <w:autoSpaceDE w:val="0"/>
        <w:autoSpaceDN w:val="0"/>
        <w:adjustRightInd w:val="0"/>
        <w:spacing w:before="120"/>
        <w:ind w:right="3"/>
        <w:jc w:val="right"/>
        <w:rPr>
          <w:color w:val="000000" w:themeColor="text1"/>
          <w:sz w:val="28"/>
          <w:szCs w:val="28"/>
          <w:lang w:val="es-ES"/>
        </w:rPr>
      </w:pPr>
      <w:r w:rsidRPr="00745F76">
        <w:rPr>
          <w:b/>
          <w:bCs/>
          <w:color w:val="000000" w:themeColor="text1"/>
          <w:lang w:val="es-ES"/>
        </w:rPr>
        <w:br w:type="page"/>
      </w:r>
      <w:bookmarkStart w:id="31" w:name="_Hlk165474424"/>
      <w:r w:rsidRPr="00745F76">
        <w:rPr>
          <w:b/>
          <w:bCs/>
          <w:color w:val="000000" w:themeColor="text1"/>
          <w:sz w:val="28"/>
          <w:szCs w:val="28"/>
          <w:lang w:val="es-ES"/>
        </w:rPr>
        <w:lastRenderedPageBreak/>
        <w:t xml:space="preserve">Mẫu số 03 </w:t>
      </w:r>
      <w:r w:rsidRPr="00745F76">
        <w:rPr>
          <w:b/>
          <w:color w:val="000000" w:themeColor="text1"/>
          <w:sz w:val="28"/>
          <w:szCs w:val="28"/>
          <w:lang w:val="es-ES"/>
        </w:rPr>
        <w:t>(webform trên Hệ thống)</w:t>
      </w:r>
    </w:p>
    <w:p w14:paraId="0862449A" w14:textId="77777777" w:rsidR="009175B5" w:rsidRPr="00745F76" w:rsidRDefault="009175B5" w:rsidP="009175B5">
      <w:pPr>
        <w:autoSpaceDE w:val="0"/>
        <w:autoSpaceDN w:val="0"/>
        <w:adjustRightInd w:val="0"/>
        <w:spacing w:before="120"/>
        <w:jc w:val="center"/>
        <w:rPr>
          <w:b/>
          <w:bCs/>
          <w:color w:val="000000" w:themeColor="text1"/>
          <w:sz w:val="4"/>
          <w:lang w:val="es-ES"/>
        </w:rPr>
      </w:pPr>
    </w:p>
    <w:p w14:paraId="3CEE8623" w14:textId="77777777" w:rsidR="009175B5" w:rsidRPr="00745F76" w:rsidRDefault="009175B5" w:rsidP="009175B5">
      <w:pPr>
        <w:spacing w:before="120"/>
        <w:jc w:val="center"/>
        <w:outlineLvl w:val="2"/>
        <w:rPr>
          <w:b/>
          <w:color w:val="000000" w:themeColor="text1"/>
          <w:sz w:val="28"/>
          <w:lang w:val="es-ES"/>
        </w:rPr>
      </w:pPr>
      <w:r w:rsidRPr="00745F76">
        <w:rPr>
          <w:b/>
          <w:color w:val="000000" w:themeColor="text1"/>
          <w:sz w:val="28"/>
          <w:lang w:val="es-ES"/>
        </w:rPr>
        <w:t>THỎA</w:t>
      </w:r>
      <w:r w:rsidRPr="00745F76">
        <w:rPr>
          <w:b/>
          <w:color w:val="000000" w:themeColor="text1"/>
          <w:spacing w:val="-20"/>
          <w:sz w:val="28"/>
          <w:lang w:val="es-ES"/>
        </w:rPr>
        <w:t xml:space="preserve"> </w:t>
      </w:r>
      <w:r w:rsidRPr="00745F76">
        <w:rPr>
          <w:b/>
          <w:color w:val="000000" w:themeColor="text1"/>
          <w:sz w:val="28"/>
          <w:lang w:val="es-ES"/>
        </w:rPr>
        <w:t>THUẬN LIÊN</w:t>
      </w:r>
      <w:r w:rsidRPr="00745F76">
        <w:rPr>
          <w:b/>
          <w:color w:val="000000" w:themeColor="text1"/>
          <w:spacing w:val="-1"/>
          <w:sz w:val="28"/>
          <w:lang w:val="es-ES"/>
        </w:rPr>
        <w:t xml:space="preserve"> </w:t>
      </w:r>
      <w:r w:rsidRPr="00745F76">
        <w:rPr>
          <w:b/>
          <w:color w:val="000000" w:themeColor="text1"/>
          <w:spacing w:val="-2"/>
          <w:sz w:val="28"/>
          <w:lang w:val="es-ES"/>
        </w:rPr>
        <w:t>DANH</w:t>
      </w:r>
      <w:r w:rsidRPr="00745F76">
        <w:rPr>
          <w:b/>
          <w:color w:val="000000" w:themeColor="text1"/>
          <w:spacing w:val="-2"/>
          <w:sz w:val="28"/>
          <w:vertAlign w:val="superscript"/>
          <w:lang w:val="es-ES"/>
        </w:rPr>
        <w:t>(1)</w:t>
      </w:r>
    </w:p>
    <w:p w14:paraId="259CBD6A" w14:textId="77777777" w:rsidR="009175B5" w:rsidRPr="00745F76" w:rsidRDefault="009175B5" w:rsidP="009175B5">
      <w:pPr>
        <w:pStyle w:val="BodyText"/>
        <w:spacing w:before="120"/>
        <w:rPr>
          <w:rFonts w:ascii="Times New Roman" w:hAnsi="Times New Roman" w:cs="Times New Roman"/>
          <w:b/>
          <w:color w:val="000000" w:themeColor="text1"/>
          <w:sz w:val="20"/>
          <w:lang w:val="es-ES"/>
        </w:rPr>
      </w:pPr>
    </w:p>
    <w:p w14:paraId="091B570A" w14:textId="77777777" w:rsidR="009175B5" w:rsidRPr="00745F76" w:rsidRDefault="009175B5" w:rsidP="009175B5">
      <w:pPr>
        <w:tabs>
          <w:tab w:val="left" w:pos="709"/>
          <w:tab w:val="left" w:pos="993"/>
          <w:tab w:val="left" w:pos="2319"/>
        </w:tabs>
        <w:spacing w:before="120"/>
        <w:ind w:firstLine="567"/>
        <w:jc w:val="both"/>
        <w:rPr>
          <w:i/>
          <w:color w:val="000000" w:themeColor="text1"/>
          <w:sz w:val="28"/>
          <w:szCs w:val="28"/>
          <w:lang w:val="es-ES"/>
        </w:rPr>
      </w:pPr>
      <w:r w:rsidRPr="00745F76">
        <w:rPr>
          <w:color w:val="000000" w:themeColor="text1"/>
          <w:sz w:val="28"/>
          <w:szCs w:val="28"/>
          <w:lang w:val="es-ES"/>
        </w:rPr>
        <w:t xml:space="preserve">Ngày: </w:t>
      </w:r>
      <w:r w:rsidRPr="00745F76">
        <w:rPr>
          <w:color w:val="000000" w:themeColor="text1"/>
          <w:sz w:val="28"/>
          <w:szCs w:val="28"/>
          <w:u w:val="single"/>
          <w:lang w:val="es-ES"/>
        </w:rPr>
        <w:tab/>
      </w:r>
      <w:r w:rsidRPr="00745F76">
        <w:rPr>
          <w:i/>
          <w:color w:val="000000" w:themeColor="text1"/>
          <w:sz w:val="28"/>
          <w:szCs w:val="28"/>
          <w:lang w:val="es-ES"/>
        </w:rPr>
        <w:t xml:space="preserve">[Hệ thống tự động trích </w:t>
      </w:r>
      <w:r w:rsidRPr="00745F76">
        <w:rPr>
          <w:i/>
          <w:color w:val="000000" w:themeColor="text1"/>
          <w:spacing w:val="-2"/>
          <w:sz w:val="28"/>
          <w:szCs w:val="28"/>
          <w:lang w:val="es-ES"/>
        </w:rPr>
        <w:t>xuất]</w:t>
      </w:r>
    </w:p>
    <w:p w14:paraId="78E6D1B4" w14:textId="77777777" w:rsidR="009175B5" w:rsidRPr="00745F76" w:rsidRDefault="009175B5" w:rsidP="009175B5">
      <w:pPr>
        <w:tabs>
          <w:tab w:val="left" w:pos="709"/>
          <w:tab w:val="left" w:pos="993"/>
          <w:tab w:val="left" w:pos="1849"/>
          <w:tab w:val="left" w:pos="3034"/>
        </w:tabs>
        <w:spacing w:before="120"/>
        <w:ind w:firstLine="567"/>
        <w:jc w:val="both"/>
        <w:rPr>
          <w:i/>
          <w:color w:val="000000" w:themeColor="text1"/>
          <w:sz w:val="28"/>
          <w:szCs w:val="28"/>
          <w:lang w:val="es-ES"/>
        </w:rPr>
      </w:pPr>
      <w:r w:rsidRPr="00745F76">
        <w:rPr>
          <w:color w:val="000000" w:themeColor="text1"/>
          <w:sz w:val="28"/>
          <w:szCs w:val="28"/>
          <w:lang w:val="es-ES"/>
        </w:rPr>
        <w:t xml:space="preserve">Gói </w:t>
      </w:r>
      <w:r w:rsidRPr="00745F76">
        <w:rPr>
          <w:color w:val="000000" w:themeColor="text1"/>
          <w:spacing w:val="-2"/>
          <w:sz w:val="28"/>
          <w:szCs w:val="28"/>
          <w:lang w:val="es-ES"/>
        </w:rPr>
        <w:t>thầu:</w:t>
      </w:r>
      <w:r w:rsidRPr="00745F76">
        <w:rPr>
          <w:color w:val="000000" w:themeColor="text1"/>
          <w:sz w:val="28"/>
          <w:szCs w:val="28"/>
          <w:lang w:val="es-ES"/>
        </w:rPr>
        <w:tab/>
      </w:r>
      <w:r w:rsidRPr="00745F76">
        <w:rPr>
          <w:color w:val="000000" w:themeColor="text1"/>
          <w:sz w:val="28"/>
          <w:szCs w:val="28"/>
          <w:u w:val="single"/>
          <w:lang w:val="es-ES"/>
        </w:rPr>
        <w:tab/>
      </w:r>
      <w:r w:rsidRPr="00745F76">
        <w:rPr>
          <w:i/>
          <w:color w:val="000000" w:themeColor="text1"/>
          <w:sz w:val="28"/>
          <w:szCs w:val="28"/>
          <w:lang w:val="es-ES"/>
        </w:rPr>
        <w:t>[Hệ thống</w:t>
      </w:r>
      <w:r w:rsidRPr="00745F76">
        <w:rPr>
          <w:i/>
          <w:color w:val="000000" w:themeColor="text1"/>
          <w:spacing w:val="-1"/>
          <w:sz w:val="28"/>
          <w:szCs w:val="28"/>
          <w:lang w:val="es-ES"/>
        </w:rPr>
        <w:t xml:space="preserve"> </w:t>
      </w:r>
      <w:r w:rsidRPr="00745F76">
        <w:rPr>
          <w:i/>
          <w:color w:val="000000" w:themeColor="text1"/>
          <w:sz w:val="28"/>
          <w:szCs w:val="28"/>
          <w:lang w:val="es-ES"/>
        </w:rPr>
        <w:t xml:space="preserve">tự động trích </w:t>
      </w:r>
      <w:r w:rsidRPr="00745F76">
        <w:rPr>
          <w:i/>
          <w:color w:val="000000" w:themeColor="text1"/>
          <w:spacing w:val="-2"/>
          <w:sz w:val="28"/>
          <w:szCs w:val="28"/>
          <w:lang w:val="es-ES"/>
        </w:rPr>
        <w:t>xuất]</w:t>
      </w:r>
    </w:p>
    <w:p w14:paraId="4A07D3A3" w14:textId="77777777" w:rsidR="009175B5" w:rsidRPr="00745F76" w:rsidRDefault="009175B5" w:rsidP="009175B5">
      <w:pPr>
        <w:tabs>
          <w:tab w:val="left" w:pos="709"/>
          <w:tab w:val="left" w:pos="993"/>
          <w:tab w:val="left" w:pos="2289"/>
          <w:tab w:val="left" w:pos="3474"/>
        </w:tabs>
        <w:spacing w:before="120"/>
        <w:ind w:firstLine="567"/>
        <w:jc w:val="both"/>
        <w:rPr>
          <w:i/>
          <w:color w:val="000000" w:themeColor="text1"/>
          <w:sz w:val="28"/>
          <w:szCs w:val="28"/>
          <w:lang w:val="es-ES"/>
        </w:rPr>
      </w:pPr>
      <w:r w:rsidRPr="00745F76">
        <w:rPr>
          <w:color w:val="000000" w:themeColor="text1"/>
          <w:sz w:val="28"/>
          <w:szCs w:val="28"/>
          <w:lang w:val="es-ES"/>
        </w:rPr>
        <w:t xml:space="preserve">Thuộc dự </w:t>
      </w:r>
      <w:r w:rsidRPr="00745F76">
        <w:rPr>
          <w:color w:val="000000" w:themeColor="text1"/>
          <w:spacing w:val="-5"/>
          <w:sz w:val="28"/>
          <w:szCs w:val="28"/>
          <w:lang w:val="es-ES"/>
        </w:rPr>
        <w:t>án/dự toán mua sắm:</w:t>
      </w:r>
      <w:r w:rsidRPr="00745F76">
        <w:rPr>
          <w:color w:val="000000" w:themeColor="text1"/>
          <w:sz w:val="28"/>
          <w:szCs w:val="28"/>
          <w:lang w:val="es-ES"/>
        </w:rPr>
        <w:tab/>
      </w:r>
      <w:r w:rsidRPr="00745F76">
        <w:rPr>
          <w:color w:val="000000" w:themeColor="text1"/>
          <w:sz w:val="28"/>
          <w:szCs w:val="28"/>
          <w:u w:val="single"/>
          <w:lang w:val="es-ES"/>
        </w:rPr>
        <w:tab/>
      </w:r>
      <w:r w:rsidRPr="00745F76">
        <w:rPr>
          <w:i/>
          <w:color w:val="000000" w:themeColor="text1"/>
          <w:sz w:val="28"/>
          <w:szCs w:val="28"/>
          <w:lang w:val="es-ES"/>
        </w:rPr>
        <w:t xml:space="preserve">[Hệ thống tự động trích </w:t>
      </w:r>
      <w:r w:rsidRPr="00745F76">
        <w:rPr>
          <w:i/>
          <w:color w:val="000000" w:themeColor="text1"/>
          <w:spacing w:val="-2"/>
          <w:sz w:val="28"/>
          <w:szCs w:val="28"/>
          <w:lang w:val="es-ES"/>
        </w:rPr>
        <w:t>xuất]</w:t>
      </w:r>
    </w:p>
    <w:p w14:paraId="294EE7C3" w14:textId="77777777" w:rsidR="009175B5" w:rsidRPr="00745F76" w:rsidRDefault="009175B5" w:rsidP="009175B5">
      <w:pPr>
        <w:tabs>
          <w:tab w:val="left" w:pos="709"/>
          <w:tab w:val="left" w:pos="993"/>
        </w:tabs>
        <w:spacing w:before="120"/>
        <w:ind w:firstLine="567"/>
        <w:jc w:val="both"/>
        <w:rPr>
          <w:i/>
          <w:color w:val="000000" w:themeColor="text1"/>
          <w:sz w:val="28"/>
          <w:szCs w:val="28"/>
          <w:lang w:val="es-ES"/>
        </w:rPr>
      </w:pPr>
      <w:r w:rsidRPr="00745F76">
        <w:rPr>
          <w:color w:val="000000" w:themeColor="text1"/>
          <w:sz w:val="28"/>
          <w:szCs w:val="28"/>
          <w:lang w:val="es-ES"/>
        </w:rPr>
        <w:t>Căn</w:t>
      </w:r>
      <w:r w:rsidRPr="00745F76">
        <w:rPr>
          <w:color w:val="000000" w:themeColor="text1"/>
          <w:spacing w:val="-4"/>
          <w:sz w:val="28"/>
          <w:szCs w:val="28"/>
          <w:lang w:val="es-ES"/>
        </w:rPr>
        <w:t xml:space="preserve"> </w:t>
      </w:r>
      <w:r w:rsidRPr="00745F76">
        <w:rPr>
          <w:color w:val="000000" w:themeColor="text1"/>
          <w:sz w:val="28"/>
          <w:szCs w:val="28"/>
          <w:lang w:val="es-ES"/>
        </w:rPr>
        <w:t>cứ</w:t>
      </w:r>
      <w:r w:rsidRPr="00745F76">
        <w:rPr>
          <w:color w:val="000000" w:themeColor="text1"/>
          <w:sz w:val="28"/>
          <w:szCs w:val="28"/>
          <w:vertAlign w:val="superscript"/>
          <w:lang w:val="es-ES"/>
        </w:rPr>
        <w:t>(2)</w:t>
      </w:r>
      <w:r w:rsidRPr="00745F76">
        <w:rPr>
          <w:i/>
          <w:color w:val="000000" w:themeColor="text1"/>
          <w:sz w:val="28"/>
          <w:szCs w:val="28"/>
          <w:lang w:val="es-ES"/>
        </w:rPr>
        <w:t>[Hệ</w:t>
      </w:r>
      <w:r w:rsidRPr="00745F76">
        <w:rPr>
          <w:i/>
          <w:color w:val="000000" w:themeColor="text1"/>
          <w:spacing w:val="-3"/>
          <w:sz w:val="28"/>
          <w:szCs w:val="28"/>
          <w:lang w:val="es-ES"/>
        </w:rPr>
        <w:t xml:space="preserve"> </w:t>
      </w:r>
      <w:r w:rsidRPr="00745F76">
        <w:rPr>
          <w:i/>
          <w:color w:val="000000" w:themeColor="text1"/>
          <w:sz w:val="28"/>
          <w:szCs w:val="28"/>
          <w:lang w:val="es-ES"/>
        </w:rPr>
        <w:t>thống</w:t>
      </w:r>
      <w:r w:rsidRPr="00745F76">
        <w:rPr>
          <w:i/>
          <w:color w:val="000000" w:themeColor="text1"/>
          <w:spacing w:val="-3"/>
          <w:sz w:val="28"/>
          <w:szCs w:val="28"/>
          <w:lang w:val="es-ES"/>
        </w:rPr>
        <w:t xml:space="preserve"> </w:t>
      </w:r>
      <w:r w:rsidRPr="00745F76">
        <w:rPr>
          <w:i/>
          <w:color w:val="000000" w:themeColor="text1"/>
          <w:sz w:val="28"/>
          <w:szCs w:val="28"/>
          <w:lang w:val="es-ES"/>
        </w:rPr>
        <w:t>tự</w:t>
      </w:r>
      <w:r w:rsidRPr="00745F76">
        <w:rPr>
          <w:i/>
          <w:color w:val="000000" w:themeColor="text1"/>
          <w:spacing w:val="-3"/>
          <w:sz w:val="28"/>
          <w:szCs w:val="28"/>
          <w:lang w:val="es-ES"/>
        </w:rPr>
        <w:t xml:space="preserve"> </w:t>
      </w:r>
      <w:r w:rsidRPr="00745F76">
        <w:rPr>
          <w:i/>
          <w:color w:val="000000" w:themeColor="text1"/>
          <w:sz w:val="28"/>
          <w:szCs w:val="28"/>
          <w:lang w:val="es-ES"/>
        </w:rPr>
        <w:t>động</w:t>
      </w:r>
      <w:r w:rsidRPr="00745F76">
        <w:rPr>
          <w:i/>
          <w:color w:val="000000" w:themeColor="text1"/>
          <w:spacing w:val="-3"/>
          <w:sz w:val="28"/>
          <w:szCs w:val="28"/>
          <w:lang w:val="es-ES"/>
        </w:rPr>
        <w:t xml:space="preserve"> </w:t>
      </w:r>
      <w:r w:rsidRPr="00745F76">
        <w:rPr>
          <w:i/>
          <w:color w:val="000000" w:themeColor="text1"/>
          <w:sz w:val="28"/>
          <w:szCs w:val="28"/>
          <w:lang w:val="es-ES"/>
        </w:rPr>
        <w:t>trích</w:t>
      </w:r>
      <w:r w:rsidRPr="00745F76">
        <w:rPr>
          <w:i/>
          <w:color w:val="000000" w:themeColor="text1"/>
          <w:spacing w:val="-3"/>
          <w:sz w:val="28"/>
          <w:szCs w:val="28"/>
          <w:lang w:val="es-ES"/>
        </w:rPr>
        <w:t xml:space="preserve"> </w:t>
      </w:r>
      <w:r w:rsidRPr="00745F76">
        <w:rPr>
          <w:i/>
          <w:color w:val="000000" w:themeColor="text1"/>
          <w:spacing w:val="-2"/>
          <w:sz w:val="28"/>
          <w:szCs w:val="28"/>
          <w:lang w:val="es-ES"/>
        </w:rPr>
        <w:t>xuất]</w:t>
      </w:r>
    </w:p>
    <w:p w14:paraId="531DEB9F" w14:textId="77777777" w:rsidR="009175B5" w:rsidRPr="00745F76" w:rsidRDefault="009175B5" w:rsidP="009175B5">
      <w:pPr>
        <w:tabs>
          <w:tab w:val="left" w:pos="709"/>
          <w:tab w:val="left" w:pos="993"/>
        </w:tabs>
        <w:spacing w:before="120"/>
        <w:ind w:firstLine="567"/>
        <w:jc w:val="both"/>
        <w:rPr>
          <w:i/>
          <w:color w:val="000000" w:themeColor="text1"/>
          <w:sz w:val="28"/>
          <w:szCs w:val="28"/>
          <w:lang w:val="es-ES"/>
        </w:rPr>
      </w:pPr>
      <w:r w:rsidRPr="00745F76">
        <w:rPr>
          <w:color w:val="000000" w:themeColor="text1"/>
          <w:sz w:val="28"/>
          <w:szCs w:val="28"/>
          <w:lang w:val="es-ES"/>
        </w:rPr>
        <w:t>Căn</w:t>
      </w:r>
      <w:r w:rsidRPr="00745F76">
        <w:rPr>
          <w:color w:val="000000" w:themeColor="text1"/>
          <w:spacing w:val="-4"/>
          <w:sz w:val="28"/>
          <w:szCs w:val="28"/>
          <w:lang w:val="es-ES"/>
        </w:rPr>
        <w:t xml:space="preserve"> </w:t>
      </w:r>
      <w:r w:rsidRPr="00745F76">
        <w:rPr>
          <w:color w:val="000000" w:themeColor="text1"/>
          <w:sz w:val="28"/>
          <w:szCs w:val="28"/>
          <w:lang w:val="es-ES"/>
        </w:rPr>
        <w:t>cứ</w:t>
      </w:r>
      <w:r w:rsidRPr="00745F76">
        <w:rPr>
          <w:color w:val="000000" w:themeColor="text1"/>
          <w:sz w:val="28"/>
          <w:szCs w:val="28"/>
          <w:vertAlign w:val="superscript"/>
          <w:lang w:val="es-ES"/>
        </w:rPr>
        <w:t>(2)</w:t>
      </w:r>
      <w:r w:rsidRPr="00745F76">
        <w:rPr>
          <w:i/>
          <w:color w:val="000000" w:themeColor="text1"/>
          <w:sz w:val="28"/>
          <w:szCs w:val="28"/>
          <w:lang w:val="es-ES"/>
        </w:rPr>
        <w:t>[Hệ</w:t>
      </w:r>
      <w:r w:rsidRPr="00745F76">
        <w:rPr>
          <w:i/>
          <w:color w:val="000000" w:themeColor="text1"/>
          <w:spacing w:val="-3"/>
          <w:sz w:val="28"/>
          <w:szCs w:val="28"/>
          <w:lang w:val="es-ES"/>
        </w:rPr>
        <w:t xml:space="preserve"> </w:t>
      </w:r>
      <w:r w:rsidRPr="00745F76">
        <w:rPr>
          <w:i/>
          <w:color w:val="000000" w:themeColor="text1"/>
          <w:sz w:val="28"/>
          <w:szCs w:val="28"/>
          <w:lang w:val="es-ES"/>
        </w:rPr>
        <w:t>thống</w:t>
      </w:r>
      <w:r w:rsidRPr="00745F76">
        <w:rPr>
          <w:i/>
          <w:color w:val="000000" w:themeColor="text1"/>
          <w:spacing w:val="-3"/>
          <w:sz w:val="28"/>
          <w:szCs w:val="28"/>
          <w:lang w:val="es-ES"/>
        </w:rPr>
        <w:t xml:space="preserve"> </w:t>
      </w:r>
      <w:r w:rsidRPr="00745F76">
        <w:rPr>
          <w:i/>
          <w:color w:val="000000" w:themeColor="text1"/>
          <w:sz w:val="28"/>
          <w:szCs w:val="28"/>
          <w:lang w:val="es-ES"/>
        </w:rPr>
        <w:t>tự</w:t>
      </w:r>
      <w:r w:rsidRPr="00745F76">
        <w:rPr>
          <w:i/>
          <w:color w:val="000000" w:themeColor="text1"/>
          <w:spacing w:val="-3"/>
          <w:sz w:val="28"/>
          <w:szCs w:val="28"/>
          <w:lang w:val="es-ES"/>
        </w:rPr>
        <w:t xml:space="preserve"> </w:t>
      </w:r>
      <w:r w:rsidRPr="00745F76">
        <w:rPr>
          <w:i/>
          <w:color w:val="000000" w:themeColor="text1"/>
          <w:sz w:val="28"/>
          <w:szCs w:val="28"/>
          <w:lang w:val="es-ES"/>
        </w:rPr>
        <w:t>động</w:t>
      </w:r>
      <w:r w:rsidRPr="00745F76">
        <w:rPr>
          <w:i/>
          <w:color w:val="000000" w:themeColor="text1"/>
          <w:spacing w:val="-3"/>
          <w:sz w:val="28"/>
          <w:szCs w:val="28"/>
          <w:lang w:val="es-ES"/>
        </w:rPr>
        <w:t xml:space="preserve"> </w:t>
      </w:r>
      <w:r w:rsidRPr="00745F76">
        <w:rPr>
          <w:i/>
          <w:color w:val="000000" w:themeColor="text1"/>
          <w:sz w:val="28"/>
          <w:szCs w:val="28"/>
          <w:lang w:val="es-ES"/>
        </w:rPr>
        <w:t>trích</w:t>
      </w:r>
      <w:r w:rsidRPr="00745F76">
        <w:rPr>
          <w:i/>
          <w:color w:val="000000" w:themeColor="text1"/>
          <w:spacing w:val="-3"/>
          <w:sz w:val="28"/>
          <w:szCs w:val="28"/>
          <w:lang w:val="es-ES"/>
        </w:rPr>
        <w:t xml:space="preserve"> </w:t>
      </w:r>
      <w:r w:rsidRPr="00745F76">
        <w:rPr>
          <w:i/>
          <w:color w:val="000000" w:themeColor="text1"/>
          <w:spacing w:val="-2"/>
          <w:sz w:val="28"/>
          <w:szCs w:val="28"/>
          <w:lang w:val="es-ES"/>
        </w:rPr>
        <w:t>xuất]</w:t>
      </w:r>
    </w:p>
    <w:p w14:paraId="3DE50D0D" w14:textId="77777777" w:rsidR="009175B5" w:rsidRPr="00745F76" w:rsidRDefault="009175B5" w:rsidP="009175B5">
      <w:pPr>
        <w:tabs>
          <w:tab w:val="left" w:pos="709"/>
          <w:tab w:val="left" w:pos="993"/>
          <w:tab w:val="left" w:pos="4114"/>
          <w:tab w:val="left" w:pos="9355"/>
        </w:tabs>
        <w:spacing w:before="120"/>
        <w:ind w:firstLine="567"/>
        <w:jc w:val="both"/>
        <w:rPr>
          <w:i/>
          <w:color w:val="000000" w:themeColor="text1"/>
          <w:sz w:val="28"/>
          <w:szCs w:val="28"/>
          <w:lang w:val="es-ES"/>
        </w:rPr>
      </w:pPr>
      <w:r w:rsidRPr="00745F76">
        <w:rPr>
          <w:color w:val="000000" w:themeColor="text1"/>
          <w:sz w:val="28"/>
          <w:szCs w:val="28"/>
          <w:lang w:val="es-ES"/>
        </w:rPr>
        <w:t>Căn cứ E-HSMT</w:t>
      </w:r>
      <w:r w:rsidRPr="00745F76">
        <w:rPr>
          <w:color w:val="000000" w:themeColor="text1"/>
          <w:spacing w:val="-1"/>
          <w:sz w:val="28"/>
          <w:szCs w:val="28"/>
          <w:lang w:val="es-ES"/>
        </w:rPr>
        <w:t xml:space="preserve"> </w:t>
      </w:r>
      <w:r w:rsidRPr="00745F76">
        <w:rPr>
          <w:color w:val="000000" w:themeColor="text1"/>
          <w:sz w:val="28"/>
          <w:szCs w:val="28"/>
          <w:lang w:val="es-ES"/>
        </w:rPr>
        <w:t xml:space="preserve">Gói thầu: </w:t>
      </w:r>
      <w:r w:rsidRPr="00745F76">
        <w:rPr>
          <w:color w:val="000000" w:themeColor="text1"/>
          <w:sz w:val="28"/>
          <w:szCs w:val="28"/>
          <w:u w:val="single"/>
          <w:lang w:val="es-ES"/>
        </w:rPr>
        <w:tab/>
      </w:r>
      <w:r w:rsidRPr="00745F76">
        <w:rPr>
          <w:i/>
          <w:color w:val="000000" w:themeColor="text1"/>
          <w:sz w:val="28"/>
          <w:szCs w:val="28"/>
          <w:lang w:val="es-ES"/>
        </w:rPr>
        <w:t xml:space="preserve">Hệ thống tự động trích xuất] </w:t>
      </w:r>
      <w:r w:rsidRPr="00745F76">
        <w:rPr>
          <w:color w:val="000000" w:themeColor="text1"/>
          <w:sz w:val="28"/>
          <w:szCs w:val="28"/>
          <w:lang w:val="es-ES"/>
        </w:rPr>
        <w:t>với số E-TBMT: _________</w:t>
      </w:r>
      <w:r w:rsidRPr="00745F76">
        <w:rPr>
          <w:i/>
          <w:color w:val="000000" w:themeColor="text1"/>
          <w:sz w:val="28"/>
          <w:szCs w:val="28"/>
          <w:lang w:val="es-ES"/>
        </w:rPr>
        <w:t xml:space="preserve"> [Hệ thống tự động trích </w:t>
      </w:r>
      <w:r w:rsidRPr="00745F76">
        <w:rPr>
          <w:i/>
          <w:color w:val="000000" w:themeColor="text1"/>
          <w:spacing w:val="-2"/>
          <w:sz w:val="28"/>
          <w:szCs w:val="28"/>
          <w:lang w:val="es-ES"/>
        </w:rPr>
        <w:t xml:space="preserve">xuất] </w:t>
      </w:r>
    </w:p>
    <w:p w14:paraId="173280D8" w14:textId="20D0890A" w:rsidR="009175B5" w:rsidRPr="00745F76" w:rsidRDefault="009175B5" w:rsidP="009175B5">
      <w:pPr>
        <w:tabs>
          <w:tab w:val="left" w:pos="709"/>
          <w:tab w:val="left" w:pos="993"/>
          <w:tab w:val="left" w:pos="4114"/>
          <w:tab w:val="left" w:pos="9355"/>
        </w:tabs>
        <w:spacing w:before="120"/>
        <w:ind w:firstLine="567"/>
        <w:jc w:val="both"/>
        <w:rPr>
          <w:color w:val="000000" w:themeColor="text1"/>
          <w:sz w:val="28"/>
          <w:szCs w:val="28"/>
          <w:lang w:val="es-ES"/>
        </w:rPr>
      </w:pPr>
      <w:r w:rsidRPr="00745F76">
        <w:rPr>
          <w:color w:val="000000" w:themeColor="text1"/>
          <w:sz w:val="28"/>
          <w:szCs w:val="28"/>
          <w:lang w:val="es-ES"/>
        </w:rPr>
        <w:t>Chúng tôi</w:t>
      </w:r>
      <w:r w:rsidR="002E6CED" w:rsidRPr="00745F76">
        <w:rPr>
          <w:color w:val="000000" w:themeColor="text1"/>
          <w:sz w:val="28"/>
          <w:szCs w:val="28"/>
          <w:lang w:val="es-ES"/>
        </w:rPr>
        <w:t>.</w:t>
      </w:r>
      <w:r w:rsidRPr="00745F76">
        <w:rPr>
          <w:color w:val="000000" w:themeColor="text1"/>
          <w:sz w:val="28"/>
          <w:szCs w:val="28"/>
          <w:lang w:val="es-ES"/>
        </w:rPr>
        <w:t xml:space="preserve"> đại diện cho các bên ký thỏa thuận liên danh</w:t>
      </w:r>
      <w:r w:rsidR="002E6CED" w:rsidRPr="00745F76">
        <w:rPr>
          <w:color w:val="000000" w:themeColor="text1"/>
          <w:sz w:val="28"/>
          <w:szCs w:val="28"/>
          <w:lang w:val="es-ES"/>
        </w:rPr>
        <w:t>.</w:t>
      </w:r>
      <w:r w:rsidRPr="00745F76">
        <w:rPr>
          <w:color w:val="000000" w:themeColor="text1"/>
          <w:sz w:val="28"/>
          <w:szCs w:val="28"/>
          <w:lang w:val="es-ES"/>
        </w:rPr>
        <w:t xml:space="preserve"> gồm có:</w:t>
      </w:r>
    </w:p>
    <w:p w14:paraId="07859F23" w14:textId="77777777" w:rsidR="009175B5" w:rsidRPr="00745F76" w:rsidRDefault="009175B5" w:rsidP="009175B5">
      <w:pPr>
        <w:tabs>
          <w:tab w:val="left" w:pos="709"/>
          <w:tab w:val="left" w:pos="993"/>
          <w:tab w:val="left" w:pos="5187"/>
        </w:tabs>
        <w:spacing w:before="120"/>
        <w:ind w:firstLine="567"/>
        <w:jc w:val="both"/>
        <w:rPr>
          <w:i/>
          <w:color w:val="000000" w:themeColor="text1"/>
          <w:sz w:val="28"/>
          <w:szCs w:val="28"/>
          <w:lang w:val="es-ES"/>
        </w:rPr>
      </w:pPr>
      <w:r w:rsidRPr="00745F76">
        <w:rPr>
          <w:b/>
          <w:color w:val="000000" w:themeColor="text1"/>
          <w:sz w:val="28"/>
          <w:szCs w:val="28"/>
          <w:lang w:val="es-ES"/>
        </w:rPr>
        <w:t>Tên thành viên liên danh thứ</w:t>
      </w:r>
      <w:r w:rsidRPr="00745F76">
        <w:rPr>
          <w:b/>
          <w:color w:val="000000" w:themeColor="text1"/>
          <w:spacing w:val="-1"/>
          <w:sz w:val="28"/>
          <w:szCs w:val="28"/>
          <w:lang w:val="es-ES"/>
        </w:rPr>
        <w:t xml:space="preserve"> </w:t>
      </w:r>
      <w:r w:rsidRPr="00745F76">
        <w:rPr>
          <w:b/>
          <w:color w:val="000000" w:themeColor="text1"/>
          <w:spacing w:val="-2"/>
          <w:sz w:val="28"/>
          <w:szCs w:val="28"/>
          <w:lang w:val="es-ES"/>
        </w:rPr>
        <w:t>nhất:</w:t>
      </w:r>
      <w:r w:rsidRPr="00745F76">
        <w:rPr>
          <w:color w:val="000000" w:themeColor="text1"/>
          <w:sz w:val="28"/>
          <w:szCs w:val="28"/>
          <w:u w:val="single"/>
          <w:lang w:val="es-ES"/>
        </w:rPr>
        <w:tab/>
      </w:r>
      <w:r w:rsidRPr="00745F76">
        <w:rPr>
          <w:i/>
          <w:color w:val="000000" w:themeColor="text1"/>
          <w:sz w:val="28"/>
          <w:szCs w:val="28"/>
          <w:lang w:val="es-ES"/>
        </w:rPr>
        <w:t xml:space="preserve">[Hệ thống tự động trích </w:t>
      </w:r>
      <w:r w:rsidRPr="00745F76">
        <w:rPr>
          <w:i/>
          <w:color w:val="000000" w:themeColor="text1"/>
          <w:spacing w:val="-2"/>
          <w:sz w:val="28"/>
          <w:szCs w:val="28"/>
          <w:lang w:val="es-ES"/>
        </w:rPr>
        <w:t>xuất]</w:t>
      </w:r>
    </w:p>
    <w:p w14:paraId="2C36ABD3" w14:textId="77777777" w:rsidR="009175B5" w:rsidRPr="00745F76" w:rsidRDefault="009175B5" w:rsidP="009175B5">
      <w:pPr>
        <w:tabs>
          <w:tab w:val="left" w:pos="709"/>
          <w:tab w:val="left" w:pos="993"/>
          <w:tab w:val="left" w:pos="3859"/>
        </w:tabs>
        <w:spacing w:before="120"/>
        <w:ind w:firstLine="567"/>
        <w:jc w:val="both"/>
        <w:rPr>
          <w:color w:val="000000" w:themeColor="text1"/>
          <w:spacing w:val="-2"/>
          <w:sz w:val="28"/>
          <w:szCs w:val="28"/>
          <w:lang w:val="es-ES"/>
        </w:rPr>
      </w:pPr>
      <w:r w:rsidRPr="00745F76">
        <w:rPr>
          <w:color w:val="000000" w:themeColor="text1"/>
          <w:sz w:val="28"/>
          <w:szCs w:val="28"/>
          <w:lang w:val="es-ES"/>
        </w:rPr>
        <w:t xml:space="preserve">Mã số thuế: </w:t>
      </w:r>
      <w:r w:rsidRPr="00745F76">
        <w:rPr>
          <w:color w:val="000000" w:themeColor="text1"/>
          <w:sz w:val="28"/>
          <w:szCs w:val="28"/>
          <w:u w:val="single"/>
          <w:lang w:val="es-ES"/>
        </w:rPr>
        <w:tab/>
      </w:r>
      <w:r w:rsidRPr="00745F76">
        <w:rPr>
          <w:i/>
          <w:color w:val="000000" w:themeColor="text1"/>
          <w:sz w:val="28"/>
          <w:szCs w:val="28"/>
          <w:lang w:val="es-ES"/>
        </w:rPr>
        <w:t xml:space="preserve">[Hệ thống tự động trích </w:t>
      </w:r>
      <w:r w:rsidRPr="00745F76">
        <w:rPr>
          <w:i/>
          <w:color w:val="000000" w:themeColor="text1"/>
          <w:spacing w:val="-2"/>
          <w:sz w:val="28"/>
          <w:szCs w:val="28"/>
          <w:lang w:val="es-ES"/>
        </w:rPr>
        <w:t xml:space="preserve">xuất] </w:t>
      </w:r>
    </w:p>
    <w:p w14:paraId="486A9AA3"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Đại diện là ông/bà: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t xml:space="preserve">            </w:t>
      </w:r>
      <w:r w:rsidRPr="00745F76">
        <w:rPr>
          <w:color w:val="000000" w:themeColor="text1"/>
          <w:sz w:val="28"/>
          <w:szCs w:val="28"/>
          <w:u w:val="single"/>
          <w:lang w:val="sv-SE"/>
        </w:rPr>
        <w:tab/>
      </w:r>
      <w:r w:rsidRPr="00745F76">
        <w:rPr>
          <w:color w:val="000000" w:themeColor="text1"/>
          <w:sz w:val="28"/>
          <w:szCs w:val="28"/>
          <w:u w:val="single"/>
          <w:lang w:val="sv-SE"/>
        </w:rPr>
        <w:tab/>
      </w:r>
    </w:p>
    <w:p w14:paraId="3CBB4904"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Chức vụ: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77ECE435"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Địa chỉ: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55FBC994"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Điện thoại: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37710437" w14:textId="77777777" w:rsidR="009175B5" w:rsidRPr="00745F76" w:rsidRDefault="009175B5" w:rsidP="009175B5">
      <w:pPr>
        <w:tabs>
          <w:tab w:val="left" w:pos="709"/>
          <w:tab w:val="left" w:pos="993"/>
          <w:tab w:val="left" w:pos="5016"/>
        </w:tabs>
        <w:spacing w:before="120"/>
        <w:ind w:firstLine="567"/>
        <w:jc w:val="both"/>
        <w:rPr>
          <w:i/>
          <w:color w:val="000000" w:themeColor="text1"/>
          <w:sz w:val="28"/>
          <w:szCs w:val="28"/>
          <w:lang w:val="es-ES"/>
        </w:rPr>
      </w:pPr>
      <w:r w:rsidRPr="00745F76">
        <w:rPr>
          <w:b/>
          <w:color w:val="000000" w:themeColor="text1"/>
          <w:sz w:val="28"/>
          <w:szCs w:val="28"/>
          <w:lang w:val="es-ES"/>
        </w:rPr>
        <w:t>Tên thành viên liên danh thứ</w:t>
      </w:r>
      <w:r w:rsidRPr="00745F76">
        <w:rPr>
          <w:b/>
          <w:color w:val="000000" w:themeColor="text1"/>
          <w:spacing w:val="-1"/>
          <w:sz w:val="28"/>
          <w:szCs w:val="28"/>
          <w:lang w:val="es-ES"/>
        </w:rPr>
        <w:t xml:space="preserve"> </w:t>
      </w:r>
      <w:r w:rsidRPr="00745F76">
        <w:rPr>
          <w:b/>
          <w:color w:val="000000" w:themeColor="text1"/>
          <w:spacing w:val="-4"/>
          <w:sz w:val="28"/>
          <w:szCs w:val="28"/>
          <w:lang w:val="es-ES"/>
        </w:rPr>
        <w:t>hai:</w:t>
      </w:r>
      <w:r w:rsidRPr="00745F76">
        <w:rPr>
          <w:color w:val="000000" w:themeColor="text1"/>
          <w:sz w:val="28"/>
          <w:szCs w:val="28"/>
          <w:u w:val="single"/>
          <w:lang w:val="es-ES"/>
        </w:rPr>
        <w:tab/>
      </w:r>
      <w:r w:rsidRPr="00745F76">
        <w:rPr>
          <w:i/>
          <w:color w:val="000000" w:themeColor="text1"/>
          <w:sz w:val="28"/>
          <w:szCs w:val="28"/>
          <w:lang w:val="es-ES"/>
        </w:rPr>
        <w:t>[Hệ thống</w:t>
      </w:r>
      <w:r w:rsidRPr="00745F76">
        <w:rPr>
          <w:i/>
          <w:color w:val="000000" w:themeColor="text1"/>
          <w:spacing w:val="-1"/>
          <w:sz w:val="28"/>
          <w:szCs w:val="28"/>
          <w:lang w:val="es-ES"/>
        </w:rPr>
        <w:t xml:space="preserve"> </w:t>
      </w:r>
      <w:r w:rsidRPr="00745F76">
        <w:rPr>
          <w:i/>
          <w:color w:val="000000" w:themeColor="text1"/>
          <w:sz w:val="28"/>
          <w:szCs w:val="28"/>
          <w:lang w:val="es-ES"/>
        </w:rPr>
        <w:t xml:space="preserve">tự động trích </w:t>
      </w:r>
      <w:r w:rsidRPr="00745F76">
        <w:rPr>
          <w:i/>
          <w:color w:val="000000" w:themeColor="text1"/>
          <w:spacing w:val="-2"/>
          <w:sz w:val="28"/>
          <w:szCs w:val="28"/>
          <w:lang w:val="es-ES"/>
        </w:rPr>
        <w:t>xuất]</w:t>
      </w:r>
    </w:p>
    <w:p w14:paraId="05BB7678" w14:textId="77777777" w:rsidR="009175B5" w:rsidRPr="00745F76" w:rsidRDefault="009175B5" w:rsidP="009175B5">
      <w:pPr>
        <w:tabs>
          <w:tab w:val="left" w:pos="709"/>
          <w:tab w:val="left" w:pos="993"/>
          <w:tab w:val="left" w:pos="3859"/>
        </w:tabs>
        <w:spacing w:before="120"/>
        <w:ind w:firstLine="567"/>
        <w:jc w:val="both"/>
        <w:rPr>
          <w:color w:val="000000" w:themeColor="text1"/>
          <w:spacing w:val="-2"/>
          <w:sz w:val="28"/>
          <w:szCs w:val="28"/>
          <w:lang w:val="es-ES"/>
        </w:rPr>
      </w:pPr>
      <w:r w:rsidRPr="00745F76">
        <w:rPr>
          <w:color w:val="000000" w:themeColor="text1"/>
          <w:sz w:val="28"/>
          <w:szCs w:val="28"/>
          <w:lang w:val="es-ES"/>
        </w:rPr>
        <w:t xml:space="preserve">Mã số thuế: </w:t>
      </w:r>
      <w:r w:rsidRPr="00745F76">
        <w:rPr>
          <w:color w:val="000000" w:themeColor="text1"/>
          <w:sz w:val="28"/>
          <w:szCs w:val="28"/>
          <w:u w:val="single"/>
          <w:lang w:val="es-ES"/>
        </w:rPr>
        <w:tab/>
      </w:r>
      <w:r w:rsidRPr="00745F76">
        <w:rPr>
          <w:i/>
          <w:color w:val="000000" w:themeColor="text1"/>
          <w:sz w:val="28"/>
          <w:szCs w:val="28"/>
          <w:lang w:val="es-ES"/>
        </w:rPr>
        <w:t xml:space="preserve">[Hệ thống tự động trích </w:t>
      </w:r>
      <w:r w:rsidRPr="00745F76">
        <w:rPr>
          <w:i/>
          <w:color w:val="000000" w:themeColor="text1"/>
          <w:spacing w:val="-2"/>
          <w:sz w:val="28"/>
          <w:szCs w:val="28"/>
          <w:lang w:val="es-ES"/>
        </w:rPr>
        <w:t xml:space="preserve">xuất] </w:t>
      </w:r>
    </w:p>
    <w:p w14:paraId="03BC8DD3"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Đại diện là ông/bà: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t xml:space="preserve">           </w:t>
      </w:r>
      <w:r w:rsidRPr="00745F76">
        <w:rPr>
          <w:color w:val="000000" w:themeColor="text1"/>
          <w:sz w:val="28"/>
          <w:szCs w:val="28"/>
          <w:u w:val="single"/>
          <w:lang w:val="sv-SE"/>
        </w:rPr>
        <w:tab/>
      </w:r>
      <w:r w:rsidRPr="00745F76">
        <w:rPr>
          <w:color w:val="000000" w:themeColor="text1"/>
          <w:sz w:val="28"/>
          <w:szCs w:val="28"/>
          <w:u w:val="single"/>
          <w:lang w:val="sv-SE"/>
        </w:rPr>
        <w:tab/>
      </w:r>
    </w:p>
    <w:p w14:paraId="73997BEA"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Chức vụ: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6233BCE9"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Địa chỉ: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75E32F0D"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Điện thoại: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279101F5" w14:textId="77777777" w:rsidR="009175B5" w:rsidRPr="00745F76" w:rsidRDefault="009175B5" w:rsidP="009175B5">
      <w:pPr>
        <w:tabs>
          <w:tab w:val="left" w:pos="709"/>
          <w:tab w:val="left" w:pos="993"/>
          <w:tab w:val="left" w:pos="4798"/>
        </w:tabs>
        <w:spacing w:before="120"/>
        <w:ind w:firstLine="567"/>
        <w:jc w:val="both"/>
        <w:rPr>
          <w:color w:val="000000" w:themeColor="text1"/>
          <w:sz w:val="28"/>
          <w:szCs w:val="28"/>
          <w:lang w:val="es-ES"/>
        </w:rPr>
      </w:pPr>
      <w:r w:rsidRPr="00745F76">
        <w:rPr>
          <w:color w:val="000000" w:themeColor="text1"/>
          <w:sz w:val="28"/>
          <w:szCs w:val="28"/>
          <w:lang w:val="es-ES"/>
        </w:rPr>
        <w:t>…..</w:t>
      </w:r>
    </w:p>
    <w:p w14:paraId="0104CDC7" w14:textId="77777777" w:rsidR="009175B5" w:rsidRPr="00745F76" w:rsidRDefault="009175B5" w:rsidP="009175B5">
      <w:pPr>
        <w:tabs>
          <w:tab w:val="left" w:pos="709"/>
          <w:tab w:val="left" w:pos="993"/>
          <w:tab w:val="left" w:pos="4798"/>
        </w:tabs>
        <w:spacing w:before="120"/>
        <w:ind w:firstLine="567"/>
        <w:jc w:val="both"/>
        <w:rPr>
          <w:i/>
          <w:color w:val="000000" w:themeColor="text1"/>
          <w:sz w:val="28"/>
          <w:szCs w:val="28"/>
          <w:lang w:val="es-ES"/>
        </w:rPr>
      </w:pPr>
      <w:r w:rsidRPr="00745F76">
        <w:rPr>
          <w:b/>
          <w:color w:val="000000" w:themeColor="text1"/>
          <w:sz w:val="28"/>
          <w:szCs w:val="28"/>
          <w:lang w:val="es-ES"/>
        </w:rPr>
        <w:t>Tên thành viên liên danh thứ</w:t>
      </w:r>
      <w:r w:rsidRPr="00745F76">
        <w:rPr>
          <w:b/>
          <w:color w:val="000000" w:themeColor="text1"/>
          <w:spacing w:val="-1"/>
          <w:sz w:val="28"/>
          <w:szCs w:val="28"/>
          <w:lang w:val="es-ES"/>
        </w:rPr>
        <w:t xml:space="preserve"> </w:t>
      </w:r>
      <w:r w:rsidRPr="00745F76">
        <w:rPr>
          <w:b/>
          <w:color w:val="000000" w:themeColor="text1"/>
          <w:spacing w:val="-5"/>
          <w:sz w:val="28"/>
          <w:szCs w:val="28"/>
          <w:lang w:val="es-ES"/>
        </w:rPr>
        <w:t>n:</w:t>
      </w:r>
      <w:r w:rsidRPr="00745F76">
        <w:rPr>
          <w:color w:val="000000" w:themeColor="text1"/>
          <w:sz w:val="28"/>
          <w:szCs w:val="28"/>
          <w:u w:val="single"/>
          <w:lang w:val="es-ES"/>
        </w:rPr>
        <w:tab/>
      </w:r>
      <w:r w:rsidRPr="00745F76">
        <w:rPr>
          <w:i/>
          <w:color w:val="000000" w:themeColor="text1"/>
          <w:sz w:val="28"/>
          <w:szCs w:val="28"/>
          <w:lang w:val="es-ES"/>
        </w:rPr>
        <w:t>[Hệ</w:t>
      </w:r>
      <w:r w:rsidRPr="00745F76">
        <w:rPr>
          <w:i/>
          <w:color w:val="000000" w:themeColor="text1"/>
          <w:spacing w:val="-2"/>
          <w:sz w:val="28"/>
          <w:szCs w:val="28"/>
          <w:lang w:val="es-ES"/>
        </w:rPr>
        <w:t xml:space="preserve"> </w:t>
      </w:r>
      <w:r w:rsidRPr="00745F76">
        <w:rPr>
          <w:i/>
          <w:color w:val="000000" w:themeColor="text1"/>
          <w:sz w:val="28"/>
          <w:szCs w:val="28"/>
          <w:lang w:val="es-ES"/>
        </w:rPr>
        <w:t xml:space="preserve">thống tự động trích </w:t>
      </w:r>
      <w:r w:rsidRPr="00745F76">
        <w:rPr>
          <w:i/>
          <w:color w:val="000000" w:themeColor="text1"/>
          <w:spacing w:val="-2"/>
          <w:sz w:val="28"/>
          <w:szCs w:val="28"/>
          <w:lang w:val="es-ES"/>
        </w:rPr>
        <w:t>xuất]</w:t>
      </w:r>
    </w:p>
    <w:p w14:paraId="3057007E" w14:textId="77777777" w:rsidR="009175B5" w:rsidRPr="00745F76" w:rsidRDefault="009175B5" w:rsidP="009175B5">
      <w:pPr>
        <w:tabs>
          <w:tab w:val="left" w:pos="709"/>
          <w:tab w:val="left" w:pos="993"/>
          <w:tab w:val="left" w:pos="3859"/>
        </w:tabs>
        <w:spacing w:before="120"/>
        <w:ind w:firstLine="567"/>
        <w:jc w:val="both"/>
        <w:rPr>
          <w:color w:val="000000" w:themeColor="text1"/>
          <w:spacing w:val="-2"/>
          <w:sz w:val="28"/>
          <w:szCs w:val="28"/>
          <w:lang w:val="es-ES"/>
        </w:rPr>
      </w:pPr>
      <w:r w:rsidRPr="00745F76">
        <w:rPr>
          <w:color w:val="000000" w:themeColor="text1"/>
          <w:sz w:val="28"/>
          <w:szCs w:val="28"/>
          <w:lang w:val="es-ES"/>
        </w:rPr>
        <w:t xml:space="preserve">Mã số thuế: </w:t>
      </w:r>
      <w:r w:rsidRPr="00745F76">
        <w:rPr>
          <w:color w:val="000000" w:themeColor="text1"/>
          <w:sz w:val="28"/>
          <w:szCs w:val="28"/>
          <w:u w:val="single"/>
          <w:lang w:val="es-ES"/>
        </w:rPr>
        <w:tab/>
      </w:r>
      <w:r w:rsidRPr="00745F76">
        <w:rPr>
          <w:i/>
          <w:color w:val="000000" w:themeColor="text1"/>
          <w:sz w:val="28"/>
          <w:szCs w:val="28"/>
          <w:lang w:val="es-ES"/>
        </w:rPr>
        <w:t xml:space="preserve">[Hệ thống tự động trích </w:t>
      </w:r>
      <w:r w:rsidRPr="00745F76">
        <w:rPr>
          <w:i/>
          <w:color w:val="000000" w:themeColor="text1"/>
          <w:spacing w:val="-2"/>
          <w:sz w:val="28"/>
          <w:szCs w:val="28"/>
          <w:lang w:val="es-ES"/>
        </w:rPr>
        <w:t xml:space="preserve">xuất] </w:t>
      </w:r>
    </w:p>
    <w:p w14:paraId="14BABA45"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Đại diện là ông/bà: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t xml:space="preserve">           </w:t>
      </w:r>
      <w:r w:rsidRPr="00745F76">
        <w:rPr>
          <w:color w:val="000000" w:themeColor="text1"/>
          <w:sz w:val="28"/>
          <w:szCs w:val="28"/>
          <w:u w:val="single"/>
          <w:lang w:val="sv-SE"/>
        </w:rPr>
        <w:tab/>
      </w:r>
    </w:p>
    <w:p w14:paraId="5A889589"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Chức vụ: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44DD8E43"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Địa chỉ: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02A76846" w14:textId="77777777" w:rsidR="009175B5" w:rsidRPr="00745F76" w:rsidRDefault="009175B5" w:rsidP="009175B5">
      <w:pPr>
        <w:tabs>
          <w:tab w:val="left" w:pos="709"/>
          <w:tab w:val="left" w:pos="993"/>
        </w:tabs>
        <w:spacing w:before="120"/>
        <w:ind w:firstLine="567"/>
        <w:jc w:val="both"/>
        <w:rPr>
          <w:color w:val="000000" w:themeColor="text1"/>
          <w:sz w:val="28"/>
          <w:szCs w:val="28"/>
          <w:lang w:val="sv-SE"/>
        </w:rPr>
      </w:pPr>
      <w:r w:rsidRPr="00745F76">
        <w:rPr>
          <w:color w:val="000000" w:themeColor="text1"/>
          <w:sz w:val="28"/>
          <w:szCs w:val="28"/>
          <w:lang w:val="sv-SE"/>
        </w:rPr>
        <w:t xml:space="preserve">Điện thoại: </w:t>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r w:rsidRPr="00745F76">
        <w:rPr>
          <w:color w:val="000000" w:themeColor="text1"/>
          <w:sz w:val="28"/>
          <w:szCs w:val="28"/>
          <w:u w:val="single"/>
          <w:lang w:val="sv-SE"/>
        </w:rPr>
        <w:tab/>
      </w:r>
    </w:p>
    <w:p w14:paraId="6B58074A" w14:textId="77777777" w:rsidR="009175B5" w:rsidRPr="00745F76" w:rsidRDefault="009175B5" w:rsidP="009175B5">
      <w:pPr>
        <w:pStyle w:val="BodyText"/>
        <w:tabs>
          <w:tab w:val="left" w:pos="709"/>
          <w:tab w:val="left" w:pos="993"/>
        </w:tabs>
        <w:spacing w:before="120"/>
        <w:ind w:firstLine="567"/>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Các bên (sau đây gọi</w:t>
      </w:r>
      <w:r w:rsidRPr="00745F76">
        <w:rPr>
          <w:rFonts w:ascii="Times New Roman" w:hAnsi="Times New Roman" w:cs="Times New Roman"/>
          <w:color w:val="000000" w:themeColor="text1"/>
          <w:spacing w:val="-1"/>
          <w:lang w:val="es-ES"/>
        </w:rPr>
        <w:t xml:space="preserve"> </w:t>
      </w:r>
      <w:r w:rsidRPr="00745F76">
        <w:rPr>
          <w:rFonts w:ascii="Times New Roman" w:hAnsi="Times New Roman" w:cs="Times New Roman"/>
          <w:color w:val="000000" w:themeColor="text1"/>
          <w:lang w:val="es-ES"/>
        </w:rPr>
        <w:t>là thành</w:t>
      </w:r>
      <w:r w:rsidRPr="00745F76">
        <w:rPr>
          <w:rFonts w:ascii="Times New Roman" w:hAnsi="Times New Roman" w:cs="Times New Roman"/>
          <w:color w:val="000000" w:themeColor="text1"/>
          <w:spacing w:val="-1"/>
          <w:lang w:val="es-ES"/>
        </w:rPr>
        <w:t xml:space="preserve"> </w:t>
      </w:r>
      <w:r w:rsidRPr="00745F76">
        <w:rPr>
          <w:rFonts w:ascii="Times New Roman" w:hAnsi="Times New Roman" w:cs="Times New Roman"/>
          <w:color w:val="000000" w:themeColor="text1"/>
          <w:lang w:val="es-ES"/>
        </w:rPr>
        <w:t>viên) thống nhất</w:t>
      </w:r>
      <w:r w:rsidRPr="00745F76">
        <w:rPr>
          <w:rFonts w:ascii="Times New Roman" w:hAnsi="Times New Roman" w:cs="Times New Roman"/>
          <w:color w:val="000000" w:themeColor="text1"/>
          <w:spacing w:val="-1"/>
          <w:lang w:val="es-ES"/>
        </w:rPr>
        <w:t xml:space="preserve"> </w:t>
      </w:r>
      <w:r w:rsidRPr="00745F76">
        <w:rPr>
          <w:rFonts w:ascii="Times New Roman" w:hAnsi="Times New Roman" w:cs="Times New Roman"/>
          <w:color w:val="000000" w:themeColor="text1"/>
          <w:lang w:val="es-ES"/>
        </w:rPr>
        <w:t>ký kết thỏa</w:t>
      </w:r>
      <w:r w:rsidRPr="00745F76">
        <w:rPr>
          <w:rFonts w:ascii="Times New Roman" w:hAnsi="Times New Roman" w:cs="Times New Roman"/>
          <w:color w:val="000000" w:themeColor="text1"/>
          <w:spacing w:val="-1"/>
          <w:lang w:val="es-ES"/>
        </w:rPr>
        <w:t xml:space="preserve"> </w:t>
      </w:r>
      <w:r w:rsidRPr="00745F76">
        <w:rPr>
          <w:rFonts w:ascii="Times New Roman" w:hAnsi="Times New Roman" w:cs="Times New Roman"/>
          <w:color w:val="000000" w:themeColor="text1"/>
          <w:lang w:val="es-ES"/>
        </w:rPr>
        <w:t>thuận liên danh với các</w:t>
      </w:r>
      <w:r w:rsidRPr="00745F76">
        <w:rPr>
          <w:rFonts w:ascii="Times New Roman" w:hAnsi="Times New Roman" w:cs="Times New Roman"/>
          <w:color w:val="000000" w:themeColor="text1"/>
          <w:spacing w:val="-1"/>
          <w:lang w:val="es-ES"/>
        </w:rPr>
        <w:t xml:space="preserve"> </w:t>
      </w:r>
      <w:r w:rsidRPr="00745F76">
        <w:rPr>
          <w:rFonts w:ascii="Times New Roman" w:hAnsi="Times New Roman" w:cs="Times New Roman"/>
          <w:color w:val="000000" w:themeColor="text1"/>
          <w:lang w:val="es-ES"/>
        </w:rPr>
        <w:t xml:space="preserve">nội dung </w:t>
      </w:r>
      <w:r w:rsidRPr="00745F76">
        <w:rPr>
          <w:rFonts w:ascii="Times New Roman" w:hAnsi="Times New Roman" w:cs="Times New Roman"/>
          <w:color w:val="000000" w:themeColor="text1"/>
          <w:spacing w:val="-4"/>
          <w:lang w:val="es-ES"/>
        </w:rPr>
        <w:t>sau:</w:t>
      </w:r>
    </w:p>
    <w:p w14:paraId="2B1C9520" w14:textId="77777777" w:rsidR="009175B5" w:rsidRPr="00745F76" w:rsidRDefault="009175B5" w:rsidP="009175B5">
      <w:pPr>
        <w:spacing w:before="120"/>
        <w:ind w:firstLine="567"/>
        <w:rPr>
          <w:b/>
          <w:color w:val="000000" w:themeColor="text1"/>
          <w:sz w:val="28"/>
        </w:rPr>
      </w:pPr>
      <w:r w:rsidRPr="00745F76">
        <w:rPr>
          <w:b/>
          <w:color w:val="000000" w:themeColor="text1"/>
          <w:sz w:val="28"/>
        </w:rPr>
        <w:t xml:space="preserve">Điều 1. Nguyên tắc </w:t>
      </w:r>
      <w:r w:rsidRPr="00745F76">
        <w:rPr>
          <w:b/>
          <w:color w:val="000000" w:themeColor="text1"/>
          <w:spacing w:val="-2"/>
          <w:sz w:val="28"/>
        </w:rPr>
        <w:t>chung</w:t>
      </w:r>
    </w:p>
    <w:p w14:paraId="0291C51F" w14:textId="77777777" w:rsidR="009175B5" w:rsidRPr="00745F76" w:rsidRDefault="009175B5" w:rsidP="009175B5">
      <w:pPr>
        <w:pStyle w:val="ListParagraph"/>
        <w:numPr>
          <w:ilvl w:val="0"/>
          <w:numId w:val="21"/>
        </w:numPr>
        <w:tabs>
          <w:tab w:val="left" w:pos="660"/>
          <w:tab w:val="left" w:pos="709"/>
          <w:tab w:val="left" w:pos="851"/>
          <w:tab w:val="left" w:pos="993"/>
          <w:tab w:val="left" w:pos="9310"/>
          <w:tab w:val="left" w:pos="14591"/>
        </w:tabs>
        <w:spacing w:before="120"/>
        <w:ind w:left="0" w:firstLine="567"/>
        <w:jc w:val="both"/>
        <w:rPr>
          <w:i/>
          <w:color w:val="000000" w:themeColor="text1"/>
          <w:sz w:val="28"/>
          <w:szCs w:val="28"/>
        </w:rPr>
      </w:pPr>
      <w:r w:rsidRPr="00745F76">
        <w:rPr>
          <w:color w:val="000000" w:themeColor="text1"/>
          <w:sz w:val="28"/>
          <w:szCs w:val="28"/>
        </w:rPr>
        <w:lastRenderedPageBreak/>
        <w:t xml:space="preserve">Các thành viên tự nguyện hình thành liên danh để tham dự thầu gói thầu </w:t>
      </w:r>
      <w:r w:rsidRPr="00745F76">
        <w:rPr>
          <w:color w:val="000000" w:themeColor="text1"/>
          <w:sz w:val="28"/>
          <w:szCs w:val="28"/>
          <w:u w:val="single"/>
          <w:lang w:val="sv-SE"/>
        </w:rPr>
        <w:tab/>
        <w:t xml:space="preserve">       </w:t>
      </w:r>
    </w:p>
    <w:p w14:paraId="2D43D73B" w14:textId="77777777" w:rsidR="009175B5" w:rsidRPr="00745F76" w:rsidRDefault="009175B5" w:rsidP="009175B5">
      <w:pPr>
        <w:pStyle w:val="ListParagraph"/>
        <w:tabs>
          <w:tab w:val="left" w:pos="660"/>
          <w:tab w:val="left" w:pos="709"/>
          <w:tab w:val="left" w:pos="851"/>
          <w:tab w:val="left" w:pos="993"/>
          <w:tab w:val="left" w:pos="9310"/>
          <w:tab w:val="left" w:pos="14591"/>
        </w:tabs>
        <w:spacing w:before="120"/>
        <w:ind w:left="567" w:firstLine="0"/>
        <w:jc w:val="both"/>
        <w:rPr>
          <w:i/>
          <w:color w:val="000000" w:themeColor="text1"/>
          <w:sz w:val="28"/>
          <w:szCs w:val="28"/>
        </w:rPr>
      </w:pPr>
      <w:r w:rsidRPr="00745F76">
        <w:rPr>
          <w:i/>
          <w:color w:val="000000" w:themeColor="text1"/>
          <w:sz w:val="28"/>
          <w:szCs w:val="28"/>
        </w:rPr>
        <w:t xml:space="preserve">[Hệ thống tự động trích xuất] </w:t>
      </w:r>
      <w:r w:rsidRPr="00745F76">
        <w:rPr>
          <w:color w:val="000000" w:themeColor="text1"/>
          <w:sz w:val="28"/>
          <w:szCs w:val="28"/>
        </w:rPr>
        <w:t>thuộc dự án/dự toán mua sắm ________</w:t>
      </w:r>
      <w:r w:rsidRPr="00745F76">
        <w:rPr>
          <w:i/>
          <w:color w:val="000000" w:themeColor="text1"/>
          <w:spacing w:val="-4"/>
          <w:sz w:val="28"/>
          <w:szCs w:val="28"/>
        </w:rPr>
        <w:t xml:space="preserve">[Hệ </w:t>
      </w:r>
      <w:r w:rsidRPr="00745F76">
        <w:rPr>
          <w:i/>
          <w:color w:val="000000" w:themeColor="text1"/>
          <w:sz w:val="28"/>
          <w:szCs w:val="28"/>
        </w:rPr>
        <w:t>thống tự động trích xuất].</w:t>
      </w:r>
    </w:p>
    <w:p w14:paraId="1EA4C948" w14:textId="77777777" w:rsidR="009175B5" w:rsidRPr="00745F76" w:rsidRDefault="009175B5" w:rsidP="009175B5">
      <w:pPr>
        <w:pStyle w:val="ListParagraph"/>
        <w:numPr>
          <w:ilvl w:val="0"/>
          <w:numId w:val="21"/>
        </w:numPr>
        <w:tabs>
          <w:tab w:val="left" w:pos="660"/>
          <w:tab w:val="left" w:pos="709"/>
          <w:tab w:val="left" w:pos="993"/>
          <w:tab w:val="left" w:pos="11958"/>
        </w:tabs>
        <w:spacing w:before="120"/>
        <w:ind w:left="0" w:firstLine="567"/>
        <w:jc w:val="both"/>
        <w:rPr>
          <w:i/>
          <w:color w:val="000000" w:themeColor="text1"/>
          <w:sz w:val="28"/>
          <w:szCs w:val="28"/>
        </w:rPr>
      </w:pPr>
      <w:r w:rsidRPr="00745F76">
        <w:rPr>
          <w:color w:val="000000" w:themeColor="text1"/>
          <w:sz w:val="28"/>
          <w:szCs w:val="28"/>
        </w:rPr>
        <w:t>Các thành viên thống nhất tên gọi của liên danh cho mọi giao dịch liên quan đến gói thầu này là: ___________</w:t>
      </w:r>
      <w:r w:rsidRPr="00745F76">
        <w:rPr>
          <w:i/>
          <w:color w:val="000000" w:themeColor="text1"/>
          <w:sz w:val="28"/>
          <w:szCs w:val="28"/>
        </w:rPr>
        <w:t>[</w:t>
      </w:r>
      <w:r w:rsidRPr="00745F76">
        <w:rPr>
          <w:i/>
          <w:color w:val="000000" w:themeColor="text1"/>
          <w:spacing w:val="-7"/>
          <w:sz w:val="28"/>
          <w:szCs w:val="28"/>
        </w:rPr>
        <w:t xml:space="preserve"> </w:t>
      </w:r>
      <w:r w:rsidRPr="00745F76">
        <w:rPr>
          <w:i/>
          <w:color w:val="000000" w:themeColor="text1"/>
          <w:sz w:val="28"/>
          <w:szCs w:val="28"/>
        </w:rPr>
        <w:t>ghi</w:t>
      </w:r>
      <w:r w:rsidRPr="00745F76">
        <w:rPr>
          <w:i/>
          <w:color w:val="000000" w:themeColor="text1"/>
          <w:spacing w:val="-7"/>
          <w:sz w:val="28"/>
          <w:szCs w:val="28"/>
        </w:rPr>
        <w:t xml:space="preserve"> </w:t>
      </w:r>
      <w:r w:rsidRPr="00745F76">
        <w:rPr>
          <w:i/>
          <w:color w:val="000000" w:themeColor="text1"/>
          <w:sz w:val="28"/>
          <w:szCs w:val="28"/>
        </w:rPr>
        <w:t>tên</w:t>
      </w:r>
      <w:r w:rsidRPr="00745F76">
        <w:rPr>
          <w:i/>
          <w:color w:val="000000" w:themeColor="text1"/>
          <w:spacing w:val="-8"/>
          <w:sz w:val="28"/>
          <w:szCs w:val="28"/>
        </w:rPr>
        <w:t xml:space="preserve"> </w:t>
      </w:r>
      <w:r w:rsidRPr="00745F76">
        <w:rPr>
          <w:i/>
          <w:color w:val="000000" w:themeColor="text1"/>
          <w:sz w:val="28"/>
          <w:szCs w:val="28"/>
        </w:rPr>
        <w:t>của</w:t>
      </w:r>
      <w:r w:rsidRPr="00745F76">
        <w:rPr>
          <w:i/>
          <w:color w:val="000000" w:themeColor="text1"/>
          <w:spacing w:val="-7"/>
          <w:sz w:val="28"/>
          <w:szCs w:val="28"/>
        </w:rPr>
        <w:t xml:space="preserve"> </w:t>
      </w:r>
      <w:r w:rsidRPr="00745F76">
        <w:rPr>
          <w:i/>
          <w:color w:val="000000" w:themeColor="text1"/>
          <w:sz w:val="28"/>
          <w:szCs w:val="28"/>
        </w:rPr>
        <w:t xml:space="preserve">liên </w:t>
      </w:r>
      <w:r w:rsidRPr="00745F76">
        <w:rPr>
          <w:i/>
          <w:color w:val="000000" w:themeColor="text1"/>
          <w:spacing w:val="-2"/>
          <w:sz w:val="28"/>
          <w:szCs w:val="28"/>
        </w:rPr>
        <w:t>danh]</w:t>
      </w:r>
    </w:p>
    <w:p w14:paraId="32CA8747" w14:textId="7E88EF5A" w:rsidR="009175B5" w:rsidRPr="00745F76" w:rsidRDefault="009175B5" w:rsidP="009175B5">
      <w:pPr>
        <w:pStyle w:val="ListParagraph"/>
        <w:numPr>
          <w:ilvl w:val="0"/>
          <w:numId w:val="21"/>
        </w:numPr>
        <w:tabs>
          <w:tab w:val="left" w:pos="660"/>
          <w:tab w:val="left" w:pos="709"/>
          <w:tab w:val="left" w:pos="993"/>
        </w:tabs>
        <w:spacing w:before="120"/>
        <w:ind w:left="0" w:firstLine="567"/>
        <w:jc w:val="both"/>
        <w:rPr>
          <w:color w:val="000000" w:themeColor="text1"/>
          <w:sz w:val="28"/>
          <w:szCs w:val="28"/>
        </w:rPr>
      </w:pPr>
      <w:r w:rsidRPr="00745F76">
        <w:rPr>
          <w:color w:val="000000" w:themeColor="text1"/>
          <w:sz w:val="28"/>
          <w:szCs w:val="28"/>
        </w:rPr>
        <w:t>Các</w:t>
      </w:r>
      <w:r w:rsidRPr="00745F76">
        <w:rPr>
          <w:color w:val="000000" w:themeColor="text1"/>
          <w:spacing w:val="-2"/>
          <w:sz w:val="28"/>
          <w:szCs w:val="28"/>
        </w:rPr>
        <w:t xml:space="preserve"> </w:t>
      </w:r>
      <w:r w:rsidRPr="00745F76">
        <w:rPr>
          <w:color w:val="000000" w:themeColor="text1"/>
          <w:sz w:val="28"/>
          <w:szCs w:val="28"/>
        </w:rPr>
        <w:t>thành</w:t>
      </w:r>
      <w:r w:rsidRPr="00745F76">
        <w:rPr>
          <w:color w:val="000000" w:themeColor="text1"/>
          <w:spacing w:val="-2"/>
          <w:sz w:val="28"/>
          <w:szCs w:val="28"/>
        </w:rPr>
        <w:t xml:space="preserve"> </w:t>
      </w:r>
      <w:r w:rsidRPr="00745F76">
        <w:rPr>
          <w:color w:val="000000" w:themeColor="text1"/>
          <w:sz w:val="28"/>
          <w:szCs w:val="28"/>
        </w:rPr>
        <w:t>viên</w:t>
      </w:r>
      <w:r w:rsidRPr="00745F76">
        <w:rPr>
          <w:color w:val="000000" w:themeColor="text1"/>
          <w:spacing w:val="-2"/>
          <w:sz w:val="28"/>
          <w:szCs w:val="28"/>
        </w:rPr>
        <w:t xml:space="preserve"> </w:t>
      </w:r>
      <w:r w:rsidRPr="00745F76">
        <w:rPr>
          <w:color w:val="000000" w:themeColor="text1"/>
          <w:sz w:val="28"/>
          <w:szCs w:val="28"/>
        </w:rPr>
        <w:t>cam</w:t>
      </w:r>
      <w:r w:rsidRPr="00745F76">
        <w:rPr>
          <w:color w:val="000000" w:themeColor="text1"/>
          <w:spacing w:val="-2"/>
          <w:sz w:val="28"/>
          <w:szCs w:val="28"/>
        </w:rPr>
        <w:t xml:space="preserve"> </w:t>
      </w:r>
      <w:r w:rsidRPr="00745F76">
        <w:rPr>
          <w:color w:val="000000" w:themeColor="text1"/>
          <w:sz w:val="28"/>
          <w:szCs w:val="28"/>
        </w:rPr>
        <w:t>kết</w:t>
      </w:r>
      <w:r w:rsidRPr="00745F76">
        <w:rPr>
          <w:color w:val="000000" w:themeColor="text1"/>
          <w:spacing w:val="-2"/>
          <w:sz w:val="28"/>
          <w:szCs w:val="28"/>
        </w:rPr>
        <w:t xml:space="preserve"> </w:t>
      </w:r>
      <w:r w:rsidRPr="00745F76">
        <w:rPr>
          <w:color w:val="000000" w:themeColor="text1"/>
          <w:sz w:val="28"/>
          <w:szCs w:val="28"/>
        </w:rPr>
        <w:t>không</w:t>
      </w:r>
      <w:r w:rsidRPr="00745F76">
        <w:rPr>
          <w:color w:val="000000" w:themeColor="text1"/>
          <w:spacing w:val="-2"/>
          <w:sz w:val="28"/>
          <w:szCs w:val="28"/>
        </w:rPr>
        <w:t xml:space="preserve"> </w:t>
      </w:r>
      <w:r w:rsidRPr="00745F76">
        <w:rPr>
          <w:color w:val="000000" w:themeColor="text1"/>
          <w:sz w:val="28"/>
          <w:szCs w:val="28"/>
        </w:rPr>
        <w:t>thành</w:t>
      </w:r>
      <w:r w:rsidRPr="00745F76">
        <w:rPr>
          <w:color w:val="000000" w:themeColor="text1"/>
          <w:spacing w:val="-3"/>
          <w:sz w:val="28"/>
          <w:szCs w:val="28"/>
        </w:rPr>
        <w:t xml:space="preserve"> </w:t>
      </w:r>
      <w:r w:rsidRPr="00745F76">
        <w:rPr>
          <w:color w:val="000000" w:themeColor="text1"/>
          <w:sz w:val="28"/>
          <w:szCs w:val="28"/>
        </w:rPr>
        <w:t>viên</w:t>
      </w:r>
      <w:r w:rsidRPr="00745F76">
        <w:rPr>
          <w:color w:val="000000" w:themeColor="text1"/>
          <w:spacing w:val="-2"/>
          <w:sz w:val="28"/>
          <w:szCs w:val="28"/>
        </w:rPr>
        <w:t xml:space="preserve"> </w:t>
      </w:r>
      <w:r w:rsidRPr="00745F76">
        <w:rPr>
          <w:color w:val="000000" w:themeColor="text1"/>
          <w:sz w:val="28"/>
          <w:szCs w:val="28"/>
        </w:rPr>
        <w:t>nào</w:t>
      </w:r>
      <w:r w:rsidRPr="00745F76">
        <w:rPr>
          <w:color w:val="000000" w:themeColor="text1"/>
          <w:spacing w:val="-3"/>
          <w:sz w:val="28"/>
          <w:szCs w:val="28"/>
        </w:rPr>
        <w:t xml:space="preserve"> </w:t>
      </w:r>
      <w:r w:rsidRPr="00745F76">
        <w:rPr>
          <w:color w:val="000000" w:themeColor="text1"/>
          <w:sz w:val="28"/>
          <w:szCs w:val="28"/>
        </w:rPr>
        <w:t>được</w:t>
      </w:r>
      <w:r w:rsidRPr="00745F76">
        <w:rPr>
          <w:color w:val="000000" w:themeColor="text1"/>
          <w:spacing w:val="-2"/>
          <w:sz w:val="28"/>
          <w:szCs w:val="28"/>
        </w:rPr>
        <w:t xml:space="preserve"> </w:t>
      </w:r>
      <w:r w:rsidRPr="00745F76">
        <w:rPr>
          <w:color w:val="000000" w:themeColor="text1"/>
          <w:sz w:val="28"/>
          <w:szCs w:val="28"/>
        </w:rPr>
        <w:t>tự</w:t>
      </w:r>
      <w:r w:rsidRPr="00745F76">
        <w:rPr>
          <w:color w:val="000000" w:themeColor="text1"/>
          <w:spacing w:val="-3"/>
          <w:sz w:val="28"/>
          <w:szCs w:val="28"/>
        </w:rPr>
        <w:t xml:space="preserve"> </w:t>
      </w:r>
      <w:r w:rsidRPr="00745F76">
        <w:rPr>
          <w:color w:val="000000" w:themeColor="text1"/>
          <w:sz w:val="28"/>
          <w:szCs w:val="28"/>
        </w:rPr>
        <w:t>ý</w:t>
      </w:r>
      <w:r w:rsidRPr="00745F76">
        <w:rPr>
          <w:color w:val="000000" w:themeColor="text1"/>
          <w:spacing w:val="-2"/>
          <w:sz w:val="28"/>
          <w:szCs w:val="28"/>
        </w:rPr>
        <w:t xml:space="preserve"> </w:t>
      </w:r>
      <w:r w:rsidRPr="00745F76">
        <w:rPr>
          <w:color w:val="000000" w:themeColor="text1"/>
          <w:sz w:val="28"/>
          <w:szCs w:val="28"/>
        </w:rPr>
        <w:t>tham</w:t>
      </w:r>
      <w:r w:rsidRPr="00745F76">
        <w:rPr>
          <w:color w:val="000000" w:themeColor="text1"/>
          <w:spacing w:val="-2"/>
          <w:sz w:val="28"/>
          <w:szCs w:val="28"/>
        </w:rPr>
        <w:t xml:space="preserve"> </w:t>
      </w:r>
      <w:r w:rsidRPr="00745F76">
        <w:rPr>
          <w:color w:val="000000" w:themeColor="text1"/>
          <w:sz w:val="28"/>
          <w:szCs w:val="28"/>
        </w:rPr>
        <w:t>gia</w:t>
      </w:r>
      <w:r w:rsidRPr="00745F76">
        <w:rPr>
          <w:color w:val="000000" w:themeColor="text1"/>
          <w:spacing w:val="-2"/>
          <w:sz w:val="28"/>
          <w:szCs w:val="28"/>
        </w:rPr>
        <w:t xml:space="preserve"> </w:t>
      </w:r>
      <w:r w:rsidRPr="00745F76">
        <w:rPr>
          <w:color w:val="000000" w:themeColor="text1"/>
          <w:sz w:val="28"/>
          <w:szCs w:val="28"/>
        </w:rPr>
        <w:t>độc</w:t>
      </w:r>
      <w:r w:rsidRPr="00745F76">
        <w:rPr>
          <w:color w:val="000000" w:themeColor="text1"/>
          <w:spacing w:val="-2"/>
          <w:sz w:val="28"/>
          <w:szCs w:val="28"/>
        </w:rPr>
        <w:t xml:space="preserve"> </w:t>
      </w:r>
      <w:r w:rsidRPr="00745F76">
        <w:rPr>
          <w:color w:val="000000" w:themeColor="text1"/>
          <w:sz w:val="28"/>
          <w:szCs w:val="28"/>
        </w:rPr>
        <w:t>lập</w:t>
      </w:r>
      <w:r w:rsidRPr="00745F76">
        <w:rPr>
          <w:color w:val="000000" w:themeColor="text1"/>
          <w:spacing w:val="-3"/>
          <w:sz w:val="28"/>
          <w:szCs w:val="28"/>
        </w:rPr>
        <w:t xml:space="preserve"> </w:t>
      </w:r>
      <w:r w:rsidRPr="00745F76">
        <w:rPr>
          <w:color w:val="000000" w:themeColor="text1"/>
          <w:sz w:val="28"/>
          <w:szCs w:val="28"/>
        </w:rPr>
        <w:t>hoặc</w:t>
      </w:r>
      <w:r w:rsidRPr="00745F76">
        <w:rPr>
          <w:color w:val="000000" w:themeColor="text1"/>
          <w:spacing w:val="-2"/>
          <w:sz w:val="28"/>
          <w:szCs w:val="28"/>
        </w:rPr>
        <w:t xml:space="preserve"> </w:t>
      </w:r>
      <w:r w:rsidRPr="00745F76">
        <w:rPr>
          <w:color w:val="000000" w:themeColor="text1"/>
          <w:sz w:val="28"/>
          <w:szCs w:val="28"/>
        </w:rPr>
        <w:t>liên</w:t>
      </w:r>
      <w:r w:rsidRPr="00745F76">
        <w:rPr>
          <w:color w:val="000000" w:themeColor="text1"/>
          <w:spacing w:val="-2"/>
          <w:sz w:val="28"/>
          <w:szCs w:val="28"/>
        </w:rPr>
        <w:t xml:space="preserve"> </w:t>
      </w:r>
      <w:r w:rsidRPr="00745F76">
        <w:rPr>
          <w:color w:val="000000" w:themeColor="text1"/>
          <w:sz w:val="28"/>
          <w:szCs w:val="28"/>
        </w:rPr>
        <w:t>danh</w:t>
      </w:r>
      <w:r w:rsidRPr="00745F76">
        <w:rPr>
          <w:color w:val="000000" w:themeColor="text1"/>
          <w:spacing w:val="-2"/>
          <w:sz w:val="28"/>
          <w:szCs w:val="28"/>
        </w:rPr>
        <w:t xml:space="preserve"> </w:t>
      </w:r>
      <w:r w:rsidRPr="00745F76">
        <w:rPr>
          <w:color w:val="000000" w:themeColor="text1"/>
          <w:sz w:val="28"/>
          <w:szCs w:val="28"/>
        </w:rPr>
        <w:t>với</w:t>
      </w:r>
      <w:r w:rsidRPr="00745F76">
        <w:rPr>
          <w:color w:val="000000" w:themeColor="text1"/>
          <w:spacing w:val="-2"/>
          <w:sz w:val="28"/>
          <w:szCs w:val="28"/>
        </w:rPr>
        <w:t xml:space="preserve"> </w:t>
      </w:r>
      <w:r w:rsidRPr="00745F76">
        <w:rPr>
          <w:color w:val="000000" w:themeColor="text1"/>
          <w:sz w:val="28"/>
          <w:szCs w:val="28"/>
        </w:rPr>
        <w:t>nhà</w:t>
      </w:r>
      <w:r w:rsidRPr="00745F76">
        <w:rPr>
          <w:color w:val="000000" w:themeColor="text1"/>
          <w:spacing w:val="-2"/>
          <w:sz w:val="28"/>
          <w:szCs w:val="28"/>
        </w:rPr>
        <w:t xml:space="preserve"> </w:t>
      </w:r>
      <w:r w:rsidRPr="00745F76">
        <w:rPr>
          <w:color w:val="000000" w:themeColor="text1"/>
          <w:sz w:val="28"/>
          <w:szCs w:val="28"/>
        </w:rPr>
        <w:t>thầu</w:t>
      </w:r>
      <w:r w:rsidRPr="00745F76">
        <w:rPr>
          <w:color w:val="000000" w:themeColor="text1"/>
          <w:spacing w:val="-3"/>
          <w:sz w:val="28"/>
          <w:szCs w:val="28"/>
        </w:rPr>
        <w:t xml:space="preserve"> </w:t>
      </w:r>
      <w:r w:rsidRPr="00745F76">
        <w:rPr>
          <w:color w:val="000000" w:themeColor="text1"/>
          <w:sz w:val="28"/>
          <w:szCs w:val="28"/>
        </w:rPr>
        <w:t>khác</w:t>
      </w:r>
      <w:r w:rsidRPr="00745F76">
        <w:rPr>
          <w:color w:val="000000" w:themeColor="text1"/>
          <w:spacing w:val="-2"/>
          <w:sz w:val="28"/>
          <w:szCs w:val="28"/>
        </w:rPr>
        <w:t xml:space="preserve"> </w:t>
      </w:r>
      <w:r w:rsidRPr="00745F76">
        <w:rPr>
          <w:color w:val="000000" w:themeColor="text1"/>
          <w:sz w:val="28"/>
          <w:szCs w:val="28"/>
        </w:rPr>
        <w:t>để</w:t>
      </w:r>
      <w:r w:rsidRPr="00745F76">
        <w:rPr>
          <w:color w:val="000000" w:themeColor="text1"/>
          <w:spacing w:val="-2"/>
          <w:sz w:val="28"/>
          <w:szCs w:val="28"/>
        </w:rPr>
        <w:t xml:space="preserve"> </w:t>
      </w:r>
      <w:r w:rsidRPr="00745F76">
        <w:rPr>
          <w:color w:val="000000" w:themeColor="text1"/>
          <w:sz w:val="28"/>
          <w:szCs w:val="28"/>
        </w:rPr>
        <w:t>tham</w:t>
      </w:r>
      <w:r w:rsidRPr="00745F76">
        <w:rPr>
          <w:color w:val="000000" w:themeColor="text1"/>
          <w:spacing w:val="-2"/>
          <w:sz w:val="28"/>
          <w:szCs w:val="28"/>
        </w:rPr>
        <w:t xml:space="preserve"> </w:t>
      </w:r>
      <w:r w:rsidRPr="00745F76">
        <w:rPr>
          <w:color w:val="000000" w:themeColor="text1"/>
          <w:sz w:val="28"/>
          <w:szCs w:val="28"/>
        </w:rPr>
        <w:t>gia</w:t>
      </w:r>
      <w:r w:rsidRPr="00745F76">
        <w:rPr>
          <w:color w:val="000000" w:themeColor="text1"/>
          <w:spacing w:val="-2"/>
          <w:sz w:val="28"/>
          <w:szCs w:val="28"/>
        </w:rPr>
        <w:t xml:space="preserve"> </w:t>
      </w:r>
      <w:r w:rsidRPr="00745F76">
        <w:rPr>
          <w:color w:val="000000" w:themeColor="text1"/>
          <w:sz w:val="28"/>
          <w:szCs w:val="28"/>
        </w:rPr>
        <w:t>gói</w:t>
      </w:r>
      <w:r w:rsidRPr="00745F76">
        <w:rPr>
          <w:color w:val="000000" w:themeColor="text1"/>
          <w:spacing w:val="-3"/>
          <w:sz w:val="28"/>
          <w:szCs w:val="28"/>
        </w:rPr>
        <w:t xml:space="preserve"> </w:t>
      </w:r>
      <w:r w:rsidRPr="00745F76">
        <w:rPr>
          <w:color w:val="000000" w:themeColor="text1"/>
          <w:sz w:val="28"/>
          <w:szCs w:val="28"/>
        </w:rPr>
        <w:t>thầu</w:t>
      </w:r>
      <w:r w:rsidRPr="00745F76">
        <w:rPr>
          <w:color w:val="000000" w:themeColor="text1"/>
          <w:spacing w:val="-2"/>
          <w:sz w:val="28"/>
          <w:szCs w:val="28"/>
        </w:rPr>
        <w:t xml:space="preserve"> </w:t>
      </w:r>
      <w:r w:rsidRPr="00745F76">
        <w:rPr>
          <w:color w:val="000000" w:themeColor="text1"/>
          <w:sz w:val="28"/>
          <w:szCs w:val="28"/>
        </w:rPr>
        <w:t>này. Trường hợp trúng thầu</w:t>
      </w:r>
      <w:r w:rsidR="002E6CED" w:rsidRPr="00745F76">
        <w:rPr>
          <w:color w:val="000000" w:themeColor="text1"/>
          <w:sz w:val="28"/>
          <w:szCs w:val="28"/>
        </w:rPr>
        <w:t>.</w:t>
      </w:r>
      <w:r w:rsidRPr="00745F76">
        <w:rPr>
          <w:color w:val="000000" w:themeColor="text1"/>
          <w:sz w:val="28"/>
          <w:szCs w:val="28"/>
        </w:rPr>
        <w:t xml:space="preserve">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w:t>
      </w:r>
      <w:r w:rsidRPr="00745F76">
        <w:rPr>
          <w:color w:val="000000" w:themeColor="text1"/>
          <w:spacing w:val="-4"/>
          <w:sz w:val="28"/>
          <w:szCs w:val="28"/>
        </w:rPr>
        <w:t>sau:</w:t>
      </w:r>
    </w:p>
    <w:p w14:paraId="1EB48A82" w14:textId="77777777" w:rsidR="009175B5" w:rsidRPr="00745F76" w:rsidRDefault="009175B5" w:rsidP="009175B5">
      <w:pPr>
        <w:pStyle w:val="ListParagraph"/>
        <w:numPr>
          <w:ilvl w:val="1"/>
          <w:numId w:val="21"/>
        </w:numPr>
        <w:tabs>
          <w:tab w:val="left" w:pos="543"/>
          <w:tab w:val="left" w:pos="709"/>
          <w:tab w:val="left" w:pos="993"/>
        </w:tabs>
        <w:spacing w:before="120"/>
        <w:ind w:left="0" w:firstLine="567"/>
        <w:jc w:val="both"/>
        <w:rPr>
          <w:i/>
          <w:color w:val="000000" w:themeColor="text1"/>
          <w:sz w:val="28"/>
          <w:szCs w:val="28"/>
        </w:rPr>
      </w:pPr>
      <w:r w:rsidRPr="00745F76">
        <w:rPr>
          <w:i/>
          <w:color w:val="000000" w:themeColor="text1"/>
          <w:sz w:val="28"/>
          <w:szCs w:val="28"/>
        </w:rPr>
        <w:t>Bồi</w:t>
      </w:r>
      <w:r w:rsidRPr="00745F76">
        <w:rPr>
          <w:i/>
          <w:color w:val="000000" w:themeColor="text1"/>
          <w:spacing w:val="-2"/>
          <w:sz w:val="28"/>
          <w:szCs w:val="28"/>
        </w:rPr>
        <w:t xml:space="preserve"> </w:t>
      </w:r>
      <w:r w:rsidRPr="00745F76">
        <w:rPr>
          <w:i/>
          <w:color w:val="000000" w:themeColor="text1"/>
          <w:sz w:val="28"/>
          <w:szCs w:val="28"/>
        </w:rPr>
        <w:t>thường</w:t>
      </w:r>
      <w:r w:rsidRPr="00745F76">
        <w:rPr>
          <w:i/>
          <w:color w:val="000000" w:themeColor="text1"/>
          <w:spacing w:val="-1"/>
          <w:sz w:val="28"/>
          <w:szCs w:val="28"/>
        </w:rPr>
        <w:t xml:space="preserve"> </w:t>
      </w:r>
      <w:r w:rsidRPr="00745F76">
        <w:rPr>
          <w:i/>
          <w:color w:val="000000" w:themeColor="text1"/>
          <w:sz w:val="28"/>
          <w:szCs w:val="28"/>
        </w:rPr>
        <w:t>thiệt</w:t>
      </w:r>
      <w:r w:rsidRPr="00745F76">
        <w:rPr>
          <w:i/>
          <w:color w:val="000000" w:themeColor="text1"/>
          <w:spacing w:val="-2"/>
          <w:sz w:val="28"/>
          <w:szCs w:val="28"/>
        </w:rPr>
        <w:t xml:space="preserve"> </w:t>
      </w:r>
      <w:r w:rsidRPr="00745F76">
        <w:rPr>
          <w:i/>
          <w:color w:val="000000" w:themeColor="text1"/>
          <w:sz w:val="28"/>
          <w:szCs w:val="28"/>
        </w:rPr>
        <w:t>hại</w:t>
      </w:r>
      <w:r w:rsidRPr="00745F76">
        <w:rPr>
          <w:i/>
          <w:color w:val="000000" w:themeColor="text1"/>
          <w:spacing w:val="-1"/>
          <w:sz w:val="28"/>
          <w:szCs w:val="28"/>
        </w:rPr>
        <w:t xml:space="preserve"> </w:t>
      </w:r>
      <w:r w:rsidRPr="00745F76">
        <w:rPr>
          <w:i/>
          <w:color w:val="000000" w:themeColor="text1"/>
          <w:sz w:val="28"/>
          <w:szCs w:val="28"/>
        </w:rPr>
        <w:t>cho</w:t>
      </w:r>
      <w:r w:rsidRPr="00745F76">
        <w:rPr>
          <w:i/>
          <w:color w:val="000000" w:themeColor="text1"/>
          <w:spacing w:val="-2"/>
          <w:sz w:val="28"/>
          <w:szCs w:val="28"/>
        </w:rPr>
        <w:t xml:space="preserve"> </w:t>
      </w:r>
      <w:r w:rsidRPr="00745F76">
        <w:rPr>
          <w:i/>
          <w:color w:val="000000" w:themeColor="text1"/>
          <w:sz w:val="28"/>
          <w:szCs w:val="28"/>
        </w:rPr>
        <w:t>các</w:t>
      </w:r>
      <w:r w:rsidRPr="00745F76">
        <w:rPr>
          <w:i/>
          <w:color w:val="000000" w:themeColor="text1"/>
          <w:spacing w:val="-1"/>
          <w:sz w:val="28"/>
          <w:szCs w:val="28"/>
        </w:rPr>
        <w:t xml:space="preserve"> </w:t>
      </w:r>
      <w:r w:rsidRPr="00745F76">
        <w:rPr>
          <w:i/>
          <w:color w:val="000000" w:themeColor="text1"/>
          <w:sz w:val="28"/>
          <w:szCs w:val="28"/>
        </w:rPr>
        <w:t>bên</w:t>
      </w:r>
      <w:r w:rsidRPr="00745F76">
        <w:rPr>
          <w:i/>
          <w:color w:val="000000" w:themeColor="text1"/>
          <w:spacing w:val="-1"/>
          <w:sz w:val="28"/>
          <w:szCs w:val="28"/>
        </w:rPr>
        <w:t xml:space="preserve"> </w:t>
      </w:r>
      <w:r w:rsidRPr="00745F76">
        <w:rPr>
          <w:i/>
          <w:color w:val="000000" w:themeColor="text1"/>
          <w:sz w:val="28"/>
          <w:szCs w:val="28"/>
        </w:rPr>
        <w:t>trong</w:t>
      </w:r>
      <w:r w:rsidRPr="00745F76">
        <w:rPr>
          <w:i/>
          <w:color w:val="000000" w:themeColor="text1"/>
          <w:spacing w:val="-1"/>
          <w:sz w:val="28"/>
          <w:szCs w:val="28"/>
        </w:rPr>
        <w:t xml:space="preserve"> </w:t>
      </w:r>
      <w:r w:rsidRPr="00745F76">
        <w:rPr>
          <w:i/>
          <w:color w:val="000000" w:themeColor="text1"/>
          <w:sz w:val="28"/>
          <w:szCs w:val="28"/>
        </w:rPr>
        <w:t>liên</w:t>
      </w:r>
      <w:r w:rsidRPr="00745F76">
        <w:rPr>
          <w:i/>
          <w:color w:val="000000" w:themeColor="text1"/>
          <w:spacing w:val="-1"/>
          <w:sz w:val="28"/>
          <w:szCs w:val="28"/>
        </w:rPr>
        <w:t xml:space="preserve"> </w:t>
      </w:r>
      <w:r w:rsidRPr="00745F76">
        <w:rPr>
          <w:i/>
          <w:color w:val="000000" w:themeColor="text1"/>
          <w:spacing w:val="-2"/>
          <w:sz w:val="28"/>
          <w:szCs w:val="28"/>
        </w:rPr>
        <w:t>danh;</w:t>
      </w:r>
    </w:p>
    <w:p w14:paraId="0F325D4B" w14:textId="77777777" w:rsidR="009175B5" w:rsidRPr="00745F76" w:rsidRDefault="009175B5" w:rsidP="009175B5">
      <w:pPr>
        <w:pStyle w:val="ListParagraph"/>
        <w:numPr>
          <w:ilvl w:val="1"/>
          <w:numId w:val="21"/>
        </w:numPr>
        <w:tabs>
          <w:tab w:val="left" w:pos="543"/>
          <w:tab w:val="left" w:pos="709"/>
          <w:tab w:val="left" w:pos="993"/>
        </w:tabs>
        <w:spacing w:before="120"/>
        <w:ind w:left="0" w:firstLine="567"/>
        <w:jc w:val="both"/>
        <w:rPr>
          <w:i/>
          <w:color w:val="000000" w:themeColor="text1"/>
          <w:sz w:val="28"/>
          <w:szCs w:val="28"/>
        </w:rPr>
      </w:pPr>
      <w:r w:rsidRPr="00745F76">
        <w:rPr>
          <w:i/>
          <w:color w:val="000000" w:themeColor="text1"/>
          <w:sz w:val="28"/>
          <w:szCs w:val="28"/>
        </w:rPr>
        <w:t>Bồi</w:t>
      </w:r>
      <w:r w:rsidRPr="00745F76">
        <w:rPr>
          <w:i/>
          <w:color w:val="000000" w:themeColor="text1"/>
          <w:spacing w:val="-1"/>
          <w:sz w:val="28"/>
          <w:szCs w:val="28"/>
        </w:rPr>
        <w:t xml:space="preserve"> </w:t>
      </w:r>
      <w:r w:rsidRPr="00745F76">
        <w:rPr>
          <w:i/>
          <w:color w:val="000000" w:themeColor="text1"/>
          <w:sz w:val="28"/>
          <w:szCs w:val="28"/>
        </w:rPr>
        <w:t>thường</w:t>
      </w:r>
      <w:r w:rsidRPr="00745F76">
        <w:rPr>
          <w:i/>
          <w:color w:val="000000" w:themeColor="text1"/>
          <w:spacing w:val="-1"/>
          <w:sz w:val="28"/>
          <w:szCs w:val="28"/>
        </w:rPr>
        <w:t xml:space="preserve"> </w:t>
      </w:r>
      <w:r w:rsidRPr="00745F76">
        <w:rPr>
          <w:i/>
          <w:color w:val="000000" w:themeColor="text1"/>
          <w:sz w:val="28"/>
          <w:szCs w:val="28"/>
        </w:rPr>
        <w:t>thiệt</w:t>
      </w:r>
      <w:r w:rsidRPr="00745F76">
        <w:rPr>
          <w:i/>
          <w:color w:val="000000" w:themeColor="text1"/>
          <w:spacing w:val="-2"/>
          <w:sz w:val="28"/>
          <w:szCs w:val="28"/>
        </w:rPr>
        <w:t xml:space="preserve"> </w:t>
      </w:r>
      <w:r w:rsidRPr="00745F76">
        <w:rPr>
          <w:i/>
          <w:color w:val="000000" w:themeColor="text1"/>
          <w:sz w:val="28"/>
          <w:szCs w:val="28"/>
        </w:rPr>
        <w:t>hại</w:t>
      </w:r>
      <w:r w:rsidRPr="00745F76">
        <w:rPr>
          <w:i/>
          <w:color w:val="000000" w:themeColor="text1"/>
          <w:spacing w:val="-1"/>
          <w:sz w:val="28"/>
          <w:szCs w:val="28"/>
        </w:rPr>
        <w:t xml:space="preserve"> </w:t>
      </w:r>
      <w:r w:rsidRPr="00745F76">
        <w:rPr>
          <w:i/>
          <w:color w:val="000000" w:themeColor="text1"/>
          <w:sz w:val="28"/>
          <w:szCs w:val="28"/>
        </w:rPr>
        <w:t>cho Chủ</w:t>
      </w:r>
      <w:r w:rsidRPr="00745F76">
        <w:rPr>
          <w:i/>
          <w:color w:val="000000" w:themeColor="text1"/>
          <w:spacing w:val="-1"/>
          <w:sz w:val="28"/>
          <w:szCs w:val="28"/>
        </w:rPr>
        <w:t xml:space="preserve"> </w:t>
      </w:r>
      <w:r w:rsidRPr="00745F76">
        <w:rPr>
          <w:i/>
          <w:color w:val="000000" w:themeColor="text1"/>
          <w:sz w:val="28"/>
          <w:szCs w:val="28"/>
        </w:rPr>
        <w:t>đầu</w:t>
      </w:r>
      <w:r w:rsidRPr="00745F76">
        <w:rPr>
          <w:i/>
          <w:color w:val="000000" w:themeColor="text1"/>
          <w:spacing w:val="-1"/>
          <w:sz w:val="28"/>
          <w:szCs w:val="28"/>
        </w:rPr>
        <w:t xml:space="preserve"> </w:t>
      </w:r>
      <w:r w:rsidRPr="00745F76">
        <w:rPr>
          <w:i/>
          <w:color w:val="000000" w:themeColor="text1"/>
          <w:sz w:val="28"/>
          <w:szCs w:val="28"/>
        </w:rPr>
        <w:t>tư</w:t>
      </w:r>
      <w:r w:rsidRPr="00745F76">
        <w:rPr>
          <w:i/>
          <w:color w:val="000000" w:themeColor="text1"/>
          <w:spacing w:val="-1"/>
          <w:sz w:val="28"/>
          <w:szCs w:val="28"/>
        </w:rPr>
        <w:t xml:space="preserve"> </w:t>
      </w:r>
      <w:r w:rsidRPr="00745F76">
        <w:rPr>
          <w:i/>
          <w:color w:val="000000" w:themeColor="text1"/>
          <w:sz w:val="28"/>
          <w:szCs w:val="28"/>
        </w:rPr>
        <w:t>theo</w:t>
      </w:r>
      <w:r w:rsidRPr="00745F76">
        <w:rPr>
          <w:i/>
          <w:color w:val="000000" w:themeColor="text1"/>
          <w:spacing w:val="-1"/>
          <w:sz w:val="28"/>
          <w:szCs w:val="28"/>
        </w:rPr>
        <w:t xml:space="preserve"> </w:t>
      </w:r>
      <w:r w:rsidRPr="00745F76">
        <w:rPr>
          <w:i/>
          <w:color w:val="000000" w:themeColor="text1"/>
          <w:sz w:val="28"/>
          <w:szCs w:val="28"/>
        </w:rPr>
        <w:t>quy định</w:t>
      </w:r>
      <w:r w:rsidRPr="00745F76">
        <w:rPr>
          <w:i/>
          <w:color w:val="000000" w:themeColor="text1"/>
          <w:spacing w:val="-2"/>
          <w:sz w:val="28"/>
          <w:szCs w:val="28"/>
        </w:rPr>
        <w:t xml:space="preserve"> </w:t>
      </w:r>
      <w:r w:rsidRPr="00745F76">
        <w:rPr>
          <w:i/>
          <w:color w:val="000000" w:themeColor="text1"/>
          <w:sz w:val="28"/>
          <w:szCs w:val="28"/>
        </w:rPr>
        <w:t>nêu</w:t>
      </w:r>
      <w:r w:rsidRPr="00745F76">
        <w:rPr>
          <w:i/>
          <w:color w:val="000000" w:themeColor="text1"/>
          <w:spacing w:val="-1"/>
          <w:sz w:val="28"/>
          <w:szCs w:val="28"/>
        </w:rPr>
        <w:t xml:space="preserve"> </w:t>
      </w:r>
      <w:r w:rsidRPr="00745F76">
        <w:rPr>
          <w:i/>
          <w:color w:val="000000" w:themeColor="text1"/>
          <w:sz w:val="28"/>
          <w:szCs w:val="28"/>
        </w:rPr>
        <w:t>trong</w:t>
      </w:r>
      <w:r w:rsidRPr="00745F76">
        <w:rPr>
          <w:i/>
          <w:color w:val="000000" w:themeColor="text1"/>
          <w:spacing w:val="-1"/>
          <w:sz w:val="28"/>
          <w:szCs w:val="28"/>
        </w:rPr>
        <w:t xml:space="preserve"> </w:t>
      </w:r>
      <w:r w:rsidRPr="00745F76">
        <w:rPr>
          <w:i/>
          <w:color w:val="000000" w:themeColor="text1"/>
          <w:sz w:val="28"/>
          <w:szCs w:val="28"/>
        </w:rPr>
        <w:t xml:space="preserve">hợp </w:t>
      </w:r>
      <w:r w:rsidRPr="00745F76">
        <w:rPr>
          <w:i/>
          <w:color w:val="000000" w:themeColor="text1"/>
          <w:spacing w:val="-2"/>
          <w:sz w:val="28"/>
          <w:szCs w:val="28"/>
        </w:rPr>
        <w:t>đồng;</w:t>
      </w:r>
    </w:p>
    <w:p w14:paraId="1A31C557" w14:textId="77777777" w:rsidR="009175B5" w:rsidRPr="00745F76" w:rsidRDefault="009175B5" w:rsidP="009175B5">
      <w:pPr>
        <w:pStyle w:val="ListParagraph"/>
        <w:numPr>
          <w:ilvl w:val="1"/>
          <w:numId w:val="21"/>
        </w:numPr>
        <w:tabs>
          <w:tab w:val="left" w:pos="543"/>
          <w:tab w:val="left" w:pos="709"/>
          <w:tab w:val="left" w:pos="993"/>
          <w:tab w:val="left" w:pos="3580"/>
        </w:tabs>
        <w:spacing w:before="120"/>
        <w:ind w:left="0" w:firstLine="567"/>
        <w:jc w:val="both"/>
        <w:rPr>
          <w:i/>
          <w:color w:val="000000" w:themeColor="text1"/>
          <w:sz w:val="28"/>
          <w:szCs w:val="28"/>
        </w:rPr>
      </w:pPr>
      <w:r w:rsidRPr="00745F76">
        <w:rPr>
          <w:i/>
          <w:color w:val="000000" w:themeColor="text1"/>
          <w:sz w:val="28"/>
          <w:szCs w:val="28"/>
        </w:rPr>
        <w:t xml:space="preserve">Hình thức xử lý khác </w:t>
      </w:r>
      <w:r w:rsidRPr="00745F76">
        <w:rPr>
          <w:color w:val="000000" w:themeColor="text1"/>
          <w:sz w:val="28"/>
          <w:szCs w:val="28"/>
          <w:u w:val="single"/>
        </w:rPr>
        <w:tab/>
      </w:r>
      <w:r w:rsidRPr="00745F76">
        <w:rPr>
          <w:i/>
          <w:color w:val="000000" w:themeColor="text1"/>
          <w:sz w:val="28"/>
          <w:szCs w:val="28"/>
        </w:rPr>
        <w:t>[ghi rõ hình thức xử lý</w:t>
      </w:r>
      <w:r w:rsidRPr="00745F76">
        <w:rPr>
          <w:i/>
          <w:color w:val="000000" w:themeColor="text1"/>
          <w:spacing w:val="-1"/>
          <w:sz w:val="28"/>
          <w:szCs w:val="28"/>
        </w:rPr>
        <w:t xml:space="preserve"> </w:t>
      </w:r>
      <w:r w:rsidRPr="00745F76">
        <w:rPr>
          <w:i/>
          <w:color w:val="000000" w:themeColor="text1"/>
          <w:spacing w:val="-2"/>
          <w:sz w:val="28"/>
          <w:szCs w:val="28"/>
        </w:rPr>
        <w:t>khác].</w:t>
      </w:r>
    </w:p>
    <w:p w14:paraId="026C4BD6" w14:textId="77777777" w:rsidR="009175B5" w:rsidRPr="00745F76" w:rsidRDefault="009175B5" w:rsidP="009175B5">
      <w:pPr>
        <w:spacing w:before="120"/>
        <w:ind w:firstLine="567"/>
        <w:rPr>
          <w:b/>
          <w:color w:val="000000" w:themeColor="text1"/>
          <w:sz w:val="28"/>
          <w:lang w:val="vi"/>
        </w:rPr>
      </w:pPr>
      <w:r w:rsidRPr="00745F76">
        <w:rPr>
          <w:b/>
          <w:color w:val="000000" w:themeColor="text1"/>
          <w:sz w:val="28"/>
          <w:lang w:val="vi"/>
        </w:rPr>
        <w:t xml:space="preserve">Điều 2. Phân công trách </w:t>
      </w:r>
      <w:r w:rsidRPr="00745F76">
        <w:rPr>
          <w:b/>
          <w:color w:val="000000" w:themeColor="text1"/>
          <w:spacing w:val="-2"/>
          <w:sz w:val="28"/>
          <w:lang w:val="vi"/>
        </w:rPr>
        <w:t>nhiệm</w:t>
      </w:r>
    </w:p>
    <w:p w14:paraId="0FA6112F" w14:textId="77777777" w:rsidR="009175B5" w:rsidRPr="00745F76" w:rsidRDefault="009175B5" w:rsidP="009175B5">
      <w:pPr>
        <w:tabs>
          <w:tab w:val="left" w:pos="709"/>
          <w:tab w:val="left" w:pos="993"/>
          <w:tab w:val="left" w:pos="9072"/>
          <w:tab w:val="left" w:pos="14493"/>
        </w:tabs>
        <w:spacing w:before="120"/>
        <w:ind w:firstLine="567"/>
        <w:jc w:val="both"/>
        <w:rPr>
          <w:color w:val="000000" w:themeColor="text1"/>
          <w:sz w:val="28"/>
          <w:szCs w:val="28"/>
          <w:lang w:val="vi"/>
        </w:rPr>
      </w:pPr>
      <w:r w:rsidRPr="00745F76">
        <w:rPr>
          <w:color w:val="000000" w:themeColor="text1"/>
          <w:sz w:val="28"/>
          <w:szCs w:val="28"/>
          <w:lang w:val="vi"/>
        </w:rPr>
        <w:t>Các thành viên thống nhất phân công trách nhiệm để thực hiện gói thầu___________</w:t>
      </w:r>
      <w:r w:rsidRPr="00745F76">
        <w:rPr>
          <w:i/>
          <w:color w:val="000000" w:themeColor="text1"/>
          <w:sz w:val="28"/>
          <w:szCs w:val="28"/>
          <w:lang w:val="vi"/>
        </w:rPr>
        <w:t xml:space="preserve">[Hệ thống tự động trích xuất] </w:t>
      </w:r>
      <w:r w:rsidRPr="00745F76">
        <w:rPr>
          <w:color w:val="000000" w:themeColor="text1"/>
          <w:sz w:val="28"/>
          <w:szCs w:val="28"/>
          <w:lang w:val="vi"/>
        </w:rPr>
        <w:t>thuộc dự án/dự toán mua sắm__________ [</w:t>
      </w:r>
      <w:r w:rsidRPr="00745F76">
        <w:rPr>
          <w:i/>
          <w:color w:val="000000" w:themeColor="text1"/>
          <w:spacing w:val="-4"/>
          <w:sz w:val="28"/>
          <w:szCs w:val="28"/>
          <w:lang w:val="vi"/>
        </w:rPr>
        <w:t xml:space="preserve">Hệ </w:t>
      </w:r>
      <w:r w:rsidRPr="00745F76">
        <w:rPr>
          <w:i/>
          <w:color w:val="000000" w:themeColor="text1"/>
          <w:sz w:val="28"/>
          <w:szCs w:val="28"/>
          <w:lang w:val="vi"/>
        </w:rPr>
        <w:t xml:space="preserve">thống tự động trích xuất] </w:t>
      </w:r>
      <w:r w:rsidRPr="00745F76">
        <w:rPr>
          <w:color w:val="000000" w:themeColor="text1"/>
          <w:sz w:val="28"/>
          <w:szCs w:val="28"/>
          <w:lang w:val="vi"/>
        </w:rPr>
        <w:t>đối với từng thành viên như sau:</w:t>
      </w:r>
    </w:p>
    <w:p w14:paraId="70EDF3A4" w14:textId="77777777" w:rsidR="009175B5" w:rsidRPr="00745F76" w:rsidRDefault="009175B5" w:rsidP="009175B5">
      <w:pPr>
        <w:pStyle w:val="ListParagraph"/>
        <w:numPr>
          <w:ilvl w:val="0"/>
          <w:numId w:val="20"/>
        </w:numPr>
        <w:tabs>
          <w:tab w:val="left" w:pos="660"/>
          <w:tab w:val="left" w:pos="709"/>
          <w:tab w:val="left" w:pos="993"/>
        </w:tabs>
        <w:spacing w:before="120"/>
        <w:ind w:left="0" w:firstLine="567"/>
        <w:jc w:val="both"/>
        <w:rPr>
          <w:color w:val="000000" w:themeColor="text1"/>
          <w:sz w:val="28"/>
          <w:szCs w:val="28"/>
        </w:rPr>
      </w:pPr>
      <w:r w:rsidRPr="00745F76">
        <w:rPr>
          <w:color w:val="000000" w:themeColor="text1"/>
          <w:sz w:val="28"/>
          <w:szCs w:val="28"/>
        </w:rPr>
        <w:t>Thành viên</w:t>
      </w:r>
      <w:r w:rsidRPr="00745F76">
        <w:rPr>
          <w:color w:val="000000" w:themeColor="text1"/>
          <w:spacing w:val="-1"/>
          <w:sz w:val="28"/>
          <w:szCs w:val="28"/>
        </w:rPr>
        <w:t xml:space="preserve"> </w:t>
      </w:r>
      <w:r w:rsidRPr="00745F76">
        <w:rPr>
          <w:color w:val="000000" w:themeColor="text1"/>
          <w:sz w:val="28"/>
          <w:szCs w:val="28"/>
        </w:rPr>
        <w:t xml:space="preserve">đứng đầu liên </w:t>
      </w:r>
      <w:r w:rsidRPr="00745F76">
        <w:rPr>
          <w:color w:val="000000" w:themeColor="text1"/>
          <w:spacing w:val="-2"/>
          <w:sz w:val="28"/>
          <w:szCs w:val="28"/>
        </w:rPr>
        <w:t>danh:</w:t>
      </w:r>
    </w:p>
    <w:p w14:paraId="73A8DAED" w14:textId="256679B8" w:rsidR="009175B5" w:rsidRPr="00745F76" w:rsidRDefault="009175B5" w:rsidP="009175B5">
      <w:pPr>
        <w:tabs>
          <w:tab w:val="left" w:pos="709"/>
          <w:tab w:val="left" w:pos="993"/>
          <w:tab w:val="left" w:pos="4363"/>
        </w:tabs>
        <w:spacing w:before="120"/>
        <w:ind w:firstLine="567"/>
        <w:jc w:val="both"/>
        <w:rPr>
          <w:color w:val="000000" w:themeColor="text1"/>
          <w:sz w:val="28"/>
          <w:szCs w:val="28"/>
          <w:lang w:val="vi"/>
        </w:rPr>
      </w:pPr>
      <w:r w:rsidRPr="00745F76">
        <w:rPr>
          <w:color w:val="000000" w:themeColor="text1"/>
          <w:sz w:val="28"/>
          <w:szCs w:val="28"/>
          <w:lang w:val="vi"/>
        </w:rPr>
        <w:t xml:space="preserve">Các bên nhất trí phân công </w:t>
      </w:r>
      <w:r w:rsidRPr="00745F76">
        <w:rPr>
          <w:color w:val="000000" w:themeColor="text1"/>
          <w:sz w:val="28"/>
          <w:szCs w:val="28"/>
          <w:u w:val="single"/>
          <w:lang w:val="vi"/>
        </w:rPr>
        <w:tab/>
      </w:r>
      <w:r w:rsidRPr="00745F76">
        <w:rPr>
          <w:i/>
          <w:color w:val="000000" w:themeColor="text1"/>
          <w:sz w:val="28"/>
          <w:szCs w:val="28"/>
          <w:lang w:val="vi"/>
        </w:rPr>
        <w:t>[Hệ</w:t>
      </w:r>
      <w:r w:rsidRPr="00745F76">
        <w:rPr>
          <w:i/>
          <w:color w:val="000000" w:themeColor="text1"/>
          <w:spacing w:val="-2"/>
          <w:sz w:val="28"/>
          <w:szCs w:val="28"/>
          <w:lang w:val="vi"/>
        </w:rPr>
        <w:t xml:space="preserve"> </w:t>
      </w:r>
      <w:r w:rsidRPr="00745F76">
        <w:rPr>
          <w:i/>
          <w:color w:val="000000" w:themeColor="text1"/>
          <w:sz w:val="28"/>
          <w:szCs w:val="28"/>
          <w:lang w:val="vi"/>
        </w:rPr>
        <w:t>thống</w:t>
      </w:r>
      <w:r w:rsidRPr="00745F76">
        <w:rPr>
          <w:i/>
          <w:color w:val="000000" w:themeColor="text1"/>
          <w:spacing w:val="-3"/>
          <w:sz w:val="28"/>
          <w:szCs w:val="28"/>
          <w:lang w:val="vi"/>
        </w:rPr>
        <w:t xml:space="preserve"> </w:t>
      </w:r>
      <w:r w:rsidRPr="00745F76">
        <w:rPr>
          <w:i/>
          <w:color w:val="000000" w:themeColor="text1"/>
          <w:sz w:val="28"/>
          <w:szCs w:val="28"/>
          <w:lang w:val="vi"/>
        </w:rPr>
        <w:t>tự</w:t>
      </w:r>
      <w:r w:rsidRPr="00745F76">
        <w:rPr>
          <w:i/>
          <w:color w:val="000000" w:themeColor="text1"/>
          <w:spacing w:val="-2"/>
          <w:sz w:val="28"/>
          <w:szCs w:val="28"/>
          <w:lang w:val="vi"/>
        </w:rPr>
        <w:t xml:space="preserve"> </w:t>
      </w:r>
      <w:r w:rsidRPr="00745F76">
        <w:rPr>
          <w:i/>
          <w:color w:val="000000" w:themeColor="text1"/>
          <w:sz w:val="28"/>
          <w:szCs w:val="28"/>
          <w:lang w:val="vi"/>
        </w:rPr>
        <w:t>động</w:t>
      </w:r>
      <w:r w:rsidRPr="00745F76">
        <w:rPr>
          <w:i/>
          <w:color w:val="000000" w:themeColor="text1"/>
          <w:spacing w:val="-2"/>
          <w:sz w:val="28"/>
          <w:szCs w:val="28"/>
          <w:lang w:val="vi"/>
        </w:rPr>
        <w:t xml:space="preserve"> </w:t>
      </w:r>
      <w:r w:rsidRPr="00745F76">
        <w:rPr>
          <w:i/>
          <w:color w:val="000000" w:themeColor="text1"/>
          <w:sz w:val="28"/>
          <w:szCs w:val="28"/>
          <w:lang w:val="vi"/>
        </w:rPr>
        <w:t>trích</w:t>
      </w:r>
      <w:r w:rsidRPr="00745F76">
        <w:rPr>
          <w:i/>
          <w:color w:val="000000" w:themeColor="text1"/>
          <w:spacing w:val="-2"/>
          <w:sz w:val="28"/>
          <w:szCs w:val="28"/>
          <w:lang w:val="vi"/>
        </w:rPr>
        <w:t xml:space="preserve"> </w:t>
      </w:r>
      <w:r w:rsidRPr="00745F76">
        <w:rPr>
          <w:i/>
          <w:color w:val="000000" w:themeColor="text1"/>
          <w:sz w:val="28"/>
          <w:szCs w:val="28"/>
          <w:lang w:val="vi"/>
        </w:rPr>
        <w:t>xuất</w:t>
      </w:r>
      <w:r w:rsidRPr="00745F76">
        <w:rPr>
          <w:i/>
          <w:color w:val="000000" w:themeColor="text1"/>
          <w:spacing w:val="-2"/>
          <w:sz w:val="28"/>
          <w:szCs w:val="28"/>
          <w:lang w:val="vi"/>
        </w:rPr>
        <w:t xml:space="preserve"> </w:t>
      </w:r>
      <w:r w:rsidRPr="00745F76">
        <w:rPr>
          <w:i/>
          <w:color w:val="000000" w:themeColor="text1"/>
          <w:sz w:val="28"/>
          <w:szCs w:val="28"/>
          <w:lang w:val="vi"/>
        </w:rPr>
        <w:t>thành</w:t>
      </w:r>
      <w:r w:rsidRPr="00745F76">
        <w:rPr>
          <w:i/>
          <w:color w:val="000000" w:themeColor="text1"/>
          <w:spacing w:val="-3"/>
          <w:sz w:val="28"/>
          <w:szCs w:val="28"/>
          <w:lang w:val="vi"/>
        </w:rPr>
        <w:t xml:space="preserve"> </w:t>
      </w:r>
      <w:r w:rsidRPr="00745F76">
        <w:rPr>
          <w:i/>
          <w:color w:val="000000" w:themeColor="text1"/>
          <w:sz w:val="28"/>
          <w:szCs w:val="28"/>
          <w:lang w:val="vi"/>
        </w:rPr>
        <w:t>viên</w:t>
      </w:r>
      <w:r w:rsidRPr="00745F76">
        <w:rPr>
          <w:i/>
          <w:color w:val="000000" w:themeColor="text1"/>
          <w:spacing w:val="-2"/>
          <w:sz w:val="28"/>
          <w:szCs w:val="28"/>
          <w:lang w:val="vi"/>
        </w:rPr>
        <w:t xml:space="preserve"> </w:t>
      </w:r>
      <w:r w:rsidRPr="00745F76">
        <w:rPr>
          <w:i/>
          <w:color w:val="000000" w:themeColor="text1"/>
          <w:sz w:val="28"/>
          <w:szCs w:val="28"/>
          <w:lang w:val="vi"/>
        </w:rPr>
        <w:t>lập</w:t>
      </w:r>
      <w:r w:rsidRPr="00745F76">
        <w:rPr>
          <w:i/>
          <w:color w:val="000000" w:themeColor="text1"/>
          <w:spacing w:val="-3"/>
          <w:sz w:val="28"/>
          <w:szCs w:val="28"/>
          <w:lang w:val="vi"/>
        </w:rPr>
        <w:t xml:space="preserve"> </w:t>
      </w:r>
      <w:r w:rsidRPr="00745F76">
        <w:rPr>
          <w:i/>
          <w:color w:val="000000" w:themeColor="text1"/>
          <w:sz w:val="28"/>
          <w:szCs w:val="28"/>
          <w:lang w:val="vi"/>
        </w:rPr>
        <w:t>liên</w:t>
      </w:r>
      <w:r w:rsidRPr="00745F76">
        <w:rPr>
          <w:i/>
          <w:color w:val="000000" w:themeColor="text1"/>
          <w:spacing w:val="-2"/>
          <w:sz w:val="28"/>
          <w:szCs w:val="28"/>
          <w:lang w:val="vi"/>
        </w:rPr>
        <w:t xml:space="preserve"> </w:t>
      </w:r>
      <w:r w:rsidRPr="00745F76">
        <w:rPr>
          <w:i/>
          <w:color w:val="000000" w:themeColor="text1"/>
          <w:sz w:val="28"/>
          <w:szCs w:val="28"/>
          <w:lang w:val="vi"/>
        </w:rPr>
        <w:t>danh]</w:t>
      </w:r>
      <w:r w:rsidRPr="00745F76">
        <w:rPr>
          <w:i/>
          <w:color w:val="000000" w:themeColor="text1"/>
          <w:spacing w:val="-2"/>
          <w:sz w:val="28"/>
          <w:szCs w:val="28"/>
          <w:lang w:val="vi"/>
        </w:rPr>
        <w:t xml:space="preserve"> </w:t>
      </w:r>
      <w:r w:rsidRPr="00745F76">
        <w:rPr>
          <w:color w:val="000000" w:themeColor="text1"/>
          <w:sz w:val="28"/>
          <w:szCs w:val="28"/>
          <w:lang w:val="vi"/>
        </w:rPr>
        <w:t>làm</w:t>
      </w:r>
      <w:r w:rsidRPr="00745F76">
        <w:rPr>
          <w:color w:val="000000" w:themeColor="text1"/>
          <w:spacing w:val="-2"/>
          <w:sz w:val="28"/>
          <w:szCs w:val="28"/>
          <w:lang w:val="vi"/>
        </w:rPr>
        <w:t xml:space="preserve"> </w:t>
      </w:r>
      <w:r w:rsidRPr="00745F76">
        <w:rPr>
          <w:color w:val="000000" w:themeColor="text1"/>
          <w:sz w:val="28"/>
          <w:szCs w:val="28"/>
          <w:lang w:val="vi"/>
        </w:rPr>
        <w:t>thành</w:t>
      </w:r>
      <w:r w:rsidRPr="00745F76">
        <w:rPr>
          <w:color w:val="000000" w:themeColor="text1"/>
          <w:spacing w:val="-3"/>
          <w:sz w:val="28"/>
          <w:szCs w:val="28"/>
          <w:lang w:val="vi"/>
        </w:rPr>
        <w:t xml:space="preserve"> </w:t>
      </w:r>
      <w:r w:rsidRPr="00745F76">
        <w:rPr>
          <w:color w:val="000000" w:themeColor="text1"/>
          <w:sz w:val="28"/>
          <w:szCs w:val="28"/>
          <w:lang w:val="vi"/>
        </w:rPr>
        <w:t>viên</w:t>
      </w:r>
      <w:r w:rsidRPr="00745F76">
        <w:rPr>
          <w:color w:val="000000" w:themeColor="text1"/>
          <w:spacing w:val="-2"/>
          <w:sz w:val="28"/>
          <w:szCs w:val="28"/>
          <w:lang w:val="vi"/>
        </w:rPr>
        <w:t xml:space="preserve"> </w:t>
      </w:r>
      <w:r w:rsidRPr="00745F76">
        <w:rPr>
          <w:color w:val="000000" w:themeColor="text1"/>
          <w:sz w:val="28"/>
          <w:szCs w:val="28"/>
          <w:lang w:val="vi"/>
        </w:rPr>
        <w:t>đứng</w:t>
      </w:r>
      <w:r w:rsidRPr="00745F76">
        <w:rPr>
          <w:color w:val="000000" w:themeColor="text1"/>
          <w:spacing w:val="-2"/>
          <w:sz w:val="28"/>
          <w:szCs w:val="28"/>
          <w:lang w:val="vi"/>
        </w:rPr>
        <w:t xml:space="preserve"> </w:t>
      </w:r>
      <w:r w:rsidRPr="00745F76">
        <w:rPr>
          <w:color w:val="000000" w:themeColor="text1"/>
          <w:sz w:val="28"/>
          <w:szCs w:val="28"/>
          <w:lang w:val="vi"/>
        </w:rPr>
        <w:t>đầu</w:t>
      </w:r>
      <w:r w:rsidRPr="00745F76">
        <w:rPr>
          <w:color w:val="000000" w:themeColor="text1"/>
          <w:spacing w:val="-2"/>
          <w:sz w:val="28"/>
          <w:szCs w:val="28"/>
          <w:lang w:val="vi"/>
        </w:rPr>
        <w:t xml:space="preserve"> </w:t>
      </w:r>
      <w:r w:rsidRPr="00745F76">
        <w:rPr>
          <w:color w:val="000000" w:themeColor="text1"/>
          <w:sz w:val="28"/>
          <w:szCs w:val="28"/>
          <w:lang w:val="vi"/>
        </w:rPr>
        <w:t>liên</w:t>
      </w:r>
      <w:r w:rsidRPr="00745F76">
        <w:rPr>
          <w:color w:val="000000" w:themeColor="text1"/>
          <w:spacing w:val="-2"/>
          <w:sz w:val="28"/>
          <w:szCs w:val="28"/>
          <w:lang w:val="vi"/>
        </w:rPr>
        <w:t xml:space="preserve"> </w:t>
      </w:r>
      <w:r w:rsidRPr="00745F76">
        <w:rPr>
          <w:color w:val="000000" w:themeColor="text1"/>
          <w:sz w:val="28"/>
          <w:szCs w:val="28"/>
          <w:lang w:val="vi"/>
        </w:rPr>
        <w:t>danh</w:t>
      </w:r>
      <w:r w:rsidR="002E6CED" w:rsidRPr="00745F76">
        <w:rPr>
          <w:color w:val="000000" w:themeColor="text1"/>
          <w:sz w:val="28"/>
          <w:szCs w:val="28"/>
          <w:lang w:val="vi"/>
        </w:rPr>
        <w:t>.</w:t>
      </w:r>
      <w:r w:rsidRPr="00745F76">
        <w:rPr>
          <w:color w:val="000000" w:themeColor="text1"/>
          <w:spacing w:val="-2"/>
          <w:sz w:val="28"/>
          <w:szCs w:val="28"/>
          <w:lang w:val="vi"/>
        </w:rPr>
        <w:t xml:space="preserve"> </w:t>
      </w:r>
      <w:r w:rsidRPr="00745F76">
        <w:rPr>
          <w:color w:val="000000" w:themeColor="text1"/>
          <w:sz w:val="28"/>
          <w:szCs w:val="28"/>
          <w:lang w:val="vi"/>
        </w:rPr>
        <w:t>đại</w:t>
      </w:r>
      <w:r w:rsidRPr="00745F76">
        <w:rPr>
          <w:color w:val="000000" w:themeColor="text1"/>
          <w:spacing w:val="-3"/>
          <w:sz w:val="28"/>
          <w:szCs w:val="28"/>
          <w:lang w:val="vi"/>
        </w:rPr>
        <w:t xml:space="preserve"> </w:t>
      </w:r>
      <w:r w:rsidRPr="00745F76">
        <w:rPr>
          <w:color w:val="000000" w:themeColor="text1"/>
          <w:sz w:val="28"/>
          <w:szCs w:val="28"/>
          <w:lang w:val="vi"/>
        </w:rPr>
        <w:t>diện cho liên danh trong những phần việc sau</w:t>
      </w:r>
      <w:r w:rsidRPr="00745F76">
        <w:rPr>
          <w:color w:val="000000" w:themeColor="text1"/>
          <w:sz w:val="28"/>
          <w:szCs w:val="28"/>
          <w:vertAlign w:val="superscript"/>
          <w:lang w:val="vi"/>
        </w:rPr>
        <w:t>(3)</w:t>
      </w:r>
      <w:r w:rsidRPr="00745F76">
        <w:rPr>
          <w:color w:val="000000" w:themeColor="text1"/>
          <w:sz w:val="28"/>
          <w:szCs w:val="28"/>
          <w:lang w:val="vi"/>
        </w:rPr>
        <w:t>:</w:t>
      </w:r>
    </w:p>
    <w:p w14:paraId="2FE3BC25" w14:textId="3F08290A" w:rsidR="009175B5" w:rsidRPr="00745F76" w:rsidRDefault="009175B5" w:rsidP="009175B5">
      <w:pPr>
        <w:pStyle w:val="ListParagraph"/>
        <w:numPr>
          <w:ilvl w:val="1"/>
          <w:numId w:val="20"/>
        </w:numPr>
        <w:tabs>
          <w:tab w:val="left" w:pos="709"/>
          <w:tab w:val="left" w:pos="823"/>
          <w:tab w:val="left" w:pos="993"/>
        </w:tabs>
        <w:spacing w:before="120"/>
        <w:ind w:left="0" w:firstLine="567"/>
        <w:jc w:val="both"/>
        <w:rPr>
          <w:color w:val="000000" w:themeColor="text1"/>
          <w:sz w:val="28"/>
          <w:szCs w:val="28"/>
        </w:rPr>
      </w:pPr>
      <w:r w:rsidRPr="00745F76">
        <w:rPr>
          <w:color w:val="000000" w:themeColor="text1"/>
          <w:sz w:val="28"/>
          <w:szCs w:val="28"/>
        </w:rPr>
        <w:t>Sử dụng tài khoản</w:t>
      </w:r>
      <w:r w:rsidR="002E6CED" w:rsidRPr="00745F76">
        <w:rPr>
          <w:color w:val="000000" w:themeColor="text1"/>
          <w:sz w:val="28"/>
          <w:szCs w:val="28"/>
        </w:rPr>
        <w:t>.</w:t>
      </w:r>
      <w:r w:rsidRPr="00745F76">
        <w:rPr>
          <w:color w:val="000000" w:themeColor="text1"/>
          <w:sz w:val="28"/>
          <w:szCs w:val="28"/>
        </w:rPr>
        <w:t xml:space="preserve"> chứng thư</w:t>
      </w:r>
      <w:r w:rsidRPr="00745F76">
        <w:rPr>
          <w:color w:val="000000" w:themeColor="text1"/>
          <w:spacing w:val="-1"/>
          <w:sz w:val="28"/>
          <w:szCs w:val="28"/>
        </w:rPr>
        <w:t xml:space="preserve"> </w:t>
      </w:r>
      <w:r w:rsidRPr="00745F76">
        <w:rPr>
          <w:color w:val="000000" w:themeColor="text1"/>
          <w:sz w:val="28"/>
          <w:szCs w:val="28"/>
        </w:rPr>
        <w:t>số để nộp E-HSDT</w:t>
      </w:r>
      <w:r w:rsidRPr="00745F76">
        <w:rPr>
          <w:color w:val="000000" w:themeColor="text1"/>
          <w:spacing w:val="-6"/>
          <w:sz w:val="28"/>
          <w:szCs w:val="28"/>
        </w:rPr>
        <w:t xml:space="preserve"> </w:t>
      </w:r>
      <w:r w:rsidRPr="00745F76">
        <w:rPr>
          <w:color w:val="000000" w:themeColor="text1"/>
          <w:sz w:val="28"/>
          <w:szCs w:val="28"/>
        </w:rPr>
        <w:t xml:space="preserve">cho cả liên </w:t>
      </w:r>
      <w:r w:rsidRPr="00745F76">
        <w:rPr>
          <w:color w:val="000000" w:themeColor="text1"/>
          <w:spacing w:val="-2"/>
          <w:sz w:val="28"/>
          <w:szCs w:val="28"/>
        </w:rPr>
        <w:t>danh.</w:t>
      </w:r>
    </w:p>
    <w:p w14:paraId="4EB5AFA2" w14:textId="5DE3C4F1" w:rsidR="009175B5" w:rsidRPr="00745F76" w:rsidRDefault="009175B5" w:rsidP="009175B5">
      <w:pPr>
        <w:tabs>
          <w:tab w:val="left" w:pos="709"/>
          <w:tab w:val="left" w:pos="993"/>
        </w:tabs>
        <w:spacing w:before="120"/>
        <w:ind w:firstLine="567"/>
        <w:jc w:val="both"/>
        <w:rPr>
          <w:i/>
          <w:color w:val="000000" w:themeColor="text1"/>
          <w:sz w:val="28"/>
          <w:szCs w:val="28"/>
          <w:lang w:val="vi"/>
        </w:rPr>
      </w:pPr>
      <w:r w:rsidRPr="00745F76">
        <w:rPr>
          <w:i/>
          <w:color w:val="000000" w:themeColor="text1"/>
          <w:sz w:val="28"/>
          <w:szCs w:val="28"/>
          <w:lang w:val="vi"/>
        </w:rPr>
        <w:t>[-Ký</w:t>
      </w:r>
      <w:r w:rsidRPr="00745F76">
        <w:rPr>
          <w:i/>
          <w:color w:val="000000" w:themeColor="text1"/>
          <w:spacing w:val="-2"/>
          <w:sz w:val="28"/>
          <w:szCs w:val="28"/>
          <w:lang w:val="vi"/>
        </w:rPr>
        <w:t xml:space="preserve"> </w:t>
      </w:r>
      <w:r w:rsidRPr="00745F76">
        <w:rPr>
          <w:i/>
          <w:color w:val="000000" w:themeColor="text1"/>
          <w:sz w:val="28"/>
          <w:szCs w:val="28"/>
          <w:lang w:val="vi"/>
        </w:rPr>
        <w:t>các</w:t>
      </w:r>
      <w:r w:rsidRPr="00745F76">
        <w:rPr>
          <w:i/>
          <w:color w:val="000000" w:themeColor="text1"/>
          <w:spacing w:val="-2"/>
          <w:sz w:val="28"/>
          <w:szCs w:val="28"/>
          <w:lang w:val="vi"/>
        </w:rPr>
        <w:t xml:space="preserve"> </w:t>
      </w:r>
      <w:r w:rsidRPr="00745F76">
        <w:rPr>
          <w:i/>
          <w:color w:val="000000" w:themeColor="text1"/>
          <w:sz w:val="28"/>
          <w:szCs w:val="28"/>
          <w:lang w:val="vi"/>
        </w:rPr>
        <w:t>văn</w:t>
      </w:r>
      <w:r w:rsidRPr="00745F76">
        <w:rPr>
          <w:i/>
          <w:color w:val="000000" w:themeColor="text1"/>
          <w:spacing w:val="-2"/>
          <w:sz w:val="28"/>
          <w:szCs w:val="28"/>
          <w:lang w:val="vi"/>
        </w:rPr>
        <w:t xml:space="preserve"> </w:t>
      </w:r>
      <w:r w:rsidRPr="00745F76">
        <w:rPr>
          <w:i/>
          <w:color w:val="000000" w:themeColor="text1"/>
          <w:sz w:val="28"/>
          <w:szCs w:val="28"/>
          <w:lang w:val="vi"/>
        </w:rPr>
        <w:t>bản</w:t>
      </w:r>
      <w:r w:rsidR="002E6CED" w:rsidRPr="00745F76">
        <w:rPr>
          <w:i/>
          <w:color w:val="000000" w:themeColor="text1"/>
          <w:sz w:val="28"/>
          <w:szCs w:val="28"/>
          <w:lang w:val="vi"/>
        </w:rPr>
        <w:t>.</w:t>
      </w:r>
      <w:r w:rsidRPr="00745F76">
        <w:rPr>
          <w:i/>
          <w:color w:val="000000" w:themeColor="text1"/>
          <w:spacing w:val="-2"/>
          <w:sz w:val="28"/>
          <w:szCs w:val="28"/>
          <w:lang w:val="vi"/>
        </w:rPr>
        <w:t xml:space="preserve"> </w:t>
      </w:r>
      <w:r w:rsidRPr="00745F76">
        <w:rPr>
          <w:i/>
          <w:color w:val="000000" w:themeColor="text1"/>
          <w:sz w:val="28"/>
          <w:szCs w:val="28"/>
          <w:lang w:val="vi"/>
        </w:rPr>
        <w:t>tài</w:t>
      </w:r>
      <w:r w:rsidRPr="00745F76">
        <w:rPr>
          <w:i/>
          <w:color w:val="000000" w:themeColor="text1"/>
          <w:spacing w:val="-2"/>
          <w:sz w:val="28"/>
          <w:szCs w:val="28"/>
          <w:lang w:val="vi"/>
        </w:rPr>
        <w:t xml:space="preserve"> </w:t>
      </w:r>
      <w:r w:rsidRPr="00745F76">
        <w:rPr>
          <w:i/>
          <w:color w:val="000000" w:themeColor="text1"/>
          <w:sz w:val="28"/>
          <w:szCs w:val="28"/>
          <w:lang w:val="vi"/>
        </w:rPr>
        <w:t>liệu</w:t>
      </w:r>
      <w:r w:rsidRPr="00745F76">
        <w:rPr>
          <w:i/>
          <w:color w:val="000000" w:themeColor="text1"/>
          <w:spacing w:val="-2"/>
          <w:sz w:val="28"/>
          <w:szCs w:val="28"/>
          <w:lang w:val="vi"/>
        </w:rPr>
        <w:t xml:space="preserve"> </w:t>
      </w:r>
      <w:r w:rsidRPr="00745F76">
        <w:rPr>
          <w:i/>
          <w:color w:val="000000" w:themeColor="text1"/>
          <w:sz w:val="28"/>
          <w:szCs w:val="28"/>
          <w:lang w:val="vi"/>
        </w:rPr>
        <w:t>để</w:t>
      </w:r>
      <w:r w:rsidRPr="00745F76">
        <w:rPr>
          <w:i/>
          <w:color w:val="000000" w:themeColor="text1"/>
          <w:spacing w:val="-2"/>
          <w:sz w:val="28"/>
          <w:szCs w:val="28"/>
          <w:lang w:val="vi"/>
        </w:rPr>
        <w:t xml:space="preserve"> </w:t>
      </w:r>
      <w:r w:rsidRPr="00745F76">
        <w:rPr>
          <w:i/>
          <w:color w:val="000000" w:themeColor="text1"/>
          <w:sz w:val="28"/>
          <w:szCs w:val="28"/>
          <w:lang w:val="vi"/>
        </w:rPr>
        <w:t>giao</w:t>
      </w:r>
      <w:r w:rsidRPr="00745F76">
        <w:rPr>
          <w:i/>
          <w:color w:val="000000" w:themeColor="text1"/>
          <w:spacing w:val="-2"/>
          <w:sz w:val="28"/>
          <w:szCs w:val="28"/>
          <w:lang w:val="vi"/>
        </w:rPr>
        <w:t xml:space="preserve"> </w:t>
      </w:r>
      <w:r w:rsidRPr="00745F76">
        <w:rPr>
          <w:i/>
          <w:color w:val="000000" w:themeColor="text1"/>
          <w:sz w:val="28"/>
          <w:szCs w:val="28"/>
          <w:lang w:val="vi"/>
        </w:rPr>
        <w:t>dịch</w:t>
      </w:r>
      <w:r w:rsidRPr="00745F76">
        <w:rPr>
          <w:i/>
          <w:color w:val="000000" w:themeColor="text1"/>
          <w:spacing w:val="-3"/>
          <w:sz w:val="28"/>
          <w:szCs w:val="28"/>
          <w:lang w:val="vi"/>
        </w:rPr>
        <w:t xml:space="preserve"> </w:t>
      </w:r>
      <w:r w:rsidRPr="00745F76">
        <w:rPr>
          <w:i/>
          <w:color w:val="000000" w:themeColor="text1"/>
          <w:sz w:val="28"/>
          <w:szCs w:val="28"/>
          <w:lang w:val="vi"/>
        </w:rPr>
        <w:t>với</w:t>
      </w:r>
      <w:r w:rsidRPr="00745F76">
        <w:rPr>
          <w:i/>
          <w:color w:val="000000" w:themeColor="text1"/>
          <w:spacing w:val="-2"/>
          <w:sz w:val="28"/>
          <w:szCs w:val="28"/>
          <w:lang w:val="vi"/>
        </w:rPr>
        <w:t xml:space="preserve"> Chủ đầu tư</w:t>
      </w:r>
      <w:r w:rsidR="002E6CED" w:rsidRPr="00745F76">
        <w:rPr>
          <w:i/>
          <w:color w:val="000000" w:themeColor="text1"/>
          <w:spacing w:val="-2"/>
          <w:sz w:val="28"/>
          <w:szCs w:val="28"/>
          <w:lang w:val="vi"/>
        </w:rPr>
        <w:t>.</w:t>
      </w:r>
      <w:r w:rsidRPr="00745F76">
        <w:rPr>
          <w:i/>
          <w:color w:val="000000" w:themeColor="text1"/>
          <w:spacing w:val="-2"/>
          <w:sz w:val="28"/>
          <w:szCs w:val="28"/>
          <w:lang w:val="vi"/>
        </w:rPr>
        <w:t xml:space="preserve"> Bên mời thầu </w:t>
      </w:r>
      <w:r w:rsidRPr="00745F76">
        <w:rPr>
          <w:i/>
          <w:color w:val="000000" w:themeColor="text1"/>
          <w:sz w:val="28"/>
          <w:szCs w:val="28"/>
          <w:lang w:val="vi"/>
        </w:rPr>
        <w:t>trong</w:t>
      </w:r>
      <w:r w:rsidRPr="00745F76">
        <w:rPr>
          <w:i/>
          <w:color w:val="000000" w:themeColor="text1"/>
          <w:spacing w:val="-2"/>
          <w:sz w:val="28"/>
          <w:szCs w:val="28"/>
          <w:lang w:val="vi"/>
        </w:rPr>
        <w:t xml:space="preserve"> </w:t>
      </w:r>
      <w:r w:rsidRPr="00745F76">
        <w:rPr>
          <w:i/>
          <w:color w:val="000000" w:themeColor="text1"/>
          <w:sz w:val="28"/>
          <w:szCs w:val="28"/>
          <w:lang w:val="vi"/>
        </w:rPr>
        <w:t>quá</w:t>
      </w:r>
      <w:r w:rsidRPr="00745F76">
        <w:rPr>
          <w:i/>
          <w:color w:val="000000" w:themeColor="text1"/>
          <w:spacing w:val="-2"/>
          <w:sz w:val="28"/>
          <w:szCs w:val="28"/>
          <w:lang w:val="vi"/>
        </w:rPr>
        <w:t xml:space="preserve"> </w:t>
      </w:r>
      <w:r w:rsidRPr="00745F76">
        <w:rPr>
          <w:i/>
          <w:color w:val="000000" w:themeColor="text1"/>
          <w:sz w:val="28"/>
          <w:szCs w:val="28"/>
          <w:lang w:val="vi"/>
        </w:rPr>
        <w:t>trình</w:t>
      </w:r>
      <w:r w:rsidRPr="00745F76">
        <w:rPr>
          <w:i/>
          <w:color w:val="000000" w:themeColor="text1"/>
          <w:spacing w:val="-3"/>
          <w:sz w:val="28"/>
          <w:szCs w:val="28"/>
          <w:lang w:val="vi"/>
        </w:rPr>
        <w:t xml:space="preserve"> </w:t>
      </w:r>
      <w:r w:rsidRPr="00745F76">
        <w:rPr>
          <w:i/>
          <w:color w:val="000000" w:themeColor="text1"/>
          <w:sz w:val="28"/>
          <w:szCs w:val="28"/>
          <w:lang w:val="vi"/>
        </w:rPr>
        <w:t>tham</w:t>
      </w:r>
      <w:r w:rsidRPr="00745F76">
        <w:rPr>
          <w:i/>
          <w:color w:val="000000" w:themeColor="text1"/>
          <w:spacing w:val="-2"/>
          <w:sz w:val="28"/>
          <w:szCs w:val="28"/>
          <w:lang w:val="vi"/>
        </w:rPr>
        <w:t xml:space="preserve"> </w:t>
      </w:r>
      <w:r w:rsidRPr="00745F76">
        <w:rPr>
          <w:i/>
          <w:color w:val="000000" w:themeColor="text1"/>
          <w:sz w:val="28"/>
          <w:szCs w:val="28"/>
          <w:lang w:val="vi"/>
        </w:rPr>
        <w:t>dự</w:t>
      </w:r>
      <w:r w:rsidRPr="00745F76">
        <w:rPr>
          <w:i/>
          <w:color w:val="000000" w:themeColor="text1"/>
          <w:spacing w:val="-2"/>
          <w:sz w:val="28"/>
          <w:szCs w:val="28"/>
          <w:lang w:val="vi"/>
        </w:rPr>
        <w:t xml:space="preserve"> </w:t>
      </w:r>
      <w:r w:rsidRPr="00745F76">
        <w:rPr>
          <w:i/>
          <w:color w:val="000000" w:themeColor="text1"/>
          <w:sz w:val="28"/>
          <w:szCs w:val="28"/>
          <w:lang w:val="vi"/>
        </w:rPr>
        <w:t>thầu</w:t>
      </w:r>
      <w:r w:rsidR="002E6CED" w:rsidRPr="00745F76">
        <w:rPr>
          <w:i/>
          <w:color w:val="000000" w:themeColor="text1"/>
          <w:sz w:val="28"/>
          <w:szCs w:val="28"/>
          <w:lang w:val="vi"/>
        </w:rPr>
        <w:t>.</w:t>
      </w:r>
      <w:r w:rsidRPr="00745F76">
        <w:rPr>
          <w:i/>
          <w:color w:val="000000" w:themeColor="text1"/>
          <w:spacing w:val="-2"/>
          <w:sz w:val="28"/>
          <w:szCs w:val="28"/>
          <w:lang w:val="vi"/>
        </w:rPr>
        <w:t xml:space="preserve"> </w:t>
      </w:r>
      <w:r w:rsidRPr="00745F76">
        <w:rPr>
          <w:i/>
          <w:color w:val="000000" w:themeColor="text1"/>
          <w:sz w:val="28"/>
          <w:szCs w:val="28"/>
          <w:lang w:val="vi"/>
        </w:rPr>
        <w:t>kể</w:t>
      </w:r>
      <w:r w:rsidRPr="00745F76">
        <w:rPr>
          <w:i/>
          <w:color w:val="000000" w:themeColor="text1"/>
          <w:spacing w:val="-3"/>
          <w:sz w:val="28"/>
          <w:szCs w:val="28"/>
          <w:lang w:val="vi"/>
        </w:rPr>
        <w:t xml:space="preserve"> </w:t>
      </w:r>
      <w:r w:rsidRPr="00745F76">
        <w:rPr>
          <w:i/>
          <w:color w:val="000000" w:themeColor="text1"/>
          <w:sz w:val="28"/>
          <w:szCs w:val="28"/>
          <w:lang w:val="vi"/>
        </w:rPr>
        <w:t>cả</w:t>
      </w:r>
      <w:r w:rsidRPr="00745F76">
        <w:rPr>
          <w:i/>
          <w:color w:val="000000" w:themeColor="text1"/>
          <w:spacing w:val="-2"/>
          <w:sz w:val="28"/>
          <w:szCs w:val="28"/>
          <w:lang w:val="vi"/>
        </w:rPr>
        <w:t xml:space="preserve"> </w:t>
      </w:r>
      <w:r w:rsidRPr="00745F76">
        <w:rPr>
          <w:i/>
          <w:color w:val="000000" w:themeColor="text1"/>
          <w:sz w:val="28"/>
          <w:szCs w:val="28"/>
          <w:lang w:val="vi"/>
        </w:rPr>
        <w:t>văn</w:t>
      </w:r>
      <w:r w:rsidRPr="00745F76">
        <w:rPr>
          <w:i/>
          <w:color w:val="000000" w:themeColor="text1"/>
          <w:spacing w:val="-2"/>
          <w:sz w:val="28"/>
          <w:szCs w:val="28"/>
          <w:lang w:val="vi"/>
        </w:rPr>
        <w:t xml:space="preserve"> </w:t>
      </w:r>
      <w:r w:rsidRPr="00745F76">
        <w:rPr>
          <w:i/>
          <w:color w:val="000000" w:themeColor="text1"/>
          <w:sz w:val="28"/>
          <w:szCs w:val="28"/>
          <w:lang w:val="vi"/>
        </w:rPr>
        <w:t>bản</w:t>
      </w:r>
      <w:r w:rsidRPr="00745F76">
        <w:rPr>
          <w:i/>
          <w:color w:val="000000" w:themeColor="text1"/>
          <w:spacing w:val="-2"/>
          <w:sz w:val="28"/>
          <w:szCs w:val="28"/>
          <w:lang w:val="vi"/>
        </w:rPr>
        <w:t xml:space="preserve"> </w:t>
      </w:r>
      <w:r w:rsidRPr="00745F76">
        <w:rPr>
          <w:i/>
          <w:color w:val="000000" w:themeColor="text1"/>
          <w:sz w:val="28"/>
          <w:szCs w:val="28"/>
          <w:lang w:val="vi"/>
        </w:rPr>
        <w:t>giải</w:t>
      </w:r>
      <w:r w:rsidRPr="00745F76">
        <w:rPr>
          <w:i/>
          <w:color w:val="000000" w:themeColor="text1"/>
          <w:spacing w:val="-2"/>
          <w:sz w:val="28"/>
          <w:szCs w:val="28"/>
          <w:lang w:val="vi"/>
        </w:rPr>
        <w:t xml:space="preserve"> </w:t>
      </w:r>
      <w:r w:rsidRPr="00745F76">
        <w:rPr>
          <w:i/>
          <w:color w:val="000000" w:themeColor="text1"/>
          <w:sz w:val="28"/>
          <w:szCs w:val="28"/>
          <w:lang w:val="vi"/>
        </w:rPr>
        <w:t>trình</w:t>
      </w:r>
      <w:r w:rsidR="002E6CED" w:rsidRPr="00745F76">
        <w:rPr>
          <w:i/>
          <w:color w:val="000000" w:themeColor="text1"/>
          <w:sz w:val="28"/>
          <w:szCs w:val="28"/>
          <w:lang w:val="vi"/>
        </w:rPr>
        <w:t>.</w:t>
      </w:r>
      <w:r w:rsidRPr="00745F76">
        <w:rPr>
          <w:i/>
          <w:color w:val="000000" w:themeColor="text1"/>
          <w:spacing w:val="-2"/>
          <w:sz w:val="28"/>
          <w:szCs w:val="28"/>
          <w:lang w:val="vi"/>
        </w:rPr>
        <w:t xml:space="preserve"> </w:t>
      </w:r>
      <w:r w:rsidRPr="00745F76">
        <w:rPr>
          <w:i/>
          <w:color w:val="000000" w:themeColor="text1"/>
          <w:sz w:val="28"/>
          <w:szCs w:val="28"/>
          <w:lang w:val="vi"/>
        </w:rPr>
        <w:t>làm</w:t>
      </w:r>
      <w:r w:rsidRPr="00745F76">
        <w:rPr>
          <w:i/>
          <w:color w:val="000000" w:themeColor="text1"/>
          <w:spacing w:val="-2"/>
          <w:sz w:val="28"/>
          <w:szCs w:val="28"/>
          <w:lang w:val="vi"/>
        </w:rPr>
        <w:t xml:space="preserve"> </w:t>
      </w:r>
      <w:r w:rsidRPr="00745F76">
        <w:rPr>
          <w:i/>
          <w:color w:val="000000" w:themeColor="text1"/>
          <w:sz w:val="28"/>
          <w:szCs w:val="28"/>
          <w:lang w:val="vi"/>
        </w:rPr>
        <w:t>rõ</w:t>
      </w:r>
      <w:r w:rsidRPr="00745F76">
        <w:rPr>
          <w:i/>
          <w:color w:val="000000" w:themeColor="text1"/>
          <w:spacing w:val="-2"/>
          <w:sz w:val="28"/>
          <w:szCs w:val="28"/>
          <w:lang w:val="vi"/>
        </w:rPr>
        <w:t xml:space="preserve"> </w:t>
      </w:r>
      <w:r w:rsidRPr="00745F76">
        <w:rPr>
          <w:i/>
          <w:iCs/>
          <w:color w:val="000000" w:themeColor="text1"/>
          <w:sz w:val="28"/>
          <w:szCs w:val="28"/>
          <w:lang w:val="vi"/>
        </w:rPr>
        <w:t>E-HSDT</w:t>
      </w:r>
      <w:r w:rsidRPr="00745F76">
        <w:rPr>
          <w:i/>
          <w:color w:val="000000" w:themeColor="text1"/>
          <w:spacing w:val="-8"/>
          <w:sz w:val="28"/>
          <w:szCs w:val="28"/>
          <w:lang w:val="vi"/>
        </w:rPr>
        <w:t xml:space="preserve"> </w:t>
      </w:r>
      <w:r w:rsidRPr="00745F76">
        <w:rPr>
          <w:i/>
          <w:color w:val="000000" w:themeColor="text1"/>
          <w:sz w:val="28"/>
          <w:szCs w:val="28"/>
          <w:lang w:val="vi"/>
        </w:rPr>
        <w:t xml:space="preserve">hoặc văn bản đề nghị rút </w:t>
      </w:r>
      <w:r w:rsidRPr="00745F76">
        <w:rPr>
          <w:i/>
          <w:iCs/>
          <w:color w:val="000000" w:themeColor="text1"/>
          <w:sz w:val="28"/>
          <w:szCs w:val="28"/>
          <w:lang w:val="vi"/>
        </w:rPr>
        <w:t>E-HSDT</w:t>
      </w:r>
      <w:r w:rsidRPr="00745F76">
        <w:rPr>
          <w:i/>
          <w:color w:val="000000" w:themeColor="text1"/>
          <w:sz w:val="28"/>
          <w:szCs w:val="28"/>
          <w:lang w:val="vi"/>
        </w:rPr>
        <w:t>;</w:t>
      </w:r>
    </w:p>
    <w:p w14:paraId="2B1FABAD" w14:textId="77777777" w:rsidR="009175B5" w:rsidRPr="00745F76" w:rsidRDefault="009175B5" w:rsidP="009175B5">
      <w:pPr>
        <w:pStyle w:val="ListParagraph"/>
        <w:numPr>
          <w:ilvl w:val="1"/>
          <w:numId w:val="20"/>
        </w:numPr>
        <w:tabs>
          <w:tab w:val="left" w:pos="709"/>
          <w:tab w:val="left" w:pos="823"/>
          <w:tab w:val="left" w:pos="993"/>
        </w:tabs>
        <w:spacing w:before="120"/>
        <w:ind w:left="0" w:firstLine="567"/>
        <w:jc w:val="both"/>
        <w:rPr>
          <w:i/>
          <w:color w:val="000000" w:themeColor="text1"/>
          <w:sz w:val="28"/>
          <w:szCs w:val="28"/>
        </w:rPr>
      </w:pPr>
      <w:r w:rsidRPr="00745F76">
        <w:rPr>
          <w:i/>
          <w:color w:val="000000" w:themeColor="text1"/>
          <w:sz w:val="28"/>
          <w:szCs w:val="28"/>
        </w:rPr>
        <w:t>Thực hiện</w:t>
      </w:r>
      <w:r w:rsidRPr="00745F76">
        <w:rPr>
          <w:i/>
          <w:color w:val="000000" w:themeColor="text1"/>
          <w:spacing w:val="-1"/>
          <w:sz w:val="28"/>
          <w:szCs w:val="28"/>
        </w:rPr>
        <w:t xml:space="preserve"> </w:t>
      </w:r>
      <w:r w:rsidRPr="00745F76">
        <w:rPr>
          <w:i/>
          <w:color w:val="000000" w:themeColor="text1"/>
          <w:sz w:val="28"/>
          <w:szCs w:val="28"/>
        </w:rPr>
        <w:t>bảo đảm dự</w:t>
      </w:r>
      <w:r w:rsidRPr="00745F76">
        <w:rPr>
          <w:i/>
          <w:color w:val="000000" w:themeColor="text1"/>
          <w:spacing w:val="-1"/>
          <w:sz w:val="28"/>
          <w:szCs w:val="28"/>
        </w:rPr>
        <w:t xml:space="preserve"> </w:t>
      </w:r>
      <w:r w:rsidRPr="00745F76">
        <w:rPr>
          <w:i/>
          <w:color w:val="000000" w:themeColor="text1"/>
          <w:sz w:val="28"/>
          <w:szCs w:val="28"/>
        </w:rPr>
        <w:t xml:space="preserve">thầu cho cả liên </w:t>
      </w:r>
      <w:r w:rsidRPr="00745F76">
        <w:rPr>
          <w:i/>
          <w:color w:val="000000" w:themeColor="text1"/>
          <w:spacing w:val="-2"/>
          <w:sz w:val="28"/>
          <w:szCs w:val="28"/>
        </w:rPr>
        <w:t>danh;</w:t>
      </w:r>
    </w:p>
    <w:p w14:paraId="7909CCCF" w14:textId="60797A90" w:rsidR="009175B5" w:rsidRPr="00745F76" w:rsidRDefault="009175B5" w:rsidP="009175B5">
      <w:pPr>
        <w:pStyle w:val="ListParagraph"/>
        <w:numPr>
          <w:ilvl w:val="1"/>
          <w:numId w:val="20"/>
        </w:numPr>
        <w:tabs>
          <w:tab w:val="left" w:pos="709"/>
          <w:tab w:val="left" w:pos="823"/>
          <w:tab w:val="left" w:pos="993"/>
        </w:tabs>
        <w:spacing w:before="120"/>
        <w:ind w:left="0" w:firstLine="567"/>
        <w:jc w:val="both"/>
        <w:rPr>
          <w:i/>
          <w:color w:val="000000" w:themeColor="text1"/>
          <w:sz w:val="28"/>
          <w:szCs w:val="28"/>
        </w:rPr>
      </w:pPr>
      <w:r w:rsidRPr="00745F76">
        <w:rPr>
          <w:i/>
          <w:color w:val="000000" w:themeColor="text1"/>
          <w:sz w:val="28"/>
          <w:szCs w:val="28"/>
        </w:rPr>
        <w:t>Tham gia</w:t>
      </w:r>
      <w:r w:rsidRPr="00745F76">
        <w:rPr>
          <w:i/>
          <w:color w:val="000000" w:themeColor="text1"/>
          <w:spacing w:val="-1"/>
          <w:sz w:val="28"/>
          <w:szCs w:val="28"/>
        </w:rPr>
        <w:t xml:space="preserve"> </w:t>
      </w:r>
      <w:r w:rsidRPr="00745F76">
        <w:rPr>
          <w:i/>
          <w:color w:val="000000" w:themeColor="text1"/>
          <w:sz w:val="28"/>
          <w:szCs w:val="28"/>
        </w:rPr>
        <w:t>quá trình đối chiếu tài liệu</w:t>
      </w:r>
      <w:r w:rsidR="002E6CED" w:rsidRPr="00745F76">
        <w:rPr>
          <w:i/>
          <w:color w:val="000000" w:themeColor="text1"/>
          <w:sz w:val="28"/>
          <w:szCs w:val="28"/>
        </w:rPr>
        <w:t>.</w:t>
      </w:r>
      <w:r w:rsidRPr="00745F76">
        <w:rPr>
          <w:i/>
          <w:color w:val="000000" w:themeColor="text1"/>
          <w:spacing w:val="-1"/>
          <w:sz w:val="28"/>
          <w:szCs w:val="28"/>
        </w:rPr>
        <w:t xml:space="preserve"> </w:t>
      </w:r>
      <w:r w:rsidRPr="00745F76">
        <w:rPr>
          <w:i/>
          <w:color w:val="000000" w:themeColor="text1"/>
          <w:sz w:val="28"/>
          <w:szCs w:val="28"/>
        </w:rPr>
        <w:t>hoàn thiện hợp</w:t>
      </w:r>
      <w:r w:rsidRPr="00745F76">
        <w:rPr>
          <w:i/>
          <w:color w:val="000000" w:themeColor="text1"/>
          <w:spacing w:val="-1"/>
          <w:sz w:val="28"/>
          <w:szCs w:val="28"/>
        </w:rPr>
        <w:t xml:space="preserve"> </w:t>
      </w:r>
      <w:r w:rsidRPr="00745F76">
        <w:rPr>
          <w:i/>
          <w:color w:val="000000" w:themeColor="text1"/>
          <w:spacing w:val="-2"/>
          <w:sz w:val="28"/>
          <w:szCs w:val="28"/>
        </w:rPr>
        <w:t>đồng;</w:t>
      </w:r>
    </w:p>
    <w:p w14:paraId="08030D8D" w14:textId="77777777" w:rsidR="009175B5" w:rsidRPr="00745F76" w:rsidRDefault="009175B5" w:rsidP="009175B5">
      <w:pPr>
        <w:pStyle w:val="ListParagraph"/>
        <w:numPr>
          <w:ilvl w:val="1"/>
          <w:numId w:val="20"/>
        </w:numPr>
        <w:tabs>
          <w:tab w:val="left" w:pos="709"/>
          <w:tab w:val="left" w:pos="823"/>
          <w:tab w:val="left" w:pos="993"/>
        </w:tabs>
        <w:spacing w:before="120"/>
        <w:ind w:left="0" w:firstLine="567"/>
        <w:jc w:val="both"/>
        <w:rPr>
          <w:i/>
          <w:color w:val="000000" w:themeColor="text1"/>
          <w:sz w:val="28"/>
          <w:szCs w:val="28"/>
        </w:rPr>
      </w:pPr>
      <w:r w:rsidRPr="00745F76">
        <w:rPr>
          <w:i/>
          <w:color w:val="000000" w:themeColor="text1"/>
          <w:sz w:val="28"/>
          <w:szCs w:val="28"/>
        </w:rPr>
        <w:t>Ký</w:t>
      </w:r>
      <w:r w:rsidRPr="00745F76">
        <w:rPr>
          <w:i/>
          <w:color w:val="000000" w:themeColor="text1"/>
          <w:spacing w:val="-1"/>
          <w:sz w:val="28"/>
          <w:szCs w:val="28"/>
        </w:rPr>
        <w:t xml:space="preserve"> </w:t>
      </w:r>
      <w:r w:rsidRPr="00745F76">
        <w:rPr>
          <w:i/>
          <w:color w:val="000000" w:themeColor="text1"/>
          <w:sz w:val="28"/>
          <w:szCs w:val="28"/>
        </w:rPr>
        <w:t>đơn</w:t>
      </w:r>
      <w:r w:rsidRPr="00745F76">
        <w:rPr>
          <w:i/>
          <w:color w:val="000000" w:themeColor="text1"/>
          <w:spacing w:val="-1"/>
          <w:sz w:val="28"/>
          <w:szCs w:val="28"/>
        </w:rPr>
        <w:t xml:space="preserve"> </w:t>
      </w:r>
      <w:r w:rsidRPr="00745F76">
        <w:rPr>
          <w:i/>
          <w:color w:val="000000" w:themeColor="text1"/>
          <w:sz w:val="28"/>
          <w:szCs w:val="28"/>
        </w:rPr>
        <w:t>kiến</w:t>
      </w:r>
      <w:r w:rsidRPr="00745F76">
        <w:rPr>
          <w:i/>
          <w:color w:val="000000" w:themeColor="text1"/>
          <w:spacing w:val="-1"/>
          <w:sz w:val="28"/>
          <w:szCs w:val="28"/>
        </w:rPr>
        <w:t xml:space="preserve"> </w:t>
      </w:r>
      <w:r w:rsidRPr="00745F76">
        <w:rPr>
          <w:i/>
          <w:color w:val="000000" w:themeColor="text1"/>
          <w:sz w:val="28"/>
          <w:szCs w:val="28"/>
        </w:rPr>
        <w:t>nghị</w:t>
      </w:r>
      <w:r w:rsidRPr="00745F76">
        <w:rPr>
          <w:i/>
          <w:color w:val="000000" w:themeColor="text1"/>
          <w:spacing w:val="-1"/>
          <w:sz w:val="28"/>
          <w:szCs w:val="28"/>
        </w:rPr>
        <w:t xml:space="preserve"> </w:t>
      </w:r>
      <w:r w:rsidRPr="00745F76">
        <w:rPr>
          <w:i/>
          <w:color w:val="000000" w:themeColor="text1"/>
          <w:sz w:val="28"/>
          <w:szCs w:val="28"/>
        </w:rPr>
        <w:t>trong</w:t>
      </w:r>
      <w:r w:rsidRPr="00745F76">
        <w:rPr>
          <w:i/>
          <w:color w:val="000000" w:themeColor="text1"/>
          <w:spacing w:val="-1"/>
          <w:sz w:val="28"/>
          <w:szCs w:val="28"/>
        </w:rPr>
        <w:t xml:space="preserve"> </w:t>
      </w:r>
      <w:r w:rsidRPr="00745F76">
        <w:rPr>
          <w:i/>
          <w:color w:val="000000" w:themeColor="text1"/>
          <w:sz w:val="28"/>
          <w:szCs w:val="28"/>
        </w:rPr>
        <w:t>trường</w:t>
      </w:r>
      <w:r w:rsidRPr="00745F76">
        <w:rPr>
          <w:i/>
          <w:color w:val="000000" w:themeColor="text1"/>
          <w:spacing w:val="-1"/>
          <w:sz w:val="28"/>
          <w:szCs w:val="28"/>
        </w:rPr>
        <w:t xml:space="preserve"> </w:t>
      </w:r>
      <w:r w:rsidRPr="00745F76">
        <w:rPr>
          <w:i/>
          <w:color w:val="000000" w:themeColor="text1"/>
          <w:sz w:val="28"/>
          <w:szCs w:val="28"/>
        </w:rPr>
        <w:t>hợp</w:t>
      </w:r>
      <w:r w:rsidRPr="00745F76">
        <w:rPr>
          <w:i/>
          <w:color w:val="000000" w:themeColor="text1"/>
          <w:spacing w:val="-1"/>
          <w:sz w:val="28"/>
          <w:szCs w:val="28"/>
        </w:rPr>
        <w:t xml:space="preserve"> </w:t>
      </w:r>
      <w:r w:rsidRPr="00745F76">
        <w:rPr>
          <w:i/>
          <w:color w:val="000000" w:themeColor="text1"/>
          <w:sz w:val="28"/>
          <w:szCs w:val="28"/>
        </w:rPr>
        <w:t>nhà</w:t>
      </w:r>
      <w:r w:rsidRPr="00745F76">
        <w:rPr>
          <w:i/>
          <w:color w:val="000000" w:themeColor="text1"/>
          <w:spacing w:val="-2"/>
          <w:sz w:val="28"/>
          <w:szCs w:val="28"/>
        </w:rPr>
        <w:t xml:space="preserve"> </w:t>
      </w:r>
      <w:r w:rsidRPr="00745F76">
        <w:rPr>
          <w:i/>
          <w:color w:val="000000" w:themeColor="text1"/>
          <w:sz w:val="28"/>
          <w:szCs w:val="28"/>
        </w:rPr>
        <w:t>thầu</w:t>
      </w:r>
      <w:r w:rsidRPr="00745F76">
        <w:rPr>
          <w:i/>
          <w:color w:val="000000" w:themeColor="text1"/>
          <w:spacing w:val="-1"/>
          <w:sz w:val="28"/>
          <w:szCs w:val="28"/>
        </w:rPr>
        <w:t xml:space="preserve"> </w:t>
      </w:r>
      <w:r w:rsidRPr="00745F76">
        <w:rPr>
          <w:i/>
          <w:color w:val="000000" w:themeColor="text1"/>
          <w:sz w:val="28"/>
          <w:szCs w:val="28"/>
        </w:rPr>
        <w:t>có</w:t>
      </w:r>
      <w:r w:rsidRPr="00745F76">
        <w:rPr>
          <w:i/>
          <w:color w:val="000000" w:themeColor="text1"/>
          <w:spacing w:val="-1"/>
          <w:sz w:val="28"/>
          <w:szCs w:val="28"/>
        </w:rPr>
        <w:t xml:space="preserve"> </w:t>
      </w:r>
      <w:r w:rsidRPr="00745F76">
        <w:rPr>
          <w:i/>
          <w:color w:val="000000" w:themeColor="text1"/>
          <w:sz w:val="28"/>
          <w:szCs w:val="28"/>
        </w:rPr>
        <w:t>kiến</w:t>
      </w:r>
      <w:r w:rsidRPr="00745F76">
        <w:rPr>
          <w:i/>
          <w:color w:val="000000" w:themeColor="text1"/>
          <w:spacing w:val="-1"/>
          <w:sz w:val="28"/>
          <w:szCs w:val="28"/>
        </w:rPr>
        <w:t xml:space="preserve"> </w:t>
      </w:r>
      <w:r w:rsidRPr="00745F76">
        <w:rPr>
          <w:i/>
          <w:color w:val="000000" w:themeColor="text1"/>
          <w:spacing w:val="-2"/>
          <w:sz w:val="28"/>
          <w:szCs w:val="28"/>
        </w:rPr>
        <w:t>nghị;</w:t>
      </w:r>
    </w:p>
    <w:p w14:paraId="782B8082" w14:textId="77777777" w:rsidR="009175B5" w:rsidRPr="00745F76" w:rsidRDefault="009175B5" w:rsidP="009175B5">
      <w:pPr>
        <w:pStyle w:val="ListParagraph"/>
        <w:numPr>
          <w:ilvl w:val="1"/>
          <w:numId w:val="20"/>
        </w:numPr>
        <w:tabs>
          <w:tab w:val="left" w:pos="709"/>
          <w:tab w:val="left" w:pos="823"/>
          <w:tab w:val="left" w:pos="993"/>
          <w:tab w:val="left" w:pos="6477"/>
        </w:tabs>
        <w:spacing w:before="120"/>
        <w:ind w:left="0" w:firstLine="567"/>
        <w:jc w:val="both"/>
        <w:rPr>
          <w:i/>
          <w:color w:val="000000" w:themeColor="text1"/>
          <w:sz w:val="28"/>
          <w:szCs w:val="28"/>
        </w:rPr>
      </w:pPr>
      <w:r w:rsidRPr="00745F76">
        <w:rPr>
          <w:i/>
          <w:color w:val="000000" w:themeColor="text1"/>
          <w:sz w:val="28"/>
          <w:szCs w:val="28"/>
        </w:rPr>
        <w:t xml:space="preserve">Các công việc khác trừ việc ký kết hợp đồng </w:t>
      </w:r>
      <w:r w:rsidRPr="00745F76">
        <w:rPr>
          <w:color w:val="000000" w:themeColor="text1"/>
          <w:sz w:val="28"/>
          <w:szCs w:val="28"/>
          <w:u w:val="single"/>
        </w:rPr>
        <w:tab/>
      </w:r>
      <w:r w:rsidRPr="00745F76">
        <w:rPr>
          <w:i/>
          <w:color w:val="000000" w:themeColor="text1"/>
          <w:sz w:val="28"/>
          <w:szCs w:val="28"/>
        </w:rPr>
        <w:t>[ghi rõ nội</w:t>
      </w:r>
      <w:r w:rsidRPr="00745F76">
        <w:rPr>
          <w:i/>
          <w:color w:val="000000" w:themeColor="text1"/>
          <w:spacing w:val="-1"/>
          <w:sz w:val="28"/>
          <w:szCs w:val="28"/>
        </w:rPr>
        <w:t xml:space="preserve"> </w:t>
      </w:r>
      <w:r w:rsidRPr="00745F76">
        <w:rPr>
          <w:i/>
          <w:color w:val="000000" w:themeColor="text1"/>
          <w:sz w:val="28"/>
          <w:szCs w:val="28"/>
        </w:rPr>
        <w:t xml:space="preserve">dung các công việc khác (nếu </w:t>
      </w:r>
      <w:r w:rsidRPr="00745F76">
        <w:rPr>
          <w:i/>
          <w:color w:val="000000" w:themeColor="text1"/>
          <w:spacing w:val="-2"/>
          <w:sz w:val="28"/>
          <w:szCs w:val="28"/>
        </w:rPr>
        <w:t>có)].</w:t>
      </w:r>
    </w:p>
    <w:p w14:paraId="37EDF476" w14:textId="77777777" w:rsidR="009175B5" w:rsidRPr="00745F76" w:rsidRDefault="009175B5" w:rsidP="009175B5">
      <w:pPr>
        <w:pStyle w:val="ListParagraph"/>
        <w:numPr>
          <w:ilvl w:val="0"/>
          <w:numId w:val="20"/>
        </w:numPr>
        <w:tabs>
          <w:tab w:val="left" w:pos="660"/>
          <w:tab w:val="left" w:pos="709"/>
          <w:tab w:val="left" w:pos="993"/>
        </w:tabs>
        <w:spacing w:before="120"/>
        <w:ind w:left="0" w:firstLine="567"/>
        <w:jc w:val="both"/>
        <w:rPr>
          <w:color w:val="000000" w:themeColor="text1"/>
          <w:sz w:val="28"/>
          <w:szCs w:val="28"/>
        </w:rPr>
      </w:pPr>
      <w:r w:rsidRPr="00745F76">
        <w:rPr>
          <w:color w:val="000000" w:themeColor="text1"/>
          <w:sz w:val="28"/>
          <w:szCs w:val="28"/>
        </w:rPr>
        <w:t>Các thành viên trong</w:t>
      </w:r>
      <w:r w:rsidRPr="00745F76">
        <w:rPr>
          <w:color w:val="000000" w:themeColor="text1"/>
          <w:spacing w:val="-1"/>
          <w:sz w:val="28"/>
          <w:szCs w:val="28"/>
        </w:rPr>
        <w:t xml:space="preserve"> </w:t>
      </w:r>
      <w:r w:rsidRPr="00745F76">
        <w:rPr>
          <w:color w:val="000000" w:themeColor="text1"/>
          <w:sz w:val="28"/>
          <w:szCs w:val="28"/>
        </w:rPr>
        <w:t>liên danh</w:t>
      </w:r>
      <w:r w:rsidRPr="00745F76">
        <w:rPr>
          <w:color w:val="000000" w:themeColor="text1"/>
          <w:spacing w:val="-1"/>
          <w:sz w:val="28"/>
          <w:szCs w:val="28"/>
        </w:rPr>
        <w:t xml:space="preserve"> </w:t>
      </w:r>
      <w:r w:rsidRPr="00745F76">
        <w:rPr>
          <w:color w:val="000000" w:themeColor="text1"/>
          <w:sz w:val="28"/>
          <w:szCs w:val="28"/>
        </w:rPr>
        <w:t>thỏa thuận</w:t>
      </w:r>
      <w:r w:rsidRPr="00745F76">
        <w:rPr>
          <w:color w:val="000000" w:themeColor="text1"/>
          <w:spacing w:val="-1"/>
          <w:sz w:val="28"/>
          <w:szCs w:val="28"/>
        </w:rPr>
        <w:t xml:space="preserve"> </w:t>
      </w:r>
      <w:r w:rsidRPr="00745F76">
        <w:rPr>
          <w:color w:val="000000" w:themeColor="text1"/>
          <w:sz w:val="28"/>
          <w:szCs w:val="28"/>
        </w:rPr>
        <w:t>phân công trách nhiệm thực hiện công việc theo bảng</w:t>
      </w:r>
      <w:r w:rsidRPr="00745F76">
        <w:rPr>
          <w:color w:val="000000" w:themeColor="text1"/>
          <w:spacing w:val="-1"/>
          <w:sz w:val="28"/>
          <w:szCs w:val="28"/>
        </w:rPr>
        <w:t xml:space="preserve"> </w:t>
      </w:r>
      <w:r w:rsidRPr="00745F76">
        <w:rPr>
          <w:color w:val="000000" w:themeColor="text1"/>
          <w:sz w:val="28"/>
          <w:szCs w:val="28"/>
        </w:rPr>
        <w:t xml:space="preserve">dưới </w:t>
      </w:r>
      <w:r w:rsidRPr="00745F76">
        <w:rPr>
          <w:color w:val="000000" w:themeColor="text1"/>
          <w:spacing w:val="-2"/>
          <w:sz w:val="28"/>
          <w:szCs w:val="28"/>
        </w:rPr>
        <w:t>đây</w:t>
      </w:r>
      <w:r w:rsidRPr="00745F76">
        <w:rPr>
          <w:color w:val="000000" w:themeColor="text1"/>
          <w:spacing w:val="-2"/>
          <w:sz w:val="28"/>
          <w:szCs w:val="28"/>
          <w:vertAlign w:val="superscript"/>
        </w:rPr>
        <w:t>(4)</w:t>
      </w:r>
      <w:r w:rsidRPr="00745F76">
        <w:rPr>
          <w:color w:val="000000" w:themeColor="text1"/>
          <w:spacing w:val="-2"/>
          <w:sz w:val="28"/>
          <w:szCs w:val="28"/>
        </w:rPr>
        <w:t>:</w:t>
      </w:r>
    </w:p>
    <w:tbl>
      <w:tblPr>
        <w:tblW w:w="9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6"/>
        <w:gridCol w:w="3769"/>
        <w:gridCol w:w="2662"/>
        <w:gridCol w:w="2328"/>
      </w:tblGrid>
      <w:tr w:rsidR="00B90440" w:rsidRPr="00770237" w14:paraId="7C31E247" w14:textId="77777777" w:rsidTr="00B375D2">
        <w:trPr>
          <w:trHeight w:val="824"/>
          <w:jc w:val="center"/>
        </w:trPr>
        <w:tc>
          <w:tcPr>
            <w:tcW w:w="716" w:type="dxa"/>
            <w:shd w:val="clear" w:color="auto" w:fill="F4F4F4"/>
            <w:vAlign w:val="center"/>
          </w:tcPr>
          <w:p w14:paraId="3EC828CF" w14:textId="77777777" w:rsidR="009175B5" w:rsidRPr="00745F76" w:rsidRDefault="009175B5" w:rsidP="00B375D2">
            <w:pPr>
              <w:pStyle w:val="TableParagraph"/>
              <w:spacing w:before="120"/>
              <w:ind w:left="20" w:right="1"/>
              <w:jc w:val="center"/>
              <w:rPr>
                <w:b/>
                <w:color w:val="000000" w:themeColor="text1"/>
                <w:sz w:val="26"/>
                <w:szCs w:val="26"/>
              </w:rPr>
            </w:pPr>
            <w:r w:rsidRPr="00745F76">
              <w:rPr>
                <w:b/>
                <w:color w:val="000000" w:themeColor="text1"/>
                <w:spacing w:val="-5"/>
                <w:sz w:val="26"/>
                <w:szCs w:val="26"/>
              </w:rPr>
              <w:t>STT</w:t>
            </w:r>
          </w:p>
        </w:tc>
        <w:tc>
          <w:tcPr>
            <w:tcW w:w="3769" w:type="dxa"/>
            <w:shd w:val="clear" w:color="auto" w:fill="F4F4F4"/>
            <w:vAlign w:val="center"/>
          </w:tcPr>
          <w:p w14:paraId="1FD27427" w14:textId="77777777" w:rsidR="009175B5" w:rsidRPr="00745F76" w:rsidRDefault="009175B5" w:rsidP="00B375D2">
            <w:pPr>
              <w:pStyle w:val="TableParagraph"/>
              <w:spacing w:before="120"/>
              <w:jc w:val="center"/>
              <w:rPr>
                <w:b/>
                <w:color w:val="000000" w:themeColor="text1"/>
                <w:sz w:val="26"/>
                <w:szCs w:val="26"/>
              </w:rPr>
            </w:pPr>
            <w:r w:rsidRPr="00745F76">
              <w:rPr>
                <w:b/>
                <w:color w:val="000000" w:themeColor="text1"/>
                <w:sz w:val="26"/>
                <w:szCs w:val="26"/>
              </w:rPr>
              <w:t>Tên</w:t>
            </w:r>
            <w:r w:rsidRPr="00745F76">
              <w:rPr>
                <w:b/>
                <w:color w:val="000000" w:themeColor="text1"/>
                <w:spacing w:val="-1"/>
                <w:sz w:val="26"/>
                <w:szCs w:val="26"/>
              </w:rPr>
              <w:t xml:space="preserve"> </w:t>
            </w:r>
            <w:r w:rsidRPr="00745F76">
              <w:rPr>
                <w:b/>
                <w:color w:val="000000" w:themeColor="text1"/>
                <w:sz w:val="26"/>
                <w:szCs w:val="26"/>
              </w:rPr>
              <w:t>các</w:t>
            </w:r>
            <w:r w:rsidRPr="00745F76">
              <w:rPr>
                <w:b/>
                <w:color w:val="000000" w:themeColor="text1"/>
                <w:spacing w:val="-2"/>
                <w:sz w:val="26"/>
                <w:szCs w:val="26"/>
              </w:rPr>
              <w:t xml:space="preserve"> </w:t>
            </w:r>
            <w:r w:rsidRPr="00745F76">
              <w:rPr>
                <w:b/>
                <w:color w:val="000000" w:themeColor="text1"/>
                <w:sz w:val="26"/>
                <w:szCs w:val="26"/>
              </w:rPr>
              <w:t>thành</w:t>
            </w:r>
            <w:r w:rsidRPr="00745F76">
              <w:rPr>
                <w:b/>
                <w:color w:val="000000" w:themeColor="text1"/>
                <w:spacing w:val="-1"/>
                <w:sz w:val="26"/>
                <w:szCs w:val="26"/>
              </w:rPr>
              <w:t xml:space="preserve"> </w:t>
            </w:r>
            <w:r w:rsidRPr="00745F76">
              <w:rPr>
                <w:b/>
                <w:color w:val="000000" w:themeColor="text1"/>
                <w:sz w:val="26"/>
                <w:szCs w:val="26"/>
              </w:rPr>
              <w:t>viên</w:t>
            </w:r>
            <w:r w:rsidRPr="00745F76">
              <w:rPr>
                <w:b/>
                <w:color w:val="000000" w:themeColor="text1"/>
                <w:spacing w:val="-2"/>
                <w:sz w:val="26"/>
                <w:szCs w:val="26"/>
              </w:rPr>
              <w:t xml:space="preserve"> </w:t>
            </w:r>
            <w:r w:rsidRPr="00745F76">
              <w:rPr>
                <w:b/>
                <w:color w:val="000000" w:themeColor="text1"/>
                <w:sz w:val="26"/>
                <w:szCs w:val="26"/>
              </w:rPr>
              <w:t>trong</w:t>
            </w:r>
            <w:r w:rsidRPr="00745F76">
              <w:rPr>
                <w:b/>
                <w:color w:val="000000" w:themeColor="text1"/>
                <w:spacing w:val="-1"/>
                <w:sz w:val="26"/>
                <w:szCs w:val="26"/>
              </w:rPr>
              <w:t xml:space="preserve"> </w:t>
            </w:r>
            <w:r w:rsidRPr="00745F76">
              <w:rPr>
                <w:b/>
                <w:color w:val="000000" w:themeColor="text1"/>
                <w:sz w:val="26"/>
                <w:szCs w:val="26"/>
              </w:rPr>
              <w:t>liên</w:t>
            </w:r>
            <w:r w:rsidRPr="00745F76">
              <w:rPr>
                <w:b/>
                <w:color w:val="000000" w:themeColor="text1"/>
                <w:spacing w:val="-1"/>
                <w:sz w:val="26"/>
                <w:szCs w:val="26"/>
              </w:rPr>
              <w:t xml:space="preserve"> </w:t>
            </w:r>
            <w:r w:rsidRPr="00745F76">
              <w:rPr>
                <w:b/>
                <w:color w:val="000000" w:themeColor="text1"/>
                <w:spacing w:val="-4"/>
                <w:sz w:val="26"/>
                <w:szCs w:val="26"/>
              </w:rPr>
              <w:t>danh</w:t>
            </w:r>
          </w:p>
        </w:tc>
        <w:tc>
          <w:tcPr>
            <w:tcW w:w="2662" w:type="dxa"/>
            <w:shd w:val="clear" w:color="auto" w:fill="F4F4F4"/>
            <w:vAlign w:val="center"/>
          </w:tcPr>
          <w:p w14:paraId="67BEC5AC" w14:textId="77777777" w:rsidR="009175B5" w:rsidRPr="00745F76" w:rsidRDefault="009175B5" w:rsidP="00B375D2">
            <w:pPr>
              <w:pStyle w:val="TableParagraph"/>
              <w:spacing w:before="120"/>
              <w:jc w:val="center"/>
              <w:rPr>
                <w:b/>
                <w:color w:val="000000" w:themeColor="text1"/>
                <w:sz w:val="26"/>
                <w:szCs w:val="26"/>
              </w:rPr>
            </w:pPr>
            <w:r w:rsidRPr="00745F76">
              <w:rPr>
                <w:b/>
                <w:color w:val="000000" w:themeColor="text1"/>
                <w:sz w:val="26"/>
                <w:szCs w:val="26"/>
              </w:rPr>
              <w:t xml:space="preserve">Nội dung công việc đảm </w:t>
            </w:r>
            <w:r w:rsidRPr="00745F76">
              <w:rPr>
                <w:b/>
                <w:color w:val="000000" w:themeColor="text1"/>
                <w:spacing w:val="-4"/>
                <w:sz w:val="26"/>
                <w:szCs w:val="26"/>
              </w:rPr>
              <w:t>nhận</w:t>
            </w:r>
          </w:p>
        </w:tc>
        <w:tc>
          <w:tcPr>
            <w:tcW w:w="2328" w:type="dxa"/>
            <w:shd w:val="clear" w:color="auto" w:fill="F4F4F4"/>
            <w:vAlign w:val="center"/>
          </w:tcPr>
          <w:p w14:paraId="1CB23898" w14:textId="77777777" w:rsidR="009175B5" w:rsidRPr="00745F76" w:rsidRDefault="009175B5" w:rsidP="00B375D2">
            <w:pPr>
              <w:pStyle w:val="TableParagraph"/>
              <w:spacing w:before="120"/>
              <w:ind w:left="80" w:right="178"/>
              <w:jc w:val="center"/>
              <w:rPr>
                <w:b/>
                <w:color w:val="000000" w:themeColor="text1"/>
                <w:sz w:val="26"/>
                <w:szCs w:val="26"/>
              </w:rPr>
            </w:pPr>
            <w:r w:rsidRPr="00745F76">
              <w:rPr>
                <w:b/>
                <w:color w:val="000000" w:themeColor="text1"/>
                <w:sz w:val="26"/>
                <w:szCs w:val="26"/>
              </w:rPr>
              <w:t>Tỷ</w:t>
            </w:r>
            <w:r w:rsidRPr="00745F76">
              <w:rPr>
                <w:b/>
                <w:color w:val="000000" w:themeColor="text1"/>
                <w:spacing w:val="-5"/>
                <w:sz w:val="26"/>
                <w:szCs w:val="26"/>
              </w:rPr>
              <w:t xml:space="preserve"> </w:t>
            </w:r>
            <w:r w:rsidRPr="00745F76">
              <w:rPr>
                <w:b/>
                <w:color w:val="000000" w:themeColor="text1"/>
                <w:sz w:val="26"/>
                <w:szCs w:val="26"/>
              </w:rPr>
              <w:t>lệ</w:t>
            </w:r>
            <w:r w:rsidRPr="00745F76">
              <w:rPr>
                <w:b/>
                <w:color w:val="000000" w:themeColor="text1"/>
                <w:spacing w:val="-5"/>
                <w:sz w:val="26"/>
                <w:szCs w:val="26"/>
              </w:rPr>
              <w:t xml:space="preserve"> </w:t>
            </w:r>
            <w:r w:rsidRPr="00745F76">
              <w:rPr>
                <w:b/>
                <w:color w:val="000000" w:themeColor="text1"/>
                <w:sz w:val="26"/>
                <w:szCs w:val="26"/>
              </w:rPr>
              <w:t>%</w:t>
            </w:r>
            <w:r w:rsidRPr="00745F76">
              <w:rPr>
                <w:b/>
                <w:color w:val="000000" w:themeColor="text1"/>
                <w:spacing w:val="-5"/>
                <w:sz w:val="26"/>
                <w:szCs w:val="26"/>
              </w:rPr>
              <w:t xml:space="preserve"> </w:t>
            </w:r>
            <w:r w:rsidRPr="00745F76">
              <w:rPr>
                <w:b/>
                <w:color w:val="000000" w:themeColor="text1"/>
                <w:sz w:val="26"/>
                <w:szCs w:val="26"/>
              </w:rPr>
              <w:t>giá</w:t>
            </w:r>
            <w:r w:rsidRPr="00745F76">
              <w:rPr>
                <w:b/>
                <w:color w:val="000000" w:themeColor="text1"/>
                <w:spacing w:val="-6"/>
                <w:sz w:val="26"/>
                <w:szCs w:val="26"/>
              </w:rPr>
              <w:t xml:space="preserve"> </w:t>
            </w:r>
            <w:r w:rsidRPr="00745F76">
              <w:rPr>
                <w:b/>
                <w:color w:val="000000" w:themeColor="text1"/>
                <w:sz w:val="26"/>
                <w:szCs w:val="26"/>
              </w:rPr>
              <w:t>trị</w:t>
            </w:r>
            <w:r w:rsidRPr="00745F76">
              <w:rPr>
                <w:b/>
                <w:color w:val="000000" w:themeColor="text1"/>
                <w:spacing w:val="-5"/>
                <w:sz w:val="26"/>
                <w:szCs w:val="26"/>
              </w:rPr>
              <w:t xml:space="preserve"> </w:t>
            </w:r>
            <w:r w:rsidRPr="00745F76">
              <w:rPr>
                <w:b/>
                <w:color w:val="000000" w:themeColor="text1"/>
                <w:sz w:val="26"/>
                <w:szCs w:val="26"/>
              </w:rPr>
              <w:t>đảm</w:t>
            </w:r>
            <w:r w:rsidRPr="00745F76">
              <w:rPr>
                <w:b/>
                <w:color w:val="000000" w:themeColor="text1"/>
                <w:spacing w:val="-5"/>
                <w:sz w:val="26"/>
                <w:szCs w:val="26"/>
              </w:rPr>
              <w:t xml:space="preserve"> </w:t>
            </w:r>
            <w:r w:rsidRPr="00745F76">
              <w:rPr>
                <w:b/>
                <w:color w:val="000000" w:themeColor="text1"/>
                <w:sz w:val="26"/>
                <w:szCs w:val="26"/>
              </w:rPr>
              <w:t>nhận</w:t>
            </w:r>
            <w:r w:rsidRPr="00745F76">
              <w:rPr>
                <w:b/>
                <w:color w:val="000000" w:themeColor="text1"/>
                <w:spacing w:val="-5"/>
                <w:sz w:val="26"/>
                <w:szCs w:val="26"/>
              </w:rPr>
              <w:t xml:space="preserve"> </w:t>
            </w:r>
            <w:r w:rsidRPr="00745F76">
              <w:rPr>
                <w:b/>
                <w:color w:val="000000" w:themeColor="text1"/>
                <w:sz w:val="26"/>
                <w:szCs w:val="26"/>
              </w:rPr>
              <w:t>so</w:t>
            </w:r>
            <w:r w:rsidRPr="00745F76">
              <w:rPr>
                <w:b/>
                <w:color w:val="000000" w:themeColor="text1"/>
                <w:spacing w:val="-5"/>
                <w:sz w:val="26"/>
                <w:szCs w:val="26"/>
              </w:rPr>
              <w:t xml:space="preserve"> </w:t>
            </w:r>
            <w:r w:rsidRPr="00745F76">
              <w:rPr>
                <w:b/>
                <w:color w:val="000000" w:themeColor="text1"/>
                <w:sz w:val="26"/>
                <w:szCs w:val="26"/>
              </w:rPr>
              <w:t>với tổng giá dự thầu</w:t>
            </w:r>
          </w:p>
        </w:tc>
      </w:tr>
      <w:tr w:rsidR="00B90440" w:rsidRPr="00745F76" w14:paraId="2EE1B8BE" w14:textId="77777777" w:rsidTr="00B375D2">
        <w:trPr>
          <w:trHeight w:val="824"/>
          <w:jc w:val="center"/>
        </w:trPr>
        <w:tc>
          <w:tcPr>
            <w:tcW w:w="716" w:type="dxa"/>
          </w:tcPr>
          <w:p w14:paraId="20C2AD70" w14:textId="77777777" w:rsidR="009175B5" w:rsidRPr="00745F76" w:rsidRDefault="009175B5" w:rsidP="00B375D2">
            <w:pPr>
              <w:pStyle w:val="TableParagraph"/>
              <w:spacing w:before="120"/>
              <w:ind w:left="20"/>
              <w:jc w:val="center"/>
              <w:rPr>
                <w:color w:val="000000" w:themeColor="text1"/>
                <w:sz w:val="26"/>
                <w:szCs w:val="26"/>
              </w:rPr>
            </w:pPr>
            <w:r w:rsidRPr="00745F76">
              <w:rPr>
                <w:color w:val="000000" w:themeColor="text1"/>
                <w:spacing w:val="-10"/>
                <w:sz w:val="26"/>
                <w:szCs w:val="26"/>
              </w:rPr>
              <w:t>1</w:t>
            </w:r>
          </w:p>
        </w:tc>
        <w:tc>
          <w:tcPr>
            <w:tcW w:w="3769" w:type="dxa"/>
          </w:tcPr>
          <w:p w14:paraId="67846E0A"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z w:val="26"/>
                <w:szCs w:val="26"/>
              </w:rPr>
              <w:t>Tên</w:t>
            </w:r>
            <w:r w:rsidRPr="00745F76">
              <w:rPr>
                <w:color w:val="000000" w:themeColor="text1"/>
                <w:spacing w:val="-5"/>
                <w:sz w:val="26"/>
                <w:szCs w:val="26"/>
              </w:rPr>
              <w:t xml:space="preserve"> </w:t>
            </w:r>
            <w:r w:rsidRPr="00745F76">
              <w:rPr>
                <w:color w:val="000000" w:themeColor="text1"/>
                <w:sz w:val="26"/>
                <w:szCs w:val="26"/>
              </w:rPr>
              <w:t>thành</w:t>
            </w:r>
            <w:r w:rsidRPr="00745F76">
              <w:rPr>
                <w:color w:val="000000" w:themeColor="text1"/>
                <w:spacing w:val="-6"/>
                <w:sz w:val="26"/>
                <w:szCs w:val="26"/>
              </w:rPr>
              <w:t xml:space="preserve"> </w:t>
            </w:r>
            <w:r w:rsidRPr="00745F76">
              <w:rPr>
                <w:color w:val="000000" w:themeColor="text1"/>
                <w:sz w:val="26"/>
                <w:szCs w:val="26"/>
              </w:rPr>
              <w:t>viên</w:t>
            </w:r>
            <w:r w:rsidRPr="00745F76">
              <w:rPr>
                <w:color w:val="000000" w:themeColor="text1"/>
                <w:spacing w:val="-5"/>
                <w:sz w:val="26"/>
                <w:szCs w:val="26"/>
              </w:rPr>
              <w:t xml:space="preserve"> </w:t>
            </w:r>
            <w:r w:rsidRPr="00745F76">
              <w:rPr>
                <w:color w:val="000000" w:themeColor="text1"/>
                <w:sz w:val="26"/>
                <w:szCs w:val="26"/>
              </w:rPr>
              <w:t>đứng</w:t>
            </w:r>
            <w:r w:rsidRPr="00745F76">
              <w:rPr>
                <w:color w:val="000000" w:themeColor="text1"/>
                <w:spacing w:val="-5"/>
                <w:sz w:val="26"/>
                <w:szCs w:val="26"/>
              </w:rPr>
              <w:t xml:space="preserve"> </w:t>
            </w:r>
            <w:r w:rsidRPr="00745F76">
              <w:rPr>
                <w:color w:val="000000" w:themeColor="text1"/>
                <w:sz w:val="26"/>
                <w:szCs w:val="26"/>
              </w:rPr>
              <w:t>đầu</w:t>
            </w:r>
            <w:r w:rsidRPr="00745F76">
              <w:rPr>
                <w:color w:val="000000" w:themeColor="text1"/>
                <w:spacing w:val="-6"/>
                <w:sz w:val="26"/>
                <w:szCs w:val="26"/>
              </w:rPr>
              <w:t xml:space="preserve"> </w:t>
            </w:r>
            <w:r w:rsidRPr="00745F76">
              <w:rPr>
                <w:color w:val="000000" w:themeColor="text1"/>
                <w:sz w:val="26"/>
                <w:szCs w:val="26"/>
              </w:rPr>
              <w:t>liên</w:t>
            </w:r>
            <w:r w:rsidRPr="00745F76">
              <w:rPr>
                <w:color w:val="000000" w:themeColor="text1"/>
                <w:spacing w:val="-5"/>
                <w:sz w:val="26"/>
                <w:szCs w:val="26"/>
              </w:rPr>
              <w:t xml:space="preserve"> </w:t>
            </w:r>
            <w:r w:rsidRPr="00745F76">
              <w:rPr>
                <w:color w:val="000000" w:themeColor="text1"/>
                <w:sz w:val="26"/>
                <w:szCs w:val="26"/>
              </w:rPr>
              <w:t>danh</w:t>
            </w:r>
            <w:r w:rsidRPr="00745F76">
              <w:rPr>
                <w:color w:val="000000" w:themeColor="text1"/>
                <w:spacing w:val="-6"/>
                <w:sz w:val="26"/>
                <w:szCs w:val="26"/>
              </w:rPr>
              <w:t xml:space="preserve"> </w:t>
            </w:r>
            <w:r w:rsidRPr="00745F76">
              <w:rPr>
                <w:i/>
                <w:color w:val="000000" w:themeColor="text1"/>
                <w:sz w:val="26"/>
                <w:szCs w:val="26"/>
              </w:rPr>
              <w:t>[Hệ thống tự động trích xuất]</w:t>
            </w:r>
          </w:p>
        </w:tc>
        <w:tc>
          <w:tcPr>
            <w:tcW w:w="2662" w:type="dxa"/>
          </w:tcPr>
          <w:p w14:paraId="5E7E52FE"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pacing w:val="-10"/>
                <w:sz w:val="26"/>
                <w:szCs w:val="26"/>
              </w:rPr>
              <w:t>_</w:t>
            </w:r>
          </w:p>
        </w:tc>
        <w:tc>
          <w:tcPr>
            <w:tcW w:w="2328" w:type="dxa"/>
          </w:tcPr>
          <w:p w14:paraId="2F42C08D" w14:textId="77777777" w:rsidR="009175B5" w:rsidRPr="00745F76" w:rsidRDefault="009175B5" w:rsidP="00B375D2">
            <w:pPr>
              <w:pStyle w:val="TableParagraph"/>
              <w:tabs>
                <w:tab w:val="left" w:pos="299"/>
              </w:tabs>
              <w:spacing w:before="120"/>
              <w:ind w:left="20"/>
              <w:jc w:val="center"/>
              <w:rPr>
                <w:color w:val="000000" w:themeColor="text1"/>
                <w:sz w:val="26"/>
                <w:szCs w:val="26"/>
              </w:rPr>
            </w:pPr>
            <w:r w:rsidRPr="00745F76">
              <w:rPr>
                <w:color w:val="000000" w:themeColor="text1"/>
                <w:sz w:val="26"/>
                <w:szCs w:val="26"/>
                <w:u w:val="single"/>
              </w:rPr>
              <w:tab/>
            </w:r>
            <w:r w:rsidRPr="00745F76">
              <w:rPr>
                <w:color w:val="000000" w:themeColor="text1"/>
                <w:spacing w:val="-10"/>
                <w:sz w:val="26"/>
                <w:szCs w:val="26"/>
              </w:rPr>
              <w:t>%</w:t>
            </w:r>
          </w:p>
        </w:tc>
      </w:tr>
      <w:tr w:rsidR="00B90440" w:rsidRPr="00745F76" w14:paraId="7A33C8B7" w14:textId="77777777" w:rsidTr="00B375D2">
        <w:trPr>
          <w:trHeight w:val="452"/>
          <w:jc w:val="center"/>
        </w:trPr>
        <w:tc>
          <w:tcPr>
            <w:tcW w:w="716" w:type="dxa"/>
          </w:tcPr>
          <w:p w14:paraId="24790A7F" w14:textId="77777777" w:rsidR="009175B5" w:rsidRPr="00745F76" w:rsidRDefault="009175B5" w:rsidP="00B375D2">
            <w:pPr>
              <w:pStyle w:val="TableParagraph"/>
              <w:spacing w:before="120"/>
              <w:ind w:left="20"/>
              <w:jc w:val="center"/>
              <w:rPr>
                <w:color w:val="000000" w:themeColor="text1"/>
                <w:sz w:val="26"/>
                <w:szCs w:val="26"/>
              </w:rPr>
            </w:pPr>
            <w:r w:rsidRPr="00745F76">
              <w:rPr>
                <w:color w:val="000000" w:themeColor="text1"/>
                <w:spacing w:val="-10"/>
                <w:sz w:val="26"/>
                <w:szCs w:val="26"/>
              </w:rPr>
              <w:lastRenderedPageBreak/>
              <w:t>2</w:t>
            </w:r>
          </w:p>
        </w:tc>
        <w:tc>
          <w:tcPr>
            <w:tcW w:w="3769" w:type="dxa"/>
          </w:tcPr>
          <w:p w14:paraId="529469D3"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z w:val="26"/>
                <w:szCs w:val="26"/>
              </w:rPr>
              <w:t>Tên thành</w:t>
            </w:r>
            <w:r w:rsidRPr="00745F76">
              <w:rPr>
                <w:color w:val="000000" w:themeColor="text1"/>
                <w:spacing w:val="-1"/>
                <w:sz w:val="26"/>
                <w:szCs w:val="26"/>
              </w:rPr>
              <w:t xml:space="preserve"> </w:t>
            </w:r>
            <w:r w:rsidRPr="00745F76">
              <w:rPr>
                <w:color w:val="000000" w:themeColor="text1"/>
                <w:sz w:val="26"/>
                <w:szCs w:val="26"/>
              </w:rPr>
              <w:t>viên thứ</w:t>
            </w:r>
            <w:r w:rsidRPr="00745F76">
              <w:rPr>
                <w:color w:val="000000" w:themeColor="text1"/>
                <w:spacing w:val="-1"/>
                <w:sz w:val="26"/>
                <w:szCs w:val="26"/>
              </w:rPr>
              <w:t xml:space="preserve"> </w:t>
            </w:r>
            <w:r w:rsidRPr="00745F76">
              <w:rPr>
                <w:color w:val="000000" w:themeColor="text1"/>
                <w:spacing w:val="-10"/>
                <w:sz w:val="26"/>
                <w:szCs w:val="26"/>
              </w:rPr>
              <w:t>2</w:t>
            </w:r>
          </w:p>
        </w:tc>
        <w:tc>
          <w:tcPr>
            <w:tcW w:w="2662" w:type="dxa"/>
          </w:tcPr>
          <w:p w14:paraId="22ACACA1"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pacing w:val="-10"/>
                <w:sz w:val="26"/>
                <w:szCs w:val="26"/>
              </w:rPr>
              <w:t>_</w:t>
            </w:r>
          </w:p>
        </w:tc>
        <w:tc>
          <w:tcPr>
            <w:tcW w:w="2328" w:type="dxa"/>
          </w:tcPr>
          <w:p w14:paraId="55676252" w14:textId="77777777" w:rsidR="009175B5" w:rsidRPr="00745F76" w:rsidRDefault="009175B5" w:rsidP="00B375D2">
            <w:pPr>
              <w:pStyle w:val="TableParagraph"/>
              <w:tabs>
                <w:tab w:val="left" w:pos="299"/>
              </w:tabs>
              <w:spacing w:before="120"/>
              <w:ind w:left="20"/>
              <w:jc w:val="center"/>
              <w:rPr>
                <w:color w:val="000000" w:themeColor="text1"/>
                <w:sz w:val="26"/>
                <w:szCs w:val="26"/>
              </w:rPr>
            </w:pPr>
            <w:r w:rsidRPr="00745F76">
              <w:rPr>
                <w:color w:val="000000" w:themeColor="text1"/>
                <w:sz w:val="26"/>
                <w:szCs w:val="26"/>
                <w:u w:val="single"/>
              </w:rPr>
              <w:tab/>
            </w:r>
            <w:r w:rsidRPr="00745F76">
              <w:rPr>
                <w:color w:val="000000" w:themeColor="text1"/>
                <w:spacing w:val="-10"/>
                <w:sz w:val="26"/>
                <w:szCs w:val="26"/>
              </w:rPr>
              <w:t>%</w:t>
            </w:r>
          </w:p>
        </w:tc>
      </w:tr>
      <w:tr w:rsidR="00B90440" w:rsidRPr="00745F76" w14:paraId="24AA0D9E" w14:textId="77777777" w:rsidTr="00B375D2">
        <w:trPr>
          <w:trHeight w:val="452"/>
          <w:jc w:val="center"/>
        </w:trPr>
        <w:tc>
          <w:tcPr>
            <w:tcW w:w="716" w:type="dxa"/>
          </w:tcPr>
          <w:p w14:paraId="2FA80805" w14:textId="77777777" w:rsidR="009175B5" w:rsidRPr="00745F76" w:rsidRDefault="009175B5" w:rsidP="00B375D2">
            <w:pPr>
              <w:pStyle w:val="TableParagraph"/>
              <w:spacing w:before="120"/>
              <w:ind w:left="20"/>
              <w:jc w:val="center"/>
              <w:rPr>
                <w:color w:val="000000" w:themeColor="text1"/>
                <w:sz w:val="26"/>
                <w:szCs w:val="26"/>
              </w:rPr>
            </w:pPr>
            <w:r w:rsidRPr="00745F76">
              <w:rPr>
                <w:color w:val="000000" w:themeColor="text1"/>
                <w:spacing w:val="-5"/>
                <w:sz w:val="26"/>
                <w:szCs w:val="26"/>
              </w:rPr>
              <w:t>...</w:t>
            </w:r>
          </w:p>
        </w:tc>
        <w:tc>
          <w:tcPr>
            <w:tcW w:w="3769" w:type="dxa"/>
          </w:tcPr>
          <w:p w14:paraId="5C488540"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pacing w:val="-5"/>
                <w:sz w:val="26"/>
                <w:szCs w:val="26"/>
              </w:rPr>
              <w:t>...</w:t>
            </w:r>
          </w:p>
        </w:tc>
        <w:tc>
          <w:tcPr>
            <w:tcW w:w="2662" w:type="dxa"/>
          </w:tcPr>
          <w:p w14:paraId="652CD57E"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pacing w:val="-10"/>
                <w:sz w:val="26"/>
                <w:szCs w:val="26"/>
              </w:rPr>
              <w:t>_</w:t>
            </w:r>
          </w:p>
        </w:tc>
        <w:tc>
          <w:tcPr>
            <w:tcW w:w="2328" w:type="dxa"/>
          </w:tcPr>
          <w:p w14:paraId="04073C89" w14:textId="77777777" w:rsidR="009175B5" w:rsidRPr="00745F76" w:rsidRDefault="009175B5" w:rsidP="00B375D2">
            <w:pPr>
              <w:pStyle w:val="TableParagraph"/>
              <w:tabs>
                <w:tab w:val="left" w:pos="299"/>
              </w:tabs>
              <w:spacing w:before="120"/>
              <w:ind w:left="20"/>
              <w:jc w:val="center"/>
              <w:rPr>
                <w:color w:val="000000" w:themeColor="text1"/>
                <w:sz w:val="26"/>
                <w:szCs w:val="26"/>
              </w:rPr>
            </w:pPr>
            <w:r w:rsidRPr="00745F76">
              <w:rPr>
                <w:color w:val="000000" w:themeColor="text1"/>
                <w:sz w:val="26"/>
                <w:szCs w:val="26"/>
                <w:u w:val="single"/>
              </w:rPr>
              <w:tab/>
            </w:r>
            <w:r w:rsidRPr="00745F76">
              <w:rPr>
                <w:color w:val="000000" w:themeColor="text1"/>
                <w:spacing w:val="-10"/>
                <w:sz w:val="26"/>
                <w:szCs w:val="26"/>
              </w:rPr>
              <w:t>%</w:t>
            </w:r>
          </w:p>
        </w:tc>
      </w:tr>
      <w:tr w:rsidR="00B90440" w:rsidRPr="00745F76" w14:paraId="21DD2561" w14:textId="77777777" w:rsidTr="00B375D2">
        <w:trPr>
          <w:trHeight w:val="452"/>
          <w:jc w:val="center"/>
        </w:trPr>
        <w:tc>
          <w:tcPr>
            <w:tcW w:w="716" w:type="dxa"/>
          </w:tcPr>
          <w:p w14:paraId="2AD92291" w14:textId="77777777" w:rsidR="009175B5" w:rsidRPr="00745F76" w:rsidRDefault="009175B5" w:rsidP="00B375D2">
            <w:pPr>
              <w:pStyle w:val="TableParagraph"/>
              <w:spacing w:before="120"/>
              <w:ind w:left="20"/>
              <w:jc w:val="center"/>
              <w:rPr>
                <w:color w:val="000000" w:themeColor="text1"/>
                <w:sz w:val="26"/>
                <w:szCs w:val="26"/>
              </w:rPr>
            </w:pPr>
            <w:r w:rsidRPr="00745F76">
              <w:rPr>
                <w:color w:val="000000" w:themeColor="text1"/>
                <w:spacing w:val="-5"/>
                <w:sz w:val="26"/>
                <w:szCs w:val="26"/>
              </w:rPr>
              <w:t>...</w:t>
            </w:r>
          </w:p>
        </w:tc>
        <w:tc>
          <w:tcPr>
            <w:tcW w:w="3769" w:type="dxa"/>
          </w:tcPr>
          <w:p w14:paraId="670FE90B"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pacing w:val="-5"/>
                <w:sz w:val="26"/>
                <w:szCs w:val="26"/>
              </w:rPr>
              <w:t>...</w:t>
            </w:r>
          </w:p>
        </w:tc>
        <w:tc>
          <w:tcPr>
            <w:tcW w:w="2662" w:type="dxa"/>
          </w:tcPr>
          <w:p w14:paraId="686C3910" w14:textId="77777777" w:rsidR="009175B5" w:rsidRPr="00745F76" w:rsidRDefault="009175B5" w:rsidP="00B375D2">
            <w:pPr>
              <w:pStyle w:val="TableParagraph"/>
              <w:spacing w:before="120"/>
              <w:ind w:left="90"/>
              <w:rPr>
                <w:color w:val="000000" w:themeColor="text1"/>
                <w:sz w:val="26"/>
                <w:szCs w:val="26"/>
              </w:rPr>
            </w:pPr>
            <w:r w:rsidRPr="00745F76">
              <w:rPr>
                <w:color w:val="000000" w:themeColor="text1"/>
                <w:spacing w:val="-10"/>
                <w:sz w:val="26"/>
                <w:szCs w:val="26"/>
              </w:rPr>
              <w:t>_</w:t>
            </w:r>
          </w:p>
        </w:tc>
        <w:tc>
          <w:tcPr>
            <w:tcW w:w="2328" w:type="dxa"/>
          </w:tcPr>
          <w:p w14:paraId="1AD61480" w14:textId="77777777" w:rsidR="009175B5" w:rsidRPr="00745F76" w:rsidRDefault="009175B5" w:rsidP="00B375D2">
            <w:pPr>
              <w:pStyle w:val="TableParagraph"/>
              <w:tabs>
                <w:tab w:val="left" w:pos="299"/>
              </w:tabs>
              <w:spacing w:before="120"/>
              <w:ind w:left="20"/>
              <w:jc w:val="center"/>
              <w:rPr>
                <w:color w:val="000000" w:themeColor="text1"/>
                <w:sz w:val="26"/>
                <w:szCs w:val="26"/>
              </w:rPr>
            </w:pPr>
            <w:r w:rsidRPr="00745F76">
              <w:rPr>
                <w:color w:val="000000" w:themeColor="text1"/>
                <w:sz w:val="26"/>
                <w:szCs w:val="26"/>
                <w:u w:val="single"/>
              </w:rPr>
              <w:tab/>
            </w:r>
            <w:r w:rsidRPr="00745F76">
              <w:rPr>
                <w:color w:val="000000" w:themeColor="text1"/>
                <w:spacing w:val="-10"/>
                <w:sz w:val="26"/>
                <w:szCs w:val="26"/>
              </w:rPr>
              <w:t>%</w:t>
            </w:r>
          </w:p>
        </w:tc>
      </w:tr>
      <w:tr w:rsidR="00B90440" w:rsidRPr="00745F76" w14:paraId="37612AD9" w14:textId="77777777" w:rsidTr="00B375D2">
        <w:trPr>
          <w:trHeight w:val="452"/>
          <w:jc w:val="center"/>
        </w:trPr>
        <w:tc>
          <w:tcPr>
            <w:tcW w:w="4485" w:type="dxa"/>
            <w:gridSpan w:val="2"/>
          </w:tcPr>
          <w:p w14:paraId="3BEFBA87" w14:textId="77777777" w:rsidR="009175B5" w:rsidRPr="00745F76" w:rsidRDefault="009175B5" w:rsidP="00B375D2">
            <w:pPr>
              <w:pStyle w:val="TableParagraph"/>
              <w:spacing w:before="120"/>
              <w:ind w:left="20"/>
              <w:jc w:val="center"/>
              <w:rPr>
                <w:b/>
                <w:color w:val="000000" w:themeColor="text1"/>
                <w:sz w:val="26"/>
                <w:szCs w:val="26"/>
              </w:rPr>
            </w:pPr>
            <w:r w:rsidRPr="00745F76">
              <w:rPr>
                <w:b/>
                <w:color w:val="000000" w:themeColor="text1"/>
                <w:sz w:val="26"/>
                <w:szCs w:val="26"/>
              </w:rPr>
              <w:t xml:space="preserve">Tổng </w:t>
            </w:r>
            <w:r w:rsidRPr="00745F76">
              <w:rPr>
                <w:b/>
                <w:color w:val="000000" w:themeColor="text1"/>
                <w:spacing w:val="-4"/>
                <w:sz w:val="26"/>
                <w:szCs w:val="26"/>
              </w:rPr>
              <w:t>cộng</w:t>
            </w:r>
          </w:p>
        </w:tc>
        <w:tc>
          <w:tcPr>
            <w:tcW w:w="2662" w:type="dxa"/>
          </w:tcPr>
          <w:p w14:paraId="76D3A109" w14:textId="77777777" w:rsidR="009175B5" w:rsidRPr="00745F76" w:rsidRDefault="009175B5" w:rsidP="00B375D2">
            <w:pPr>
              <w:pStyle w:val="TableParagraph"/>
              <w:spacing w:before="120"/>
              <w:ind w:left="111"/>
              <w:rPr>
                <w:b/>
                <w:color w:val="000000" w:themeColor="text1"/>
                <w:sz w:val="26"/>
                <w:szCs w:val="26"/>
              </w:rPr>
            </w:pPr>
            <w:r w:rsidRPr="00745F76">
              <w:rPr>
                <w:b/>
                <w:color w:val="000000" w:themeColor="text1"/>
                <w:sz w:val="26"/>
                <w:szCs w:val="26"/>
              </w:rPr>
              <w:t>Toàn</w:t>
            </w:r>
            <w:r w:rsidRPr="00745F76">
              <w:rPr>
                <w:b/>
                <w:color w:val="000000" w:themeColor="text1"/>
                <w:spacing w:val="-7"/>
                <w:sz w:val="26"/>
                <w:szCs w:val="26"/>
              </w:rPr>
              <w:t xml:space="preserve"> </w:t>
            </w:r>
            <w:r w:rsidRPr="00745F76">
              <w:rPr>
                <w:b/>
                <w:color w:val="000000" w:themeColor="text1"/>
                <w:sz w:val="26"/>
                <w:szCs w:val="26"/>
              </w:rPr>
              <w:t>bộ</w:t>
            </w:r>
            <w:r w:rsidRPr="00745F76">
              <w:rPr>
                <w:b/>
                <w:color w:val="000000" w:themeColor="text1"/>
                <w:spacing w:val="-4"/>
                <w:sz w:val="26"/>
                <w:szCs w:val="26"/>
              </w:rPr>
              <w:t xml:space="preserve"> </w:t>
            </w:r>
            <w:r w:rsidRPr="00745F76">
              <w:rPr>
                <w:b/>
                <w:color w:val="000000" w:themeColor="text1"/>
                <w:sz w:val="26"/>
                <w:szCs w:val="26"/>
              </w:rPr>
              <w:t>công</w:t>
            </w:r>
            <w:r w:rsidRPr="00745F76">
              <w:rPr>
                <w:b/>
                <w:color w:val="000000" w:themeColor="text1"/>
                <w:spacing w:val="-4"/>
                <w:sz w:val="26"/>
                <w:szCs w:val="26"/>
              </w:rPr>
              <w:t xml:space="preserve"> </w:t>
            </w:r>
            <w:r w:rsidRPr="00745F76">
              <w:rPr>
                <w:b/>
                <w:color w:val="000000" w:themeColor="text1"/>
                <w:sz w:val="26"/>
                <w:szCs w:val="26"/>
              </w:rPr>
              <w:t>việc</w:t>
            </w:r>
            <w:r w:rsidRPr="00745F76">
              <w:rPr>
                <w:b/>
                <w:color w:val="000000" w:themeColor="text1"/>
                <w:spacing w:val="-5"/>
                <w:sz w:val="26"/>
                <w:szCs w:val="26"/>
              </w:rPr>
              <w:t xml:space="preserve"> </w:t>
            </w:r>
            <w:r w:rsidRPr="00745F76">
              <w:rPr>
                <w:b/>
                <w:color w:val="000000" w:themeColor="text1"/>
                <w:sz w:val="26"/>
                <w:szCs w:val="26"/>
              </w:rPr>
              <w:t>của</w:t>
            </w:r>
            <w:r w:rsidRPr="00745F76">
              <w:rPr>
                <w:b/>
                <w:color w:val="000000" w:themeColor="text1"/>
                <w:spacing w:val="-4"/>
                <w:sz w:val="26"/>
                <w:szCs w:val="26"/>
              </w:rPr>
              <w:t xml:space="preserve"> </w:t>
            </w:r>
            <w:r w:rsidRPr="00745F76">
              <w:rPr>
                <w:b/>
                <w:color w:val="000000" w:themeColor="text1"/>
                <w:sz w:val="26"/>
                <w:szCs w:val="26"/>
              </w:rPr>
              <w:t>gói</w:t>
            </w:r>
            <w:r w:rsidRPr="00745F76">
              <w:rPr>
                <w:b/>
                <w:color w:val="000000" w:themeColor="text1"/>
                <w:spacing w:val="-4"/>
                <w:sz w:val="26"/>
                <w:szCs w:val="26"/>
              </w:rPr>
              <w:t xml:space="preserve"> thầu</w:t>
            </w:r>
          </w:p>
        </w:tc>
        <w:tc>
          <w:tcPr>
            <w:tcW w:w="2328" w:type="dxa"/>
          </w:tcPr>
          <w:p w14:paraId="2FD5C7DD" w14:textId="77777777" w:rsidR="009175B5" w:rsidRPr="00745F76" w:rsidRDefault="009175B5" w:rsidP="00B375D2">
            <w:pPr>
              <w:pStyle w:val="TableParagraph"/>
              <w:spacing w:before="120"/>
              <w:ind w:left="20"/>
              <w:jc w:val="center"/>
              <w:rPr>
                <w:b/>
                <w:color w:val="000000" w:themeColor="text1"/>
                <w:sz w:val="26"/>
                <w:szCs w:val="26"/>
              </w:rPr>
            </w:pPr>
            <w:r w:rsidRPr="00745F76">
              <w:rPr>
                <w:b/>
                <w:color w:val="000000" w:themeColor="text1"/>
                <w:spacing w:val="-4"/>
                <w:sz w:val="26"/>
                <w:szCs w:val="26"/>
              </w:rPr>
              <w:t>100%</w:t>
            </w:r>
          </w:p>
        </w:tc>
      </w:tr>
    </w:tbl>
    <w:p w14:paraId="25B59E33" w14:textId="77777777" w:rsidR="009175B5" w:rsidRPr="00745F76" w:rsidRDefault="009175B5" w:rsidP="009175B5">
      <w:pPr>
        <w:spacing w:before="120"/>
        <w:ind w:firstLine="567"/>
        <w:rPr>
          <w:b/>
          <w:color w:val="000000" w:themeColor="text1"/>
          <w:sz w:val="28"/>
        </w:rPr>
      </w:pPr>
      <w:r w:rsidRPr="00745F76">
        <w:rPr>
          <w:b/>
          <w:color w:val="000000" w:themeColor="text1"/>
          <w:sz w:val="28"/>
        </w:rPr>
        <w:t xml:space="preserve">Điều 3. Hiệu lực của thỏa thuận liên </w:t>
      </w:r>
      <w:r w:rsidRPr="00745F76">
        <w:rPr>
          <w:b/>
          <w:color w:val="000000" w:themeColor="text1"/>
          <w:spacing w:val="-4"/>
          <w:sz w:val="28"/>
        </w:rPr>
        <w:t>danh</w:t>
      </w:r>
    </w:p>
    <w:p w14:paraId="4382DC6D" w14:textId="77777777" w:rsidR="009175B5" w:rsidRPr="00745F76" w:rsidRDefault="009175B5" w:rsidP="009175B5">
      <w:pPr>
        <w:pStyle w:val="ListParagraph"/>
        <w:numPr>
          <w:ilvl w:val="0"/>
          <w:numId w:val="19"/>
        </w:numPr>
        <w:tabs>
          <w:tab w:val="left" w:pos="660"/>
          <w:tab w:val="left" w:pos="709"/>
          <w:tab w:val="left" w:pos="851"/>
        </w:tabs>
        <w:spacing w:before="120"/>
        <w:ind w:left="0" w:firstLine="567"/>
        <w:jc w:val="both"/>
        <w:rPr>
          <w:color w:val="000000" w:themeColor="text1"/>
          <w:sz w:val="28"/>
          <w:szCs w:val="28"/>
        </w:rPr>
      </w:pPr>
      <w:r w:rsidRPr="00745F76">
        <w:rPr>
          <w:color w:val="000000" w:themeColor="text1"/>
          <w:sz w:val="28"/>
          <w:szCs w:val="28"/>
        </w:rPr>
        <w:t>Thỏa thuận</w:t>
      </w:r>
      <w:r w:rsidRPr="00745F76">
        <w:rPr>
          <w:color w:val="000000" w:themeColor="text1"/>
          <w:spacing w:val="-1"/>
          <w:sz w:val="28"/>
          <w:szCs w:val="28"/>
        </w:rPr>
        <w:t xml:space="preserve"> </w:t>
      </w:r>
      <w:r w:rsidRPr="00745F76">
        <w:rPr>
          <w:color w:val="000000" w:themeColor="text1"/>
          <w:sz w:val="28"/>
          <w:szCs w:val="28"/>
        </w:rPr>
        <w:t>liên danh có hiệu lực kể từ</w:t>
      </w:r>
      <w:r w:rsidRPr="00745F76">
        <w:rPr>
          <w:color w:val="000000" w:themeColor="text1"/>
          <w:spacing w:val="-1"/>
          <w:sz w:val="28"/>
          <w:szCs w:val="28"/>
        </w:rPr>
        <w:t xml:space="preserve"> </w:t>
      </w:r>
      <w:r w:rsidRPr="00745F76">
        <w:rPr>
          <w:color w:val="000000" w:themeColor="text1"/>
          <w:sz w:val="28"/>
          <w:szCs w:val="28"/>
        </w:rPr>
        <w:t xml:space="preserve">ngày </w:t>
      </w:r>
      <w:r w:rsidRPr="00745F76">
        <w:rPr>
          <w:color w:val="000000" w:themeColor="text1"/>
          <w:spacing w:val="-5"/>
          <w:sz w:val="28"/>
          <w:szCs w:val="28"/>
        </w:rPr>
        <w:t>ký.</w:t>
      </w:r>
    </w:p>
    <w:p w14:paraId="0E4F0988" w14:textId="77777777" w:rsidR="009175B5" w:rsidRPr="00745F76" w:rsidRDefault="009175B5" w:rsidP="009175B5">
      <w:pPr>
        <w:pStyle w:val="ListParagraph"/>
        <w:numPr>
          <w:ilvl w:val="0"/>
          <w:numId w:val="19"/>
        </w:numPr>
        <w:tabs>
          <w:tab w:val="left" w:pos="660"/>
          <w:tab w:val="left" w:pos="709"/>
          <w:tab w:val="left" w:pos="851"/>
        </w:tabs>
        <w:spacing w:before="120"/>
        <w:ind w:left="0" w:firstLine="567"/>
        <w:jc w:val="both"/>
        <w:rPr>
          <w:color w:val="000000" w:themeColor="text1"/>
          <w:sz w:val="28"/>
          <w:szCs w:val="28"/>
        </w:rPr>
      </w:pPr>
      <w:r w:rsidRPr="00745F76">
        <w:rPr>
          <w:color w:val="000000" w:themeColor="text1"/>
          <w:sz w:val="28"/>
          <w:szCs w:val="28"/>
        </w:rPr>
        <w:t>Thỏa thuận</w:t>
      </w:r>
      <w:r w:rsidRPr="00745F76">
        <w:rPr>
          <w:color w:val="000000" w:themeColor="text1"/>
          <w:spacing w:val="-1"/>
          <w:sz w:val="28"/>
          <w:szCs w:val="28"/>
        </w:rPr>
        <w:t xml:space="preserve"> </w:t>
      </w:r>
      <w:r w:rsidRPr="00745F76">
        <w:rPr>
          <w:color w:val="000000" w:themeColor="text1"/>
          <w:sz w:val="28"/>
          <w:szCs w:val="28"/>
        </w:rPr>
        <w:t>liên danh chấm dứt</w:t>
      </w:r>
      <w:r w:rsidRPr="00745F76">
        <w:rPr>
          <w:color w:val="000000" w:themeColor="text1"/>
          <w:spacing w:val="-1"/>
          <w:sz w:val="28"/>
          <w:szCs w:val="28"/>
        </w:rPr>
        <w:t xml:space="preserve"> </w:t>
      </w:r>
      <w:r w:rsidRPr="00745F76">
        <w:rPr>
          <w:color w:val="000000" w:themeColor="text1"/>
          <w:sz w:val="28"/>
          <w:szCs w:val="28"/>
        </w:rPr>
        <w:t>hiệu lực trong các</w:t>
      </w:r>
      <w:r w:rsidRPr="00745F76">
        <w:rPr>
          <w:color w:val="000000" w:themeColor="text1"/>
          <w:spacing w:val="-1"/>
          <w:sz w:val="28"/>
          <w:szCs w:val="28"/>
        </w:rPr>
        <w:t xml:space="preserve"> </w:t>
      </w:r>
      <w:r w:rsidRPr="00745F76">
        <w:rPr>
          <w:color w:val="000000" w:themeColor="text1"/>
          <w:sz w:val="28"/>
          <w:szCs w:val="28"/>
        </w:rPr>
        <w:t xml:space="preserve">trường hợp </w:t>
      </w:r>
      <w:r w:rsidRPr="00745F76">
        <w:rPr>
          <w:color w:val="000000" w:themeColor="text1"/>
          <w:spacing w:val="-4"/>
          <w:sz w:val="28"/>
          <w:szCs w:val="28"/>
        </w:rPr>
        <w:t>sau:</w:t>
      </w:r>
    </w:p>
    <w:p w14:paraId="092D6846" w14:textId="07E563A3" w:rsidR="009175B5" w:rsidRPr="00745F76" w:rsidRDefault="009175B5" w:rsidP="009175B5">
      <w:pPr>
        <w:pStyle w:val="ListParagraph"/>
        <w:numPr>
          <w:ilvl w:val="1"/>
          <w:numId w:val="19"/>
        </w:numPr>
        <w:tabs>
          <w:tab w:val="left" w:pos="709"/>
          <w:tab w:val="left" w:pos="851"/>
        </w:tabs>
        <w:spacing w:before="120"/>
        <w:ind w:left="0" w:firstLine="567"/>
        <w:jc w:val="both"/>
        <w:rPr>
          <w:color w:val="000000" w:themeColor="text1"/>
          <w:sz w:val="28"/>
          <w:szCs w:val="28"/>
        </w:rPr>
      </w:pPr>
      <w:r w:rsidRPr="00745F76">
        <w:rPr>
          <w:color w:val="000000" w:themeColor="text1"/>
          <w:sz w:val="28"/>
          <w:szCs w:val="28"/>
        </w:rPr>
        <w:t>Các bên hoàn</w:t>
      </w:r>
      <w:r w:rsidRPr="00745F76">
        <w:rPr>
          <w:color w:val="000000" w:themeColor="text1"/>
          <w:spacing w:val="-1"/>
          <w:sz w:val="28"/>
          <w:szCs w:val="28"/>
        </w:rPr>
        <w:t xml:space="preserve"> </w:t>
      </w:r>
      <w:r w:rsidRPr="00745F76">
        <w:rPr>
          <w:color w:val="000000" w:themeColor="text1"/>
          <w:sz w:val="28"/>
          <w:szCs w:val="28"/>
        </w:rPr>
        <w:t>thành trách nhiệm</w:t>
      </w:r>
      <w:r w:rsidR="002E6CED" w:rsidRPr="00745F76">
        <w:rPr>
          <w:color w:val="000000" w:themeColor="text1"/>
          <w:sz w:val="28"/>
          <w:szCs w:val="28"/>
        </w:rPr>
        <w:t>.</w:t>
      </w:r>
      <w:r w:rsidRPr="00745F76">
        <w:rPr>
          <w:color w:val="000000" w:themeColor="text1"/>
          <w:sz w:val="28"/>
          <w:szCs w:val="28"/>
        </w:rPr>
        <w:t xml:space="preserve"> nghĩa</w:t>
      </w:r>
      <w:r w:rsidRPr="00745F76">
        <w:rPr>
          <w:color w:val="000000" w:themeColor="text1"/>
          <w:spacing w:val="-1"/>
          <w:sz w:val="28"/>
          <w:szCs w:val="28"/>
        </w:rPr>
        <w:t xml:space="preserve"> </w:t>
      </w:r>
      <w:r w:rsidRPr="00745F76">
        <w:rPr>
          <w:color w:val="000000" w:themeColor="text1"/>
          <w:sz w:val="28"/>
          <w:szCs w:val="28"/>
        </w:rPr>
        <w:t>vụ của mình và tiến hành thanh lý</w:t>
      </w:r>
      <w:r w:rsidRPr="00745F76">
        <w:rPr>
          <w:color w:val="000000" w:themeColor="text1"/>
          <w:spacing w:val="-1"/>
          <w:sz w:val="28"/>
          <w:szCs w:val="28"/>
        </w:rPr>
        <w:t xml:space="preserve"> </w:t>
      </w:r>
      <w:r w:rsidRPr="00745F76">
        <w:rPr>
          <w:color w:val="000000" w:themeColor="text1"/>
          <w:sz w:val="28"/>
          <w:szCs w:val="28"/>
        </w:rPr>
        <w:t xml:space="preserve">hợp </w:t>
      </w:r>
      <w:r w:rsidRPr="00745F76">
        <w:rPr>
          <w:color w:val="000000" w:themeColor="text1"/>
          <w:spacing w:val="-2"/>
          <w:sz w:val="28"/>
          <w:szCs w:val="28"/>
        </w:rPr>
        <w:t>đồng;</w:t>
      </w:r>
    </w:p>
    <w:p w14:paraId="2E05EBF2" w14:textId="77777777" w:rsidR="009175B5" w:rsidRPr="00745F76" w:rsidRDefault="009175B5" w:rsidP="009175B5">
      <w:pPr>
        <w:pStyle w:val="ListParagraph"/>
        <w:numPr>
          <w:ilvl w:val="1"/>
          <w:numId w:val="19"/>
        </w:numPr>
        <w:tabs>
          <w:tab w:val="left" w:pos="709"/>
          <w:tab w:val="left" w:pos="851"/>
        </w:tabs>
        <w:spacing w:before="120"/>
        <w:ind w:left="0" w:firstLine="567"/>
        <w:jc w:val="both"/>
        <w:rPr>
          <w:color w:val="000000" w:themeColor="text1"/>
          <w:sz w:val="28"/>
          <w:szCs w:val="28"/>
        </w:rPr>
      </w:pPr>
      <w:r w:rsidRPr="00745F76">
        <w:rPr>
          <w:color w:val="000000" w:themeColor="text1"/>
          <w:sz w:val="28"/>
          <w:szCs w:val="28"/>
        </w:rPr>
        <w:t>Các bên cùng</w:t>
      </w:r>
      <w:r w:rsidRPr="00745F76">
        <w:rPr>
          <w:color w:val="000000" w:themeColor="text1"/>
          <w:spacing w:val="-1"/>
          <w:sz w:val="28"/>
          <w:szCs w:val="28"/>
        </w:rPr>
        <w:t xml:space="preserve"> </w:t>
      </w:r>
      <w:r w:rsidRPr="00745F76">
        <w:rPr>
          <w:color w:val="000000" w:themeColor="text1"/>
          <w:sz w:val="28"/>
          <w:szCs w:val="28"/>
        </w:rPr>
        <w:t>thỏa thuận</w:t>
      </w:r>
      <w:r w:rsidRPr="00745F76">
        <w:rPr>
          <w:color w:val="000000" w:themeColor="text1"/>
          <w:spacing w:val="-1"/>
          <w:sz w:val="28"/>
          <w:szCs w:val="28"/>
        </w:rPr>
        <w:t xml:space="preserve"> </w:t>
      </w:r>
      <w:r w:rsidRPr="00745F76">
        <w:rPr>
          <w:color w:val="000000" w:themeColor="text1"/>
          <w:sz w:val="28"/>
          <w:szCs w:val="28"/>
        </w:rPr>
        <w:t xml:space="preserve">chấm </w:t>
      </w:r>
      <w:r w:rsidRPr="00745F76">
        <w:rPr>
          <w:color w:val="000000" w:themeColor="text1"/>
          <w:spacing w:val="-4"/>
          <w:sz w:val="28"/>
          <w:szCs w:val="28"/>
        </w:rPr>
        <w:t>dứt;</w:t>
      </w:r>
      <w:r w:rsidRPr="00745F76">
        <w:rPr>
          <w:color w:val="000000" w:themeColor="text1"/>
          <w:sz w:val="28"/>
          <w:szCs w:val="28"/>
        </w:rPr>
        <w:t xml:space="preserve">Nhà thầu liên danh không trúng </w:t>
      </w:r>
      <w:r w:rsidRPr="00745F76">
        <w:rPr>
          <w:color w:val="000000" w:themeColor="text1"/>
          <w:spacing w:val="-2"/>
          <w:sz w:val="28"/>
          <w:szCs w:val="28"/>
        </w:rPr>
        <w:t>thầu;</w:t>
      </w:r>
    </w:p>
    <w:p w14:paraId="34396454" w14:textId="639E7E18" w:rsidR="009175B5" w:rsidRPr="00745F76" w:rsidRDefault="009175B5" w:rsidP="009175B5">
      <w:pPr>
        <w:pStyle w:val="ListParagraph"/>
        <w:numPr>
          <w:ilvl w:val="0"/>
          <w:numId w:val="18"/>
        </w:numPr>
        <w:tabs>
          <w:tab w:val="left" w:pos="163"/>
          <w:tab w:val="left" w:pos="709"/>
          <w:tab w:val="left" w:pos="851"/>
          <w:tab w:val="left" w:pos="8224"/>
        </w:tabs>
        <w:spacing w:before="120"/>
        <w:ind w:firstLine="567"/>
        <w:jc w:val="both"/>
        <w:rPr>
          <w:color w:val="000000" w:themeColor="text1"/>
          <w:sz w:val="28"/>
          <w:szCs w:val="28"/>
        </w:rPr>
      </w:pPr>
      <w:r w:rsidRPr="00745F76">
        <w:rPr>
          <w:color w:val="000000" w:themeColor="text1"/>
          <w:sz w:val="28"/>
          <w:szCs w:val="28"/>
        </w:rPr>
        <w:t>Hủy thầu gói thầu___________</w:t>
      </w:r>
      <w:r w:rsidRPr="00745F76">
        <w:rPr>
          <w:i/>
          <w:color w:val="000000" w:themeColor="text1"/>
          <w:sz w:val="28"/>
          <w:szCs w:val="28"/>
        </w:rPr>
        <w:t xml:space="preserve">[Hệ thống tự động trích xuất] </w:t>
      </w:r>
      <w:r w:rsidRPr="00745F76">
        <w:rPr>
          <w:color w:val="000000" w:themeColor="text1"/>
          <w:sz w:val="28"/>
          <w:szCs w:val="28"/>
        </w:rPr>
        <w:t xml:space="preserve">thuộc dự án/dự toán mua sắm </w:t>
      </w:r>
      <w:r w:rsidRPr="00745F76">
        <w:rPr>
          <w:color w:val="000000" w:themeColor="text1"/>
          <w:sz w:val="28"/>
          <w:szCs w:val="28"/>
          <w:u w:val="single"/>
        </w:rPr>
        <w:t xml:space="preserve">          </w:t>
      </w:r>
      <w:r w:rsidRPr="00745F76">
        <w:rPr>
          <w:i/>
          <w:color w:val="000000" w:themeColor="text1"/>
          <w:sz w:val="28"/>
          <w:szCs w:val="28"/>
        </w:rPr>
        <w:t>[Hệ</w:t>
      </w:r>
      <w:r w:rsidRPr="00745F76">
        <w:rPr>
          <w:i/>
          <w:color w:val="000000" w:themeColor="text1"/>
          <w:spacing w:val="-3"/>
          <w:sz w:val="28"/>
          <w:szCs w:val="28"/>
        </w:rPr>
        <w:t xml:space="preserve"> </w:t>
      </w:r>
      <w:r w:rsidRPr="00745F76">
        <w:rPr>
          <w:i/>
          <w:color w:val="000000" w:themeColor="text1"/>
          <w:sz w:val="28"/>
          <w:szCs w:val="28"/>
        </w:rPr>
        <w:t>thống</w:t>
      </w:r>
      <w:r w:rsidRPr="00745F76">
        <w:rPr>
          <w:i/>
          <w:color w:val="000000" w:themeColor="text1"/>
          <w:spacing w:val="-4"/>
          <w:sz w:val="28"/>
          <w:szCs w:val="28"/>
        </w:rPr>
        <w:t xml:space="preserve"> </w:t>
      </w:r>
      <w:r w:rsidRPr="00745F76">
        <w:rPr>
          <w:i/>
          <w:color w:val="000000" w:themeColor="text1"/>
          <w:sz w:val="28"/>
          <w:szCs w:val="28"/>
        </w:rPr>
        <w:t>tự</w:t>
      </w:r>
      <w:r w:rsidRPr="00745F76">
        <w:rPr>
          <w:i/>
          <w:color w:val="000000" w:themeColor="text1"/>
          <w:spacing w:val="-3"/>
          <w:sz w:val="28"/>
          <w:szCs w:val="28"/>
        </w:rPr>
        <w:t xml:space="preserve"> </w:t>
      </w:r>
      <w:r w:rsidRPr="00745F76">
        <w:rPr>
          <w:i/>
          <w:color w:val="000000" w:themeColor="text1"/>
          <w:sz w:val="28"/>
          <w:szCs w:val="28"/>
        </w:rPr>
        <w:t>động</w:t>
      </w:r>
      <w:r w:rsidRPr="00745F76">
        <w:rPr>
          <w:i/>
          <w:color w:val="000000" w:themeColor="text1"/>
          <w:spacing w:val="-3"/>
          <w:sz w:val="28"/>
          <w:szCs w:val="28"/>
        </w:rPr>
        <w:t xml:space="preserve"> </w:t>
      </w:r>
      <w:r w:rsidRPr="00745F76">
        <w:rPr>
          <w:i/>
          <w:color w:val="000000" w:themeColor="text1"/>
          <w:sz w:val="28"/>
          <w:szCs w:val="28"/>
        </w:rPr>
        <w:t>trích</w:t>
      </w:r>
      <w:r w:rsidRPr="00745F76">
        <w:rPr>
          <w:i/>
          <w:color w:val="000000" w:themeColor="text1"/>
          <w:spacing w:val="-3"/>
          <w:sz w:val="28"/>
          <w:szCs w:val="28"/>
        </w:rPr>
        <w:t xml:space="preserve"> </w:t>
      </w:r>
      <w:r w:rsidRPr="00745F76">
        <w:rPr>
          <w:i/>
          <w:color w:val="000000" w:themeColor="text1"/>
          <w:sz w:val="28"/>
          <w:szCs w:val="28"/>
        </w:rPr>
        <w:t>xuất]</w:t>
      </w:r>
      <w:r w:rsidRPr="00745F76">
        <w:rPr>
          <w:i/>
          <w:color w:val="000000" w:themeColor="text1"/>
          <w:spacing w:val="-3"/>
          <w:sz w:val="28"/>
          <w:szCs w:val="28"/>
        </w:rPr>
        <w:t xml:space="preserve"> </w:t>
      </w:r>
      <w:r w:rsidRPr="00745F76">
        <w:rPr>
          <w:color w:val="000000" w:themeColor="text1"/>
          <w:sz w:val="28"/>
          <w:szCs w:val="28"/>
        </w:rPr>
        <w:t>theo</w:t>
      </w:r>
      <w:r w:rsidRPr="00745F76">
        <w:rPr>
          <w:color w:val="000000" w:themeColor="text1"/>
          <w:spacing w:val="-4"/>
          <w:sz w:val="28"/>
          <w:szCs w:val="28"/>
        </w:rPr>
        <w:t xml:space="preserve"> </w:t>
      </w:r>
      <w:r w:rsidRPr="00745F76">
        <w:rPr>
          <w:color w:val="000000" w:themeColor="text1"/>
          <w:sz w:val="28"/>
          <w:szCs w:val="28"/>
        </w:rPr>
        <w:t>thông</w:t>
      </w:r>
      <w:r w:rsidRPr="00745F76">
        <w:rPr>
          <w:color w:val="000000" w:themeColor="text1"/>
          <w:spacing w:val="-3"/>
          <w:sz w:val="28"/>
          <w:szCs w:val="28"/>
        </w:rPr>
        <w:t xml:space="preserve"> </w:t>
      </w:r>
      <w:r w:rsidRPr="00745F76">
        <w:rPr>
          <w:color w:val="000000" w:themeColor="text1"/>
          <w:sz w:val="28"/>
          <w:szCs w:val="28"/>
        </w:rPr>
        <w:t>báo</w:t>
      </w:r>
      <w:r w:rsidRPr="00745F76">
        <w:rPr>
          <w:color w:val="000000" w:themeColor="text1"/>
          <w:spacing w:val="-3"/>
          <w:sz w:val="28"/>
          <w:szCs w:val="28"/>
        </w:rPr>
        <w:t xml:space="preserve"> </w:t>
      </w:r>
      <w:r w:rsidRPr="00745F76">
        <w:rPr>
          <w:color w:val="000000" w:themeColor="text1"/>
          <w:sz w:val="28"/>
          <w:szCs w:val="28"/>
        </w:rPr>
        <w:t>của</w:t>
      </w:r>
      <w:r w:rsidRPr="00745F76">
        <w:rPr>
          <w:color w:val="000000" w:themeColor="text1"/>
          <w:spacing w:val="-3"/>
          <w:sz w:val="28"/>
          <w:szCs w:val="28"/>
        </w:rPr>
        <w:t xml:space="preserve"> Chủ đầu tư</w:t>
      </w:r>
      <w:r w:rsidR="002E6CED" w:rsidRPr="00745F76">
        <w:rPr>
          <w:color w:val="000000" w:themeColor="text1"/>
          <w:spacing w:val="-3"/>
          <w:sz w:val="28"/>
          <w:szCs w:val="28"/>
        </w:rPr>
        <w:t>.</w:t>
      </w:r>
      <w:r w:rsidRPr="00745F76">
        <w:rPr>
          <w:color w:val="000000" w:themeColor="text1"/>
          <w:spacing w:val="-3"/>
          <w:sz w:val="28"/>
          <w:szCs w:val="28"/>
        </w:rPr>
        <w:t xml:space="preserve"> Bên mời thầu. </w:t>
      </w:r>
    </w:p>
    <w:p w14:paraId="18CAB3F3" w14:textId="77777777" w:rsidR="009175B5" w:rsidRPr="00745F76" w:rsidRDefault="009175B5" w:rsidP="009175B5">
      <w:pPr>
        <w:pStyle w:val="ListParagraph"/>
        <w:tabs>
          <w:tab w:val="left" w:pos="163"/>
          <w:tab w:val="left" w:pos="709"/>
          <w:tab w:val="left" w:pos="851"/>
          <w:tab w:val="left" w:pos="2802"/>
          <w:tab w:val="left" w:pos="8224"/>
        </w:tabs>
        <w:spacing w:before="120"/>
        <w:ind w:left="0" w:firstLine="567"/>
        <w:jc w:val="both"/>
        <w:rPr>
          <w:color w:val="000000" w:themeColor="text1"/>
          <w:sz w:val="28"/>
          <w:szCs w:val="28"/>
        </w:rPr>
      </w:pPr>
      <w:r w:rsidRPr="00745F76">
        <w:rPr>
          <w:color w:val="000000" w:themeColor="text1"/>
          <w:sz w:val="28"/>
          <w:szCs w:val="28"/>
        </w:rPr>
        <w:t>Thỏa thuận liên danh được lập trên sự chấp thuận của tất cả các thành viên.</w:t>
      </w:r>
    </w:p>
    <w:p w14:paraId="3366250E" w14:textId="77777777" w:rsidR="009175B5" w:rsidRPr="00745F76" w:rsidRDefault="009175B5" w:rsidP="009175B5">
      <w:pPr>
        <w:tabs>
          <w:tab w:val="left" w:pos="709"/>
          <w:tab w:val="left" w:pos="851"/>
        </w:tabs>
        <w:spacing w:before="120"/>
        <w:ind w:firstLine="567"/>
        <w:rPr>
          <w:color w:val="000000" w:themeColor="text1"/>
          <w:lang w:val="vi"/>
        </w:rPr>
      </w:pPr>
    </w:p>
    <w:p w14:paraId="70A85144" w14:textId="77777777" w:rsidR="009175B5" w:rsidRPr="00745F76" w:rsidRDefault="009175B5" w:rsidP="009175B5">
      <w:pPr>
        <w:spacing w:before="120"/>
        <w:jc w:val="right"/>
        <w:rPr>
          <w:b/>
          <w:i/>
          <w:color w:val="000000" w:themeColor="text1"/>
          <w:spacing w:val="-4"/>
          <w:sz w:val="28"/>
          <w:lang w:val="vi"/>
        </w:rPr>
      </w:pPr>
      <w:r w:rsidRPr="00745F76">
        <w:rPr>
          <w:b/>
          <w:i/>
          <w:color w:val="000000" w:themeColor="text1"/>
          <w:sz w:val="28"/>
          <w:lang w:val="vi"/>
        </w:rPr>
        <w:t>ĐẠI DIỆN HỢP</w:t>
      </w:r>
      <w:r w:rsidRPr="00745F76">
        <w:rPr>
          <w:b/>
          <w:i/>
          <w:color w:val="000000" w:themeColor="text1"/>
          <w:spacing w:val="-16"/>
          <w:sz w:val="28"/>
          <w:lang w:val="vi"/>
        </w:rPr>
        <w:t xml:space="preserve"> </w:t>
      </w:r>
      <w:r w:rsidRPr="00745F76">
        <w:rPr>
          <w:b/>
          <w:i/>
          <w:color w:val="000000" w:themeColor="text1"/>
          <w:sz w:val="28"/>
          <w:lang w:val="vi"/>
        </w:rPr>
        <w:t>PHÁP</w:t>
      </w:r>
      <w:r w:rsidRPr="00745F76">
        <w:rPr>
          <w:b/>
          <w:i/>
          <w:color w:val="000000" w:themeColor="text1"/>
          <w:spacing w:val="-16"/>
          <w:sz w:val="28"/>
          <w:lang w:val="vi"/>
        </w:rPr>
        <w:t xml:space="preserve"> </w:t>
      </w:r>
      <w:r w:rsidRPr="00745F76">
        <w:rPr>
          <w:b/>
          <w:i/>
          <w:color w:val="000000" w:themeColor="text1"/>
          <w:sz w:val="28"/>
          <w:lang w:val="vi"/>
        </w:rPr>
        <w:t>CỦA</w:t>
      </w:r>
      <w:r w:rsidRPr="00745F76">
        <w:rPr>
          <w:b/>
          <w:i/>
          <w:color w:val="000000" w:themeColor="text1"/>
          <w:spacing w:val="-16"/>
          <w:sz w:val="28"/>
          <w:lang w:val="vi"/>
        </w:rPr>
        <w:t xml:space="preserve"> </w:t>
      </w:r>
      <w:r w:rsidRPr="00745F76">
        <w:rPr>
          <w:b/>
          <w:i/>
          <w:color w:val="000000" w:themeColor="text1"/>
          <w:sz w:val="28"/>
          <w:lang w:val="vi"/>
        </w:rPr>
        <w:t xml:space="preserve">THÀNH VIÊN ĐỨNG ĐẦU LIÊN </w:t>
      </w:r>
      <w:r w:rsidRPr="00745F76">
        <w:rPr>
          <w:b/>
          <w:i/>
          <w:color w:val="000000" w:themeColor="text1"/>
          <w:spacing w:val="-4"/>
          <w:sz w:val="28"/>
          <w:lang w:val="vi"/>
        </w:rPr>
        <w:t>DANH</w:t>
      </w:r>
    </w:p>
    <w:p w14:paraId="04428CFA" w14:textId="1ECC089F" w:rsidR="009175B5" w:rsidRPr="00745F76" w:rsidRDefault="009175B5" w:rsidP="009175B5">
      <w:pPr>
        <w:spacing w:before="120"/>
        <w:ind w:firstLine="720"/>
        <w:jc w:val="right"/>
        <w:rPr>
          <w:i/>
          <w:color w:val="000000" w:themeColor="text1"/>
          <w:sz w:val="28"/>
          <w:lang w:val="vi"/>
        </w:rPr>
      </w:pPr>
      <w:r w:rsidRPr="00745F76">
        <w:rPr>
          <w:i/>
          <w:color w:val="000000" w:themeColor="text1"/>
          <w:sz w:val="28"/>
          <w:szCs w:val="28"/>
          <w:lang w:val="sv-SE"/>
        </w:rPr>
        <w:t>[xác nhận</w:t>
      </w:r>
      <w:r w:rsidR="002E6CED" w:rsidRPr="00745F76">
        <w:rPr>
          <w:i/>
          <w:color w:val="000000" w:themeColor="text1"/>
          <w:sz w:val="28"/>
          <w:szCs w:val="28"/>
          <w:lang w:val="sv-SE"/>
        </w:rPr>
        <w:t>.</w:t>
      </w:r>
      <w:r w:rsidRPr="00745F76">
        <w:rPr>
          <w:i/>
          <w:color w:val="000000" w:themeColor="text1"/>
          <w:sz w:val="28"/>
          <w:szCs w:val="28"/>
          <w:lang w:val="sv-SE"/>
        </w:rPr>
        <w:t xml:space="preserve"> chữ ký số]</w:t>
      </w:r>
    </w:p>
    <w:p w14:paraId="0826FC42" w14:textId="77777777" w:rsidR="009175B5" w:rsidRPr="00745F76" w:rsidRDefault="009175B5" w:rsidP="009175B5">
      <w:pPr>
        <w:pStyle w:val="BodyText"/>
        <w:spacing w:before="120"/>
        <w:rPr>
          <w:rFonts w:ascii="Times New Roman" w:hAnsi="Times New Roman" w:cs="Times New Roman"/>
          <w:i/>
          <w:color w:val="000000" w:themeColor="text1"/>
          <w:lang w:val="vi"/>
        </w:rPr>
      </w:pPr>
    </w:p>
    <w:p w14:paraId="5AA8349C" w14:textId="77777777" w:rsidR="009175B5" w:rsidRPr="00745F76" w:rsidRDefault="009175B5" w:rsidP="009175B5">
      <w:pPr>
        <w:spacing w:before="120"/>
        <w:jc w:val="right"/>
        <w:rPr>
          <w:b/>
          <w:i/>
          <w:color w:val="000000" w:themeColor="text1"/>
          <w:sz w:val="28"/>
          <w:lang w:val="vi"/>
        </w:rPr>
      </w:pPr>
    </w:p>
    <w:p w14:paraId="01F72D33" w14:textId="77777777" w:rsidR="009175B5" w:rsidRPr="00745F76" w:rsidRDefault="009175B5" w:rsidP="009175B5">
      <w:pPr>
        <w:spacing w:before="120"/>
        <w:jc w:val="right"/>
        <w:rPr>
          <w:b/>
          <w:i/>
          <w:color w:val="000000" w:themeColor="text1"/>
          <w:sz w:val="28"/>
          <w:lang w:val="vi"/>
        </w:rPr>
      </w:pPr>
      <w:r w:rsidRPr="00745F76">
        <w:rPr>
          <w:b/>
          <w:i/>
          <w:color w:val="000000" w:themeColor="text1"/>
          <w:sz w:val="28"/>
          <w:lang w:val="vi"/>
        </w:rPr>
        <w:t>ĐẠI DIỆN HỢP PHÁP CỦA THÀNH VIÊN LIÊN DANH</w:t>
      </w:r>
    </w:p>
    <w:p w14:paraId="028DBFEB" w14:textId="2E8765EA" w:rsidR="009175B5" w:rsidRPr="00745F76" w:rsidRDefault="009175B5" w:rsidP="009175B5">
      <w:pPr>
        <w:spacing w:before="120"/>
        <w:ind w:firstLine="720"/>
        <w:jc w:val="right"/>
        <w:rPr>
          <w:i/>
          <w:color w:val="000000" w:themeColor="text1"/>
          <w:sz w:val="28"/>
          <w:szCs w:val="28"/>
          <w:lang w:val="sv-SE"/>
        </w:rPr>
      </w:pPr>
      <w:r w:rsidRPr="00745F76">
        <w:rPr>
          <w:i/>
          <w:color w:val="000000" w:themeColor="text1"/>
          <w:sz w:val="28"/>
          <w:szCs w:val="28"/>
          <w:lang w:val="sv-SE"/>
        </w:rPr>
        <w:t>[xác nhận</w:t>
      </w:r>
      <w:r w:rsidR="002E6CED" w:rsidRPr="00745F76">
        <w:rPr>
          <w:i/>
          <w:color w:val="000000" w:themeColor="text1"/>
          <w:sz w:val="28"/>
          <w:szCs w:val="28"/>
          <w:lang w:val="sv-SE"/>
        </w:rPr>
        <w:t>.</w:t>
      </w:r>
      <w:r w:rsidRPr="00745F76">
        <w:rPr>
          <w:i/>
          <w:color w:val="000000" w:themeColor="text1"/>
          <w:sz w:val="28"/>
          <w:szCs w:val="28"/>
          <w:lang w:val="sv-SE"/>
        </w:rPr>
        <w:t xml:space="preserve"> chữ ký số]</w:t>
      </w:r>
    </w:p>
    <w:p w14:paraId="13084B4E" w14:textId="77777777" w:rsidR="009175B5" w:rsidRPr="00745F76" w:rsidRDefault="009175B5" w:rsidP="009175B5">
      <w:pPr>
        <w:spacing w:before="120"/>
        <w:ind w:left="12446"/>
        <w:rPr>
          <w:i/>
          <w:color w:val="000000" w:themeColor="text1"/>
          <w:sz w:val="28"/>
          <w:lang w:val="vi"/>
        </w:rPr>
      </w:pPr>
    </w:p>
    <w:p w14:paraId="403DAAE6" w14:textId="77777777" w:rsidR="009175B5" w:rsidRPr="00745F76" w:rsidRDefault="009175B5" w:rsidP="009175B5">
      <w:pPr>
        <w:spacing w:before="120"/>
        <w:ind w:left="12446"/>
        <w:rPr>
          <w:i/>
          <w:color w:val="000000" w:themeColor="text1"/>
          <w:sz w:val="28"/>
          <w:lang w:val="vi"/>
        </w:rPr>
      </w:pPr>
    </w:p>
    <w:p w14:paraId="18D21B48" w14:textId="77777777" w:rsidR="009175B5" w:rsidRPr="00745F76" w:rsidRDefault="009175B5" w:rsidP="009175B5">
      <w:pPr>
        <w:spacing w:before="120"/>
        <w:rPr>
          <w:b/>
          <w:color w:val="000000" w:themeColor="text1"/>
          <w:sz w:val="28"/>
        </w:rPr>
      </w:pPr>
      <w:r w:rsidRPr="00745F76">
        <w:rPr>
          <w:b/>
          <w:color w:val="000000" w:themeColor="text1"/>
          <w:sz w:val="28"/>
        </w:rPr>
        <w:t xml:space="preserve">Ghi </w:t>
      </w:r>
      <w:r w:rsidRPr="00745F76">
        <w:rPr>
          <w:b/>
          <w:color w:val="000000" w:themeColor="text1"/>
          <w:spacing w:val="-4"/>
          <w:sz w:val="28"/>
        </w:rPr>
        <w:t>chú:</w:t>
      </w:r>
    </w:p>
    <w:p w14:paraId="4F6D65BB" w14:textId="063B4D4C" w:rsidR="009175B5" w:rsidRPr="00745F76" w:rsidRDefault="009175B5" w:rsidP="009175B5">
      <w:pPr>
        <w:pStyle w:val="ListParagraph"/>
        <w:numPr>
          <w:ilvl w:val="0"/>
          <w:numId w:val="17"/>
        </w:numPr>
        <w:tabs>
          <w:tab w:val="left" w:pos="709"/>
          <w:tab w:val="left" w:pos="776"/>
          <w:tab w:val="left" w:pos="993"/>
        </w:tabs>
        <w:spacing w:before="120"/>
        <w:ind w:left="0" w:firstLine="567"/>
        <w:jc w:val="both"/>
        <w:rPr>
          <w:i/>
          <w:color w:val="000000" w:themeColor="text1"/>
          <w:sz w:val="28"/>
        </w:rPr>
      </w:pPr>
      <w:r w:rsidRPr="00745F76">
        <w:rPr>
          <w:i/>
          <w:color w:val="000000" w:themeColor="text1"/>
          <w:sz w:val="28"/>
        </w:rPr>
        <w:t>Trường hợp</w:t>
      </w:r>
      <w:r w:rsidRPr="00745F76">
        <w:rPr>
          <w:i/>
          <w:color w:val="000000" w:themeColor="text1"/>
          <w:spacing w:val="-1"/>
          <w:sz w:val="28"/>
        </w:rPr>
        <w:t xml:space="preserve"> </w:t>
      </w:r>
      <w:r w:rsidRPr="00745F76">
        <w:rPr>
          <w:i/>
          <w:color w:val="000000" w:themeColor="text1"/>
          <w:sz w:val="28"/>
        </w:rPr>
        <w:t>gói thầu chia</w:t>
      </w:r>
      <w:r w:rsidRPr="00745F76">
        <w:rPr>
          <w:i/>
          <w:color w:val="000000" w:themeColor="text1"/>
          <w:spacing w:val="-1"/>
          <w:sz w:val="28"/>
        </w:rPr>
        <w:t xml:space="preserve"> </w:t>
      </w:r>
      <w:r w:rsidRPr="00745F76">
        <w:rPr>
          <w:i/>
          <w:color w:val="000000" w:themeColor="text1"/>
          <w:sz w:val="28"/>
        </w:rPr>
        <w:t>thành nhiều</w:t>
      </w:r>
      <w:r w:rsidRPr="00745F76">
        <w:rPr>
          <w:i/>
          <w:color w:val="000000" w:themeColor="text1"/>
          <w:spacing w:val="-1"/>
          <w:sz w:val="28"/>
        </w:rPr>
        <w:t xml:space="preserve"> </w:t>
      </w:r>
      <w:r w:rsidRPr="00745F76">
        <w:rPr>
          <w:i/>
          <w:color w:val="000000" w:themeColor="text1"/>
          <w:sz w:val="28"/>
        </w:rPr>
        <w:t>phần độc lập thì trong thỏa thuận liên danh phải</w:t>
      </w:r>
      <w:r w:rsidRPr="00745F76">
        <w:rPr>
          <w:i/>
          <w:color w:val="000000" w:themeColor="text1"/>
          <w:spacing w:val="-1"/>
          <w:sz w:val="28"/>
        </w:rPr>
        <w:t xml:space="preserve"> </w:t>
      </w:r>
      <w:r w:rsidRPr="00745F76">
        <w:rPr>
          <w:i/>
          <w:color w:val="000000" w:themeColor="text1"/>
          <w:sz w:val="28"/>
        </w:rPr>
        <w:t>nêu rõ tên</w:t>
      </w:r>
      <w:r w:rsidR="002E6CED" w:rsidRPr="00745F76">
        <w:rPr>
          <w:i/>
          <w:color w:val="000000" w:themeColor="text1"/>
          <w:sz w:val="28"/>
        </w:rPr>
        <w:t>.</w:t>
      </w:r>
      <w:r w:rsidRPr="00745F76">
        <w:rPr>
          <w:i/>
          <w:color w:val="000000" w:themeColor="text1"/>
          <w:spacing w:val="-1"/>
          <w:sz w:val="28"/>
        </w:rPr>
        <w:t xml:space="preserve"> </w:t>
      </w:r>
      <w:r w:rsidRPr="00745F76">
        <w:rPr>
          <w:i/>
          <w:color w:val="000000" w:themeColor="text1"/>
          <w:sz w:val="28"/>
        </w:rPr>
        <w:t>số hiệu của các</w:t>
      </w:r>
      <w:r w:rsidRPr="00745F76">
        <w:rPr>
          <w:i/>
          <w:color w:val="000000" w:themeColor="text1"/>
          <w:spacing w:val="-1"/>
          <w:sz w:val="28"/>
        </w:rPr>
        <w:t xml:space="preserve"> </w:t>
      </w:r>
      <w:r w:rsidRPr="00745F76">
        <w:rPr>
          <w:i/>
          <w:color w:val="000000" w:themeColor="text1"/>
          <w:sz w:val="28"/>
        </w:rPr>
        <w:t>phần mà nhà thầu</w:t>
      </w:r>
      <w:r w:rsidRPr="00745F76">
        <w:rPr>
          <w:i/>
          <w:color w:val="000000" w:themeColor="text1"/>
          <w:spacing w:val="-2"/>
          <w:sz w:val="28"/>
        </w:rPr>
        <w:t xml:space="preserve"> </w:t>
      </w:r>
      <w:r w:rsidRPr="00745F76">
        <w:rPr>
          <w:i/>
          <w:color w:val="000000" w:themeColor="text1"/>
          <w:sz w:val="28"/>
        </w:rPr>
        <w:t>liên</w:t>
      </w:r>
      <w:r w:rsidRPr="00745F76">
        <w:rPr>
          <w:i/>
          <w:color w:val="000000" w:themeColor="text1"/>
          <w:spacing w:val="-2"/>
          <w:sz w:val="28"/>
        </w:rPr>
        <w:t xml:space="preserve"> </w:t>
      </w:r>
      <w:r w:rsidRPr="00745F76">
        <w:rPr>
          <w:i/>
          <w:color w:val="000000" w:themeColor="text1"/>
          <w:sz w:val="28"/>
        </w:rPr>
        <w:t>danh</w:t>
      </w:r>
      <w:r w:rsidRPr="00745F76">
        <w:rPr>
          <w:i/>
          <w:color w:val="000000" w:themeColor="text1"/>
          <w:spacing w:val="-2"/>
          <w:sz w:val="28"/>
        </w:rPr>
        <w:t xml:space="preserve"> </w:t>
      </w:r>
      <w:r w:rsidRPr="00745F76">
        <w:rPr>
          <w:i/>
          <w:color w:val="000000" w:themeColor="text1"/>
          <w:sz w:val="28"/>
        </w:rPr>
        <w:t>tham</w:t>
      </w:r>
      <w:r w:rsidRPr="00745F76">
        <w:rPr>
          <w:i/>
          <w:color w:val="000000" w:themeColor="text1"/>
          <w:spacing w:val="-2"/>
          <w:sz w:val="28"/>
        </w:rPr>
        <w:t xml:space="preserve"> </w:t>
      </w:r>
      <w:r w:rsidRPr="00745F76">
        <w:rPr>
          <w:i/>
          <w:color w:val="000000" w:themeColor="text1"/>
          <w:sz w:val="28"/>
        </w:rPr>
        <w:t>dự</w:t>
      </w:r>
      <w:r w:rsidRPr="00745F76">
        <w:rPr>
          <w:i/>
          <w:color w:val="000000" w:themeColor="text1"/>
          <w:spacing w:val="-2"/>
          <w:sz w:val="28"/>
        </w:rPr>
        <w:t xml:space="preserve"> </w:t>
      </w:r>
      <w:r w:rsidRPr="00745F76">
        <w:rPr>
          <w:i/>
          <w:color w:val="000000" w:themeColor="text1"/>
          <w:sz w:val="28"/>
        </w:rPr>
        <w:t>thầu</w:t>
      </w:r>
      <w:r w:rsidR="002E6CED" w:rsidRPr="00745F76">
        <w:rPr>
          <w:i/>
          <w:color w:val="000000" w:themeColor="text1"/>
          <w:sz w:val="28"/>
        </w:rPr>
        <w:t>.</w:t>
      </w:r>
      <w:r w:rsidRPr="00745F76">
        <w:rPr>
          <w:i/>
          <w:color w:val="000000" w:themeColor="text1"/>
          <w:spacing w:val="-3"/>
          <w:sz w:val="28"/>
        </w:rPr>
        <w:t xml:space="preserve"> </w:t>
      </w:r>
      <w:r w:rsidRPr="00745F76">
        <w:rPr>
          <w:i/>
          <w:color w:val="000000" w:themeColor="text1"/>
          <w:sz w:val="28"/>
        </w:rPr>
        <w:t>trong</w:t>
      </w:r>
      <w:r w:rsidRPr="00745F76">
        <w:rPr>
          <w:i/>
          <w:color w:val="000000" w:themeColor="text1"/>
          <w:spacing w:val="-2"/>
          <w:sz w:val="28"/>
        </w:rPr>
        <w:t xml:space="preserve"> </w:t>
      </w:r>
      <w:r w:rsidRPr="00745F76">
        <w:rPr>
          <w:i/>
          <w:color w:val="000000" w:themeColor="text1"/>
          <w:sz w:val="28"/>
        </w:rPr>
        <w:t>đó</w:t>
      </w:r>
      <w:r w:rsidRPr="00745F76">
        <w:rPr>
          <w:i/>
          <w:color w:val="000000" w:themeColor="text1"/>
          <w:spacing w:val="-2"/>
          <w:sz w:val="28"/>
        </w:rPr>
        <w:t xml:space="preserve"> </w:t>
      </w:r>
      <w:r w:rsidRPr="00745F76">
        <w:rPr>
          <w:i/>
          <w:color w:val="000000" w:themeColor="text1"/>
          <w:sz w:val="28"/>
        </w:rPr>
        <w:t>nêu</w:t>
      </w:r>
      <w:r w:rsidRPr="00745F76">
        <w:rPr>
          <w:i/>
          <w:color w:val="000000" w:themeColor="text1"/>
          <w:spacing w:val="-3"/>
          <w:sz w:val="28"/>
        </w:rPr>
        <w:t xml:space="preserve"> </w:t>
      </w:r>
      <w:r w:rsidRPr="00745F76">
        <w:rPr>
          <w:i/>
          <w:color w:val="000000" w:themeColor="text1"/>
          <w:sz w:val="28"/>
        </w:rPr>
        <w:t>rõ</w:t>
      </w:r>
      <w:r w:rsidRPr="00745F76">
        <w:rPr>
          <w:i/>
          <w:color w:val="000000" w:themeColor="text1"/>
          <w:spacing w:val="-2"/>
          <w:sz w:val="28"/>
        </w:rPr>
        <w:t xml:space="preserve"> </w:t>
      </w:r>
      <w:r w:rsidRPr="00745F76">
        <w:rPr>
          <w:i/>
          <w:color w:val="000000" w:themeColor="text1"/>
          <w:sz w:val="28"/>
        </w:rPr>
        <w:t>trách</w:t>
      </w:r>
      <w:r w:rsidRPr="00745F76">
        <w:rPr>
          <w:i/>
          <w:color w:val="000000" w:themeColor="text1"/>
          <w:spacing w:val="-3"/>
          <w:sz w:val="28"/>
        </w:rPr>
        <w:t xml:space="preserve"> </w:t>
      </w:r>
      <w:r w:rsidRPr="00745F76">
        <w:rPr>
          <w:i/>
          <w:color w:val="000000" w:themeColor="text1"/>
          <w:sz w:val="28"/>
        </w:rPr>
        <w:t>nhiệm</w:t>
      </w:r>
      <w:r w:rsidRPr="00745F76">
        <w:rPr>
          <w:i/>
          <w:color w:val="000000" w:themeColor="text1"/>
          <w:spacing w:val="-2"/>
          <w:sz w:val="28"/>
        </w:rPr>
        <w:t xml:space="preserve"> </w:t>
      </w:r>
      <w:r w:rsidRPr="00745F76">
        <w:rPr>
          <w:i/>
          <w:color w:val="000000" w:themeColor="text1"/>
          <w:sz w:val="28"/>
        </w:rPr>
        <w:t>chung</w:t>
      </w:r>
      <w:r w:rsidRPr="00745F76">
        <w:rPr>
          <w:i/>
          <w:color w:val="000000" w:themeColor="text1"/>
          <w:spacing w:val="-2"/>
          <w:sz w:val="28"/>
        </w:rPr>
        <w:t xml:space="preserve"> </w:t>
      </w:r>
      <w:r w:rsidRPr="00745F76">
        <w:rPr>
          <w:i/>
          <w:color w:val="000000" w:themeColor="text1"/>
          <w:sz w:val="28"/>
        </w:rPr>
        <w:t>và</w:t>
      </w:r>
      <w:r w:rsidRPr="00745F76">
        <w:rPr>
          <w:i/>
          <w:color w:val="000000" w:themeColor="text1"/>
          <w:spacing w:val="-2"/>
          <w:sz w:val="28"/>
        </w:rPr>
        <w:t xml:space="preserve"> </w:t>
      </w:r>
      <w:r w:rsidRPr="00745F76">
        <w:rPr>
          <w:i/>
          <w:color w:val="000000" w:themeColor="text1"/>
          <w:sz w:val="28"/>
        </w:rPr>
        <w:t>trách</w:t>
      </w:r>
      <w:r w:rsidRPr="00745F76">
        <w:rPr>
          <w:i/>
          <w:color w:val="000000" w:themeColor="text1"/>
          <w:spacing w:val="-2"/>
          <w:sz w:val="28"/>
        </w:rPr>
        <w:t xml:space="preserve"> </w:t>
      </w:r>
      <w:r w:rsidRPr="00745F76">
        <w:rPr>
          <w:i/>
          <w:color w:val="000000" w:themeColor="text1"/>
          <w:sz w:val="28"/>
        </w:rPr>
        <w:t>nhiệm</w:t>
      </w:r>
      <w:r w:rsidRPr="00745F76">
        <w:rPr>
          <w:i/>
          <w:color w:val="000000" w:themeColor="text1"/>
          <w:spacing w:val="-2"/>
          <w:sz w:val="28"/>
        </w:rPr>
        <w:t xml:space="preserve"> </w:t>
      </w:r>
      <w:r w:rsidRPr="00745F76">
        <w:rPr>
          <w:i/>
          <w:color w:val="000000" w:themeColor="text1"/>
          <w:sz w:val="28"/>
        </w:rPr>
        <w:t>riêng</w:t>
      </w:r>
      <w:r w:rsidRPr="00745F76">
        <w:rPr>
          <w:i/>
          <w:color w:val="000000" w:themeColor="text1"/>
          <w:spacing w:val="-3"/>
          <w:sz w:val="28"/>
        </w:rPr>
        <w:t xml:space="preserve"> </w:t>
      </w:r>
      <w:r w:rsidRPr="00745F76">
        <w:rPr>
          <w:i/>
          <w:color w:val="000000" w:themeColor="text1"/>
          <w:sz w:val="28"/>
        </w:rPr>
        <w:t>của</w:t>
      </w:r>
      <w:r w:rsidRPr="00745F76">
        <w:rPr>
          <w:i/>
          <w:color w:val="000000" w:themeColor="text1"/>
          <w:spacing w:val="-2"/>
          <w:sz w:val="28"/>
        </w:rPr>
        <w:t xml:space="preserve"> </w:t>
      </w:r>
      <w:r w:rsidRPr="00745F76">
        <w:rPr>
          <w:i/>
          <w:color w:val="000000" w:themeColor="text1"/>
          <w:sz w:val="28"/>
        </w:rPr>
        <w:t>từng</w:t>
      </w:r>
      <w:r w:rsidRPr="00745F76">
        <w:rPr>
          <w:i/>
          <w:color w:val="000000" w:themeColor="text1"/>
          <w:spacing w:val="-2"/>
          <w:sz w:val="28"/>
        </w:rPr>
        <w:t xml:space="preserve"> </w:t>
      </w:r>
      <w:r w:rsidRPr="00745F76">
        <w:rPr>
          <w:i/>
          <w:color w:val="000000" w:themeColor="text1"/>
          <w:sz w:val="28"/>
        </w:rPr>
        <w:t>thành</w:t>
      </w:r>
      <w:r w:rsidRPr="00745F76">
        <w:rPr>
          <w:i/>
          <w:color w:val="000000" w:themeColor="text1"/>
          <w:spacing w:val="-3"/>
          <w:sz w:val="28"/>
        </w:rPr>
        <w:t xml:space="preserve"> </w:t>
      </w:r>
      <w:r w:rsidRPr="00745F76">
        <w:rPr>
          <w:i/>
          <w:color w:val="000000" w:themeColor="text1"/>
          <w:sz w:val="28"/>
        </w:rPr>
        <w:t>viên</w:t>
      </w:r>
      <w:r w:rsidRPr="00745F76">
        <w:rPr>
          <w:i/>
          <w:color w:val="000000" w:themeColor="text1"/>
          <w:spacing w:val="-2"/>
          <w:sz w:val="28"/>
        </w:rPr>
        <w:t xml:space="preserve"> </w:t>
      </w:r>
      <w:r w:rsidRPr="00745F76">
        <w:rPr>
          <w:i/>
          <w:color w:val="000000" w:themeColor="text1"/>
          <w:sz w:val="28"/>
        </w:rPr>
        <w:t>liên</w:t>
      </w:r>
      <w:r w:rsidRPr="00745F76">
        <w:rPr>
          <w:i/>
          <w:color w:val="000000" w:themeColor="text1"/>
          <w:spacing w:val="-2"/>
          <w:sz w:val="28"/>
        </w:rPr>
        <w:t xml:space="preserve"> </w:t>
      </w:r>
      <w:r w:rsidRPr="00745F76">
        <w:rPr>
          <w:i/>
          <w:color w:val="000000" w:themeColor="text1"/>
          <w:sz w:val="28"/>
        </w:rPr>
        <w:t>danh</w:t>
      </w:r>
      <w:r w:rsidRPr="00745F76">
        <w:rPr>
          <w:i/>
          <w:color w:val="000000" w:themeColor="text1"/>
          <w:spacing w:val="-2"/>
          <w:sz w:val="28"/>
        </w:rPr>
        <w:t xml:space="preserve"> </w:t>
      </w:r>
      <w:r w:rsidRPr="00745F76">
        <w:rPr>
          <w:i/>
          <w:color w:val="000000" w:themeColor="text1"/>
          <w:sz w:val="28"/>
        </w:rPr>
        <w:t>đối</w:t>
      </w:r>
      <w:r w:rsidRPr="00745F76">
        <w:rPr>
          <w:i/>
          <w:color w:val="000000" w:themeColor="text1"/>
          <w:spacing w:val="-2"/>
          <w:sz w:val="28"/>
        </w:rPr>
        <w:t xml:space="preserve"> </w:t>
      </w:r>
      <w:r w:rsidRPr="00745F76">
        <w:rPr>
          <w:i/>
          <w:color w:val="000000" w:themeColor="text1"/>
          <w:sz w:val="28"/>
        </w:rPr>
        <w:t>với</w:t>
      </w:r>
      <w:r w:rsidRPr="00745F76">
        <w:rPr>
          <w:i/>
          <w:color w:val="000000" w:themeColor="text1"/>
          <w:spacing w:val="-2"/>
          <w:sz w:val="28"/>
        </w:rPr>
        <w:t xml:space="preserve"> </w:t>
      </w:r>
      <w:r w:rsidRPr="00745F76">
        <w:rPr>
          <w:i/>
          <w:color w:val="000000" w:themeColor="text1"/>
          <w:sz w:val="28"/>
        </w:rPr>
        <w:t>phần</w:t>
      </w:r>
      <w:r w:rsidRPr="00745F76">
        <w:rPr>
          <w:i/>
          <w:color w:val="000000" w:themeColor="text1"/>
          <w:spacing w:val="-2"/>
          <w:sz w:val="28"/>
        </w:rPr>
        <w:t xml:space="preserve"> </w:t>
      </w:r>
      <w:r w:rsidRPr="00745F76">
        <w:rPr>
          <w:i/>
          <w:color w:val="000000" w:themeColor="text1"/>
          <w:sz w:val="28"/>
        </w:rPr>
        <w:t>tham dự thầu.</w:t>
      </w:r>
    </w:p>
    <w:p w14:paraId="32E4A933" w14:textId="77777777" w:rsidR="009175B5" w:rsidRPr="00745F76" w:rsidRDefault="009175B5" w:rsidP="009175B5">
      <w:pPr>
        <w:pStyle w:val="ListParagraph"/>
        <w:numPr>
          <w:ilvl w:val="0"/>
          <w:numId w:val="17"/>
        </w:numPr>
        <w:tabs>
          <w:tab w:val="left" w:pos="709"/>
          <w:tab w:val="left" w:pos="776"/>
          <w:tab w:val="left" w:pos="993"/>
        </w:tabs>
        <w:spacing w:before="120"/>
        <w:ind w:left="0" w:firstLine="567"/>
        <w:jc w:val="both"/>
        <w:rPr>
          <w:i/>
          <w:color w:val="000000" w:themeColor="text1"/>
          <w:sz w:val="28"/>
        </w:rPr>
      </w:pPr>
      <w:r w:rsidRPr="00745F76">
        <w:rPr>
          <w:i/>
          <w:color w:val="000000" w:themeColor="text1"/>
          <w:sz w:val="28"/>
        </w:rPr>
        <w:t>Hệ thống tự động cập nhật các văn bản quy</w:t>
      </w:r>
      <w:r w:rsidRPr="00745F76">
        <w:rPr>
          <w:i/>
          <w:color w:val="000000" w:themeColor="text1"/>
          <w:spacing w:val="-1"/>
          <w:sz w:val="28"/>
        </w:rPr>
        <w:t xml:space="preserve"> </w:t>
      </w:r>
      <w:r w:rsidRPr="00745F76">
        <w:rPr>
          <w:i/>
          <w:color w:val="000000" w:themeColor="text1"/>
          <w:sz w:val="28"/>
        </w:rPr>
        <w:t>phạm pháp luật theo quy</w:t>
      </w:r>
      <w:r w:rsidRPr="00745F76">
        <w:rPr>
          <w:i/>
          <w:color w:val="000000" w:themeColor="text1"/>
          <w:spacing w:val="-1"/>
          <w:sz w:val="28"/>
        </w:rPr>
        <w:t xml:space="preserve"> </w:t>
      </w:r>
      <w:r w:rsidRPr="00745F76">
        <w:rPr>
          <w:i/>
          <w:color w:val="000000" w:themeColor="text1"/>
          <w:sz w:val="28"/>
        </w:rPr>
        <w:t xml:space="preserve">định hiện </w:t>
      </w:r>
      <w:r w:rsidRPr="00745F76">
        <w:rPr>
          <w:i/>
          <w:color w:val="000000" w:themeColor="text1"/>
          <w:spacing w:val="-2"/>
          <w:sz w:val="28"/>
        </w:rPr>
        <w:t>hành.</w:t>
      </w:r>
    </w:p>
    <w:p w14:paraId="093BE372" w14:textId="77777777" w:rsidR="009175B5" w:rsidRPr="00745F76" w:rsidRDefault="009175B5" w:rsidP="009175B5">
      <w:pPr>
        <w:pStyle w:val="ListParagraph"/>
        <w:numPr>
          <w:ilvl w:val="0"/>
          <w:numId w:val="17"/>
        </w:numPr>
        <w:tabs>
          <w:tab w:val="left" w:pos="709"/>
          <w:tab w:val="left" w:pos="776"/>
          <w:tab w:val="left" w:pos="993"/>
        </w:tabs>
        <w:spacing w:before="120"/>
        <w:ind w:left="0" w:firstLine="567"/>
        <w:rPr>
          <w:i/>
          <w:color w:val="000000" w:themeColor="text1"/>
          <w:sz w:val="28"/>
        </w:rPr>
      </w:pPr>
      <w:r w:rsidRPr="00745F76">
        <w:rPr>
          <w:i/>
          <w:color w:val="000000" w:themeColor="text1"/>
          <w:sz w:val="28"/>
        </w:rPr>
        <w:t>Việc</w:t>
      </w:r>
      <w:r w:rsidRPr="00745F76">
        <w:rPr>
          <w:i/>
          <w:color w:val="000000" w:themeColor="text1"/>
          <w:spacing w:val="-2"/>
          <w:sz w:val="28"/>
        </w:rPr>
        <w:t xml:space="preserve"> </w:t>
      </w:r>
      <w:r w:rsidRPr="00745F76">
        <w:rPr>
          <w:i/>
          <w:color w:val="000000" w:themeColor="text1"/>
          <w:sz w:val="28"/>
        </w:rPr>
        <w:t>phân</w:t>
      </w:r>
      <w:r w:rsidRPr="00745F76">
        <w:rPr>
          <w:i/>
          <w:color w:val="000000" w:themeColor="text1"/>
          <w:spacing w:val="-1"/>
          <w:sz w:val="28"/>
        </w:rPr>
        <w:t xml:space="preserve"> </w:t>
      </w:r>
      <w:r w:rsidRPr="00745F76">
        <w:rPr>
          <w:i/>
          <w:color w:val="000000" w:themeColor="text1"/>
          <w:sz w:val="28"/>
        </w:rPr>
        <w:t>công</w:t>
      </w:r>
      <w:r w:rsidRPr="00745F76">
        <w:rPr>
          <w:i/>
          <w:color w:val="000000" w:themeColor="text1"/>
          <w:spacing w:val="-2"/>
          <w:sz w:val="28"/>
        </w:rPr>
        <w:t xml:space="preserve"> </w:t>
      </w:r>
      <w:r w:rsidRPr="00745F76">
        <w:rPr>
          <w:i/>
          <w:color w:val="000000" w:themeColor="text1"/>
          <w:sz w:val="28"/>
        </w:rPr>
        <w:t>trách</w:t>
      </w:r>
      <w:r w:rsidRPr="00745F76">
        <w:rPr>
          <w:i/>
          <w:color w:val="000000" w:themeColor="text1"/>
          <w:spacing w:val="-2"/>
          <w:sz w:val="28"/>
        </w:rPr>
        <w:t xml:space="preserve"> </w:t>
      </w:r>
      <w:r w:rsidRPr="00745F76">
        <w:rPr>
          <w:i/>
          <w:color w:val="000000" w:themeColor="text1"/>
          <w:sz w:val="28"/>
        </w:rPr>
        <w:t>nhiệm</w:t>
      </w:r>
      <w:r w:rsidRPr="00745F76">
        <w:rPr>
          <w:i/>
          <w:color w:val="000000" w:themeColor="text1"/>
          <w:spacing w:val="-1"/>
          <w:sz w:val="28"/>
        </w:rPr>
        <w:t xml:space="preserve"> </w:t>
      </w:r>
      <w:r w:rsidRPr="00745F76">
        <w:rPr>
          <w:i/>
          <w:color w:val="000000" w:themeColor="text1"/>
          <w:sz w:val="28"/>
        </w:rPr>
        <w:t>bao</w:t>
      </w:r>
      <w:r w:rsidRPr="00745F76">
        <w:rPr>
          <w:i/>
          <w:color w:val="000000" w:themeColor="text1"/>
          <w:spacing w:val="-2"/>
          <w:sz w:val="28"/>
        </w:rPr>
        <w:t xml:space="preserve"> </w:t>
      </w:r>
      <w:r w:rsidRPr="00745F76">
        <w:rPr>
          <w:i/>
          <w:color w:val="000000" w:themeColor="text1"/>
          <w:sz w:val="28"/>
        </w:rPr>
        <w:t>gồm</w:t>
      </w:r>
      <w:r w:rsidRPr="00745F76">
        <w:rPr>
          <w:i/>
          <w:color w:val="000000" w:themeColor="text1"/>
          <w:spacing w:val="-1"/>
          <w:sz w:val="28"/>
        </w:rPr>
        <w:t xml:space="preserve"> </w:t>
      </w:r>
      <w:r w:rsidRPr="00745F76">
        <w:rPr>
          <w:i/>
          <w:color w:val="000000" w:themeColor="text1"/>
          <w:sz w:val="28"/>
        </w:rPr>
        <w:t>một</w:t>
      </w:r>
      <w:r w:rsidRPr="00745F76">
        <w:rPr>
          <w:i/>
          <w:color w:val="000000" w:themeColor="text1"/>
          <w:spacing w:val="-2"/>
          <w:sz w:val="28"/>
        </w:rPr>
        <w:t xml:space="preserve"> </w:t>
      </w:r>
      <w:r w:rsidRPr="00745F76">
        <w:rPr>
          <w:i/>
          <w:color w:val="000000" w:themeColor="text1"/>
          <w:sz w:val="28"/>
        </w:rPr>
        <w:t>hoặc</w:t>
      </w:r>
      <w:r w:rsidRPr="00745F76">
        <w:rPr>
          <w:i/>
          <w:color w:val="000000" w:themeColor="text1"/>
          <w:spacing w:val="-1"/>
          <w:sz w:val="28"/>
        </w:rPr>
        <w:t xml:space="preserve"> </w:t>
      </w:r>
      <w:r w:rsidRPr="00745F76">
        <w:rPr>
          <w:i/>
          <w:color w:val="000000" w:themeColor="text1"/>
          <w:sz w:val="28"/>
        </w:rPr>
        <w:t>nhiều</w:t>
      </w:r>
      <w:r w:rsidRPr="00745F76">
        <w:rPr>
          <w:i/>
          <w:color w:val="000000" w:themeColor="text1"/>
          <w:spacing w:val="-2"/>
          <w:sz w:val="28"/>
        </w:rPr>
        <w:t xml:space="preserve"> </w:t>
      </w:r>
      <w:r w:rsidRPr="00745F76">
        <w:rPr>
          <w:i/>
          <w:color w:val="000000" w:themeColor="text1"/>
          <w:sz w:val="28"/>
        </w:rPr>
        <w:t>công</w:t>
      </w:r>
      <w:r w:rsidRPr="00745F76">
        <w:rPr>
          <w:i/>
          <w:color w:val="000000" w:themeColor="text1"/>
          <w:spacing w:val="-2"/>
          <w:sz w:val="28"/>
        </w:rPr>
        <w:t xml:space="preserve"> </w:t>
      </w:r>
      <w:r w:rsidRPr="00745F76">
        <w:rPr>
          <w:i/>
          <w:color w:val="000000" w:themeColor="text1"/>
          <w:sz w:val="28"/>
        </w:rPr>
        <w:t>việc</w:t>
      </w:r>
      <w:r w:rsidRPr="00745F76">
        <w:rPr>
          <w:i/>
          <w:color w:val="000000" w:themeColor="text1"/>
          <w:spacing w:val="-2"/>
          <w:sz w:val="28"/>
        </w:rPr>
        <w:t xml:space="preserve"> </w:t>
      </w:r>
      <w:r w:rsidRPr="00745F76">
        <w:rPr>
          <w:i/>
          <w:color w:val="000000" w:themeColor="text1"/>
          <w:sz w:val="28"/>
        </w:rPr>
        <w:t>như</w:t>
      </w:r>
      <w:r w:rsidRPr="00745F76">
        <w:rPr>
          <w:i/>
          <w:color w:val="000000" w:themeColor="text1"/>
          <w:spacing w:val="-2"/>
          <w:sz w:val="28"/>
        </w:rPr>
        <w:t xml:space="preserve"> </w:t>
      </w:r>
      <w:r w:rsidRPr="00745F76">
        <w:rPr>
          <w:i/>
          <w:color w:val="000000" w:themeColor="text1"/>
          <w:sz w:val="28"/>
        </w:rPr>
        <w:t>đã</w:t>
      </w:r>
      <w:r w:rsidRPr="00745F76">
        <w:rPr>
          <w:i/>
          <w:color w:val="000000" w:themeColor="text1"/>
          <w:spacing w:val="-1"/>
          <w:sz w:val="28"/>
        </w:rPr>
        <w:t xml:space="preserve"> </w:t>
      </w:r>
      <w:r w:rsidRPr="00745F76">
        <w:rPr>
          <w:i/>
          <w:color w:val="000000" w:themeColor="text1"/>
          <w:spacing w:val="-4"/>
          <w:sz w:val="28"/>
        </w:rPr>
        <w:t>nêu.</w:t>
      </w:r>
    </w:p>
    <w:p w14:paraId="59913EB1" w14:textId="38D9A0AD" w:rsidR="009175B5" w:rsidRPr="00745F76" w:rsidRDefault="009175B5" w:rsidP="009175B5">
      <w:pPr>
        <w:tabs>
          <w:tab w:val="left" w:pos="709"/>
          <w:tab w:val="left" w:pos="993"/>
        </w:tabs>
        <w:autoSpaceDE w:val="0"/>
        <w:autoSpaceDN w:val="0"/>
        <w:adjustRightInd w:val="0"/>
        <w:spacing w:before="120"/>
        <w:ind w:firstLine="567"/>
        <w:jc w:val="both"/>
        <w:rPr>
          <w:color w:val="000000" w:themeColor="text1"/>
          <w:sz w:val="28"/>
          <w:szCs w:val="28"/>
          <w:lang w:val="sv-SE"/>
        </w:rPr>
      </w:pPr>
      <w:r w:rsidRPr="00745F76">
        <w:rPr>
          <w:i/>
          <w:color w:val="000000" w:themeColor="text1"/>
          <w:sz w:val="28"/>
          <w:lang w:val="vi"/>
        </w:rPr>
        <w:t>(4) Nhà thầu phải ghi rõ nội dung công việc cụ thể và ước tính giá trị tương ứng mà từng thành viên trong liên danh sẽ thực hiện</w:t>
      </w:r>
      <w:r w:rsidR="002E6CED" w:rsidRPr="00745F76">
        <w:rPr>
          <w:i/>
          <w:color w:val="000000" w:themeColor="text1"/>
          <w:sz w:val="28"/>
          <w:lang w:val="vi"/>
        </w:rPr>
        <w:t>.</w:t>
      </w:r>
      <w:r w:rsidRPr="00745F76">
        <w:rPr>
          <w:i/>
          <w:color w:val="000000" w:themeColor="text1"/>
          <w:sz w:val="28"/>
          <w:lang w:val="vi"/>
        </w:rPr>
        <w:t xml:space="preserve"> trách nhiệm chung</w:t>
      </w:r>
      <w:r w:rsidR="002E6CED" w:rsidRPr="00745F76">
        <w:rPr>
          <w:i/>
          <w:color w:val="000000" w:themeColor="text1"/>
          <w:sz w:val="28"/>
          <w:lang w:val="vi"/>
        </w:rPr>
        <w:t>.</w:t>
      </w:r>
      <w:r w:rsidRPr="00745F76">
        <w:rPr>
          <w:i/>
          <w:color w:val="000000" w:themeColor="text1"/>
          <w:sz w:val="28"/>
          <w:lang w:val="vi"/>
        </w:rPr>
        <w:t xml:space="preserve"> trách </w:t>
      </w:r>
      <w:r w:rsidRPr="00745F76">
        <w:rPr>
          <w:i/>
          <w:color w:val="000000" w:themeColor="text1"/>
          <w:sz w:val="28"/>
          <w:lang w:val="vi"/>
        </w:rPr>
        <w:lastRenderedPageBreak/>
        <w:t>nhiệm riêng của từng thành viên</w:t>
      </w:r>
      <w:r w:rsidR="002E6CED" w:rsidRPr="00745F76">
        <w:rPr>
          <w:i/>
          <w:color w:val="000000" w:themeColor="text1"/>
          <w:sz w:val="28"/>
          <w:lang w:val="vi"/>
        </w:rPr>
        <w:t>.</w:t>
      </w:r>
      <w:r w:rsidRPr="00745F76">
        <w:rPr>
          <w:i/>
          <w:color w:val="000000" w:themeColor="text1"/>
          <w:sz w:val="28"/>
          <w:lang w:val="vi"/>
        </w:rPr>
        <w:t xml:space="preserve"> kể cả thành viên đứng đầu liên danh. Việc phân chia công việc trong liên danh</w:t>
      </w:r>
      <w:r w:rsidRPr="00745F76">
        <w:rPr>
          <w:i/>
          <w:color w:val="000000" w:themeColor="text1"/>
          <w:spacing w:val="-3"/>
          <w:sz w:val="28"/>
          <w:lang w:val="vi"/>
        </w:rPr>
        <w:t xml:space="preserve"> </w:t>
      </w:r>
      <w:r w:rsidRPr="00745F76">
        <w:rPr>
          <w:i/>
          <w:color w:val="000000" w:themeColor="text1"/>
          <w:sz w:val="28"/>
          <w:lang w:val="vi"/>
        </w:rPr>
        <w:t>phải</w:t>
      </w:r>
      <w:r w:rsidRPr="00745F76">
        <w:rPr>
          <w:i/>
          <w:color w:val="000000" w:themeColor="text1"/>
          <w:spacing w:val="-3"/>
          <w:sz w:val="28"/>
          <w:lang w:val="vi"/>
        </w:rPr>
        <w:t xml:space="preserve"> </w:t>
      </w:r>
      <w:r w:rsidRPr="00745F76">
        <w:rPr>
          <w:i/>
          <w:color w:val="000000" w:themeColor="text1"/>
          <w:sz w:val="28"/>
          <w:lang w:val="vi"/>
        </w:rPr>
        <w:t>căn</w:t>
      </w:r>
      <w:r w:rsidRPr="00745F76">
        <w:rPr>
          <w:i/>
          <w:color w:val="000000" w:themeColor="text1"/>
          <w:spacing w:val="-3"/>
          <w:sz w:val="28"/>
          <w:lang w:val="vi"/>
        </w:rPr>
        <w:t xml:space="preserve"> </w:t>
      </w:r>
      <w:r w:rsidRPr="00745F76">
        <w:rPr>
          <w:i/>
          <w:color w:val="000000" w:themeColor="text1"/>
          <w:sz w:val="28"/>
          <w:lang w:val="vi"/>
        </w:rPr>
        <w:t>cứ</w:t>
      </w:r>
      <w:r w:rsidRPr="00745F76">
        <w:rPr>
          <w:i/>
          <w:color w:val="000000" w:themeColor="text1"/>
          <w:spacing w:val="-3"/>
          <w:sz w:val="28"/>
          <w:lang w:val="vi"/>
        </w:rPr>
        <w:t xml:space="preserve"> </w:t>
      </w:r>
      <w:r w:rsidRPr="00745F76">
        <w:rPr>
          <w:i/>
          <w:color w:val="000000" w:themeColor="text1"/>
          <w:sz w:val="28"/>
          <w:lang w:val="vi"/>
        </w:rPr>
        <w:t>các</w:t>
      </w:r>
      <w:r w:rsidRPr="00745F76">
        <w:rPr>
          <w:i/>
          <w:color w:val="000000" w:themeColor="text1"/>
          <w:spacing w:val="-3"/>
          <w:sz w:val="28"/>
          <w:lang w:val="vi"/>
        </w:rPr>
        <w:t xml:space="preserve"> </w:t>
      </w:r>
      <w:r w:rsidRPr="00745F76">
        <w:rPr>
          <w:i/>
          <w:color w:val="000000" w:themeColor="text1"/>
          <w:sz w:val="28"/>
          <w:lang w:val="vi"/>
        </w:rPr>
        <w:t>hạng</w:t>
      </w:r>
      <w:r w:rsidRPr="00745F76">
        <w:rPr>
          <w:i/>
          <w:color w:val="000000" w:themeColor="text1"/>
          <w:spacing w:val="-3"/>
          <w:sz w:val="28"/>
          <w:lang w:val="vi"/>
        </w:rPr>
        <w:t xml:space="preserve"> </w:t>
      </w:r>
      <w:r w:rsidRPr="00745F76">
        <w:rPr>
          <w:i/>
          <w:color w:val="000000" w:themeColor="text1"/>
          <w:sz w:val="28"/>
          <w:lang w:val="vi"/>
        </w:rPr>
        <w:t>mục</w:t>
      </w:r>
      <w:r w:rsidRPr="00745F76">
        <w:rPr>
          <w:i/>
          <w:color w:val="000000" w:themeColor="text1"/>
          <w:spacing w:val="-3"/>
          <w:sz w:val="28"/>
          <w:lang w:val="vi"/>
        </w:rPr>
        <w:t xml:space="preserve"> </w:t>
      </w:r>
      <w:r w:rsidRPr="00745F76">
        <w:rPr>
          <w:i/>
          <w:color w:val="000000" w:themeColor="text1"/>
          <w:sz w:val="28"/>
          <w:lang w:val="vi"/>
        </w:rPr>
        <w:t>nêu</w:t>
      </w:r>
      <w:r w:rsidRPr="00745F76">
        <w:rPr>
          <w:i/>
          <w:color w:val="000000" w:themeColor="text1"/>
          <w:spacing w:val="-3"/>
          <w:sz w:val="28"/>
          <w:lang w:val="vi"/>
        </w:rPr>
        <w:t xml:space="preserve"> </w:t>
      </w:r>
      <w:r w:rsidRPr="00745F76">
        <w:rPr>
          <w:i/>
          <w:color w:val="000000" w:themeColor="text1"/>
          <w:sz w:val="28"/>
          <w:lang w:val="vi"/>
        </w:rPr>
        <w:t>trong</w:t>
      </w:r>
      <w:r w:rsidRPr="00745F76">
        <w:rPr>
          <w:i/>
          <w:color w:val="000000" w:themeColor="text1"/>
          <w:spacing w:val="-3"/>
          <w:sz w:val="28"/>
          <w:lang w:val="vi"/>
        </w:rPr>
        <w:t xml:space="preserve"> </w:t>
      </w:r>
      <w:r w:rsidRPr="00745F76">
        <w:rPr>
          <w:i/>
          <w:color w:val="000000" w:themeColor="text1"/>
          <w:sz w:val="28"/>
          <w:lang w:val="vi"/>
        </w:rPr>
        <w:t>bảng</w:t>
      </w:r>
      <w:r w:rsidRPr="00745F76">
        <w:rPr>
          <w:i/>
          <w:color w:val="000000" w:themeColor="text1"/>
          <w:spacing w:val="-3"/>
          <w:sz w:val="28"/>
          <w:lang w:val="vi"/>
        </w:rPr>
        <w:t xml:space="preserve"> </w:t>
      </w:r>
      <w:r w:rsidRPr="00745F76">
        <w:rPr>
          <w:i/>
          <w:color w:val="000000" w:themeColor="text1"/>
          <w:sz w:val="28"/>
          <w:lang w:val="vi"/>
        </w:rPr>
        <w:t>giá</w:t>
      </w:r>
      <w:r w:rsidRPr="00745F76">
        <w:rPr>
          <w:i/>
          <w:color w:val="000000" w:themeColor="text1"/>
          <w:spacing w:val="-3"/>
          <w:sz w:val="28"/>
          <w:lang w:val="vi"/>
        </w:rPr>
        <w:t xml:space="preserve"> </w:t>
      </w:r>
      <w:r w:rsidRPr="00745F76">
        <w:rPr>
          <w:i/>
          <w:color w:val="000000" w:themeColor="text1"/>
          <w:sz w:val="28"/>
          <w:lang w:val="vi"/>
        </w:rPr>
        <w:t>dự</w:t>
      </w:r>
      <w:r w:rsidRPr="00745F76">
        <w:rPr>
          <w:i/>
          <w:color w:val="000000" w:themeColor="text1"/>
          <w:spacing w:val="-3"/>
          <w:sz w:val="28"/>
          <w:lang w:val="vi"/>
        </w:rPr>
        <w:t xml:space="preserve"> </w:t>
      </w:r>
      <w:r w:rsidRPr="00745F76">
        <w:rPr>
          <w:i/>
          <w:color w:val="000000" w:themeColor="text1"/>
          <w:sz w:val="28"/>
          <w:lang w:val="vi"/>
        </w:rPr>
        <w:t>thầu;</w:t>
      </w:r>
      <w:r w:rsidRPr="00745F76">
        <w:rPr>
          <w:i/>
          <w:color w:val="000000" w:themeColor="text1"/>
          <w:spacing w:val="-3"/>
          <w:sz w:val="28"/>
          <w:lang w:val="vi"/>
        </w:rPr>
        <w:t xml:space="preserve"> </w:t>
      </w:r>
      <w:r w:rsidRPr="00745F76">
        <w:rPr>
          <w:i/>
          <w:color w:val="000000" w:themeColor="text1"/>
          <w:sz w:val="28"/>
          <w:lang w:val="vi"/>
        </w:rPr>
        <w:t>không</w:t>
      </w:r>
      <w:r w:rsidRPr="00745F76">
        <w:rPr>
          <w:i/>
          <w:color w:val="000000" w:themeColor="text1"/>
          <w:spacing w:val="-3"/>
          <w:sz w:val="28"/>
          <w:lang w:val="vi"/>
        </w:rPr>
        <w:t xml:space="preserve"> </w:t>
      </w:r>
      <w:r w:rsidRPr="00745F76">
        <w:rPr>
          <w:i/>
          <w:color w:val="000000" w:themeColor="text1"/>
          <w:sz w:val="28"/>
          <w:lang w:val="vi"/>
        </w:rPr>
        <w:t>được</w:t>
      </w:r>
      <w:r w:rsidRPr="00745F76">
        <w:rPr>
          <w:i/>
          <w:color w:val="000000" w:themeColor="text1"/>
          <w:spacing w:val="-3"/>
          <w:sz w:val="28"/>
          <w:lang w:val="vi"/>
        </w:rPr>
        <w:t xml:space="preserve"> </w:t>
      </w:r>
      <w:r w:rsidRPr="00745F76">
        <w:rPr>
          <w:i/>
          <w:color w:val="000000" w:themeColor="text1"/>
          <w:sz w:val="28"/>
          <w:lang w:val="vi"/>
        </w:rPr>
        <w:t>phân</w:t>
      </w:r>
      <w:r w:rsidRPr="00745F76">
        <w:rPr>
          <w:i/>
          <w:color w:val="000000" w:themeColor="text1"/>
          <w:spacing w:val="-3"/>
          <w:sz w:val="28"/>
          <w:lang w:val="vi"/>
        </w:rPr>
        <w:t xml:space="preserve"> </w:t>
      </w:r>
      <w:r w:rsidRPr="00745F76">
        <w:rPr>
          <w:i/>
          <w:color w:val="000000" w:themeColor="text1"/>
          <w:sz w:val="28"/>
          <w:lang w:val="vi"/>
        </w:rPr>
        <w:t>chia</w:t>
      </w:r>
      <w:r w:rsidRPr="00745F76">
        <w:rPr>
          <w:i/>
          <w:color w:val="000000" w:themeColor="text1"/>
          <w:spacing w:val="-3"/>
          <w:sz w:val="28"/>
          <w:lang w:val="vi"/>
        </w:rPr>
        <w:t xml:space="preserve"> </w:t>
      </w:r>
      <w:r w:rsidRPr="00745F76">
        <w:rPr>
          <w:i/>
          <w:color w:val="000000" w:themeColor="text1"/>
          <w:sz w:val="28"/>
          <w:lang w:val="vi"/>
        </w:rPr>
        <w:t>các</w:t>
      </w:r>
      <w:r w:rsidRPr="00745F76">
        <w:rPr>
          <w:i/>
          <w:color w:val="000000" w:themeColor="text1"/>
          <w:spacing w:val="-3"/>
          <w:sz w:val="28"/>
          <w:lang w:val="vi"/>
        </w:rPr>
        <w:t xml:space="preserve"> </w:t>
      </w:r>
      <w:r w:rsidRPr="00745F76">
        <w:rPr>
          <w:i/>
          <w:color w:val="000000" w:themeColor="text1"/>
          <w:sz w:val="28"/>
          <w:lang w:val="vi"/>
        </w:rPr>
        <w:t>công</w:t>
      </w:r>
      <w:r w:rsidRPr="00745F76">
        <w:rPr>
          <w:i/>
          <w:color w:val="000000" w:themeColor="text1"/>
          <w:spacing w:val="-3"/>
          <w:sz w:val="28"/>
          <w:lang w:val="vi"/>
        </w:rPr>
        <w:t xml:space="preserve"> </w:t>
      </w:r>
      <w:r w:rsidRPr="00745F76">
        <w:rPr>
          <w:i/>
          <w:color w:val="000000" w:themeColor="text1"/>
          <w:sz w:val="28"/>
          <w:lang w:val="vi"/>
        </w:rPr>
        <w:t>việc</w:t>
      </w:r>
      <w:r w:rsidRPr="00745F76">
        <w:rPr>
          <w:i/>
          <w:color w:val="000000" w:themeColor="text1"/>
          <w:spacing w:val="-3"/>
          <w:sz w:val="28"/>
          <w:lang w:val="vi"/>
        </w:rPr>
        <w:t xml:space="preserve"> </w:t>
      </w:r>
      <w:r w:rsidRPr="00745F76">
        <w:rPr>
          <w:i/>
          <w:color w:val="000000" w:themeColor="text1"/>
          <w:sz w:val="28"/>
          <w:lang w:val="vi"/>
        </w:rPr>
        <w:t>không</w:t>
      </w:r>
      <w:r w:rsidRPr="00745F76">
        <w:rPr>
          <w:i/>
          <w:color w:val="000000" w:themeColor="text1"/>
          <w:spacing w:val="-3"/>
          <w:sz w:val="28"/>
          <w:lang w:val="vi"/>
        </w:rPr>
        <w:t xml:space="preserve"> </w:t>
      </w:r>
      <w:r w:rsidRPr="00745F76">
        <w:rPr>
          <w:i/>
          <w:color w:val="000000" w:themeColor="text1"/>
          <w:sz w:val="28"/>
          <w:lang w:val="vi"/>
        </w:rPr>
        <w:t>thuộc</w:t>
      </w:r>
      <w:r w:rsidRPr="00745F76">
        <w:rPr>
          <w:i/>
          <w:color w:val="000000" w:themeColor="text1"/>
          <w:spacing w:val="-3"/>
          <w:sz w:val="28"/>
          <w:lang w:val="vi"/>
        </w:rPr>
        <w:t xml:space="preserve"> </w:t>
      </w:r>
      <w:r w:rsidRPr="00745F76">
        <w:rPr>
          <w:i/>
          <w:color w:val="000000" w:themeColor="text1"/>
          <w:sz w:val="28"/>
          <w:lang w:val="vi"/>
        </w:rPr>
        <w:t>các</w:t>
      </w:r>
      <w:r w:rsidRPr="00745F76">
        <w:rPr>
          <w:i/>
          <w:color w:val="000000" w:themeColor="text1"/>
          <w:spacing w:val="-3"/>
          <w:sz w:val="28"/>
          <w:lang w:val="vi"/>
        </w:rPr>
        <w:t xml:space="preserve"> </w:t>
      </w:r>
      <w:r w:rsidRPr="00745F76">
        <w:rPr>
          <w:i/>
          <w:color w:val="000000" w:themeColor="text1"/>
          <w:sz w:val="28"/>
          <w:lang w:val="vi"/>
        </w:rPr>
        <w:t>hạng</w:t>
      </w:r>
      <w:r w:rsidRPr="00745F76">
        <w:rPr>
          <w:i/>
          <w:color w:val="000000" w:themeColor="text1"/>
          <w:spacing w:val="-3"/>
          <w:sz w:val="28"/>
          <w:lang w:val="vi"/>
        </w:rPr>
        <w:t xml:space="preserve"> </w:t>
      </w:r>
      <w:r w:rsidRPr="00745F76">
        <w:rPr>
          <w:i/>
          <w:color w:val="000000" w:themeColor="text1"/>
          <w:sz w:val="28"/>
          <w:lang w:val="vi"/>
        </w:rPr>
        <w:t>mục</w:t>
      </w:r>
      <w:r w:rsidRPr="00745F76">
        <w:rPr>
          <w:i/>
          <w:color w:val="000000" w:themeColor="text1"/>
          <w:spacing w:val="-3"/>
          <w:sz w:val="28"/>
          <w:lang w:val="vi"/>
        </w:rPr>
        <w:t xml:space="preserve"> </w:t>
      </w:r>
      <w:r w:rsidRPr="00745F76">
        <w:rPr>
          <w:i/>
          <w:color w:val="000000" w:themeColor="text1"/>
          <w:sz w:val="28"/>
          <w:lang w:val="vi"/>
        </w:rPr>
        <w:t>trong</w:t>
      </w:r>
      <w:r w:rsidRPr="00745F76">
        <w:rPr>
          <w:i/>
          <w:color w:val="000000" w:themeColor="text1"/>
          <w:spacing w:val="-3"/>
          <w:sz w:val="28"/>
          <w:lang w:val="vi"/>
        </w:rPr>
        <w:t xml:space="preserve"> </w:t>
      </w:r>
      <w:r w:rsidRPr="00745F76">
        <w:rPr>
          <w:i/>
          <w:color w:val="000000" w:themeColor="text1"/>
          <w:sz w:val="28"/>
          <w:lang w:val="vi"/>
        </w:rPr>
        <w:t>phạm vi công việc hoặc không thuộc quá trình sản xuất ra thuốc thuộc các hạng mục.</w:t>
      </w:r>
    </w:p>
    <w:p w14:paraId="341EE192" w14:textId="77777777" w:rsidR="009175B5" w:rsidRPr="00745F76" w:rsidRDefault="009175B5" w:rsidP="009175B5">
      <w:pPr>
        <w:tabs>
          <w:tab w:val="left" w:pos="709"/>
          <w:tab w:val="left" w:pos="993"/>
        </w:tabs>
        <w:autoSpaceDE w:val="0"/>
        <w:autoSpaceDN w:val="0"/>
        <w:adjustRightInd w:val="0"/>
        <w:spacing w:before="120"/>
        <w:ind w:firstLine="567"/>
        <w:jc w:val="both"/>
        <w:rPr>
          <w:color w:val="000000" w:themeColor="text1"/>
          <w:sz w:val="28"/>
          <w:szCs w:val="28"/>
          <w:lang w:val="sv-SE"/>
        </w:rPr>
      </w:pPr>
    </w:p>
    <w:p w14:paraId="1FC06CA4" w14:textId="77777777" w:rsidR="009175B5" w:rsidRPr="00745F76" w:rsidRDefault="009175B5" w:rsidP="009175B5">
      <w:pPr>
        <w:autoSpaceDE w:val="0"/>
        <w:autoSpaceDN w:val="0"/>
        <w:adjustRightInd w:val="0"/>
        <w:spacing w:before="120"/>
        <w:jc w:val="both"/>
        <w:rPr>
          <w:color w:val="000000" w:themeColor="text1"/>
          <w:sz w:val="28"/>
          <w:szCs w:val="28"/>
          <w:lang w:val="sv-SE"/>
        </w:rPr>
      </w:pPr>
    </w:p>
    <w:p w14:paraId="341497CF" w14:textId="77777777" w:rsidR="009175B5" w:rsidRPr="00745F76" w:rsidRDefault="009175B5" w:rsidP="009175B5">
      <w:pPr>
        <w:spacing w:before="120"/>
        <w:ind w:right="119"/>
        <w:jc w:val="right"/>
        <w:rPr>
          <w:b/>
          <w:color w:val="000000" w:themeColor="text1"/>
          <w:sz w:val="28"/>
          <w:szCs w:val="28"/>
        </w:rPr>
      </w:pPr>
      <w:r w:rsidRPr="00745F76">
        <w:rPr>
          <w:b/>
          <w:color w:val="000000" w:themeColor="text1"/>
          <w:sz w:val="36"/>
          <w:lang w:val="vi"/>
        </w:rPr>
        <w:br w:type="page"/>
      </w:r>
      <w:bookmarkStart w:id="32" w:name="_Hlk165472723"/>
      <w:bookmarkEnd w:id="31"/>
      <w:r w:rsidRPr="00745F76">
        <w:rPr>
          <w:b/>
          <w:color w:val="000000" w:themeColor="text1"/>
          <w:sz w:val="28"/>
          <w:szCs w:val="28"/>
        </w:rPr>
        <w:lastRenderedPageBreak/>
        <w:t>Mẫu số 04a</w:t>
      </w:r>
      <w:r w:rsidRPr="00745F76">
        <w:rPr>
          <w:b/>
          <w:color w:val="000000" w:themeColor="text1"/>
          <w:spacing w:val="-20"/>
          <w:sz w:val="28"/>
          <w:szCs w:val="28"/>
        </w:rPr>
        <w:t xml:space="preserve"> </w:t>
      </w:r>
      <w:r w:rsidRPr="00745F76">
        <w:rPr>
          <w:b/>
          <w:color w:val="000000" w:themeColor="text1"/>
          <w:sz w:val="28"/>
          <w:szCs w:val="28"/>
        </w:rPr>
        <w:t xml:space="preserve">(scan đính </w:t>
      </w:r>
      <w:r w:rsidRPr="00745F76">
        <w:rPr>
          <w:b/>
          <w:color w:val="000000" w:themeColor="text1"/>
          <w:spacing w:val="-4"/>
          <w:sz w:val="28"/>
          <w:szCs w:val="28"/>
        </w:rPr>
        <w:t>kèm)</w:t>
      </w:r>
    </w:p>
    <w:p w14:paraId="1510BDF0" w14:textId="77777777" w:rsidR="009175B5" w:rsidRPr="00745F76" w:rsidRDefault="009175B5" w:rsidP="009175B5">
      <w:pPr>
        <w:pStyle w:val="BodyText"/>
        <w:spacing w:before="120"/>
        <w:rPr>
          <w:rFonts w:ascii="Times New Roman" w:hAnsi="Times New Roman" w:cs="Times New Roman"/>
          <w:b/>
          <w:color w:val="000000" w:themeColor="text1"/>
          <w:sz w:val="2"/>
        </w:rPr>
      </w:pPr>
    </w:p>
    <w:p w14:paraId="3E535C95" w14:textId="77777777" w:rsidR="009175B5" w:rsidRPr="00745F76" w:rsidRDefault="009175B5" w:rsidP="009175B5">
      <w:pPr>
        <w:spacing w:before="120"/>
        <w:jc w:val="center"/>
        <w:outlineLvl w:val="2"/>
        <w:rPr>
          <w:b/>
          <w:iCs/>
          <w:color w:val="000000" w:themeColor="text1"/>
          <w:sz w:val="28"/>
          <w:szCs w:val="28"/>
        </w:rPr>
      </w:pPr>
      <w:r w:rsidRPr="00745F76">
        <w:rPr>
          <w:b/>
          <w:color w:val="000000" w:themeColor="text1"/>
          <w:sz w:val="28"/>
          <w:szCs w:val="28"/>
        </w:rPr>
        <w:t>BẢO LÃNH DỰ THẦU</w:t>
      </w:r>
      <w:r w:rsidRPr="00745F76">
        <w:rPr>
          <w:b/>
          <w:iCs/>
          <w:color w:val="000000" w:themeColor="text1"/>
          <w:spacing w:val="-2"/>
          <w:sz w:val="28"/>
          <w:szCs w:val="28"/>
          <w:vertAlign w:val="superscript"/>
        </w:rPr>
        <w:t>(1)</w:t>
      </w:r>
    </w:p>
    <w:p w14:paraId="1F13830B" w14:textId="77777777" w:rsidR="009175B5" w:rsidRPr="00745F76" w:rsidRDefault="009175B5" w:rsidP="009175B5">
      <w:pPr>
        <w:spacing w:before="120"/>
        <w:ind w:left="201" w:right="219"/>
        <w:jc w:val="center"/>
        <w:rPr>
          <w:i/>
          <w:color w:val="000000" w:themeColor="text1"/>
          <w:sz w:val="28"/>
        </w:rPr>
      </w:pPr>
      <w:r w:rsidRPr="00745F76">
        <w:rPr>
          <w:i/>
          <w:color w:val="000000" w:themeColor="text1"/>
          <w:sz w:val="28"/>
        </w:rPr>
        <w:t>(Áp dụng đối với nhà thầu</w:t>
      </w:r>
      <w:r w:rsidRPr="00745F76">
        <w:rPr>
          <w:i/>
          <w:color w:val="000000" w:themeColor="text1"/>
          <w:spacing w:val="-1"/>
          <w:sz w:val="28"/>
        </w:rPr>
        <w:t xml:space="preserve"> </w:t>
      </w:r>
      <w:r w:rsidRPr="00745F76">
        <w:rPr>
          <w:i/>
          <w:color w:val="000000" w:themeColor="text1"/>
          <w:sz w:val="28"/>
        </w:rPr>
        <w:t xml:space="preserve">độc </w:t>
      </w:r>
      <w:r w:rsidRPr="00745F76">
        <w:rPr>
          <w:i/>
          <w:color w:val="000000" w:themeColor="text1"/>
          <w:spacing w:val="-4"/>
          <w:sz w:val="28"/>
        </w:rPr>
        <w:t>lập)</w:t>
      </w:r>
    </w:p>
    <w:p w14:paraId="4A96F857" w14:textId="77777777" w:rsidR="009175B5" w:rsidRPr="00745F76" w:rsidRDefault="009175B5" w:rsidP="009175B5">
      <w:pPr>
        <w:pStyle w:val="BodyText"/>
        <w:spacing w:before="120"/>
        <w:rPr>
          <w:rFonts w:ascii="Times New Roman" w:hAnsi="Times New Roman" w:cs="Times New Roman"/>
          <w:i/>
          <w:color w:val="000000" w:themeColor="text1"/>
          <w:sz w:val="2"/>
        </w:rPr>
      </w:pPr>
    </w:p>
    <w:p w14:paraId="1CC1F60D" w14:textId="77777777" w:rsidR="009175B5" w:rsidRPr="00745F76" w:rsidRDefault="009175B5" w:rsidP="009175B5">
      <w:pPr>
        <w:pStyle w:val="BodyText"/>
        <w:spacing w:before="120"/>
        <w:rPr>
          <w:rFonts w:ascii="Times New Roman" w:hAnsi="Times New Roman" w:cs="Times New Roman"/>
          <w:i/>
          <w:color w:val="000000" w:themeColor="text1"/>
          <w:sz w:val="4"/>
        </w:rPr>
      </w:pPr>
    </w:p>
    <w:p w14:paraId="58091F65" w14:textId="77777777" w:rsidR="009175B5" w:rsidRPr="00745F76" w:rsidRDefault="009175B5" w:rsidP="009175B5">
      <w:pPr>
        <w:tabs>
          <w:tab w:val="left" w:pos="3094"/>
        </w:tabs>
        <w:spacing w:before="120"/>
        <w:ind w:right="6" w:firstLine="567"/>
        <w:jc w:val="both"/>
        <w:rPr>
          <w:i/>
          <w:color w:val="000000" w:themeColor="text1"/>
          <w:sz w:val="28"/>
        </w:rPr>
      </w:pPr>
      <w:r w:rsidRPr="00745F76">
        <w:rPr>
          <w:b/>
          <w:color w:val="000000" w:themeColor="text1"/>
          <w:sz w:val="28"/>
        </w:rPr>
        <w:t xml:space="preserve">Bên thụ hưởng </w:t>
      </w:r>
      <w:r w:rsidRPr="00745F76">
        <w:rPr>
          <w:rFonts w:eastAsia="Arial Unicode MS"/>
          <w:b/>
          <w:color w:val="000000" w:themeColor="text1"/>
          <w:sz w:val="28"/>
          <w:szCs w:val="28"/>
          <w:lang w:val="es-ES_tradnl"/>
        </w:rPr>
        <w:t>(Bên nhận bảo lãnh)</w:t>
      </w:r>
      <w:r w:rsidRPr="00745F76">
        <w:rPr>
          <w:b/>
          <w:color w:val="000000" w:themeColor="text1"/>
          <w:sz w:val="28"/>
        </w:rPr>
        <w:t xml:space="preserve">: </w:t>
      </w:r>
      <w:r w:rsidRPr="00745F76">
        <w:rPr>
          <w:color w:val="000000" w:themeColor="text1"/>
          <w:sz w:val="28"/>
          <w:u w:val="single"/>
        </w:rPr>
        <w:tab/>
      </w:r>
      <w:r w:rsidRPr="00745F76">
        <w:rPr>
          <w:i/>
          <w:color w:val="000000" w:themeColor="text1"/>
          <w:sz w:val="28"/>
        </w:rPr>
        <w:t>[ghi</w:t>
      </w:r>
      <w:r w:rsidRPr="00745F76">
        <w:rPr>
          <w:i/>
          <w:color w:val="000000" w:themeColor="text1"/>
          <w:spacing w:val="-1"/>
          <w:sz w:val="28"/>
        </w:rPr>
        <w:t xml:space="preserve"> </w:t>
      </w:r>
      <w:r w:rsidRPr="00745F76">
        <w:rPr>
          <w:i/>
          <w:color w:val="000000" w:themeColor="text1"/>
          <w:sz w:val="28"/>
        </w:rPr>
        <w:t>tên</w:t>
      </w:r>
      <w:r w:rsidRPr="00745F76">
        <w:rPr>
          <w:i/>
          <w:color w:val="000000" w:themeColor="text1"/>
          <w:spacing w:val="-2"/>
          <w:sz w:val="28"/>
        </w:rPr>
        <w:t xml:space="preserve"> </w:t>
      </w:r>
      <w:r w:rsidRPr="00745F76">
        <w:rPr>
          <w:i/>
          <w:color w:val="000000" w:themeColor="text1"/>
          <w:sz w:val="28"/>
        </w:rPr>
        <w:t>và</w:t>
      </w:r>
      <w:r w:rsidRPr="00745F76">
        <w:rPr>
          <w:i/>
          <w:color w:val="000000" w:themeColor="text1"/>
          <w:spacing w:val="-1"/>
          <w:sz w:val="28"/>
        </w:rPr>
        <w:t xml:space="preserve"> </w:t>
      </w:r>
      <w:r w:rsidRPr="00745F76">
        <w:rPr>
          <w:i/>
          <w:color w:val="000000" w:themeColor="text1"/>
          <w:sz w:val="28"/>
        </w:rPr>
        <w:t>địa</w:t>
      </w:r>
      <w:r w:rsidRPr="00745F76">
        <w:rPr>
          <w:i/>
          <w:color w:val="000000" w:themeColor="text1"/>
          <w:spacing w:val="-1"/>
          <w:sz w:val="28"/>
        </w:rPr>
        <w:t xml:space="preserve"> </w:t>
      </w:r>
      <w:r w:rsidRPr="00745F76">
        <w:rPr>
          <w:i/>
          <w:color w:val="000000" w:themeColor="text1"/>
          <w:sz w:val="28"/>
        </w:rPr>
        <w:t>chỉ</w:t>
      </w:r>
      <w:r w:rsidRPr="00745F76">
        <w:rPr>
          <w:i/>
          <w:color w:val="000000" w:themeColor="text1"/>
          <w:spacing w:val="-2"/>
          <w:sz w:val="28"/>
        </w:rPr>
        <w:t xml:space="preserve"> </w:t>
      </w:r>
      <w:r w:rsidRPr="00745F76">
        <w:rPr>
          <w:i/>
          <w:color w:val="000000" w:themeColor="text1"/>
          <w:sz w:val="28"/>
        </w:rPr>
        <w:t>của</w:t>
      </w:r>
      <w:r w:rsidRPr="00745F76">
        <w:rPr>
          <w:i/>
          <w:color w:val="000000" w:themeColor="text1"/>
          <w:spacing w:val="-1"/>
          <w:sz w:val="28"/>
        </w:rPr>
        <w:t xml:space="preserve"> </w:t>
      </w:r>
      <w:r w:rsidRPr="00745F76">
        <w:rPr>
          <w:i/>
          <w:color w:val="000000" w:themeColor="text1"/>
          <w:sz w:val="28"/>
        </w:rPr>
        <w:t>Chủ đầu tư quy định tại Mục 1.1 E-</w:t>
      </w:r>
      <w:r w:rsidRPr="00745F76">
        <w:rPr>
          <w:b/>
          <w:bCs/>
          <w:i/>
          <w:color w:val="000000" w:themeColor="text1"/>
          <w:sz w:val="28"/>
        </w:rPr>
        <w:t>BDL</w:t>
      </w:r>
      <w:r w:rsidRPr="00745F76">
        <w:rPr>
          <w:i/>
          <w:color w:val="000000" w:themeColor="text1"/>
          <w:spacing w:val="-6"/>
          <w:sz w:val="28"/>
        </w:rPr>
        <w:t xml:space="preserve"> </w:t>
      </w:r>
      <w:r w:rsidRPr="00745F76">
        <w:rPr>
          <w:i/>
          <w:color w:val="000000" w:themeColor="text1"/>
          <w:sz w:val="28"/>
        </w:rPr>
        <w:t>hoặc ghi tên Bên mời thầu quy định tại Mục 4.1 E-</w:t>
      </w:r>
      <w:r w:rsidRPr="00745F76">
        <w:rPr>
          <w:b/>
          <w:bCs/>
          <w:i/>
          <w:color w:val="000000" w:themeColor="text1"/>
          <w:sz w:val="28"/>
        </w:rPr>
        <w:t>BDL</w:t>
      </w:r>
      <w:r w:rsidRPr="00745F76">
        <w:rPr>
          <w:i/>
          <w:color w:val="000000" w:themeColor="text1"/>
          <w:spacing w:val="-4"/>
          <w:sz w:val="28"/>
        </w:rPr>
        <w:t>]</w:t>
      </w:r>
    </w:p>
    <w:p w14:paraId="71065B40" w14:textId="77777777" w:rsidR="009175B5" w:rsidRPr="00745F76" w:rsidRDefault="009175B5" w:rsidP="009175B5">
      <w:pPr>
        <w:spacing w:before="120"/>
        <w:ind w:right="6" w:firstLine="567"/>
        <w:jc w:val="both"/>
        <w:rPr>
          <w:rFonts w:eastAsia="Arial Unicode MS"/>
          <w:i/>
          <w:color w:val="000000" w:themeColor="text1"/>
          <w:sz w:val="28"/>
          <w:szCs w:val="28"/>
          <w:lang w:val="es-ES_tradnl"/>
        </w:rPr>
      </w:pPr>
      <w:r w:rsidRPr="00745F76">
        <w:rPr>
          <w:rFonts w:eastAsia="Arial Unicode MS"/>
          <w:b/>
          <w:color w:val="000000" w:themeColor="text1"/>
          <w:sz w:val="28"/>
          <w:szCs w:val="28"/>
          <w:lang w:val="es-ES_tradnl"/>
        </w:rPr>
        <w:t xml:space="preserve">Ngày phát hành bảo lãnh: ___ </w:t>
      </w:r>
      <w:r w:rsidRPr="00745F76">
        <w:rPr>
          <w:rFonts w:eastAsia="Arial Unicode MS"/>
          <w:i/>
          <w:color w:val="000000" w:themeColor="text1"/>
          <w:sz w:val="28"/>
          <w:szCs w:val="28"/>
          <w:lang w:val="es-ES_tradnl"/>
        </w:rPr>
        <w:t>[ghi ngày phát hành bảo lãnh]</w:t>
      </w:r>
    </w:p>
    <w:p w14:paraId="1BE7A63B" w14:textId="77777777" w:rsidR="009175B5" w:rsidRPr="00745F76" w:rsidRDefault="009175B5" w:rsidP="009175B5">
      <w:pPr>
        <w:spacing w:before="120"/>
        <w:ind w:right="6" w:firstLine="567"/>
        <w:jc w:val="both"/>
        <w:rPr>
          <w:rFonts w:eastAsia="Arial Unicode MS"/>
          <w:color w:val="000000" w:themeColor="text1"/>
          <w:sz w:val="28"/>
          <w:szCs w:val="28"/>
          <w:lang w:val="es-ES_tradnl"/>
        </w:rPr>
      </w:pPr>
      <w:r w:rsidRPr="00745F76">
        <w:rPr>
          <w:rFonts w:eastAsia="Arial Unicode MS"/>
          <w:b/>
          <w:color w:val="000000" w:themeColor="text1"/>
          <w:sz w:val="28"/>
          <w:szCs w:val="28"/>
          <w:lang w:val="es-ES_tradnl"/>
        </w:rPr>
        <w:t xml:space="preserve">BẢO LÃNH DỰ THẦU số: ___ </w:t>
      </w:r>
      <w:r w:rsidRPr="00745F76">
        <w:rPr>
          <w:rFonts w:eastAsia="Arial Unicode MS"/>
          <w:i/>
          <w:color w:val="000000" w:themeColor="text1"/>
          <w:sz w:val="28"/>
          <w:szCs w:val="28"/>
          <w:lang w:val="es-ES_tradnl"/>
        </w:rPr>
        <w:t>[ghi số trích yếu của Bảo lãnh dự thầu]</w:t>
      </w:r>
    </w:p>
    <w:p w14:paraId="20E0E234" w14:textId="6532DB8B" w:rsidR="009175B5" w:rsidRPr="00745F76" w:rsidRDefault="009175B5" w:rsidP="009175B5">
      <w:pPr>
        <w:spacing w:before="120"/>
        <w:ind w:right="6" w:firstLine="567"/>
        <w:jc w:val="both"/>
        <w:rPr>
          <w:rFonts w:eastAsia="Arial Unicode MS"/>
          <w:i/>
          <w:color w:val="000000" w:themeColor="text1"/>
          <w:sz w:val="28"/>
          <w:szCs w:val="28"/>
          <w:lang w:val="es-ES_tradnl"/>
        </w:rPr>
      </w:pPr>
      <w:r w:rsidRPr="00745F76">
        <w:rPr>
          <w:rFonts w:eastAsia="Arial Unicode MS"/>
          <w:b/>
          <w:color w:val="000000" w:themeColor="text1"/>
          <w:sz w:val="28"/>
          <w:szCs w:val="28"/>
          <w:lang w:val="es-ES_tradnl"/>
        </w:rPr>
        <w:t xml:space="preserve">Bên bảo lãnh: ___ </w:t>
      </w:r>
      <w:r w:rsidRPr="00745F76">
        <w:rPr>
          <w:rFonts w:eastAsia="Arial Unicode MS"/>
          <w:i/>
          <w:color w:val="000000" w:themeColor="text1"/>
          <w:sz w:val="28"/>
          <w:szCs w:val="28"/>
          <w:lang w:val="es-ES_tradnl"/>
        </w:rPr>
        <w:t>[ghi tên và địa chỉ nơi phát hành</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nếu những thông tin này chưa được thể hiện ở phần tiêu đề trên giấy in]</w:t>
      </w:r>
    </w:p>
    <w:p w14:paraId="6E52A447" w14:textId="77777777" w:rsidR="009175B5" w:rsidRPr="00745F76" w:rsidRDefault="009175B5" w:rsidP="009175B5">
      <w:pPr>
        <w:spacing w:before="120"/>
        <w:ind w:right="6"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 xml:space="preserve">Chúng tôi được thông báo rằng Bên được bảo lãnh là_____ </w:t>
      </w:r>
      <w:r w:rsidRPr="00745F76">
        <w:rPr>
          <w:rFonts w:eastAsia="Arial Unicode MS"/>
          <w:i/>
          <w:color w:val="000000" w:themeColor="text1"/>
          <w:sz w:val="28"/>
          <w:szCs w:val="28"/>
          <w:lang w:val="es-ES_tradnl"/>
        </w:rPr>
        <w:t>[ghi tên nhà thầu]</w:t>
      </w:r>
      <w:r w:rsidRPr="00745F76">
        <w:rPr>
          <w:rFonts w:eastAsia="Arial Unicode MS"/>
          <w:color w:val="000000" w:themeColor="text1"/>
          <w:sz w:val="28"/>
          <w:szCs w:val="28"/>
          <w:lang w:val="es-ES_tradnl"/>
        </w:rPr>
        <w:t xml:space="preserve"> (sau đây gọi là “Nhà thầu”) sẽ tham dự thầu để thực hiện gói thầu_____ </w:t>
      </w:r>
      <w:r w:rsidRPr="00745F76">
        <w:rPr>
          <w:rFonts w:eastAsia="Arial Unicode MS"/>
          <w:i/>
          <w:color w:val="000000" w:themeColor="text1"/>
          <w:sz w:val="28"/>
          <w:szCs w:val="28"/>
          <w:lang w:val="es-ES_tradnl"/>
        </w:rPr>
        <w:t xml:space="preserve">[ghi tên gói thầu] </w:t>
      </w:r>
      <w:r w:rsidRPr="00745F76">
        <w:rPr>
          <w:rFonts w:eastAsia="Arial Unicode MS"/>
          <w:color w:val="000000" w:themeColor="text1"/>
          <w:sz w:val="28"/>
          <w:szCs w:val="28"/>
          <w:lang w:val="es-ES_tradnl"/>
        </w:rPr>
        <w:t>thuộc dự án/</w:t>
      </w:r>
      <w:r w:rsidRPr="00745F76">
        <w:rPr>
          <w:color w:val="000000" w:themeColor="text1"/>
          <w:sz w:val="28"/>
          <w:szCs w:val="28"/>
          <w:lang w:val="it-IT"/>
        </w:rPr>
        <w:t>dự toán mua sắm</w:t>
      </w:r>
      <w:r w:rsidRPr="00745F76">
        <w:rPr>
          <w:rFonts w:eastAsia="Arial Unicode MS"/>
          <w:color w:val="000000" w:themeColor="text1"/>
          <w:sz w:val="28"/>
          <w:szCs w:val="28"/>
          <w:lang w:val="es-ES_tradnl"/>
        </w:rPr>
        <w:t xml:space="preserve"> ____ </w:t>
      </w:r>
      <w:r w:rsidRPr="00745F76">
        <w:rPr>
          <w:rFonts w:eastAsia="Arial Unicode MS"/>
          <w:i/>
          <w:color w:val="000000" w:themeColor="text1"/>
          <w:sz w:val="28"/>
          <w:szCs w:val="28"/>
          <w:lang w:val="es-ES_tradnl"/>
        </w:rPr>
        <w:t>[ghi tên dự án/</w:t>
      </w:r>
      <w:r w:rsidRPr="00745F76">
        <w:rPr>
          <w:i/>
          <w:iCs/>
          <w:color w:val="000000" w:themeColor="text1"/>
          <w:sz w:val="28"/>
          <w:szCs w:val="28"/>
          <w:lang w:val="it-IT"/>
        </w:rPr>
        <w:t>dự toán mua sắm</w:t>
      </w:r>
      <w:r w:rsidRPr="00745F76">
        <w:rPr>
          <w:rFonts w:eastAsia="Arial Unicode MS"/>
          <w:i/>
          <w:color w:val="000000" w:themeColor="text1"/>
          <w:sz w:val="28"/>
          <w:szCs w:val="28"/>
          <w:lang w:val="es-ES_tradnl"/>
        </w:rPr>
        <w:t>]</w:t>
      </w:r>
      <w:r w:rsidRPr="00745F76">
        <w:rPr>
          <w:rFonts w:eastAsia="Arial Unicode MS"/>
          <w:color w:val="000000" w:themeColor="text1"/>
          <w:sz w:val="28"/>
          <w:szCs w:val="28"/>
          <w:lang w:val="es-ES_tradnl"/>
        </w:rPr>
        <w:t xml:space="preserve"> theo Thư mời thầu/E-TBMT số____ </w:t>
      </w:r>
      <w:r w:rsidRPr="00745F76">
        <w:rPr>
          <w:rFonts w:eastAsia="Arial Unicode MS"/>
          <w:i/>
          <w:color w:val="000000" w:themeColor="text1"/>
          <w:sz w:val="28"/>
          <w:szCs w:val="28"/>
          <w:lang w:val="es-ES_tradnl"/>
        </w:rPr>
        <w:t>[ghi số trích yếu của Thư mời thầu/E-TBMT]</w:t>
      </w:r>
      <w:r w:rsidRPr="00745F76">
        <w:rPr>
          <w:rFonts w:eastAsia="Arial Unicode MS"/>
          <w:color w:val="000000" w:themeColor="text1"/>
          <w:sz w:val="28"/>
          <w:szCs w:val="28"/>
          <w:lang w:val="es-ES_tradnl"/>
        </w:rPr>
        <w:t xml:space="preserve">. </w:t>
      </w:r>
    </w:p>
    <w:p w14:paraId="73752B41" w14:textId="5CE0913D" w:rsidR="009175B5" w:rsidRPr="00745F76" w:rsidRDefault="009175B5" w:rsidP="009175B5">
      <w:pPr>
        <w:spacing w:before="120"/>
        <w:ind w:right="6"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 xml:space="preserve">Chúng tôi cam kết với Bên thụ hưởng rằng chúng tôi bảo lãnh cho Nhà thầu bằng một khoản tiền là____ </w:t>
      </w:r>
      <w:r w:rsidRPr="00745F76">
        <w:rPr>
          <w:rFonts w:eastAsia="Arial Unicode MS"/>
          <w:i/>
          <w:color w:val="000000" w:themeColor="text1"/>
          <w:sz w:val="28"/>
          <w:szCs w:val="28"/>
          <w:lang w:val="es-ES_tradnl"/>
        </w:rPr>
        <w:t>[ghi rõ giá trị bằng số</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bằng chữ và đồng tiền sử dụng]</w:t>
      </w:r>
      <w:r w:rsidRPr="00745F76">
        <w:rPr>
          <w:rFonts w:eastAsia="Arial Unicode MS"/>
          <w:color w:val="000000" w:themeColor="text1"/>
          <w:sz w:val="28"/>
          <w:szCs w:val="28"/>
          <w:lang w:val="es-ES_tradnl"/>
        </w:rPr>
        <w:t>.</w:t>
      </w:r>
    </w:p>
    <w:p w14:paraId="7109595E" w14:textId="1EC35227" w:rsidR="009175B5" w:rsidRPr="00745F76" w:rsidRDefault="009175B5" w:rsidP="009175B5">
      <w:pPr>
        <w:spacing w:before="120"/>
        <w:ind w:right="6"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
        </w:rPr>
        <w:t>Bảo lãnh này có hiệu lực trong___</w:t>
      </w:r>
      <w:r w:rsidRPr="00745F76">
        <w:rPr>
          <w:rFonts w:eastAsia="Arial Unicode MS"/>
          <w:color w:val="000000" w:themeColor="text1"/>
          <w:sz w:val="28"/>
          <w:szCs w:val="28"/>
          <w:vertAlign w:val="superscript"/>
          <w:lang w:val="es-ES"/>
        </w:rPr>
        <w:t>(2)</w:t>
      </w:r>
      <w:r w:rsidRPr="00745F76">
        <w:rPr>
          <w:rFonts w:eastAsia="Arial Unicode MS"/>
          <w:color w:val="000000" w:themeColor="text1"/>
          <w:sz w:val="28"/>
          <w:szCs w:val="28"/>
          <w:lang w:val="es-ES"/>
        </w:rPr>
        <w:t xml:space="preserve"> ngày</w:t>
      </w:r>
      <w:r w:rsidR="002E6CED" w:rsidRPr="00745F76">
        <w:rPr>
          <w:rFonts w:eastAsia="Arial Unicode MS"/>
          <w:color w:val="000000" w:themeColor="text1"/>
          <w:sz w:val="28"/>
          <w:szCs w:val="28"/>
          <w:lang w:val="es-ES"/>
        </w:rPr>
        <w:t>.</w:t>
      </w:r>
      <w:r w:rsidRPr="00745F76">
        <w:rPr>
          <w:rFonts w:eastAsia="Arial Unicode MS"/>
          <w:color w:val="000000" w:themeColor="text1"/>
          <w:sz w:val="28"/>
          <w:szCs w:val="28"/>
          <w:lang w:val="es-ES"/>
        </w:rPr>
        <w:t xml:space="preserve"> kể từ ngày____ tháng___ năm___</w:t>
      </w:r>
      <w:r w:rsidRPr="00745F76">
        <w:rPr>
          <w:rFonts w:eastAsia="Arial Unicode MS"/>
          <w:color w:val="000000" w:themeColor="text1"/>
          <w:sz w:val="28"/>
          <w:szCs w:val="28"/>
          <w:vertAlign w:val="superscript"/>
          <w:lang w:val="es-ES"/>
        </w:rPr>
        <w:t>(3)</w:t>
      </w:r>
      <w:r w:rsidRPr="00745F76">
        <w:rPr>
          <w:rFonts w:eastAsia="Arial Unicode MS"/>
          <w:color w:val="000000" w:themeColor="text1"/>
          <w:sz w:val="28"/>
          <w:szCs w:val="28"/>
          <w:lang w:val="es-ES"/>
        </w:rPr>
        <w:t>.</w:t>
      </w:r>
    </w:p>
    <w:p w14:paraId="0EB655A0" w14:textId="490A53DF" w:rsidR="009175B5" w:rsidRPr="00745F76" w:rsidRDefault="009175B5" w:rsidP="009175B5">
      <w:pPr>
        <w:spacing w:before="120"/>
        <w:ind w:right="6"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Theo yêu cầu của Nhà thầu</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chúng tôi</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với tư cách là Bên bảo lãnh</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cam kết</w:t>
      </w:r>
      <w:r w:rsidRPr="00745F76">
        <w:rPr>
          <w:rFonts w:eastAsia="Arial Unicode MS"/>
          <w:color w:val="000000" w:themeColor="text1"/>
          <w:sz w:val="28"/>
          <w:szCs w:val="28"/>
          <w:vertAlign w:val="superscript"/>
          <w:lang w:val="es-ES_tradnl"/>
        </w:rPr>
        <w:t>(4)</w:t>
      </w:r>
      <w:r w:rsidRPr="00745F76">
        <w:rPr>
          <w:rFonts w:eastAsia="Arial Unicode MS"/>
          <w:color w:val="000000" w:themeColor="text1"/>
          <w:sz w:val="28"/>
          <w:szCs w:val="28"/>
          <w:lang w:val="es-ES_tradnl"/>
        </w:rPr>
        <w:t xml:space="preserve"> sẽ thanh toán cho Bên thụ hưởng một khoản tiền là____ </w:t>
      </w:r>
      <w:r w:rsidRPr="00745F76">
        <w:rPr>
          <w:rFonts w:eastAsia="Arial Unicode MS"/>
          <w:i/>
          <w:color w:val="000000" w:themeColor="text1"/>
          <w:sz w:val="28"/>
          <w:szCs w:val="28"/>
          <w:lang w:val="es-ES_tradnl"/>
        </w:rPr>
        <w:t>[ghi rõ giá trị bằng số</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bằng chữ và đồng tiền sử dụng]</w:t>
      </w:r>
      <w:r w:rsidRPr="00745F76" w:rsidDel="00A81524">
        <w:rPr>
          <w:rFonts w:eastAsia="Arial Unicode MS"/>
          <w:i/>
          <w:color w:val="000000" w:themeColor="text1"/>
          <w:sz w:val="28"/>
          <w:szCs w:val="28"/>
          <w:lang w:val="es-ES_tradnl"/>
        </w:rPr>
        <w:t xml:space="preserve"> </w:t>
      </w:r>
      <w:r w:rsidRPr="00745F76">
        <w:rPr>
          <w:rFonts w:eastAsia="Arial Unicode MS"/>
          <w:color w:val="000000" w:themeColor="text1"/>
          <w:sz w:val="28"/>
          <w:szCs w:val="28"/>
          <w:lang w:val="es-ES_tradnl"/>
        </w:rPr>
        <w:t xml:space="preserve">khi nhận được văn bản thông báo từ Bên thụ hưởng về vi phạm của Nhà thầu trong các trường hợp sau đây: </w:t>
      </w:r>
    </w:p>
    <w:p w14:paraId="03FF92F3" w14:textId="40CC40F8" w:rsidR="009175B5" w:rsidRPr="00745F76" w:rsidRDefault="009175B5" w:rsidP="009175B5">
      <w:pPr>
        <w:numPr>
          <w:ilvl w:val="1"/>
          <w:numId w:val="0"/>
        </w:numPr>
        <w:tabs>
          <w:tab w:val="num" w:pos="504"/>
        </w:tabs>
        <w:spacing w:before="120"/>
        <w:ind w:right="6" w:firstLine="567"/>
        <w:jc w:val="both"/>
        <w:rPr>
          <w:color w:val="000000" w:themeColor="text1"/>
          <w:sz w:val="28"/>
          <w:szCs w:val="28"/>
          <w:lang w:val="es-ES"/>
        </w:rPr>
      </w:pPr>
      <w:bookmarkStart w:id="33" w:name="_Hlk154764221"/>
      <w:r w:rsidRPr="00745F76">
        <w:rPr>
          <w:color w:val="000000" w:themeColor="text1"/>
          <w:sz w:val="28"/>
          <w:szCs w:val="28"/>
          <w:lang w:val="es-ES"/>
        </w:rPr>
        <w:t xml:space="preserve">1. </w:t>
      </w:r>
      <w:r w:rsidRPr="00745F76">
        <w:rPr>
          <w:color w:val="000000" w:themeColor="text1"/>
          <w:sz w:val="28"/>
          <w:szCs w:val="28"/>
          <w:lang w:val="es-ES_tradnl"/>
        </w:rPr>
        <w:t>Sau thời điểm đóng thầu và trong thời gian có hiệu lực của E-HSDT</w:t>
      </w:r>
      <w:r w:rsidR="002E6CED" w:rsidRPr="00745F76">
        <w:rPr>
          <w:color w:val="000000" w:themeColor="text1"/>
          <w:sz w:val="28"/>
          <w:szCs w:val="28"/>
          <w:lang w:val="es-ES_tradnl"/>
        </w:rPr>
        <w:t>.</w:t>
      </w:r>
      <w:r w:rsidRPr="00745F76">
        <w:rPr>
          <w:color w:val="000000" w:themeColor="text1"/>
          <w:sz w:val="28"/>
          <w:szCs w:val="28"/>
          <w:lang w:val="es-ES_tradnl"/>
        </w:rPr>
        <w:t xml:space="preserve"> nhà thầu có văn bản rút E-HSDT hoặc từ chối thực hiện một hoặc các công việc đã đề xuất trong E-HSDT theo yêu cầu của E-HSMT</w:t>
      </w:r>
      <w:r w:rsidRPr="00745F76">
        <w:rPr>
          <w:color w:val="000000" w:themeColor="text1"/>
          <w:sz w:val="28"/>
          <w:szCs w:val="28"/>
          <w:lang w:val="es-ES"/>
        </w:rPr>
        <w:t>;</w:t>
      </w:r>
    </w:p>
    <w:p w14:paraId="7EB5341D" w14:textId="77777777" w:rsidR="009175B5" w:rsidRPr="00745F76" w:rsidRDefault="009175B5" w:rsidP="009175B5">
      <w:pPr>
        <w:numPr>
          <w:ilvl w:val="1"/>
          <w:numId w:val="0"/>
        </w:numPr>
        <w:tabs>
          <w:tab w:val="num" w:pos="504"/>
        </w:tabs>
        <w:spacing w:before="120"/>
        <w:ind w:right="6" w:firstLine="567"/>
        <w:jc w:val="both"/>
        <w:rPr>
          <w:color w:val="000000" w:themeColor="text1"/>
          <w:sz w:val="28"/>
          <w:szCs w:val="28"/>
          <w:lang w:val="es-ES"/>
        </w:rPr>
      </w:pPr>
      <w:r w:rsidRPr="00745F76">
        <w:rPr>
          <w:color w:val="000000" w:themeColor="text1"/>
          <w:sz w:val="28"/>
          <w:szCs w:val="28"/>
          <w:lang w:val="es-ES"/>
        </w:rPr>
        <w:t>2. Nhà thầu có hành vi vi phạm quy định tại Điều 16 của Luật Đấu thầu hoặc vi phạm pháp luật về đấu thầu dẫn đến phải hủy thầu theo quy định tại điểm d và điểm đ khoản 1 Điều 17 của Luật Đấu thầu;</w:t>
      </w:r>
    </w:p>
    <w:p w14:paraId="089D3373" w14:textId="77777777" w:rsidR="009175B5" w:rsidRPr="00745F76" w:rsidRDefault="009175B5" w:rsidP="009175B5">
      <w:pPr>
        <w:numPr>
          <w:ilvl w:val="1"/>
          <w:numId w:val="0"/>
        </w:numPr>
        <w:tabs>
          <w:tab w:val="num" w:pos="504"/>
        </w:tabs>
        <w:spacing w:before="120"/>
        <w:ind w:right="6" w:firstLine="567"/>
        <w:jc w:val="both"/>
        <w:rPr>
          <w:color w:val="000000" w:themeColor="text1"/>
          <w:sz w:val="28"/>
          <w:szCs w:val="28"/>
          <w:lang w:val="es-ES"/>
        </w:rPr>
      </w:pPr>
      <w:r w:rsidRPr="00745F76">
        <w:rPr>
          <w:color w:val="000000" w:themeColor="text1"/>
          <w:sz w:val="28"/>
          <w:szCs w:val="28"/>
          <w:lang w:val="es-ES"/>
        </w:rPr>
        <w:t>3. Nhà thầu không thực hiện biện pháp bảo đảm thực hiện hợp đồng theo quy định tại Điều 68 của Luật Đấu thầu;</w:t>
      </w:r>
    </w:p>
    <w:p w14:paraId="11CB8072" w14:textId="5260D108" w:rsidR="009175B5" w:rsidRPr="00745F76" w:rsidRDefault="009175B5" w:rsidP="009175B5">
      <w:pPr>
        <w:numPr>
          <w:ilvl w:val="1"/>
          <w:numId w:val="0"/>
        </w:numPr>
        <w:tabs>
          <w:tab w:val="num" w:pos="504"/>
        </w:tabs>
        <w:spacing w:before="120"/>
        <w:ind w:right="6" w:firstLine="567"/>
        <w:jc w:val="both"/>
        <w:rPr>
          <w:color w:val="000000" w:themeColor="text1"/>
          <w:sz w:val="28"/>
          <w:szCs w:val="28"/>
          <w:lang w:val="es-ES"/>
        </w:rPr>
      </w:pPr>
      <w:r w:rsidRPr="00745F76">
        <w:rPr>
          <w:color w:val="000000" w:themeColor="text1"/>
          <w:sz w:val="28"/>
          <w:szCs w:val="28"/>
          <w:lang w:val="es-ES"/>
        </w:rPr>
        <w:t>4. 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w:t>
      </w:r>
      <w:r w:rsidR="002E6CED" w:rsidRPr="00745F76">
        <w:rPr>
          <w:color w:val="000000" w:themeColor="text1"/>
          <w:sz w:val="28"/>
          <w:szCs w:val="28"/>
          <w:lang w:val="es-ES"/>
        </w:rPr>
        <w:t>.</w:t>
      </w:r>
      <w:r w:rsidRPr="00745F76">
        <w:rPr>
          <w:color w:val="000000" w:themeColor="text1"/>
          <w:sz w:val="28"/>
          <w:szCs w:val="28"/>
          <w:lang w:val="es-ES"/>
        </w:rPr>
        <w:t xml:space="preserve"> trừ trường hợp bất khả kháng.</w:t>
      </w:r>
    </w:p>
    <w:p w14:paraId="470B5BB2" w14:textId="303DCC4C" w:rsidR="009175B5" w:rsidRPr="00745F76" w:rsidRDefault="009175B5" w:rsidP="009175B5">
      <w:pPr>
        <w:spacing w:before="120"/>
        <w:ind w:right="6" w:firstLine="567"/>
        <w:jc w:val="both"/>
        <w:rPr>
          <w:color w:val="000000" w:themeColor="text1"/>
          <w:sz w:val="28"/>
          <w:szCs w:val="28"/>
          <w:lang w:val="es-ES"/>
        </w:rPr>
      </w:pPr>
      <w:r w:rsidRPr="00745F76">
        <w:rPr>
          <w:color w:val="000000" w:themeColor="text1"/>
          <w:sz w:val="28"/>
          <w:szCs w:val="28"/>
          <w:lang w:val="es-ES"/>
        </w:rPr>
        <w:lastRenderedPageBreak/>
        <w:t>5. Nhà thầu không tiến hành hoặc từ chối hoàn thiện hợp đồng</w:t>
      </w:r>
      <w:r w:rsidR="002E6CED" w:rsidRPr="00745F76">
        <w:rPr>
          <w:color w:val="000000" w:themeColor="text1"/>
          <w:sz w:val="28"/>
          <w:szCs w:val="28"/>
          <w:lang w:val="es-ES"/>
        </w:rPr>
        <w:t>.</w:t>
      </w:r>
      <w:r w:rsidRPr="00745F76">
        <w:rPr>
          <w:color w:val="000000" w:themeColor="text1"/>
          <w:sz w:val="28"/>
          <w:szCs w:val="28"/>
          <w:lang w:val="es-ES"/>
        </w:rPr>
        <w:t xml:space="preserve"> thỏa thuận khung trong thời hạn 10 ngày kể từ ngày nhận được thông báo trúng thầu của bên mời thầu</w:t>
      </w:r>
      <w:r w:rsidR="002E6CED" w:rsidRPr="00745F76">
        <w:rPr>
          <w:color w:val="000000" w:themeColor="text1"/>
          <w:sz w:val="28"/>
          <w:szCs w:val="28"/>
          <w:lang w:val="es-ES"/>
        </w:rPr>
        <w:t>.</w:t>
      </w:r>
      <w:r w:rsidRPr="00745F76">
        <w:rPr>
          <w:color w:val="000000" w:themeColor="text1"/>
          <w:sz w:val="28"/>
          <w:szCs w:val="28"/>
          <w:lang w:val="es-ES"/>
        </w:rPr>
        <w:t xml:space="preserve"> trừ trường hợp bất khả kháng;</w:t>
      </w:r>
    </w:p>
    <w:p w14:paraId="19C9A40B" w14:textId="73A809D9" w:rsidR="009175B5" w:rsidRPr="00745F76" w:rsidRDefault="009175B5" w:rsidP="009175B5">
      <w:pPr>
        <w:numPr>
          <w:ilvl w:val="1"/>
          <w:numId w:val="0"/>
        </w:numPr>
        <w:tabs>
          <w:tab w:val="num" w:pos="504"/>
        </w:tabs>
        <w:spacing w:before="120"/>
        <w:ind w:right="6" w:firstLine="567"/>
        <w:jc w:val="both"/>
        <w:rPr>
          <w:color w:val="000000" w:themeColor="text1"/>
          <w:sz w:val="28"/>
          <w:szCs w:val="28"/>
          <w:lang w:val="es-ES"/>
        </w:rPr>
      </w:pPr>
      <w:r w:rsidRPr="00745F76">
        <w:rPr>
          <w:color w:val="000000" w:themeColor="text1"/>
          <w:sz w:val="28"/>
          <w:szCs w:val="28"/>
          <w:lang w:val="es-ES"/>
        </w:rPr>
        <w:t>6. Nhà thầu không tiến hành hoặc từ chối ký kết hợp đồng</w:t>
      </w:r>
      <w:r w:rsidR="002E6CED" w:rsidRPr="00745F76">
        <w:rPr>
          <w:color w:val="000000" w:themeColor="text1"/>
          <w:sz w:val="28"/>
          <w:szCs w:val="28"/>
          <w:lang w:val="es-ES"/>
        </w:rPr>
        <w:t>.</w:t>
      </w:r>
      <w:r w:rsidRPr="00745F76">
        <w:rPr>
          <w:color w:val="000000" w:themeColor="text1"/>
          <w:sz w:val="28"/>
          <w:szCs w:val="28"/>
          <w:lang w:val="es-ES"/>
        </w:rPr>
        <w:t xml:space="preserve"> thỏa thuận khung trong thời hạn 10 ngày kể từ ngày hoàn thiện hợp đồng</w:t>
      </w:r>
      <w:r w:rsidR="002E6CED" w:rsidRPr="00745F76">
        <w:rPr>
          <w:color w:val="000000" w:themeColor="text1"/>
          <w:sz w:val="28"/>
          <w:szCs w:val="28"/>
          <w:lang w:val="es-ES"/>
        </w:rPr>
        <w:t>.</w:t>
      </w:r>
      <w:r w:rsidRPr="00745F76">
        <w:rPr>
          <w:color w:val="000000" w:themeColor="text1"/>
          <w:sz w:val="28"/>
          <w:szCs w:val="28"/>
          <w:lang w:val="es-ES"/>
        </w:rPr>
        <w:t xml:space="preserve"> thỏa thuận khung trừ trường hợp bất khả kháng;</w:t>
      </w:r>
    </w:p>
    <w:bookmarkEnd w:id="33"/>
    <w:p w14:paraId="67A6EE72" w14:textId="4F12223A" w:rsidR="009175B5" w:rsidRPr="00745F76" w:rsidRDefault="009175B5" w:rsidP="009175B5">
      <w:pPr>
        <w:shd w:val="clear" w:color="auto" w:fill="FFFFFF"/>
        <w:tabs>
          <w:tab w:val="left" w:pos="0"/>
        </w:tabs>
        <w:spacing w:before="120"/>
        <w:ind w:right="6"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Trường hợp Nhà thầu trúng thầu</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bảo lãnh này sẽ hết hiệu lực ngay sau khi Nhà thầu ký kết hợp đồng và nộp bảo lãnh thực hiện hợp đồng cho Bên thụ hưởng theo thỏa thuận trong hợp đồng đó.</w:t>
      </w:r>
    </w:p>
    <w:p w14:paraId="0A166AF4" w14:textId="4E27960D" w:rsidR="009175B5" w:rsidRPr="00745F76" w:rsidRDefault="009175B5" w:rsidP="009175B5">
      <w:pPr>
        <w:tabs>
          <w:tab w:val="left" w:pos="0"/>
        </w:tabs>
        <w:spacing w:before="120"/>
        <w:ind w:right="6"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Trường hợp Nhà thầu không trúng thầu</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bảo lãnh này sẽ hết hiệu lực ngay sau khi chúng tôi nhận được bản chụp văn bản thông báo kết quả lựa chọn Nhà thầu hoặc trong vòng 30 ngày kể từ ngày hết thời hạn hiệu lực của </w:t>
      </w:r>
      <w:r w:rsidRPr="00745F76">
        <w:rPr>
          <w:color w:val="000000" w:themeColor="text1"/>
          <w:sz w:val="28"/>
          <w:szCs w:val="28"/>
          <w:lang w:val="es-ES_tradnl"/>
        </w:rPr>
        <w:t>E-HSDT</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tùy theo thời điểm nào đến trước. </w:t>
      </w:r>
    </w:p>
    <w:p w14:paraId="1911B676" w14:textId="77777777" w:rsidR="009175B5" w:rsidRPr="00745F76" w:rsidRDefault="009175B5" w:rsidP="009175B5">
      <w:pPr>
        <w:pStyle w:val="BodyText"/>
        <w:spacing w:before="120"/>
        <w:ind w:right="6" w:firstLine="567"/>
        <w:rPr>
          <w:rFonts w:ascii="Times New Roman" w:eastAsia="Arial Unicode MS" w:hAnsi="Times New Roman" w:cs="Times New Roman"/>
          <w:color w:val="000000" w:themeColor="text1"/>
          <w:lang w:val="es-ES_tradnl"/>
        </w:rPr>
      </w:pPr>
      <w:r w:rsidRPr="00745F76">
        <w:rPr>
          <w:rFonts w:ascii="Times New Roman" w:eastAsia="Arial Unicode MS" w:hAnsi="Times New Roman" w:cs="Times New Roman"/>
          <w:color w:val="000000" w:themeColor="text1"/>
          <w:lang w:val="es-ES_tradnl"/>
        </w:rPr>
        <w:t xml:space="preserve">Bất cứ yêu cầu bồi thường nào theo bảo lãnh này đều phải được gửi </w:t>
      </w:r>
      <w:r w:rsidRPr="00745F76">
        <w:rPr>
          <w:rFonts w:ascii="Times New Roman" w:eastAsia="Calibri" w:hAnsi="Times New Roman" w:cs="Times New Roman"/>
          <w:color w:val="000000" w:themeColor="text1"/>
          <w:kern w:val="24"/>
          <w:lang w:val="es-ES_tradnl" w:eastAsia="vi-VN"/>
        </w:rPr>
        <w:t>đến</w:t>
      </w:r>
      <w:r w:rsidRPr="00745F76">
        <w:rPr>
          <w:rFonts w:ascii="Times New Roman" w:eastAsia="Arial Unicode MS" w:hAnsi="Times New Roman" w:cs="Times New Roman"/>
          <w:color w:val="000000" w:themeColor="text1"/>
          <w:lang w:val="es-ES_tradnl"/>
        </w:rPr>
        <w:t xml:space="preserve"> văn phòng chúng tôi trước hoặc trong ngày cuối cùng có hiệu lực của bảo lãnh này.</w:t>
      </w:r>
    </w:p>
    <w:p w14:paraId="57917999" w14:textId="208C5FC8" w:rsidR="009175B5" w:rsidRPr="00745F76" w:rsidRDefault="009175B5" w:rsidP="009175B5">
      <w:pPr>
        <w:pStyle w:val="BodyText"/>
        <w:spacing w:before="120"/>
        <w:ind w:right="3" w:firstLine="567"/>
        <w:jc w:val="center"/>
        <w:rPr>
          <w:rFonts w:ascii="Times New Roman" w:hAnsi="Times New Roman" w:cs="Times New Roman"/>
          <w:color w:val="000000" w:themeColor="text1"/>
          <w:lang w:val="es-ES_tradnl"/>
        </w:rPr>
      </w:pPr>
      <w:r w:rsidRPr="00745F76">
        <w:rPr>
          <w:rFonts w:ascii="Times New Roman" w:eastAsia="Arial Unicode MS" w:hAnsi="Times New Roman" w:cs="Times New Roman"/>
          <w:color w:val="000000" w:themeColor="text1"/>
          <w:lang w:val="es-ES_tradnl"/>
        </w:rPr>
        <w:t xml:space="preserve">                                                  .</w:t>
      </w:r>
      <w:r w:rsidRPr="00745F76">
        <w:rPr>
          <w:rFonts w:ascii="Times New Roman" w:hAnsi="Times New Roman" w:cs="Times New Roman"/>
          <w:color w:val="000000" w:themeColor="text1"/>
          <w:lang w:val="es-ES_tradnl"/>
        </w:rPr>
        <w:t>.....</w:t>
      </w:r>
      <w:r w:rsidR="002E6CED" w:rsidRPr="00745F76">
        <w:rPr>
          <w:rFonts w:ascii="Times New Roman" w:hAnsi="Times New Roman" w:cs="Times New Roman"/>
          <w:color w:val="000000" w:themeColor="text1"/>
          <w:lang w:val="es-ES_tradnl"/>
        </w:rPr>
        <w:t>.</w:t>
      </w:r>
      <w:r w:rsidRPr="00745F76">
        <w:rPr>
          <w:rFonts w:ascii="Times New Roman" w:hAnsi="Times New Roman" w:cs="Times New Roman"/>
          <w:color w:val="000000" w:themeColor="text1"/>
          <w:lang w:val="es-ES_tradnl"/>
        </w:rPr>
        <w:t xml:space="preserve"> ngày ........ tháng..........</w:t>
      </w:r>
      <w:r w:rsidRPr="00745F76">
        <w:rPr>
          <w:rFonts w:ascii="Times New Roman" w:hAnsi="Times New Roman" w:cs="Times New Roman"/>
          <w:color w:val="000000" w:themeColor="text1"/>
          <w:spacing w:val="-1"/>
          <w:lang w:val="es-ES_tradnl"/>
        </w:rPr>
        <w:t xml:space="preserve"> </w:t>
      </w:r>
      <w:r w:rsidRPr="00745F76">
        <w:rPr>
          <w:rFonts w:ascii="Times New Roman" w:hAnsi="Times New Roman" w:cs="Times New Roman"/>
          <w:color w:val="000000" w:themeColor="text1"/>
          <w:spacing w:val="-2"/>
          <w:lang w:val="es-ES_tradnl"/>
        </w:rPr>
        <w:t>năm......</w:t>
      </w:r>
    </w:p>
    <w:p w14:paraId="02F2CD49" w14:textId="77777777" w:rsidR="009175B5" w:rsidRPr="00745F76" w:rsidRDefault="009175B5" w:rsidP="009175B5">
      <w:pPr>
        <w:spacing w:before="120"/>
        <w:jc w:val="center"/>
        <w:rPr>
          <w:b/>
          <w:color w:val="000000" w:themeColor="text1"/>
          <w:sz w:val="28"/>
          <w:lang w:val="es-ES_tradnl"/>
        </w:rPr>
      </w:pPr>
      <w:r w:rsidRPr="00745F76">
        <w:rPr>
          <w:b/>
          <w:color w:val="000000" w:themeColor="text1"/>
          <w:sz w:val="28"/>
          <w:lang w:val="es-ES_tradnl"/>
        </w:rPr>
        <w:t xml:space="preserve">                                                          Đại diện hợp pháp của ngân </w:t>
      </w:r>
      <w:r w:rsidRPr="00745F76">
        <w:rPr>
          <w:b/>
          <w:color w:val="000000" w:themeColor="text1"/>
          <w:spacing w:val="-4"/>
          <w:sz w:val="28"/>
          <w:lang w:val="es-ES_tradnl"/>
        </w:rPr>
        <w:t>hàng</w:t>
      </w:r>
    </w:p>
    <w:p w14:paraId="37BA0FCF" w14:textId="1266A589" w:rsidR="009175B5" w:rsidRPr="00745F76" w:rsidRDefault="009175B5" w:rsidP="009175B5">
      <w:pPr>
        <w:spacing w:before="120"/>
        <w:ind w:right="219"/>
        <w:jc w:val="right"/>
        <w:rPr>
          <w:i/>
          <w:color w:val="000000" w:themeColor="text1"/>
          <w:sz w:val="28"/>
          <w:lang w:val="es-ES_tradnl"/>
        </w:rPr>
      </w:pPr>
      <w:r w:rsidRPr="00745F76">
        <w:rPr>
          <w:i/>
          <w:color w:val="000000" w:themeColor="text1"/>
          <w:sz w:val="28"/>
          <w:lang w:val="es-ES_tradnl"/>
        </w:rPr>
        <w:t xml:space="preserve"> [ghi tên</w:t>
      </w:r>
      <w:r w:rsidR="002E6CED" w:rsidRPr="00745F76">
        <w:rPr>
          <w:i/>
          <w:color w:val="000000" w:themeColor="text1"/>
          <w:sz w:val="28"/>
          <w:lang w:val="es-ES_tradnl"/>
        </w:rPr>
        <w:t>.</w:t>
      </w:r>
      <w:r w:rsidRPr="00745F76">
        <w:rPr>
          <w:i/>
          <w:color w:val="000000" w:themeColor="text1"/>
          <w:sz w:val="28"/>
          <w:lang w:val="es-ES_tradnl"/>
        </w:rPr>
        <w:t xml:space="preserve"> chức danh</w:t>
      </w:r>
      <w:r w:rsidR="002E6CED" w:rsidRPr="00745F76">
        <w:rPr>
          <w:i/>
          <w:color w:val="000000" w:themeColor="text1"/>
          <w:sz w:val="28"/>
          <w:lang w:val="es-ES_tradnl"/>
        </w:rPr>
        <w:t>.</w:t>
      </w:r>
      <w:r w:rsidRPr="00745F76">
        <w:rPr>
          <w:i/>
          <w:color w:val="000000" w:themeColor="text1"/>
          <w:sz w:val="28"/>
          <w:lang w:val="es-ES_tradnl"/>
        </w:rPr>
        <w:t xml:space="preserve"> ký tên và</w:t>
      </w:r>
      <w:r w:rsidRPr="00745F76">
        <w:rPr>
          <w:i/>
          <w:color w:val="000000" w:themeColor="text1"/>
          <w:spacing w:val="-1"/>
          <w:sz w:val="28"/>
          <w:lang w:val="es-ES_tradnl"/>
        </w:rPr>
        <w:t xml:space="preserve"> </w:t>
      </w:r>
      <w:r w:rsidRPr="00745F76">
        <w:rPr>
          <w:i/>
          <w:color w:val="000000" w:themeColor="text1"/>
          <w:sz w:val="28"/>
          <w:lang w:val="es-ES_tradnl"/>
        </w:rPr>
        <w:t xml:space="preserve">đóng </w:t>
      </w:r>
      <w:r w:rsidRPr="00745F76">
        <w:rPr>
          <w:i/>
          <w:color w:val="000000" w:themeColor="text1"/>
          <w:spacing w:val="-4"/>
          <w:sz w:val="28"/>
          <w:lang w:val="es-ES_tradnl"/>
        </w:rPr>
        <w:t>dấu]</w:t>
      </w:r>
    </w:p>
    <w:p w14:paraId="77FD4B12" w14:textId="77777777" w:rsidR="009175B5" w:rsidRPr="00745F76" w:rsidRDefault="009175B5" w:rsidP="009175B5">
      <w:pPr>
        <w:pStyle w:val="BodyText"/>
        <w:spacing w:before="120"/>
        <w:rPr>
          <w:rFonts w:ascii="Times New Roman" w:hAnsi="Times New Roman" w:cs="Times New Roman"/>
          <w:i/>
          <w:color w:val="000000" w:themeColor="text1"/>
          <w:lang w:val="es-ES_tradnl"/>
        </w:rPr>
      </w:pPr>
    </w:p>
    <w:p w14:paraId="4B35DE56" w14:textId="77777777" w:rsidR="009175B5" w:rsidRPr="00745F76" w:rsidRDefault="009175B5" w:rsidP="009175B5">
      <w:pPr>
        <w:pStyle w:val="BodyText"/>
        <w:spacing w:before="120"/>
        <w:ind w:firstLine="567"/>
        <w:rPr>
          <w:rFonts w:ascii="Times New Roman" w:hAnsi="Times New Roman" w:cs="Times New Roman"/>
          <w:b/>
          <w:bCs/>
          <w:color w:val="000000" w:themeColor="text1"/>
          <w:u w:val="single"/>
          <w:lang w:val="es-ES_tradnl"/>
        </w:rPr>
      </w:pPr>
      <w:r w:rsidRPr="00745F76">
        <w:rPr>
          <w:rFonts w:ascii="Times New Roman" w:hAnsi="Times New Roman" w:cs="Times New Roman"/>
          <w:b/>
          <w:bCs/>
          <w:color w:val="000000" w:themeColor="text1"/>
          <w:u w:val="single"/>
          <w:lang w:val="es-ES_tradnl"/>
        </w:rPr>
        <w:t xml:space="preserve">Ghi </w:t>
      </w:r>
      <w:r w:rsidRPr="00745F76">
        <w:rPr>
          <w:rFonts w:ascii="Times New Roman" w:hAnsi="Times New Roman" w:cs="Times New Roman"/>
          <w:b/>
          <w:bCs/>
          <w:color w:val="000000" w:themeColor="text1"/>
          <w:spacing w:val="-4"/>
          <w:u w:val="single"/>
          <w:lang w:val="es-ES_tradnl"/>
        </w:rPr>
        <w:t>chú:</w:t>
      </w:r>
    </w:p>
    <w:p w14:paraId="6C9F5930" w14:textId="342D986F" w:rsidR="009175B5" w:rsidRPr="00745F76" w:rsidRDefault="009175B5" w:rsidP="009175B5">
      <w:pPr>
        <w:tabs>
          <w:tab w:val="left" w:pos="0"/>
        </w:tabs>
        <w:spacing w:before="120"/>
        <w:ind w:firstLine="567"/>
        <w:jc w:val="both"/>
        <w:rPr>
          <w:rFonts w:eastAsia="Arial Unicode MS"/>
          <w:i/>
          <w:iCs/>
          <w:color w:val="000000" w:themeColor="text1"/>
          <w:sz w:val="28"/>
          <w:szCs w:val="28"/>
          <w:lang w:val="es-ES_tradnl"/>
        </w:rPr>
      </w:pPr>
      <w:r w:rsidRPr="00745F76">
        <w:rPr>
          <w:rFonts w:eastAsia="Arial Unicode MS"/>
          <w:i/>
          <w:iCs/>
          <w:color w:val="000000" w:themeColor="text1"/>
          <w:sz w:val="28"/>
          <w:szCs w:val="28"/>
          <w:lang w:val="es-ES_tradnl"/>
        </w:rPr>
        <w:t>(1) Trường hợp bảo lãnh dự thầu</w:t>
      </w:r>
      <w:r w:rsidRPr="00745F76" w:rsidDel="0015140B">
        <w:rPr>
          <w:rFonts w:eastAsia="Arial Unicode MS"/>
          <w:i/>
          <w:iCs/>
          <w:color w:val="000000" w:themeColor="text1"/>
          <w:sz w:val="28"/>
          <w:szCs w:val="28"/>
          <w:lang w:val="es-ES_tradnl"/>
        </w:rPr>
        <w:t xml:space="preserve"> </w:t>
      </w:r>
      <w:r w:rsidRPr="00745F76">
        <w:rPr>
          <w:rFonts w:eastAsia="Arial Unicode MS"/>
          <w:i/>
          <w:iCs/>
          <w:color w:val="000000" w:themeColor="text1"/>
          <w:sz w:val="28"/>
          <w:szCs w:val="28"/>
          <w:lang w:val="es-ES_tradnl"/>
        </w:rPr>
        <w:t>vi phạm một trong các quy định như: có giá trị thấp hơn</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thời gian hiệu lực ngắn hơn so với yêu cầu quy định tại Mục 18.2 E-BDL</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không đúng tên đơn vị thụ hưởng</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không phải là bản gốc</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không có chữ ký hợp lệ</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ký trước khi chủ đầu tư phát hành E-HSMT</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hoặc có kèm theo điều kiện gây bất lợi cho Chủ đầu tư</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Bên mời thầu thì bảo lãnh dự thầu được coi là không hợp lệ. Bảo lãnh dự thầu này là bảo lãnh dự thầu không hủy ngang. Trường hợp cần thiết</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đối với các gói thầu có quy mô lớn</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để bảo đảm quyền lợi của Chủ đầu tư</w:t>
      </w:r>
      <w:r w:rsidR="002E6CED" w:rsidRPr="00745F76">
        <w:rPr>
          <w:i/>
          <w:iCs/>
          <w:color w:val="000000" w:themeColor="text1"/>
          <w:lang w:val="es-ES_tradnl"/>
        </w:rPr>
        <w:t>.</w:t>
      </w:r>
      <w:r w:rsidRPr="00745F76">
        <w:rPr>
          <w:rFonts w:eastAsia="Arial Unicode MS"/>
          <w:i/>
          <w:iCs/>
          <w:color w:val="000000" w:themeColor="text1"/>
          <w:sz w:val="28"/>
          <w:szCs w:val="28"/>
          <w:lang w:val="es-ES_tradnl"/>
        </w:rPr>
        <w:t xml:space="preserve"> Bên mời thầu trong việc tịch thu giá trị bảo đảm dự thầu khi nhà thầu vi phạm quy định nêu tại Bảo lãnh dự thầu</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Chủ đầu tư</w:t>
      </w:r>
      <w:r w:rsidR="002E6CED" w:rsidRPr="00745F76">
        <w:rPr>
          <w:rFonts w:eastAsia="Arial Unicode MS"/>
          <w:i/>
          <w:iCs/>
          <w:color w:val="000000" w:themeColor="text1"/>
          <w:sz w:val="28"/>
          <w:szCs w:val="28"/>
          <w:lang w:val="es-ES_tradnl"/>
        </w:rPr>
        <w:t>.</w:t>
      </w:r>
      <w:r w:rsidRPr="00745F76">
        <w:rPr>
          <w:rFonts w:eastAsia="Arial Unicode MS"/>
          <w:i/>
          <w:iCs/>
          <w:color w:val="000000" w:themeColor="text1"/>
          <w:sz w:val="28"/>
          <w:szCs w:val="28"/>
          <w:lang w:val="es-ES_tradnl"/>
        </w:rPr>
        <w:t xml:space="preserve"> bên mời thầu có thể yêu cầu nhà thầu cung cấp các tài liệu để chứng minh bảo lãnh dự thầu đã nộp trong </w:t>
      </w:r>
      <w:r w:rsidRPr="00745F76">
        <w:rPr>
          <w:i/>
          <w:iCs/>
          <w:color w:val="000000" w:themeColor="text1"/>
          <w:sz w:val="28"/>
          <w:szCs w:val="28"/>
          <w:lang w:val="es-ES_tradnl"/>
        </w:rPr>
        <w:t>E-HSDT</w:t>
      </w:r>
      <w:r w:rsidRPr="00745F76">
        <w:rPr>
          <w:rFonts w:eastAsia="Arial Unicode MS"/>
          <w:i/>
          <w:iCs/>
          <w:color w:val="000000" w:themeColor="text1"/>
          <w:sz w:val="28"/>
          <w:szCs w:val="28"/>
          <w:lang w:val="es-ES_tradnl"/>
        </w:rPr>
        <w:t xml:space="preserve"> là bảo lãnh dự thầu không hủy ngang.</w:t>
      </w:r>
    </w:p>
    <w:p w14:paraId="382D7F5F" w14:textId="77777777" w:rsidR="009175B5" w:rsidRPr="00745F76" w:rsidRDefault="009175B5" w:rsidP="009175B5">
      <w:pPr>
        <w:tabs>
          <w:tab w:val="left" w:pos="0"/>
        </w:tabs>
        <w:spacing w:before="120"/>
        <w:ind w:left="-297" w:firstLine="864"/>
        <w:jc w:val="both"/>
        <w:rPr>
          <w:rFonts w:eastAsia="Arial Unicode MS"/>
          <w:i/>
          <w:iCs/>
          <w:color w:val="000000" w:themeColor="text1"/>
          <w:sz w:val="28"/>
          <w:szCs w:val="28"/>
          <w:lang w:val="es-ES_tradnl"/>
        </w:rPr>
      </w:pPr>
      <w:r w:rsidRPr="00745F76">
        <w:rPr>
          <w:rFonts w:eastAsia="Arial Unicode MS"/>
          <w:i/>
          <w:iCs/>
          <w:color w:val="000000" w:themeColor="text1"/>
          <w:sz w:val="28"/>
          <w:szCs w:val="28"/>
          <w:lang w:val="es-ES_tradnl"/>
        </w:rPr>
        <w:t xml:space="preserve">(2) Ghi theo quy định về thời gian hiệu lực tại Mục 18.2 E- </w:t>
      </w:r>
      <w:r w:rsidRPr="00745F76">
        <w:rPr>
          <w:rFonts w:eastAsia="Arial Unicode MS"/>
          <w:b/>
          <w:bCs/>
          <w:i/>
          <w:iCs/>
          <w:color w:val="000000" w:themeColor="text1"/>
          <w:sz w:val="28"/>
          <w:szCs w:val="28"/>
          <w:lang w:val="es-ES_tradnl"/>
        </w:rPr>
        <w:t>BDL</w:t>
      </w:r>
      <w:r w:rsidRPr="00745F76">
        <w:rPr>
          <w:rFonts w:eastAsia="Arial Unicode MS"/>
          <w:i/>
          <w:iCs/>
          <w:color w:val="000000" w:themeColor="text1"/>
          <w:sz w:val="28"/>
          <w:szCs w:val="28"/>
          <w:lang w:val="es-ES_tradnl"/>
        </w:rPr>
        <w:t xml:space="preserve">.  </w:t>
      </w:r>
    </w:p>
    <w:p w14:paraId="447C3FF2" w14:textId="77777777" w:rsidR="009175B5" w:rsidRPr="00745F76" w:rsidRDefault="009175B5" w:rsidP="009175B5">
      <w:pPr>
        <w:widowControl w:val="0"/>
        <w:suppressAutoHyphens/>
        <w:spacing w:before="120"/>
        <w:ind w:right="-72" w:firstLine="567"/>
        <w:jc w:val="both"/>
        <w:rPr>
          <w:i/>
          <w:iCs/>
          <w:color w:val="000000" w:themeColor="text1"/>
          <w:spacing w:val="-4"/>
          <w:sz w:val="28"/>
          <w:szCs w:val="28"/>
          <w:lang w:val="es-ES"/>
        </w:rPr>
      </w:pPr>
      <w:r w:rsidRPr="00745F76">
        <w:rPr>
          <w:i/>
          <w:iCs/>
          <w:color w:val="000000" w:themeColor="text1"/>
          <w:spacing w:val="-4"/>
          <w:sz w:val="28"/>
          <w:szCs w:val="28"/>
          <w:lang w:val="es-ES"/>
        </w:rPr>
        <w:t xml:space="preserve">(3) Ghi ngày có thời điểm đóng thầu theo quy định tại Mục 19.1 </w:t>
      </w:r>
      <w:r w:rsidRPr="00745F76">
        <w:rPr>
          <w:b/>
          <w:i/>
          <w:iCs/>
          <w:color w:val="000000" w:themeColor="text1"/>
          <w:spacing w:val="-4"/>
          <w:sz w:val="28"/>
          <w:szCs w:val="28"/>
          <w:lang w:val="es-ES"/>
        </w:rPr>
        <w:t>E-CDNT</w:t>
      </w:r>
      <w:r w:rsidRPr="00745F76">
        <w:rPr>
          <w:i/>
          <w:iCs/>
          <w:color w:val="000000" w:themeColor="text1"/>
          <w:spacing w:val="-4"/>
          <w:sz w:val="28"/>
          <w:szCs w:val="28"/>
          <w:lang w:val="es-ES"/>
        </w:rPr>
        <w:t>.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6DADF7FC" w14:textId="5A220FE0" w:rsidR="009175B5" w:rsidRPr="00745F76" w:rsidRDefault="009175B5" w:rsidP="009175B5">
      <w:pPr>
        <w:suppressAutoHyphens/>
        <w:spacing w:before="120"/>
        <w:ind w:right="-72" w:firstLine="567"/>
        <w:jc w:val="both"/>
        <w:rPr>
          <w:i/>
          <w:iCs/>
          <w:color w:val="000000" w:themeColor="text1"/>
          <w:spacing w:val="-4"/>
          <w:sz w:val="28"/>
          <w:szCs w:val="28"/>
          <w:lang w:val="es-ES"/>
        </w:rPr>
      </w:pPr>
      <w:r w:rsidRPr="00745F76">
        <w:rPr>
          <w:i/>
          <w:iCs/>
          <w:color w:val="000000" w:themeColor="text1"/>
          <w:spacing w:val="-4"/>
          <w:sz w:val="28"/>
          <w:szCs w:val="28"/>
          <w:lang w:val="es-ES"/>
        </w:rPr>
        <w:t>(4) Trường hợp bảo lãnh dự thầu thiếu một hoặc một số cam kết trong các nội dung cam kết nêu trên thì bị coi là điều kiện gây bất lợi cho Chủ đầu tư</w:t>
      </w:r>
      <w:r w:rsidR="002E6CED" w:rsidRPr="00745F76">
        <w:rPr>
          <w:i/>
          <w:iCs/>
          <w:color w:val="000000" w:themeColor="text1"/>
          <w:spacing w:val="-4"/>
          <w:sz w:val="28"/>
          <w:szCs w:val="28"/>
          <w:lang w:val="es-ES"/>
        </w:rPr>
        <w:t>.</w:t>
      </w:r>
      <w:r w:rsidRPr="00745F76">
        <w:rPr>
          <w:i/>
          <w:iCs/>
          <w:color w:val="000000" w:themeColor="text1"/>
          <w:spacing w:val="-4"/>
          <w:sz w:val="28"/>
          <w:szCs w:val="28"/>
          <w:lang w:val="es-ES"/>
        </w:rPr>
        <w:t xml:space="preserve"> Bên mời thầu theo quy định tại Mục 18.3 E-</w:t>
      </w:r>
      <w:r w:rsidRPr="00745F76">
        <w:rPr>
          <w:b/>
          <w:i/>
          <w:iCs/>
          <w:color w:val="000000" w:themeColor="text1"/>
          <w:spacing w:val="-4"/>
          <w:sz w:val="28"/>
          <w:szCs w:val="28"/>
          <w:lang w:val="es-ES"/>
        </w:rPr>
        <w:t>CDNT</w:t>
      </w:r>
      <w:r w:rsidRPr="00745F76">
        <w:rPr>
          <w:i/>
          <w:iCs/>
          <w:color w:val="000000" w:themeColor="text1"/>
          <w:spacing w:val="-4"/>
          <w:sz w:val="28"/>
          <w:szCs w:val="28"/>
          <w:lang w:val="es-ES"/>
        </w:rPr>
        <w:t xml:space="preserve"> và thư bảo lãnh được coi là không hợp lệ.</w:t>
      </w:r>
    </w:p>
    <w:p w14:paraId="460F6CEB" w14:textId="77777777" w:rsidR="009175B5" w:rsidRPr="00745F76" w:rsidRDefault="009175B5" w:rsidP="009175B5">
      <w:pPr>
        <w:spacing w:before="120"/>
        <w:ind w:right="119"/>
        <w:rPr>
          <w:b/>
          <w:color w:val="000000" w:themeColor="text1"/>
          <w:sz w:val="36"/>
          <w:lang w:val="es-ES"/>
        </w:rPr>
      </w:pPr>
      <w:r w:rsidRPr="00745F76">
        <w:rPr>
          <w:b/>
          <w:color w:val="000000" w:themeColor="text1"/>
          <w:sz w:val="28"/>
          <w:lang w:val="es-ES"/>
        </w:rPr>
        <w:lastRenderedPageBreak/>
        <w:t xml:space="preserve">Mẫu số 04b (scan đính </w:t>
      </w:r>
      <w:r w:rsidRPr="00745F76">
        <w:rPr>
          <w:b/>
          <w:color w:val="000000" w:themeColor="text1"/>
          <w:spacing w:val="-4"/>
          <w:sz w:val="28"/>
          <w:lang w:val="es-ES"/>
        </w:rPr>
        <w:t>kèm)</w:t>
      </w:r>
    </w:p>
    <w:p w14:paraId="58D23C46" w14:textId="77777777" w:rsidR="009175B5" w:rsidRPr="00745F76" w:rsidRDefault="009175B5" w:rsidP="009175B5">
      <w:pPr>
        <w:spacing w:before="120"/>
        <w:jc w:val="center"/>
        <w:outlineLvl w:val="2"/>
        <w:rPr>
          <w:b/>
          <w:color w:val="000000" w:themeColor="text1"/>
          <w:sz w:val="28"/>
          <w:lang w:val="es-ES"/>
        </w:rPr>
      </w:pPr>
      <w:r w:rsidRPr="00745F76">
        <w:rPr>
          <w:b/>
          <w:color w:val="000000" w:themeColor="text1"/>
          <w:sz w:val="28"/>
          <w:lang w:val="es-ES"/>
        </w:rPr>
        <w:t>BẢO</w:t>
      </w:r>
      <w:r w:rsidRPr="00745F76">
        <w:rPr>
          <w:b/>
          <w:color w:val="000000" w:themeColor="text1"/>
          <w:spacing w:val="-2"/>
          <w:sz w:val="28"/>
          <w:lang w:val="es-ES"/>
        </w:rPr>
        <w:t xml:space="preserve"> </w:t>
      </w:r>
      <w:r w:rsidRPr="00745F76">
        <w:rPr>
          <w:b/>
          <w:color w:val="000000" w:themeColor="text1"/>
          <w:sz w:val="28"/>
          <w:lang w:val="es-ES"/>
        </w:rPr>
        <w:t xml:space="preserve">LÃNH DỰ </w:t>
      </w:r>
      <w:r w:rsidRPr="00745F76">
        <w:rPr>
          <w:b/>
          <w:color w:val="000000" w:themeColor="text1"/>
          <w:spacing w:val="-2"/>
          <w:sz w:val="28"/>
          <w:lang w:val="es-ES"/>
        </w:rPr>
        <w:t>THẦU</w:t>
      </w:r>
      <w:r w:rsidRPr="00745F76">
        <w:rPr>
          <w:b/>
          <w:color w:val="000000" w:themeColor="text1"/>
          <w:spacing w:val="-2"/>
          <w:sz w:val="28"/>
          <w:vertAlign w:val="superscript"/>
          <w:lang w:val="es-ES"/>
        </w:rPr>
        <w:t>(1)</w:t>
      </w:r>
    </w:p>
    <w:p w14:paraId="145F3F85" w14:textId="77777777" w:rsidR="009175B5" w:rsidRPr="00745F76" w:rsidRDefault="009175B5" w:rsidP="009175B5">
      <w:pPr>
        <w:spacing w:before="120"/>
        <w:ind w:left="200" w:right="219"/>
        <w:jc w:val="center"/>
        <w:rPr>
          <w:i/>
          <w:color w:val="000000" w:themeColor="text1"/>
          <w:sz w:val="28"/>
          <w:lang w:val="es-ES"/>
        </w:rPr>
      </w:pPr>
      <w:r w:rsidRPr="00745F76">
        <w:rPr>
          <w:i/>
          <w:color w:val="000000" w:themeColor="text1"/>
          <w:sz w:val="28"/>
          <w:lang w:val="es-ES"/>
        </w:rPr>
        <w:t xml:space="preserve">(áp dụng đối với nhà thầu liên </w:t>
      </w:r>
      <w:r w:rsidRPr="00745F76">
        <w:rPr>
          <w:i/>
          <w:color w:val="000000" w:themeColor="text1"/>
          <w:spacing w:val="-2"/>
          <w:sz w:val="28"/>
          <w:lang w:val="es-ES"/>
        </w:rPr>
        <w:t>danh)</w:t>
      </w:r>
    </w:p>
    <w:p w14:paraId="25148EFC" w14:textId="77777777" w:rsidR="009175B5" w:rsidRPr="00745F76" w:rsidRDefault="009175B5" w:rsidP="009175B5">
      <w:pPr>
        <w:pStyle w:val="BodyText"/>
        <w:spacing w:before="120"/>
        <w:rPr>
          <w:rFonts w:ascii="Times New Roman" w:hAnsi="Times New Roman" w:cs="Times New Roman"/>
          <w:i/>
          <w:color w:val="000000" w:themeColor="text1"/>
          <w:sz w:val="2"/>
          <w:lang w:val="es-ES"/>
        </w:rPr>
      </w:pPr>
    </w:p>
    <w:p w14:paraId="20BE1FD5" w14:textId="77777777" w:rsidR="009175B5" w:rsidRPr="00745F76" w:rsidRDefault="009175B5" w:rsidP="009175B5">
      <w:pPr>
        <w:pStyle w:val="BodyText"/>
        <w:spacing w:before="120"/>
        <w:rPr>
          <w:rFonts w:ascii="Times New Roman" w:hAnsi="Times New Roman" w:cs="Times New Roman"/>
          <w:i/>
          <w:color w:val="000000" w:themeColor="text1"/>
          <w:sz w:val="6"/>
          <w:lang w:val="es-ES"/>
        </w:rPr>
      </w:pPr>
    </w:p>
    <w:p w14:paraId="38D7F064" w14:textId="77777777" w:rsidR="009175B5" w:rsidRPr="00745F76" w:rsidRDefault="009175B5" w:rsidP="009175B5">
      <w:pPr>
        <w:tabs>
          <w:tab w:val="left" w:pos="3094"/>
        </w:tabs>
        <w:spacing w:before="120"/>
        <w:ind w:firstLine="567"/>
        <w:jc w:val="both"/>
        <w:rPr>
          <w:i/>
          <w:color w:val="000000" w:themeColor="text1"/>
          <w:sz w:val="28"/>
          <w:lang w:val="es-ES"/>
        </w:rPr>
      </w:pPr>
      <w:r w:rsidRPr="00745F76">
        <w:rPr>
          <w:b/>
          <w:color w:val="000000" w:themeColor="text1"/>
          <w:sz w:val="28"/>
          <w:lang w:val="es-ES"/>
        </w:rPr>
        <w:t xml:space="preserve">Bên thụ hưởng (Bên nhận bảo lãnh):  </w:t>
      </w:r>
      <w:r w:rsidRPr="00745F76">
        <w:rPr>
          <w:color w:val="000000" w:themeColor="text1"/>
          <w:sz w:val="28"/>
          <w:u w:val="single"/>
          <w:lang w:val="es-ES"/>
        </w:rPr>
        <w:tab/>
      </w:r>
      <w:r w:rsidRPr="00745F76">
        <w:rPr>
          <w:i/>
          <w:color w:val="000000" w:themeColor="text1"/>
          <w:sz w:val="28"/>
          <w:lang w:val="es-ES"/>
        </w:rPr>
        <w:t>[ghi tên</w:t>
      </w:r>
      <w:r w:rsidRPr="00745F76">
        <w:rPr>
          <w:i/>
          <w:color w:val="000000" w:themeColor="text1"/>
          <w:spacing w:val="-1"/>
          <w:sz w:val="28"/>
          <w:lang w:val="es-ES"/>
        </w:rPr>
        <w:t xml:space="preserve"> </w:t>
      </w:r>
      <w:r w:rsidRPr="00745F76">
        <w:rPr>
          <w:i/>
          <w:color w:val="000000" w:themeColor="text1"/>
          <w:sz w:val="28"/>
          <w:lang w:val="es-ES"/>
        </w:rPr>
        <w:t>và địa chỉ</w:t>
      </w:r>
      <w:r w:rsidRPr="00745F76">
        <w:rPr>
          <w:i/>
          <w:color w:val="000000" w:themeColor="text1"/>
          <w:spacing w:val="-1"/>
          <w:sz w:val="28"/>
          <w:lang w:val="es-ES"/>
        </w:rPr>
        <w:t xml:space="preserve"> </w:t>
      </w:r>
      <w:r w:rsidRPr="00745F76">
        <w:rPr>
          <w:i/>
          <w:color w:val="000000" w:themeColor="text1"/>
          <w:sz w:val="28"/>
          <w:lang w:val="es-ES"/>
        </w:rPr>
        <w:t xml:space="preserve">của Chủ đầu tư quy định tại Mục 1.1 </w:t>
      </w:r>
      <w:r w:rsidRPr="00745F76">
        <w:rPr>
          <w:b/>
          <w:bCs/>
          <w:i/>
          <w:color w:val="000000" w:themeColor="text1"/>
          <w:sz w:val="28"/>
          <w:lang w:val="es-ES"/>
        </w:rPr>
        <w:t>BDL</w:t>
      </w:r>
      <w:r w:rsidRPr="00745F76">
        <w:rPr>
          <w:i/>
          <w:color w:val="000000" w:themeColor="text1"/>
          <w:spacing w:val="-6"/>
          <w:sz w:val="28"/>
          <w:lang w:val="es-ES"/>
        </w:rPr>
        <w:t xml:space="preserve"> </w:t>
      </w:r>
      <w:r w:rsidRPr="00745F76">
        <w:rPr>
          <w:i/>
          <w:color w:val="000000" w:themeColor="text1"/>
          <w:sz w:val="28"/>
          <w:lang w:val="es-ES"/>
        </w:rPr>
        <w:t>hoặc ghi tên Bên mời thầu quy định tại Mục 4.1 E-</w:t>
      </w:r>
      <w:r w:rsidRPr="00745F76">
        <w:rPr>
          <w:b/>
          <w:bCs/>
          <w:i/>
          <w:color w:val="000000" w:themeColor="text1"/>
          <w:sz w:val="28"/>
          <w:lang w:val="es-ES"/>
        </w:rPr>
        <w:t>BDL</w:t>
      </w:r>
      <w:r w:rsidRPr="00745F76">
        <w:rPr>
          <w:i/>
          <w:color w:val="000000" w:themeColor="text1"/>
          <w:spacing w:val="-4"/>
          <w:sz w:val="28"/>
          <w:lang w:val="es-ES"/>
        </w:rPr>
        <w:t>]</w:t>
      </w:r>
    </w:p>
    <w:p w14:paraId="4F2E0724" w14:textId="77777777" w:rsidR="009175B5" w:rsidRPr="00745F76" w:rsidRDefault="009175B5" w:rsidP="009175B5">
      <w:pPr>
        <w:spacing w:before="120"/>
        <w:ind w:firstLine="567"/>
        <w:jc w:val="both"/>
        <w:rPr>
          <w:rFonts w:eastAsia="Arial Unicode MS"/>
          <w:i/>
          <w:color w:val="000000" w:themeColor="text1"/>
          <w:sz w:val="28"/>
          <w:szCs w:val="28"/>
          <w:lang w:val="es-ES_tradnl"/>
        </w:rPr>
      </w:pPr>
      <w:bookmarkStart w:id="34" w:name="_Hlk154569671"/>
      <w:r w:rsidRPr="00745F76">
        <w:rPr>
          <w:rFonts w:eastAsia="Arial Unicode MS"/>
          <w:b/>
          <w:color w:val="000000" w:themeColor="text1"/>
          <w:sz w:val="28"/>
          <w:szCs w:val="28"/>
          <w:lang w:val="es-ES_tradnl"/>
        </w:rPr>
        <w:t xml:space="preserve">Ngày phát hành bảo lãnh:___ </w:t>
      </w:r>
      <w:r w:rsidRPr="00745F76">
        <w:rPr>
          <w:rFonts w:eastAsia="Arial Unicode MS"/>
          <w:i/>
          <w:color w:val="000000" w:themeColor="text1"/>
          <w:sz w:val="28"/>
          <w:szCs w:val="28"/>
          <w:lang w:val="es-ES_tradnl"/>
        </w:rPr>
        <w:t>[ghi ngày phát hành bảo lãnh]</w:t>
      </w:r>
    </w:p>
    <w:p w14:paraId="33D4CF9D" w14:textId="77777777" w:rsidR="009175B5" w:rsidRPr="00745F76" w:rsidRDefault="009175B5" w:rsidP="009175B5">
      <w:pPr>
        <w:spacing w:before="120"/>
        <w:ind w:firstLine="567"/>
        <w:jc w:val="both"/>
        <w:rPr>
          <w:rFonts w:eastAsia="Arial Unicode MS"/>
          <w:color w:val="000000" w:themeColor="text1"/>
          <w:sz w:val="28"/>
          <w:szCs w:val="28"/>
          <w:lang w:val="es-ES_tradnl"/>
        </w:rPr>
      </w:pPr>
      <w:r w:rsidRPr="00745F76">
        <w:rPr>
          <w:rFonts w:eastAsia="Arial Unicode MS"/>
          <w:b/>
          <w:color w:val="000000" w:themeColor="text1"/>
          <w:sz w:val="28"/>
          <w:szCs w:val="28"/>
          <w:lang w:val="es-ES_tradnl"/>
        </w:rPr>
        <w:t xml:space="preserve">BẢO LÃNH DỰ THẦU số:___ </w:t>
      </w:r>
      <w:r w:rsidRPr="00745F76">
        <w:rPr>
          <w:rFonts w:eastAsia="Arial Unicode MS"/>
          <w:i/>
          <w:color w:val="000000" w:themeColor="text1"/>
          <w:sz w:val="28"/>
          <w:szCs w:val="28"/>
          <w:lang w:val="es-ES_tradnl"/>
        </w:rPr>
        <w:t>[ghi số trích yếu của Bảo lãnh dự thầu]</w:t>
      </w:r>
    </w:p>
    <w:p w14:paraId="062D8438" w14:textId="798AD6D0" w:rsidR="009175B5" w:rsidRPr="00745F76" w:rsidRDefault="009175B5" w:rsidP="009175B5">
      <w:pPr>
        <w:spacing w:before="120"/>
        <w:ind w:firstLine="567"/>
        <w:jc w:val="both"/>
        <w:rPr>
          <w:rFonts w:eastAsia="Arial Unicode MS"/>
          <w:i/>
          <w:color w:val="000000" w:themeColor="text1"/>
          <w:sz w:val="28"/>
          <w:szCs w:val="28"/>
          <w:lang w:val="es-ES_tradnl"/>
        </w:rPr>
      </w:pPr>
      <w:r w:rsidRPr="00745F76">
        <w:rPr>
          <w:rFonts w:eastAsia="Arial Unicode MS"/>
          <w:b/>
          <w:color w:val="000000" w:themeColor="text1"/>
          <w:sz w:val="28"/>
          <w:szCs w:val="28"/>
          <w:lang w:val="es-ES_tradnl"/>
        </w:rPr>
        <w:t>Bên bảo lãnh:___</w:t>
      </w:r>
      <w:r w:rsidRPr="00745F76">
        <w:rPr>
          <w:rFonts w:eastAsia="Arial Unicode MS"/>
          <w:i/>
          <w:color w:val="000000" w:themeColor="text1"/>
          <w:sz w:val="28"/>
          <w:szCs w:val="28"/>
          <w:lang w:val="es-ES_tradnl"/>
        </w:rPr>
        <w:t>[ghi tên và địa chỉ nơi phát hành</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nếu những thông tin này chưa được thể hiện ở phần tiêu đề trên giấy in]</w:t>
      </w:r>
    </w:p>
    <w:p w14:paraId="1B360514" w14:textId="77777777" w:rsidR="009175B5" w:rsidRPr="00745F76" w:rsidRDefault="009175B5" w:rsidP="009175B5">
      <w:pPr>
        <w:spacing w:before="120"/>
        <w:ind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 xml:space="preserve">Chúng tôi được thông báo rằng Bên được bảo lãnh là____ </w:t>
      </w:r>
      <w:r w:rsidRPr="00745F76">
        <w:rPr>
          <w:rFonts w:eastAsia="Arial Unicode MS"/>
          <w:i/>
          <w:color w:val="000000" w:themeColor="text1"/>
          <w:sz w:val="28"/>
          <w:szCs w:val="28"/>
          <w:lang w:val="es-ES_tradnl"/>
        </w:rPr>
        <w:t>[ghi tên nhà thầu]</w:t>
      </w:r>
      <w:r w:rsidRPr="00745F76">
        <w:rPr>
          <w:rFonts w:eastAsia="Arial Unicode MS"/>
          <w:i/>
          <w:color w:val="000000" w:themeColor="text1"/>
          <w:sz w:val="28"/>
          <w:szCs w:val="28"/>
          <w:vertAlign w:val="superscript"/>
          <w:lang w:val="es-ES_tradnl"/>
        </w:rPr>
        <w:t>(2)</w:t>
      </w:r>
      <w:r w:rsidRPr="00745F76">
        <w:rPr>
          <w:rFonts w:eastAsia="Arial Unicode MS"/>
          <w:color w:val="000000" w:themeColor="text1"/>
          <w:sz w:val="28"/>
          <w:szCs w:val="28"/>
          <w:lang w:val="es-ES_tradnl"/>
        </w:rPr>
        <w:t xml:space="preserve"> (sau đây gọi là “Nhà thầu”) sẽ tham dự thầu để thực hiện gói thầu____ </w:t>
      </w:r>
      <w:r w:rsidRPr="00745F76">
        <w:rPr>
          <w:rFonts w:eastAsia="Arial Unicode MS"/>
          <w:i/>
          <w:color w:val="000000" w:themeColor="text1"/>
          <w:sz w:val="28"/>
          <w:szCs w:val="28"/>
          <w:lang w:val="es-ES_tradnl"/>
        </w:rPr>
        <w:t xml:space="preserve">[ghi tên gói thầu] </w:t>
      </w:r>
      <w:r w:rsidRPr="00745F76">
        <w:rPr>
          <w:rFonts w:eastAsia="Arial Unicode MS"/>
          <w:color w:val="000000" w:themeColor="text1"/>
          <w:sz w:val="28"/>
          <w:szCs w:val="28"/>
          <w:lang w:val="es-ES_tradnl"/>
        </w:rPr>
        <w:t>thuộc dự án/</w:t>
      </w:r>
      <w:r w:rsidRPr="00745F76">
        <w:rPr>
          <w:color w:val="000000" w:themeColor="text1"/>
          <w:sz w:val="28"/>
          <w:szCs w:val="28"/>
          <w:lang w:val="it-IT"/>
        </w:rPr>
        <w:t>dự toán mua sắm</w:t>
      </w:r>
      <w:r w:rsidRPr="00745F76">
        <w:rPr>
          <w:rFonts w:eastAsia="Arial Unicode MS"/>
          <w:color w:val="000000" w:themeColor="text1"/>
          <w:sz w:val="28"/>
          <w:szCs w:val="28"/>
          <w:lang w:val="es-ES_tradnl"/>
        </w:rPr>
        <w:t xml:space="preserve"> ____ </w:t>
      </w:r>
      <w:r w:rsidRPr="00745F76">
        <w:rPr>
          <w:rFonts w:eastAsia="Arial Unicode MS"/>
          <w:i/>
          <w:color w:val="000000" w:themeColor="text1"/>
          <w:sz w:val="28"/>
          <w:szCs w:val="28"/>
          <w:lang w:val="es-ES_tradnl"/>
        </w:rPr>
        <w:t>[ghi tên dự án/</w:t>
      </w:r>
      <w:r w:rsidRPr="00745F76">
        <w:rPr>
          <w:i/>
          <w:color w:val="000000" w:themeColor="text1"/>
          <w:sz w:val="28"/>
          <w:szCs w:val="28"/>
          <w:lang w:val="it-IT"/>
        </w:rPr>
        <w:t>dự toán mua sắm</w:t>
      </w:r>
      <w:r w:rsidRPr="00745F76">
        <w:rPr>
          <w:rFonts w:eastAsia="Arial Unicode MS"/>
          <w:i/>
          <w:color w:val="000000" w:themeColor="text1"/>
          <w:sz w:val="28"/>
          <w:szCs w:val="28"/>
          <w:lang w:val="es-ES_tradnl"/>
        </w:rPr>
        <w:t>]</w:t>
      </w:r>
      <w:r w:rsidRPr="00745F76">
        <w:rPr>
          <w:rFonts w:eastAsia="Arial Unicode MS"/>
          <w:color w:val="000000" w:themeColor="text1"/>
          <w:sz w:val="28"/>
          <w:szCs w:val="28"/>
          <w:lang w:val="es-ES_tradnl"/>
        </w:rPr>
        <w:t xml:space="preserve"> theo Thư mời thầu/E-TBMT số____ </w:t>
      </w:r>
      <w:r w:rsidRPr="00745F76">
        <w:rPr>
          <w:rFonts w:eastAsia="Arial Unicode MS"/>
          <w:i/>
          <w:color w:val="000000" w:themeColor="text1"/>
          <w:sz w:val="28"/>
          <w:szCs w:val="28"/>
          <w:lang w:val="es-ES_tradnl"/>
        </w:rPr>
        <w:t>[ghi số trích yếu của Thư mời thầu/E-TBMT]</w:t>
      </w:r>
      <w:r w:rsidRPr="00745F76">
        <w:rPr>
          <w:rFonts w:eastAsia="Arial Unicode MS"/>
          <w:color w:val="000000" w:themeColor="text1"/>
          <w:sz w:val="28"/>
          <w:szCs w:val="28"/>
          <w:lang w:val="es-ES_tradnl"/>
        </w:rPr>
        <w:t xml:space="preserve">. </w:t>
      </w:r>
    </w:p>
    <w:p w14:paraId="026D949B" w14:textId="2055B8DA" w:rsidR="009175B5" w:rsidRPr="00745F76" w:rsidRDefault="009175B5" w:rsidP="009175B5">
      <w:pPr>
        <w:spacing w:before="120"/>
        <w:ind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 xml:space="preserve">Chúng tôi cam kết với Bên thụ hưởng rằng chúng tôi bảo lãnh cho nhà thầu tham dự thầu gói thầu này bằng một khoản tiền là ____ </w:t>
      </w:r>
      <w:r w:rsidRPr="00745F76">
        <w:rPr>
          <w:rFonts w:eastAsia="Arial Unicode MS"/>
          <w:i/>
          <w:color w:val="000000" w:themeColor="text1"/>
          <w:sz w:val="28"/>
          <w:szCs w:val="28"/>
          <w:lang w:val="es-ES_tradnl"/>
        </w:rPr>
        <w:t>[ghi rõ giá trị bằng số</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bằng chữ và đồng tiền sử dụng]</w:t>
      </w:r>
      <w:r w:rsidRPr="00745F76">
        <w:rPr>
          <w:rFonts w:eastAsia="Arial Unicode MS"/>
          <w:color w:val="000000" w:themeColor="text1"/>
          <w:sz w:val="28"/>
          <w:szCs w:val="28"/>
          <w:lang w:val="es-ES_tradnl"/>
        </w:rPr>
        <w:t>.</w:t>
      </w:r>
    </w:p>
    <w:p w14:paraId="40EAA499" w14:textId="2D5EB7C4" w:rsidR="009175B5" w:rsidRPr="00745F76" w:rsidRDefault="009175B5" w:rsidP="009175B5">
      <w:pPr>
        <w:spacing w:before="120"/>
        <w:ind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
        </w:rPr>
        <w:t>Bảo lãnh này có hiệu lực trong___</w:t>
      </w:r>
      <w:r w:rsidRPr="00745F76">
        <w:rPr>
          <w:rFonts w:eastAsia="Arial Unicode MS"/>
          <w:color w:val="000000" w:themeColor="text1"/>
          <w:sz w:val="28"/>
          <w:szCs w:val="28"/>
          <w:vertAlign w:val="superscript"/>
          <w:lang w:val="es-ES"/>
        </w:rPr>
        <w:t>(3)</w:t>
      </w:r>
      <w:r w:rsidRPr="00745F76">
        <w:rPr>
          <w:rFonts w:eastAsia="Arial Unicode MS"/>
          <w:color w:val="000000" w:themeColor="text1"/>
          <w:sz w:val="28"/>
          <w:szCs w:val="28"/>
          <w:lang w:val="es-ES"/>
        </w:rPr>
        <w:t xml:space="preserve"> ngày</w:t>
      </w:r>
      <w:r w:rsidR="002E6CED" w:rsidRPr="00745F76">
        <w:rPr>
          <w:rFonts w:eastAsia="Arial Unicode MS"/>
          <w:color w:val="000000" w:themeColor="text1"/>
          <w:sz w:val="28"/>
          <w:szCs w:val="28"/>
          <w:lang w:val="es-ES"/>
        </w:rPr>
        <w:t>.</w:t>
      </w:r>
      <w:r w:rsidRPr="00745F76">
        <w:rPr>
          <w:rFonts w:eastAsia="Arial Unicode MS"/>
          <w:color w:val="000000" w:themeColor="text1"/>
          <w:sz w:val="28"/>
          <w:szCs w:val="28"/>
          <w:lang w:val="es-ES"/>
        </w:rPr>
        <w:t xml:space="preserve"> kể từ ngày____tháng___ năm___</w:t>
      </w:r>
      <w:r w:rsidRPr="00745F76">
        <w:rPr>
          <w:rFonts w:eastAsia="Arial Unicode MS"/>
          <w:color w:val="000000" w:themeColor="text1"/>
          <w:sz w:val="28"/>
          <w:szCs w:val="28"/>
          <w:vertAlign w:val="superscript"/>
          <w:lang w:val="es-ES"/>
        </w:rPr>
        <w:t>(4)</w:t>
      </w:r>
      <w:r w:rsidRPr="00745F76">
        <w:rPr>
          <w:rFonts w:eastAsia="Arial Unicode MS"/>
          <w:color w:val="000000" w:themeColor="text1"/>
          <w:sz w:val="28"/>
          <w:szCs w:val="28"/>
          <w:lang w:val="es-ES"/>
        </w:rPr>
        <w:t>.</w:t>
      </w:r>
    </w:p>
    <w:p w14:paraId="04B95476" w14:textId="0D74DA89" w:rsidR="009175B5" w:rsidRPr="00745F76" w:rsidRDefault="009175B5" w:rsidP="009175B5">
      <w:pPr>
        <w:spacing w:before="120"/>
        <w:ind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Theo yêu cầu của nhà thầu</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chúng tôi</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với tư cách là Bên bảo lãnh</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cam kết</w:t>
      </w:r>
      <w:r w:rsidRPr="00745F76">
        <w:rPr>
          <w:rFonts w:eastAsia="Arial Unicode MS"/>
          <w:color w:val="000000" w:themeColor="text1"/>
          <w:sz w:val="28"/>
          <w:szCs w:val="28"/>
          <w:vertAlign w:val="superscript"/>
          <w:lang w:val="es-ES_tradnl"/>
        </w:rPr>
        <w:t>(5)</w:t>
      </w:r>
      <w:r w:rsidRPr="00745F76">
        <w:rPr>
          <w:rFonts w:eastAsia="Arial Unicode MS"/>
          <w:color w:val="000000" w:themeColor="text1"/>
          <w:sz w:val="28"/>
          <w:szCs w:val="28"/>
          <w:lang w:val="es-ES_tradnl"/>
        </w:rPr>
        <w:t xml:space="preserve"> sẽ thanh toán cho Bên thụ hưởng một khoản tiền là___ </w:t>
      </w:r>
      <w:r w:rsidRPr="00745F76">
        <w:rPr>
          <w:rFonts w:eastAsia="Arial Unicode MS"/>
          <w:i/>
          <w:color w:val="000000" w:themeColor="text1"/>
          <w:sz w:val="28"/>
          <w:szCs w:val="28"/>
          <w:lang w:val="es-ES_tradnl"/>
        </w:rPr>
        <w:t>[ghi rõ giá trị bằng số</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bằng chữ và đồng tiền sử dụng]</w:t>
      </w:r>
      <w:r w:rsidRPr="00745F76" w:rsidDel="00957724">
        <w:rPr>
          <w:rFonts w:eastAsia="Arial Unicode MS"/>
          <w:i/>
          <w:color w:val="000000" w:themeColor="text1"/>
          <w:sz w:val="28"/>
          <w:szCs w:val="28"/>
          <w:lang w:val="es-ES_tradnl"/>
        </w:rPr>
        <w:t xml:space="preserve"> </w:t>
      </w:r>
      <w:r w:rsidRPr="00745F76">
        <w:rPr>
          <w:rFonts w:eastAsia="Arial Unicode MS"/>
          <w:color w:val="000000" w:themeColor="text1"/>
          <w:sz w:val="28"/>
          <w:szCs w:val="28"/>
          <w:lang w:val="es-ES_tradnl"/>
        </w:rPr>
        <w:t xml:space="preserve">khi nhận được văn bản thông báo từ Bên thụ hưởng về vi phạm của nhà thầu trong các trường hợp sau đây: </w:t>
      </w:r>
    </w:p>
    <w:p w14:paraId="54E9D2F0" w14:textId="60F7D76B" w:rsidR="009175B5" w:rsidRPr="00745F76" w:rsidRDefault="009175B5" w:rsidP="009175B5">
      <w:pPr>
        <w:numPr>
          <w:ilvl w:val="1"/>
          <w:numId w:val="0"/>
        </w:numPr>
        <w:tabs>
          <w:tab w:val="num" w:pos="504"/>
        </w:tabs>
        <w:spacing w:before="120"/>
        <w:ind w:firstLine="567"/>
        <w:jc w:val="both"/>
        <w:rPr>
          <w:color w:val="000000" w:themeColor="text1"/>
          <w:sz w:val="28"/>
          <w:szCs w:val="28"/>
          <w:lang w:val="es-ES"/>
        </w:rPr>
      </w:pPr>
      <w:bookmarkStart w:id="35" w:name="_Hlk154646868"/>
      <w:r w:rsidRPr="00745F76">
        <w:rPr>
          <w:color w:val="000000" w:themeColor="text1"/>
          <w:sz w:val="28"/>
          <w:szCs w:val="28"/>
          <w:lang w:val="es-ES"/>
        </w:rPr>
        <w:t xml:space="preserve">1. </w:t>
      </w:r>
      <w:r w:rsidRPr="00745F76">
        <w:rPr>
          <w:color w:val="000000" w:themeColor="text1"/>
          <w:sz w:val="28"/>
          <w:szCs w:val="28"/>
          <w:lang w:val="es-ES_tradnl"/>
        </w:rPr>
        <w:t>Sau thời điểm đóng thầu và trong thời gian có hiệu lực của E-HSDT</w:t>
      </w:r>
      <w:r w:rsidR="002E6CED" w:rsidRPr="00745F76">
        <w:rPr>
          <w:color w:val="000000" w:themeColor="text1"/>
          <w:sz w:val="28"/>
          <w:szCs w:val="28"/>
          <w:lang w:val="es-ES_tradnl"/>
        </w:rPr>
        <w:t>.</w:t>
      </w:r>
      <w:r w:rsidRPr="00745F76">
        <w:rPr>
          <w:color w:val="000000" w:themeColor="text1"/>
          <w:sz w:val="28"/>
          <w:szCs w:val="28"/>
          <w:lang w:val="es-ES_tradnl"/>
        </w:rPr>
        <w:t xml:space="preserve"> nhà thầu có văn bản rút E-HSDT hoặc từ chối thực hiện một hoặc các công việc đã đề xuất trong E-HSDT theo yêu cầu của E-HSMT</w:t>
      </w:r>
      <w:r w:rsidRPr="00745F76">
        <w:rPr>
          <w:color w:val="000000" w:themeColor="text1"/>
          <w:sz w:val="28"/>
          <w:szCs w:val="28"/>
          <w:lang w:val="es-ES"/>
        </w:rPr>
        <w:t>;</w:t>
      </w:r>
    </w:p>
    <w:p w14:paraId="294E1123" w14:textId="77777777" w:rsidR="009175B5" w:rsidRPr="00745F76" w:rsidRDefault="009175B5" w:rsidP="009175B5">
      <w:pPr>
        <w:numPr>
          <w:ilvl w:val="1"/>
          <w:numId w:val="0"/>
        </w:numPr>
        <w:tabs>
          <w:tab w:val="num" w:pos="504"/>
        </w:tabs>
        <w:spacing w:before="120"/>
        <w:ind w:firstLine="567"/>
        <w:jc w:val="both"/>
        <w:rPr>
          <w:color w:val="000000" w:themeColor="text1"/>
          <w:sz w:val="28"/>
          <w:szCs w:val="28"/>
          <w:lang w:val="es-ES"/>
        </w:rPr>
      </w:pPr>
      <w:r w:rsidRPr="00745F76">
        <w:rPr>
          <w:color w:val="000000" w:themeColor="text1"/>
          <w:sz w:val="28"/>
          <w:szCs w:val="28"/>
          <w:lang w:val="es-ES"/>
        </w:rPr>
        <w:t>2. Nhà thầu có hành vi vi phạm quy định tại Điều 16 của Luật Đấu thầu hoặc vi phạm pháp luật về đấu thầu dẫn đến phải hủy thầu theo quy định tại điểm d và điểm đ khoản 1 Điều 17 của Luật Đấu thầu;</w:t>
      </w:r>
    </w:p>
    <w:p w14:paraId="32F43E49" w14:textId="77777777" w:rsidR="009175B5" w:rsidRPr="00745F76" w:rsidRDefault="009175B5" w:rsidP="009175B5">
      <w:pPr>
        <w:numPr>
          <w:ilvl w:val="1"/>
          <w:numId w:val="0"/>
        </w:numPr>
        <w:tabs>
          <w:tab w:val="num" w:pos="504"/>
        </w:tabs>
        <w:spacing w:before="120"/>
        <w:ind w:firstLine="567"/>
        <w:jc w:val="both"/>
        <w:rPr>
          <w:color w:val="000000" w:themeColor="text1"/>
          <w:sz w:val="28"/>
          <w:szCs w:val="28"/>
          <w:lang w:val="es-ES"/>
        </w:rPr>
      </w:pPr>
      <w:r w:rsidRPr="00745F76">
        <w:rPr>
          <w:color w:val="000000" w:themeColor="text1"/>
          <w:sz w:val="28"/>
          <w:szCs w:val="28"/>
          <w:lang w:val="es-ES"/>
        </w:rPr>
        <w:t>3. Nhà thầu không thực hiện biện pháp bảo đảm thực hiện hợp đồng theo quy định tại Điều 68 của Luật Đấu thầu;</w:t>
      </w:r>
    </w:p>
    <w:p w14:paraId="5F0656CD" w14:textId="46AF9C52" w:rsidR="009175B5" w:rsidRPr="00745F76" w:rsidRDefault="009175B5" w:rsidP="009175B5">
      <w:pPr>
        <w:numPr>
          <w:ilvl w:val="1"/>
          <w:numId w:val="0"/>
        </w:numPr>
        <w:tabs>
          <w:tab w:val="num" w:pos="504"/>
        </w:tabs>
        <w:spacing w:before="120"/>
        <w:ind w:firstLine="567"/>
        <w:jc w:val="both"/>
        <w:rPr>
          <w:color w:val="000000" w:themeColor="text1"/>
          <w:sz w:val="28"/>
          <w:szCs w:val="28"/>
          <w:lang w:val="es-ES"/>
        </w:rPr>
      </w:pPr>
      <w:r w:rsidRPr="00745F76">
        <w:rPr>
          <w:color w:val="000000" w:themeColor="text1"/>
          <w:sz w:val="28"/>
          <w:szCs w:val="28"/>
          <w:lang w:val="es-ES"/>
        </w:rPr>
        <w:t>4. Nhà thầu không tiến hành hoặc từ chối đối chiếu tài liệu trong thời hạn 05 ngày làm việc kể từ ngày nhận được thông báo mời đối chiếu tài liệu hoặc đã đối chiếu tài liệu nhưng từ chối ký biên bản đối chiếu tài liệu</w:t>
      </w:r>
      <w:r w:rsidR="002E6CED" w:rsidRPr="00745F76">
        <w:rPr>
          <w:color w:val="000000" w:themeColor="text1"/>
          <w:sz w:val="28"/>
          <w:szCs w:val="28"/>
          <w:lang w:val="es-ES"/>
        </w:rPr>
        <w:t>.</w:t>
      </w:r>
      <w:r w:rsidRPr="00745F76">
        <w:rPr>
          <w:color w:val="000000" w:themeColor="text1"/>
          <w:sz w:val="28"/>
          <w:szCs w:val="28"/>
          <w:lang w:val="es-ES"/>
        </w:rPr>
        <w:t xml:space="preserve"> trừ trường hợp bất khả kháng.</w:t>
      </w:r>
      <w:bookmarkStart w:id="36" w:name="_Hlk154759568"/>
    </w:p>
    <w:p w14:paraId="113CDFFA" w14:textId="45D5321D" w:rsidR="009175B5" w:rsidRPr="00745F76" w:rsidRDefault="009175B5" w:rsidP="009175B5">
      <w:pPr>
        <w:numPr>
          <w:ilvl w:val="1"/>
          <w:numId w:val="0"/>
        </w:numPr>
        <w:tabs>
          <w:tab w:val="num" w:pos="504"/>
        </w:tabs>
        <w:spacing w:before="120"/>
        <w:ind w:firstLine="567"/>
        <w:jc w:val="both"/>
        <w:rPr>
          <w:color w:val="000000" w:themeColor="text1"/>
          <w:sz w:val="28"/>
          <w:szCs w:val="28"/>
          <w:lang w:val="es-ES"/>
        </w:rPr>
      </w:pPr>
      <w:r w:rsidRPr="00745F76">
        <w:rPr>
          <w:color w:val="000000" w:themeColor="text1"/>
          <w:sz w:val="28"/>
          <w:szCs w:val="28"/>
          <w:lang w:val="es-ES"/>
        </w:rPr>
        <w:lastRenderedPageBreak/>
        <w:t>5. Nhà thầu không tiến hành hoặc từ chối hoàn thiện hợp đồng</w:t>
      </w:r>
      <w:r w:rsidR="002E6CED" w:rsidRPr="00745F76">
        <w:rPr>
          <w:color w:val="000000" w:themeColor="text1"/>
          <w:sz w:val="28"/>
          <w:szCs w:val="28"/>
          <w:lang w:val="es-ES"/>
        </w:rPr>
        <w:t>.</w:t>
      </w:r>
      <w:r w:rsidRPr="00745F76">
        <w:rPr>
          <w:color w:val="000000" w:themeColor="text1"/>
          <w:sz w:val="28"/>
          <w:szCs w:val="28"/>
          <w:lang w:val="es-ES"/>
        </w:rPr>
        <w:t xml:space="preserve"> thỏa thuận khung trong thời hạn 10 ngày kể từ ngày nhận được thông báo trúng thầu của bên mời thầu</w:t>
      </w:r>
      <w:r w:rsidR="002E6CED" w:rsidRPr="00745F76">
        <w:rPr>
          <w:color w:val="000000" w:themeColor="text1"/>
          <w:sz w:val="28"/>
          <w:szCs w:val="28"/>
          <w:lang w:val="es-ES"/>
        </w:rPr>
        <w:t>.</w:t>
      </w:r>
      <w:r w:rsidRPr="00745F76">
        <w:rPr>
          <w:color w:val="000000" w:themeColor="text1"/>
          <w:sz w:val="28"/>
          <w:szCs w:val="28"/>
          <w:lang w:val="es-ES"/>
        </w:rPr>
        <w:t xml:space="preserve"> trừ trường hợp bất khả kháng;</w:t>
      </w:r>
    </w:p>
    <w:p w14:paraId="676923B4" w14:textId="0D02849D" w:rsidR="009175B5" w:rsidRPr="00745F76" w:rsidRDefault="009175B5" w:rsidP="009175B5">
      <w:pPr>
        <w:numPr>
          <w:ilvl w:val="1"/>
          <w:numId w:val="0"/>
        </w:numPr>
        <w:tabs>
          <w:tab w:val="num" w:pos="504"/>
        </w:tabs>
        <w:spacing w:before="120"/>
        <w:ind w:firstLine="567"/>
        <w:jc w:val="both"/>
        <w:rPr>
          <w:color w:val="000000" w:themeColor="text1"/>
          <w:sz w:val="28"/>
          <w:szCs w:val="28"/>
          <w:lang w:val="es-ES"/>
        </w:rPr>
      </w:pPr>
      <w:r w:rsidRPr="00745F76">
        <w:rPr>
          <w:color w:val="000000" w:themeColor="text1"/>
          <w:sz w:val="28"/>
          <w:szCs w:val="28"/>
          <w:lang w:val="es-ES"/>
        </w:rPr>
        <w:t>6. Nhà thầu không tiến hành hoặc từ chối ký kết hợp đồng</w:t>
      </w:r>
      <w:r w:rsidR="002E6CED" w:rsidRPr="00745F76">
        <w:rPr>
          <w:color w:val="000000" w:themeColor="text1"/>
          <w:sz w:val="28"/>
          <w:szCs w:val="28"/>
          <w:lang w:val="es-ES"/>
        </w:rPr>
        <w:t>.</w:t>
      </w:r>
      <w:r w:rsidRPr="00745F76">
        <w:rPr>
          <w:color w:val="000000" w:themeColor="text1"/>
          <w:sz w:val="28"/>
          <w:szCs w:val="28"/>
          <w:lang w:val="es-ES"/>
        </w:rPr>
        <w:t xml:space="preserve"> thỏa thuận khung trong thời hạn 10 ngày kể từ ngày hoàn thiện hợp đồng</w:t>
      </w:r>
      <w:r w:rsidR="002E6CED" w:rsidRPr="00745F76">
        <w:rPr>
          <w:color w:val="000000" w:themeColor="text1"/>
          <w:sz w:val="28"/>
          <w:szCs w:val="28"/>
          <w:lang w:val="es-ES"/>
        </w:rPr>
        <w:t>.</w:t>
      </w:r>
      <w:r w:rsidRPr="00745F76">
        <w:rPr>
          <w:color w:val="000000" w:themeColor="text1"/>
          <w:sz w:val="28"/>
          <w:szCs w:val="28"/>
          <w:lang w:val="es-ES"/>
        </w:rPr>
        <w:t xml:space="preserve"> thỏa thuận khung trừ trường hợp bất khả kháng</w:t>
      </w:r>
      <w:bookmarkEnd w:id="36"/>
      <w:r w:rsidRPr="00745F76">
        <w:rPr>
          <w:color w:val="000000" w:themeColor="text1"/>
          <w:sz w:val="28"/>
          <w:szCs w:val="28"/>
          <w:lang w:val="es-ES"/>
        </w:rPr>
        <w:t>;</w:t>
      </w:r>
    </w:p>
    <w:p w14:paraId="478B9ED6" w14:textId="77777777" w:rsidR="009175B5" w:rsidRPr="00745F76" w:rsidRDefault="009175B5" w:rsidP="009175B5">
      <w:pPr>
        <w:numPr>
          <w:ilvl w:val="1"/>
          <w:numId w:val="0"/>
        </w:numPr>
        <w:tabs>
          <w:tab w:val="num" w:pos="504"/>
        </w:tabs>
        <w:spacing w:before="120"/>
        <w:ind w:firstLine="567"/>
        <w:jc w:val="both"/>
        <w:rPr>
          <w:color w:val="000000" w:themeColor="text1"/>
          <w:spacing w:val="-4"/>
          <w:sz w:val="28"/>
          <w:szCs w:val="28"/>
          <w:lang w:val="es-ES"/>
        </w:rPr>
      </w:pPr>
      <w:r w:rsidRPr="00745F76">
        <w:rPr>
          <w:color w:val="000000" w:themeColor="text1"/>
          <w:sz w:val="28"/>
          <w:szCs w:val="28"/>
          <w:lang w:val="es-ES"/>
        </w:rPr>
        <w:t>7</w:t>
      </w:r>
      <w:r w:rsidRPr="00745F76">
        <w:rPr>
          <w:color w:val="000000" w:themeColor="text1"/>
          <w:spacing w:val="-4"/>
          <w:sz w:val="28"/>
          <w:szCs w:val="28"/>
          <w:lang w:val="es-ES"/>
        </w:rPr>
        <w:t xml:space="preserve">. Nếu bất kỳ thành viên nào trong liên danh </w:t>
      </w:r>
      <w:r w:rsidRPr="00745F76">
        <w:rPr>
          <w:i/>
          <w:color w:val="000000" w:themeColor="text1"/>
          <w:spacing w:val="-4"/>
          <w:sz w:val="28"/>
          <w:szCs w:val="28"/>
          <w:lang w:val="es-ES"/>
        </w:rPr>
        <w:t>____ [ghi đầy đủ tên của nhà thầu liên danh]</w:t>
      </w:r>
      <w:r w:rsidRPr="00745F76">
        <w:rPr>
          <w:color w:val="000000" w:themeColor="text1"/>
          <w:spacing w:val="-4"/>
          <w:sz w:val="28"/>
          <w:szCs w:val="28"/>
          <w:vertAlign w:val="superscript"/>
          <w:lang w:val="es-ES"/>
        </w:rPr>
        <w:t xml:space="preserve"> </w:t>
      </w:r>
      <w:r w:rsidRPr="00745F76">
        <w:rPr>
          <w:color w:val="000000" w:themeColor="text1"/>
          <w:spacing w:val="-4"/>
          <w:sz w:val="28"/>
          <w:szCs w:val="28"/>
          <w:lang w:val="es-ES"/>
        </w:rPr>
        <w:t>vi phạm quy định của pháp luật dẫn đến không được hoàn trả bảo đảm dự thầu theo quy định tại Mục 18.5 E-CDNT thì bảo đảm dự thầu của tất cả thành viên trong liên danh sẽ không được hoàn trả.</w:t>
      </w:r>
    </w:p>
    <w:bookmarkEnd w:id="35"/>
    <w:p w14:paraId="5259478A" w14:textId="6561B420" w:rsidR="009175B5" w:rsidRPr="00745F76" w:rsidRDefault="009175B5" w:rsidP="009175B5">
      <w:pPr>
        <w:numPr>
          <w:ilvl w:val="1"/>
          <w:numId w:val="0"/>
        </w:numPr>
        <w:tabs>
          <w:tab w:val="num" w:pos="504"/>
        </w:tabs>
        <w:spacing w:before="120"/>
        <w:ind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Trường hợp nhà thầu trúng thầu</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bảo lãnh này sẽ hết hiệu lực ngay sau khi nhà thầu ký kết hợp đồng và nộp bảo lãnh thực hiện hợp đồng cho Bên thụ hưởng theo thỏa thuận trong hợp đồng đó.</w:t>
      </w:r>
    </w:p>
    <w:p w14:paraId="461A6421" w14:textId="43D94424" w:rsidR="009175B5" w:rsidRPr="00745F76" w:rsidRDefault="009175B5" w:rsidP="009175B5">
      <w:pPr>
        <w:tabs>
          <w:tab w:val="left" w:pos="0"/>
        </w:tabs>
        <w:spacing w:before="120"/>
        <w:ind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Trường hợp nhà thầu không trúng thầu</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bảo lãnh này sẽ hết hiệu lực ngay sau khi chúng tôi nhận được bản chụp văn bản thông báo kết quả lựa chọn nhà thầu hoặc trong vòng 30 ngày kể từ khi hết thời hạn hiệu lực của </w:t>
      </w:r>
      <w:r w:rsidRPr="00745F76">
        <w:rPr>
          <w:color w:val="000000" w:themeColor="text1"/>
          <w:sz w:val="28"/>
          <w:szCs w:val="28"/>
          <w:lang w:val="es-ES_tradnl"/>
        </w:rPr>
        <w:t>E-HSDT</w:t>
      </w:r>
      <w:r w:rsidR="002E6CED" w:rsidRPr="00745F76">
        <w:rPr>
          <w:rFonts w:eastAsia="Arial Unicode MS"/>
          <w:color w:val="000000" w:themeColor="text1"/>
          <w:sz w:val="28"/>
          <w:szCs w:val="28"/>
          <w:lang w:val="es-ES_tradnl"/>
        </w:rPr>
        <w:t>.</w:t>
      </w:r>
      <w:r w:rsidRPr="00745F76">
        <w:rPr>
          <w:rFonts w:eastAsia="Arial Unicode MS"/>
          <w:color w:val="000000" w:themeColor="text1"/>
          <w:sz w:val="28"/>
          <w:szCs w:val="28"/>
          <w:lang w:val="es-ES_tradnl"/>
        </w:rPr>
        <w:t xml:space="preserve"> tùy theo thời điểm nào đến trước.</w:t>
      </w:r>
    </w:p>
    <w:p w14:paraId="7D802E83" w14:textId="77777777" w:rsidR="009175B5" w:rsidRPr="00745F76" w:rsidRDefault="009175B5" w:rsidP="009175B5">
      <w:pPr>
        <w:spacing w:before="120"/>
        <w:ind w:firstLine="567"/>
        <w:jc w:val="both"/>
        <w:rPr>
          <w:rFonts w:eastAsia="Arial Unicode MS"/>
          <w:color w:val="000000" w:themeColor="text1"/>
          <w:sz w:val="28"/>
          <w:szCs w:val="28"/>
          <w:lang w:val="es-ES_tradnl"/>
        </w:rPr>
      </w:pPr>
      <w:r w:rsidRPr="00745F76">
        <w:rPr>
          <w:rFonts w:eastAsia="Arial Unicode MS"/>
          <w:color w:val="000000" w:themeColor="text1"/>
          <w:sz w:val="28"/>
          <w:szCs w:val="28"/>
          <w:lang w:val="es-ES_tradnl"/>
        </w:rPr>
        <w:t xml:space="preserve">Bất cứ yêu cầu bồi thường nào theo bảo lãnh này đều phải được gửi </w:t>
      </w:r>
      <w:r w:rsidRPr="00745F76">
        <w:rPr>
          <w:rFonts w:eastAsia="Calibri"/>
          <w:color w:val="000000" w:themeColor="text1"/>
          <w:kern w:val="24"/>
          <w:sz w:val="28"/>
          <w:szCs w:val="28"/>
          <w:lang w:val="es-ES_tradnl" w:eastAsia="vi-VN"/>
        </w:rPr>
        <w:t>đến</w:t>
      </w:r>
      <w:r w:rsidRPr="00745F76">
        <w:rPr>
          <w:rFonts w:eastAsia="Arial Unicode MS"/>
          <w:color w:val="000000" w:themeColor="text1"/>
          <w:sz w:val="28"/>
          <w:szCs w:val="28"/>
          <w:lang w:val="es-ES_tradnl"/>
        </w:rPr>
        <w:t xml:space="preserve"> văn phòng chúng tôi trước hoặc trong ngày cuối cùng có hiệu lực của bảo lãnh này. </w:t>
      </w:r>
    </w:p>
    <w:p w14:paraId="39854057" w14:textId="77777777" w:rsidR="009175B5" w:rsidRPr="00745F76" w:rsidRDefault="009175B5" w:rsidP="009175B5">
      <w:pPr>
        <w:tabs>
          <w:tab w:val="center" w:pos="5670"/>
        </w:tabs>
        <w:spacing w:before="120"/>
        <w:jc w:val="right"/>
        <w:rPr>
          <w:b/>
          <w:color w:val="000000" w:themeColor="text1"/>
          <w:sz w:val="28"/>
          <w:szCs w:val="28"/>
          <w:vertAlign w:val="superscript"/>
          <w:lang w:val="es-ES"/>
        </w:rPr>
      </w:pPr>
      <w:r w:rsidRPr="00745F76">
        <w:rPr>
          <w:b/>
          <w:color w:val="000000" w:themeColor="text1"/>
          <w:sz w:val="28"/>
          <w:szCs w:val="28"/>
          <w:lang w:val="es-ES"/>
        </w:rPr>
        <w:t>Đại diện hợp pháp của ngân hàng</w:t>
      </w:r>
    </w:p>
    <w:p w14:paraId="4802210C" w14:textId="57A2C635" w:rsidR="009175B5" w:rsidRPr="00745F76" w:rsidRDefault="009175B5" w:rsidP="009175B5">
      <w:pPr>
        <w:tabs>
          <w:tab w:val="left" w:pos="435"/>
          <w:tab w:val="center" w:pos="2797"/>
          <w:tab w:val="center" w:pos="5670"/>
        </w:tabs>
        <w:spacing w:before="120"/>
        <w:jc w:val="right"/>
        <w:rPr>
          <w:color w:val="000000" w:themeColor="text1"/>
          <w:sz w:val="28"/>
          <w:szCs w:val="28"/>
          <w:lang w:val="es-ES"/>
        </w:rPr>
      </w:pPr>
      <w:r w:rsidRPr="00745F76">
        <w:rPr>
          <w:i/>
          <w:color w:val="000000" w:themeColor="text1"/>
          <w:sz w:val="28"/>
          <w:szCs w:val="28"/>
          <w:lang w:val="es-ES"/>
        </w:rPr>
        <w:t>[ghi tên</w:t>
      </w:r>
      <w:r w:rsidR="002E6CED" w:rsidRPr="00745F76">
        <w:rPr>
          <w:i/>
          <w:color w:val="000000" w:themeColor="text1"/>
          <w:sz w:val="28"/>
          <w:szCs w:val="28"/>
          <w:lang w:val="es-ES"/>
        </w:rPr>
        <w:t>.</w:t>
      </w:r>
      <w:r w:rsidRPr="00745F76">
        <w:rPr>
          <w:i/>
          <w:color w:val="000000" w:themeColor="text1"/>
          <w:sz w:val="28"/>
          <w:szCs w:val="28"/>
          <w:lang w:val="es-ES"/>
        </w:rPr>
        <w:t xml:space="preserve"> chức danh</w:t>
      </w:r>
      <w:r w:rsidR="002E6CED" w:rsidRPr="00745F76">
        <w:rPr>
          <w:i/>
          <w:color w:val="000000" w:themeColor="text1"/>
          <w:sz w:val="28"/>
          <w:szCs w:val="28"/>
          <w:lang w:val="es-ES"/>
        </w:rPr>
        <w:t>.</w:t>
      </w:r>
      <w:r w:rsidRPr="00745F76">
        <w:rPr>
          <w:i/>
          <w:color w:val="000000" w:themeColor="text1"/>
          <w:sz w:val="28"/>
          <w:szCs w:val="28"/>
          <w:lang w:val="es-ES"/>
        </w:rPr>
        <w:t xml:space="preserve"> ký tên và đóng dấu]</w:t>
      </w:r>
    </w:p>
    <w:p w14:paraId="14BAA23A" w14:textId="77777777" w:rsidR="009175B5" w:rsidRPr="00745F76" w:rsidRDefault="009175B5" w:rsidP="009175B5">
      <w:pPr>
        <w:tabs>
          <w:tab w:val="left" w:pos="142"/>
        </w:tabs>
        <w:spacing w:before="120"/>
        <w:ind w:firstLine="709"/>
        <w:jc w:val="both"/>
        <w:rPr>
          <w:rFonts w:eastAsia="Calibri"/>
          <w:iCs/>
          <w:color w:val="000000" w:themeColor="text1"/>
          <w:spacing w:val="-8"/>
          <w:sz w:val="26"/>
          <w:szCs w:val="28"/>
          <w:lang w:val="sv-SE"/>
        </w:rPr>
      </w:pPr>
    </w:p>
    <w:p w14:paraId="56EE4EE1" w14:textId="77777777" w:rsidR="009175B5" w:rsidRPr="00745F76" w:rsidRDefault="009175B5" w:rsidP="009175B5">
      <w:pPr>
        <w:tabs>
          <w:tab w:val="left" w:pos="142"/>
        </w:tabs>
        <w:spacing w:before="120"/>
        <w:ind w:firstLine="709"/>
        <w:jc w:val="both"/>
        <w:rPr>
          <w:rFonts w:eastAsia="Calibri"/>
          <w:b/>
          <w:bCs/>
          <w:i/>
          <w:color w:val="000000" w:themeColor="text1"/>
          <w:spacing w:val="-8"/>
          <w:sz w:val="28"/>
          <w:szCs w:val="30"/>
          <w:u w:val="single"/>
          <w:lang w:val="sv-SE"/>
        </w:rPr>
      </w:pPr>
      <w:r w:rsidRPr="00745F76">
        <w:rPr>
          <w:rFonts w:eastAsia="Calibri"/>
          <w:b/>
          <w:bCs/>
          <w:i/>
          <w:color w:val="000000" w:themeColor="text1"/>
          <w:spacing w:val="-8"/>
          <w:sz w:val="28"/>
          <w:szCs w:val="30"/>
          <w:u w:val="single"/>
          <w:lang w:val="sv-SE"/>
        </w:rPr>
        <w:t>Ghi chú:</w:t>
      </w:r>
    </w:p>
    <w:p w14:paraId="0F54F657" w14:textId="45E8F550"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(1) Trường hợp bảo lãnh dự thầu</w:t>
      </w:r>
      <w:r w:rsidRPr="00745F76" w:rsidDel="0015140B">
        <w:rPr>
          <w:rFonts w:eastAsia="Arial Unicode MS"/>
          <w:i/>
          <w:color w:val="000000" w:themeColor="text1"/>
          <w:sz w:val="28"/>
          <w:szCs w:val="28"/>
          <w:lang w:val="es-ES_tradnl"/>
        </w:rPr>
        <w:t xml:space="preserve"> </w:t>
      </w:r>
      <w:r w:rsidRPr="00745F76">
        <w:rPr>
          <w:rFonts w:eastAsia="Arial Unicode MS"/>
          <w:i/>
          <w:color w:val="000000" w:themeColor="text1"/>
          <w:sz w:val="28"/>
          <w:szCs w:val="28"/>
          <w:lang w:val="es-ES_tradnl"/>
        </w:rPr>
        <w:t>vi phạm một trong các quy định như: có giá trị thấp hơn</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thời gian hiệu lực ngắn hơn so với yêu cầu quy định tại Mục 18.2 E-BDL</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không đúng tên đơn vị thụ hưởng</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không phải là bản gốc</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không có chữ ký hợp lệ</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ký trước khi chủ đầu tư phát hành E-HSMT</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hoặc có kèm theo điều kiện gây bất lợi cho Chủ đầu tư</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Bên mời thầu thì bảo lãnh dự thầu được coi là không hợp lệ. Bảo lãnh dự thầu này là bảo lãnh dự thầu không hủy ngang. Trường hợp cần thiết</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đối với các gói thầu có quy mô lớn</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để bảo đảm quyền lợi của Chủ đầu tư</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Bên mời thầu trong việc tịch thu giá trị bảo đảm dự thầu khi nhà thầu vi phạm quy định nêu tại Bảo lãnh dự thầu</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Chủ đầu tư</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bên mời thầu có thể yêu cầu nhà thầu cung cấp các tài liệu để chứng minh bảo lãnh dự thầu đã nộp trong </w:t>
      </w:r>
      <w:r w:rsidRPr="00745F76">
        <w:rPr>
          <w:i/>
          <w:color w:val="000000" w:themeColor="text1"/>
          <w:sz w:val="28"/>
          <w:szCs w:val="28"/>
          <w:lang w:val="es-ES_tradnl"/>
        </w:rPr>
        <w:t>E-HSDT</w:t>
      </w:r>
      <w:r w:rsidRPr="00745F76">
        <w:rPr>
          <w:rFonts w:eastAsia="Arial Unicode MS"/>
          <w:i/>
          <w:color w:val="000000" w:themeColor="text1"/>
          <w:sz w:val="28"/>
          <w:szCs w:val="28"/>
          <w:lang w:val="es-ES_tradnl"/>
        </w:rPr>
        <w:t xml:space="preserve"> là bảo lãnh dự thầu không hủy ngang.</w:t>
      </w:r>
    </w:p>
    <w:p w14:paraId="497B30F6" w14:textId="77777777"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(2) Tên nhà thầu có thể là một trong các trường hợp sau đây:</w:t>
      </w:r>
    </w:p>
    <w:p w14:paraId="1612208A" w14:textId="515A8CB7"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 Tên của cả nhà thầu liên danh</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ví dụ nhà thầu liên danh A + B tham dự thầu thì tên nhà thầu ghi là “Nhà thầu liên danh A + B”; </w:t>
      </w:r>
    </w:p>
    <w:p w14:paraId="5077196F" w14:textId="1E2A3598"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 Tên của thành viên chịu trách nhiệm thực hiện bảo lãnh dự thầu cho cả liên danh hoặc cho thành viên khác trong liên danh</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ví dụ nhà thầu liên danh A + B + C tham dự thầu</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trường hợp trong thoả thuận liên danh phân công cho nhà </w:t>
      </w:r>
      <w:r w:rsidRPr="00745F76">
        <w:rPr>
          <w:rFonts w:eastAsia="Arial Unicode MS"/>
          <w:i/>
          <w:color w:val="000000" w:themeColor="text1"/>
          <w:sz w:val="28"/>
          <w:szCs w:val="28"/>
          <w:lang w:val="es-ES_tradnl"/>
        </w:rPr>
        <w:lastRenderedPageBreak/>
        <w:t>thầu A thực hiện bảo đảm dự thầu cho cả liên danh thì tên nhà thầu ghi là “nhà thầu A (thay mặt cho nhà thầu liên danh A + B +C)”</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trường hợp trong thỏa thuận liên danh phân công nhà thầu B thực hiện bảo đảm dự thầu cho nhà thầu B và C thì tên nhà thầu ghi là “Nhà thầu B (thay mặt cho nhà thầu B và C)</w:t>
      </w:r>
    </w:p>
    <w:p w14:paraId="0417A639" w14:textId="77777777"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 xml:space="preserve">- Tên của thành viên liên danh thực hiện riêng rẽ bảo lãnh dự thầu. </w:t>
      </w:r>
    </w:p>
    <w:p w14:paraId="1A508597" w14:textId="77777777"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 xml:space="preserve">(3) Ghi theo quy định về thời gian hiệu lực tại Mục 18.2 E-BDL.  </w:t>
      </w:r>
    </w:p>
    <w:p w14:paraId="1E21C421" w14:textId="77777777"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 xml:space="preserve">(4) </w:t>
      </w:r>
      <w:r w:rsidRPr="00745F76">
        <w:rPr>
          <w:i/>
          <w:color w:val="000000" w:themeColor="text1"/>
          <w:spacing w:val="-4"/>
          <w:sz w:val="28"/>
          <w:szCs w:val="28"/>
          <w:lang w:val="es-ES"/>
        </w:rPr>
        <w:t xml:space="preserve">Ghi ngày có thời điểm đóng thầu theo quy định tại Mục 19.1 </w:t>
      </w:r>
      <w:r w:rsidRPr="00745F76">
        <w:rPr>
          <w:b/>
          <w:i/>
          <w:color w:val="000000" w:themeColor="text1"/>
          <w:spacing w:val="-4"/>
          <w:sz w:val="28"/>
          <w:szCs w:val="28"/>
          <w:lang w:val="es-ES"/>
        </w:rPr>
        <w:t>E-</w:t>
      </w:r>
      <w:r w:rsidRPr="00745F76">
        <w:rPr>
          <w:b/>
          <w:i/>
          <w:color w:val="000000" w:themeColor="text1"/>
          <w:spacing w:val="-4"/>
          <w:sz w:val="28"/>
          <w:szCs w:val="28"/>
          <w:lang w:val="vi-VN"/>
        </w:rPr>
        <w:t>CDNT</w:t>
      </w:r>
      <w:r w:rsidRPr="00745F76">
        <w:rPr>
          <w:i/>
          <w:color w:val="000000" w:themeColor="text1"/>
          <w:spacing w:val="-4"/>
          <w:sz w:val="28"/>
          <w:szCs w:val="28"/>
          <w:lang w:val="es-ES"/>
        </w:rPr>
        <w:t>.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106DEA67" w14:textId="21766A4A" w:rsidR="009175B5" w:rsidRPr="00745F76" w:rsidRDefault="009175B5" w:rsidP="009175B5">
      <w:pPr>
        <w:tabs>
          <w:tab w:val="left" w:pos="142"/>
        </w:tabs>
        <w:spacing w:before="120"/>
        <w:ind w:firstLine="709"/>
        <w:jc w:val="both"/>
        <w:rPr>
          <w:rFonts w:eastAsia="Arial Unicode MS"/>
          <w:i/>
          <w:color w:val="000000" w:themeColor="text1"/>
          <w:sz w:val="28"/>
          <w:szCs w:val="28"/>
          <w:lang w:val="es-ES_tradnl"/>
        </w:rPr>
      </w:pPr>
      <w:r w:rsidRPr="00745F76">
        <w:rPr>
          <w:rFonts w:eastAsia="Arial Unicode MS"/>
          <w:i/>
          <w:color w:val="000000" w:themeColor="text1"/>
          <w:sz w:val="28"/>
          <w:szCs w:val="28"/>
          <w:lang w:val="es-ES_tradnl"/>
        </w:rPr>
        <w:t>(5) Trường hợp bảo lãnh dự thầu thiếu một hoặc một số cam kết trong các nội dung cam kết nêu trên thì bị coi là điều kiện gây bất lợi cho Chủ đầu tư</w:t>
      </w:r>
      <w:r w:rsidR="002E6CED" w:rsidRPr="00745F76">
        <w:rPr>
          <w:rFonts w:eastAsia="Arial Unicode MS"/>
          <w:i/>
          <w:color w:val="000000" w:themeColor="text1"/>
          <w:sz w:val="28"/>
          <w:szCs w:val="28"/>
          <w:lang w:val="es-ES_tradnl"/>
        </w:rPr>
        <w:t>.</w:t>
      </w:r>
      <w:r w:rsidRPr="00745F76">
        <w:rPr>
          <w:rFonts w:eastAsia="Arial Unicode MS"/>
          <w:i/>
          <w:color w:val="000000" w:themeColor="text1"/>
          <w:sz w:val="28"/>
          <w:szCs w:val="28"/>
          <w:lang w:val="es-ES_tradnl"/>
        </w:rPr>
        <w:t xml:space="preserve"> Bên mời thầu theo quy định tại Mục 18.3 E-CDNT và thư bảo lãnh được coi là không hợp lệ.</w:t>
      </w:r>
      <w:bookmarkEnd w:id="34"/>
    </w:p>
    <w:p w14:paraId="63C61EAC" w14:textId="77777777" w:rsidR="009175B5" w:rsidRPr="00745F76" w:rsidRDefault="009175B5" w:rsidP="009175B5">
      <w:pPr>
        <w:suppressAutoHyphens/>
        <w:spacing w:before="120"/>
        <w:ind w:right="-72" w:firstLine="567"/>
        <w:jc w:val="both"/>
        <w:rPr>
          <w:rFonts w:eastAsia="Arial Unicode MS"/>
          <w:color w:val="000000" w:themeColor="text1"/>
          <w:sz w:val="28"/>
          <w:szCs w:val="28"/>
          <w:lang w:val="es-ES_tradnl"/>
        </w:rPr>
      </w:pPr>
    </w:p>
    <w:bookmarkEnd w:id="32"/>
    <w:p w14:paraId="4293A199" w14:textId="77777777" w:rsidR="009175B5" w:rsidRPr="00745F76" w:rsidRDefault="009175B5" w:rsidP="009175B5">
      <w:pPr>
        <w:autoSpaceDE w:val="0"/>
        <w:autoSpaceDN w:val="0"/>
        <w:adjustRightInd w:val="0"/>
        <w:spacing w:before="120"/>
        <w:ind w:firstLine="720"/>
        <w:jc w:val="both"/>
        <w:rPr>
          <w:rFonts w:eastAsia="Arial Unicode MS"/>
          <w:color w:val="000000" w:themeColor="text1"/>
          <w:sz w:val="28"/>
          <w:szCs w:val="28"/>
          <w:lang w:val="es-ES_tradnl"/>
        </w:rPr>
      </w:pPr>
    </w:p>
    <w:p w14:paraId="34AB40C0" w14:textId="77777777" w:rsidR="009175B5" w:rsidRPr="00745F76" w:rsidRDefault="009175B5" w:rsidP="009175B5">
      <w:pPr>
        <w:autoSpaceDE w:val="0"/>
        <w:autoSpaceDN w:val="0"/>
        <w:adjustRightInd w:val="0"/>
        <w:spacing w:before="120"/>
        <w:ind w:firstLine="720"/>
        <w:jc w:val="both"/>
        <w:rPr>
          <w:rFonts w:eastAsia="Arial Unicode MS"/>
          <w:color w:val="000000" w:themeColor="text1"/>
          <w:sz w:val="28"/>
          <w:szCs w:val="28"/>
          <w:lang w:val="es-ES_tradnl"/>
        </w:rPr>
      </w:pPr>
    </w:p>
    <w:p w14:paraId="28DFDB3F" w14:textId="77777777" w:rsidR="009175B5" w:rsidRPr="00745F76" w:rsidRDefault="009175B5" w:rsidP="009175B5">
      <w:pPr>
        <w:autoSpaceDE w:val="0"/>
        <w:autoSpaceDN w:val="0"/>
        <w:adjustRightInd w:val="0"/>
        <w:spacing w:before="120"/>
        <w:ind w:left="720"/>
        <w:jc w:val="right"/>
        <w:rPr>
          <w:rFonts w:eastAsia="Arial Unicode MS"/>
          <w:color w:val="000000" w:themeColor="text1"/>
          <w:sz w:val="28"/>
          <w:szCs w:val="28"/>
          <w:lang w:val="es-ES_tradnl"/>
        </w:rPr>
        <w:sectPr w:rsidR="009175B5" w:rsidRPr="00745F76" w:rsidSect="009175B5">
          <w:pgSz w:w="11910" w:h="16840"/>
          <w:pgMar w:top="1134" w:right="1134" w:bottom="1134" w:left="1701" w:header="0" w:footer="227" w:gutter="0"/>
          <w:cols w:space="720"/>
          <w:docGrid w:linePitch="326"/>
        </w:sectPr>
      </w:pPr>
    </w:p>
    <w:p w14:paraId="2EEABD08" w14:textId="77777777" w:rsidR="009175B5" w:rsidRPr="00745F76" w:rsidRDefault="009175B5" w:rsidP="009175B5">
      <w:pPr>
        <w:autoSpaceDE w:val="0"/>
        <w:autoSpaceDN w:val="0"/>
        <w:adjustRightInd w:val="0"/>
        <w:spacing w:before="120"/>
        <w:ind w:left="720"/>
        <w:jc w:val="right"/>
        <w:rPr>
          <w:b/>
          <w:bCs/>
          <w:color w:val="000000" w:themeColor="text1"/>
          <w:sz w:val="28"/>
          <w:szCs w:val="28"/>
          <w:lang w:val="sv-SE"/>
        </w:rPr>
      </w:pPr>
      <w:r w:rsidRPr="00745F76">
        <w:rPr>
          <w:b/>
          <w:bCs/>
          <w:color w:val="000000" w:themeColor="text1"/>
          <w:sz w:val="28"/>
          <w:szCs w:val="28"/>
          <w:lang w:val="sv-SE"/>
        </w:rPr>
        <w:lastRenderedPageBreak/>
        <w:t xml:space="preserve">Mẫu số 05 </w:t>
      </w:r>
      <w:r w:rsidRPr="00745F76">
        <w:rPr>
          <w:b/>
          <w:color w:val="000000" w:themeColor="text1"/>
          <w:sz w:val="28"/>
          <w:szCs w:val="28"/>
          <w:lang w:val="es-ES_tradnl"/>
        </w:rPr>
        <w:t xml:space="preserve">(webform trên Hệ thống) </w:t>
      </w:r>
    </w:p>
    <w:p w14:paraId="7E6297C5" w14:textId="77777777" w:rsidR="009175B5" w:rsidRPr="00745F76" w:rsidRDefault="009175B5" w:rsidP="009175B5">
      <w:pPr>
        <w:autoSpaceDE w:val="0"/>
        <w:autoSpaceDN w:val="0"/>
        <w:adjustRightInd w:val="0"/>
        <w:spacing w:before="120"/>
        <w:jc w:val="center"/>
        <w:outlineLvl w:val="2"/>
        <w:rPr>
          <w:b/>
          <w:bCs/>
          <w:color w:val="000000" w:themeColor="text1"/>
          <w:sz w:val="28"/>
          <w:szCs w:val="28"/>
          <w:lang w:val="sv-SE"/>
        </w:rPr>
      </w:pPr>
      <w:r w:rsidRPr="00745F76">
        <w:rPr>
          <w:b/>
          <w:bCs/>
          <w:color w:val="000000" w:themeColor="text1"/>
          <w:sz w:val="28"/>
          <w:szCs w:val="28"/>
          <w:lang w:val="sv-SE"/>
        </w:rPr>
        <w:t xml:space="preserve">BẢNG GIÁ DỰ THẦU </w:t>
      </w:r>
    </w:p>
    <w:p w14:paraId="276565CA" w14:textId="77777777" w:rsidR="009175B5" w:rsidRPr="00745F76" w:rsidRDefault="009175B5" w:rsidP="009175B5">
      <w:pPr>
        <w:autoSpaceDE w:val="0"/>
        <w:autoSpaceDN w:val="0"/>
        <w:adjustRightInd w:val="0"/>
        <w:spacing w:before="120"/>
        <w:jc w:val="center"/>
        <w:rPr>
          <w:color w:val="000000" w:themeColor="text1"/>
          <w:sz w:val="28"/>
          <w:szCs w:val="28"/>
          <w:lang w:val="sv-SE"/>
        </w:rPr>
      </w:pPr>
      <w:r w:rsidRPr="00745F76">
        <w:rPr>
          <w:b/>
          <w:bCs/>
          <w:color w:val="000000" w:themeColor="text1"/>
          <w:sz w:val="28"/>
          <w:szCs w:val="28"/>
          <w:lang w:val="sv-SE"/>
        </w:rPr>
        <w:t>(Dành cho nhà thầu)</w:t>
      </w:r>
    </w:p>
    <w:p w14:paraId="77FECEB8" w14:textId="77777777" w:rsidR="009175B5" w:rsidRPr="00745F76" w:rsidRDefault="009175B5" w:rsidP="009175B5">
      <w:pPr>
        <w:autoSpaceDE w:val="0"/>
        <w:autoSpaceDN w:val="0"/>
        <w:adjustRightInd w:val="0"/>
        <w:spacing w:before="120"/>
        <w:rPr>
          <w:color w:val="000000" w:themeColor="text1"/>
          <w:sz w:val="26"/>
          <w:szCs w:val="26"/>
          <w:lang w:val="sv-SE"/>
        </w:rPr>
      </w:pPr>
      <w:r w:rsidRPr="00745F76">
        <w:rPr>
          <w:b/>
          <w:bCs/>
          <w:color w:val="000000" w:themeColor="text1"/>
          <w:sz w:val="26"/>
          <w:szCs w:val="26"/>
          <w:lang w:val="sv-SE"/>
        </w:rPr>
        <w:t>Tên gói thầu:</w:t>
      </w:r>
    </w:p>
    <w:p w14:paraId="054D6EF8" w14:textId="77777777" w:rsidR="009175B5" w:rsidRPr="00745F76" w:rsidRDefault="009175B5" w:rsidP="009175B5">
      <w:pPr>
        <w:autoSpaceDE w:val="0"/>
        <w:autoSpaceDN w:val="0"/>
        <w:adjustRightInd w:val="0"/>
        <w:spacing w:before="120"/>
        <w:rPr>
          <w:color w:val="000000" w:themeColor="text1"/>
          <w:sz w:val="26"/>
          <w:szCs w:val="26"/>
          <w:lang w:val="sv-SE"/>
        </w:rPr>
      </w:pPr>
      <w:r w:rsidRPr="00745F76">
        <w:rPr>
          <w:b/>
          <w:bCs/>
          <w:color w:val="000000" w:themeColor="text1"/>
          <w:sz w:val="26"/>
          <w:szCs w:val="26"/>
          <w:lang w:val="sv-SE"/>
        </w:rPr>
        <w:t>Tên nhà thầu:</w:t>
      </w:r>
    </w:p>
    <w:p w14:paraId="06A6D8F8" w14:textId="77777777" w:rsidR="009175B5" w:rsidRPr="00745F76" w:rsidRDefault="009175B5" w:rsidP="009175B5">
      <w:pPr>
        <w:autoSpaceDE w:val="0"/>
        <w:autoSpaceDN w:val="0"/>
        <w:adjustRightInd w:val="0"/>
        <w:spacing w:before="120"/>
        <w:rPr>
          <w:b/>
          <w:bCs/>
          <w:color w:val="000000" w:themeColor="text1"/>
          <w:sz w:val="26"/>
          <w:szCs w:val="26"/>
          <w:lang w:val="sv-SE"/>
        </w:rPr>
      </w:pPr>
      <w:r w:rsidRPr="00745F76">
        <w:rPr>
          <w:b/>
          <w:bCs/>
          <w:color w:val="000000" w:themeColor="text1"/>
          <w:sz w:val="26"/>
          <w:szCs w:val="26"/>
          <w:lang w:val="sv-SE"/>
        </w:rPr>
        <w:t>Tiêu chuẩn thực hành tốt của nhà thầu</w:t>
      </w:r>
      <w:r w:rsidRPr="00745F76">
        <w:rPr>
          <w:b/>
          <w:bCs/>
          <w:color w:val="000000" w:themeColor="text1"/>
          <w:sz w:val="26"/>
          <w:szCs w:val="26"/>
          <w:vertAlign w:val="superscript"/>
          <w:lang w:val="sv-SE"/>
        </w:rPr>
        <w:t>(1)</w:t>
      </w:r>
      <w:r w:rsidRPr="00745F76">
        <w:rPr>
          <w:b/>
          <w:bCs/>
          <w:color w:val="000000" w:themeColor="text1"/>
          <w:sz w:val="26"/>
          <w:szCs w:val="26"/>
          <w:lang w:val="sv-SE"/>
        </w:rPr>
        <w:t>:</w:t>
      </w:r>
    </w:p>
    <w:tbl>
      <w:tblPr>
        <w:tblW w:w="141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754"/>
        <w:gridCol w:w="756"/>
        <w:gridCol w:w="773"/>
        <w:gridCol w:w="764"/>
        <w:gridCol w:w="803"/>
        <w:gridCol w:w="747"/>
        <w:gridCol w:w="718"/>
        <w:gridCol w:w="775"/>
        <w:gridCol w:w="751"/>
        <w:gridCol w:w="961"/>
        <w:gridCol w:w="714"/>
        <w:gridCol w:w="737"/>
        <w:gridCol w:w="709"/>
        <w:gridCol w:w="940"/>
        <w:gridCol w:w="851"/>
        <w:gridCol w:w="850"/>
        <w:gridCol w:w="933"/>
      </w:tblGrid>
      <w:tr w:rsidR="00B90440" w:rsidRPr="00745F76" w14:paraId="60BE2466" w14:textId="77777777" w:rsidTr="00B375D2">
        <w:trPr>
          <w:trHeight w:val="1210"/>
        </w:trPr>
        <w:tc>
          <w:tcPr>
            <w:tcW w:w="595" w:type="dxa"/>
            <w:shd w:val="clear" w:color="auto" w:fill="auto"/>
            <w:vAlign w:val="center"/>
            <w:hideMark/>
          </w:tcPr>
          <w:p w14:paraId="49DE5066"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lang w:val="sv-SE"/>
              </w:rPr>
              <w:t>STT</w:t>
            </w:r>
          </w:p>
        </w:tc>
        <w:tc>
          <w:tcPr>
            <w:tcW w:w="754" w:type="dxa"/>
            <w:shd w:val="clear" w:color="auto" w:fill="auto"/>
            <w:vAlign w:val="center"/>
            <w:hideMark/>
          </w:tcPr>
          <w:p w14:paraId="70BF3CA2"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lang w:val="sv-SE"/>
              </w:rPr>
              <w:t xml:space="preserve">Mã thuốc </w:t>
            </w:r>
          </w:p>
        </w:tc>
        <w:tc>
          <w:tcPr>
            <w:tcW w:w="756" w:type="dxa"/>
            <w:shd w:val="clear" w:color="auto" w:fill="auto"/>
            <w:vAlign w:val="center"/>
            <w:hideMark/>
          </w:tcPr>
          <w:p w14:paraId="7385FC0C"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lang w:val="sv-SE"/>
              </w:rPr>
              <w:t xml:space="preserve">Tên thuốc </w:t>
            </w:r>
          </w:p>
        </w:tc>
        <w:tc>
          <w:tcPr>
            <w:tcW w:w="773" w:type="dxa"/>
            <w:shd w:val="clear" w:color="auto" w:fill="auto"/>
            <w:vAlign w:val="center"/>
            <w:hideMark/>
          </w:tcPr>
          <w:p w14:paraId="76235975"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lang w:val="sv-SE"/>
              </w:rPr>
              <w:t>Tên hoạt chất</w:t>
            </w:r>
            <w:r w:rsidRPr="00745F76">
              <w:rPr>
                <w:rFonts w:eastAsia="Times New Roman"/>
                <w:b/>
                <w:bCs/>
                <w:color w:val="000000" w:themeColor="text1"/>
                <w:sz w:val="20"/>
                <w:szCs w:val="20"/>
                <w:vertAlign w:val="superscript"/>
                <w:lang w:val="sv-SE"/>
              </w:rPr>
              <w:t>(2)</w:t>
            </w:r>
          </w:p>
        </w:tc>
        <w:tc>
          <w:tcPr>
            <w:tcW w:w="764" w:type="dxa"/>
            <w:shd w:val="clear" w:color="auto" w:fill="auto"/>
            <w:vAlign w:val="center"/>
            <w:hideMark/>
          </w:tcPr>
          <w:p w14:paraId="452BDC82" w14:textId="073D667D"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lang w:val="sv-SE"/>
              </w:rPr>
              <w:t>Nồng độ</w:t>
            </w:r>
            <w:r w:rsidR="002E6CED" w:rsidRPr="00745F76">
              <w:rPr>
                <w:rFonts w:eastAsia="Times New Roman"/>
                <w:b/>
                <w:bCs/>
                <w:color w:val="000000" w:themeColor="text1"/>
                <w:sz w:val="20"/>
                <w:szCs w:val="20"/>
                <w:lang w:val="sv-SE"/>
              </w:rPr>
              <w:t>.</w:t>
            </w:r>
            <w:r w:rsidRPr="00745F76">
              <w:rPr>
                <w:rFonts w:eastAsia="Times New Roman"/>
                <w:b/>
                <w:bCs/>
                <w:color w:val="000000" w:themeColor="text1"/>
                <w:sz w:val="20"/>
                <w:szCs w:val="20"/>
                <w:lang w:val="sv-SE"/>
              </w:rPr>
              <w:t xml:space="preserve"> hàm lượng</w:t>
            </w:r>
          </w:p>
        </w:tc>
        <w:tc>
          <w:tcPr>
            <w:tcW w:w="803" w:type="dxa"/>
            <w:shd w:val="clear" w:color="auto" w:fill="auto"/>
            <w:vAlign w:val="center"/>
            <w:hideMark/>
          </w:tcPr>
          <w:p w14:paraId="3EB73C92"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Đường dùng</w:t>
            </w:r>
          </w:p>
        </w:tc>
        <w:tc>
          <w:tcPr>
            <w:tcW w:w="747" w:type="dxa"/>
            <w:shd w:val="clear" w:color="auto" w:fill="auto"/>
            <w:vAlign w:val="center"/>
            <w:hideMark/>
          </w:tcPr>
          <w:p w14:paraId="169B829C"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Dạng bào chế</w:t>
            </w:r>
          </w:p>
        </w:tc>
        <w:tc>
          <w:tcPr>
            <w:tcW w:w="718" w:type="dxa"/>
            <w:shd w:val="clear" w:color="auto" w:fill="auto"/>
            <w:vAlign w:val="center"/>
            <w:hideMark/>
          </w:tcPr>
          <w:p w14:paraId="66EE5EC8"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Quy cách</w:t>
            </w:r>
          </w:p>
        </w:tc>
        <w:tc>
          <w:tcPr>
            <w:tcW w:w="775" w:type="dxa"/>
            <w:shd w:val="clear" w:color="auto" w:fill="auto"/>
            <w:vAlign w:val="center"/>
            <w:hideMark/>
          </w:tcPr>
          <w:p w14:paraId="61B6FCC4"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 xml:space="preserve">Nhóm thuốc </w:t>
            </w:r>
          </w:p>
        </w:tc>
        <w:tc>
          <w:tcPr>
            <w:tcW w:w="751" w:type="dxa"/>
            <w:shd w:val="clear" w:color="auto" w:fill="auto"/>
            <w:vAlign w:val="center"/>
            <w:hideMark/>
          </w:tcPr>
          <w:p w14:paraId="440BCA70"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Hạn dùng (Tuổi thọ)</w:t>
            </w:r>
          </w:p>
        </w:tc>
        <w:tc>
          <w:tcPr>
            <w:tcW w:w="961" w:type="dxa"/>
            <w:shd w:val="clear" w:color="auto" w:fill="auto"/>
            <w:vAlign w:val="center"/>
            <w:hideMark/>
          </w:tcPr>
          <w:p w14:paraId="1361FF5C"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 xml:space="preserve">GĐKLH hoặc GPNK </w:t>
            </w:r>
            <w:r w:rsidRPr="00745F76">
              <w:rPr>
                <w:rFonts w:eastAsia="Times New Roman"/>
                <w:b/>
                <w:bCs/>
                <w:color w:val="000000" w:themeColor="text1"/>
                <w:sz w:val="20"/>
                <w:szCs w:val="20"/>
                <w:vertAlign w:val="superscript"/>
              </w:rPr>
              <w:t>(3)</w:t>
            </w:r>
          </w:p>
        </w:tc>
        <w:tc>
          <w:tcPr>
            <w:tcW w:w="714" w:type="dxa"/>
            <w:shd w:val="clear" w:color="auto" w:fill="auto"/>
            <w:vAlign w:val="center"/>
            <w:hideMark/>
          </w:tcPr>
          <w:p w14:paraId="318E29A4"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Cơ sở sản xuất</w:t>
            </w:r>
          </w:p>
        </w:tc>
        <w:tc>
          <w:tcPr>
            <w:tcW w:w="737" w:type="dxa"/>
            <w:shd w:val="clear" w:color="auto" w:fill="auto"/>
            <w:vAlign w:val="center"/>
            <w:hideMark/>
          </w:tcPr>
          <w:p w14:paraId="35E03B6A"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Xuất xứ</w:t>
            </w:r>
          </w:p>
        </w:tc>
        <w:tc>
          <w:tcPr>
            <w:tcW w:w="709" w:type="dxa"/>
            <w:shd w:val="clear" w:color="auto" w:fill="auto"/>
            <w:vAlign w:val="center"/>
            <w:hideMark/>
          </w:tcPr>
          <w:p w14:paraId="76542C3E"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 xml:space="preserve">Đơn vị tính </w:t>
            </w:r>
            <w:r w:rsidRPr="00745F76">
              <w:rPr>
                <w:b/>
                <w:bCs/>
                <w:color w:val="000000" w:themeColor="text1"/>
                <w:sz w:val="22"/>
                <w:szCs w:val="22"/>
                <w:vertAlign w:val="superscript"/>
              </w:rPr>
              <w:t>(4)</w:t>
            </w:r>
          </w:p>
        </w:tc>
        <w:tc>
          <w:tcPr>
            <w:tcW w:w="940" w:type="dxa"/>
            <w:shd w:val="clear" w:color="auto" w:fill="auto"/>
            <w:vAlign w:val="center"/>
            <w:hideMark/>
          </w:tcPr>
          <w:p w14:paraId="16324574"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Số lượng dự thầu</w:t>
            </w:r>
          </w:p>
        </w:tc>
        <w:tc>
          <w:tcPr>
            <w:tcW w:w="851" w:type="dxa"/>
            <w:shd w:val="clear" w:color="auto" w:fill="auto"/>
            <w:vAlign w:val="center"/>
            <w:hideMark/>
          </w:tcPr>
          <w:p w14:paraId="219F4198"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Đơn giá dự thầu</w:t>
            </w:r>
          </w:p>
        </w:tc>
        <w:tc>
          <w:tcPr>
            <w:tcW w:w="850" w:type="dxa"/>
            <w:shd w:val="clear" w:color="auto" w:fill="auto"/>
            <w:vAlign w:val="center"/>
            <w:hideMark/>
          </w:tcPr>
          <w:p w14:paraId="75A41E83"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Thành</w:t>
            </w:r>
            <w:r w:rsidRPr="00745F76">
              <w:rPr>
                <w:rFonts w:eastAsia="Times New Roman"/>
                <w:color w:val="000000" w:themeColor="text1"/>
                <w:sz w:val="20"/>
                <w:szCs w:val="20"/>
              </w:rPr>
              <w:t xml:space="preserve"> </w:t>
            </w:r>
            <w:r w:rsidRPr="00745F76">
              <w:rPr>
                <w:rFonts w:eastAsia="Times New Roman"/>
                <w:b/>
                <w:bCs/>
                <w:color w:val="000000" w:themeColor="text1"/>
                <w:sz w:val="20"/>
                <w:szCs w:val="20"/>
              </w:rPr>
              <w:t>tiền</w:t>
            </w:r>
          </w:p>
          <w:p w14:paraId="34336D91"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(15x16)</w:t>
            </w:r>
          </w:p>
        </w:tc>
        <w:tc>
          <w:tcPr>
            <w:tcW w:w="933" w:type="dxa"/>
            <w:shd w:val="clear" w:color="auto" w:fill="auto"/>
            <w:vAlign w:val="center"/>
            <w:hideMark/>
          </w:tcPr>
          <w:p w14:paraId="33FF35C2"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 xml:space="preserve">Phân loại </w:t>
            </w:r>
            <w:r w:rsidRPr="00745F76">
              <w:rPr>
                <w:rFonts w:eastAsia="Times New Roman"/>
                <w:b/>
                <w:bCs/>
                <w:color w:val="000000" w:themeColor="text1"/>
                <w:sz w:val="20"/>
                <w:szCs w:val="20"/>
                <w:vertAlign w:val="superscript"/>
              </w:rPr>
              <w:t>(5)</w:t>
            </w:r>
          </w:p>
        </w:tc>
      </w:tr>
      <w:tr w:rsidR="00B90440" w:rsidRPr="00745F76" w14:paraId="3EA9E400" w14:textId="77777777" w:rsidTr="00B375D2">
        <w:trPr>
          <w:trHeight w:val="300"/>
        </w:trPr>
        <w:tc>
          <w:tcPr>
            <w:tcW w:w="595" w:type="dxa"/>
            <w:shd w:val="clear" w:color="auto" w:fill="auto"/>
            <w:vAlign w:val="center"/>
            <w:hideMark/>
          </w:tcPr>
          <w:p w14:paraId="79873D7C"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w:t>
            </w:r>
          </w:p>
        </w:tc>
        <w:tc>
          <w:tcPr>
            <w:tcW w:w="754" w:type="dxa"/>
            <w:shd w:val="clear" w:color="auto" w:fill="auto"/>
            <w:vAlign w:val="center"/>
            <w:hideMark/>
          </w:tcPr>
          <w:p w14:paraId="544EB57B"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(2)</w:t>
            </w:r>
          </w:p>
        </w:tc>
        <w:tc>
          <w:tcPr>
            <w:tcW w:w="756" w:type="dxa"/>
            <w:shd w:val="clear" w:color="auto" w:fill="auto"/>
            <w:vAlign w:val="center"/>
            <w:hideMark/>
          </w:tcPr>
          <w:p w14:paraId="6A951E33"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(3)</w:t>
            </w:r>
          </w:p>
        </w:tc>
        <w:tc>
          <w:tcPr>
            <w:tcW w:w="773" w:type="dxa"/>
            <w:shd w:val="clear" w:color="auto" w:fill="auto"/>
            <w:vAlign w:val="center"/>
            <w:hideMark/>
          </w:tcPr>
          <w:p w14:paraId="75B487A8"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(4)</w:t>
            </w:r>
          </w:p>
        </w:tc>
        <w:tc>
          <w:tcPr>
            <w:tcW w:w="764" w:type="dxa"/>
            <w:shd w:val="clear" w:color="auto" w:fill="auto"/>
            <w:vAlign w:val="center"/>
            <w:hideMark/>
          </w:tcPr>
          <w:p w14:paraId="29C51EE9"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(5)</w:t>
            </w:r>
          </w:p>
        </w:tc>
        <w:tc>
          <w:tcPr>
            <w:tcW w:w="803" w:type="dxa"/>
            <w:shd w:val="clear" w:color="auto" w:fill="auto"/>
            <w:vAlign w:val="center"/>
            <w:hideMark/>
          </w:tcPr>
          <w:p w14:paraId="0A3F9342"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(6)</w:t>
            </w:r>
          </w:p>
        </w:tc>
        <w:tc>
          <w:tcPr>
            <w:tcW w:w="747" w:type="dxa"/>
            <w:shd w:val="clear" w:color="auto" w:fill="auto"/>
            <w:vAlign w:val="center"/>
            <w:hideMark/>
          </w:tcPr>
          <w:p w14:paraId="440110CF"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(7)</w:t>
            </w:r>
          </w:p>
        </w:tc>
        <w:tc>
          <w:tcPr>
            <w:tcW w:w="718" w:type="dxa"/>
            <w:shd w:val="clear" w:color="auto" w:fill="auto"/>
            <w:vAlign w:val="center"/>
            <w:hideMark/>
          </w:tcPr>
          <w:p w14:paraId="77EEBA20"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(8)</w:t>
            </w:r>
          </w:p>
        </w:tc>
        <w:tc>
          <w:tcPr>
            <w:tcW w:w="775" w:type="dxa"/>
            <w:shd w:val="clear" w:color="auto" w:fill="auto"/>
            <w:vAlign w:val="center"/>
            <w:hideMark/>
          </w:tcPr>
          <w:p w14:paraId="1C67512B"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(9)</w:t>
            </w:r>
          </w:p>
        </w:tc>
        <w:tc>
          <w:tcPr>
            <w:tcW w:w="751" w:type="dxa"/>
            <w:shd w:val="clear" w:color="auto" w:fill="auto"/>
            <w:vAlign w:val="center"/>
            <w:hideMark/>
          </w:tcPr>
          <w:p w14:paraId="42A195B2"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(10)</w:t>
            </w:r>
          </w:p>
        </w:tc>
        <w:tc>
          <w:tcPr>
            <w:tcW w:w="961" w:type="dxa"/>
            <w:shd w:val="clear" w:color="auto" w:fill="auto"/>
            <w:vAlign w:val="center"/>
            <w:hideMark/>
          </w:tcPr>
          <w:p w14:paraId="4BF8948C"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(11)</w:t>
            </w:r>
          </w:p>
        </w:tc>
        <w:tc>
          <w:tcPr>
            <w:tcW w:w="714" w:type="dxa"/>
            <w:shd w:val="clear" w:color="auto" w:fill="auto"/>
            <w:vAlign w:val="center"/>
            <w:hideMark/>
          </w:tcPr>
          <w:p w14:paraId="1A679242"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(12)</w:t>
            </w:r>
          </w:p>
        </w:tc>
        <w:tc>
          <w:tcPr>
            <w:tcW w:w="737" w:type="dxa"/>
            <w:shd w:val="clear" w:color="auto" w:fill="auto"/>
            <w:vAlign w:val="center"/>
            <w:hideMark/>
          </w:tcPr>
          <w:p w14:paraId="1262A7D3"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(13)</w:t>
            </w:r>
          </w:p>
        </w:tc>
        <w:tc>
          <w:tcPr>
            <w:tcW w:w="709" w:type="dxa"/>
            <w:shd w:val="clear" w:color="auto" w:fill="auto"/>
            <w:vAlign w:val="center"/>
            <w:hideMark/>
          </w:tcPr>
          <w:p w14:paraId="6DCD05D1"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(14)</w:t>
            </w:r>
          </w:p>
        </w:tc>
        <w:tc>
          <w:tcPr>
            <w:tcW w:w="940" w:type="dxa"/>
            <w:shd w:val="clear" w:color="auto" w:fill="auto"/>
            <w:vAlign w:val="center"/>
            <w:hideMark/>
          </w:tcPr>
          <w:p w14:paraId="6D651DA8"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(15)</w:t>
            </w:r>
          </w:p>
        </w:tc>
        <w:tc>
          <w:tcPr>
            <w:tcW w:w="851" w:type="dxa"/>
            <w:shd w:val="clear" w:color="auto" w:fill="auto"/>
            <w:vAlign w:val="center"/>
            <w:hideMark/>
          </w:tcPr>
          <w:p w14:paraId="5B2FA440"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(16)</w:t>
            </w:r>
          </w:p>
        </w:tc>
        <w:tc>
          <w:tcPr>
            <w:tcW w:w="850" w:type="dxa"/>
            <w:shd w:val="clear" w:color="auto" w:fill="auto"/>
            <w:vAlign w:val="center"/>
            <w:hideMark/>
          </w:tcPr>
          <w:p w14:paraId="4DBD0C95"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(17)</w:t>
            </w:r>
          </w:p>
        </w:tc>
        <w:tc>
          <w:tcPr>
            <w:tcW w:w="933" w:type="dxa"/>
            <w:shd w:val="clear" w:color="auto" w:fill="auto"/>
            <w:vAlign w:val="center"/>
            <w:hideMark/>
          </w:tcPr>
          <w:p w14:paraId="68988818" w14:textId="77777777" w:rsidR="009175B5" w:rsidRPr="00745F76" w:rsidRDefault="009175B5" w:rsidP="00B375D2">
            <w:pPr>
              <w:jc w:val="center"/>
              <w:rPr>
                <w:rFonts w:eastAsia="Times New Roman"/>
                <w:b/>
                <w:bCs/>
                <w:color w:val="000000" w:themeColor="text1"/>
                <w:sz w:val="20"/>
                <w:szCs w:val="20"/>
              </w:rPr>
            </w:pPr>
            <w:r w:rsidRPr="00745F76">
              <w:rPr>
                <w:rFonts w:eastAsia="Times New Roman"/>
                <w:b/>
                <w:bCs/>
                <w:color w:val="000000" w:themeColor="text1"/>
                <w:sz w:val="20"/>
                <w:szCs w:val="20"/>
              </w:rPr>
              <w:t>(18)</w:t>
            </w:r>
          </w:p>
        </w:tc>
      </w:tr>
      <w:tr w:rsidR="00B90440" w:rsidRPr="00745F76" w14:paraId="6818F1DE" w14:textId="77777777" w:rsidTr="00B375D2">
        <w:trPr>
          <w:trHeight w:val="300"/>
        </w:trPr>
        <w:tc>
          <w:tcPr>
            <w:tcW w:w="595" w:type="dxa"/>
            <w:shd w:val="clear" w:color="auto" w:fill="auto"/>
            <w:vAlign w:val="center"/>
            <w:hideMark/>
          </w:tcPr>
          <w:p w14:paraId="169CA154"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54" w:type="dxa"/>
            <w:shd w:val="clear" w:color="auto" w:fill="auto"/>
            <w:vAlign w:val="center"/>
            <w:hideMark/>
          </w:tcPr>
          <w:p w14:paraId="11E5D861"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56" w:type="dxa"/>
            <w:shd w:val="clear" w:color="auto" w:fill="auto"/>
            <w:vAlign w:val="center"/>
            <w:hideMark/>
          </w:tcPr>
          <w:p w14:paraId="39AAB1F1"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73" w:type="dxa"/>
            <w:shd w:val="clear" w:color="auto" w:fill="auto"/>
            <w:vAlign w:val="center"/>
            <w:hideMark/>
          </w:tcPr>
          <w:p w14:paraId="647946EF"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64" w:type="dxa"/>
            <w:shd w:val="clear" w:color="auto" w:fill="auto"/>
            <w:vAlign w:val="center"/>
            <w:hideMark/>
          </w:tcPr>
          <w:p w14:paraId="1BA33D9B"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803" w:type="dxa"/>
            <w:shd w:val="clear" w:color="auto" w:fill="auto"/>
            <w:vAlign w:val="center"/>
            <w:hideMark/>
          </w:tcPr>
          <w:p w14:paraId="607F23AC"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47" w:type="dxa"/>
            <w:shd w:val="clear" w:color="auto" w:fill="auto"/>
            <w:vAlign w:val="center"/>
            <w:hideMark/>
          </w:tcPr>
          <w:p w14:paraId="08885873"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18" w:type="dxa"/>
            <w:shd w:val="clear" w:color="auto" w:fill="auto"/>
            <w:vAlign w:val="center"/>
            <w:hideMark/>
          </w:tcPr>
          <w:p w14:paraId="71B5FAE2"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75" w:type="dxa"/>
            <w:shd w:val="clear" w:color="auto" w:fill="auto"/>
            <w:vAlign w:val="center"/>
            <w:hideMark/>
          </w:tcPr>
          <w:p w14:paraId="6D669866"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51" w:type="dxa"/>
            <w:shd w:val="clear" w:color="auto" w:fill="auto"/>
            <w:vAlign w:val="center"/>
            <w:hideMark/>
          </w:tcPr>
          <w:p w14:paraId="13F17B44"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961" w:type="dxa"/>
            <w:shd w:val="clear" w:color="auto" w:fill="auto"/>
            <w:vAlign w:val="center"/>
            <w:hideMark/>
          </w:tcPr>
          <w:p w14:paraId="32129D12"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14" w:type="dxa"/>
            <w:shd w:val="clear" w:color="auto" w:fill="auto"/>
            <w:vAlign w:val="center"/>
            <w:hideMark/>
          </w:tcPr>
          <w:p w14:paraId="0F208C51"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37" w:type="dxa"/>
            <w:shd w:val="clear" w:color="auto" w:fill="auto"/>
            <w:vAlign w:val="center"/>
            <w:hideMark/>
          </w:tcPr>
          <w:p w14:paraId="6EB3AB8E"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09" w:type="dxa"/>
            <w:shd w:val="clear" w:color="auto" w:fill="auto"/>
            <w:vAlign w:val="center"/>
            <w:hideMark/>
          </w:tcPr>
          <w:p w14:paraId="7DC96643"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940" w:type="dxa"/>
            <w:shd w:val="clear" w:color="auto" w:fill="auto"/>
            <w:vAlign w:val="center"/>
            <w:hideMark/>
          </w:tcPr>
          <w:p w14:paraId="326505F6"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851" w:type="dxa"/>
            <w:shd w:val="clear" w:color="auto" w:fill="auto"/>
            <w:vAlign w:val="center"/>
            <w:hideMark/>
          </w:tcPr>
          <w:p w14:paraId="68A27E50"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850" w:type="dxa"/>
            <w:shd w:val="clear" w:color="auto" w:fill="auto"/>
            <w:vAlign w:val="center"/>
            <w:hideMark/>
          </w:tcPr>
          <w:p w14:paraId="3CD4BBFF"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933" w:type="dxa"/>
            <w:shd w:val="clear" w:color="auto" w:fill="auto"/>
            <w:vAlign w:val="center"/>
            <w:hideMark/>
          </w:tcPr>
          <w:p w14:paraId="483D05EB"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r>
      <w:tr w:rsidR="00B90440" w:rsidRPr="00745F76" w14:paraId="66667D83" w14:textId="77777777" w:rsidTr="00B375D2">
        <w:trPr>
          <w:trHeight w:val="300"/>
        </w:trPr>
        <w:tc>
          <w:tcPr>
            <w:tcW w:w="595" w:type="dxa"/>
            <w:shd w:val="clear" w:color="auto" w:fill="auto"/>
            <w:vAlign w:val="center"/>
            <w:hideMark/>
          </w:tcPr>
          <w:p w14:paraId="2003C843"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54" w:type="dxa"/>
            <w:shd w:val="clear" w:color="auto" w:fill="auto"/>
            <w:vAlign w:val="center"/>
            <w:hideMark/>
          </w:tcPr>
          <w:p w14:paraId="4C267A6C"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56" w:type="dxa"/>
            <w:shd w:val="clear" w:color="auto" w:fill="auto"/>
            <w:vAlign w:val="center"/>
            <w:hideMark/>
          </w:tcPr>
          <w:p w14:paraId="7B335108"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73" w:type="dxa"/>
            <w:shd w:val="clear" w:color="auto" w:fill="auto"/>
            <w:vAlign w:val="center"/>
            <w:hideMark/>
          </w:tcPr>
          <w:p w14:paraId="7AB88AE7"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64" w:type="dxa"/>
            <w:shd w:val="clear" w:color="auto" w:fill="auto"/>
            <w:vAlign w:val="center"/>
            <w:hideMark/>
          </w:tcPr>
          <w:p w14:paraId="14B5A872"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803" w:type="dxa"/>
            <w:shd w:val="clear" w:color="auto" w:fill="auto"/>
            <w:vAlign w:val="center"/>
            <w:hideMark/>
          </w:tcPr>
          <w:p w14:paraId="180BDFE1"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47" w:type="dxa"/>
            <w:shd w:val="clear" w:color="auto" w:fill="auto"/>
            <w:vAlign w:val="center"/>
            <w:hideMark/>
          </w:tcPr>
          <w:p w14:paraId="1A9872A3"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18" w:type="dxa"/>
            <w:shd w:val="clear" w:color="auto" w:fill="auto"/>
            <w:vAlign w:val="center"/>
            <w:hideMark/>
          </w:tcPr>
          <w:p w14:paraId="65729E05"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75" w:type="dxa"/>
            <w:shd w:val="clear" w:color="auto" w:fill="auto"/>
            <w:vAlign w:val="center"/>
            <w:hideMark/>
          </w:tcPr>
          <w:p w14:paraId="7925189A"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51" w:type="dxa"/>
            <w:shd w:val="clear" w:color="auto" w:fill="auto"/>
            <w:vAlign w:val="center"/>
            <w:hideMark/>
          </w:tcPr>
          <w:p w14:paraId="1F2DD6A4"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961" w:type="dxa"/>
            <w:shd w:val="clear" w:color="auto" w:fill="auto"/>
            <w:vAlign w:val="center"/>
            <w:hideMark/>
          </w:tcPr>
          <w:p w14:paraId="3C900D72"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14" w:type="dxa"/>
            <w:shd w:val="clear" w:color="auto" w:fill="auto"/>
            <w:vAlign w:val="center"/>
            <w:hideMark/>
          </w:tcPr>
          <w:p w14:paraId="7D60AD45"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37" w:type="dxa"/>
            <w:shd w:val="clear" w:color="auto" w:fill="auto"/>
            <w:vAlign w:val="center"/>
            <w:hideMark/>
          </w:tcPr>
          <w:p w14:paraId="00E42EA0"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709" w:type="dxa"/>
            <w:shd w:val="clear" w:color="auto" w:fill="auto"/>
            <w:vAlign w:val="center"/>
            <w:hideMark/>
          </w:tcPr>
          <w:p w14:paraId="4CDD5BA8"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940" w:type="dxa"/>
            <w:shd w:val="clear" w:color="auto" w:fill="auto"/>
            <w:vAlign w:val="center"/>
            <w:hideMark/>
          </w:tcPr>
          <w:p w14:paraId="63122A53"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851" w:type="dxa"/>
            <w:shd w:val="clear" w:color="auto" w:fill="auto"/>
            <w:vAlign w:val="center"/>
            <w:hideMark/>
          </w:tcPr>
          <w:p w14:paraId="4AEEA5D7"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850" w:type="dxa"/>
            <w:shd w:val="clear" w:color="auto" w:fill="auto"/>
            <w:vAlign w:val="center"/>
            <w:hideMark/>
          </w:tcPr>
          <w:p w14:paraId="405D1454"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933" w:type="dxa"/>
            <w:shd w:val="clear" w:color="auto" w:fill="auto"/>
            <w:vAlign w:val="center"/>
            <w:hideMark/>
          </w:tcPr>
          <w:p w14:paraId="4DE1B195"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r>
      <w:tr w:rsidR="009175B5" w:rsidRPr="00745F76" w14:paraId="16AECF6C" w14:textId="77777777" w:rsidTr="00B375D2">
        <w:trPr>
          <w:trHeight w:val="296"/>
        </w:trPr>
        <w:tc>
          <w:tcPr>
            <w:tcW w:w="11497" w:type="dxa"/>
            <w:gridSpan w:val="15"/>
            <w:shd w:val="clear" w:color="auto" w:fill="auto"/>
            <w:vAlign w:val="center"/>
            <w:hideMark/>
          </w:tcPr>
          <w:p w14:paraId="04EA095F"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r w:rsidRPr="00745F76">
              <w:rPr>
                <w:rFonts w:eastAsia="Times New Roman"/>
                <w:b/>
                <w:bCs/>
                <w:color w:val="000000" w:themeColor="text1"/>
                <w:sz w:val="20"/>
                <w:szCs w:val="20"/>
              </w:rPr>
              <w:t>Tổng cộng giá dự thầu</w:t>
            </w:r>
            <w:r w:rsidRPr="00745F76">
              <w:rPr>
                <w:rFonts w:eastAsia="Times New Roman"/>
                <w:color w:val="000000" w:themeColor="text1"/>
                <w:sz w:val="20"/>
                <w:szCs w:val="20"/>
              </w:rPr>
              <w:t>   </w:t>
            </w:r>
          </w:p>
        </w:tc>
        <w:tc>
          <w:tcPr>
            <w:tcW w:w="851" w:type="dxa"/>
            <w:shd w:val="clear" w:color="auto" w:fill="auto"/>
            <w:vAlign w:val="center"/>
            <w:hideMark/>
          </w:tcPr>
          <w:p w14:paraId="217641E1"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850" w:type="dxa"/>
            <w:shd w:val="clear" w:color="auto" w:fill="auto"/>
            <w:vAlign w:val="center"/>
            <w:hideMark/>
          </w:tcPr>
          <w:p w14:paraId="50CA0956"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c>
          <w:tcPr>
            <w:tcW w:w="933" w:type="dxa"/>
            <w:shd w:val="clear" w:color="auto" w:fill="auto"/>
            <w:vAlign w:val="center"/>
            <w:hideMark/>
          </w:tcPr>
          <w:p w14:paraId="71D515B6" w14:textId="77777777" w:rsidR="009175B5" w:rsidRPr="00745F76" w:rsidRDefault="009175B5" w:rsidP="00B375D2">
            <w:pPr>
              <w:jc w:val="center"/>
              <w:rPr>
                <w:rFonts w:eastAsia="Times New Roman"/>
                <w:color w:val="000000" w:themeColor="text1"/>
                <w:sz w:val="20"/>
                <w:szCs w:val="20"/>
              </w:rPr>
            </w:pPr>
            <w:r w:rsidRPr="00745F76">
              <w:rPr>
                <w:rFonts w:eastAsia="Times New Roman"/>
                <w:color w:val="000000" w:themeColor="text1"/>
                <w:sz w:val="20"/>
                <w:szCs w:val="20"/>
              </w:rPr>
              <w:t> </w:t>
            </w:r>
          </w:p>
        </w:tc>
      </w:tr>
    </w:tbl>
    <w:p w14:paraId="4B580FB7" w14:textId="77777777" w:rsidR="009175B5" w:rsidRPr="00745F76" w:rsidRDefault="009175B5" w:rsidP="009175B5">
      <w:pPr>
        <w:autoSpaceDE w:val="0"/>
        <w:autoSpaceDN w:val="0"/>
        <w:adjustRightInd w:val="0"/>
        <w:rPr>
          <w:b/>
          <w:bCs/>
          <w:color w:val="000000" w:themeColor="text1"/>
          <w:sz w:val="2"/>
          <w:lang w:val="sv-SE"/>
        </w:rPr>
      </w:pPr>
    </w:p>
    <w:p w14:paraId="0C5FC323" w14:textId="77777777" w:rsidR="009175B5" w:rsidRPr="00745F76" w:rsidRDefault="009175B5" w:rsidP="009175B5">
      <w:pPr>
        <w:autoSpaceDE w:val="0"/>
        <w:autoSpaceDN w:val="0"/>
        <w:adjustRightInd w:val="0"/>
        <w:spacing w:before="120"/>
        <w:ind w:firstLine="720"/>
        <w:jc w:val="both"/>
        <w:rPr>
          <w:b/>
          <w:bCs/>
          <w:color w:val="000000" w:themeColor="text1"/>
          <w:sz w:val="28"/>
          <w:szCs w:val="28"/>
          <w:u w:val="single"/>
          <w:lang w:val="sv-SE"/>
        </w:rPr>
      </w:pPr>
      <w:r w:rsidRPr="00745F76">
        <w:rPr>
          <w:b/>
          <w:bCs/>
          <w:color w:val="000000" w:themeColor="text1"/>
          <w:sz w:val="28"/>
          <w:szCs w:val="28"/>
          <w:u w:val="single"/>
          <w:lang w:val="sv-SE"/>
        </w:rPr>
        <w:t>Ghi chú:</w:t>
      </w:r>
    </w:p>
    <w:p w14:paraId="50CDDF85" w14:textId="5E239406" w:rsidR="009175B5" w:rsidRPr="00745F76" w:rsidRDefault="009175B5" w:rsidP="009175B5">
      <w:pPr>
        <w:autoSpaceDE w:val="0"/>
        <w:autoSpaceDN w:val="0"/>
        <w:adjustRightInd w:val="0"/>
        <w:spacing w:before="120"/>
        <w:ind w:firstLine="720"/>
        <w:jc w:val="both"/>
        <w:rPr>
          <w:color w:val="000000" w:themeColor="text1"/>
          <w:sz w:val="28"/>
          <w:szCs w:val="28"/>
          <w:lang w:val="sv-SE"/>
        </w:rPr>
      </w:pPr>
      <w:r w:rsidRPr="00745F76">
        <w:rPr>
          <w:i/>
          <w:iCs/>
          <w:color w:val="000000" w:themeColor="text1"/>
          <w:sz w:val="28"/>
          <w:szCs w:val="28"/>
          <w:lang w:val="sv-SE"/>
        </w:rPr>
        <w:t>1. Tiêu chuẩn thực hành tốt của nhà thầu: Ghi rõ các Giấy chứng nhận thực hành tốt (WHO-GMP</w:t>
      </w:r>
      <w:r w:rsidR="002E6CED" w:rsidRPr="00745F76">
        <w:rPr>
          <w:i/>
          <w:iCs/>
          <w:color w:val="000000" w:themeColor="text1"/>
          <w:sz w:val="28"/>
          <w:szCs w:val="28"/>
          <w:lang w:val="sv-SE"/>
        </w:rPr>
        <w:t>.</w:t>
      </w:r>
      <w:r w:rsidRPr="00745F76">
        <w:rPr>
          <w:i/>
          <w:iCs/>
          <w:color w:val="000000" w:themeColor="text1"/>
          <w:sz w:val="28"/>
          <w:szCs w:val="28"/>
          <w:lang w:val="sv-SE"/>
        </w:rPr>
        <w:t xml:space="preserve"> PIC/s-GMP</w:t>
      </w:r>
      <w:r w:rsidR="002E6CED" w:rsidRPr="00745F76">
        <w:rPr>
          <w:i/>
          <w:iCs/>
          <w:color w:val="000000" w:themeColor="text1"/>
          <w:sz w:val="28"/>
          <w:szCs w:val="28"/>
          <w:lang w:val="sv-SE"/>
        </w:rPr>
        <w:t>.</w:t>
      </w:r>
      <w:r w:rsidRPr="00745F76">
        <w:rPr>
          <w:i/>
          <w:iCs/>
          <w:color w:val="000000" w:themeColor="text1"/>
          <w:sz w:val="28"/>
          <w:szCs w:val="28"/>
          <w:lang w:val="sv-SE"/>
        </w:rPr>
        <w:t xml:space="preserve"> EU-GMP hoặc tương đương EU- GMP</w:t>
      </w:r>
      <w:r w:rsidR="002E6CED" w:rsidRPr="00745F76">
        <w:rPr>
          <w:i/>
          <w:iCs/>
          <w:color w:val="000000" w:themeColor="text1"/>
          <w:sz w:val="28"/>
          <w:szCs w:val="28"/>
          <w:lang w:val="sv-SE"/>
        </w:rPr>
        <w:t>.</w:t>
      </w:r>
      <w:r w:rsidRPr="00745F76">
        <w:rPr>
          <w:i/>
          <w:iCs/>
          <w:color w:val="000000" w:themeColor="text1"/>
          <w:sz w:val="28"/>
          <w:szCs w:val="28"/>
          <w:lang w:val="sv-SE"/>
        </w:rPr>
        <w:t xml:space="preserve"> GSP</w:t>
      </w:r>
      <w:r w:rsidR="002E6CED" w:rsidRPr="00745F76">
        <w:rPr>
          <w:i/>
          <w:iCs/>
          <w:color w:val="000000" w:themeColor="text1"/>
          <w:sz w:val="28"/>
          <w:szCs w:val="28"/>
          <w:lang w:val="sv-SE"/>
        </w:rPr>
        <w:t>.</w:t>
      </w:r>
      <w:r w:rsidRPr="00745F76">
        <w:rPr>
          <w:i/>
          <w:iCs/>
          <w:color w:val="000000" w:themeColor="text1"/>
          <w:sz w:val="28"/>
          <w:szCs w:val="28"/>
          <w:lang w:val="sv-SE"/>
        </w:rPr>
        <w:t xml:space="preserve"> GDP) mà nhà thầu được cấp.</w:t>
      </w:r>
    </w:p>
    <w:p w14:paraId="0504C7F0" w14:textId="16BC2317" w:rsidR="009175B5" w:rsidRPr="00745F76" w:rsidRDefault="009175B5" w:rsidP="009175B5">
      <w:pPr>
        <w:autoSpaceDE w:val="0"/>
        <w:autoSpaceDN w:val="0"/>
        <w:adjustRightInd w:val="0"/>
        <w:spacing w:before="120"/>
        <w:ind w:firstLine="720"/>
        <w:jc w:val="both"/>
        <w:rPr>
          <w:color w:val="000000" w:themeColor="text1"/>
          <w:sz w:val="28"/>
          <w:szCs w:val="28"/>
          <w:lang w:val="sv-SE"/>
        </w:rPr>
      </w:pPr>
      <w:r w:rsidRPr="00745F76">
        <w:rPr>
          <w:i/>
          <w:iCs/>
          <w:color w:val="000000" w:themeColor="text1"/>
          <w:sz w:val="28"/>
          <w:szCs w:val="28"/>
          <w:lang w:val="sv-SE"/>
        </w:rPr>
        <w:t>2. Gói thầu thuốc dược liệu</w:t>
      </w:r>
      <w:r w:rsidR="002E6CED" w:rsidRPr="00745F76">
        <w:rPr>
          <w:i/>
          <w:iCs/>
          <w:color w:val="000000" w:themeColor="text1"/>
          <w:sz w:val="28"/>
          <w:szCs w:val="28"/>
          <w:lang w:val="sv-SE"/>
        </w:rPr>
        <w:t>.</w:t>
      </w:r>
      <w:r w:rsidRPr="00745F76">
        <w:rPr>
          <w:i/>
          <w:iCs/>
          <w:color w:val="000000" w:themeColor="text1"/>
          <w:sz w:val="28"/>
          <w:szCs w:val="28"/>
          <w:lang w:val="sv-SE"/>
        </w:rPr>
        <w:t xml:space="preserve"> thuốc cổ truyền thì ghi “Tên thành phần của thuốc ”.</w:t>
      </w:r>
    </w:p>
    <w:p w14:paraId="2376F4C4" w14:textId="77777777" w:rsidR="009175B5" w:rsidRPr="00745F76" w:rsidRDefault="009175B5" w:rsidP="009175B5">
      <w:pPr>
        <w:autoSpaceDE w:val="0"/>
        <w:autoSpaceDN w:val="0"/>
        <w:adjustRightInd w:val="0"/>
        <w:spacing w:before="120"/>
        <w:ind w:firstLine="720"/>
        <w:jc w:val="both"/>
        <w:rPr>
          <w:color w:val="000000" w:themeColor="text1"/>
          <w:sz w:val="28"/>
          <w:szCs w:val="28"/>
          <w:lang w:val="sv-SE"/>
        </w:rPr>
      </w:pPr>
      <w:r w:rsidRPr="00745F76">
        <w:rPr>
          <w:i/>
          <w:iCs/>
          <w:color w:val="000000" w:themeColor="text1"/>
          <w:sz w:val="28"/>
          <w:szCs w:val="28"/>
          <w:lang w:val="sv-SE"/>
        </w:rPr>
        <w:t>3. Giấy đăng ký lưu hành hoặc GPNK: Ghi rõ số giấy đăng ký lưu hành của thuốc hoặc số giấy phép nhập khẩu.</w:t>
      </w:r>
    </w:p>
    <w:p w14:paraId="2598CDFC" w14:textId="3F4B23DE" w:rsidR="009175B5" w:rsidRPr="00745F76" w:rsidRDefault="009175B5" w:rsidP="009175B5">
      <w:pPr>
        <w:autoSpaceDE w:val="0"/>
        <w:autoSpaceDN w:val="0"/>
        <w:adjustRightInd w:val="0"/>
        <w:spacing w:before="120"/>
        <w:ind w:firstLine="720"/>
        <w:jc w:val="both"/>
        <w:rPr>
          <w:color w:val="000000" w:themeColor="text1"/>
          <w:sz w:val="28"/>
          <w:szCs w:val="28"/>
          <w:lang w:val="sv-SE"/>
        </w:rPr>
      </w:pPr>
      <w:r w:rsidRPr="00745F76">
        <w:rPr>
          <w:i/>
          <w:iCs/>
          <w:color w:val="000000" w:themeColor="text1"/>
          <w:sz w:val="28"/>
          <w:szCs w:val="28"/>
          <w:lang w:val="sv-SE"/>
        </w:rPr>
        <w:t>4. Đơn vị tính: Tính theo đơn vị tính nhỏ nhất (viên</w:t>
      </w:r>
      <w:r w:rsidR="002E6CED" w:rsidRPr="00745F76">
        <w:rPr>
          <w:i/>
          <w:iCs/>
          <w:color w:val="000000" w:themeColor="text1"/>
          <w:sz w:val="28"/>
          <w:szCs w:val="28"/>
          <w:lang w:val="sv-SE"/>
        </w:rPr>
        <w:t>.</w:t>
      </w:r>
      <w:r w:rsidRPr="00745F76">
        <w:rPr>
          <w:i/>
          <w:iCs/>
          <w:color w:val="000000" w:themeColor="text1"/>
          <w:sz w:val="28"/>
          <w:szCs w:val="28"/>
          <w:lang w:val="sv-SE"/>
        </w:rPr>
        <w:t xml:space="preserve"> ống</w:t>
      </w:r>
      <w:r w:rsidR="002E6CED" w:rsidRPr="00745F76">
        <w:rPr>
          <w:i/>
          <w:iCs/>
          <w:color w:val="000000" w:themeColor="text1"/>
          <w:sz w:val="28"/>
          <w:szCs w:val="28"/>
          <w:lang w:val="sv-SE"/>
        </w:rPr>
        <w:t>.</w:t>
      </w:r>
      <w:r w:rsidRPr="00745F76">
        <w:rPr>
          <w:i/>
          <w:iCs/>
          <w:color w:val="000000" w:themeColor="text1"/>
          <w:sz w:val="28"/>
          <w:szCs w:val="28"/>
          <w:lang w:val="sv-SE"/>
        </w:rPr>
        <w:t xml:space="preserve"> lọ</w:t>
      </w:r>
      <w:r w:rsidR="002E6CED" w:rsidRPr="00745F76">
        <w:rPr>
          <w:i/>
          <w:iCs/>
          <w:color w:val="000000" w:themeColor="text1"/>
          <w:sz w:val="28"/>
          <w:szCs w:val="28"/>
          <w:lang w:val="sv-SE"/>
        </w:rPr>
        <w:t>.</w:t>
      </w:r>
      <w:r w:rsidRPr="00745F76">
        <w:rPr>
          <w:i/>
          <w:iCs/>
          <w:color w:val="000000" w:themeColor="text1"/>
          <w:sz w:val="28"/>
          <w:szCs w:val="28"/>
          <w:lang w:val="sv-SE"/>
        </w:rPr>
        <w:t xml:space="preserve"> tuýp</w:t>
      </w:r>
      <w:r w:rsidR="002E6CED" w:rsidRPr="00745F76">
        <w:rPr>
          <w:i/>
          <w:iCs/>
          <w:color w:val="000000" w:themeColor="text1"/>
          <w:sz w:val="28"/>
          <w:szCs w:val="28"/>
          <w:lang w:val="sv-SE"/>
        </w:rPr>
        <w:t>.</w:t>
      </w:r>
      <w:r w:rsidRPr="00745F76">
        <w:rPr>
          <w:i/>
          <w:iCs/>
          <w:color w:val="000000" w:themeColor="text1"/>
          <w:sz w:val="28"/>
          <w:szCs w:val="28"/>
          <w:lang w:val="sv-SE"/>
        </w:rPr>
        <w:t xml:space="preserve"> gói</w:t>
      </w:r>
      <w:r w:rsidR="002E6CED" w:rsidRPr="00745F76">
        <w:rPr>
          <w:i/>
          <w:iCs/>
          <w:color w:val="000000" w:themeColor="text1"/>
          <w:sz w:val="28"/>
          <w:szCs w:val="28"/>
          <w:lang w:val="sv-SE"/>
        </w:rPr>
        <w:t>.</w:t>
      </w:r>
      <w:r w:rsidRPr="00745F76">
        <w:rPr>
          <w:i/>
          <w:iCs/>
          <w:color w:val="000000" w:themeColor="text1"/>
          <w:sz w:val="28"/>
          <w:szCs w:val="28"/>
          <w:lang w:val="sv-SE"/>
        </w:rPr>
        <w:t xml:space="preserve"> chai…).</w:t>
      </w:r>
    </w:p>
    <w:p w14:paraId="7222FAA9" w14:textId="1938B2D8" w:rsidR="009175B5" w:rsidRPr="00745F76" w:rsidRDefault="009175B5" w:rsidP="009175B5">
      <w:pPr>
        <w:autoSpaceDE w:val="0"/>
        <w:autoSpaceDN w:val="0"/>
        <w:adjustRightInd w:val="0"/>
        <w:spacing w:before="120"/>
        <w:ind w:firstLine="720"/>
        <w:jc w:val="both"/>
        <w:rPr>
          <w:color w:val="000000" w:themeColor="text1"/>
          <w:sz w:val="28"/>
          <w:szCs w:val="28"/>
          <w:lang w:val="sv-SE"/>
        </w:rPr>
      </w:pPr>
      <w:r w:rsidRPr="00745F76">
        <w:rPr>
          <w:i/>
          <w:iCs/>
          <w:color w:val="000000" w:themeColor="text1"/>
          <w:sz w:val="28"/>
          <w:szCs w:val="28"/>
          <w:lang w:val="sv-SE"/>
        </w:rPr>
        <w:t>5. Phân loại: Đề nghị ghi rõ việc mặt hàng thuốc do nhà thầu trực tiếp sản xuất</w:t>
      </w:r>
      <w:r w:rsidR="002E6CED" w:rsidRPr="00745F76">
        <w:rPr>
          <w:i/>
          <w:iCs/>
          <w:color w:val="000000" w:themeColor="text1"/>
          <w:sz w:val="28"/>
          <w:szCs w:val="28"/>
          <w:lang w:val="sv-SE"/>
        </w:rPr>
        <w:t>.</w:t>
      </w:r>
      <w:r w:rsidRPr="00745F76">
        <w:rPr>
          <w:i/>
          <w:iCs/>
          <w:color w:val="000000" w:themeColor="text1"/>
          <w:sz w:val="28"/>
          <w:szCs w:val="28"/>
          <w:lang w:val="sv-SE"/>
        </w:rPr>
        <w:t xml:space="preserve"> nhập khẩu hoặc kinh doanh như sau để phục vụ việc chấm điểm:</w:t>
      </w:r>
    </w:p>
    <w:p w14:paraId="42F7157D" w14:textId="77777777" w:rsidR="009175B5" w:rsidRPr="00745F76" w:rsidRDefault="009175B5" w:rsidP="009175B5">
      <w:pPr>
        <w:autoSpaceDE w:val="0"/>
        <w:autoSpaceDN w:val="0"/>
        <w:adjustRightInd w:val="0"/>
        <w:spacing w:before="120"/>
        <w:ind w:firstLine="720"/>
        <w:jc w:val="both"/>
        <w:rPr>
          <w:color w:val="000000" w:themeColor="text1"/>
          <w:sz w:val="28"/>
          <w:szCs w:val="28"/>
          <w:lang w:val="sv-SE"/>
        </w:rPr>
      </w:pPr>
      <w:r w:rsidRPr="00745F76">
        <w:rPr>
          <w:i/>
          <w:iCs/>
          <w:color w:val="000000" w:themeColor="text1"/>
          <w:sz w:val="28"/>
          <w:szCs w:val="28"/>
          <w:lang w:val="sv-SE"/>
        </w:rPr>
        <w:t>a. Thuốc do nhà thầu trực tiếp sản xuất và dự thầu: ghi ký hiệu là SX.</w:t>
      </w:r>
    </w:p>
    <w:p w14:paraId="1C002C10" w14:textId="77777777" w:rsidR="009175B5" w:rsidRPr="00745F76" w:rsidRDefault="009175B5" w:rsidP="009175B5">
      <w:pPr>
        <w:autoSpaceDE w:val="0"/>
        <w:autoSpaceDN w:val="0"/>
        <w:adjustRightInd w:val="0"/>
        <w:spacing w:before="120"/>
        <w:ind w:firstLine="720"/>
        <w:jc w:val="both"/>
        <w:rPr>
          <w:color w:val="000000" w:themeColor="text1"/>
          <w:sz w:val="28"/>
          <w:szCs w:val="28"/>
          <w:lang w:val="sv-SE"/>
        </w:rPr>
      </w:pPr>
      <w:r w:rsidRPr="00745F76">
        <w:rPr>
          <w:i/>
          <w:iCs/>
          <w:color w:val="000000" w:themeColor="text1"/>
          <w:sz w:val="28"/>
          <w:szCs w:val="28"/>
          <w:lang w:val="sv-SE"/>
        </w:rPr>
        <w:t>b. Thuốc do nhà thầu trực tiếp nhập khẩu và dự thầu: ghi ký hiệu là NK.</w:t>
      </w:r>
    </w:p>
    <w:p w14:paraId="4DA71882" w14:textId="249646F9" w:rsidR="009175B5" w:rsidRPr="00745F76" w:rsidRDefault="009175B5" w:rsidP="009175B5">
      <w:pPr>
        <w:autoSpaceDE w:val="0"/>
        <w:autoSpaceDN w:val="0"/>
        <w:adjustRightInd w:val="0"/>
        <w:spacing w:before="120"/>
        <w:ind w:firstLine="720"/>
        <w:jc w:val="both"/>
        <w:rPr>
          <w:i/>
          <w:iCs/>
          <w:color w:val="000000" w:themeColor="text1"/>
          <w:sz w:val="28"/>
          <w:szCs w:val="28"/>
          <w:lang w:val="sv-SE"/>
        </w:rPr>
      </w:pPr>
      <w:r w:rsidRPr="00745F76">
        <w:rPr>
          <w:i/>
          <w:iCs/>
          <w:color w:val="000000" w:themeColor="text1"/>
          <w:sz w:val="28"/>
          <w:szCs w:val="28"/>
          <w:lang w:val="sv-SE"/>
        </w:rPr>
        <w:lastRenderedPageBreak/>
        <w:t>c. Thuốc do nhà thầu mua từ doanh nghiệp sản xuất</w:t>
      </w:r>
      <w:r w:rsidR="002E6CED" w:rsidRPr="00745F76">
        <w:rPr>
          <w:i/>
          <w:iCs/>
          <w:color w:val="000000" w:themeColor="text1"/>
          <w:sz w:val="28"/>
          <w:szCs w:val="28"/>
          <w:lang w:val="sv-SE"/>
        </w:rPr>
        <w:t>.</w:t>
      </w:r>
      <w:r w:rsidRPr="00745F76">
        <w:rPr>
          <w:i/>
          <w:iCs/>
          <w:color w:val="000000" w:themeColor="text1"/>
          <w:sz w:val="28"/>
          <w:szCs w:val="28"/>
          <w:lang w:val="sv-SE"/>
        </w:rPr>
        <w:t xml:space="preserve"> nhập khẩu hoặc kinh doanh khác để dự thầu: ghi ký hiệu là KD và ghi rõ tên cơ sở nhập khẩu đối với thuốc nhập khẩu.</w:t>
      </w:r>
    </w:p>
    <w:p w14:paraId="1E6423FF" w14:textId="77777777" w:rsidR="009175B5" w:rsidRPr="00745F76" w:rsidRDefault="009175B5" w:rsidP="009175B5">
      <w:pPr>
        <w:autoSpaceDE w:val="0"/>
        <w:autoSpaceDN w:val="0"/>
        <w:adjustRightInd w:val="0"/>
        <w:spacing w:before="120"/>
        <w:ind w:firstLine="720"/>
        <w:jc w:val="both"/>
        <w:rPr>
          <w:b/>
          <w:i/>
          <w:iCs/>
          <w:color w:val="000000" w:themeColor="text1"/>
          <w:sz w:val="28"/>
          <w:szCs w:val="28"/>
          <w:lang w:val="sv-SE"/>
        </w:rPr>
      </w:pPr>
      <w:r w:rsidRPr="00745F76">
        <w:rPr>
          <w:i/>
          <w:iCs/>
          <w:color w:val="000000" w:themeColor="text1"/>
          <w:sz w:val="28"/>
          <w:szCs w:val="28"/>
          <w:lang w:val="sv-SE"/>
        </w:rPr>
        <w:t>* Hướng dẫn về cách ghi các cột:</w:t>
      </w:r>
    </w:p>
    <w:p w14:paraId="02C5AF47" w14:textId="02B7C5B9" w:rsidR="009175B5" w:rsidRPr="00745F76" w:rsidRDefault="009175B5" w:rsidP="009175B5">
      <w:pPr>
        <w:autoSpaceDE w:val="0"/>
        <w:autoSpaceDN w:val="0"/>
        <w:adjustRightInd w:val="0"/>
        <w:spacing w:before="120"/>
        <w:ind w:firstLine="720"/>
        <w:jc w:val="both"/>
        <w:rPr>
          <w:bCs/>
          <w:i/>
          <w:iCs/>
          <w:color w:val="000000" w:themeColor="text1"/>
          <w:sz w:val="28"/>
          <w:szCs w:val="28"/>
          <w:lang w:val="sv-SE"/>
        </w:rPr>
      </w:pPr>
      <w:r w:rsidRPr="00745F76">
        <w:rPr>
          <w:bCs/>
          <w:i/>
          <w:iCs/>
          <w:color w:val="000000" w:themeColor="text1"/>
          <w:sz w:val="28"/>
          <w:szCs w:val="28"/>
          <w:lang w:val="sv-SE"/>
        </w:rPr>
        <w:t>- Các cột (2)</w:t>
      </w:r>
      <w:r w:rsidR="002E6CED" w:rsidRPr="00745F76">
        <w:rPr>
          <w:bCs/>
          <w:i/>
          <w:iCs/>
          <w:color w:val="000000" w:themeColor="text1"/>
          <w:sz w:val="28"/>
          <w:szCs w:val="28"/>
          <w:lang w:val="sv-SE"/>
        </w:rPr>
        <w:t>.</w:t>
      </w:r>
      <w:r w:rsidRPr="00745F76">
        <w:rPr>
          <w:bCs/>
          <w:i/>
          <w:iCs/>
          <w:color w:val="000000" w:themeColor="text1"/>
          <w:sz w:val="28"/>
          <w:szCs w:val="28"/>
          <w:lang w:val="sv-SE"/>
        </w:rPr>
        <w:t>(4)</w:t>
      </w:r>
      <w:r w:rsidR="002E6CED" w:rsidRPr="00745F76">
        <w:rPr>
          <w:bCs/>
          <w:i/>
          <w:iCs/>
          <w:color w:val="000000" w:themeColor="text1"/>
          <w:sz w:val="28"/>
          <w:szCs w:val="28"/>
          <w:lang w:val="sv-SE"/>
        </w:rPr>
        <w:t>.</w:t>
      </w:r>
      <w:r w:rsidRPr="00745F76">
        <w:rPr>
          <w:bCs/>
          <w:i/>
          <w:iCs/>
          <w:color w:val="000000" w:themeColor="text1"/>
          <w:sz w:val="28"/>
          <w:szCs w:val="28"/>
          <w:lang w:val="sv-SE"/>
        </w:rPr>
        <w:t>(5)</w:t>
      </w:r>
      <w:r w:rsidR="002E6CED" w:rsidRPr="00745F76">
        <w:rPr>
          <w:bCs/>
          <w:i/>
          <w:iCs/>
          <w:color w:val="000000" w:themeColor="text1"/>
          <w:sz w:val="28"/>
          <w:szCs w:val="28"/>
          <w:lang w:val="sv-SE"/>
        </w:rPr>
        <w:t>.</w:t>
      </w:r>
      <w:r w:rsidRPr="00745F76">
        <w:rPr>
          <w:bCs/>
          <w:i/>
          <w:iCs/>
          <w:color w:val="000000" w:themeColor="text1"/>
          <w:sz w:val="28"/>
          <w:szCs w:val="28"/>
          <w:lang w:val="sv-SE"/>
        </w:rPr>
        <w:t>(6)</w:t>
      </w:r>
      <w:r w:rsidR="002E6CED" w:rsidRPr="00745F76">
        <w:rPr>
          <w:bCs/>
          <w:i/>
          <w:iCs/>
          <w:color w:val="000000" w:themeColor="text1"/>
          <w:sz w:val="28"/>
          <w:szCs w:val="28"/>
          <w:lang w:val="sv-SE"/>
        </w:rPr>
        <w:t>.</w:t>
      </w:r>
      <w:r w:rsidRPr="00745F76">
        <w:rPr>
          <w:bCs/>
          <w:i/>
          <w:iCs/>
          <w:color w:val="000000" w:themeColor="text1"/>
          <w:sz w:val="28"/>
          <w:szCs w:val="28"/>
          <w:lang w:val="sv-SE"/>
        </w:rPr>
        <w:t>(7)</w:t>
      </w:r>
      <w:r w:rsidR="002E6CED" w:rsidRPr="00745F76">
        <w:rPr>
          <w:bCs/>
          <w:i/>
          <w:iCs/>
          <w:color w:val="000000" w:themeColor="text1"/>
          <w:sz w:val="28"/>
          <w:szCs w:val="28"/>
          <w:lang w:val="sv-SE"/>
        </w:rPr>
        <w:t>.</w:t>
      </w:r>
      <w:r w:rsidRPr="00745F76">
        <w:rPr>
          <w:bCs/>
          <w:i/>
          <w:iCs/>
          <w:color w:val="000000" w:themeColor="text1"/>
          <w:sz w:val="28"/>
          <w:szCs w:val="28"/>
          <w:lang w:val="sv-SE"/>
        </w:rPr>
        <w:t>(9)</w:t>
      </w:r>
      <w:r w:rsidR="002E6CED" w:rsidRPr="00745F76">
        <w:rPr>
          <w:bCs/>
          <w:i/>
          <w:iCs/>
          <w:color w:val="000000" w:themeColor="text1"/>
          <w:sz w:val="28"/>
          <w:szCs w:val="28"/>
          <w:lang w:val="sv-SE"/>
        </w:rPr>
        <w:t>.</w:t>
      </w:r>
      <w:r w:rsidRPr="00745F76">
        <w:rPr>
          <w:bCs/>
          <w:i/>
          <w:iCs/>
          <w:color w:val="000000" w:themeColor="text1"/>
          <w:sz w:val="28"/>
          <w:szCs w:val="28"/>
          <w:lang w:val="sv-SE"/>
        </w:rPr>
        <w:t xml:space="preserve"> (14)</w:t>
      </w:r>
      <w:r w:rsidR="002E6CED" w:rsidRPr="00745F76">
        <w:rPr>
          <w:bCs/>
          <w:i/>
          <w:iCs/>
          <w:color w:val="000000" w:themeColor="text1"/>
          <w:sz w:val="28"/>
          <w:szCs w:val="28"/>
          <w:lang w:val="sv-SE"/>
        </w:rPr>
        <w:t>.</w:t>
      </w:r>
      <w:r w:rsidRPr="00745F76">
        <w:rPr>
          <w:bCs/>
          <w:i/>
          <w:iCs/>
          <w:color w:val="000000" w:themeColor="text1"/>
          <w:sz w:val="28"/>
          <w:szCs w:val="28"/>
          <w:lang w:val="sv-SE"/>
        </w:rPr>
        <w:t xml:space="preserve"> (15) được trích xuất từ Mẫu số 00 Chương này.</w:t>
      </w:r>
    </w:p>
    <w:p w14:paraId="74E1EEC3" w14:textId="77777777" w:rsidR="009175B5" w:rsidRPr="00745F76" w:rsidRDefault="009175B5" w:rsidP="009175B5">
      <w:pPr>
        <w:autoSpaceDE w:val="0"/>
        <w:autoSpaceDN w:val="0"/>
        <w:adjustRightInd w:val="0"/>
        <w:spacing w:before="120"/>
        <w:ind w:firstLine="720"/>
        <w:jc w:val="both"/>
        <w:rPr>
          <w:bCs/>
          <w:i/>
          <w:iCs/>
          <w:color w:val="000000" w:themeColor="text1"/>
          <w:sz w:val="28"/>
          <w:szCs w:val="28"/>
          <w:lang w:val="sv-SE"/>
        </w:rPr>
      </w:pPr>
      <w:r w:rsidRPr="00745F76">
        <w:rPr>
          <w:bCs/>
          <w:i/>
          <w:iCs/>
          <w:color w:val="000000" w:themeColor="text1"/>
          <w:sz w:val="28"/>
          <w:szCs w:val="28"/>
          <w:lang w:val="sv-SE"/>
        </w:rPr>
        <w:t>- Cột số (13) bắt buộc nhập trong trường hợp Mẫu số 00 yêu cầu về xuất xứ thuốc.</w:t>
      </w:r>
    </w:p>
    <w:p w14:paraId="1A91A2FC" w14:textId="77777777" w:rsidR="009175B5" w:rsidRPr="00745F76" w:rsidRDefault="009175B5" w:rsidP="009175B5">
      <w:pPr>
        <w:autoSpaceDE w:val="0"/>
        <w:autoSpaceDN w:val="0"/>
        <w:adjustRightInd w:val="0"/>
        <w:spacing w:before="120"/>
        <w:ind w:firstLine="720"/>
        <w:jc w:val="both"/>
        <w:rPr>
          <w:bCs/>
          <w:color w:val="000000" w:themeColor="text1"/>
          <w:sz w:val="28"/>
          <w:szCs w:val="28"/>
          <w:lang w:val="sv-SE"/>
        </w:rPr>
      </w:pPr>
      <w:r w:rsidRPr="00745F76">
        <w:rPr>
          <w:bCs/>
          <w:i/>
          <w:iCs/>
          <w:color w:val="000000" w:themeColor="text1"/>
          <w:sz w:val="28"/>
          <w:szCs w:val="28"/>
          <w:lang w:val="sv-SE"/>
        </w:rPr>
        <w:t>- Các cột còn lại nhà thầu điền trên webform để hình thành giá dự thầu.</w:t>
      </w:r>
    </w:p>
    <w:p w14:paraId="60265691" w14:textId="77777777" w:rsidR="009175B5" w:rsidRPr="00745F76" w:rsidRDefault="009175B5" w:rsidP="009175B5">
      <w:pPr>
        <w:autoSpaceDE w:val="0"/>
        <w:autoSpaceDN w:val="0"/>
        <w:adjustRightInd w:val="0"/>
        <w:spacing w:before="120"/>
        <w:ind w:firstLine="720"/>
        <w:jc w:val="both"/>
        <w:rPr>
          <w:color w:val="000000" w:themeColor="text1"/>
          <w:sz w:val="28"/>
          <w:szCs w:val="28"/>
          <w:lang w:val="sv-SE"/>
        </w:rPr>
      </w:pPr>
    </w:p>
    <w:tbl>
      <w:tblPr>
        <w:tblW w:w="5000" w:type="pct"/>
        <w:tblCellMar>
          <w:left w:w="0" w:type="dxa"/>
          <w:right w:w="0" w:type="dxa"/>
        </w:tblCellMar>
        <w:tblLook w:val="0000" w:firstRow="0" w:lastRow="0" w:firstColumn="0" w:lastColumn="0" w:noHBand="0" w:noVBand="0"/>
      </w:tblPr>
      <w:tblGrid>
        <w:gridCol w:w="7144"/>
        <w:gridCol w:w="7144"/>
      </w:tblGrid>
      <w:tr w:rsidR="009175B5" w:rsidRPr="00770237" w14:paraId="2A3AAFB9" w14:textId="77777777" w:rsidTr="00B375D2">
        <w:tc>
          <w:tcPr>
            <w:tcW w:w="2500" w:type="pct"/>
          </w:tcPr>
          <w:p w14:paraId="39D3DB48" w14:textId="77777777" w:rsidR="009175B5" w:rsidRPr="00745F76" w:rsidRDefault="009175B5" w:rsidP="00B375D2">
            <w:pPr>
              <w:spacing w:before="120"/>
              <w:rPr>
                <w:color w:val="000000" w:themeColor="text1"/>
                <w:sz w:val="28"/>
                <w:szCs w:val="28"/>
                <w:lang w:val="sv-SE"/>
              </w:rPr>
            </w:pPr>
          </w:p>
        </w:tc>
        <w:tc>
          <w:tcPr>
            <w:tcW w:w="2500" w:type="pct"/>
          </w:tcPr>
          <w:p w14:paraId="0F90347F" w14:textId="063A9684" w:rsidR="009175B5" w:rsidRPr="00745F76" w:rsidRDefault="009175B5" w:rsidP="00B375D2">
            <w:pPr>
              <w:spacing w:before="120"/>
              <w:jc w:val="center"/>
              <w:rPr>
                <w:color w:val="000000" w:themeColor="text1"/>
                <w:sz w:val="28"/>
                <w:szCs w:val="28"/>
                <w:lang w:val="sv-SE"/>
              </w:rPr>
            </w:pPr>
            <w:r w:rsidRPr="00745F76">
              <w:rPr>
                <w:i/>
                <w:iCs/>
                <w:color w:val="000000" w:themeColor="text1"/>
                <w:sz w:val="28"/>
                <w:szCs w:val="28"/>
                <w:lang w:val="sv-SE"/>
              </w:rPr>
              <w:t>…...</w:t>
            </w:r>
            <w:r w:rsidR="002E6CED" w:rsidRPr="00745F76">
              <w:rPr>
                <w:i/>
                <w:iCs/>
                <w:color w:val="000000" w:themeColor="text1"/>
                <w:sz w:val="28"/>
                <w:szCs w:val="28"/>
                <w:lang w:val="sv-SE"/>
              </w:rPr>
              <w:t>.</w:t>
            </w:r>
            <w:r w:rsidRPr="00745F76">
              <w:rPr>
                <w:i/>
                <w:iCs/>
                <w:color w:val="000000" w:themeColor="text1"/>
                <w:sz w:val="28"/>
                <w:szCs w:val="28"/>
                <w:lang w:val="sv-SE"/>
              </w:rPr>
              <w:t xml:space="preserve"> ngày ........ tháng.......... năm........</w:t>
            </w:r>
            <w:r w:rsidRPr="00745F76">
              <w:rPr>
                <w:i/>
                <w:iCs/>
                <w:color w:val="000000" w:themeColor="text1"/>
                <w:sz w:val="28"/>
                <w:szCs w:val="28"/>
                <w:lang w:val="sv-SE"/>
              </w:rPr>
              <w:br/>
            </w:r>
            <w:r w:rsidRPr="00745F76">
              <w:rPr>
                <w:b/>
                <w:bCs/>
                <w:color w:val="000000" w:themeColor="text1"/>
                <w:sz w:val="28"/>
                <w:szCs w:val="28"/>
                <w:lang w:val="sv-SE"/>
              </w:rPr>
              <w:t>Đại diện hợp pháp của nhà thầu</w:t>
            </w:r>
            <w:r w:rsidRPr="00745F76">
              <w:rPr>
                <w:b/>
                <w:bCs/>
                <w:color w:val="000000" w:themeColor="text1"/>
                <w:sz w:val="28"/>
                <w:szCs w:val="28"/>
                <w:lang w:val="sv-SE"/>
              </w:rPr>
              <w:br/>
            </w:r>
            <w:r w:rsidRPr="00745F76">
              <w:rPr>
                <w:b/>
                <w:bCs/>
                <w:i/>
                <w:iCs/>
                <w:color w:val="000000" w:themeColor="text1"/>
                <w:sz w:val="28"/>
                <w:szCs w:val="28"/>
                <w:lang w:val="sv-SE"/>
              </w:rPr>
              <w:t>[</w:t>
            </w:r>
            <w:r w:rsidRPr="00745F76">
              <w:rPr>
                <w:i/>
                <w:iCs/>
                <w:color w:val="000000" w:themeColor="text1"/>
                <w:sz w:val="28"/>
                <w:szCs w:val="28"/>
                <w:lang w:val="sv-SE"/>
              </w:rPr>
              <w:t>Ghi tên</w:t>
            </w:r>
            <w:r w:rsidR="002E6CED" w:rsidRPr="00745F76">
              <w:rPr>
                <w:i/>
                <w:iCs/>
                <w:color w:val="000000" w:themeColor="text1"/>
                <w:sz w:val="28"/>
                <w:szCs w:val="28"/>
                <w:lang w:val="sv-SE"/>
              </w:rPr>
              <w:t>.</w:t>
            </w:r>
            <w:r w:rsidRPr="00745F76">
              <w:rPr>
                <w:i/>
                <w:iCs/>
                <w:color w:val="000000" w:themeColor="text1"/>
                <w:sz w:val="28"/>
                <w:szCs w:val="28"/>
                <w:lang w:val="sv-SE"/>
              </w:rPr>
              <w:t xml:space="preserve"> chức danh</w:t>
            </w:r>
            <w:r w:rsidR="002E6CED" w:rsidRPr="00745F76">
              <w:rPr>
                <w:i/>
                <w:iCs/>
                <w:color w:val="000000" w:themeColor="text1"/>
                <w:sz w:val="28"/>
                <w:szCs w:val="28"/>
                <w:lang w:val="sv-SE"/>
              </w:rPr>
              <w:t>.</w:t>
            </w:r>
            <w:r w:rsidRPr="00745F76">
              <w:rPr>
                <w:i/>
                <w:iCs/>
                <w:color w:val="000000" w:themeColor="text1"/>
                <w:sz w:val="28"/>
                <w:szCs w:val="28"/>
                <w:lang w:val="sv-SE"/>
              </w:rPr>
              <w:t xml:space="preserve"> ký tên và đóng dấu</w:t>
            </w:r>
            <w:r w:rsidRPr="00745F76">
              <w:rPr>
                <w:b/>
                <w:bCs/>
                <w:i/>
                <w:iCs/>
                <w:color w:val="000000" w:themeColor="text1"/>
                <w:sz w:val="28"/>
                <w:szCs w:val="28"/>
                <w:lang w:val="sv-SE"/>
              </w:rPr>
              <w:t>]</w:t>
            </w:r>
          </w:p>
        </w:tc>
      </w:tr>
    </w:tbl>
    <w:p w14:paraId="28741FE7" w14:textId="77777777" w:rsidR="009175B5" w:rsidRPr="00745F76" w:rsidRDefault="009175B5" w:rsidP="009175B5">
      <w:pPr>
        <w:widowControl w:val="0"/>
        <w:autoSpaceDE w:val="0"/>
        <w:autoSpaceDN w:val="0"/>
        <w:spacing w:before="120"/>
        <w:rPr>
          <w:rFonts w:eastAsia="Times New Roman"/>
          <w:color w:val="000000" w:themeColor="text1"/>
          <w:sz w:val="28"/>
          <w:szCs w:val="28"/>
          <w:lang w:val="vi"/>
        </w:rPr>
        <w:sectPr w:rsidR="009175B5" w:rsidRPr="00745F76" w:rsidSect="00863586">
          <w:pgSz w:w="16840" w:h="11910" w:orient="landscape" w:code="9"/>
          <w:pgMar w:top="1134" w:right="1134" w:bottom="1134" w:left="1418" w:header="0" w:footer="227" w:gutter="0"/>
          <w:cols w:space="720"/>
          <w:docGrid w:linePitch="326"/>
        </w:sectPr>
      </w:pPr>
    </w:p>
    <w:p w14:paraId="09F8B6A4" w14:textId="77777777" w:rsidR="009175B5" w:rsidRPr="00745F76" w:rsidRDefault="009175B5" w:rsidP="009175B5">
      <w:pPr>
        <w:spacing w:before="120"/>
        <w:jc w:val="right"/>
        <w:rPr>
          <w:rFonts w:eastAsia="Times New Roman"/>
          <w:b/>
          <w:color w:val="000000" w:themeColor="text1"/>
          <w:sz w:val="28"/>
          <w:szCs w:val="28"/>
        </w:rPr>
      </w:pPr>
      <w:r w:rsidRPr="00745F76">
        <w:rPr>
          <w:rFonts w:eastAsia="Times New Roman"/>
          <w:b/>
          <w:color w:val="000000" w:themeColor="text1"/>
          <w:sz w:val="28"/>
          <w:szCs w:val="28"/>
        </w:rPr>
        <w:lastRenderedPageBreak/>
        <w:t>Mẫu số 06a (scan đính kèm)</w:t>
      </w:r>
    </w:p>
    <w:p w14:paraId="25835D43" w14:textId="77777777" w:rsidR="009175B5" w:rsidRPr="00745F76" w:rsidRDefault="009175B5" w:rsidP="009175B5">
      <w:pPr>
        <w:spacing w:before="120"/>
        <w:jc w:val="center"/>
        <w:rPr>
          <w:rFonts w:eastAsia="Times New Roman"/>
          <w:color w:val="000000" w:themeColor="text1"/>
          <w:sz w:val="28"/>
          <w:szCs w:val="28"/>
        </w:rPr>
      </w:pPr>
    </w:p>
    <w:p w14:paraId="3B9DA935" w14:textId="77777777" w:rsidR="009175B5" w:rsidRPr="00745F76" w:rsidRDefault="009175B5" w:rsidP="009175B5">
      <w:pPr>
        <w:spacing w:before="120"/>
        <w:jc w:val="center"/>
        <w:rPr>
          <w:rFonts w:eastAsia="Times New Roman"/>
          <w:b/>
          <w:color w:val="000000" w:themeColor="text1"/>
          <w:sz w:val="28"/>
          <w:szCs w:val="28"/>
        </w:rPr>
      </w:pPr>
      <w:r w:rsidRPr="00745F76">
        <w:rPr>
          <w:rFonts w:eastAsia="Times New Roman"/>
          <w:b/>
          <w:color w:val="000000" w:themeColor="text1"/>
          <w:sz w:val="28"/>
          <w:szCs w:val="28"/>
        </w:rPr>
        <w:t>BẢNG KÊ KHAI CHI PHÍ SẢN XUẤT TRONG NƯỚC ĐỐI VỚI</w:t>
      </w:r>
    </w:p>
    <w:p w14:paraId="2A71363D" w14:textId="77777777" w:rsidR="009175B5" w:rsidRPr="00745F76" w:rsidRDefault="009175B5" w:rsidP="009175B5">
      <w:pPr>
        <w:spacing w:before="120"/>
        <w:jc w:val="center"/>
        <w:rPr>
          <w:rFonts w:eastAsia="Times New Roman"/>
          <w:b/>
          <w:color w:val="000000" w:themeColor="text1"/>
          <w:sz w:val="28"/>
          <w:szCs w:val="28"/>
        </w:rPr>
      </w:pPr>
      <w:r w:rsidRPr="00745F76">
        <w:rPr>
          <w:rFonts w:eastAsia="Times New Roman"/>
          <w:b/>
          <w:color w:val="000000" w:themeColor="text1"/>
          <w:sz w:val="28"/>
          <w:szCs w:val="28"/>
        </w:rPr>
        <w:t>THUỐC ĐƯỢC HƯỞNG ƯU ĐÃI</w:t>
      </w:r>
      <w:r w:rsidRPr="00745F76">
        <w:rPr>
          <w:rFonts w:eastAsia="Times New Roman"/>
          <w:b/>
          <w:color w:val="000000" w:themeColor="text1"/>
          <w:sz w:val="28"/>
          <w:szCs w:val="28"/>
          <w:vertAlign w:val="superscript"/>
        </w:rPr>
        <w:t>(1)</w:t>
      </w:r>
    </w:p>
    <w:p w14:paraId="543A8FC9" w14:textId="77777777" w:rsidR="009175B5" w:rsidRPr="00745F76" w:rsidRDefault="009175B5" w:rsidP="009175B5">
      <w:pPr>
        <w:spacing w:before="120"/>
        <w:jc w:val="center"/>
        <w:rPr>
          <w:rFonts w:eastAsia="Times New Roman"/>
          <w:color w:val="000000" w:themeColor="text1"/>
          <w:sz w:val="28"/>
          <w:szCs w:val="28"/>
        </w:rPr>
      </w:pP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4925"/>
        <w:gridCol w:w="4061"/>
      </w:tblGrid>
      <w:tr w:rsidR="00B90440" w:rsidRPr="00745F76" w14:paraId="4088898D" w14:textId="77777777" w:rsidTr="00B375D2">
        <w:trPr>
          <w:trHeight w:val="644"/>
          <w:jc w:val="center"/>
        </w:trPr>
        <w:tc>
          <w:tcPr>
            <w:tcW w:w="789" w:type="dxa"/>
            <w:vAlign w:val="center"/>
          </w:tcPr>
          <w:p w14:paraId="65AAF2C0" w14:textId="77777777" w:rsidR="009175B5" w:rsidRPr="00745F76" w:rsidRDefault="009175B5" w:rsidP="00B375D2">
            <w:pPr>
              <w:spacing w:before="120"/>
              <w:jc w:val="center"/>
              <w:rPr>
                <w:rFonts w:eastAsia="Times New Roman"/>
                <w:b/>
                <w:color w:val="000000" w:themeColor="text1"/>
                <w:sz w:val="28"/>
                <w:szCs w:val="28"/>
              </w:rPr>
            </w:pPr>
            <w:r w:rsidRPr="00745F76">
              <w:rPr>
                <w:rFonts w:eastAsia="Times New Roman"/>
                <w:b/>
                <w:color w:val="000000" w:themeColor="text1"/>
                <w:sz w:val="28"/>
                <w:szCs w:val="28"/>
              </w:rPr>
              <w:t>STT</w:t>
            </w:r>
          </w:p>
        </w:tc>
        <w:tc>
          <w:tcPr>
            <w:tcW w:w="4925" w:type="dxa"/>
            <w:vAlign w:val="center"/>
          </w:tcPr>
          <w:p w14:paraId="6A2F9CB2" w14:textId="77777777" w:rsidR="009175B5" w:rsidRPr="00745F76" w:rsidRDefault="009175B5" w:rsidP="00B375D2">
            <w:pPr>
              <w:spacing w:before="120"/>
              <w:jc w:val="center"/>
              <w:rPr>
                <w:rFonts w:eastAsia="Times New Roman"/>
                <w:b/>
                <w:color w:val="000000" w:themeColor="text1"/>
                <w:sz w:val="28"/>
                <w:szCs w:val="28"/>
              </w:rPr>
            </w:pPr>
            <w:r w:rsidRPr="00745F76">
              <w:rPr>
                <w:rFonts w:eastAsia="Times New Roman"/>
                <w:b/>
                <w:color w:val="000000" w:themeColor="text1"/>
                <w:sz w:val="28"/>
                <w:szCs w:val="28"/>
              </w:rPr>
              <w:t xml:space="preserve">Tên thuốc </w:t>
            </w:r>
          </w:p>
        </w:tc>
        <w:tc>
          <w:tcPr>
            <w:tcW w:w="4061" w:type="dxa"/>
            <w:vAlign w:val="center"/>
          </w:tcPr>
          <w:p w14:paraId="3F9B368D" w14:textId="77777777" w:rsidR="009175B5" w:rsidRPr="00745F76" w:rsidRDefault="009175B5" w:rsidP="00B375D2">
            <w:pPr>
              <w:spacing w:before="120"/>
              <w:jc w:val="center"/>
              <w:rPr>
                <w:rFonts w:eastAsia="Times New Roman"/>
                <w:b/>
                <w:color w:val="000000" w:themeColor="text1"/>
                <w:sz w:val="28"/>
                <w:szCs w:val="28"/>
              </w:rPr>
            </w:pPr>
            <w:r w:rsidRPr="00745F76">
              <w:rPr>
                <w:rFonts w:eastAsia="Times New Roman"/>
                <w:b/>
                <w:color w:val="000000" w:themeColor="text1"/>
                <w:sz w:val="28"/>
                <w:szCs w:val="28"/>
              </w:rPr>
              <w:t>Giá trị</w:t>
            </w:r>
          </w:p>
        </w:tc>
      </w:tr>
      <w:tr w:rsidR="00B90440" w:rsidRPr="00745F76" w14:paraId="13608F62" w14:textId="77777777" w:rsidTr="00B375D2">
        <w:trPr>
          <w:trHeight w:val="710"/>
          <w:jc w:val="center"/>
        </w:trPr>
        <w:tc>
          <w:tcPr>
            <w:tcW w:w="789" w:type="dxa"/>
            <w:vAlign w:val="center"/>
          </w:tcPr>
          <w:p w14:paraId="5111C741" w14:textId="77777777" w:rsidR="009175B5" w:rsidRPr="00745F76" w:rsidRDefault="009175B5" w:rsidP="00B375D2">
            <w:pPr>
              <w:spacing w:before="120"/>
              <w:jc w:val="center"/>
              <w:rPr>
                <w:rFonts w:eastAsia="Times New Roman"/>
                <w:b/>
                <w:color w:val="000000" w:themeColor="text1"/>
                <w:sz w:val="28"/>
                <w:szCs w:val="28"/>
              </w:rPr>
            </w:pPr>
            <w:r w:rsidRPr="00745F76">
              <w:rPr>
                <w:rFonts w:eastAsia="Times New Roman"/>
                <w:b/>
                <w:color w:val="000000" w:themeColor="text1"/>
                <w:sz w:val="28"/>
                <w:szCs w:val="28"/>
              </w:rPr>
              <w:t>1</w:t>
            </w:r>
          </w:p>
        </w:tc>
        <w:tc>
          <w:tcPr>
            <w:tcW w:w="4925" w:type="dxa"/>
            <w:vAlign w:val="center"/>
          </w:tcPr>
          <w:p w14:paraId="3215EB12" w14:textId="77777777" w:rsidR="009175B5" w:rsidRPr="00745F76" w:rsidRDefault="009175B5" w:rsidP="00B375D2">
            <w:pPr>
              <w:spacing w:before="120"/>
              <w:rPr>
                <w:rFonts w:eastAsia="Times New Roman"/>
                <w:color w:val="000000" w:themeColor="text1"/>
                <w:sz w:val="28"/>
                <w:szCs w:val="28"/>
              </w:rPr>
            </w:pPr>
            <w:r w:rsidRPr="00745F76">
              <w:rPr>
                <w:rFonts w:eastAsia="Times New Roman"/>
                <w:b/>
                <w:color w:val="000000" w:themeColor="text1"/>
                <w:sz w:val="28"/>
                <w:szCs w:val="28"/>
              </w:rPr>
              <w:t>Tên thuốc thứ nhất</w:t>
            </w:r>
          </w:p>
        </w:tc>
        <w:tc>
          <w:tcPr>
            <w:tcW w:w="4061" w:type="dxa"/>
            <w:vAlign w:val="center"/>
          </w:tcPr>
          <w:p w14:paraId="0DE7DEF2" w14:textId="77777777" w:rsidR="009175B5" w:rsidRPr="00745F76" w:rsidRDefault="009175B5" w:rsidP="00B375D2">
            <w:pPr>
              <w:spacing w:before="120"/>
              <w:jc w:val="center"/>
              <w:rPr>
                <w:rFonts w:eastAsia="Times New Roman"/>
                <w:color w:val="000000" w:themeColor="text1"/>
                <w:sz w:val="28"/>
                <w:szCs w:val="28"/>
              </w:rPr>
            </w:pPr>
          </w:p>
        </w:tc>
      </w:tr>
      <w:tr w:rsidR="00B90440" w:rsidRPr="00745F76" w14:paraId="38907714" w14:textId="77777777" w:rsidTr="00B375D2">
        <w:trPr>
          <w:trHeight w:val="835"/>
          <w:jc w:val="center"/>
        </w:trPr>
        <w:tc>
          <w:tcPr>
            <w:tcW w:w="789" w:type="dxa"/>
            <w:vAlign w:val="center"/>
          </w:tcPr>
          <w:p w14:paraId="7A694F2E" w14:textId="77777777" w:rsidR="009175B5" w:rsidRPr="00745F76" w:rsidRDefault="009175B5" w:rsidP="00B375D2">
            <w:pPr>
              <w:spacing w:before="120"/>
              <w:jc w:val="center"/>
              <w:rPr>
                <w:rFonts w:eastAsia="Times New Roman"/>
                <w:i/>
                <w:color w:val="000000" w:themeColor="text1"/>
                <w:sz w:val="28"/>
                <w:szCs w:val="28"/>
              </w:rPr>
            </w:pPr>
          </w:p>
        </w:tc>
        <w:tc>
          <w:tcPr>
            <w:tcW w:w="4925" w:type="dxa"/>
            <w:vAlign w:val="center"/>
          </w:tcPr>
          <w:p w14:paraId="350F9AD6" w14:textId="77777777" w:rsidR="009175B5" w:rsidRPr="00745F76" w:rsidRDefault="009175B5" w:rsidP="00B375D2">
            <w:pPr>
              <w:spacing w:before="120"/>
              <w:jc w:val="both"/>
              <w:rPr>
                <w:rFonts w:eastAsia="Times New Roman"/>
                <w:color w:val="000000" w:themeColor="text1"/>
                <w:sz w:val="28"/>
                <w:szCs w:val="28"/>
              </w:rPr>
            </w:pPr>
            <w:r w:rsidRPr="00745F76">
              <w:rPr>
                <w:rFonts w:eastAsia="Times New Roman"/>
                <w:color w:val="000000" w:themeColor="text1"/>
                <w:sz w:val="28"/>
                <w:szCs w:val="28"/>
              </w:rPr>
              <w:t xml:space="preserve">Giá chào của thuốc trong </w:t>
            </w:r>
            <w:r w:rsidRPr="00745F76">
              <w:rPr>
                <w:color w:val="000000" w:themeColor="text1"/>
                <w:sz w:val="28"/>
                <w:szCs w:val="28"/>
              </w:rPr>
              <w:t>E-HSDT</w:t>
            </w:r>
            <w:r w:rsidRPr="00745F76">
              <w:rPr>
                <w:rFonts w:eastAsia="Times New Roman"/>
                <w:color w:val="000000" w:themeColor="text1"/>
                <w:sz w:val="28"/>
                <w:szCs w:val="28"/>
              </w:rPr>
              <w:t xml:space="preserve"> </w:t>
            </w:r>
          </w:p>
        </w:tc>
        <w:tc>
          <w:tcPr>
            <w:tcW w:w="4061" w:type="dxa"/>
            <w:vAlign w:val="center"/>
          </w:tcPr>
          <w:p w14:paraId="32B3D8C9" w14:textId="77777777" w:rsidR="009175B5" w:rsidRPr="00745F76" w:rsidRDefault="009175B5" w:rsidP="00B375D2">
            <w:pPr>
              <w:spacing w:before="120"/>
              <w:jc w:val="center"/>
              <w:rPr>
                <w:rFonts w:eastAsia="Times New Roman"/>
                <w:color w:val="000000" w:themeColor="text1"/>
                <w:sz w:val="28"/>
                <w:szCs w:val="28"/>
              </w:rPr>
            </w:pPr>
            <w:r w:rsidRPr="00745F76">
              <w:rPr>
                <w:rFonts w:eastAsia="Times New Roman"/>
                <w:color w:val="000000" w:themeColor="text1"/>
                <w:sz w:val="28"/>
                <w:szCs w:val="28"/>
              </w:rPr>
              <w:t>(I)</w:t>
            </w:r>
          </w:p>
        </w:tc>
      </w:tr>
      <w:tr w:rsidR="00B90440" w:rsidRPr="00745F76" w14:paraId="3B4EC9EF" w14:textId="77777777" w:rsidTr="00B375D2">
        <w:trPr>
          <w:trHeight w:val="974"/>
          <w:jc w:val="center"/>
        </w:trPr>
        <w:tc>
          <w:tcPr>
            <w:tcW w:w="789" w:type="dxa"/>
            <w:vAlign w:val="center"/>
          </w:tcPr>
          <w:p w14:paraId="19350EDD" w14:textId="77777777" w:rsidR="009175B5" w:rsidRPr="00745F76" w:rsidRDefault="009175B5" w:rsidP="00B375D2">
            <w:pPr>
              <w:suppressAutoHyphens/>
              <w:spacing w:before="120"/>
              <w:jc w:val="center"/>
              <w:outlineLvl w:val="0"/>
              <w:rPr>
                <w:rFonts w:eastAsia="Times New Roman"/>
                <w:i/>
                <w:color w:val="000000" w:themeColor="text1"/>
                <w:sz w:val="28"/>
                <w:szCs w:val="28"/>
              </w:rPr>
            </w:pPr>
          </w:p>
        </w:tc>
        <w:tc>
          <w:tcPr>
            <w:tcW w:w="4925" w:type="dxa"/>
            <w:vAlign w:val="center"/>
          </w:tcPr>
          <w:p w14:paraId="2387EA89" w14:textId="5576F351" w:rsidR="009175B5" w:rsidRPr="00745F76" w:rsidRDefault="009175B5" w:rsidP="00B375D2">
            <w:pPr>
              <w:spacing w:before="120"/>
              <w:jc w:val="both"/>
              <w:rPr>
                <w:rFonts w:eastAsia="Times New Roman"/>
                <w:color w:val="000000" w:themeColor="text1"/>
                <w:sz w:val="28"/>
                <w:szCs w:val="28"/>
              </w:rPr>
            </w:pPr>
            <w:r w:rsidRPr="00745F76">
              <w:rPr>
                <w:rFonts w:eastAsia="Times New Roman"/>
                <w:color w:val="000000" w:themeColor="text1"/>
                <w:sz w:val="28"/>
                <w:szCs w:val="28"/>
              </w:rPr>
              <w:t>Giá trị thuế các loại (trong đó bao gồm thuế nhập khẩu đối với các yếu tố cấu thành thuốc nhập khẩu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thuế VAT và các loại thuế khác phải trả cho thuốc </w:t>
            </w:r>
          </w:p>
        </w:tc>
        <w:tc>
          <w:tcPr>
            <w:tcW w:w="4061" w:type="dxa"/>
            <w:vAlign w:val="center"/>
          </w:tcPr>
          <w:p w14:paraId="303D50BA" w14:textId="77777777" w:rsidR="009175B5" w:rsidRPr="00745F76" w:rsidRDefault="009175B5" w:rsidP="00B375D2">
            <w:pPr>
              <w:spacing w:before="120"/>
              <w:jc w:val="center"/>
              <w:rPr>
                <w:rFonts w:eastAsia="Times New Roman"/>
                <w:color w:val="000000" w:themeColor="text1"/>
                <w:sz w:val="28"/>
                <w:szCs w:val="28"/>
              </w:rPr>
            </w:pPr>
            <w:r w:rsidRPr="00745F76">
              <w:rPr>
                <w:rFonts w:eastAsia="Times New Roman"/>
                <w:color w:val="000000" w:themeColor="text1"/>
                <w:sz w:val="28"/>
                <w:szCs w:val="28"/>
              </w:rPr>
              <w:t>(II)</w:t>
            </w:r>
          </w:p>
        </w:tc>
      </w:tr>
      <w:tr w:rsidR="00B90440" w:rsidRPr="00745F76" w14:paraId="26B5E001" w14:textId="77777777" w:rsidTr="00B375D2">
        <w:trPr>
          <w:trHeight w:val="605"/>
          <w:jc w:val="center"/>
        </w:trPr>
        <w:tc>
          <w:tcPr>
            <w:tcW w:w="789" w:type="dxa"/>
            <w:vAlign w:val="center"/>
          </w:tcPr>
          <w:p w14:paraId="58A5B1E9" w14:textId="77777777" w:rsidR="009175B5" w:rsidRPr="00745F76" w:rsidRDefault="009175B5" w:rsidP="00B375D2">
            <w:pPr>
              <w:suppressAutoHyphens/>
              <w:spacing w:before="120"/>
              <w:jc w:val="center"/>
              <w:outlineLvl w:val="0"/>
              <w:rPr>
                <w:rFonts w:eastAsia="Times New Roman"/>
                <w:i/>
                <w:color w:val="000000" w:themeColor="text1"/>
                <w:sz w:val="28"/>
                <w:szCs w:val="28"/>
              </w:rPr>
            </w:pPr>
          </w:p>
        </w:tc>
        <w:tc>
          <w:tcPr>
            <w:tcW w:w="4925" w:type="dxa"/>
            <w:vAlign w:val="center"/>
          </w:tcPr>
          <w:p w14:paraId="67A71A8C" w14:textId="60A1A097" w:rsidR="009175B5" w:rsidRPr="00745F76" w:rsidRDefault="009175B5" w:rsidP="00B375D2">
            <w:pPr>
              <w:spacing w:before="120"/>
              <w:jc w:val="both"/>
              <w:rPr>
                <w:rFonts w:eastAsia="Times New Roman"/>
                <w:i/>
                <w:color w:val="000000" w:themeColor="text1"/>
                <w:sz w:val="28"/>
                <w:szCs w:val="28"/>
              </w:rPr>
            </w:pPr>
            <w:r w:rsidRPr="00745F76">
              <w:rPr>
                <w:rFonts w:eastAsia="Times New Roman"/>
                <w:color w:val="000000" w:themeColor="text1"/>
                <w:sz w:val="28"/>
                <w:szCs w:val="28"/>
              </w:rPr>
              <w:t>Kê khai các chi phí nhập ngoại trong thuốc bao gồm các loại phí</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lệ phí (nếu có)  </w:t>
            </w:r>
          </w:p>
        </w:tc>
        <w:tc>
          <w:tcPr>
            <w:tcW w:w="4061" w:type="dxa"/>
            <w:vAlign w:val="center"/>
          </w:tcPr>
          <w:p w14:paraId="10B26413" w14:textId="77777777" w:rsidR="009175B5" w:rsidRPr="00745F76" w:rsidRDefault="009175B5" w:rsidP="00B375D2">
            <w:pPr>
              <w:spacing w:before="120"/>
              <w:jc w:val="center"/>
              <w:rPr>
                <w:rFonts w:eastAsia="Times New Roman"/>
                <w:color w:val="000000" w:themeColor="text1"/>
                <w:sz w:val="28"/>
                <w:szCs w:val="28"/>
              </w:rPr>
            </w:pPr>
            <w:r w:rsidRPr="00745F76">
              <w:rPr>
                <w:rFonts w:eastAsia="Times New Roman"/>
                <w:color w:val="000000" w:themeColor="text1"/>
                <w:sz w:val="28"/>
                <w:szCs w:val="28"/>
              </w:rPr>
              <w:t>(III)</w:t>
            </w:r>
          </w:p>
        </w:tc>
      </w:tr>
      <w:tr w:rsidR="00B90440" w:rsidRPr="00745F76" w14:paraId="1B93500C" w14:textId="77777777" w:rsidTr="00B375D2">
        <w:trPr>
          <w:trHeight w:val="605"/>
          <w:jc w:val="center"/>
        </w:trPr>
        <w:tc>
          <w:tcPr>
            <w:tcW w:w="789" w:type="dxa"/>
            <w:vAlign w:val="center"/>
          </w:tcPr>
          <w:p w14:paraId="2A5F5B8F" w14:textId="77777777" w:rsidR="009175B5" w:rsidRPr="00745F76" w:rsidRDefault="009175B5" w:rsidP="00B375D2">
            <w:pPr>
              <w:suppressAutoHyphens/>
              <w:spacing w:before="120"/>
              <w:jc w:val="center"/>
              <w:outlineLvl w:val="0"/>
              <w:rPr>
                <w:rFonts w:eastAsia="Times New Roman"/>
                <w:color w:val="000000" w:themeColor="text1"/>
                <w:sz w:val="28"/>
                <w:szCs w:val="28"/>
              </w:rPr>
            </w:pPr>
          </w:p>
        </w:tc>
        <w:tc>
          <w:tcPr>
            <w:tcW w:w="4925" w:type="dxa"/>
            <w:vAlign w:val="center"/>
          </w:tcPr>
          <w:p w14:paraId="27484495" w14:textId="77777777" w:rsidR="009175B5" w:rsidRPr="00745F76" w:rsidRDefault="009175B5" w:rsidP="00B375D2">
            <w:pPr>
              <w:spacing w:before="120"/>
              <w:jc w:val="both"/>
              <w:rPr>
                <w:rFonts w:eastAsia="Times New Roman"/>
                <w:b/>
                <w:color w:val="000000" w:themeColor="text1"/>
                <w:sz w:val="28"/>
                <w:szCs w:val="28"/>
              </w:rPr>
            </w:pPr>
            <w:r w:rsidRPr="00745F76">
              <w:rPr>
                <w:rFonts w:eastAsia="Times New Roman"/>
                <w:color w:val="000000" w:themeColor="text1"/>
                <w:sz w:val="28"/>
                <w:szCs w:val="28"/>
              </w:rPr>
              <w:t xml:space="preserve">Chi phí sản xuất trong nước </w:t>
            </w:r>
          </w:p>
        </w:tc>
        <w:tc>
          <w:tcPr>
            <w:tcW w:w="4061" w:type="dxa"/>
            <w:vAlign w:val="center"/>
          </w:tcPr>
          <w:p w14:paraId="1A7BD47C" w14:textId="77777777" w:rsidR="009175B5" w:rsidRPr="00745F76" w:rsidRDefault="009175B5" w:rsidP="00B375D2">
            <w:pPr>
              <w:spacing w:before="120"/>
              <w:jc w:val="center"/>
              <w:rPr>
                <w:rFonts w:eastAsia="Times New Roman"/>
                <w:color w:val="000000" w:themeColor="text1"/>
                <w:sz w:val="28"/>
                <w:szCs w:val="28"/>
              </w:rPr>
            </w:pPr>
            <w:r w:rsidRPr="00745F76">
              <w:rPr>
                <w:rFonts w:eastAsia="Times New Roman"/>
                <w:color w:val="000000" w:themeColor="text1"/>
                <w:sz w:val="28"/>
                <w:szCs w:val="28"/>
              </w:rPr>
              <w:t>G</w:t>
            </w:r>
            <w:r w:rsidRPr="00745F76">
              <w:rPr>
                <w:rFonts w:eastAsia="Times New Roman"/>
                <w:color w:val="000000" w:themeColor="text1"/>
                <w:sz w:val="28"/>
                <w:szCs w:val="28"/>
                <w:vertAlign w:val="superscript"/>
              </w:rPr>
              <w:t>*</w:t>
            </w:r>
            <w:r w:rsidRPr="00745F76">
              <w:rPr>
                <w:rFonts w:eastAsia="Times New Roman"/>
                <w:color w:val="000000" w:themeColor="text1"/>
                <w:sz w:val="28"/>
                <w:szCs w:val="28"/>
              </w:rPr>
              <w:t xml:space="preserve"> = (I) – (II) – (III) </w:t>
            </w:r>
          </w:p>
        </w:tc>
      </w:tr>
      <w:tr w:rsidR="00B90440" w:rsidRPr="00745F76" w14:paraId="64C67DA9" w14:textId="77777777" w:rsidTr="00B375D2">
        <w:trPr>
          <w:trHeight w:val="575"/>
          <w:jc w:val="center"/>
        </w:trPr>
        <w:tc>
          <w:tcPr>
            <w:tcW w:w="789" w:type="dxa"/>
            <w:vAlign w:val="center"/>
          </w:tcPr>
          <w:p w14:paraId="7D729C45" w14:textId="77777777" w:rsidR="009175B5" w:rsidRPr="00745F76" w:rsidRDefault="009175B5" w:rsidP="00B375D2">
            <w:pPr>
              <w:suppressAutoHyphens/>
              <w:spacing w:before="120"/>
              <w:jc w:val="center"/>
              <w:outlineLvl w:val="0"/>
              <w:rPr>
                <w:rFonts w:eastAsia="Times New Roman"/>
                <w:b/>
                <w:color w:val="000000" w:themeColor="text1"/>
                <w:sz w:val="28"/>
                <w:szCs w:val="28"/>
              </w:rPr>
            </w:pPr>
          </w:p>
        </w:tc>
        <w:tc>
          <w:tcPr>
            <w:tcW w:w="4925" w:type="dxa"/>
            <w:vAlign w:val="center"/>
          </w:tcPr>
          <w:p w14:paraId="30E200F2" w14:textId="77777777" w:rsidR="009175B5" w:rsidRPr="00745F76" w:rsidRDefault="009175B5" w:rsidP="00B375D2">
            <w:pPr>
              <w:spacing w:before="120"/>
              <w:jc w:val="both"/>
              <w:rPr>
                <w:rFonts w:eastAsia="Times New Roman"/>
                <w:b/>
                <w:color w:val="000000" w:themeColor="text1"/>
                <w:sz w:val="28"/>
                <w:szCs w:val="28"/>
              </w:rPr>
            </w:pPr>
            <w:r w:rsidRPr="00745F76">
              <w:rPr>
                <w:rFonts w:eastAsia="Times New Roman"/>
                <w:b/>
                <w:color w:val="000000" w:themeColor="text1"/>
                <w:sz w:val="28"/>
                <w:szCs w:val="28"/>
              </w:rPr>
              <w:t xml:space="preserve">Tỷ lệ % chi phí sản xuất trong nước </w:t>
            </w:r>
          </w:p>
        </w:tc>
        <w:tc>
          <w:tcPr>
            <w:tcW w:w="4061" w:type="dxa"/>
            <w:vAlign w:val="center"/>
          </w:tcPr>
          <w:p w14:paraId="694B23BF" w14:textId="77777777" w:rsidR="009175B5" w:rsidRPr="00745F76" w:rsidRDefault="009175B5" w:rsidP="00B375D2">
            <w:pPr>
              <w:widowControl w:val="0"/>
              <w:tabs>
                <w:tab w:val="num" w:pos="720"/>
                <w:tab w:val="left" w:pos="993"/>
              </w:tabs>
              <w:spacing w:before="120"/>
              <w:ind w:left="170"/>
              <w:jc w:val="center"/>
              <w:rPr>
                <w:rFonts w:eastAsia="Times New Roman"/>
                <w:color w:val="000000" w:themeColor="text1"/>
                <w:sz w:val="28"/>
                <w:szCs w:val="28"/>
                <w:lang w:val="sv-SE"/>
              </w:rPr>
            </w:pPr>
            <w:r w:rsidRPr="00745F76">
              <w:rPr>
                <w:rFonts w:eastAsia="Times New Roman"/>
                <w:color w:val="000000" w:themeColor="text1"/>
                <w:sz w:val="28"/>
                <w:szCs w:val="28"/>
                <w:lang w:val="sv-SE"/>
              </w:rPr>
              <w:t>D (%) = G</w:t>
            </w:r>
            <w:r w:rsidRPr="00745F76">
              <w:rPr>
                <w:rFonts w:eastAsia="Times New Roman"/>
                <w:color w:val="000000" w:themeColor="text1"/>
                <w:sz w:val="28"/>
                <w:szCs w:val="28"/>
                <w:vertAlign w:val="superscript"/>
                <w:lang w:val="sv-SE"/>
              </w:rPr>
              <w:t>*</w:t>
            </w:r>
            <w:r w:rsidRPr="00745F76">
              <w:rPr>
                <w:rFonts w:eastAsia="Times New Roman"/>
                <w:color w:val="000000" w:themeColor="text1"/>
                <w:sz w:val="28"/>
                <w:szCs w:val="28"/>
                <w:lang w:val="sv-SE"/>
              </w:rPr>
              <w:t>/G (%)</w:t>
            </w:r>
          </w:p>
          <w:p w14:paraId="02A73C71" w14:textId="77777777" w:rsidR="009175B5" w:rsidRPr="00745F76" w:rsidRDefault="009175B5" w:rsidP="00B375D2">
            <w:pPr>
              <w:widowControl w:val="0"/>
              <w:tabs>
                <w:tab w:val="num" w:pos="720"/>
                <w:tab w:val="left" w:pos="993"/>
              </w:tabs>
              <w:spacing w:before="120"/>
              <w:ind w:left="170"/>
              <w:jc w:val="center"/>
              <w:rPr>
                <w:rFonts w:eastAsia="Times New Roman"/>
                <w:color w:val="000000" w:themeColor="text1"/>
                <w:sz w:val="28"/>
                <w:szCs w:val="28"/>
                <w:lang w:val="sv-SE"/>
              </w:rPr>
            </w:pPr>
            <w:r w:rsidRPr="00745F76">
              <w:rPr>
                <w:rFonts w:eastAsia="Times New Roman"/>
                <w:color w:val="000000" w:themeColor="text1"/>
                <w:sz w:val="28"/>
                <w:szCs w:val="28"/>
                <w:lang w:val="sv-SE"/>
              </w:rPr>
              <w:t>Trong đó G = (I) – (II)</w:t>
            </w:r>
          </w:p>
        </w:tc>
      </w:tr>
      <w:tr w:rsidR="00B90440" w:rsidRPr="00745F76" w14:paraId="7287C8E1" w14:textId="77777777" w:rsidTr="00B375D2">
        <w:trPr>
          <w:trHeight w:val="605"/>
          <w:jc w:val="center"/>
        </w:trPr>
        <w:tc>
          <w:tcPr>
            <w:tcW w:w="789" w:type="dxa"/>
            <w:vAlign w:val="center"/>
          </w:tcPr>
          <w:p w14:paraId="2DCFA898" w14:textId="77777777" w:rsidR="009175B5" w:rsidRPr="00745F76" w:rsidRDefault="009175B5" w:rsidP="00B375D2">
            <w:pPr>
              <w:spacing w:before="120"/>
              <w:jc w:val="center"/>
              <w:rPr>
                <w:rFonts w:eastAsia="Times New Roman"/>
                <w:b/>
                <w:color w:val="000000" w:themeColor="text1"/>
                <w:sz w:val="28"/>
                <w:szCs w:val="28"/>
              </w:rPr>
            </w:pPr>
            <w:r w:rsidRPr="00745F76">
              <w:rPr>
                <w:rFonts w:eastAsia="Times New Roman"/>
                <w:b/>
                <w:color w:val="000000" w:themeColor="text1"/>
                <w:sz w:val="28"/>
                <w:szCs w:val="28"/>
              </w:rPr>
              <w:t>2</w:t>
            </w:r>
          </w:p>
        </w:tc>
        <w:tc>
          <w:tcPr>
            <w:tcW w:w="4925" w:type="dxa"/>
            <w:vAlign w:val="center"/>
          </w:tcPr>
          <w:p w14:paraId="1283A4CA" w14:textId="77777777" w:rsidR="009175B5" w:rsidRPr="00745F76" w:rsidRDefault="009175B5" w:rsidP="00B375D2">
            <w:pPr>
              <w:spacing w:before="120"/>
              <w:rPr>
                <w:rFonts w:eastAsia="Times New Roman"/>
                <w:b/>
                <w:color w:val="000000" w:themeColor="text1"/>
                <w:sz w:val="28"/>
                <w:szCs w:val="28"/>
              </w:rPr>
            </w:pPr>
            <w:r w:rsidRPr="00745F76">
              <w:rPr>
                <w:rFonts w:eastAsia="Times New Roman"/>
                <w:b/>
                <w:color w:val="000000" w:themeColor="text1"/>
                <w:sz w:val="28"/>
                <w:szCs w:val="28"/>
              </w:rPr>
              <w:t>Tên thuốc thứ hai</w:t>
            </w:r>
          </w:p>
        </w:tc>
        <w:tc>
          <w:tcPr>
            <w:tcW w:w="4061" w:type="dxa"/>
            <w:vAlign w:val="bottom"/>
          </w:tcPr>
          <w:p w14:paraId="5F559D7E" w14:textId="77777777" w:rsidR="009175B5" w:rsidRPr="00745F76" w:rsidRDefault="009175B5" w:rsidP="00B375D2">
            <w:pPr>
              <w:spacing w:before="120"/>
              <w:rPr>
                <w:rFonts w:eastAsia="Times New Roman"/>
                <w:color w:val="000000" w:themeColor="text1"/>
                <w:sz w:val="28"/>
                <w:szCs w:val="28"/>
              </w:rPr>
            </w:pPr>
          </w:p>
        </w:tc>
      </w:tr>
      <w:tr w:rsidR="00B90440" w:rsidRPr="00745F76" w14:paraId="437D5BCC" w14:textId="77777777" w:rsidTr="00B375D2">
        <w:trPr>
          <w:trHeight w:val="605"/>
          <w:jc w:val="center"/>
        </w:trPr>
        <w:tc>
          <w:tcPr>
            <w:tcW w:w="789" w:type="dxa"/>
            <w:vAlign w:val="center"/>
          </w:tcPr>
          <w:p w14:paraId="5E326555" w14:textId="77777777" w:rsidR="009175B5" w:rsidRPr="00745F76" w:rsidRDefault="009175B5" w:rsidP="00B375D2">
            <w:pPr>
              <w:spacing w:before="120"/>
              <w:jc w:val="center"/>
              <w:rPr>
                <w:rFonts w:eastAsia="Times New Roman"/>
                <w:b/>
                <w:color w:val="000000" w:themeColor="text1"/>
                <w:sz w:val="28"/>
                <w:szCs w:val="28"/>
              </w:rPr>
            </w:pPr>
          </w:p>
        </w:tc>
        <w:tc>
          <w:tcPr>
            <w:tcW w:w="4925" w:type="dxa"/>
            <w:vAlign w:val="bottom"/>
          </w:tcPr>
          <w:p w14:paraId="4E6668FC" w14:textId="77777777" w:rsidR="009175B5" w:rsidRPr="00745F76" w:rsidRDefault="009175B5" w:rsidP="00B375D2">
            <w:pPr>
              <w:spacing w:before="120"/>
              <w:rPr>
                <w:rFonts w:eastAsia="Times New Roman"/>
                <w:b/>
                <w:color w:val="000000" w:themeColor="text1"/>
                <w:sz w:val="28"/>
                <w:szCs w:val="28"/>
              </w:rPr>
            </w:pPr>
            <w:r w:rsidRPr="00745F76">
              <w:rPr>
                <w:rFonts w:eastAsia="Times New Roman"/>
                <w:b/>
                <w:color w:val="000000" w:themeColor="text1"/>
                <w:sz w:val="28"/>
                <w:szCs w:val="28"/>
              </w:rPr>
              <w:t>…</w:t>
            </w:r>
          </w:p>
        </w:tc>
        <w:tc>
          <w:tcPr>
            <w:tcW w:w="4061" w:type="dxa"/>
            <w:vAlign w:val="bottom"/>
          </w:tcPr>
          <w:p w14:paraId="49D67618" w14:textId="77777777" w:rsidR="009175B5" w:rsidRPr="00745F76" w:rsidRDefault="009175B5" w:rsidP="00B375D2">
            <w:pPr>
              <w:spacing w:before="120"/>
              <w:rPr>
                <w:rFonts w:eastAsia="Times New Roman"/>
                <w:color w:val="000000" w:themeColor="text1"/>
                <w:sz w:val="28"/>
                <w:szCs w:val="28"/>
              </w:rPr>
            </w:pPr>
          </w:p>
        </w:tc>
      </w:tr>
    </w:tbl>
    <w:p w14:paraId="3B377C39" w14:textId="4FE7F0E9" w:rsidR="009175B5" w:rsidRPr="00745F76" w:rsidRDefault="009175B5" w:rsidP="009175B5">
      <w:pPr>
        <w:widowControl w:val="0"/>
        <w:spacing w:before="120"/>
        <w:jc w:val="right"/>
        <w:rPr>
          <w:rFonts w:eastAsia="Times New Roman"/>
          <w:b/>
          <w:color w:val="000000" w:themeColor="text1"/>
          <w:sz w:val="28"/>
          <w:szCs w:val="28"/>
          <w:lang w:val="es-ES_tradnl"/>
        </w:rPr>
      </w:pPr>
      <w:r w:rsidRPr="00745F76">
        <w:rPr>
          <w:rFonts w:eastAsia="Times New Roman"/>
          <w:color w:val="000000" w:themeColor="text1"/>
          <w:szCs w:val="20"/>
        </w:rPr>
        <w:t xml:space="preserve">                                                                             .</w:t>
      </w:r>
      <w:r w:rsidRPr="00745F76">
        <w:rPr>
          <w:rFonts w:eastAsia="Times New Roman"/>
          <w:color w:val="000000" w:themeColor="text1"/>
          <w:sz w:val="28"/>
          <w:szCs w:val="28"/>
        </w:rPr>
        <w: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ngày ........ tháng.......... năm........</w:t>
      </w:r>
    </w:p>
    <w:p w14:paraId="5AA56BC0" w14:textId="77777777" w:rsidR="009175B5" w:rsidRPr="00745F76" w:rsidRDefault="009175B5" w:rsidP="009175B5">
      <w:pPr>
        <w:widowControl w:val="0"/>
        <w:spacing w:before="120"/>
        <w:jc w:val="right"/>
        <w:rPr>
          <w:rFonts w:eastAsia="Times New Roman"/>
          <w:b/>
          <w:color w:val="000000" w:themeColor="text1"/>
          <w:sz w:val="28"/>
          <w:szCs w:val="28"/>
          <w:lang w:val="sv-SE"/>
        </w:rPr>
      </w:pPr>
      <w:r w:rsidRPr="00745F76">
        <w:rPr>
          <w:rFonts w:eastAsia="Times New Roman"/>
          <w:b/>
          <w:color w:val="000000" w:themeColor="text1"/>
          <w:sz w:val="28"/>
          <w:szCs w:val="28"/>
          <w:lang w:val="sv-SE"/>
        </w:rPr>
        <w:t>Đại diện hợp pháp của nhà thầu</w:t>
      </w:r>
    </w:p>
    <w:p w14:paraId="172384D0" w14:textId="3D25660F" w:rsidR="009175B5" w:rsidRPr="00745F76" w:rsidRDefault="009175B5" w:rsidP="009175B5">
      <w:pPr>
        <w:spacing w:before="120"/>
        <w:rPr>
          <w:rFonts w:eastAsia="Times New Roman"/>
          <w:color w:val="000000" w:themeColor="text1"/>
          <w:sz w:val="28"/>
          <w:szCs w:val="28"/>
          <w:lang w:val="sv-SE"/>
        </w:rPr>
      </w:pPr>
      <w:r w:rsidRPr="00745F76">
        <w:rPr>
          <w:rFonts w:eastAsia="Times New Roman"/>
          <w:i/>
          <w:color w:val="000000" w:themeColor="text1"/>
          <w:sz w:val="28"/>
          <w:szCs w:val="28"/>
          <w:lang w:val="sv-SE"/>
        </w:rPr>
        <w:t xml:space="preserve">                                                            [ghi tên</w:t>
      </w:r>
      <w:r w:rsidR="002E6CED" w:rsidRPr="00745F76">
        <w:rPr>
          <w:rFonts w:eastAsia="Times New Roman"/>
          <w:i/>
          <w:color w:val="000000" w:themeColor="text1"/>
          <w:sz w:val="28"/>
          <w:szCs w:val="28"/>
          <w:lang w:val="sv-SE"/>
        </w:rPr>
        <w:t>.</w:t>
      </w:r>
      <w:r w:rsidRPr="00745F76">
        <w:rPr>
          <w:rFonts w:eastAsia="Times New Roman"/>
          <w:i/>
          <w:color w:val="000000" w:themeColor="text1"/>
          <w:sz w:val="28"/>
          <w:szCs w:val="28"/>
          <w:lang w:val="sv-SE"/>
        </w:rPr>
        <w:t xml:space="preserve"> chức danh</w:t>
      </w:r>
      <w:r w:rsidR="002E6CED" w:rsidRPr="00745F76">
        <w:rPr>
          <w:rFonts w:eastAsia="Times New Roman"/>
          <w:i/>
          <w:color w:val="000000" w:themeColor="text1"/>
          <w:sz w:val="28"/>
          <w:szCs w:val="28"/>
          <w:lang w:val="sv-SE"/>
        </w:rPr>
        <w:t>.</w:t>
      </w:r>
      <w:r w:rsidRPr="00745F76">
        <w:rPr>
          <w:rFonts w:eastAsia="Times New Roman"/>
          <w:i/>
          <w:color w:val="000000" w:themeColor="text1"/>
          <w:sz w:val="28"/>
          <w:szCs w:val="28"/>
          <w:lang w:val="sv-SE"/>
        </w:rPr>
        <w:t xml:space="preserve"> ký tên và đóng dấu]</w:t>
      </w:r>
    </w:p>
    <w:p w14:paraId="48AACDCB" w14:textId="77777777" w:rsidR="009175B5" w:rsidRPr="00745F76" w:rsidRDefault="009175B5" w:rsidP="009175B5">
      <w:pPr>
        <w:spacing w:before="120"/>
        <w:jc w:val="right"/>
        <w:rPr>
          <w:rFonts w:eastAsia="Times New Roman"/>
          <w:color w:val="000000" w:themeColor="text1"/>
          <w:sz w:val="28"/>
          <w:szCs w:val="28"/>
          <w:lang w:val="sv-SE"/>
        </w:rPr>
      </w:pPr>
    </w:p>
    <w:p w14:paraId="5BA5C15B" w14:textId="77777777" w:rsidR="009175B5" w:rsidRPr="00745F76" w:rsidRDefault="009175B5" w:rsidP="009175B5">
      <w:pPr>
        <w:spacing w:before="120"/>
        <w:ind w:firstLine="567"/>
        <w:jc w:val="both"/>
        <w:rPr>
          <w:rFonts w:eastAsia="Times New Roman"/>
          <w:b/>
          <w:i/>
          <w:color w:val="000000" w:themeColor="text1"/>
          <w:sz w:val="26"/>
          <w:szCs w:val="28"/>
          <w:lang w:val="sv-SE"/>
        </w:rPr>
      </w:pPr>
      <w:r w:rsidRPr="00745F76">
        <w:rPr>
          <w:rFonts w:eastAsia="Times New Roman"/>
          <w:b/>
          <w:i/>
          <w:color w:val="000000" w:themeColor="text1"/>
          <w:sz w:val="26"/>
          <w:szCs w:val="28"/>
          <w:lang w:val="sv-SE"/>
        </w:rPr>
        <w:t>Ghi chú:</w:t>
      </w:r>
    </w:p>
    <w:p w14:paraId="00F7AD62" w14:textId="77777777" w:rsidR="009175B5" w:rsidRPr="00745F76" w:rsidRDefault="009175B5" w:rsidP="009175B5">
      <w:pPr>
        <w:spacing w:before="120"/>
        <w:ind w:firstLine="567"/>
        <w:jc w:val="both"/>
        <w:rPr>
          <w:rFonts w:eastAsia="Times New Roman"/>
          <w:b/>
          <w:i/>
          <w:color w:val="000000" w:themeColor="text1"/>
          <w:sz w:val="22"/>
          <w:szCs w:val="20"/>
          <w:lang w:val="sv-SE"/>
        </w:rPr>
      </w:pPr>
      <w:r w:rsidRPr="00745F76">
        <w:rPr>
          <w:rFonts w:eastAsia="Times New Roman"/>
          <w:i/>
          <w:color w:val="000000" w:themeColor="text1"/>
          <w:sz w:val="26"/>
          <w:szCs w:val="28"/>
          <w:lang w:val="sv-SE"/>
        </w:rPr>
        <w:t>(1) Trường hợp thuốc không thuộc đối tượng ưu đãi thì nhà thầu không phải kê khai theo Mẫu này.</w:t>
      </w:r>
    </w:p>
    <w:p w14:paraId="38C33C9A" w14:textId="77777777" w:rsidR="009175B5" w:rsidRPr="00745F76" w:rsidRDefault="009175B5" w:rsidP="009175B5">
      <w:pPr>
        <w:spacing w:before="120"/>
        <w:jc w:val="right"/>
        <w:rPr>
          <w:rFonts w:eastAsia="Times New Roman"/>
          <w:b/>
          <w:color w:val="000000" w:themeColor="text1"/>
          <w:sz w:val="28"/>
          <w:szCs w:val="28"/>
          <w:lang w:val="sv-SE"/>
        </w:rPr>
      </w:pPr>
      <w:r w:rsidRPr="00745F76">
        <w:rPr>
          <w:rFonts w:eastAsia="Times New Roman"/>
          <w:b/>
          <w:color w:val="000000" w:themeColor="text1"/>
          <w:szCs w:val="20"/>
          <w:lang w:val="sv-SE"/>
        </w:rPr>
        <w:br w:type="page"/>
      </w:r>
      <w:r w:rsidRPr="00745F76">
        <w:rPr>
          <w:rFonts w:eastAsia="Calibri"/>
          <w:b/>
          <w:color w:val="000000" w:themeColor="text1"/>
          <w:sz w:val="28"/>
          <w:szCs w:val="22"/>
          <w:lang w:val="sv-SE"/>
        </w:rPr>
        <w:lastRenderedPageBreak/>
        <w:t>Mẫu số 06b</w:t>
      </w:r>
      <w:r w:rsidRPr="00745F76">
        <w:rPr>
          <w:rFonts w:eastAsia="Times New Roman"/>
          <w:b/>
          <w:color w:val="000000" w:themeColor="text1"/>
          <w:sz w:val="28"/>
          <w:szCs w:val="28"/>
          <w:lang w:val="sv-SE"/>
        </w:rPr>
        <w:t xml:space="preserve"> (scan đính kèm)</w:t>
      </w:r>
    </w:p>
    <w:p w14:paraId="34F8BC09" w14:textId="77777777" w:rsidR="009175B5" w:rsidRPr="00745F76" w:rsidRDefault="009175B5" w:rsidP="009175B5">
      <w:pPr>
        <w:spacing w:before="120"/>
        <w:ind w:left="7245" w:hanging="45"/>
        <w:jc w:val="center"/>
        <w:rPr>
          <w:rFonts w:eastAsia="Calibri"/>
          <w:b/>
          <w:color w:val="000000" w:themeColor="text1"/>
          <w:sz w:val="28"/>
          <w:szCs w:val="22"/>
          <w:lang w:val="sv-SE"/>
        </w:rPr>
      </w:pPr>
    </w:p>
    <w:tbl>
      <w:tblPr>
        <w:tblW w:w="9114" w:type="dxa"/>
        <w:jc w:val="center"/>
        <w:tblLook w:val="0000" w:firstRow="0" w:lastRow="0" w:firstColumn="0" w:lastColumn="0" w:noHBand="0" w:noVBand="0"/>
      </w:tblPr>
      <w:tblGrid>
        <w:gridCol w:w="3528"/>
        <w:gridCol w:w="5586"/>
      </w:tblGrid>
      <w:tr w:rsidR="009175B5" w:rsidRPr="00745F76" w14:paraId="405B7B01" w14:textId="77777777" w:rsidTr="00B375D2">
        <w:trPr>
          <w:jc w:val="center"/>
        </w:trPr>
        <w:tc>
          <w:tcPr>
            <w:tcW w:w="3528" w:type="dxa"/>
          </w:tcPr>
          <w:p w14:paraId="45526D47" w14:textId="77777777" w:rsidR="009175B5" w:rsidRPr="00745F76" w:rsidRDefault="009175B5" w:rsidP="00B375D2">
            <w:pPr>
              <w:spacing w:before="120"/>
              <w:jc w:val="center"/>
              <w:rPr>
                <w:rFonts w:eastAsia="Calibri"/>
                <w:b/>
                <w:color w:val="000000" w:themeColor="text1"/>
                <w:sz w:val="28"/>
                <w:szCs w:val="22"/>
                <w:lang w:val="sv-SE"/>
              </w:rPr>
            </w:pPr>
            <w:r w:rsidRPr="00745F76">
              <w:rPr>
                <w:rFonts w:eastAsia="Calibri"/>
                <w:b/>
                <w:color w:val="000000" w:themeColor="text1"/>
                <w:sz w:val="28"/>
                <w:szCs w:val="22"/>
                <w:lang w:val="sv-SE"/>
              </w:rPr>
              <w:br w:type="page"/>
            </w:r>
            <w:r w:rsidRPr="00745F76">
              <w:rPr>
                <w:rFonts w:eastAsia="Calibri"/>
                <w:b/>
                <w:color w:val="000000" w:themeColor="text1"/>
                <w:sz w:val="28"/>
                <w:szCs w:val="22"/>
                <w:lang w:val="sv-SE"/>
              </w:rPr>
              <w:br w:type="page"/>
              <w:t>Tên cơ sở sản xuất trong nước</w:t>
            </w:r>
          </w:p>
          <w:p w14:paraId="063705A1" w14:textId="77777777" w:rsidR="009175B5" w:rsidRPr="00745F76" w:rsidRDefault="009175B5" w:rsidP="00B375D2">
            <w:pPr>
              <w:spacing w:before="120"/>
              <w:jc w:val="center"/>
              <w:rPr>
                <w:rFonts w:eastAsia="Calibri"/>
                <w:color w:val="000000" w:themeColor="text1"/>
                <w:sz w:val="28"/>
                <w:szCs w:val="22"/>
                <w:vertAlign w:val="superscript"/>
                <w:lang w:val="nl-NL"/>
              </w:rPr>
            </w:pPr>
            <w:r w:rsidRPr="00745F76">
              <w:rPr>
                <w:rFonts w:eastAsia="Calibri"/>
                <w:color w:val="000000" w:themeColor="text1"/>
                <w:sz w:val="28"/>
                <w:szCs w:val="22"/>
                <w:vertAlign w:val="superscript"/>
                <w:lang w:val="nl-NL"/>
              </w:rPr>
              <w:t>_________</w:t>
            </w:r>
          </w:p>
          <w:p w14:paraId="07DF93E2" w14:textId="77777777" w:rsidR="009175B5" w:rsidRPr="00745F76" w:rsidRDefault="009175B5" w:rsidP="00B375D2">
            <w:pPr>
              <w:tabs>
                <w:tab w:val="left" w:pos="3261"/>
              </w:tabs>
              <w:spacing w:before="120"/>
              <w:jc w:val="center"/>
              <w:rPr>
                <w:rFonts w:eastAsia="Calibri"/>
                <w:color w:val="000000" w:themeColor="text1"/>
                <w:sz w:val="28"/>
                <w:szCs w:val="22"/>
                <w:lang w:val="nl-NL"/>
              </w:rPr>
            </w:pPr>
          </w:p>
        </w:tc>
        <w:tc>
          <w:tcPr>
            <w:tcW w:w="5586" w:type="dxa"/>
          </w:tcPr>
          <w:p w14:paraId="273906E4" w14:textId="77777777" w:rsidR="009175B5" w:rsidRPr="00745F76" w:rsidRDefault="009175B5" w:rsidP="00B375D2">
            <w:pPr>
              <w:spacing w:before="120"/>
              <w:jc w:val="center"/>
              <w:outlineLvl w:val="1"/>
              <w:rPr>
                <w:rFonts w:eastAsia="Times New Roman"/>
                <w:b/>
                <w:bCs/>
                <w:color w:val="000000" w:themeColor="text1"/>
                <w:lang w:val="nl-NL"/>
              </w:rPr>
            </w:pPr>
            <w:r w:rsidRPr="00745F76">
              <w:rPr>
                <w:rFonts w:eastAsia="Times New Roman"/>
                <w:b/>
                <w:bCs/>
                <w:color w:val="000000" w:themeColor="text1"/>
                <w:lang w:val="nl-NL"/>
              </w:rPr>
              <w:t>CỘNG HÒA XÃ HỘI CHỦ NGHĨA VIỆT NAM</w:t>
            </w:r>
          </w:p>
          <w:p w14:paraId="51CA1EBC" w14:textId="77777777" w:rsidR="009175B5" w:rsidRPr="00770237" w:rsidRDefault="009175B5" w:rsidP="00B375D2">
            <w:pPr>
              <w:spacing w:before="120"/>
              <w:jc w:val="center"/>
              <w:rPr>
                <w:rFonts w:eastAsia="Calibri"/>
                <w:b/>
                <w:color w:val="000000" w:themeColor="text1"/>
                <w:sz w:val="28"/>
                <w:szCs w:val="22"/>
                <w:lang w:val="nl-NL"/>
              </w:rPr>
            </w:pPr>
            <w:r w:rsidRPr="00770237">
              <w:rPr>
                <w:rFonts w:eastAsia="Calibri"/>
                <w:b/>
                <w:color w:val="000000" w:themeColor="text1"/>
                <w:sz w:val="28"/>
                <w:szCs w:val="22"/>
                <w:lang w:val="nl-NL"/>
              </w:rPr>
              <w:t>Độc lập - Tự do - Hạnh phúc</w:t>
            </w:r>
          </w:p>
          <w:p w14:paraId="5209FE31" w14:textId="77777777" w:rsidR="009175B5" w:rsidRPr="00745F76" w:rsidRDefault="009175B5" w:rsidP="00B375D2">
            <w:pPr>
              <w:spacing w:before="120"/>
              <w:jc w:val="center"/>
              <w:rPr>
                <w:rFonts w:eastAsia="Calibri"/>
                <w:color w:val="000000" w:themeColor="text1"/>
                <w:sz w:val="28"/>
                <w:szCs w:val="22"/>
                <w:vertAlign w:val="superscript"/>
              </w:rPr>
            </w:pPr>
            <w:r w:rsidRPr="00745F76">
              <w:rPr>
                <w:rFonts w:eastAsia="Calibri"/>
                <w:color w:val="000000" w:themeColor="text1"/>
                <w:sz w:val="28"/>
                <w:szCs w:val="22"/>
                <w:vertAlign w:val="superscript"/>
              </w:rPr>
              <w:t>______________________________________</w:t>
            </w:r>
          </w:p>
          <w:p w14:paraId="64698D38" w14:textId="663CF052" w:rsidR="009175B5" w:rsidRPr="00745F76" w:rsidRDefault="009175B5" w:rsidP="00B375D2">
            <w:pPr>
              <w:spacing w:before="120"/>
              <w:jc w:val="center"/>
              <w:outlineLvl w:val="5"/>
              <w:rPr>
                <w:rFonts w:eastAsia="Times New Roman"/>
                <w:bCs/>
                <w:i/>
                <w:color w:val="000000" w:themeColor="text1"/>
                <w:spacing w:val="-4"/>
                <w:sz w:val="28"/>
                <w:szCs w:val="28"/>
                <w:lang w:val="nl-NL"/>
              </w:rPr>
            </w:pPr>
            <w:r w:rsidRPr="00745F76">
              <w:rPr>
                <w:rFonts w:eastAsia="Times New Roman"/>
                <w:bCs/>
                <w:i/>
                <w:color w:val="000000" w:themeColor="text1"/>
                <w:spacing w:val="-4"/>
                <w:sz w:val="28"/>
                <w:szCs w:val="28"/>
                <w:lang w:val="nl-NL"/>
              </w:rPr>
              <w:t>..........</w:t>
            </w:r>
            <w:r w:rsidR="002E6CED" w:rsidRPr="00745F76">
              <w:rPr>
                <w:rFonts w:eastAsia="Times New Roman"/>
                <w:bCs/>
                <w:i/>
                <w:color w:val="000000" w:themeColor="text1"/>
                <w:spacing w:val="-4"/>
                <w:sz w:val="28"/>
                <w:szCs w:val="28"/>
                <w:lang w:val="nl-NL"/>
              </w:rPr>
              <w:t>.</w:t>
            </w:r>
            <w:r w:rsidRPr="00745F76">
              <w:rPr>
                <w:rFonts w:eastAsia="Times New Roman"/>
                <w:bCs/>
                <w:i/>
                <w:color w:val="000000" w:themeColor="text1"/>
                <w:spacing w:val="-4"/>
                <w:sz w:val="28"/>
                <w:szCs w:val="28"/>
                <w:lang w:val="nl-NL"/>
              </w:rPr>
              <w:t xml:space="preserve"> ngày...  tháng .... năm...</w:t>
            </w:r>
          </w:p>
        </w:tc>
      </w:tr>
    </w:tbl>
    <w:p w14:paraId="108AB127" w14:textId="77777777" w:rsidR="009175B5" w:rsidRPr="00745F76" w:rsidRDefault="009175B5" w:rsidP="009175B5">
      <w:pPr>
        <w:spacing w:before="120"/>
        <w:jc w:val="center"/>
        <w:rPr>
          <w:rFonts w:eastAsia="Calibri"/>
          <w:b/>
          <w:color w:val="000000" w:themeColor="text1"/>
          <w:sz w:val="28"/>
          <w:szCs w:val="22"/>
          <w:lang w:val="nl-NL"/>
        </w:rPr>
      </w:pPr>
    </w:p>
    <w:p w14:paraId="33BAEC33" w14:textId="77777777" w:rsidR="009175B5" w:rsidRPr="00745F76" w:rsidRDefault="009175B5" w:rsidP="009175B5">
      <w:pPr>
        <w:spacing w:before="120"/>
        <w:ind w:firstLine="567"/>
        <w:jc w:val="center"/>
        <w:rPr>
          <w:rFonts w:eastAsia="Calibri"/>
          <w:b/>
          <w:color w:val="000000" w:themeColor="text1"/>
          <w:sz w:val="26"/>
          <w:szCs w:val="26"/>
          <w:lang w:val="nl-NL"/>
        </w:rPr>
      </w:pPr>
      <w:r w:rsidRPr="00745F76">
        <w:rPr>
          <w:rFonts w:eastAsia="Calibri"/>
          <w:b/>
          <w:color w:val="000000" w:themeColor="text1"/>
          <w:sz w:val="28"/>
          <w:szCs w:val="22"/>
          <w:lang w:val="nl-NL"/>
        </w:rPr>
        <w:t>BẢNG THUYẾT MINH CHI PHÍ SẢN XUẤT TRONG NƯỚC TRONG CƠ CẤU GIÁ</w:t>
      </w:r>
    </w:p>
    <w:p w14:paraId="250441DC" w14:textId="77777777" w:rsidR="009175B5" w:rsidRPr="00745F76" w:rsidRDefault="009175B5" w:rsidP="009175B5">
      <w:pPr>
        <w:spacing w:before="120"/>
        <w:ind w:firstLine="567"/>
        <w:jc w:val="center"/>
        <w:rPr>
          <w:rFonts w:eastAsia="Calibri"/>
          <w:color w:val="000000" w:themeColor="text1"/>
          <w:sz w:val="26"/>
          <w:szCs w:val="26"/>
          <w:lang w:val="nl-NL"/>
        </w:rPr>
      </w:pPr>
      <w:r w:rsidRPr="00745F76">
        <w:rPr>
          <w:rFonts w:eastAsia="Calibri"/>
          <w:color w:val="000000" w:themeColor="text1"/>
          <w:sz w:val="26"/>
          <w:szCs w:val="26"/>
          <w:lang w:val="nl-NL"/>
        </w:rPr>
        <w:t>(Tính cho một đơn vị đóng gói nhỏ nhất)</w:t>
      </w:r>
    </w:p>
    <w:p w14:paraId="2F5F6CE4" w14:textId="77777777" w:rsidR="009175B5" w:rsidRPr="00745F76" w:rsidRDefault="009175B5" w:rsidP="009175B5">
      <w:pPr>
        <w:spacing w:before="120"/>
        <w:jc w:val="center"/>
        <w:rPr>
          <w:rFonts w:eastAsia="Calibri"/>
          <w:b/>
          <w:color w:val="000000" w:themeColor="text1"/>
          <w:sz w:val="28"/>
          <w:szCs w:val="22"/>
          <w:vertAlign w:val="superscript"/>
          <w:lang w:val="nl-NL"/>
        </w:rPr>
      </w:pPr>
      <w:r w:rsidRPr="00745F76">
        <w:rPr>
          <w:rFonts w:eastAsia="Calibri"/>
          <w:b/>
          <w:color w:val="000000" w:themeColor="text1"/>
          <w:sz w:val="28"/>
          <w:szCs w:val="22"/>
          <w:vertAlign w:val="superscript"/>
          <w:lang w:val="nl-NL"/>
        </w:rPr>
        <w:t>___________</w:t>
      </w:r>
    </w:p>
    <w:p w14:paraId="7AE123BE" w14:textId="77777777" w:rsidR="009175B5" w:rsidRPr="00745F76" w:rsidRDefault="009175B5" w:rsidP="009175B5">
      <w:pPr>
        <w:tabs>
          <w:tab w:val="right" w:leader="dot" w:pos="9072"/>
        </w:tabs>
        <w:spacing w:before="120"/>
        <w:jc w:val="both"/>
        <w:rPr>
          <w:rFonts w:eastAsia="Calibri"/>
          <w:color w:val="000000" w:themeColor="text1"/>
          <w:sz w:val="28"/>
          <w:szCs w:val="28"/>
          <w:lang w:val="nl-NL"/>
        </w:rPr>
      </w:pPr>
      <w:r w:rsidRPr="00745F76">
        <w:rPr>
          <w:rFonts w:eastAsia="Calibri"/>
          <w:color w:val="000000" w:themeColor="text1"/>
          <w:sz w:val="28"/>
          <w:szCs w:val="28"/>
          <w:lang w:val="nl-NL"/>
        </w:rPr>
        <w:t xml:space="preserve">Tên thuốc số giấy đăng ký lưu hành: </w:t>
      </w:r>
      <w:r w:rsidRPr="00745F76">
        <w:rPr>
          <w:rFonts w:eastAsia="Calibri"/>
          <w:color w:val="000000" w:themeColor="text1"/>
          <w:sz w:val="28"/>
          <w:szCs w:val="28"/>
          <w:lang w:val="nl-NL"/>
        </w:rPr>
        <w:tab/>
      </w:r>
    </w:p>
    <w:p w14:paraId="2A2523B7" w14:textId="033EA51E" w:rsidR="009175B5" w:rsidRPr="00745F76" w:rsidRDefault="009175B5" w:rsidP="009175B5">
      <w:pPr>
        <w:tabs>
          <w:tab w:val="right" w:leader="dot" w:pos="9072"/>
        </w:tabs>
        <w:spacing w:before="120"/>
        <w:jc w:val="both"/>
        <w:rPr>
          <w:rFonts w:eastAsia="Calibri"/>
          <w:color w:val="000000" w:themeColor="text1"/>
          <w:sz w:val="28"/>
          <w:szCs w:val="28"/>
          <w:lang w:val="nl-NL"/>
        </w:rPr>
      </w:pPr>
      <w:r w:rsidRPr="00745F76">
        <w:rPr>
          <w:rFonts w:eastAsia="Calibri"/>
          <w:color w:val="000000" w:themeColor="text1"/>
          <w:sz w:val="28"/>
          <w:szCs w:val="28"/>
          <w:lang w:val="nl-NL"/>
        </w:rPr>
        <w:t>Hoạt chất</w:t>
      </w:r>
      <w:r w:rsidR="002E6CED" w:rsidRPr="00745F76">
        <w:rPr>
          <w:rFonts w:eastAsia="Calibri"/>
          <w:color w:val="000000" w:themeColor="text1"/>
          <w:sz w:val="28"/>
          <w:szCs w:val="28"/>
          <w:lang w:val="nl-NL"/>
        </w:rPr>
        <w:t>.</w:t>
      </w:r>
      <w:r w:rsidRPr="00745F76">
        <w:rPr>
          <w:rFonts w:eastAsia="Calibri"/>
          <w:color w:val="000000" w:themeColor="text1"/>
          <w:sz w:val="28"/>
          <w:szCs w:val="28"/>
          <w:lang w:val="nl-NL"/>
        </w:rPr>
        <w:t xml:space="preserve"> nồng độ hoặc hàm lượng:</w:t>
      </w:r>
      <w:r w:rsidRPr="00745F76">
        <w:rPr>
          <w:rFonts w:eastAsia="Calibri"/>
          <w:color w:val="000000" w:themeColor="text1"/>
          <w:sz w:val="28"/>
          <w:szCs w:val="28"/>
          <w:lang w:val="nl-NL"/>
        </w:rPr>
        <w:tab/>
      </w:r>
    </w:p>
    <w:p w14:paraId="6DD7E856" w14:textId="66B8352C" w:rsidR="009175B5" w:rsidRPr="00745F76" w:rsidRDefault="009175B5" w:rsidP="009175B5">
      <w:pPr>
        <w:tabs>
          <w:tab w:val="right" w:leader="dot" w:pos="9072"/>
        </w:tabs>
        <w:spacing w:before="120"/>
        <w:jc w:val="both"/>
        <w:rPr>
          <w:rFonts w:eastAsia="Calibri"/>
          <w:color w:val="000000" w:themeColor="text1"/>
          <w:sz w:val="28"/>
          <w:szCs w:val="28"/>
          <w:lang w:val="nl-NL"/>
        </w:rPr>
      </w:pPr>
      <w:r w:rsidRPr="00745F76">
        <w:rPr>
          <w:rFonts w:eastAsia="Calibri"/>
          <w:color w:val="000000" w:themeColor="text1"/>
          <w:sz w:val="28"/>
          <w:szCs w:val="28"/>
          <w:lang w:val="nl-NL"/>
        </w:rPr>
        <w:t>Dạng bào chế</w:t>
      </w:r>
      <w:r w:rsidR="002E6CED" w:rsidRPr="00745F76">
        <w:rPr>
          <w:rFonts w:eastAsia="Calibri"/>
          <w:color w:val="000000" w:themeColor="text1"/>
          <w:sz w:val="28"/>
          <w:szCs w:val="28"/>
          <w:lang w:val="nl-NL"/>
        </w:rPr>
        <w:t>.</w:t>
      </w:r>
      <w:r w:rsidRPr="00745F76">
        <w:rPr>
          <w:rFonts w:eastAsia="Calibri"/>
          <w:color w:val="000000" w:themeColor="text1"/>
          <w:sz w:val="28"/>
          <w:szCs w:val="28"/>
          <w:lang w:val="nl-NL"/>
        </w:rPr>
        <w:t xml:space="preserve"> quy cách đóng gói:</w:t>
      </w:r>
      <w:r w:rsidRPr="00745F76">
        <w:rPr>
          <w:rFonts w:eastAsia="Calibri"/>
          <w:color w:val="000000" w:themeColor="text1"/>
          <w:sz w:val="28"/>
          <w:szCs w:val="28"/>
          <w:lang w:val="nl-NL"/>
        </w:rPr>
        <w:tab/>
      </w:r>
    </w:p>
    <w:p w14:paraId="0EF928AD" w14:textId="77777777" w:rsidR="009175B5" w:rsidRPr="00745F76" w:rsidRDefault="009175B5" w:rsidP="009175B5">
      <w:pPr>
        <w:tabs>
          <w:tab w:val="right" w:leader="dot" w:pos="9072"/>
        </w:tabs>
        <w:spacing w:before="120"/>
        <w:jc w:val="both"/>
        <w:rPr>
          <w:rFonts w:eastAsia="Calibri"/>
          <w:color w:val="000000" w:themeColor="text1"/>
          <w:sz w:val="28"/>
          <w:szCs w:val="22"/>
          <w:lang w:val="nl-NL"/>
        </w:rPr>
      </w:pPr>
      <w:r w:rsidRPr="00745F76">
        <w:rPr>
          <w:rFonts w:eastAsia="Calibri"/>
          <w:color w:val="000000" w:themeColor="text1"/>
          <w:sz w:val="28"/>
          <w:szCs w:val="28"/>
          <w:lang w:val="nl-NL"/>
        </w:rPr>
        <w:t xml:space="preserve">Tên cơ sở sản xuất: </w:t>
      </w:r>
      <w:r w:rsidRPr="00745F76">
        <w:rPr>
          <w:rFonts w:eastAsia="Calibri"/>
          <w:color w:val="000000" w:themeColor="text1"/>
          <w:sz w:val="28"/>
          <w:szCs w:val="28"/>
          <w:lang w:val="nl-NL"/>
        </w:rPr>
        <w:tab/>
      </w:r>
    </w:p>
    <w:p w14:paraId="079A2B06" w14:textId="77777777" w:rsidR="009175B5" w:rsidRPr="00745F76" w:rsidRDefault="009175B5" w:rsidP="009175B5">
      <w:pPr>
        <w:spacing w:before="120"/>
        <w:ind w:firstLine="567"/>
        <w:jc w:val="both"/>
        <w:rPr>
          <w:rFonts w:eastAsia="Calibri"/>
          <w:b/>
          <w:color w:val="000000" w:themeColor="text1"/>
          <w:sz w:val="28"/>
          <w:szCs w:val="26"/>
          <w:lang w:val="nl-NL"/>
        </w:rPr>
      </w:pPr>
    </w:p>
    <w:tbl>
      <w:tblPr>
        <w:tblW w:w="9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6"/>
        <w:gridCol w:w="4654"/>
        <w:gridCol w:w="780"/>
        <w:gridCol w:w="830"/>
        <w:gridCol w:w="900"/>
        <w:gridCol w:w="1010"/>
        <w:gridCol w:w="1010"/>
      </w:tblGrid>
      <w:tr w:rsidR="00B90440" w:rsidRPr="00745F76" w14:paraId="056075C8" w14:textId="77777777" w:rsidTr="00B375D2">
        <w:trPr>
          <w:cantSplit/>
          <w:tblHeader/>
          <w:jc w:val="center"/>
        </w:trPr>
        <w:tc>
          <w:tcPr>
            <w:tcW w:w="746" w:type="dxa"/>
            <w:tcMar>
              <w:top w:w="0" w:type="dxa"/>
              <w:left w:w="108" w:type="dxa"/>
              <w:bottom w:w="0" w:type="dxa"/>
              <w:right w:w="108" w:type="dxa"/>
            </w:tcMar>
            <w:vAlign w:val="center"/>
            <w:hideMark/>
          </w:tcPr>
          <w:p w14:paraId="4071452B"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STT</w:t>
            </w:r>
          </w:p>
        </w:tc>
        <w:tc>
          <w:tcPr>
            <w:tcW w:w="4654" w:type="dxa"/>
            <w:tcMar>
              <w:top w:w="0" w:type="dxa"/>
              <w:left w:w="108" w:type="dxa"/>
              <w:bottom w:w="0" w:type="dxa"/>
              <w:right w:w="108" w:type="dxa"/>
            </w:tcMar>
            <w:vAlign w:val="center"/>
            <w:hideMark/>
          </w:tcPr>
          <w:p w14:paraId="5477611B"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Nội dung chi phí</w:t>
            </w:r>
          </w:p>
        </w:tc>
        <w:tc>
          <w:tcPr>
            <w:tcW w:w="780" w:type="dxa"/>
            <w:vAlign w:val="center"/>
          </w:tcPr>
          <w:p w14:paraId="02D52486" w14:textId="77777777" w:rsidR="009175B5" w:rsidRPr="00745F76" w:rsidRDefault="009175B5" w:rsidP="00B375D2">
            <w:pPr>
              <w:spacing w:before="120"/>
              <w:jc w:val="center"/>
              <w:rPr>
                <w:rFonts w:eastAsia="Times New Roman"/>
                <w:b/>
                <w:bCs/>
                <w:color w:val="000000" w:themeColor="text1"/>
                <w:sz w:val="26"/>
                <w:szCs w:val="26"/>
                <w:lang w:val="nl-NL"/>
              </w:rPr>
            </w:pPr>
            <w:r w:rsidRPr="00745F76">
              <w:rPr>
                <w:rFonts w:eastAsia="Times New Roman"/>
                <w:b/>
                <w:bCs/>
                <w:color w:val="000000" w:themeColor="text1"/>
                <w:sz w:val="26"/>
                <w:szCs w:val="26"/>
                <w:lang w:val="nl-NL"/>
              </w:rPr>
              <w:t>Đơn vị tính</w:t>
            </w:r>
          </w:p>
        </w:tc>
        <w:tc>
          <w:tcPr>
            <w:tcW w:w="830" w:type="dxa"/>
            <w:vAlign w:val="center"/>
          </w:tcPr>
          <w:p w14:paraId="45E6E8BE" w14:textId="77777777" w:rsidR="009175B5" w:rsidRPr="00745F76" w:rsidRDefault="009175B5" w:rsidP="00B375D2">
            <w:pPr>
              <w:spacing w:before="120"/>
              <w:jc w:val="center"/>
              <w:rPr>
                <w:rFonts w:eastAsia="Times New Roman"/>
                <w:b/>
                <w:bCs/>
                <w:color w:val="000000" w:themeColor="text1"/>
                <w:sz w:val="26"/>
                <w:szCs w:val="26"/>
                <w:lang w:val="nl-NL"/>
              </w:rPr>
            </w:pPr>
            <w:r w:rsidRPr="00745F76">
              <w:rPr>
                <w:rFonts w:eastAsia="Times New Roman"/>
                <w:b/>
                <w:bCs/>
                <w:color w:val="000000" w:themeColor="text1"/>
                <w:sz w:val="26"/>
                <w:szCs w:val="26"/>
                <w:lang w:val="nl-NL"/>
              </w:rPr>
              <w:t>Số lượng</w:t>
            </w:r>
          </w:p>
        </w:tc>
        <w:tc>
          <w:tcPr>
            <w:tcW w:w="900" w:type="dxa"/>
            <w:vAlign w:val="center"/>
          </w:tcPr>
          <w:p w14:paraId="467BA67B" w14:textId="77777777" w:rsidR="009175B5" w:rsidRPr="00745F76" w:rsidRDefault="009175B5" w:rsidP="00B375D2">
            <w:pPr>
              <w:spacing w:before="120"/>
              <w:jc w:val="center"/>
              <w:rPr>
                <w:rFonts w:eastAsia="Times New Roman"/>
                <w:b/>
                <w:bCs/>
                <w:color w:val="000000" w:themeColor="text1"/>
                <w:sz w:val="26"/>
                <w:szCs w:val="26"/>
                <w:lang w:val="nl-NL"/>
              </w:rPr>
            </w:pPr>
            <w:r w:rsidRPr="00745F76">
              <w:rPr>
                <w:rFonts w:eastAsia="Times New Roman"/>
                <w:b/>
                <w:bCs/>
                <w:color w:val="000000" w:themeColor="text1"/>
                <w:sz w:val="26"/>
                <w:szCs w:val="26"/>
                <w:lang w:val="nl-NL"/>
              </w:rPr>
              <w:t>Đơn giá (VNĐ)</w:t>
            </w:r>
          </w:p>
        </w:tc>
        <w:tc>
          <w:tcPr>
            <w:tcW w:w="1010" w:type="dxa"/>
            <w:tcMar>
              <w:top w:w="0" w:type="dxa"/>
              <w:left w:w="108" w:type="dxa"/>
              <w:bottom w:w="0" w:type="dxa"/>
              <w:right w:w="108" w:type="dxa"/>
            </w:tcMar>
            <w:vAlign w:val="center"/>
            <w:hideMark/>
          </w:tcPr>
          <w:p w14:paraId="10AE84EB"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Thành tiền (VNĐ)</w:t>
            </w:r>
          </w:p>
        </w:tc>
        <w:tc>
          <w:tcPr>
            <w:tcW w:w="1010" w:type="dxa"/>
          </w:tcPr>
          <w:p w14:paraId="122DE2BF" w14:textId="77777777" w:rsidR="009175B5" w:rsidRPr="00745F76" w:rsidRDefault="009175B5" w:rsidP="00B375D2">
            <w:pPr>
              <w:spacing w:before="120"/>
              <w:jc w:val="center"/>
              <w:rPr>
                <w:rFonts w:eastAsia="Times New Roman"/>
                <w:b/>
                <w:bCs/>
                <w:color w:val="000000" w:themeColor="text1"/>
                <w:sz w:val="26"/>
                <w:szCs w:val="26"/>
                <w:lang w:val="nl-NL"/>
              </w:rPr>
            </w:pPr>
            <w:r w:rsidRPr="00745F76">
              <w:rPr>
                <w:rFonts w:eastAsia="Times New Roman"/>
                <w:b/>
                <w:bCs/>
                <w:color w:val="000000" w:themeColor="text1"/>
                <w:sz w:val="26"/>
                <w:szCs w:val="26"/>
                <w:lang w:val="nl-NL"/>
              </w:rPr>
              <w:t>Chi phí trong nước</w:t>
            </w:r>
          </w:p>
        </w:tc>
      </w:tr>
      <w:tr w:rsidR="00B90440" w:rsidRPr="00745F76" w14:paraId="1A8D856F" w14:textId="77777777" w:rsidTr="00B375D2">
        <w:trPr>
          <w:cantSplit/>
          <w:jc w:val="center"/>
        </w:trPr>
        <w:tc>
          <w:tcPr>
            <w:tcW w:w="746" w:type="dxa"/>
            <w:tcMar>
              <w:top w:w="0" w:type="dxa"/>
              <w:left w:w="108" w:type="dxa"/>
              <w:bottom w:w="0" w:type="dxa"/>
              <w:right w:w="108" w:type="dxa"/>
            </w:tcMar>
            <w:hideMark/>
          </w:tcPr>
          <w:p w14:paraId="60933C91"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A</w:t>
            </w:r>
          </w:p>
        </w:tc>
        <w:tc>
          <w:tcPr>
            <w:tcW w:w="4654" w:type="dxa"/>
            <w:tcMar>
              <w:top w:w="0" w:type="dxa"/>
              <w:left w:w="108" w:type="dxa"/>
              <w:bottom w:w="0" w:type="dxa"/>
              <w:right w:w="108" w:type="dxa"/>
            </w:tcMar>
            <w:hideMark/>
          </w:tcPr>
          <w:p w14:paraId="0B876863"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lang w:val="nl-NL"/>
              </w:rPr>
              <w:t>Sản lượng tính giá</w:t>
            </w:r>
          </w:p>
        </w:tc>
        <w:tc>
          <w:tcPr>
            <w:tcW w:w="780" w:type="dxa"/>
          </w:tcPr>
          <w:p w14:paraId="64BC4C0B"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26BE3709"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6A522377"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6C278C35"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443AB062"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20D41C25" w14:textId="77777777" w:rsidTr="00B375D2">
        <w:trPr>
          <w:cantSplit/>
          <w:jc w:val="center"/>
        </w:trPr>
        <w:tc>
          <w:tcPr>
            <w:tcW w:w="746" w:type="dxa"/>
            <w:tcMar>
              <w:top w:w="0" w:type="dxa"/>
              <w:left w:w="108" w:type="dxa"/>
              <w:bottom w:w="0" w:type="dxa"/>
              <w:right w:w="108" w:type="dxa"/>
            </w:tcMar>
            <w:vAlign w:val="center"/>
            <w:hideMark/>
          </w:tcPr>
          <w:p w14:paraId="4244A108"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B</w:t>
            </w:r>
          </w:p>
        </w:tc>
        <w:tc>
          <w:tcPr>
            <w:tcW w:w="4654" w:type="dxa"/>
            <w:tcMar>
              <w:top w:w="0" w:type="dxa"/>
              <w:left w:w="108" w:type="dxa"/>
              <w:bottom w:w="0" w:type="dxa"/>
              <w:right w:w="108" w:type="dxa"/>
            </w:tcMar>
            <w:vAlign w:val="center"/>
            <w:hideMark/>
          </w:tcPr>
          <w:p w14:paraId="5DE2821A" w14:textId="0A8A97DB"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rPr>
              <w:t>Chi phí sản xuất</w:t>
            </w:r>
            <w:r w:rsidR="002E6CED" w:rsidRPr="00745F76">
              <w:rPr>
                <w:rFonts w:eastAsia="Times New Roman"/>
                <w:b/>
                <w:bCs/>
                <w:color w:val="000000" w:themeColor="text1"/>
                <w:sz w:val="26"/>
                <w:szCs w:val="26"/>
              </w:rPr>
              <w:t>.</w:t>
            </w:r>
            <w:r w:rsidRPr="00745F76">
              <w:rPr>
                <w:rFonts w:eastAsia="Times New Roman"/>
                <w:b/>
                <w:bCs/>
                <w:color w:val="000000" w:themeColor="text1"/>
                <w:sz w:val="26"/>
                <w:szCs w:val="26"/>
              </w:rPr>
              <w:t xml:space="preserve"> kinh doanh</w:t>
            </w:r>
          </w:p>
        </w:tc>
        <w:tc>
          <w:tcPr>
            <w:tcW w:w="780" w:type="dxa"/>
          </w:tcPr>
          <w:p w14:paraId="55A60340"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5CD785FD"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533C2FA6"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46FCCCFE"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6B51165F"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389BB07F" w14:textId="77777777" w:rsidTr="00B375D2">
        <w:trPr>
          <w:cantSplit/>
          <w:jc w:val="center"/>
        </w:trPr>
        <w:tc>
          <w:tcPr>
            <w:tcW w:w="746" w:type="dxa"/>
            <w:tcMar>
              <w:top w:w="0" w:type="dxa"/>
              <w:left w:w="108" w:type="dxa"/>
              <w:bottom w:w="0" w:type="dxa"/>
              <w:right w:w="108" w:type="dxa"/>
            </w:tcMar>
            <w:vAlign w:val="center"/>
            <w:hideMark/>
          </w:tcPr>
          <w:p w14:paraId="044884FF"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I</w:t>
            </w:r>
          </w:p>
        </w:tc>
        <w:tc>
          <w:tcPr>
            <w:tcW w:w="4654" w:type="dxa"/>
            <w:tcMar>
              <w:top w:w="0" w:type="dxa"/>
              <w:left w:w="108" w:type="dxa"/>
              <w:bottom w:w="0" w:type="dxa"/>
              <w:right w:w="108" w:type="dxa"/>
            </w:tcMar>
            <w:vAlign w:val="center"/>
            <w:hideMark/>
          </w:tcPr>
          <w:p w14:paraId="6D22DE09"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lang w:val="nl-NL"/>
              </w:rPr>
              <w:t>Chi phí trực tiếp:</w:t>
            </w:r>
          </w:p>
        </w:tc>
        <w:tc>
          <w:tcPr>
            <w:tcW w:w="780" w:type="dxa"/>
          </w:tcPr>
          <w:p w14:paraId="6DACF055"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1E8CF0D4"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1FFFC9E9"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vAlign w:val="center"/>
            <w:hideMark/>
          </w:tcPr>
          <w:p w14:paraId="32F1C1C4"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7FA35909"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5A262CE9" w14:textId="77777777" w:rsidTr="00B375D2">
        <w:trPr>
          <w:cantSplit/>
          <w:jc w:val="center"/>
        </w:trPr>
        <w:tc>
          <w:tcPr>
            <w:tcW w:w="746" w:type="dxa"/>
            <w:tcMar>
              <w:top w:w="0" w:type="dxa"/>
              <w:left w:w="108" w:type="dxa"/>
              <w:bottom w:w="0" w:type="dxa"/>
              <w:right w:w="108" w:type="dxa"/>
            </w:tcMar>
            <w:vAlign w:val="center"/>
            <w:hideMark/>
          </w:tcPr>
          <w:p w14:paraId="47CEC649"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1</w:t>
            </w:r>
          </w:p>
        </w:tc>
        <w:tc>
          <w:tcPr>
            <w:tcW w:w="4654" w:type="dxa"/>
            <w:tcMar>
              <w:top w:w="0" w:type="dxa"/>
              <w:left w:w="108" w:type="dxa"/>
              <w:bottom w:w="0" w:type="dxa"/>
              <w:right w:w="108" w:type="dxa"/>
            </w:tcMar>
            <w:vAlign w:val="center"/>
            <w:hideMark/>
          </w:tcPr>
          <w:p w14:paraId="6299C9AA" w14:textId="5BEF5957"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rPr>
              <w:t>Chi phí nguyên liệu</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vật liệu</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công cụ</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dụng cụ</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nhiên liệu</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năng lượng trực tiếp</w:t>
            </w:r>
          </w:p>
        </w:tc>
        <w:tc>
          <w:tcPr>
            <w:tcW w:w="780" w:type="dxa"/>
          </w:tcPr>
          <w:p w14:paraId="40DA7538"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17CFC5DB"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18E6143D"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4DA32C0B"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07DD9191"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7E7A7E09" w14:textId="77777777" w:rsidTr="00B375D2">
        <w:trPr>
          <w:cantSplit/>
          <w:jc w:val="center"/>
        </w:trPr>
        <w:tc>
          <w:tcPr>
            <w:tcW w:w="746" w:type="dxa"/>
            <w:tcMar>
              <w:top w:w="0" w:type="dxa"/>
              <w:left w:w="108" w:type="dxa"/>
              <w:bottom w:w="0" w:type="dxa"/>
              <w:right w:w="108" w:type="dxa"/>
            </w:tcMar>
            <w:vAlign w:val="center"/>
            <w:hideMark/>
          </w:tcPr>
          <w:p w14:paraId="0595BA32"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2</w:t>
            </w:r>
          </w:p>
        </w:tc>
        <w:tc>
          <w:tcPr>
            <w:tcW w:w="4654" w:type="dxa"/>
            <w:tcMar>
              <w:top w:w="0" w:type="dxa"/>
              <w:left w:w="108" w:type="dxa"/>
              <w:bottom w:w="0" w:type="dxa"/>
              <w:right w:w="108" w:type="dxa"/>
            </w:tcMar>
            <w:vAlign w:val="center"/>
            <w:hideMark/>
          </w:tcPr>
          <w:p w14:paraId="5C14B195"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rPr>
              <w:t>Chi phí nhân công trực tiếp</w:t>
            </w:r>
          </w:p>
        </w:tc>
        <w:tc>
          <w:tcPr>
            <w:tcW w:w="780" w:type="dxa"/>
          </w:tcPr>
          <w:p w14:paraId="20ED7B6B"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51A48CFD"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30C1ACF0"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111443AA"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51748761"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373ED218" w14:textId="77777777" w:rsidTr="00B375D2">
        <w:trPr>
          <w:cantSplit/>
          <w:jc w:val="center"/>
        </w:trPr>
        <w:tc>
          <w:tcPr>
            <w:tcW w:w="746" w:type="dxa"/>
            <w:tcMar>
              <w:top w:w="0" w:type="dxa"/>
              <w:left w:w="108" w:type="dxa"/>
              <w:bottom w:w="0" w:type="dxa"/>
              <w:right w:w="108" w:type="dxa"/>
            </w:tcMar>
            <w:vAlign w:val="center"/>
            <w:hideMark/>
          </w:tcPr>
          <w:p w14:paraId="3C420B64"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3</w:t>
            </w:r>
          </w:p>
        </w:tc>
        <w:tc>
          <w:tcPr>
            <w:tcW w:w="4654" w:type="dxa"/>
            <w:tcMar>
              <w:top w:w="0" w:type="dxa"/>
              <w:left w:w="108" w:type="dxa"/>
              <w:bottom w:w="0" w:type="dxa"/>
              <w:right w:w="108" w:type="dxa"/>
            </w:tcMar>
            <w:vAlign w:val="center"/>
            <w:hideMark/>
          </w:tcPr>
          <w:p w14:paraId="4CBBD95D"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rPr>
              <w:t>Chi phí khấu hao máy móc thiết bị trực tiếp (trường hợp được trích khấu hao)</w:t>
            </w:r>
          </w:p>
        </w:tc>
        <w:tc>
          <w:tcPr>
            <w:tcW w:w="780" w:type="dxa"/>
          </w:tcPr>
          <w:p w14:paraId="5D8E9D0D"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432BD483"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038488CD"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0E80C078"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7C648492"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573A06BA" w14:textId="77777777" w:rsidTr="00B375D2">
        <w:trPr>
          <w:cantSplit/>
          <w:jc w:val="center"/>
        </w:trPr>
        <w:tc>
          <w:tcPr>
            <w:tcW w:w="746" w:type="dxa"/>
            <w:tcMar>
              <w:top w:w="0" w:type="dxa"/>
              <w:left w:w="108" w:type="dxa"/>
              <w:bottom w:w="0" w:type="dxa"/>
              <w:right w:w="108" w:type="dxa"/>
            </w:tcMar>
            <w:vAlign w:val="center"/>
            <w:hideMark/>
          </w:tcPr>
          <w:p w14:paraId="000EC2B5"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4</w:t>
            </w:r>
          </w:p>
        </w:tc>
        <w:tc>
          <w:tcPr>
            <w:tcW w:w="4654" w:type="dxa"/>
            <w:tcMar>
              <w:top w:w="0" w:type="dxa"/>
              <w:left w:w="108" w:type="dxa"/>
              <w:bottom w:w="0" w:type="dxa"/>
              <w:right w:w="108" w:type="dxa"/>
            </w:tcMar>
            <w:vAlign w:val="center"/>
            <w:hideMark/>
          </w:tcPr>
          <w:p w14:paraId="51504104" w14:textId="675995A9"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rPr>
              <w:t>Chi phí sản xuất</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kinh doanh (chưa tính ở trên) theo đặc thù của từng ngành</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lĩnh vực</w:t>
            </w:r>
          </w:p>
        </w:tc>
        <w:tc>
          <w:tcPr>
            <w:tcW w:w="780" w:type="dxa"/>
          </w:tcPr>
          <w:p w14:paraId="0EDB1731"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061560A9"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7D29ED29"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4C7C3FD2"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55A933EE"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35B7162F" w14:textId="77777777" w:rsidTr="00B375D2">
        <w:trPr>
          <w:cantSplit/>
          <w:jc w:val="center"/>
        </w:trPr>
        <w:tc>
          <w:tcPr>
            <w:tcW w:w="746" w:type="dxa"/>
            <w:tcMar>
              <w:top w:w="0" w:type="dxa"/>
              <w:left w:w="108" w:type="dxa"/>
              <w:bottom w:w="0" w:type="dxa"/>
              <w:right w:w="108" w:type="dxa"/>
            </w:tcMar>
            <w:vAlign w:val="center"/>
            <w:hideMark/>
          </w:tcPr>
          <w:p w14:paraId="68210288"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II</w:t>
            </w:r>
          </w:p>
        </w:tc>
        <w:tc>
          <w:tcPr>
            <w:tcW w:w="4654" w:type="dxa"/>
            <w:tcMar>
              <w:top w:w="0" w:type="dxa"/>
              <w:left w:w="108" w:type="dxa"/>
              <w:bottom w:w="0" w:type="dxa"/>
              <w:right w:w="108" w:type="dxa"/>
            </w:tcMar>
            <w:vAlign w:val="center"/>
            <w:hideMark/>
          </w:tcPr>
          <w:p w14:paraId="556B0A00"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lang w:val="nl-NL"/>
              </w:rPr>
              <w:t>Chi phí chung</w:t>
            </w:r>
          </w:p>
        </w:tc>
        <w:tc>
          <w:tcPr>
            <w:tcW w:w="780" w:type="dxa"/>
          </w:tcPr>
          <w:p w14:paraId="066B7FBD"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6510320D"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395D05FF"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vAlign w:val="center"/>
            <w:hideMark/>
          </w:tcPr>
          <w:p w14:paraId="40BBE958"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03F3A96B"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597F7F69" w14:textId="77777777" w:rsidTr="00B375D2">
        <w:trPr>
          <w:cantSplit/>
          <w:jc w:val="center"/>
        </w:trPr>
        <w:tc>
          <w:tcPr>
            <w:tcW w:w="746" w:type="dxa"/>
            <w:tcMar>
              <w:top w:w="0" w:type="dxa"/>
              <w:left w:w="108" w:type="dxa"/>
              <w:bottom w:w="0" w:type="dxa"/>
              <w:right w:w="108" w:type="dxa"/>
            </w:tcMar>
            <w:vAlign w:val="center"/>
            <w:hideMark/>
          </w:tcPr>
          <w:p w14:paraId="4BDAD846"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5</w:t>
            </w:r>
          </w:p>
        </w:tc>
        <w:tc>
          <w:tcPr>
            <w:tcW w:w="4654" w:type="dxa"/>
            <w:tcMar>
              <w:top w:w="0" w:type="dxa"/>
              <w:left w:w="108" w:type="dxa"/>
              <w:bottom w:w="0" w:type="dxa"/>
              <w:right w:w="108" w:type="dxa"/>
            </w:tcMar>
            <w:vAlign w:val="center"/>
            <w:hideMark/>
          </w:tcPr>
          <w:p w14:paraId="25A7CF0C"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rPr>
              <w:t>Chi phí sản xuất chung (đối với doanh nghiệp)</w:t>
            </w:r>
          </w:p>
        </w:tc>
        <w:tc>
          <w:tcPr>
            <w:tcW w:w="780" w:type="dxa"/>
          </w:tcPr>
          <w:p w14:paraId="31BEBC21"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7D43FD60"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345C3F57"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51F6C2FF"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02A39B0A"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199156BC" w14:textId="77777777" w:rsidTr="00B375D2">
        <w:trPr>
          <w:cantSplit/>
          <w:jc w:val="center"/>
        </w:trPr>
        <w:tc>
          <w:tcPr>
            <w:tcW w:w="746" w:type="dxa"/>
            <w:tcMar>
              <w:top w:w="0" w:type="dxa"/>
              <w:left w:w="108" w:type="dxa"/>
              <w:bottom w:w="0" w:type="dxa"/>
              <w:right w:w="108" w:type="dxa"/>
            </w:tcMar>
            <w:vAlign w:val="center"/>
            <w:hideMark/>
          </w:tcPr>
          <w:p w14:paraId="0B47C281"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6</w:t>
            </w:r>
          </w:p>
        </w:tc>
        <w:tc>
          <w:tcPr>
            <w:tcW w:w="4654" w:type="dxa"/>
            <w:tcMar>
              <w:top w:w="0" w:type="dxa"/>
              <w:left w:w="108" w:type="dxa"/>
              <w:bottom w:w="0" w:type="dxa"/>
              <w:right w:w="108" w:type="dxa"/>
            </w:tcMar>
            <w:vAlign w:val="center"/>
            <w:hideMark/>
          </w:tcPr>
          <w:p w14:paraId="5AFD93CC"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rPr>
              <w:t>Chi phí tài chính (nếu có)</w:t>
            </w:r>
          </w:p>
        </w:tc>
        <w:tc>
          <w:tcPr>
            <w:tcW w:w="780" w:type="dxa"/>
          </w:tcPr>
          <w:p w14:paraId="4D1BD725"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40197EB5"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2D1EBE8C"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vAlign w:val="center"/>
            <w:hideMark/>
          </w:tcPr>
          <w:p w14:paraId="0F80BDB4"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58FA68BF"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1B5BBA07" w14:textId="77777777" w:rsidTr="00B375D2">
        <w:trPr>
          <w:cantSplit/>
          <w:jc w:val="center"/>
        </w:trPr>
        <w:tc>
          <w:tcPr>
            <w:tcW w:w="746" w:type="dxa"/>
            <w:tcMar>
              <w:top w:w="0" w:type="dxa"/>
              <w:left w:w="108" w:type="dxa"/>
              <w:bottom w:w="0" w:type="dxa"/>
              <w:right w:w="108" w:type="dxa"/>
            </w:tcMar>
            <w:vAlign w:val="center"/>
            <w:hideMark/>
          </w:tcPr>
          <w:p w14:paraId="77B91A9F"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7</w:t>
            </w:r>
          </w:p>
        </w:tc>
        <w:tc>
          <w:tcPr>
            <w:tcW w:w="4654" w:type="dxa"/>
            <w:tcMar>
              <w:top w:w="0" w:type="dxa"/>
              <w:left w:w="108" w:type="dxa"/>
              <w:bottom w:w="0" w:type="dxa"/>
              <w:right w:w="108" w:type="dxa"/>
            </w:tcMar>
            <w:vAlign w:val="center"/>
            <w:hideMark/>
          </w:tcPr>
          <w:p w14:paraId="133F4C09"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lang w:val="nl-NL"/>
              </w:rPr>
              <w:t>Chi phí bán hàng</w:t>
            </w:r>
          </w:p>
        </w:tc>
        <w:tc>
          <w:tcPr>
            <w:tcW w:w="780" w:type="dxa"/>
          </w:tcPr>
          <w:p w14:paraId="7E54BBEC"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13BA57F4"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6ECCF1FF"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476CB2FB"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301B1E07"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2A96A30E" w14:textId="77777777" w:rsidTr="00B375D2">
        <w:trPr>
          <w:cantSplit/>
          <w:jc w:val="center"/>
        </w:trPr>
        <w:tc>
          <w:tcPr>
            <w:tcW w:w="746" w:type="dxa"/>
            <w:tcMar>
              <w:top w:w="0" w:type="dxa"/>
              <w:left w:w="108" w:type="dxa"/>
              <w:bottom w:w="0" w:type="dxa"/>
              <w:right w:w="108" w:type="dxa"/>
            </w:tcMar>
            <w:vAlign w:val="center"/>
            <w:hideMark/>
          </w:tcPr>
          <w:p w14:paraId="28FC5CF6"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color w:val="000000" w:themeColor="text1"/>
                <w:sz w:val="26"/>
                <w:szCs w:val="26"/>
                <w:lang w:val="nl-NL"/>
              </w:rPr>
              <w:t>8</w:t>
            </w:r>
          </w:p>
        </w:tc>
        <w:tc>
          <w:tcPr>
            <w:tcW w:w="4654" w:type="dxa"/>
            <w:tcMar>
              <w:top w:w="0" w:type="dxa"/>
              <w:left w:w="108" w:type="dxa"/>
              <w:bottom w:w="0" w:type="dxa"/>
              <w:right w:w="108" w:type="dxa"/>
            </w:tcMar>
            <w:vAlign w:val="center"/>
            <w:hideMark/>
          </w:tcPr>
          <w:p w14:paraId="7487089B"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color w:val="000000" w:themeColor="text1"/>
                <w:sz w:val="26"/>
                <w:szCs w:val="26"/>
                <w:lang w:val="nl-NL"/>
              </w:rPr>
              <w:t>Chi phí quản lý</w:t>
            </w:r>
          </w:p>
        </w:tc>
        <w:tc>
          <w:tcPr>
            <w:tcW w:w="780" w:type="dxa"/>
          </w:tcPr>
          <w:p w14:paraId="7B6207D5"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7AD37B60"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1E30FB9A"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583101CF"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6B1F4B3F"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184D66FE" w14:textId="77777777" w:rsidTr="00B375D2">
        <w:trPr>
          <w:cantSplit/>
          <w:jc w:val="center"/>
        </w:trPr>
        <w:tc>
          <w:tcPr>
            <w:tcW w:w="746" w:type="dxa"/>
            <w:tcMar>
              <w:top w:w="0" w:type="dxa"/>
              <w:left w:w="108" w:type="dxa"/>
              <w:bottom w:w="0" w:type="dxa"/>
              <w:right w:w="108" w:type="dxa"/>
            </w:tcMar>
            <w:vAlign w:val="center"/>
            <w:hideMark/>
          </w:tcPr>
          <w:p w14:paraId="6FFA0A9A" w14:textId="77777777" w:rsidR="009175B5" w:rsidRPr="00745F76" w:rsidRDefault="009175B5" w:rsidP="00B375D2">
            <w:pPr>
              <w:spacing w:before="120"/>
              <w:jc w:val="center"/>
              <w:rPr>
                <w:rFonts w:eastAsia="Times New Roman"/>
                <w:color w:val="000000" w:themeColor="text1"/>
                <w:sz w:val="26"/>
                <w:szCs w:val="26"/>
              </w:rPr>
            </w:pPr>
          </w:p>
        </w:tc>
        <w:tc>
          <w:tcPr>
            <w:tcW w:w="4654" w:type="dxa"/>
            <w:tcMar>
              <w:top w:w="0" w:type="dxa"/>
              <w:left w:w="108" w:type="dxa"/>
              <w:bottom w:w="0" w:type="dxa"/>
              <w:right w:w="108" w:type="dxa"/>
            </w:tcMar>
            <w:hideMark/>
          </w:tcPr>
          <w:p w14:paraId="6675B0D3" w14:textId="1740D6BA"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rPr>
              <w:t>Tổng chi phí sản xuất</w:t>
            </w:r>
            <w:r w:rsidR="002E6CED" w:rsidRPr="00745F76">
              <w:rPr>
                <w:rFonts w:eastAsia="Times New Roman"/>
                <w:b/>
                <w:bCs/>
                <w:color w:val="000000" w:themeColor="text1"/>
                <w:sz w:val="26"/>
                <w:szCs w:val="26"/>
              </w:rPr>
              <w:t>.</w:t>
            </w:r>
            <w:r w:rsidRPr="00745F76">
              <w:rPr>
                <w:rFonts w:eastAsia="Times New Roman"/>
                <w:b/>
                <w:bCs/>
                <w:color w:val="000000" w:themeColor="text1"/>
                <w:sz w:val="26"/>
                <w:szCs w:val="26"/>
              </w:rPr>
              <w:t xml:space="preserve"> kinh doanh</w:t>
            </w:r>
          </w:p>
        </w:tc>
        <w:tc>
          <w:tcPr>
            <w:tcW w:w="780" w:type="dxa"/>
          </w:tcPr>
          <w:p w14:paraId="4C0D8AA9"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3E8D4079"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4BEF3BF2"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hideMark/>
          </w:tcPr>
          <w:p w14:paraId="33DB9286"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0990EFD5"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5C54FE8B" w14:textId="77777777" w:rsidTr="00B375D2">
        <w:trPr>
          <w:cantSplit/>
          <w:jc w:val="center"/>
        </w:trPr>
        <w:tc>
          <w:tcPr>
            <w:tcW w:w="746" w:type="dxa"/>
            <w:tcMar>
              <w:top w:w="0" w:type="dxa"/>
              <w:left w:w="108" w:type="dxa"/>
              <w:bottom w:w="0" w:type="dxa"/>
              <w:right w:w="108" w:type="dxa"/>
            </w:tcMar>
            <w:hideMark/>
          </w:tcPr>
          <w:p w14:paraId="6C74E2FB"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C</w:t>
            </w:r>
          </w:p>
        </w:tc>
        <w:tc>
          <w:tcPr>
            <w:tcW w:w="4654" w:type="dxa"/>
            <w:tcMar>
              <w:top w:w="0" w:type="dxa"/>
              <w:left w:w="108" w:type="dxa"/>
              <w:bottom w:w="0" w:type="dxa"/>
              <w:right w:w="108" w:type="dxa"/>
            </w:tcMar>
            <w:hideMark/>
          </w:tcPr>
          <w:p w14:paraId="5B34A6AD"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rPr>
              <w:t>Chi phí phân bổ cho sản phẩm phụ (nếu có)</w:t>
            </w:r>
          </w:p>
        </w:tc>
        <w:tc>
          <w:tcPr>
            <w:tcW w:w="780" w:type="dxa"/>
          </w:tcPr>
          <w:p w14:paraId="0DEB1F7B"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102362FD"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38994B51"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hideMark/>
          </w:tcPr>
          <w:p w14:paraId="6BEB403C"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3B0C2785"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04B1E1DB" w14:textId="77777777" w:rsidTr="00B375D2">
        <w:trPr>
          <w:cantSplit/>
          <w:jc w:val="center"/>
        </w:trPr>
        <w:tc>
          <w:tcPr>
            <w:tcW w:w="746" w:type="dxa"/>
            <w:tcMar>
              <w:top w:w="0" w:type="dxa"/>
              <w:left w:w="108" w:type="dxa"/>
              <w:bottom w:w="0" w:type="dxa"/>
              <w:right w:w="108" w:type="dxa"/>
            </w:tcMar>
            <w:hideMark/>
          </w:tcPr>
          <w:p w14:paraId="43B6038C"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D</w:t>
            </w:r>
          </w:p>
        </w:tc>
        <w:tc>
          <w:tcPr>
            <w:tcW w:w="4654" w:type="dxa"/>
            <w:tcMar>
              <w:top w:w="0" w:type="dxa"/>
              <w:left w:w="108" w:type="dxa"/>
              <w:bottom w:w="0" w:type="dxa"/>
              <w:right w:w="108" w:type="dxa"/>
            </w:tcMar>
            <w:hideMark/>
          </w:tcPr>
          <w:p w14:paraId="38B2DEA9"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lang w:val="nl-NL"/>
              </w:rPr>
              <w:t>Giá thành toàn bộ</w:t>
            </w:r>
          </w:p>
        </w:tc>
        <w:tc>
          <w:tcPr>
            <w:tcW w:w="780" w:type="dxa"/>
          </w:tcPr>
          <w:p w14:paraId="4114DA34"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5803CA71"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247A2AD1"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hideMark/>
          </w:tcPr>
          <w:p w14:paraId="7DC95EA0"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31402400"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049A7131" w14:textId="77777777" w:rsidTr="00B375D2">
        <w:trPr>
          <w:cantSplit/>
          <w:jc w:val="center"/>
        </w:trPr>
        <w:tc>
          <w:tcPr>
            <w:tcW w:w="746" w:type="dxa"/>
            <w:tcMar>
              <w:top w:w="0" w:type="dxa"/>
              <w:left w:w="108" w:type="dxa"/>
              <w:bottom w:w="0" w:type="dxa"/>
              <w:right w:w="108" w:type="dxa"/>
            </w:tcMar>
            <w:hideMark/>
          </w:tcPr>
          <w:p w14:paraId="37323778" w14:textId="77777777"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lang w:val="nl-NL"/>
              </w:rPr>
              <w:t>Đ</w:t>
            </w:r>
          </w:p>
        </w:tc>
        <w:tc>
          <w:tcPr>
            <w:tcW w:w="4654" w:type="dxa"/>
            <w:tcMar>
              <w:top w:w="0" w:type="dxa"/>
              <w:left w:w="108" w:type="dxa"/>
              <w:bottom w:w="0" w:type="dxa"/>
              <w:right w:w="108" w:type="dxa"/>
            </w:tcMar>
            <w:hideMark/>
          </w:tcPr>
          <w:p w14:paraId="1C86D72E" w14:textId="77777777" w:rsidR="009175B5" w:rsidRPr="00745F76" w:rsidRDefault="009175B5" w:rsidP="00B375D2">
            <w:pPr>
              <w:spacing w:before="120"/>
              <w:jc w:val="both"/>
              <w:rPr>
                <w:rFonts w:eastAsia="Times New Roman"/>
                <w:color w:val="000000" w:themeColor="text1"/>
                <w:sz w:val="26"/>
                <w:szCs w:val="26"/>
              </w:rPr>
            </w:pPr>
            <w:r w:rsidRPr="00745F76">
              <w:rPr>
                <w:rFonts w:eastAsia="Times New Roman"/>
                <w:b/>
                <w:bCs/>
                <w:color w:val="000000" w:themeColor="text1"/>
                <w:sz w:val="26"/>
                <w:szCs w:val="26"/>
              </w:rPr>
              <w:t xml:space="preserve">Giá thành toàn bộ 01 (một) đơn vị sản phẩm </w:t>
            </w:r>
          </w:p>
        </w:tc>
        <w:tc>
          <w:tcPr>
            <w:tcW w:w="780" w:type="dxa"/>
          </w:tcPr>
          <w:p w14:paraId="7BF9B85A" w14:textId="77777777" w:rsidR="009175B5" w:rsidRPr="00745F76" w:rsidRDefault="009175B5" w:rsidP="00B375D2">
            <w:pPr>
              <w:spacing w:before="120"/>
              <w:jc w:val="center"/>
              <w:rPr>
                <w:rFonts w:eastAsia="Times New Roman"/>
                <w:color w:val="000000" w:themeColor="text1"/>
                <w:sz w:val="26"/>
                <w:szCs w:val="26"/>
              </w:rPr>
            </w:pPr>
          </w:p>
        </w:tc>
        <w:tc>
          <w:tcPr>
            <w:tcW w:w="830" w:type="dxa"/>
          </w:tcPr>
          <w:p w14:paraId="36226130" w14:textId="77777777" w:rsidR="009175B5" w:rsidRPr="00745F76" w:rsidRDefault="009175B5" w:rsidP="00B375D2">
            <w:pPr>
              <w:spacing w:before="120"/>
              <w:jc w:val="center"/>
              <w:rPr>
                <w:rFonts w:eastAsia="Times New Roman"/>
                <w:color w:val="000000" w:themeColor="text1"/>
                <w:sz w:val="26"/>
                <w:szCs w:val="26"/>
              </w:rPr>
            </w:pPr>
          </w:p>
        </w:tc>
        <w:tc>
          <w:tcPr>
            <w:tcW w:w="900" w:type="dxa"/>
          </w:tcPr>
          <w:p w14:paraId="5FF73817" w14:textId="77777777" w:rsidR="009175B5" w:rsidRPr="00745F76" w:rsidRDefault="009175B5" w:rsidP="00B375D2">
            <w:pPr>
              <w:spacing w:before="120"/>
              <w:jc w:val="center"/>
              <w:rPr>
                <w:rFonts w:eastAsia="Times New Roman"/>
                <w:color w:val="000000" w:themeColor="text1"/>
                <w:sz w:val="26"/>
                <w:szCs w:val="26"/>
              </w:rPr>
            </w:pPr>
          </w:p>
        </w:tc>
        <w:tc>
          <w:tcPr>
            <w:tcW w:w="1010" w:type="dxa"/>
            <w:tcMar>
              <w:top w:w="0" w:type="dxa"/>
              <w:left w:w="108" w:type="dxa"/>
              <w:bottom w:w="0" w:type="dxa"/>
              <w:right w:w="108" w:type="dxa"/>
            </w:tcMar>
            <w:hideMark/>
          </w:tcPr>
          <w:p w14:paraId="2A2FB967"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03E85F3E" w14:textId="77777777" w:rsidR="009175B5" w:rsidRPr="00745F76" w:rsidRDefault="009175B5" w:rsidP="00B375D2">
            <w:pPr>
              <w:spacing w:before="120"/>
              <w:jc w:val="center"/>
              <w:rPr>
                <w:rFonts w:eastAsia="Times New Roman"/>
                <w:color w:val="000000" w:themeColor="text1"/>
                <w:sz w:val="26"/>
                <w:szCs w:val="26"/>
              </w:rPr>
            </w:pPr>
          </w:p>
        </w:tc>
      </w:tr>
      <w:tr w:rsidR="00B90440" w:rsidRPr="00745F76" w14:paraId="747C7E14" w14:textId="77777777" w:rsidTr="00B375D2">
        <w:trPr>
          <w:cantSplit/>
          <w:jc w:val="center"/>
        </w:trPr>
        <w:tc>
          <w:tcPr>
            <w:tcW w:w="746" w:type="dxa"/>
            <w:tcMar>
              <w:top w:w="0" w:type="dxa"/>
              <w:left w:w="108" w:type="dxa"/>
              <w:bottom w:w="0" w:type="dxa"/>
              <w:right w:w="108" w:type="dxa"/>
            </w:tcMar>
          </w:tcPr>
          <w:p w14:paraId="33F529F6" w14:textId="77777777" w:rsidR="009175B5" w:rsidRPr="00745F76" w:rsidRDefault="009175B5" w:rsidP="00B375D2">
            <w:pPr>
              <w:spacing w:before="120"/>
              <w:jc w:val="center"/>
              <w:rPr>
                <w:rFonts w:eastAsia="Times New Roman"/>
                <w:b/>
                <w:bCs/>
                <w:color w:val="000000" w:themeColor="text1"/>
                <w:sz w:val="26"/>
                <w:szCs w:val="26"/>
                <w:lang w:val="nl-NL"/>
              </w:rPr>
            </w:pPr>
            <w:r w:rsidRPr="00745F76">
              <w:rPr>
                <w:rFonts w:eastAsia="Times New Roman"/>
                <w:b/>
                <w:bCs/>
                <w:color w:val="000000" w:themeColor="text1"/>
                <w:sz w:val="26"/>
                <w:szCs w:val="26"/>
                <w:lang w:val="nl-NL"/>
              </w:rPr>
              <w:t>E</w:t>
            </w:r>
          </w:p>
        </w:tc>
        <w:tc>
          <w:tcPr>
            <w:tcW w:w="4654" w:type="dxa"/>
            <w:tcMar>
              <w:top w:w="0" w:type="dxa"/>
              <w:left w:w="108" w:type="dxa"/>
              <w:bottom w:w="0" w:type="dxa"/>
              <w:right w:w="108" w:type="dxa"/>
            </w:tcMar>
          </w:tcPr>
          <w:p w14:paraId="5F578EF1" w14:textId="77777777" w:rsidR="009175B5" w:rsidRPr="00745F76" w:rsidRDefault="009175B5" w:rsidP="00B375D2">
            <w:pPr>
              <w:spacing w:before="120"/>
              <w:jc w:val="both"/>
              <w:rPr>
                <w:rFonts w:eastAsia="Times New Roman"/>
                <w:b/>
                <w:bCs/>
                <w:color w:val="000000" w:themeColor="text1"/>
                <w:sz w:val="26"/>
                <w:szCs w:val="26"/>
                <w:lang w:val="nl-NL"/>
              </w:rPr>
            </w:pPr>
            <w:r w:rsidRPr="00745F76">
              <w:rPr>
                <w:rFonts w:eastAsia="Times New Roman"/>
                <w:b/>
                <w:bCs/>
                <w:color w:val="000000" w:themeColor="text1"/>
                <w:sz w:val="26"/>
                <w:szCs w:val="26"/>
                <w:lang w:val="nl-NL"/>
              </w:rPr>
              <w:t>Lợi nhuận dự kiến</w:t>
            </w:r>
          </w:p>
        </w:tc>
        <w:tc>
          <w:tcPr>
            <w:tcW w:w="780" w:type="dxa"/>
          </w:tcPr>
          <w:p w14:paraId="3D13A5D1"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35CD1CD7"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18D83CC0"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tcPr>
          <w:p w14:paraId="3A9F40A8"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0A803BA2" w14:textId="77777777" w:rsidR="009175B5" w:rsidRPr="00745F76" w:rsidRDefault="009175B5" w:rsidP="00B375D2">
            <w:pPr>
              <w:spacing w:before="120"/>
              <w:jc w:val="center"/>
              <w:rPr>
                <w:rFonts w:eastAsia="Times New Roman"/>
                <w:color w:val="000000" w:themeColor="text1"/>
                <w:sz w:val="26"/>
                <w:szCs w:val="26"/>
              </w:rPr>
            </w:pPr>
          </w:p>
        </w:tc>
      </w:tr>
      <w:tr w:rsidR="00B90440" w:rsidRPr="00770237" w14:paraId="4AF5488E" w14:textId="77777777" w:rsidTr="00B375D2">
        <w:trPr>
          <w:cantSplit/>
          <w:jc w:val="center"/>
        </w:trPr>
        <w:tc>
          <w:tcPr>
            <w:tcW w:w="746" w:type="dxa"/>
            <w:tcMar>
              <w:top w:w="0" w:type="dxa"/>
              <w:left w:w="108" w:type="dxa"/>
              <w:bottom w:w="0" w:type="dxa"/>
              <w:right w:w="108" w:type="dxa"/>
            </w:tcMar>
          </w:tcPr>
          <w:p w14:paraId="66FDC95D" w14:textId="77777777" w:rsidR="009175B5" w:rsidRPr="00745F76" w:rsidRDefault="009175B5" w:rsidP="00B375D2">
            <w:pPr>
              <w:spacing w:before="120"/>
              <w:jc w:val="center"/>
              <w:rPr>
                <w:rFonts w:eastAsia="Times New Roman"/>
                <w:b/>
                <w:bCs/>
                <w:color w:val="000000" w:themeColor="text1"/>
                <w:sz w:val="26"/>
                <w:szCs w:val="26"/>
                <w:lang w:val="nl-NL"/>
              </w:rPr>
            </w:pPr>
            <w:r w:rsidRPr="00745F76">
              <w:rPr>
                <w:rFonts w:eastAsia="Times New Roman"/>
                <w:b/>
                <w:bCs/>
                <w:color w:val="000000" w:themeColor="text1"/>
                <w:sz w:val="26"/>
                <w:szCs w:val="26"/>
                <w:lang w:val="nl-NL"/>
              </w:rPr>
              <w:t>G</w:t>
            </w:r>
          </w:p>
        </w:tc>
        <w:tc>
          <w:tcPr>
            <w:tcW w:w="4654" w:type="dxa"/>
            <w:tcMar>
              <w:top w:w="0" w:type="dxa"/>
              <w:left w:w="108" w:type="dxa"/>
              <w:bottom w:w="0" w:type="dxa"/>
              <w:right w:w="108" w:type="dxa"/>
            </w:tcMar>
          </w:tcPr>
          <w:p w14:paraId="3122D79E" w14:textId="4CC859E3" w:rsidR="009175B5" w:rsidRPr="00745F76" w:rsidRDefault="009175B5" w:rsidP="00B375D2">
            <w:pPr>
              <w:spacing w:before="120"/>
              <w:jc w:val="both"/>
              <w:rPr>
                <w:rFonts w:eastAsia="Times New Roman"/>
                <w:b/>
                <w:bCs/>
                <w:color w:val="000000" w:themeColor="text1"/>
                <w:sz w:val="26"/>
                <w:szCs w:val="26"/>
                <w:lang w:val="nl-NL"/>
              </w:rPr>
            </w:pPr>
            <w:r w:rsidRPr="00745F76">
              <w:rPr>
                <w:rFonts w:eastAsia="Times New Roman"/>
                <w:b/>
                <w:bCs/>
                <w:color w:val="000000" w:themeColor="text1"/>
                <w:sz w:val="26"/>
                <w:szCs w:val="26"/>
                <w:lang w:val="nl-NL"/>
              </w:rPr>
              <w:t>Thuế giá trị gia tăng</w:t>
            </w:r>
            <w:r w:rsidR="002E6CED" w:rsidRPr="00745F76">
              <w:rPr>
                <w:rFonts w:eastAsia="Times New Roman"/>
                <w:b/>
                <w:bCs/>
                <w:color w:val="000000" w:themeColor="text1"/>
                <w:sz w:val="26"/>
                <w:szCs w:val="26"/>
                <w:lang w:val="nl-NL"/>
              </w:rPr>
              <w:t>.</w:t>
            </w:r>
            <w:r w:rsidRPr="00745F76">
              <w:rPr>
                <w:rFonts w:eastAsia="Times New Roman"/>
                <w:b/>
                <w:bCs/>
                <w:color w:val="000000" w:themeColor="text1"/>
                <w:sz w:val="26"/>
                <w:szCs w:val="26"/>
                <w:lang w:val="nl-NL"/>
              </w:rPr>
              <w:t xml:space="preserve"> thuế khác (nếu có) theo quy định</w:t>
            </w:r>
          </w:p>
        </w:tc>
        <w:tc>
          <w:tcPr>
            <w:tcW w:w="780" w:type="dxa"/>
          </w:tcPr>
          <w:p w14:paraId="20B69248"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17168B62"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56EDDD0E"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tcPr>
          <w:p w14:paraId="7E465399"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Pr>
          <w:p w14:paraId="6B021BE6" w14:textId="77777777" w:rsidR="009175B5" w:rsidRPr="00745F76" w:rsidRDefault="009175B5" w:rsidP="00B375D2">
            <w:pPr>
              <w:spacing w:before="120"/>
              <w:jc w:val="center"/>
              <w:rPr>
                <w:rFonts w:eastAsia="Times New Roman"/>
                <w:color w:val="000000" w:themeColor="text1"/>
                <w:sz w:val="26"/>
                <w:szCs w:val="26"/>
                <w:lang w:val="nl-NL"/>
              </w:rPr>
            </w:pPr>
          </w:p>
        </w:tc>
      </w:tr>
      <w:tr w:rsidR="009175B5" w:rsidRPr="00745F76" w14:paraId="31372C94" w14:textId="77777777" w:rsidTr="00B375D2">
        <w:trPr>
          <w:cantSplit/>
          <w:jc w:val="center"/>
        </w:trPr>
        <w:tc>
          <w:tcPr>
            <w:tcW w:w="746" w:type="dxa"/>
            <w:tcMar>
              <w:top w:w="0" w:type="dxa"/>
              <w:left w:w="108" w:type="dxa"/>
              <w:bottom w:w="0" w:type="dxa"/>
              <w:right w:w="108" w:type="dxa"/>
            </w:tcMar>
          </w:tcPr>
          <w:p w14:paraId="3EED4F1F" w14:textId="77777777" w:rsidR="009175B5" w:rsidRPr="00745F76" w:rsidRDefault="009175B5" w:rsidP="00B375D2">
            <w:pPr>
              <w:spacing w:before="120"/>
              <w:jc w:val="center"/>
              <w:rPr>
                <w:rFonts w:eastAsia="Times New Roman"/>
                <w:b/>
                <w:bCs/>
                <w:color w:val="000000" w:themeColor="text1"/>
                <w:sz w:val="26"/>
                <w:szCs w:val="26"/>
                <w:lang w:val="nl-NL"/>
              </w:rPr>
            </w:pPr>
            <w:r w:rsidRPr="00745F76">
              <w:rPr>
                <w:rFonts w:eastAsia="Times New Roman"/>
                <w:b/>
                <w:bCs/>
                <w:color w:val="000000" w:themeColor="text1"/>
                <w:sz w:val="26"/>
                <w:szCs w:val="26"/>
                <w:lang w:val="nl-NL"/>
              </w:rPr>
              <w:t>H</w:t>
            </w:r>
          </w:p>
        </w:tc>
        <w:tc>
          <w:tcPr>
            <w:tcW w:w="4654" w:type="dxa"/>
            <w:tcMar>
              <w:top w:w="0" w:type="dxa"/>
              <w:left w:w="108" w:type="dxa"/>
              <w:bottom w:w="0" w:type="dxa"/>
              <w:right w:w="108" w:type="dxa"/>
            </w:tcMar>
          </w:tcPr>
          <w:p w14:paraId="31012271" w14:textId="77777777" w:rsidR="009175B5" w:rsidRPr="00745F76" w:rsidRDefault="009175B5" w:rsidP="00B375D2">
            <w:pPr>
              <w:spacing w:before="120"/>
              <w:jc w:val="both"/>
              <w:rPr>
                <w:rFonts w:eastAsia="Times New Roman"/>
                <w:b/>
                <w:bCs/>
                <w:color w:val="000000" w:themeColor="text1"/>
                <w:sz w:val="26"/>
                <w:szCs w:val="26"/>
                <w:lang w:val="nl-NL"/>
              </w:rPr>
            </w:pPr>
            <w:r w:rsidRPr="00745F76">
              <w:rPr>
                <w:rFonts w:eastAsia="Times New Roman"/>
                <w:b/>
                <w:color w:val="000000" w:themeColor="text1"/>
                <w:sz w:val="26"/>
                <w:szCs w:val="26"/>
                <w:lang w:val="nl-NL"/>
              </w:rPr>
              <w:t>Giá dự thầu</w:t>
            </w:r>
          </w:p>
        </w:tc>
        <w:tc>
          <w:tcPr>
            <w:tcW w:w="780" w:type="dxa"/>
          </w:tcPr>
          <w:p w14:paraId="13931C26" w14:textId="77777777" w:rsidR="009175B5" w:rsidRPr="00745F76" w:rsidRDefault="009175B5" w:rsidP="00B375D2">
            <w:pPr>
              <w:spacing w:before="120"/>
              <w:jc w:val="center"/>
              <w:rPr>
                <w:rFonts w:eastAsia="Times New Roman"/>
                <w:color w:val="000000" w:themeColor="text1"/>
                <w:sz w:val="26"/>
                <w:szCs w:val="26"/>
                <w:lang w:val="nl-NL"/>
              </w:rPr>
            </w:pPr>
          </w:p>
        </w:tc>
        <w:tc>
          <w:tcPr>
            <w:tcW w:w="830" w:type="dxa"/>
          </w:tcPr>
          <w:p w14:paraId="0DABA225" w14:textId="77777777" w:rsidR="009175B5" w:rsidRPr="00745F76" w:rsidRDefault="009175B5" w:rsidP="00B375D2">
            <w:pPr>
              <w:spacing w:before="120"/>
              <w:jc w:val="center"/>
              <w:rPr>
                <w:rFonts w:eastAsia="Times New Roman"/>
                <w:color w:val="000000" w:themeColor="text1"/>
                <w:sz w:val="26"/>
                <w:szCs w:val="26"/>
                <w:lang w:val="nl-NL"/>
              </w:rPr>
            </w:pPr>
          </w:p>
        </w:tc>
        <w:tc>
          <w:tcPr>
            <w:tcW w:w="900" w:type="dxa"/>
          </w:tcPr>
          <w:p w14:paraId="0C780BBC" w14:textId="77777777" w:rsidR="009175B5" w:rsidRPr="00745F76" w:rsidRDefault="009175B5" w:rsidP="00B375D2">
            <w:pPr>
              <w:spacing w:before="120"/>
              <w:jc w:val="center"/>
              <w:rPr>
                <w:rFonts w:eastAsia="Times New Roman"/>
                <w:color w:val="000000" w:themeColor="text1"/>
                <w:sz w:val="26"/>
                <w:szCs w:val="26"/>
                <w:lang w:val="nl-NL"/>
              </w:rPr>
            </w:pPr>
          </w:p>
        </w:tc>
        <w:tc>
          <w:tcPr>
            <w:tcW w:w="1010" w:type="dxa"/>
            <w:tcMar>
              <w:top w:w="0" w:type="dxa"/>
              <w:left w:w="108" w:type="dxa"/>
              <w:bottom w:w="0" w:type="dxa"/>
              <w:right w:w="108" w:type="dxa"/>
            </w:tcMar>
          </w:tcPr>
          <w:p w14:paraId="7466D7CD" w14:textId="77777777" w:rsidR="009175B5" w:rsidRPr="00745F76" w:rsidRDefault="009175B5" w:rsidP="00B375D2">
            <w:pPr>
              <w:spacing w:before="120"/>
              <w:jc w:val="center"/>
              <w:rPr>
                <w:rFonts w:eastAsia="Times New Roman"/>
                <w:color w:val="000000" w:themeColor="text1"/>
                <w:sz w:val="26"/>
                <w:szCs w:val="26"/>
              </w:rPr>
            </w:pPr>
          </w:p>
        </w:tc>
        <w:tc>
          <w:tcPr>
            <w:tcW w:w="1010" w:type="dxa"/>
          </w:tcPr>
          <w:p w14:paraId="2871CFA1" w14:textId="77777777" w:rsidR="009175B5" w:rsidRPr="00745F76" w:rsidRDefault="009175B5" w:rsidP="00B375D2">
            <w:pPr>
              <w:spacing w:before="120"/>
              <w:jc w:val="center"/>
              <w:rPr>
                <w:rFonts w:eastAsia="Times New Roman"/>
                <w:color w:val="000000" w:themeColor="text1"/>
                <w:sz w:val="26"/>
                <w:szCs w:val="26"/>
              </w:rPr>
            </w:pPr>
          </w:p>
        </w:tc>
      </w:tr>
    </w:tbl>
    <w:p w14:paraId="2CB6027B" w14:textId="77777777" w:rsidR="009175B5" w:rsidRPr="00745F76" w:rsidRDefault="009175B5" w:rsidP="009175B5">
      <w:pPr>
        <w:spacing w:before="120"/>
        <w:jc w:val="both"/>
        <w:rPr>
          <w:rFonts w:eastAsia="Calibri"/>
          <w:color w:val="000000" w:themeColor="text1"/>
          <w:sz w:val="12"/>
          <w:szCs w:val="22"/>
          <w:lang w:val="nl-NL"/>
        </w:rPr>
      </w:pPr>
    </w:p>
    <w:p w14:paraId="5D8A04EB" w14:textId="77777777" w:rsidR="009175B5" w:rsidRPr="00745F76" w:rsidRDefault="009175B5" w:rsidP="009175B5">
      <w:pPr>
        <w:spacing w:before="120"/>
        <w:jc w:val="both"/>
        <w:rPr>
          <w:rFonts w:eastAsia="Calibri"/>
          <w:color w:val="000000" w:themeColor="text1"/>
          <w:sz w:val="28"/>
          <w:szCs w:val="22"/>
          <w:lang w:val="nl-NL"/>
        </w:rPr>
      </w:pPr>
      <w:r w:rsidRPr="00745F76">
        <w:rPr>
          <w:rFonts w:eastAsia="Calibri"/>
          <w:b/>
          <w:color w:val="000000" w:themeColor="text1"/>
          <w:sz w:val="28"/>
          <w:szCs w:val="22"/>
          <w:u w:val="single"/>
          <w:lang w:val="nl-NL"/>
        </w:rPr>
        <w:t>Ghi chú:</w:t>
      </w:r>
    </w:p>
    <w:p w14:paraId="12EB9C37" w14:textId="77777777" w:rsidR="009175B5" w:rsidRPr="00745F76" w:rsidRDefault="009175B5" w:rsidP="009175B5">
      <w:pPr>
        <w:spacing w:before="120"/>
        <w:jc w:val="both"/>
        <w:rPr>
          <w:rFonts w:eastAsia="Calibri"/>
          <w:i/>
          <w:color w:val="000000" w:themeColor="text1"/>
          <w:sz w:val="28"/>
          <w:szCs w:val="22"/>
          <w:lang w:val="nl-NL"/>
        </w:rPr>
      </w:pPr>
      <w:r w:rsidRPr="00745F76">
        <w:rPr>
          <w:rFonts w:eastAsia="Calibri"/>
          <w:i/>
          <w:color w:val="000000" w:themeColor="text1"/>
          <w:sz w:val="28"/>
          <w:szCs w:val="22"/>
          <w:lang w:val="nl-NL"/>
        </w:rPr>
        <w:t>- Nhà thầu nộp các tài liệu chứng minh liên quan chi phí sản xuất trong nước.</w:t>
      </w:r>
    </w:p>
    <w:p w14:paraId="73D4B295" w14:textId="0B0D3DE4" w:rsidR="009175B5" w:rsidRPr="00745F76" w:rsidRDefault="009175B5" w:rsidP="009175B5">
      <w:pPr>
        <w:widowControl w:val="0"/>
        <w:spacing w:before="120"/>
        <w:jc w:val="center"/>
        <w:rPr>
          <w:rFonts w:eastAsia="Times New Roman"/>
          <w:b/>
          <w:color w:val="000000" w:themeColor="text1"/>
          <w:sz w:val="6"/>
          <w:szCs w:val="28"/>
          <w:lang w:val="sv-SE"/>
        </w:rPr>
      </w:pPr>
      <w:r w:rsidRPr="00745F76">
        <w:rPr>
          <w:rFonts w:eastAsia="Times New Roman"/>
          <w:color w:val="000000" w:themeColor="text1"/>
          <w:szCs w:val="20"/>
          <w:lang w:val="nl-NL"/>
        </w:rPr>
        <w:t xml:space="preserve">                                                                             .</w:t>
      </w:r>
      <w:r w:rsidRPr="00745F76">
        <w:rPr>
          <w:rFonts w:eastAsia="Times New Roman"/>
          <w:color w:val="000000" w:themeColor="text1"/>
          <w:sz w:val="28"/>
          <w:szCs w:val="28"/>
          <w:lang w:val="nl-NL"/>
        </w:rPr>
        <w:t>....</w:t>
      </w:r>
      <w:r w:rsidR="002E6CED" w:rsidRPr="00745F76">
        <w:rPr>
          <w:rFonts w:eastAsia="Times New Roman"/>
          <w:color w:val="000000" w:themeColor="text1"/>
          <w:sz w:val="28"/>
          <w:szCs w:val="28"/>
          <w:lang w:val="nl-NL"/>
        </w:rPr>
        <w:t>.</w:t>
      </w:r>
      <w:r w:rsidRPr="00745F76">
        <w:rPr>
          <w:rFonts w:eastAsia="Times New Roman"/>
          <w:color w:val="000000" w:themeColor="text1"/>
          <w:sz w:val="28"/>
          <w:szCs w:val="28"/>
          <w:lang w:val="nl-NL"/>
        </w:rPr>
        <w:t xml:space="preserve"> ngày ........ tháng.......... năm........</w:t>
      </w:r>
      <w:r w:rsidRPr="00745F76">
        <w:rPr>
          <w:rFonts w:eastAsia="Times New Roman"/>
          <w:b/>
          <w:color w:val="000000" w:themeColor="text1"/>
          <w:sz w:val="28"/>
          <w:szCs w:val="28"/>
          <w:lang w:val="es-ES_tradnl"/>
        </w:rPr>
        <w:tab/>
      </w:r>
    </w:p>
    <w:p w14:paraId="41D3FEB5" w14:textId="77777777" w:rsidR="009175B5" w:rsidRPr="00745F76" w:rsidRDefault="009175B5" w:rsidP="009175B5">
      <w:pPr>
        <w:spacing w:before="120"/>
        <w:ind w:left="5040"/>
        <w:jc w:val="both"/>
        <w:rPr>
          <w:rFonts w:eastAsia="Calibri"/>
          <w:b/>
          <w:bCs/>
          <w:color w:val="000000" w:themeColor="text1"/>
          <w:sz w:val="28"/>
          <w:szCs w:val="26"/>
          <w:lang w:val="nl-NL"/>
        </w:rPr>
      </w:pPr>
      <w:r w:rsidRPr="00745F76">
        <w:rPr>
          <w:rFonts w:eastAsia="Calibri"/>
          <w:b/>
          <w:bCs/>
          <w:color w:val="000000" w:themeColor="text1"/>
          <w:sz w:val="28"/>
          <w:szCs w:val="26"/>
          <w:lang w:val="nl-NL"/>
        </w:rPr>
        <w:t xml:space="preserve">Giám đốc cơ sở sản xuất thuốc </w:t>
      </w:r>
    </w:p>
    <w:p w14:paraId="7CDF33E7" w14:textId="3140362C" w:rsidR="009175B5" w:rsidRPr="00745F76" w:rsidRDefault="009175B5" w:rsidP="009175B5">
      <w:pPr>
        <w:spacing w:before="120"/>
        <w:ind w:left="5040"/>
        <w:jc w:val="center"/>
        <w:rPr>
          <w:rFonts w:eastAsia="Calibri"/>
          <w:color w:val="000000" w:themeColor="text1"/>
          <w:sz w:val="28"/>
          <w:szCs w:val="22"/>
          <w:lang w:val="nl-NL"/>
        </w:rPr>
      </w:pPr>
      <w:r w:rsidRPr="00745F76">
        <w:rPr>
          <w:rFonts w:eastAsia="Calibri"/>
          <w:i/>
          <w:iCs/>
          <w:color w:val="000000" w:themeColor="text1"/>
          <w:sz w:val="26"/>
          <w:szCs w:val="26"/>
          <w:lang w:val="nl-NL"/>
        </w:rPr>
        <w:t>(Ký tên</w:t>
      </w:r>
      <w:r w:rsidR="002E6CED" w:rsidRPr="00745F76">
        <w:rPr>
          <w:rFonts w:eastAsia="Calibri"/>
          <w:i/>
          <w:iCs/>
          <w:color w:val="000000" w:themeColor="text1"/>
          <w:sz w:val="26"/>
          <w:szCs w:val="26"/>
          <w:lang w:val="nl-NL"/>
        </w:rPr>
        <w:t>.</w:t>
      </w:r>
      <w:r w:rsidRPr="00745F76">
        <w:rPr>
          <w:rFonts w:eastAsia="Calibri"/>
          <w:i/>
          <w:iCs/>
          <w:color w:val="000000" w:themeColor="text1"/>
          <w:sz w:val="26"/>
          <w:szCs w:val="26"/>
          <w:lang w:val="nl-NL"/>
        </w:rPr>
        <w:t xml:space="preserve"> ghi rõ họ tên</w:t>
      </w:r>
      <w:r w:rsidR="002E6CED" w:rsidRPr="00745F76">
        <w:rPr>
          <w:rFonts w:eastAsia="Calibri"/>
          <w:i/>
          <w:iCs/>
          <w:color w:val="000000" w:themeColor="text1"/>
          <w:sz w:val="26"/>
          <w:szCs w:val="26"/>
          <w:lang w:val="nl-NL"/>
        </w:rPr>
        <w:t>.</w:t>
      </w:r>
      <w:r w:rsidRPr="00745F76">
        <w:rPr>
          <w:rFonts w:eastAsia="Calibri"/>
          <w:i/>
          <w:iCs/>
          <w:color w:val="000000" w:themeColor="text1"/>
          <w:sz w:val="26"/>
          <w:szCs w:val="26"/>
          <w:lang w:val="nl-NL"/>
        </w:rPr>
        <w:t xml:space="preserve"> đóng dấu)</w:t>
      </w:r>
    </w:p>
    <w:p w14:paraId="19D71011" w14:textId="77777777" w:rsidR="009175B5" w:rsidRPr="00745F76" w:rsidRDefault="009175B5" w:rsidP="009175B5">
      <w:pPr>
        <w:keepNext/>
        <w:spacing w:before="120"/>
        <w:jc w:val="both"/>
        <w:rPr>
          <w:rFonts w:eastAsia="Calibri"/>
          <w:color w:val="000000" w:themeColor="text1"/>
          <w:sz w:val="28"/>
          <w:szCs w:val="22"/>
          <w:lang w:val="nl-NL"/>
        </w:rPr>
      </w:pPr>
    </w:p>
    <w:p w14:paraId="6A902C6C" w14:textId="77777777" w:rsidR="009175B5" w:rsidRPr="00745F76" w:rsidRDefault="009175B5" w:rsidP="009175B5">
      <w:pPr>
        <w:spacing w:before="120"/>
        <w:jc w:val="right"/>
        <w:rPr>
          <w:rFonts w:eastAsia="Times New Roman"/>
          <w:b/>
          <w:color w:val="000000" w:themeColor="text1"/>
          <w:sz w:val="28"/>
          <w:szCs w:val="28"/>
        </w:rPr>
      </w:pPr>
      <w:r w:rsidRPr="00770237">
        <w:rPr>
          <w:rFonts w:eastAsia="Times New Roman"/>
          <w:b/>
          <w:color w:val="000000" w:themeColor="text1"/>
          <w:szCs w:val="20"/>
        </w:rPr>
        <w:br w:type="page"/>
      </w:r>
      <w:bookmarkStart w:id="37" w:name="_Toc399947682"/>
      <w:bookmarkStart w:id="38" w:name="_Toc482500892"/>
      <w:r w:rsidRPr="00745F76">
        <w:rPr>
          <w:rFonts w:eastAsia="Times New Roman"/>
          <w:b/>
          <w:color w:val="000000" w:themeColor="text1"/>
          <w:sz w:val="28"/>
          <w:szCs w:val="28"/>
        </w:rPr>
        <w:lastRenderedPageBreak/>
        <w:t>Mẫu số 07a (scan đính kèm)</w:t>
      </w:r>
    </w:p>
    <w:p w14:paraId="380519AE" w14:textId="77777777" w:rsidR="009175B5" w:rsidRPr="00745F76" w:rsidRDefault="009175B5" w:rsidP="009175B5">
      <w:pPr>
        <w:spacing w:before="120"/>
        <w:jc w:val="right"/>
        <w:rPr>
          <w:rFonts w:eastAsia="Times New Roman"/>
          <w:b/>
          <w:color w:val="000000" w:themeColor="text1"/>
          <w:sz w:val="14"/>
          <w:szCs w:val="28"/>
        </w:rPr>
      </w:pPr>
    </w:p>
    <w:p w14:paraId="36B6F803" w14:textId="77777777" w:rsidR="009175B5" w:rsidRPr="00745F76" w:rsidRDefault="009175B5" w:rsidP="009175B5">
      <w:pPr>
        <w:widowControl w:val="0"/>
        <w:tabs>
          <w:tab w:val="left" w:leader="dot" w:pos="8748"/>
        </w:tabs>
        <w:autoSpaceDE w:val="0"/>
        <w:autoSpaceDN w:val="0"/>
        <w:spacing w:before="120"/>
        <w:jc w:val="center"/>
        <w:outlineLvl w:val="3"/>
        <w:rPr>
          <w:rFonts w:eastAsia="Times New Roman"/>
          <w:b/>
          <w:color w:val="000000" w:themeColor="text1"/>
          <w:sz w:val="28"/>
          <w:szCs w:val="28"/>
        </w:rPr>
      </w:pPr>
      <w:bookmarkStart w:id="39" w:name="_Toc399947683"/>
      <w:bookmarkEnd w:id="37"/>
      <w:r w:rsidRPr="00745F76">
        <w:rPr>
          <w:rFonts w:eastAsia="Times New Roman"/>
          <w:b/>
          <w:color w:val="000000" w:themeColor="text1"/>
          <w:sz w:val="28"/>
          <w:szCs w:val="28"/>
        </w:rPr>
        <w:t>BẢN KÊ KHAI THÔNG TIN VỀ NHÀ THẦU</w:t>
      </w:r>
    </w:p>
    <w:p w14:paraId="24554FBA" w14:textId="77777777" w:rsidR="009175B5" w:rsidRPr="00745F76" w:rsidRDefault="009175B5" w:rsidP="009175B5">
      <w:pPr>
        <w:spacing w:before="120"/>
        <w:jc w:val="both"/>
        <w:rPr>
          <w:rFonts w:eastAsia="Times New Roman"/>
          <w:color w:val="000000" w:themeColor="text1"/>
          <w:sz w:val="10"/>
          <w:szCs w:val="20"/>
        </w:rPr>
      </w:pPr>
    </w:p>
    <w:p w14:paraId="77E054BB" w14:textId="77777777" w:rsidR="009175B5" w:rsidRPr="00745F76" w:rsidRDefault="009175B5" w:rsidP="009175B5">
      <w:pPr>
        <w:spacing w:before="120"/>
        <w:rPr>
          <w:rFonts w:eastAsia="Times New Roman"/>
          <w:color w:val="000000" w:themeColor="text1"/>
          <w:spacing w:val="-2"/>
          <w:sz w:val="8"/>
          <w:szCs w:val="28"/>
        </w:rPr>
      </w:pPr>
      <w:r w:rsidRPr="00745F76">
        <w:rPr>
          <w:rFonts w:eastAsia="Times New Roman"/>
          <w:color w:val="000000" w:themeColor="text1"/>
          <w:spacing w:val="-2"/>
          <w:sz w:val="28"/>
          <w:szCs w:val="28"/>
        </w:rPr>
        <w:t xml:space="preserve">Ngày: </w:t>
      </w:r>
      <w:r w:rsidRPr="00745F76">
        <w:rPr>
          <w:rFonts w:eastAsia="Times New Roman"/>
          <w:i/>
          <w:color w:val="000000" w:themeColor="text1"/>
          <w:sz w:val="28"/>
          <w:szCs w:val="28"/>
        </w:rPr>
        <w:t>_________________</w:t>
      </w:r>
      <w:r w:rsidRPr="00745F76">
        <w:rPr>
          <w:rFonts w:eastAsia="Times New Roman"/>
          <w:color w:val="000000" w:themeColor="text1"/>
          <w:sz w:val="28"/>
          <w:szCs w:val="28"/>
        </w:rPr>
        <w:br/>
      </w:r>
    </w:p>
    <w:p w14:paraId="741F72AE" w14:textId="77777777" w:rsidR="009175B5" w:rsidRPr="00745F76" w:rsidRDefault="009175B5" w:rsidP="009175B5">
      <w:pPr>
        <w:spacing w:before="120"/>
        <w:rPr>
          <w:rFonts w:eastAsia="Times New Roman"/>
          <w:color w:val="000000" w:themeColor="text1"/>
          <w:spacing w:val="-2"/>
          <w:sz w:val="28"/>
          <w:szCs w:val="28"/>
        </w:rPr>
      </w:pPr>
      <w:r w:rsidRPr="00745F76">
        <w:rPr>
          <w:rFonts w:eastAsia="Times New Roman"/>
          <w:color w:val="000000" w:themeColor="text1"/>
          <w:spacing w:val="-2"/>
          <w:sz w:val="28"/>
          <w:szCs w:val="28"/>
        </w:rPr>
        <w:t xml:space="preserve">Số hiệu và tên gói thầu: </w:t>
      </w:r>
      <w:r w:rsidRPr="00745F76">
        <w:rPr>
          <w:rFonts w:eastAsia="Times New Roman"/>
          <w:i/>
          <w:color w:val="000000" w:themeColor="text1"/>
          <w:spacing w:val="3"/>
          <w:sz w:val="28"/>
          <w:szCs w:val="28"/>
        </w:rPr>
        <w:t>_________________</w:t>
      </w:r>
      <w:r w:rsidRPr="00745F76">
        <w:rPr>
          <w:rFonts w:eastAsia="Times New Roman"/>
          <w:color w:val="000000" w:themeColor="text1"/>
          <w:spacing w:val="3"/>
          <w:sz w:val="28"/>
          <w:szCs w:val="28"/>
        </w:rPr>
        <w:br/>
      </w:r>
    </w:p>
    <w:tbl>
      <w:tblPr>
        <w:tblW w:w="9356" w:type="dxa"/>
        <w:tblInd w:w="-281" w:type="dxa"/>
        <w:tblLayout w:type="fixed"/>
        <w:tblCellMar>
          <w:left w:w="0" w:type="dxa"/>
          <w:right w:w="0" w:type="dxa"/>
        </w:tblCellMar>
        <w:tblLook w:val="0000" w:firstRow="0" w:lastRow="0" w:firstColumn="0" w:lastColumn="0" w:noHBand="0" w:noVBand="0"/>
      </w:tblPr>
      <w:tblGrid>
        <w:gridCol w:w="9356"/>
      </w:tblGrid>
      <w:tr w:rsidR="00B90440" w:rsidRPr="00745F76" w14:paraId="369F2165" w14:textId="77777777" w:rsidTr="00B375D2">
        <w:tc>
          <w:tcPr>
            <w:tcW w:w="9356" w:type="dxa"/>
            <w:tcBorders>
              <w:top w:val="single" w:sz="2" w:space="0" w:color="auto"/>
              <w:left w:val="single" w:sz="2" w:space="0" w:color="auto"/>
              <w:bottom w:val="single" w:sz="2" w:space="0" w:color="auto"/>
              <w:right w:val="single" w:sz="2" w:space="0" w:color="auto"/>
            </w:tcBorders>
          </w:tcPr>
          <w:p w14:paraId="757F7B03" w14:textId="77777777" w:rsidR="009175B5" w:rsidRPr="00745F76" w:rsidRDefault="009175B5" w:rsidP="00B375D2">
            <w:pPr>
              <w:spacing w:before="120"/>
              <w:ind w:firstLine="567"/>
              <w:jc w:val="both"/>
              <w:rPr>
                <w:rFonts w:eastAsia="Times New Roman"/>
                <w:i/>
                <w:color w:val="000000" w:themeColor="text1"/>
                <w:spacing w:val="-2"/>
                <w:sz w:val="28"/>
                <w:szCs w:val="28"/>
              </w:rPr>
            </w:pPr>
            <w:r w:rsidRPr="00745F76">
              <w:rPr>
                <w:rFonts w:eastAsia="Times New Roman"/>
                <w:color w:val="000000" w:themeColor="text1"/>
                <w:spacing w:val="-2"/>
                <w:sz w:val="28"/>
                <w:szCs w:val="28"/>
              </w:rPr>
              <w:t xml:space="preserve">Tên nhà thầu:__ </w:t>
            </w:r>
            <w:r w:rsidRPr="00745F76">
              <w:rPr>
                <w:rFonts w:eastAsia="Times New Roman"/>
                <w:i/>
                <w:color w:val="000000" w:themeColor="text1"/>
                <w:spacing w:val="-2"/>
                <w:sz w:val="28"/>
                <w:szCs w:val="28"/>
              </w:rPr>
              <w:t xml:space="preserve">[ghi tên nhà thầu] </w:t>
            </w:r>
          </w:p>
        </w:tc>
      </w:tr>
      <w:tr w:rsidR="00B90440" w:rsidRPr="00745F76" w14:paraId="16C2C1F2" w14:textId="77777777" w:rsidTr="00B375D2">
        <w:tc>
          <w:tcPr>
            <w:tcW w:w="9356" w:type="dxa"/>
            <w:tcBorders>
              <w:top w:val="single" w:sz="2" w:space="0" w:color="auto"/>
              <w:left w:val="single" w:sz="2" w:space="0" w:color="auto"/>
              <w:bottom w:val="single" w:sz="2" w:space="0" w:color="auto"/>
              <w:right w:val="single" w:sz="2" w:space="0" w:color="auto"/>
            </w:tcBorders>
          </w:tcPr>
          <w:p w14:paraId="11D0EA8C" w14:textId="2DBE8C31" w:rsidR="009175B5" w:rsidRPr="00745F76" w:rsidRDefault="009175B5" w:rsidP="00B375D2">
            <w:pPr>
              <w:spacing w:before="120"/>
              <w:ind w:firstLine="567"/>
              <w:jc w:val="both"/>
              <w:rPr>
                <w:rFonts w:eastAsia="Times New Roman"/>
                <w:color w:val="000000" w:themeColor="text1"/>
                <w:spacing w:val="-2"/>
                <w:sz w:val="28"/>
                <w:szCs w:val="28"/>
              </w:rPr>
            </w:pPr>
            <w:r w:rsidRPr="00745F76">
              <w:rPr>
                <w:rFonts w:eastAsia="Times New Roman"/>
                <w:i/>
                <w:color w:val="000000" w:themeColor="text1"/>
                <w:spacing w:val="-2"/>
                <w:sz w:val="28"/>
                <w:szCs w:val="28"/>
              </w:rPr>
              <w:t>Trong trường hợp liên danh</w:t>
            </w:r>
            <w:r w:rsidR="002E6CED" w:rsidRPr="00745F76">
              <w:rPr>
                <w:rFonts w:eastAsia="Times New Roman"/>
                <w:i/>
                <w:color w:val="000000" w:themeColor="text1"/>
                <w:spacing w:val="-2"/>
                <w:sz w:val="28"/>
                <w:szCs w:val="28"/>
              </w:rPr>
              <w:t>.</w:t>
            </w:r>
            <w:r w:rsidRPr="00745F76">
              <w:rPr>
                <w:rFonts w:eastAsia="Times New Roman"/>
                <w:i/>
                <w:color w:val="000000" w:themeColor="text1"/>
                <w:spacing w:val="-2"/>
                <w:sz w:val="28"/>
                <w:szCs w:val="28"/>
              </w:rPr>
              <w:t xml:space="preserve"> ghi tên của từng thành viên trong liên danh</w:t>
            </w:r>
          </w:p>
        </w:tc>
      </w:tr>
      <w:tr w:rsidR="00B90440" w:rsidRPr="00745F76" w14:paraId="69ADB2B3" w14:textId="77777777" w:rsidTr="00B375D2">
        <w:tc>
          <w:tcPr>
            <w:tcW w:w="9356" w:type="dxa"/>
            <w:tcBorders>
              <w:top w:val="single" w:sz="2" w:space="0" w:color="auto"/>
              <w:left w:val="single" w:sz="2" w:space="0" w:color="auto"/>
              <w:bottom w:val="single" w:sz="2" w:space="0" w:color="auto"/>
              <w:right w:val="single" w:sz="2" w:space="0" w:color="auto"/>
            </w:tcBorders>
          </w:tcPr>
          <w:p w14:paraId="48972686" w14:textId="51480FE9" w:rsidR="009175B5" w:rsidRPr="00745F76" w:rsidRDefault="009175B5" w:rsidP="00B375D2">
            <w:pPr>
              <w:spacing w:before="120"/>
              <w:ind w:left="142" w:right="142" w:firstLine="425"/>
              <w:jc w:val="both"/>
              <w:rPr>
                <w:rFonts w:eastAsia="Times New Roman"/>
                <w:b/>
                <w:i/>
                <w:color w:val="000000" w:themeColor="text1"/>
                <w:spacing w:val="6"/>
                <w:sz w:val="28"/>
                <w:szCs w:val="28"/>
              </w:rPr>
            </w:pPr>
            <w:r w:rsidRPr="00745F76">
              <w:rPr>
                <w:rFonts w:eastAsia="Times New Roman"/>
                <w:color w:val="000000" w:themeColor="text1"/>
                <w:spacing w:val="-8"/>
                <w:sz w:val="28"/>
                <w:szCs w:val="28"/>
              </w:rPr>
              <w:t>Nơi nhà thầu đăng ký kinh doanh</w:t>
            </w:r>
            <w:r w:rsidR="002E6CED" w:rsidRPr="00745F76">
              <w:rPr>
                <w:rFonts w:eastAsia="Times New Roman"/>
                <w:color w:val="000000" w:themeColor="text1"/>
                <w:spacing w:val="-8"/>
                <w:sz w:val="28"/>
                <w:szCs w:val="28"/>
              </w:rPr>
              <w:t>.</w:t>
            </w:r>
            <w:r w:rsidRPr="00745F76">
              <w:rPr>
                <w:rFonts w:eastAsia="Times New Roman"/>
                <w:color w:val="000000" w:themeColor="text1"/>
                <w:spacing w:val="-8"/>
                <w:sz w:val="28"/>
                <w:szCs w:val="28"/>
              </w:rPr>
              <w:t xml:space="preserve"> hoạt động:__</w:t>
            </w:r>
            <w:r w:rsidRPr="00745F76">
              <w:rPr>
                <w:rFonts w:eastAsia="Times New Roman"/>
                <w:i/>
                <w:color w:val="000000" w:themeColor="text1"/>
                <w:spacing w:val="6"/>
                <w:sz w:val="28"/>
                <w:szCs w:val="28"/>
              </w:rPr>
              <w:t xml:space="preserve">_[ghi tên tỉnh/thành phố nơi </w:t>
            </w:r>
            <w:r w:rsidRPr="00745F76">
              <w:rPr>
                <w:rFonts w:eastAsia="Times New Roman"/>
                <w:i/>
                <w:color w:val="000000" w:themeColor="text1"/>
                <w:spacing w:val="-8"/>
                <w:sz w:val="28"/>
                <w:szCs w:val="28"/>
              </w:rPr>
              <w:t>đăng ký kinh doanh</w:t>
            </w:r>
            <w:r w:rsidR="002E6CED" w:rsidRPr="00745F76">
              <w:rPr>
                <w:rFonts w:eastAsia="Times New Roman"/>
                <w:i/>
                <w:color w:val="000000" w:themeColor="text1"/>
                <w:spacing w:val="-8"/>
                <w:sz w:val="28"/>
                <w:szCs w:val="28"/>
              </w:rPr>
              <w:t>.</w:t>
            </w:r>
            <w:r w:rsidRPr="00745F76">
              <w:rPr>
                <w:rFonts w:eastAsia="Times New Roman"/>
                <w:i/>
                <w:color w:val="000000" w:themeColor="text1"/>
                <w:spacing w:val="-8"/>
                <w:sz w:val="28"/>
                <w:szCs w:val="28"/>
              </w:rPr>
              <w:t xml:space="preserve"> hoạt động</w:t>
            </w:r>
            <w:r w:rsidRPr="00745F76">
              <w:rPr>
                <w:rFonts w:eastAsia="Times New Roman"/>
                <w:i/>
                <w:color w:val="000000" w:themeColor="text1"/>
                <w:spacing w:val="6"/>
                <w:sz w:val="28"/>
                <w:szCs w:val="28"/>
              </w:rPr>
              <w:t>]</w:t>
            </w:r>
          </w:p>
        </w:tc>
      </w:tr>
      <w:tr w:rsidR="00B90440" w:rsidRPr="00745F76" w14:paraId="659E929F" w14:textId="77777777" w:rsidTr="00B375D2">
        <w:tc>
          <w:tcPr>
            <w:tcW w:w="9356" w:type="dxa"/>
            <w:tcBorders>
              <w:top w:val="single" w:sz="2" w:space="0" w:color="auto"/>
              <w:left w:val="single" w:sz="2" w:space="0" w:color="auto"/>
              <w:bottom w:val="single" w:sz="2" w:space="0" w:color="auto"/>
              <w:right w:val="single" w:sz="2" w:space="0" w:color="auto"/>
            </w:tcBorders>
          </w:tcPr>
          <w:p w14:paraId="47AD7CEE" w14:textId="77777777" w:rsidR="009175B5" w:rsidRPr="00745F76" w:rsidRDefault="009175B5" w:rsidP="00B375D2">
            <w:pPr>
              <w:spacing w:before="120"/>
              <w:ind w:firstLine="567"/>
              <w:jc w:val="both"/>
              <w:rPr>
                <w:rFonts w:eastAsia="Times New Roman"/>
                <w:b/>
                <w:i/>
                <w:color w:val="000000" w:themeColor="text1"/>
                <w:spacing w:val="6"/>
                <w:sz w:val="28"/>
                <w:szCs w:val="28"/>
              </w:rPr>
            </w:pPr>
            <w:r w:rsidRPr="00745F76">
              <w:rPr>
                <w:rFonts w:eastAsia="Times New Roman"/>
                <w:color w:val="000000" w:themeColor="text1"/>
                <w:spacing w:val="-8"/>
                <w:sz w:val="28"/>
                <w:szCs w:val="28"/>
              </w:rPr>
              <w:t>Năm thành lập công ty:</w:t>
            </w:r>
            <w:r w:rsidRPr="00745F76">
              <w:rPr>
                <w:rFonts w:eastAsia="Times New Roman"/>
                <w:b/>
                <w:i/>
                <w:color w:val="000000" w:themeColor="text1"/>
                <w:spacing w:val="6"/>
                <w:sz w:val="28"/>
                <w:szCs w:val="28"/>
              </w:rPr>
              <w:t>___</w:t>
            </w:r>
            <w:r w:rsidRPr="00745F76">
              <w:rPr>
                <w:rFonts w:eastAsia="Times New Roman"/>
                <w:i/>
                <w:color w:val="000000" w:themeColor="text1"/>
                <w:spacing w:val="6"/>
                <w:sz w:val="28"/>
                <w:szCs w:val="28"/>
              </w:rPr>
              <w:t>[ghi năm thành lập công ty]</w:t>
            </w:r>
          </w:p>
        </w:tc>
      </w:tr>
      <w:tr w:rsidR="00B90440" w:rsidRPr="00745F76" w14:paraId="34D684F1" w14:textId="77777777" w:rsidTr="00B375D2">
        <w:tc>
          <w:tcPr>
            <w:tcW w:w="9356" w:type="dxa"/>
            <w:tcBorders>
              <w:top w:val="single" w:sz="2" w:space="0" w:color="auto"/>
              <w:left w:val="single" w:sz="2" w:space="0" w:color="auto"/>
              <w:bottom w:val="single" w:sz="2" w:space="0" w:color="auto"/>
              <w:right w:val="single" w:sz="2" w:space="0" w:color="auto"/>
            </w:tcBorders>
          </w:tcPr>
          <w:p w14:paraId="0F6BC7A4" w14:textId="77777777" w:rsidR="009175B5" w:rsidRPr="00745F76" w:rsidRDefault="009175B5" w:rsidP="00B375D2">
            <w:pPr>
              <w:spacing w:before="120"/>
              <w:ind w:firstLine="567"/>
              <w:jc w:val="both"/>
              <w:rPr>
                <w:rFonts w:eastAsia="Times New Roman"/>
                <w:b/>
                <w:i/>
                <w:color w:val="000000" w:themeColor="text1"/>
                <w:spacing w:val="1"/>
                <w:sz w:val="28"/>
                <w:szCs w:val="28"/>
              </w:rPr>
            </w:pPr>
            <w:r w:rsidRPr="00745F76">
              <w:rPr>
                <w:rFonts w:eastAsia="Times New Roman"/>
                <w:color w:val="000000" w:themeColor="text1"/>
                <w:spacing w:val="-2"/>
                <w:sz w:val="28"/>
                <w:szCs w:val="28"/>
              </w:rPr>
              <w:t>Địa chỉ hợp pháp của nhà thầu:__</w:t>
            </w:r>
            <w:r w:rsidRPr="00745F76">
              <w:rPr>
                <w:rFonts w:eastAsia="Times New Roman"/>
                <w:i/>
                <w:color w:val="000000" w:themeColor="text1"/>
                <w:spacing w:val="-2"/>
                <w:sz w:val="28"/>
                <w:szCs w:val="28"/>
              </w:rPr>
              <w:t>[tại nơi đăng ký]</w:t>
            </w:r>
          </w:p>
        </w:tc>
      </w:tr>
      <w:tr w:rsidR="00B90440" w:rsidRPr="00745F76" w14:paraId="11895096" w14:textId="77777777" w:rsidTr="00B375D2">
        <w:tc>
          <w:tcPr>
            <w:tcW w:w="9356" w:type="dxa"/>
            <w:tcBorders>
              <w:top w:val="single" w:sz="2" w:space="0" w:color="auto"/>
              <w:left w:val="single" w:sz="2" w:space="0" w:color="auto"/>
              <w:bottom w:val="single" w:sz="2" w:space="0" w:color="auto"/>
              <w:right w:val="single" w:sz="2" w:space="0" w:color="auto"/>
            </w:tcBorders>
          </w:tcPr>
          <w:p w14:paraId="24B6EB64" w14:textId="77777777" w:rsidR="009175B5" w:rsidRPr="00745F76" w:rsidRDefault="009175B5" w:rsidP="00B375D2">
            <w:pPr>
              <w:spacing w:before="120"/>
              <w:ind w:firstLine="567"/>
              <w:jc w:val="both"/>
              <w:rPr>
                <w:rFonts w:eastAsia="Times New Roman"/>
                <w:b/>
                <w:color w:val="000000" w:themeColor="text1"/>
                <w:spacing w:val="-2"/>
                <w:sz w:val="28"/>
                <w:szCs w:val="28"/>
              </w:rPr>
            </w:pPr>
            <w:r w:rsidRPr="00745F76">
              <w:rPr>
                <w:rFonts w:eastAsia="Times New Roman"/>
                <w:color w:val="000000" w:themeColor="text1"/>
                <w:spacing w:val="-2"/>
                <w:sz w:val="28"/>
                <w:szCs w:val="28"/>
              </w:rPr>
              <w:t>Thông tin về đại diện hợp pháp của nhà thầu</w:t>
            </w:r>
          </w:p>
          <w:p w14:paraId="18712D01" w14:textId="77777777" w:rsidR="009175B5" w:rsidRPr="00745F76" w:rsidRDefault="009175B5" w:rsidP="00B375D2">
            <w:pPr>
              <w:spacing w:before="120"/>
              <w:ind w:firstLine="567"/>
              <w:jc w:val="both"/>
              <w:rPr>
                <w:rFonts w:eastAsia="Times New Roman"/>
                <w:b/>
                <w:color w:val="000000" w:themeColor="text1"/>
                <w:spacing w:val="6"/>
                <w:sz w:val="28"/>
                <w:szCs w:val="28"/>
              </w:rPr>
            </w:pPr>
            <w:r w:rsidRPr="00745F76">
              <w:rPr>
                <w:rFonts w:eastAsia="Times New Roman"/>
                <w:color w:val="000000" w:themeColor="text1"/>
                <w:spacing w:val="-2"/>
                <w:sz w:val="28"/>
                <w:szCs w:val="28"/>
              </w:rPr>
              <w:t>Tên: _____________________________________</w:t>
            </w:r>
          </w:p>
          <w:p w14:paraId="48D83264" w14:textId="77777777" w:rsidR="009175B5" w:rsidRPr="00745F76" w:rsidRDefault="009175B5" w:rsidP="00B375D2">
            <w:pPr>
              <w:spacing w:before="120"/>
              <w:ind w:firstLine="567"/>
              <w:jc w:val="both"/>
              <w:rPr>
                <w:rFonts w:eastAsia="Times New Roman"/>
                <w:b/>
                <w:i/>
                <w:color w:val="000000" w:themeColor="text1"/>
                <w:spacing w:val="1"/>
                <w:sz w:val="28"/>
                <w:szCs w:val="28"/>
              </w:rPr>
            </w:pPr>
            <w:r w:rsidRPr="00745F76">
              <w:rPr>
                <w:rFonts w:eastAsia="Times New Roman"/>
                <w:color w:val="000000" w:themeColor="text1"/>
                <w:spacing w:val="-2"/>
                <w:sz w:val="28"/>
                <w:szCs w:val="28"/>
              </w:rPr>
              <w:t>Địa chỉ: __________________________________</w:t>
            </w:r>
          </w:p>
          <w:p w14:paraId="2911F48E" w14:textId="77777777" w:rsidR="009175B5" w:rsidRPr="00745F76" w:rsidRDefault="009175B5" w:rsidP="00B375D2">
            <w:pPr>
              <w:spacing w:before="120"/>
              <w:ind w:firstLine="567"/>
              <w:jc w:val="both"/>
              <w:rPr>
                <w:rFonts w:eastAsia="Times New Roman"/>
                <w:b/>
                <w:color w:val="000000" w:themeColor="text1"/>
                <w:sz w:val="28"/>
                <w:szCs w:val="28"/>
              </w:rPr>
            </w:pPr>
            <w:r w:rsidRPr="00745F76">
              <w:rPr>
                <w:rFonts w:eastAsia="Times New Roman"/>
                <w:color w:val="000000" w:themeColor="text1"/>
                <w:spacing w:val="-2"/>
                <w:sz w:val="28"/>
                <w:szCs w:val="28"/>
              </w:rPr>
              <w:t>Số điện thoại/fax: __________________________</w:t>
            </w:r>
          </w:p>
          <w:p w14:paraId="30DFB757" w14:textId="77777777" w:rsidR="009175B5" w:rsidRPr="00745F76" w:rsidRDefault="009175B5" w:rsidP="00B375D2">
            <w:pPr>
              <w:spacing w:before="120"/>
              <w:ind w:firstLine="567"/>
              <w:jc w:val="both"/>
              <w:rPr>
                <w:rFonts w:eastAsia="Times New Roman"/>
                <w:b/>
                <w:color w:val="000000" w:themeColor="text1"/>
                <w:sz w:val="28"/>
                <w:szCs w:val="28"/>
              </w:rPr>
            </w:pPr>
            <w:r w:rsidRPr="00745F76">
              <w:rPr>
                <w:rFonts w:eastAsia="Times New Roman"/>
                <w:color w:val="000000" w:themeColor="text1"/>
                <w:spacing w:val="-6"/>
                <w:sz w:val="28"/>
                <w:szCs w:val="28"/>
              </w:rPr>
              <w:t xml:space="preserve">Địa chỉ email: </w:t>
            </w:r>
            <w:r w:rsidRPr="00745F76">
              <w:rPr>
                <w:rFonts w:eastAsia="Times New Roman"/>
                <w:i/>
                <w:color w:val="000000" w:themeColor="text1"/>
                <w:sz w:val="28"/>
                <w:szCs w:val="28"/>
              </w:rPr>
              <w:t>______________________________</w:t>
            </w:r>
          </w:p>
        </w:tc>
      </w:tr>
      <w:tr w:rsidR="00B90440" w:rsidRPr="00745F76" w14:paraId="4D752E50" w14:textId="77777777" w:rsidTr="00B375D2">
        <w:tc>
          <w:tcPr>
            <w:tcW w:w="9356" w:type="dxa"/>
            <w:tcBorders>
              <w:top w:val="single" w:sz="2" w:space="0" w:color="auto"/>
              <w:left w:val="single" w:sz="2" w:space="0" w:color="auto"/>
              <w:bottom w:val="single" w:sz="2" w:space="0" w:color="auto"/>
              <w:right w:val="single" w:sz="2" w:space="0" w:color="auto"/>
            </w:tcBorders>
          </w:tcPr>
          <w:p w14:paraId="5BE54503" w14:textId="77777777" w:rsidR="009175B5" w:rsidRPr="00745F76" w:rsidRDefault="009175B5" w:rsidP="00B375D2">
            <w:pPr>
              <w:spacing w:before="120"/>
              <w:ind w:right="141" w:firstLine="567"/>
              <w:jc w:val="both"/>
              <w:rPr>
                <w:rFonts w:eastAsia="Times New Roman"/>
                <w:color w:val="000000" w:themeColor="text1"/>
                <w:spacing w:val="-2"/>
                <w:sz w:val="28"/>
                <w:szCs w:val="28"/>
              </w:rPr>
            </w:pPr>
            <w:r w:rsidRPr="00745F76">
              <w:rPr>
                <w:rFonts w:eastAsia="Times New Roman"/>
                <w:color w:val="000000" w:themeColor="text1"/>
                <w:spacing w:val="-2"/>
                <w:sz w:val="28"/>
                <w:szCs w:val="28"/>
              </w:rPr>
              <w:t xml:space="preserve">1. Kèm theo là bản chụp một trong các tài liệu sau đây: </w:t>
            </w:r>
            <w:r w:rsidRPr="00745F76">
              <w:rPr>
                <w:rFonts w:eastAsia="Times New Roman"/>
                <w:color w:val="000000" w:themeColor="text1"/>
                <w:sz w:val="28"/>
                <w:szCs w:val="28"/>
              </w:rPr>
              <w:t>Giấy chứng nhận đủ điều kiện kinh doanh dược của cơ quan có thẩm quyền cấp.</w:t>
            </w:r>
          </w:p>
          <w:p w14:paraId="0595589D" w14:textId="77777777" w:rsidR="009175B5" w:rsidRPr="00745F76" w:rsidRDefault="009175B5" w:rsidP="00B375D2">
            <w:pPr>
              <w:spacing w:before="120"/>
              <w:ind w:right="141" w:firstLine="567"/>
              <w:jc w:val="both"/>
              <w:rPr>
                <w:rFonts w:eastAsia="Times New Roman"/>
                <w:b/>
                <w:color w:val="000000" w:themeColor="text1"/>
                <w:spacing w:val="-8"/>
                <w:sz w:val="28"/>
                <w:szCs w:val="28"/>
              </w:rPr>
            </w:pPr>
            <w:r w:rsidRPr="00745F76">
              <w:rPr>
                <w:rFonts w:eastAsia="Times New Roman"/>
                <w:color w:val="000000" w:themeColor="text1"/>
                <w:spacing w:val="-2"/>
                <w:sz w:val="28"/>
                <w:szCs w:val="28"/>
              </w:rPr>
              <w:t>2. Trình bày sơ đồ tổ chức của nhà thầu.</w:t>
            </w:r>
          </w:p>
        </w:tc>
      </w:tr>
    </w:tbl>
    <w:p w14:paraId="237EA482" w14:textId="4B321F72" w:rsidR="009175B5" w:rsidRPr="00745F76" w:rsidRDefault="009175B5" w:rsidP="009175B5">
      <w:pPr>
        <w:widowControl w:val="0"/>
        <w:spacing w:before="120"/>
        <w:jc w:val="center"/>
        <w:rPr>
          <w:rFonts w:eastAsia="Times New Roman"/>
          <w:b/>
          <w:color w:val="000000" w:themeColor="text1"/>
          <w:sz w:val="2"/>
          <w:szCs w:val="28"/>
          <w:lang w:val="sv-SE"/>
        </w:rPr>
      </w:pPr>
      <w:r w:rsidRPr="00745F76">
        <w:rPr>
          <w:rFonts w:eastAsia="Times New Roman"/>
          <w:color w:val="000000" w:themeColor="text1"/>
          <w:szCs w:val="20"/>
        </w:rPr>
        <w:t>.</w:t>
      </w:r>
      <w:r w:rsidRPr="00745F76">
        <w:rPr>
          <w:rFonts w:eastAsia="Times New Roman"/>
          <w:color w:val="000000" w:themeColor="text1"/>
          <w:szCs w:val="20"/>
        </w:rPr>
        <w:tab/>
      </w:r>
      <w:r w:rsidRPr="00745F76">
        <w:rPr>
          <w:rFonts w:eastAsia="Times New Roman"/>
          <w:color w:val="000000" w:themeColor="text1"/>
          <w:szCs w:val="20"/>
        </w:rPr>
        <w:tab/>
        <w:t xml:space="preserve">                                                      </w:t>
      </w:r>
      <w:r w:rsidRPr="00745F76">
        <w:rPr>
          <w:rFonts w:eastAsia="Times New Roman"/>
          <w:color w:val="000000" w:themeColor="text1"/>
          <w:sz w:val="28"/>
          <w:szCs w:val="28"/>
        </w:rPr>
        <w: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ngày ........ tháng.......... năm........</w:t>
      </w:r>
      <w:r w:rsidRPr="00745F76">
        <w:rPr>
          <w:rFonts w:eastAsia="Times New Roman"/>
          <w:b/>
          <w:color w:val="000000" w:themeColor="text1"/>
          <w:sz w:val="28"/>
          <w:szCs w:val="28"/>
          <w:lang w:val="es-ES_tradnl"/>
        </w:rPr>
        <w:tab/>
      </w:r>
    </w:p>
    <w:p w14:paraId="4C79C2DA" w14:textId="77777777" w:rsidR="009175B5" w:rsidRPr="00745F76" w:rsidRDefault="009175B5" w:rsidP="009175B5">
      <w:pPr>
        <w:spacing w:before="120"/>
        <w:jc w:val="both"/>
        <w:rPr>
          <w:rFonts w:eastAsia="Calibri"/>
          <w:b/>
          <w:bCs/>
          <w:color w:val="000000" w:themeColor="text1"/>
          <w:sz w:val="28"/>
          <w:szCs w:val="26"/>
        </w:rPr>
      </w:pPr>
      <w:r w:rsidRPr="00745F76">
        <w:rPr>
          <w:rFonts w:eastAsia="Calibri"/>
          <w:b/>
          <w:bCs/>
          <w:color w:val="000000" w:themeColor="text1"/>
          <w:sz w:val="28"/>
          <w:szCs w:val="26"/>
        </w:rPr>
        <w:tab/>
      </w:r>
      <w:r w:rsidRPr="00745F76">
        <w:rPr>
          <w:rFonts w:eastAsia="Calibri"/>
          <w:b/>
          <w:bCs/>
          <w:color w:val="000000" w:themeColor="text1"/>
          <w:sz w:val="28"/>
          <w:szCs w:val="26"/>
        </w:rPr>
        <w:tab/>
        <w:t xml:space="preserve">                                                   Giám đốc cơ sở sản xuất thuốc </w:t>
      </w:r>
    </w:p>
    <w:p w14:paraId="763504CD" w14:textId="5E3CA502" w:rsidR="009175B5" w:rsidRPr="00745F76" w:rsidRDefault="009175B5" w:rsidP="009175B5">
      <w:pPr>
        <w:spacing w:before="120"/>
        <w:jc w:val="both"/>
        <w:rPr>
          <w:rFonts w:eastAsia="Calibri"/>
          <w:color w:val="000000" w:themeColor="text1"/>
          <w:sz w:val="28"/>
          <w:szCs w:val="22"/>
        </w:rPr>
      </w:pPr>
      <w:r w:rsidRPr="00745F76">
        <w:rPr>
          <w:rFonts w:eastAsia="Calibri"/>
          <w:i/>
          <w:iCs/>
          <w:color w:val="000000" w:themeColor="text1"/>
          <w:sz w:val="26"/>
          <w:szCs w:val="26"/>
        </w:rPr>
        <w:tab/>
      </w:r>
      <w:r w:rsidRPr="00745F76">
        <w:rPr>
          <w:rFonts w:eastAsia="Calibri"/>
          <w:i/>
          <w:iCs/>
          <w:color w:val="000000" w:themeColor="text1"/>
          <w:sz w:val="26"/>
          <w:szCs w:val="26"/>
        </w:rPr>
        <w:tab/>
      </w:r>
      <w:r w:rsidRPr="00745F76">
        <w:rPr>
          <w:rFonts w:eastAsia="Calibri"/>
          <w:i/>
          <w:iCs/>
          <w:color w:val="000000" w:themeColor="text1"/>
          <w:sz w:val="26"/>
          <w:szCs w:val="26"/>
        </w:rPr>
        <w:tab/>
        <w:t xml:space="preserve">                                             (Ký tên</w:t>
      </w:r>
      <w:r w:rsidR="002E6CED" w:rsidRPr="00745F76">
        <w:rPr>
          <w:rFonts w:eastAsia="Calibri"/>
          <w:i/>
          <w:iCs/>
          <w:color w:val="000000" w:themeColor="text1"/>
          <w:sz w:val="26"/>
          <w:szCs w:val="26"/>
        </w:rPr>
        <w:t>.</w:t>
      </w:r>
      <w:r w:rsidRPr="00745F76">
        <w:rPr>
          <w:rFonts w:eastAsia="Calibri"/>
          <w:i/>
          <w:iCs/>
          <w:color w:val="000000" w:themeColor="text1"/>
          <w:sz w:val="26"/>
          <w:szCs w:val="26"/>
        </w:rPr>
        <w:t xml:space="preserve"> ghi rõ họ tên</w:t>
      </w:r>
      <w:r w:rsidR="002E6CED" w:rsidRPr="00745F76">
        <w:rPr>
          <w:rFonts w:eastAsia="Calibri"/>
          <w:i/>
          <w:iCs/>
          <w:color w:val="000000" w:themeColor="text1"/>
          <w:sz w:val="26"/>
          <w:szCs w:val="26"/>
        </w:rPr>
        <w:t>.</w:t>
      </w:r>
      <w:r w:rsidRPr="00745F76">
        <w:rPr>
          <w:rFonts w:eastAsia="Calibri"/>
          <w:i/>
          <w:iCs/>
          <w:color w:val="000000" w:themeColor="text1"/>
          <w:sz w:val="26"/>
          <w:szCs w:val="26"/>
        </w:rPr>
        <w:t xml:space="preserve"> đóng dấu)</w:t>
      </w:r>
    </w:p>
    <w:p w14:paraId="6B0623FB" w14:textId="77777777" w:rsidR="009175B5" w:rsidRPr="00745F76" w:rsidRDefault="009175B5" w:rsidP="009175B5">
      <w:pPr>
        <w:spacing w:before="120"/>
        <w:jc w:val="right"/>
        <w:rPr>
          <w:rFonts w:eastAsia="Times New Roman"/>
          <w:b/>
          <w:color w:val="000000" w:themeColor="text1"/>
          <w:sz w:val="28"/>
          <w:szCs w:val="28"/>
        </w:rPr>
      </w:pPr>
      <w:r w:rsidRPr="00745F76">
        <w:rPr>
          <w:rFonts w:eastAsia="Times New Roman"/>
          <w:b/>
          <w:color w:val="000000" w:themeColor="text1"/>
          <w:sz w:val="26"/>
          <w:szCs w:val="26"/>
          <w:lang w:eastAsia="x-none"/>
        </w:rPr>
        <w:br w:type="page"/>
      </w:r>
      <w:bookmarkStart w:id="40" w:name="_Toc347230621"/>
      <w:bookmarkEnd w:id="39"/>
      <w:r w:rsidRPr="00745F76">
        <w:rPr>
          <w:rFonts w:eastAsia="Times New Roman"/>
          <w:b/>
          <w:bCs/>
          <w:color w:val="000000" w:themeColor="text1"/>
          <w:sz w:val="28"/>
          <w:szCs w:val="28"/>
          <w:lang w:eastAsia="x-none"/>
        </w:rPr>
        <w:lastRenderedPageBreak/>
        <w:t xml:space="preserve">Mẫu số 07b </w:t>
      </w:r>
      <w:r w:rsidRPr="00745F76">
        <w:rPr>
          <w:rFonts w:eastAsia="Times New Roman"/>
          <w:b/>
          <w:color w:val="000000" w:themeColor="text1"/>
          <w:sz w:val="28"/>
          <w:szCs w:val="28"/>
        </w:rPr>
        <w:t>(scan đính kèm)</w:t>
      </w:r>
    </w:p>
    <w:p w14:paraId="659F4998" w14:textId="77777777" w:rsidR="009175B5" w:rsidRPr="00745F76" w:rsidRDefault="009175B5" w:rsidP="009175B5">
      <w:pPr>
        <w:keepNext/>
        <w:spacing w:before="120"/>
        <w:ind w:firstLine="567"/>
        <w:jc w:val="right"/>
        <w:outlineLvl w:val="3"/>
        <w:rPr>
          <w:rFonts w:eastAsia="Times New Roman"/>
          <w:b/>
          <w:bCs/>
          <w:color w:val="000000" w:themeColor="text1"/>
          <w:sz w:val="16"/>
          <w:szCs w:val="28"/>
          <w:lang w:eastAsia="x-none"/>
        </w:rPr>
      </w:pPr>
    </w:p>
    <w:p w14:paraId="2AD73E56" w14:textId="77777777" w:rsidR="009175B5" w:rsidRPr="00745F76" w:rsidRDefault="009175B5" w:rsidP="009175B5">
      <w:pPr>
        <w:widowControl w:val="0"/>
        <w:tabs>
          <w:tab w:val="left" w:leader="dot" w:pos="8748"/>
        </w:tabs>
        <w:autoSpaceDE w:val="0"/>
        <w:autoSpaceDN w:val="0"/>
        <w:spacing w:before="120"/>
        <w:jc w:val="center"/>
        <w:outlineLvl w:val="3"/>
        <w:rPr>
          <w:rFonts w:eastAsia="Times New Roman"/>
          <w:b/>
          <w:color w:val="000000" w:themeColor="text1"/>
          <w:sz w:val="28"/>
          <w:szCs w:val="28"/>
        </w:rPr>
      </w:pPr>
      <w:r w:rsidRPr="00745F76">
        <w:rPr>
          <w:rFonts w:eastAsia="Times New Roman"/>
          <w:b/>
          <w:color w:val="000000" w:themeColor="text1"/>
          <w:sz w:val="28"/>
          <w:szCs w:val="28"/>
        </w:rPr>
        <w:t xml:space="preserve">BẢN KÊ KHAI THÔNG TIN VỀ CÁC THÀNH VIÊN CỦA </w:t>
      </w:r>
    </w:p>
    <w:p w14:paraId="1E7F3539" w14:textId="77777777" w:rsidR="009175B5" w:rsidRPr="00745F76" w:rsidRDefault="009175B5" w:rsidP="009175B5">
      <w:pPr>
        <w:widowControl w:val="0"/>
        <w:tabs>
          <w:tab w:val="left" w:leader="dot" w:pos="8748"/>
        </w:tabs>
        <w:autoSpaceDE w:val="0"/>
        <w:autoSpaceDN w:val="0"/>
        <w:spacing w:before="120"/>
        <w:jc w:val="center"/>
        <w:outlineLvl w:val="3"/>
        <w:rPr>
          <w:rFonts w:eastAsia="Times New Roman"/>
          <w:color w:val="000000" w:themeColor="text1"/>
          <w:sz w:val="28"/>
          <w:szCs w:val="28"/>
        </w:rPr>
      </w:pPr>
      <w:r w:rsidRPr="00745F76">
        <w:rPr>
          <w:rFonts w:eastAsia="Times New Roman"/>
          <w:b/>
          <w:color w:val="000000" w:themeColor="text1"/>
          <w:sz w:val="28"/>
          <w:szCs w:val="28"/>
        </w:rPr>
        <w:t>NHÀ THẦU LIÊN DANH</w:t>
      </w:r>
      <w:r w:rsidRPr="00745F76">
        <w:rPr>
          <w:rFonts w:eastAsia="Times New Roman"/>
          <w:b/>
          <w:color w:val="000000" w:themeColor="text1"/>
          <w:sz w:val="28"/>
          <w:szCs w:val="28"/>
          <w:vertAlign w:val="superscript"/>
        </w:rPr>
        <w:t>(1)</w:t>
      </w:r>
      <w:r w:rsidRPr="00745F76">
        <w:rPr>
          <w:rFonts w:eastAsia="Times New Roman"/>
          <w:b/>
          <w:color w:val="000000" w:themeColor="text1"/>
          <w:sz w:val="28"/>
          <w:szCs w:val="28"/>
        </w:rPr>
        <w:br/>
      </w:r>
    </w:p>
    <w:p w14:paraId="1129863B" w14:textId="77777777" w:rsidR="009175B5" w:rsidRPr="00745F76" w:rsidRDefault="009175B5" w:rsidP="009175B5">
      <w:pPr>
        <w:spacing w:before="120"/>
        <w:rPr>
          <w:rFonts w:eastAsia="Times New Roman"/>
          <w:color w:val="000000" w:themeColor="text1"/>
          <w:spacing w:val="-2"/>
          <w:sz w:val="2"/>
          <w:szCs w:val="28"/>
        </w:rPr>
      </w:pPr>
      <w:r w:rsidRPr="00745F76">
        <w:rPr>
          <w:rFonts w:eastAsia="Times New Roman"/>
          <w:color w:val="000000" w:themeColor="text1"/>
          <w:spacing w:val="-2"/>
          <w:sz w:val="28"/>
          <w:szCs w:val="28"/>
        </w:rPr>
        <w:t xml:space="preserve">Ngày: </w:t>
      </w:r>
      <w:r w:rsidRPr="00745F76">
        <w:rPr>
          <w:rFonts w:eastAsia="Times New Roman"/>
          <w:i/>
          <w:iCs/>
          <w:color w:val="000000" w:themeColor="text1"/>
          <w:spacing w:val="2"/>
          <w:sz w:val="28"/>
          <w:szCs w:val="28"/>
        </w:rPr>
        <w:t>_______________</w:t>
      </w:r>
      <w:r w:rsidRPr="00745F76">
        <w:rPr>
          <w:rFonts w:eastAsia="Times New Roman"/>
          <w:i/>
          <w:iCs/>
          <w:color w:val="000000" w:themeColor="text1"/>
          <w:spacing w:val="2"/>
          <w:sz w:val="28"/>
          <w:szCs w:val="28"/>
        </w:rPr>
        <w:br/>
      </w:r>
    </w:p>
    <w:p w14:paraId="010F3398" w14:textId="77777777" w:rsidR="009175B5" w:rsidRPr="00745F76" w:rsidRDefault="009175B5" w:rsidP="009175B5">
      <w:pPr>
        <w:spacing w:before="120"/>
        <w:rPr>
          <w:rFonts w:eastAsia="Times New Roman"/>
          <w:color w:val="000000" w:themeColor="text1"/>
          <w:spacing w:val="-2"/>
          <w:sz w:val="28"/>
          <w:szCs w:val="28"/>
        </w:rPr>
      </w:pPr>
      <w:r w:rsidRPr="00745F76">
        <w:rPr>
          <w:rFonts w:eastAsia="Times New Roman"/>
          <w:color w:val="000000" w:themeColor="text1"/>
          <w:spacing w:val="-2"/>
          <w:sz w:val="28"/>
          <w:szCs w:val="28"/>
        </w:rPr>
        <w:t xml:space="preserve">Số hiệu và tên gói thầu: </w:t>
      </w:r>
      <w:r w:rsidRPr="00745F76">
        <w:rPr>
          <w:rFonts w:eastAsia="Times New Roman"/>
          <w:i/>
          <w:iCs/>
          <w:color w:val="000000" w:themeColor="text1"/>
          <w:spacing w:val="2"/>
          <w:sz w:val="28"/>
          <w:szCs w:val="28"/>
        </w:rPr>
        <w:t>__________________</w:t>
      </w:r>
      <w:r w:rsidRPr="00745F76">
        <w:rPr>
          <w:rFonts w:eastAsia="Times New Roman"/>
          <w:i/>
          <w:iCs/>
          <w:color w:val="000000" w:themeColor="text1"/>
          <w:spacing w:val="2"/>
          <w:sz w:val="28"/>
          <w:szCs w:val="28"/>
        </w:rPr>
        <w:br/>
      </w:r>
    </w:p>
    <w:tbl>
      <w:tblPr>
        <w:tblW w:w="9356" w:type="dxa"/>
        <w:tblInd w:w="-281" w:type="dxa"/>
        <w:tblLayout w:type="fixed"/>
        <w:tblCellMar>
          <w:left w:w="0" w:type="dxa"/>
          <w:right w:w="0" w:type="dxa"/>
        </w:tblCellMar>
        <w:tblLook w:val="0000" w:firstRow="0" w:lastRow="0" w:firstColumn="0" w:lastColumn="0" w:noHBand="0" w:noVBand="0"/>
      </w:tblPr>
      <w:tblGrid>
        <w:gridCol w:w="9356"/>
      </w:tblGrid>
      <w:tr w:rsidR="00B90440" w:rsidRPr="00745F76" w14:paraId="551BE294" w14:textId="77777777" w:rsidTr="00B375D2">
        <w:tc>
          <w:tcPr>
            <w:tcW w:w="9356" w:type="dxa"/>
            <w:tcBorders>
              <w:top w:val="single" w:sz="2" w:space="0" w:color="auto"/>
              <w:left w:val="single" w:sz="2" w:space="0" w:color="auto"/>
              <w:bottom w:val="single" w:sz="2" w:space="0" w:color="auto"/>
              <w:right w:val="single" w:sz="2" w:space="0" w:color="auto"/>
            </w:tcBorders>
          </w:tcPr>
          <w:p w14:paraId="3F3AFD80" w14:textId="77777777" w:rsidR="009175B5" w:rsidRPr="00745F76" w:rsidRDefault="009175B5" w:rsidP="00B375D2">
            <w:pPr>
              <w:spacing w:before="120"/>
              <w:ind w:firstLine="567"/>
              <w:jc w:val="both"/>
              <w:rPr>
                <w:rFonts w:eastAsia="Times New Roman"/>
                <w:b/>
                <w:i/>
                <w:iCs/>
                <w:color w:val="000000" w:themeColor="text1"/>
                <w:spacing w:val="2"/>
                <w:sz w:val="28"/>
                <w:szCs w:val="28"/>
              </w:rPr>
            </w:pPr>
            <w:r w:rsidRPr="00745F76">
              <w:rPr>
                <w:rFonts w:eastAsia="Times New Roman"/>
                <w:color w:val="000000" w:themeColor="text1"/>
                <w:spacing w:val="-2"/>
                <w:sz w:val="28"/>
                <w:szCs w:val="28"/>
              </w:rPr>
              <w:t>Tên nhà thầu liên danh:</w:t>
            </w:r>
          </w:p>
        </w:tc>
      </w:tr>
      <w:tr w:rsidR="00B90440" w:rsidRPr="00745F76" w14:paraId="326394F0" w14:textId="77777777" w:rsidTr="00B375D2">
        <w:tc>
          <w:tcPr>
            <w:tcW w:w="9356" w:type="dxa"/>
            <w:tcBorders>
              <w:top w:val="single" w:sz="2" w:space="0" w:color="auto"/>
              <w:left w:val="single" w:sz="2" w:space="0" w:color="auto"/>
              <w:bottom w:val="single" w:sz="2" w:space="0" w:color="auto"/>
              <w:right w:val="single" w:sz="2" w:space="0" w:color="auto"/>
            </w:tcBorders>
          </w:tcPr>
          <w:p w14:paraId="29D02D38" w14:textId="77777777" w:rsidR="009175B5" w:rsidRPr="00745F76" w:rsidRDefault="009175B5" w:rsidP="00B375D2">
            <w:pPr>
              <w:spacing w:before="120"/>
              <w:ind w:firstLine="567"/>
              <w:jc w:val="both"/>
              <w:rPr>
                <w:rFonts w:eastAsia="Times New Roman"/>
                <w:b/>
                <w:i/>
                <w:iCs/>
                <w:color w:val="000000" w:themeColor="text1"/>
                <w:spacing w:val="2"/>
                <w:sz w:val="28"/>
                <w:szCs w:val="28"/>
              </w:rPr>
            </w:pPr>
            <w:r w:rsidRPr="00745F76">
              <w:rPr>
                <w:rFonts w:eastAsia="Times New Roman"/>
                <w:color w:val="000000" w:themeColor="text1"/>
                <w:spacing w:val="-2"/>
                <w:sz w:val="28"/>
                <w:szCs w:val="28"/>
              </w:rPr>
              <w:t>Tên thành viên của nhà thầu liên danh:</w:t>
            </w:r>
          </w:p>
        </w:tc>
      </w:tr>
      <w:tr w:rsidR="00B90440" w:rsidRPr="00745F76" w14:paraId="37748B0F" w14:textId="77777777" w:rsidTr="00B375D2">
        <w:tc>
          <w:tcPr>
            <w:tcW w:w="9356" w:type="dxa"/>
            <w:tcBorders>
              <w:top w:val="single" w:sz="2" w:space="0" w:color="auto"/>
              <w:left w:val="single" w:sz="2" w:space="0" w:color="auto"/>
              <w:bottom w:val="single" w:sz="2" w:space="0" w:color="auto"/>
              <w:right w:val="single" w:sz="2" w:space="0" w:color="auto"/>
            </w:tcBorders>
          </w:tcPr>
          <w:p w14:paraId="31557BA1" w14:textId="77777777" w:rsidR="009175B5" w:rsidRPr="00745F76" w:rsidRDefault="009175B5" w:rsidP="00B375D2">
            <w:pPr>
              <w:spacing w:before="120"/>
              <w:ind w:firstLine="567"/>
              <w:jc w:val="both"/>
              <w:rPr>
                <w:rFonts w:eastAsia="Times New Roman"/>
                <w:b/>
                <w:i/>
                <w:iCs/>
                <w:color w:val="000000" w:themeColor="text1"/>
                <w:spacing w:val="2"/>
                <w:sz w:val="28"/>
                <w:szCs w:val="28"/>
              </w:rPr>
            </w:pPr>
            <w:r w:rsidRPr="00745F76">
              <w:rPr>
                <w:rFonts w:eastAsia="Times New Roman"/>
                <w:color w:val="000000" w:themeColor="text1"/>
                <w:spacing w:val="-2"/>
                <w:sz w:val="28"/>
                <w:szCs w:val="28"/>
              </w:rPr>
              <w:t>Quốc gia nơi đăng ký công ty của thành viên liên danh:</w:t>
            </w:r>
          </w:p>
        </w:tc>
      </w:tr>
      <w:tr w:rsidR="00B90440" w:rsidRPr="00745F76" w14:paraId="73FD67FF" w14:textId="77777777" w:rsidTr="00B375D2">
        <w:tc>
          <w:tcPr>
            <w:tcW w:w="9356" w:type="dxa"/>
            <w:tcBorders>
              <w:top w:val="single" w:sz="2" w:space="0" w:color="auto"/>
              <w:left w:val="single" w:sz="2" w:space="0" w:color="auto"/>
              <w:bottom w:val="single" w:sz="2" w:space="0" w:color="auto"/>
              <w:right w:val="single" w:sz="2" w:space="0" w:color="auto"/>
            </w:tcBorders>
          </w:tcPr>
          <w:p w14:paraId="0D078170" w14:textId="77777777" w:rsidR="009175B5" w:rsidRPr="00745F76" w:rsidRDefault="009175B5" w:rsidP="00B375D2">
            <w:pPr>
              <w:spacing w:before="120"/>
              <w:ind w:firstLine="567"/>
              <w:jc w:val="both"/>
              <w:rPr>
                <w:rFonts w:eastAsia="Times New Roman"/>
                <w:b/>
                <w:i/>
                <w:iCs/>
                <w:color w:val="000000" w:themeColor="text1"/>
                <w:spacing w:val="2"/>
                <w:sz w:val="28"/>
                <w:szCs w:val="28"/>
              </w:rPr>
            </w:pPr>
            <w:r w:rsidRPr="00745F76">
              <w:rPr>
                <w:rFonts w:eastAsia="Times New Roman"/>
                <w:color w:val="000000" w:themeColor="text1"/>
                <w:spacing w:val="-2"/>
                <w:sz w:val="28"/>
                <w:szCs w:val="28"/>
              </w:rPr>
              <w:t>Năm thành lập công ty của thành viên liên danh:</w:t>
            </w:r>
          </w:p>
        </w:tc>
      </w:tr>
      <w:tr w:rsidR="00B90440" w:rsidRPr="00745F76" w14:paraId="155F7734" w14:textId="77777777" w:rsidTr="00B375D2">
        <w:tc>
          <w:tcPr>
            <w:tcW w:w="9356" w:type="dxa"/>
            <w:tcBorders>
              <w:top w:val="single" w:sz="2" w:space="0" w:color="auto"/>
              <w:left w:val="single" w:sz="2" w:space="0" w:color="auto"/>
              <w:right w:val="single" w:sz="2" w:space="0" w:color="auto"/>
            </w:tcBorders>
          </w:tcPr>
          <w:p w14:paraId="5B8B9852" w14:textId="77777777" w:rsidR="009175B5" w:rsidRPr="00745F76" w:rsidRDefault="009175B5" w:rsidP="00B375D2">
            <w:pPr>
              <w:spacing w:before="120"/>
              <w:ind w:firstLine="567"/>
              <w:jc w:val="both"/>
              <w:rPr>
                <w:rFonts w:eastAsia="Times New Roman"/>
                <w:b/>
                <w:color w:val="000000" w:themeColor="text1"/>
                <w:spacing w:val="-7"/>
                <w:sz w:val="28"/>
                <w:szCs w:val="28"/>
              </w:rPr>
            </w:pPr>
            <w:r w:rsidRPr="00745F76">
              <w:rPr>
                <w:rFonts w:eastAsia="Times New Roman"/>
                <w:color w:val="000000" w:themeColor="text1"/>
                <w:spacing w:val="-7"/>
                <w:sz w:val="28"/>
                <w:szCs w:val="28"/>
              </w:rPr>
              <w:t>Địa chỉ hợp pháp của thành viên liên danh tại quốc gia đăng ký:</w:t>
            </w:r>
          </w:p>
        </w:tc>
      </w:tr>
      <w:tr w:rsidR="00B90440" w:rsidRPr="00745F76" w14:paraId="110F03D0" w14:textId="77777777" w:rsidTr="00B375D2">
        <w:tc>
          <w:tcPr>
            <w:tcW w:w="9356" w:type="dxa"/>
            <w:tcBorders>
              <w:top w:val="single" w:sz="2" w:space="0" w:color="auto"/>
              <w:left w:val="single" w:sz="2" w:space="0" w:color="auto"/>
              <w:bottom w:val="single" w:sz="2" w:space="0" w:color="auto"/>
              <w:right w:val="single" w:sz="2" w:space="0" w:color="auto"/>
            </w:tcBorders>
          </w:tcPr>
          <w:p w14:paraId="0A6CD192" w14:textId="77777777" w:rsidR="009175B5" w:rsidRPr="00745F76" w:rsidRDefault="009175B5" w:rsidP="00B375D2">
            <w:pPr>
              <w:spacing w:before="120"/>
              <w:ind w:firstLine="567"/>
              <w:jc w:val="both"/>
              <w:rPr>
                <w:rFonts w:eastAsia="Times New Roman"/>
                <w:color w:val="000000" w:themeColor="text1"/>
                <w:spacing w:val="-6"/>
                <w:sz w:val="28"/>
                <w:szCs w:val="28"/>
              </w:rPr>
            </w:pPr>
            <w:r w:rsidRPr="00745F76">
              <w:rPr>
                <w:rFonts w:eastAsia="Times New Roman"/>
                <w:color w:val="000000" w:themeColor="text1"/>
                <w:spacing w:val="-7"/>
                <w:sz w:val="28"/>
                <w:szCs w:val="28"/>
              </w:rPr>
              <w:t>Thông tin về đại diện hợp pháp của thành viên liên danh</w:t>
            </w:r>
          </w:p>
          <w:p w14:paraId="0BB0930D" w14:textId="77777777" w:rsidR="009175B5" w:rsidRPr="00745F76" w:rsidRDefault="009175B5" w:rsidP="00B375D2">
            <w:pPr>
              <w:spacing w:before="120"/>
              <w:ind w:firstLine="567"/>
              <w:jc w:val="both"/>
              <w:rPr>
                <w:rFonts w:eastAsia="Times New Roman"/>
                <w:i/>
                <w:iCs/>
                <w:color w:val="000000" w:themeColor="text1"/>
                <w:spacing w:val="2"/>
                <w:sz w:val="28"/>
                <w:szCs w:val="28"/>
              </w:rPr>
            </w:pPr>
            <w:r w:rsidRPr="00745F76">
              <w:rPr>
                <w:rFonts w:eastAsia="Times New Roman"/>
                <w:color w:val="000000" w:themeColor="text1"/>
                <w:spacing w:val="-2"/>
                <w:sz w:val="28"/>
                <w:szCs w:val="28"/>
              </w:rPr>
              <w:t>Tên: ____________________________________</w:t>
            </w:r>
          </w:p>
          <w:p w14:paraId="1006185E" w14:textId="77777777" w:rsidR="009175B5" w:rsidRPr="00745F76" w:rsidRDefault="009175B5" w:rsidP="00B375D2">
            <w:pPr>
              <w:spacing w:before="120"/>
              <w:ind w:firstLine="567"/>
              <w:jc w:val="both"/>
              <w:rPr>
                <w:rFonts w:eastAsia="Times New Roman"/>
                <w:i/>
                <w:iCs/>
                <w:color w:val="000000" w:themeColor="text1"/>
                <w:spacing w:val="1"/>
                <w:sz w:val="28"/>
                <w:szCs w:val="28"/>
              </w:rPr>
            </w:pPr>
            <w:r w:rsidRPr="00745F76">
              <w:rPr>
                <w:rFonts w:eastAsia="Times New Roman"/>
                <w:color w:val="000000" w:themeColor="text1"/>
                <w:spacing w:val="-2"/>
                <w:sz w:val="28"/>
                <w:szCs w:val="28"/>
              </w:rPr>
              <w:t>Địa chỉ: __________________________________</w:t>
            </w:r>
          </w:p>
          <w:p w14:paraId="54E17BEE" w14:textId="77777777" w:rsidR="009175B5" w:rsidRPr="00745F76" w:rsidRDefault="009175B5" w:rsidP="00B375D2">
            <w:pPr>
              <w:spacing w:before="120"/>
              <w:ind w:firstLine="567"/>
              <w:jc w:val="both"/>
              <w:rPr>
                <w:rFonts w:eastAsia="Times New Roman"/>
                <w:i/>
                <w:iCs/>
                <w:color w:val="000000" w:themeColor="text1"/>
                <w:spacing w:val="2"/>
                <w:sz w:val="28"/>
                <w:szCs w:val="28"/>
              </w:rPr>
            </w:pPr>
            <w:r w:rsidRPr="00745F76">
              <w:rPr>
                <w:rFonts w:eastAsia="Times New Roman"/>
                <w:color w:val="000000" w:themeColor="text1"/>
                <w:spacing w:val="-2"/>
                <w:sz w:val="28"/>
                <w:szCs w:val="28"/>
              </w:rPr>
              <w:t>Số điện thoại/fax: __________________________</w:t>
            </w:r>
          </w:p>
          <w:p w14:paraId="695C32A0" w14:textId="77777777" w:rsidR="009175B5" w:rsidRPr="00745F76" w:rsidRDefault="009175B5" w:rsidP="00B375D2">
            <w:pPr>
              <w:spacing w:before="120"/>
              <w:ind w:firstLine="567"/>
              <w:jc w:val="both"/>
              <w:rPr>
                <w:rFonts w:eastAsia="Times New Roman"/>
                <w:i/>
                <w:iCs/>
                <w:color w:val="000000" w:themeColor="text1"/>
                <w:spacing w:val="2"/>
                <w:sz w:val="28"/>
                <w:szCs w:val="28"/>
              </w:rPr>
            </w:pPr>
            <w:r w:rsidRPr="00745F76">
              <w:rPr>
                <w:rFonts w:eastAsia="Times New Roman"/>
                <w:color w:val="000000" w:themeColor="text1"/>
                <w:spacing w:val="-6"/>
                <w:sz w:val="28"/>
                <w:szCs w:val="28"/>
              </w:rPr>
              <w:t>Địa chỉ e-mail: _____________________________</w:t>
            </w:r>
          </w:p>
        </w:tc>
      </w:tr>
      <w:tr w:rsidR="00B90440" w:rsidRPr="00745F76" w14:paraId="49B6993D" w14:textId="77777777" w:rsidTr="00B375D2">
        <w:tc>
          <w:tcPr>
            <w:tcW w:w="9356" w:type="dxa"/>
            <w:tcBorders>
              <w:top w:val="single" w:sz="2" w:space="0" w:color="auto"/>
              <w:left w:val="single" w:sz="2" w:space="0" w:color="auto"/>
              <w:bottom w:val="single" w:sz="2" w:space="0" w:color="auto"/>
              <w:right w:val="single" w:sz="2" w:space="0" w:color="auto"/>
            </w:tcBorders>
          </w:tcPr>
          <w:p w14:paraId="0811F452" w14:textId="77777777" w:rsidR="009175B5" w:rsidRPr="00745F76" w:rsidRDefault="009175B5" w:rsidP="00B375D2">
            <w:pPr>
              <w:spacing w:before="120"/>
              <w:ind w:firstLine="567"/>
              <w:jc w:val="both"/>
              <w:rPr>
                <w:rFonts w:eastAsia="Times New Roman"/>
                <w:color w:val="000000" w:themeColor="text1"/>
                <w:spacing w:val="-2"/>
                <w:sz w:val="28"/>
                <w:szCs w:val="28"/>
              </w:rPr>
            </w:pPr>
            <w:r w:rsidRPr="00745F76">
              <w:rPr>
                <w:rFonts w:eastAsia="Times New Roman"/>
                <w:color w:val="000000" w:themeColor="text1"/>
                <w:spacing w:val="-2"/>
                <w:sz w:val="28"/>
                <w:szCs w:val="28"/>
              </w:rPr>
              <w:t xml:space="preserve">1. Kèm theo là bản chụp một trong các tài liệu sau đây: </w:t>
            </w:r>
            <w:r w:rsidRPr="00745F76">
              <w:rPr>
                <w:rFonts w:eastAsia="Times New Roman"/>
                <w:color w:val="000000" w:themeColor="text1"/>
                <w:sz w:val="28"/>
                <w:szCs w:val="28"/>
              </w:rPr>
              <w:t>Giấy chứng nhận đủ điều kiện kinh doanh dược của cơ quan có thẩm quyền cấp.</w:t>
            </w:r>
          </w:p>
          <w:p w14:paraId="33D69248" w14:textId="77777777" w:rsidR="009175B5" w:rsidRPr="00745F76" w:rsidRDefault="009175B5" w:rsidP="00B375D2">
            <w:pPr>
              <w:spacing w:before="120"/>
              <w:ind w:firstLine="567"/>
              <w:jc w:val="both"/>
              <w:rPr>
                <w:rFonts w:eastAsia="Times New Roman"/>
                <w:color w:val="000000" w:themeColor="text1"/>
                <w:spacing w:val="-2"/>
                <w:sz w:val="28"/>
                <w:szCs w:val="28"/>
              </w:rPr>
            </w:pPr>
            <w:r w:rsidRPr="00745F76">
              <w:rPr>
                <w:rFonts w:eastAsia="Times New Roman"/>
                <w:color w:val="000000" w:themeColor="text1"/>
                <w:spacing w:val="-2"/>
                <w:sz w:val="28"/>
                <w:szCs w:val="28"/>
              </w:rPr>
              <w:t>2. Trình bày sơ đồ tổ chức.</w:t>
            </w:r>
          </w:p>
        </w:tc>
      </w:tr>
    </w:tbl>
    <w:p w14:paraId="7D21A521" w14:textId="41B0FF33" w:rsidR="009175B5" w:rsidRPr="00745F76" w:rsidRDefault="009175B5" w:rsidP="009175B5">
      <w:pPr>
        <w:widowControl w:val="0"/>
        <w:spacing w:before="120"/>
        <w:jc w:val="center"/>
        <w:rPr>
          <w:rFonts w:eastAsia="Times New Roman"/>
          <w:b/>
          <w:color w:val="000000" w:themeColor="text1"/>
          <w:sz w:val="28"/>
          <w:szCs w:val="28"/>
          <w:lang w:val="sv-SE"/>
        </w:rPr>
      </w:pPr>
      <w:r w:rsidRPr="00745F76">
        <w:rPr>
          <w:rFonts w:eastAsia="Times New Roman"/>
          <w:color w:val="000000" w:themeColor="text1"/>
          <w:szCs w:val="20"/>
        </w:rPr>
        <w:t xml:space="preserve">                                                                 .</w:t>
      </w:r>
      <w:r w:rsidRPr="00745F76">
        <w:rPr>
          <w:rFonts w:eastAsia="Times New Roman"/>
          <w:color w:val="000000" w:themeColor="text1"/>
          <w:sz w:val="28"/>
          <w:szCs w:val="28"/>
        </w:rPr>
        <w: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ngày ........ tháng.......... năm........</w:t>
      </w:r>
      <w:r w:rsidRPr="00745F76">
        <w:rPr>
          <w:rFonts w:eastAsia="Times New Roman"/>
          <w:b/>
          <w:color w:val="000000" w:themeColor="text1"/>
          <w:sz w:val="28"/>
          <w:szCs w:val="28"/>
          <w:lang w:val="es-ES_tradnl"/>
        </w:rPr>
        <w:tab/>
      </w:r>
    </w:p>
    <w:p w14:paraId="0EC8D961" w14:textId="77777777" w:rsidR="009175B5" w:rsidRPr="00745F76" w:rsidRDefault="009175B5" w:rsidP="009175B5">
      <w:pPr>
        <w:spacing w:before="120"/>
        <w:jc w:val="both"/>
        <w:rPr>
          <w:rFonts w:eastAsia="Times New Roman"/>
          <w:b/>
          <w:color w:val="000000" w:themeColor="text1"/>
          <w:sz w:val="28"/>
          <w:szCs w:val="28"/>
        </w:rPr>
      </w:pPr>
      <w:r w:rsidRPr="00745F76">
        <w:rPr>
          <w:rFonts w:eastAsia="Times New Roman"/>
          <w:b/>
          <w:color w:val="000000" w:themeColor="text1"/>
          <w:sz w:val="28"/>
          <w:szCs w:val="28"/>
        </w:rPr>
        <w:t xml:space="preserve">                                                                 Đại diện hợp pháp của nhà thầu</w:t>
      </w:r>
    </w:p>
    <w:p w14:paraId="4A48116A" w14:textId="1C8FB980" w:rsidR="009175B5" w:rsidRPr="00745F76" w:rsidRDefault="009175B5" w:rsidP="009175B5">
      <w:pPr>
        <w:spacing w:before="120"/>
        <w:rPr>
          <w:rFonts w:eastAsia="Times New Roman"/>
          <w:color w:val="000000" w:themeColor="text1"/>
          <w:sz w:val="28"/>
          <w:szCs w:val="28"/>
        </w:rPr>
      </w:pPr>
      <w:r w:rsidRPr="00745F76">
        <w:rPr>
          <w:rFonts w:eastAsia="Times New Roman"/>
          <w:i/>
          <w:color w:val="000000" w:themeColor="text1"/>
          <w:sz w:val="28"/>
          <w:szCs w:val="28"/>
        </w:rPr>
        <w:t xml:space="preserve">                                                            [ghi tên</w:t>
      </w:r>
      <w:r w:rsidR="002E6CED" w:rsidRPr="00745F76">
        <w:rPr>
          <w:rFonts w:eastAsia="Times New Roman"/>
          <w:i/>
          <w:color w:val="000000" w:themeColor="text1"/>
          <w:sz w:val="28"/>
          <w:szCs w:val="28"/>
        </w:rPr>
        <w:t>.</w:t>
      </w:r>
      <w:r w:rsidRPr="00745F76">
        <w:rPr>
          <w:rFonts w:eastAsia="Times New Roman"/>
          <w:i/>
          <w:color w:val="000000" w:themeColor="text1"/>
          <w:sz w:val="28"/>
          <w:szCs w:val="28"/>
        </w:rPr>
        <w:t xml:space="preserve"> chức danh</w:t>
      </w:r>
      <w:r w:rsidR="002E6CED" w:rsidRPr="00745F76">
        <w:rPr>
          <w:rFonts w:eastAsia="Times New Roman"/>
          <w:i/>
          <w:color w:val="000000" w:themeColor="text1"/>
          <w:sz w:val="28"/>
          <w:szCs w:val="28"/>
        </w:rPr>
        <w:t>.</w:t>
      </w:r>
      <w:r w:rsidRPr="00745F76">
        <w:rPr>
          <w:rFonts w:eastAsia="Times New Roman"/>
          <w:i/>
          <w:color w:val="000000" w:themeColor="text1"/>
          <w:sz w:val="28"/>
          <w:szCs w:val="28"/>
        </w:rPr>
        <w:t xml:space="preserve"> ký tên và đóng dấu]</w:t>
      </w:r>
    </w:p>
    <w:p w14:paraId="49D0EBAB" w14:textId="77777777" w:rsidR="009175B5" w:rsidRPr="00745F76" w:rsidRDefault="009175B5" w:rsidP="009175B5">
      <w:pPr>
        <w:widowControl w:val="0"/>
        <w:spacing w:before="120"/>
        <w:ind w:firstLine="567"/>
        <w:jc w:val="both"/>
        <w:outlineLvl w:val="2"/>
        <w:rPr>
          <w:rFonts w:eastAsia="Times New Roman"/>
          <w:i/>
          <w:color w:val="000000" w:themeColor="text1"/>
          <w:sz w:val="26"/>
          <w:szCs w:val="20"/>
        </w:rPr>
      </w:pPr>
      <w:r w:rsidRPr="00745F76">
        <w:rPr>
          <w:rFonts w:eastAsia="Times New Roman"/>
          <w:b/>
          <w:i/>
          <w:color w:val="000000" w:themeColor="text1"/>
          <w:sz w:val="26"/>
          <w:szCs w:val="20"/>
          <w:u w:val="single"/>
        </w:rPr>
        <w:t>Ghi chú</w:t>
      </w:r>
      <w:r w:rsidRPr="00745F76">
        <w:rPr>
          <w:rFonts w:eastAsia="Times New Roman"/>
          <w:i/>
          <w:color w:val="000000" w:themeColor="text1"/>
          <w:sz w:val="26"/>
          <w:szCs w:val="20"/>
        </w:rPr>
        <w:t>:</w:t>
      </w:r>
    </w:p>
    <w:p w14:paraId="6EEDE8FE" w14:textId="77777777" w:rsidR="009175B5" w:rsidRPr="00745F76" w:rsidRDefault="009175B5" w:rsidP="009175B5">
      <w:pPr>
        <w:widowControl w:val="0"/>
        <w:spacing w:before="120"/>
        <w:ind w:firstLine="567"/>
        <w:jc w:val="both"/>
        <w:outlineLvl w:val="2"/>
        <w:rPr>
          <w:rFonts w:eastAsia="Times New Roman"/>
          <w:i/>
          <w:color w:val="000000" w:themeColor="text1"/>
          <w:sz w:val="26"/>
          <w:szCs w:val="20"/>
        </w:rPr>
      </w:pPr>
      <w:r w:rsidRPr="00745F76">
        <w:rPr>
          <w:rFonts w:eastAsia="Times New Roman"/>
          <w:i/>
          <w:color w:val="000000" w:themeColor="text1"/>
          <w:sz w:val="26"/>
          <w:szCs w:val="20"/>
        </w:rPr>
        <w:t xml:space="preserve">(1) Trường hợp nhà thầu liên danh thì </w:t>
      </w:r>
      <w:r w:rsidRPr="00745F76">
        <w:rPr>
          <w:rFonts w:eastAsia="Times New Roman"/>
          <w:i/>
          <w:color w:val="000000" w:themeColor="text1"/>
          <w:sz w:val="26"/>
          <w:szCs w:val="28"/>
        </w:rPr>
        <w:t>từng thành viên của nhà thầu liên danh phải kê khai theo Mẫu này.</w:t>
      </w:r>
    </w:p>
    <w:bookmarkEnd w:id="40"/>
    <w:p w14:paraId="38104B5D" w14:textId="77777777" w:rsidR="009175B5" w:rsidRPr="00745F76" w:rsidRDefault="009175B5" w:rsidP="009175B5">
      <w:pPr>
        <w:spacing w:before="120"/>
        <w:jc w:val="right"/>
        <w:rPr>
          <w:rFonts w:eastAsia="Times New Roman"/>
          <w:b/>
          <w:color w:val="000000" w:themeColor="text1"/>
          <w:sz w:val="28"/>
          <w:szCs w:val="28"/>
        </w:rPr>
      </w:pPr>
      <w:r w:rsidRPr="00745F76">
        <w:rPr>
          <w:rFonts w:eastAsia="Times New Roman"/>
          <w:color w:val="000000" w:themeColor="text1"/>
          <w:sz w:val="26"/>
          <w:szCs w:val="26"/>
        </w:rPr>
        <w:br w:type="page"/>
      </w:r>
      <w:r w:rsidRPr="00745F76">
        <w:rPr>
          <w:rFonts w:eastAsia="Times New Roman"/>
          <w:b/>
          <w:color w:val="000000" w:themeColor="text1"/>
          <w:sz w:val="28"/>
          <w:szCs w:val="28"/>
          <w:lang w:val="fr-FR"/>
        </w:rPr>
        <w:lastRenderedPageBreak/>
        <w:t xml:space="preserve">Mẫu số 08a  </w:t>
      </w:r>
      <w:r w:rsidRPr="00745F76">
        <w:rPr>
          <w:rFonts w:eastAsia="Times New Roman"/>
          <w:b/>
          <w:color w:val="000000" w:themeColor="text1"/>
          <w:sz w:val="28"/>
          <w:szCs w:val="28"/>
        </w:rPr>
        <w:t>(scan đính kèm)</w:t>
      </w:r>
    </w:p>
    <w:p w14:paraId="6428089F" w14:textId="77777777" w:rsidR="009175B5" w:rsidRPr="00745F76" w:rsidRDefault="009175B5" w:rsidP="009175B5">
      <w:pPr>
        <w:tabs>
          <w:tab w:val="left" w:pos="2329"/>
        </w:tabs>
        <w:spacing w:before="120"/>
        <w:jc w:val="right"/>
        <w:rPr>
          <w:rFonts w:eastAsia="Times New Roman"/>
          <w:color w:val="000000" w:themeColor="text1"/>
          <w:sz w:val="14"/>
          <w:szCs w:val="28"/>
          <w:lang w:val="fr-FR"/>
        </w:rPr>
      </w:pPr>
    </w:p>
    <w:p w14:paraId="6EDFB3CB" w14:textId="77777777" w:rsidR="009175B5" w:rsidRPr="00745F76" w:rsidRDefault="009175B5" w:rsidP="009175B5">
      <w:pPr>
        <w:autoSpaceDE w:val="0"/>
        <w:autoSpaceDN w:val="0"/>
        <w:adjustRightInd w:val="0"/>
        <w:spacing w:before="120"/>
        <w:ind w:right="10"/>
        <w:jc w:val="center"/>
        <w:rPr>
          <w:rFonts w:eastAsia="Calibri"/>
          <w:b/>
          <w:color w:val="000000" w:themeColor="text1"/>
          <w:sz w:val="28"/>
          <w:szCs w:val="28"/>
          <w:u w:color="000000"/>
          <w:bdr w:val="nil"/>
          <w:lang w:val="fr-FR"/>
        </w:rPr>
      </w:pPr>
      <w:r w:rsidRPr="00745F76">
        <w:rPr>
          <w:rFonts w:eastAsia="Calibri"/>
          <w:b/>
          <w:color w:val="000000" w:themeColor="text1"/>
          <w:sz w:val="28"/>
          <w:szCs w:val="28"/>
          <w:u w:color="000000"/>
          <w:bdr w:val="nil"/>
          <w:lang w:val="fr-FR"/>
        </w:rPr>
        <w:t>BẢNG TỔNG HỢP HỢP ĐỒNG TƯƠNG TỰ DO NHÀ THẦU THỰC HIỆN</w:t>
      </w:r>
      <w:r w:rsidRPr="00745F76">
        <w:rPr>
          <w:rFonts w:eastAsia="Calibri"/>
          <w:b/>
          <w:color w:val="000000" w:themeColor="text1"/>
          <w:sz w:val="28"/>
          <w:szCs w:val="28"/>
          <w:u w:color="000000"/>
          <w:bdr w:val="nil"/>
          <w:vertAlign w:val="superscript"/>
          <w:lang w:val="fr-FR"/>
        </w:rPr>
        <w:t>(1)</w:t>
      </w:r>
    </w:p>
    <w:p w14:paraId="17017280" w14:textId="77777777" w:rsidR="009175B5" w:rsidRPr="00745F76" w:rsidRDefault="009175B5" w:rsidP="009175B5">
      <w:pPr>
        <w:autoSpaceDE w:val="0"/>
        <w:autoSpaceDN w:val="0"/>
        <w:adjustRightInd w:val="0"/>
        <w:spacing w:before="120"/>
        <w:ind w:right="10"/>
        <w:jc w:val="both"/>
        <w:rPr>
          <w:rFonts w:eastAsia="Calibri"/>
          <w:i/>
          <w:color w:val="000000" w:themeColor="text1"/>
          <w:sz w:val="16"/>
          <w:szCs w:val="28"/>
          <w:u w:color="000000"/>
          <w:bdr w:val="nil"/>
          <w:lang w:val="fr-FR"/>
        </w:rPr>
      </w:pPr>
    </w:p>
    <w:p w14:paraId="2D9266CD" w14:textId="77777777" w:rsidR="009175B5" w:rsidRPr="00745F76" w:rsidRDefault="009175B5" w:rsidP="009175B5">
      <w:pPr>
        <w:autoSpaceDE w:val="0"/>
        <w:autoSpaceDN w:val="0"/>
        <w:adjustRightInd w:val="0"/>
        <w:spacing w:before="120"/>
        <w:ind w:right="10"/>
        <w:jc w:val="both"/>
        <w:rPr>
          <w:rFonts w:eastAsia="Calibri"/>
          <w:color w:val="000000" w:themeColor="text1"/>
          <w:sz w:val="28"/>
          <w:szCs w:val="28"/>
          <w:u w:color="000000"/>
          <w:bdr w:val="nil"/>
          <w:lang w:val="fr-FR"/>
        </w:rPr>
      </w:pPr>
      <w:r w:rsidRPr="00745F76">
        <w:rPr>
          <w:rFonts w:eastAsia="Calibri"/>
          <w:color w:val="000000" w:themeColor="text1"/>
          <w:sz w:val="28"/>
          <w:szCs w:val="28"/>
          <w:u w:color="000000"/>
          <w:bdr w:val="nil"/>
          <w:lang w:val="fr-FR"/>
        </w:rPr>
        <w:t xml:space="preserve">Tên nhà thầu: ________ </w:t>
      </w:r>
      <w:r w:rsidRPr="00745F76">
        <w:rPr>
          <w:rFonts w:eastAsia="Calibri"/>
          <w:i/>
          <w:color w:val="000000" w:themeColor="text1"/>
          <w:sz w:val="28"/>
          <w:szCs w:val="28"/>
          <w:u w:color="000000"/>
          <w:bdr w:val="nil"/>
          <w:lang w:val="fr-FR"/>
        </w:rPr>
        <w:t>[ghi tên đầy đủ của nhà thầu]</w:t>
      </w:r>
    </w:p>
    <w:p w14:paraId="647E9931" w14:textId="77777777" w:rsidR="009175B5" w:rsidRPr="00745F76" w:rsidRDefault="009175B5" w:rsidP="009175B5">
      <w:pPr>
        <w:autoSpaceDE w:val="0"/>
        <w:autoSpaceDN w:val="0"/>
        <w:adjustRightInd w:val="0"/>
        <w:spacing w:before="120"/>
        <w:ind w:right="14"/>
        <w:jc w:val="both"/>
        <w:rPr>
          <w:rFonts w:eastAsia="Calibri"/>
          <w:color w:val="000000" w:themeColor="text1"/>
          <w:sz w:val="28"/>
          <w:szCs w:val="28"/>
          <w:u w:color="000000"/>
          <w:bdr w:val="nil"/>
          <w:lang w:val="fr-FR"/>
        </w:rPr>
      </w:pPr>
      <w:r w:rsidRPr="00745F76">
        <w:rPr>
          <w:rFonts w:eastAsia="Calibri"/>
          <w:color w:val="000000" w:themeColor="text1"/>
          <w:sz w:val="28"/>
          <w:szCs w:val="28"/>
          <w:u w:color="000000"/>
          <w:bdr w:val="nil"/>
          <w:lang w:val="fr-FR"/>
        </w:rPr>
        <w:t>Thông tin tổng hợp giá trị các hợp đồng tương tự:</w:t>
      </w:r>
    </w:p>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851"/>
        <w:gridCol w:w="850"/>
        <w:gridCol w:w="851"/>
        <w:gridCol w:w="992"/>
        <w:gridCol w:w="1418"/>
        <w:gridCol w:w="992"/>
        <w:gridCol w:w="1134"/>
        <w:gridCol w:w="709"/>
        <w:gridCol w:w="708"/>
        <w:gridCol w:w="851"/>
      </w:tblGrid>
      <w:tr w:rsidR="00B90440" w:rsidRPr="00745F76" w14:paraId="107DC127" w14:textId="77777777" w:rsidTr="00B375D2">
        <w:tc>
          <w:tcPr>
            <w:tcW w:w="709" w:type="dxa"/>
            <w:shd w:val="clear" w:color="auto" w:fill="auto"/>
          </w:tcPr>
          <w:p w14:paraId="67C7DB05"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STT</w:t>
            </w:r>
          </w:p>
        </w:tc>
        <w:tc>
          <w:tcPr>
            <w:tcW w:w="851" w:type="dxa"/>
            <w:shd w:val="clear" w:color="auto" w:fill="auto"/>
          </w:tcPr>
          <w:p w14:paraId="792A3012"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Tên và số hợp đồng</w:t>
            </w:r>
          </w:p>
        </w:tc>
        <w:tc>
          <w:tcPr>
            <w:tcW w:w="850" w:type="dxa"/>
            <w:shd w:val="clear" w:color="auto" w:fill="auto"/>
          </w:tcPr>
          <w:p w14:paraId="628319E6"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Ngày ký hợp đồng</w:t>
            </w:r>
          </w:p>
        </w:tc>
        <w:tc>
          <w:tcPr>
            <w:tcW w:w="851" w:type="dxa"/>
            <w:shd w:val="clear" w:color="auto" w:fill="auto"/>
          </w:tcPr>
          <w:p w14:paraId="5A857408"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Ngày hoàn thành</w:t>
            </w:r>
          </w:p>
        </w:tc>
        <w:tc>
          <w:tcPr>
            <w:tcW w:w="992" w:type="dxa"/>
            <w:shd w:val="clear" w:color="auto" w:fill="auto"/>
          </w:tcPr>
          <w:p w14:paraId="4CC12AD3"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Giá hợp đồng (đối với nhà thầu độc lập)</w:t>
            </w:r>
          </w:p>
        </w:tc>
        <w:tc>
          <w:tcPr>
            <w:tcW w:w="1418" w:type="dxa"/>
            <w:shd w:val="clear" w:color="auto" w:fill="auto"/>
          </w:tcPr>
          <w:p w14:paraId="2994CB47"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Giá trị hợp đồng mà nhà thầu đảm nhiệm (đối với trường hợp thành viên liên danh)</w:t>
            </w:r>
          </w:p>
        </w:tc>
        <w:tc>
          <w:tcPr>
            <w:tcW w:w="992" w:type="dxa"/>
          </w:tcPr>
          <w:p w14:paraId="4C47287A"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Giá trị thực hiện (đối với nhà thầu độc lập)</w:t>
            </w:r>
          </w:p>
        </w:tc>
        <w:tc>
          <w:tcPr>
            <w:tcW w:w="1134" w:type="dxa"/>
          </w:tcPr>
          <w:p w14:paraId="60E8A74F"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Giá trị thực hiện (đối với trường hợp thành viên liên danh)</w:t>
            </w:r>
          </w:p>
        </w:tc>
        <w:tc>
          <w:tcPr>
            <w:tcW w:w="709" w:type="dxa"/>
            <w:shd w:val="clear" w:color="auto" w:fill="auto"/>
          </w:tcPr>
          <w:p w14:paraId="58677D7B"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Tên dự án/dự toán mua sắm</w:t>
            </w:r>
          </w:p>
        </w:tc>
        <w:tc>
          <w:tcPr>
            <w:tcW w:w="708" w:type="dxa"/>
            <w:shd w:val="clear" w:color="auto" w:fill="auto"/>
          </w:tcPr>
          <w:p w14:paraId="1545B439"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Tên chủ đầu tư</w:t>
            </w:r>
          </w:p>
        </w:tc>
        <w:tc>
          <w:tcPr>
            <w:tcW w:w="851" w:type="dxa"/>
            <w:shd w:val="clear" w:color="auto" w:fill="auto"/>
          </w:tcPr>
          <w:p w14:paraId="2E1FAEB2" w14:textId="77777777" w:rsidR="009175B5" w:rsidRPr="00745F76" w:rsidRDefault="009175B5" w:rsidP="00B375D2">
            <w:pPr>
              <w:autoSpaceDE w:val="0"/>
              <w:autoSpaceDN w:val="0"/>
              <w:adjustRightInd w:val="0"/>
              <w:spacing w:before="120"/>
              <w:ind w:right="10"/>
              <w:jc w:val="center"/>
              <w:rPr>
                <w:rFonts w:eastAsia="Calibri"/>
                <w:b/>
                <w:color w:val="000000" w:themeColor="text1"/>
                <w:u w:color="000000"/>
                <w:bdr w:val="nil"/>
              </w:rPr>
            </w:pPr>
            <w:r w:rsidRPr="00745F76">
              <w:rPr>
                <w:rFonts w:eastAsia="Calibri"/>
                <w:b/>
                <w:color w:val="000000" w:themeColor="text1"/>
                <w:u w:color="000000"/>
                <w:bdr w:val="nil"/>
              </w:rPr>
              <w:t>Loại thuốc cung cấp theo hợp đồng</w:t>
            </w:r>
          </w:p>
        </w:tc>
      </w:tr>
      <w:tr w:rsidR="00B90440" w:rsidRPr="00745F76" w14:paraId="1413F283" w14:textId="77777777" w:rsidTr="00B375D2">
        <w:tc>
          <w:tcPr>
            <w:tcW w:w="709" w:type="dxa"/>
            <w:shd w:val="clear" w:color="auto" w:fill="auto"/>
          </w:tcPr>
          <w:p w14:paraId="4367AA84"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7B057060"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1AB51EB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3167440B"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61AA285F"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57DB9E33"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1F50F4A1"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7FC57FC1"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56C302F4"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12551D97"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665CE040"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745F76" w14:paraId="7AC4AC20" w14:textId="77777777" w:rsidTr="00B375D2">
        <w:tc>
          <w:tcPr>
            <w:tcW w:w="709" w:type="dxa"/>
            <w:shd w:val="clear" w:color="auto" w:fill="auto"/>
          </w:tcPr>
          <w:p w14:paraId="5C4B3759"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4C972E2B"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5ED3037B"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60397A0C"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180BFB93"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1EBEE86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1CE5B100"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32C405B9"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251C50F1"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4A59F30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77CC7C2C"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745F76" w14:paraId="4C229FF4" w14:textId="77777777" w:rsidTr="00B375D2">
        <w:tc>
          <w:tcPr>
            <w:tcW w:w="709" w:type="dxa"/>
            <w:shd w:val="clear" w:color="auto" w:fill="auto"/>
          </w:tcPr>
          <w:p w14:paraId="660C4979"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006B9EEC"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3BBC6FCB"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47199118"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3AE01C90"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42B487CB"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22CA5B87"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48260948"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763EF4AE"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683DBC2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2367472F"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745F76" w14:paraId="529138FE" w14:textId="77777777" w:rsidTr="00B375D2">
        <w:tc>
          <w:tcPr>
            <w:tcW w:w="709" w:type="dxa"/>
            <w:shd w:val="clear" w:color="auto" w:fill="auto"/>
          </w:tcPr>
          <w:p w14:paraId="675F3139"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49F052E4"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23A8BFFC"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1BD9E125"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109EFD9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3E727533"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4806F0FB"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4D57A3A6"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362E08AC"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1F0F818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30E81598"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745F76" w14:paraId="17771774" w14:textId="77777777" w:rsidTr="00B375D2">
        <w:tc>
          <w:tcPr>
            <w:tcW w:w="709" w:type="dxa"/>
            <w:shd w:val="clear" w:color="auto" w:fill="auto"/>
          </w:tcPr>
          <w:p w14:paraId="28443AC5"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5C8F70E1"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05EA555D"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09D97A4D"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77358135"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5AAAD905"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67547DF0"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2F705A5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0445D87B"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068E8E40"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25F3DD2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r>
      <w:tr w:rsidR="00B90440" w:rsidRPr="00745F76" w14:paraId="36089EAE" w14:textId="77777777" w:rsidTr="00B375D2">
        <w:tc>
          <w:tcPr>
            <w:tcW w:w="709" w:type="dxa"/>
            <w:shd w:val="clear" w:color="auto" w:fill="auto"/>
          </w:tcPr>
          <w:p w14:paraId="4ECB7629"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6E80E57F"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0" w:type="dxa"/>
            <w:shd w:val="clear" w:color="auto" w:fill="auto"/>
          </w:tcPr>
          <w:p w14:paraId="61F13AD6"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7E6B0DC3"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shd w:val="clear" w:color="auto" w:fill="auto"/>
          </w:tcPr>
          <w:p w14:paraId="6BFBF2DD"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418" w:type="dxa"/>
            <w:shd w:val="clear" w:color="auto" w:fill="auto"/>
          </w:tcPr>
          <w:p w14:paraId="3BA10065"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992" w:type="dxa"/>
          </w:tcPr>
          <w:p w14:paraId="2A990320"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1134" w:type="dxa"/>
          </w:tcPr>
          <w:p w14:paraId="4B19B3B2"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9" w:type="dxa"/>
            <w:shd w:val="clear" w:color="auto" w:fill="auto"/>
          </w:tcPr>
          <w:p w14:paraId="340FA209"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708" w:type="dxa"/>
            <w:shd w:val="clear" w:color="auto" w:fill="auto"/>
          </w:tcPr>
          <w:p w14:paraId="56C7FC19"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c>
          <w:tcPr>
            <w:tcW w:w="851" w:type="dxa"/>
            <w:shd w:val="clear" w:color="auto" w:fill="auto"/>
          </w:tcPr>
          <w:p w14:paraId="511F3A33" w14:textId="77777777" w:rsidR="009175B5" w:rsidRPr="00745F76" w:rsidRDefault="009175B5" w:rsidP="00B375D2">
            <w:pPr>
              <w:autoSpaceDE w:val="0"/>
              <w:autoSpaceDN w:val="0"/>
              <w:adjustRightInd w:val="0"/>
              <w:spacing w:before="120"/>
              <w:ind w:right="10"/>
              <w:jc w:val="both"/>
              <w:rPr>
                <w:rFonts w:eastAsia="Times New Roman"/>
                <w:color w:val="000000" w:themeColor="text1"/>
                <w:sz w:val="28"/>
                <w:szCs w:val="28"/>
              </w:rPr>
            </w:pPr>
          </w:p>
        </w:tc>
      </w:tr>
    </w:tbl>
    <w:p w14:paraId="03BC3F1F" w14:textId="442F3D3D" w:rsidR="009175B5" w:rsidRPr="00745F76" w:rsidRDefault="009175B5" w:rsidP="009175B5">
      <w:pPr>
        <w:tabs>
          <w:tab w:val="center" w:pos="10348"/>
        </w:tabs>
        <w:spacing w:before="120"/>
        <w:ind w:left="4320"/>
        <w:jc w:val="center"/>
        <w:rPr>
          <w:rFonts w:eastAsia="Calibri"/>
          <w:b/>
          <w:i/>
          <w:color w:val="000000" w:themeColor="text1"/>
          <w:sz w:val="28"/>
          <w:szCs w:val="28"/>
          <w:u w:color="000000"/>
          <w:bdr w:val="nil"/>
        </w:rPr>
      </w:pPr>
      <w:r w:rsidRPr="00745F76">
        <w:rPr>
          <w:rFonts w:eastAsia="Times New Roman"/>
          <w:i/>
          <w:color w:val="000000" w:themeColor="text1"/>
          <w:szCs w:val="20"/>
        </w:rPr>
        <w:t>.</w:t>
      </w:r>
      <w:r w:rsidRPr="00745F76">
        <w:rPr>
          <w:rFonts w:eastAsia="Times New Roman"/>
          <w:i/>
          <w:color w:val="000000" w:themeColor="text1"/>
          <w:sz w:val="28"/>
          <w:szCs w:val="28"/>
        </w:rPr>
        <w:t>....</w:t>
      </w:r>
      <w:r w:rsidR="002E6CED" w:rsidRPr="00745F76">
        <w:rPr>
          <w:rFonts w:eastAsia="Times New Roman"/>
          <w:i/>
          <w:color w:val="000000" w:themeColor="text1"/>
          <w:sz w:val="28"/>
          <w:szCs w:val="28"/>
        </w:rPr>
        <w:t>.</w:t>
      </w:r>
      <w:r w:rsidRPr="00745F76">
        <w:rPr>
          <w:rFonts w:eastAsia="Times New Roman"/>
          <w:i/>
          <w:color w:val="000000" w:themeColor="text1"/>
          <w:sz w:val="28"/>
          <w:szCs w:val="28"/>
        </w:rPr>
        <w:t xml:space="preserve"> ngày ........ tháng.......... năm........</w:t>
      </w:r>
    </w:p>
    <w:p w14:paraId="67CE4DCB" w14:textId="77777777" w:rsidR="009175B5" w:rsidRPr="00745F76" w:rsidRDefault="009175B5" w:rsidP="009175B5">
      <w:pPr>
        <w:tabs>
          <w:tab w:val="center" w:pos="10348"/>
        </w:tabs>
        <w:spacing w:before="120"/>
        <w:ind w:left="4320"/>
        <w:jc w:val="center"/>
        <w:rPr>
          <w:rFonts w:eastAsia="Calibri"/>
          <w:b/>
          <w:color w:val="000000" w:themeColor="text1"/>
          <w:sz w:val="28"/>
          <w:szCs w:val="28"/>
          <w:u w:color="000000"/>
          <w:bdr w:val="nil"/>
        </w:rPr>
      </w:pPr>
      <w:r w:rsidRPr="00745F76">
        <w:rPr>
          <w:rFonts w:eastAsia="Calibri"/>
          <w:b/>
          <w:color w:val="000000" w:themeColor="text1"/>
          <w:sz w:val="28"/>
          <w:szCs w:val="28"/>
          <w:u w:color="000000"/>
          <w:bdr w:val="nil"/>
        </w:rPr>
        <w:t>Đại diện hợp pháp của nhà thầu</w:t>
      </w:r>
    </w:p>
    <w:p w14:paraId="708B5429" w14:textId="5A86319A" w:rsidR="009175B5" w:rsidRPr="00745F76" w:rsidRDefault="009175B5" w:rsidP="009175B5">
      <w:pPr>
        <w:tabs>
          <w:tab w:val="center" w:pos="10348"/>
        </w:tabs>
        <w:spacing w:before="120"/>
        <w:rPr>
          <w:rFonts w:eastAsia="Calibri"/>
          <w:b/>
          <w:i/>
          <w:color w:val="000000" w:themeColor="text1"/>
          <w:sz w:val="28"/>
          <w:szCs w:val="28"/>
          <w:u w:color="000000"/>
          <w:bdr w:val="nil"/>
        </w:rPr>
      </w:pPr>
      <w:r w:rsidRPr="00745F76">
        <w:rPr>
          <w:rFonts w:eastAsia="Calibri"/>
          <w:b/>
          <w:i/>
          <w:color w:val="000000" w:themeColor="text1"/>
          <w:sz w:val="28"/>
          <w:szCs w:val="28"/>
          <w:u w:color="000000"/>
          <w:bdr w:val="nil"/>
        </w:rPr>
        <w:t xml:space="preserve">                                                            [</w:t>
      </w:r>
      <w:r w:rsidRPr="00745F76">
        <w:rPr>
          <w:rFonts w:eastAsia="Calibri"/>
          <w:i/>
          <w:color w:val="000000" w:themeColor="text1"/>
          <w:sz w:val="28"/>
          <w:szCs w:val="28"/>
          <w:u w:color="000000"/>
          <w:bdr w:val="nil"/>
        </w:rPr>
        <w:t>Ghi tên</w:t>
      </w:r>
      <w:r w:rsidR="002E6CED" w:rsidRPr="00745F76">
        <w:rPr>
          <w:rFonts w:eastAsia="Calibri"/>
          <w:i/>
          <w:color w:val="000000" w:themeColor="text1"/>
          <w:sz w:val="28"/>
          <w:szCs w:val="28"/>
          <w:u w:color="000000"/>
          <w:bdr w:val="nil"/>
        </w:rPr>
        <w:t>.</w:t>
      </w:r>
      <w:r w:rsidRPr="00745F76">
        <w:rPr>
          <w:rFonts w:eastAsia="Calibri"/>
          <w:i/>
          <w:color w:val="000000" w:themeColor="text1"/>
          <w:sz w:val="28"/>
          <w:szCs w:val="28"/>
          <w:u w:color="000000"/>
          <w:bdr w:val="nil"/>
        </w:rPr>
        <w:t xml:space="preserve"> chức danh</w:t>
      </w:r>
      <w:r w:rsidR="002E6CED" w:rsidRPr="00745F76">
        <w:rPr>
          <w:rFonts w:eastAsia="Calibri"/>
          <w:i/>
          <w:color w:val="000000" w:themeColor="text1"/>
          <w:sz w:val="28"/>
          <w:szCs w:val="28"/>
          <w:u w:color="000000"/>
          <w:bdr w:val="nil"/>
        </w:rPr>
        <w:t>.</w:t>
      </w:r>
      <w:r w:rsidRPr="00745F76">
        <w:rPr>
          <w:rFonts w:eastAsia="Calibri"/>
          <w:i/>
          <w:color w:val="000000" w:themeColor="text1"/>
          <w:sz w:val="28"/>
          <w:szCs w:val="28"/>
          <w:u w:color="000000"/>
          <w:bdr w:val="nil"/>
        </w:rPr>
        <w:t xml:space="preserve"> ký tên và đóng dấu</w:t>
      </w:r>
      <w:r w:rsidRPr="00745F76">
        <w:rPr>
          <w:rFonts w:eastAsia="Calibri"/>
          <w:b/>
          <w:i/>
          <w:color w:val="000000" w:themeColor="text1"/>
          <w:sz w:val="28"/>
          <w:szCs w:val="28"/>
          <w:u w:color="000000"/>
          <w:bdr w:val="nil"/>
        </w:rPr>
        <w:t>]</w:t>
      </w:r>
    </w:p>
    <w:p w14:paraId="2C28ACEB" w14:textId="77777777" w:rsidR="009175B5" w:rsidRPr="00745F76" w:rsidRDefault="009175B5" w:rsidP="009175B5">
      <w:pPr>
        <w:autoSpaceDE w:val="0"/>
        <w:autoSpaceDN w:val="0"/>
        <w:adjustRightInd w:val="0"/>
        <w:spacing w:before="120"/>
        <w:ind w:right="10"/>
        <w:jc w:val="both"/>
        <w:rPr>
          <w:rFonts w:eastAsia="Calibri"/>
          <w:b/>
          <w:i/>
          <w:color w:val="000000" w:themeColor="text1"/>
          <w:sz w:val="28"/>
          <w:szCs w:val="28"/>
          <w:u w:color="000000"/>
          <w:bdr w:val="nil"/>
        </w:rPr>
      </w:pPr>
    </w:p>
    <w:p w14:paraId="2F7E8F4F" w14:textId="77777777" w:rsidR="009175B5" w:rsidRPr="00745F76" w:rsidRDefault="009175B5" w:rsidP="009175B5">
      <w:pPr>
        <w:autoSpaceDE w:val="0"/>
        <w:autoSpaceDN w:val="0"/>
        <w:adjustRightInd w:val="0"/>
        <w:spacing w:before="120"/>
        <w:ind w:right="10"/>
        <w:rPr>
          <w:rFonts w:eastAsia="Calibri"/>
          <w:b/>
          <w:color w:val="000000" w:themeColor="text1"/>
          <w:sz w:val="26"/>
          <w:szCs w:val="26"/>
          <w:u w:val="single" w:color="000000"/>
          <w:bdr w:val="nil"/>
        </w:rPr>
      </w:pPr>
      <w:r w:rsidRPr="00745F76">
        <w:rPr>
          <w:rFonts w:eastAsia="Calibri"/>
          <w:b/>
          <w:color w:val="000000" w:themeColor="text1"/>
          <w:sz w:val="26"/>
          <w:szCs w:val="26"/>
          <w:u w:val="single" w:color="000000"/>
          <w:bdr w:val="nil"/>
        </w:rPr>
        <w:t>Ghi chú:</w:t>
      </w:r>
    </w:p>
    <w:p w14:paraId="254C9EAB" w14:textId="054DB063" w:rsidR="009175B5" w:rsidRPr="00745F76" w:rsidRDefault="009175B5" w:rsidP="009175B5">
      <w:pPr>
        <w:autoSpaceDE w:val="0"/>
        <w:autoSpaceDN w:val="0"/>
        <w:adjustRightInd w:val="0"/>
        <w:spacing w:before="120"/>
        <w:ind w:right="10"/>
        <w:rPr>
          <w:rFonts w:eastAsia="Calibri"/>
          <w:color w:val="000000" w:themeColor="text1"/>
          <w:sz w:val="26"/>
          <w:szCs w:val="26"/>
          <w:u w:val="single" w:color="000000"/>
          <w:bdr w:val="nil"/>
        </w:rPr>
      </w:pPr>
      <w:r w:rsidRPr="00745F76">
        <w:rPr>
          <w:rFonts w:eastAsia="Calibri"/>
          <w:b/>
          <w:color w:val="000000" w:themeColor="text1"/>
          <w:sz w:val="26"/>
          <w:szCs w:val="26"/>
          <w:bdr w:val="nil"/>
        </w:rPr>
        <w:tab/>
      </w:r>
      <w:r w:rsidRPr="00745F76">
        <w:rPr>
          <w:rFonts w:eastAsia="Calibri"/>
          <w:i/>
          <w:color w:val="000000" w:themeColor="text1"/>
          <w:sz w:val="26"/>
          <w:szCs w:val="26"/>
          <w:u w:color="000000"/>
          <w:bdr w:val="nil"/>
        </w:rPr>
        <w:t>(1) Trong trường hợp liên danh</w:t>
      </w:r>
      <w:r w:rsidR="002E6CED" w:rsidRPr="00745F76">
        <w:rPr>
          <w:rFonts w:eastAsia="Calibri"/>
          <w:i/>
          <w:color w:val="000000" w:themeColor="text1"/>
          <w:sz w:val="26"/>
          <w:szCs w:val="26"/>
          <w:u w:color="000000"/>
          <w:bdr w:val="nil"/>
        </w:rPr>
        <w:t>.</w:t>
      </w:r>
      <w:r w:rsidRPr="00745F76">
        <w:rPr>
          <w:rFonts w:eastAsia="Calibri"/>
          <w:i/>
          <w:color w:val="000000" w:themeColor="text1"/>
          <w:sz w:val="26"/>
          <w:szCs w:val="26"/>
          <w:u w:color="000000"/>
          <w:bdr w:val="nil"/>
        </w:rPr>
        <w:t xml:space="preserve"> từng thành viên trong liên danh kê khai theo Mẫu này.</w:t>
      </w:r>
    </w:p>
    <w:p w14:paraId="076FDF37" w14:textId="77777777" w:rsidR="009175B5" w:rsidRPr="00745F76" w:rsidRDefault="009175B5" w:rsidP="009175B5">
      <w:pPr>
        <w:autoSpaceDE w:val="0"/>
        <w:autoSpaceDN w:val="0"/>
        <w:adjustRightInd w:val="0"/>
        <w:spacing w:before="120"/>
        <w:ind w:right="10"/>
        <w:rPr>
          <w:rFonts w:eastAsia="Calibri"/>
          <w:i/>
          <w:color w:val="000000" w:themeColor="text1"/>
          <w:sz w:val="26"/>
          <w:szCs w:val="26"/>
          <w:u w:color="000000"/>
          <w:bdr w:val="nil"/>
        </w:rPr>
      </w:pPr>
    </w:p>
    <w:p w14:paraId="69D2F354" w14:textId="77777777" w:rsidR="009175B5" w:rsidRPr="00745F76" w:rsidRDefault="009175B5" w:rsidP="009175B5">
      <w:pPr>
        <w:spacing w:before="120"/>
        <w:jc w:val="right"/>
        <w:rPr>
          <w:rFonts w:eastAsia="Times New Roman"/>
          <w:b/>
          <w:color w:val="000000" w:themeColor="text1"/>
          <w:sz w:val="28"/>
          <w:szCs w:val="28"/>
        </w:rPr>
      </w:pPr>
      <w:r w:rsidRPr="00745F76">
        <w:rPr>
          <w:rFonts w:eastAsia="Calibri"/>
          <w:b/>
          <w:i/>
          <w:color w:val="000000" w:themeColor="text1"/>
          <w:sz w:val="28"/>
          <w:szCs w:val="28"/>
          <w:u w:color="000000"/>
          <w:bdr w:val="nil"/>
        </w:rPr>
        <w:br w:type="page"/>
      </w:r>
      <w:r w:rsidRPr="00745F76">
        <w:rPr>
          <w:rFonts w:eastAsia="Times New Roman"/>
          <w:b/>
          <w:color w:val="000000" w:themeColor="text1"/>
          <w:sz w:val="28"/>
          <w:szCs w:val="28"/>
          <w:lang w:val="en-SG"/>
        </w:rPr>
        <w:lastRenderedPageBreak/>
        <w:t xml:space="preserve">Mẫu số 08b </w:t>
      </w:r>
      <w:r w:rsidRPr="00745F76">
        <w:rPr>
          <w:rFonts w:eastAsia="Times New Roman"/>
          <w:b/>
          <w:color w:val="000000" w:themeColor="text1"/>
          <w:sz w:val="28"/>
          <w:szCs w:val="28"/>
        </w:rPr>
        <w:t>(scan đính kèm)</w:t>
      </w:r>
    </w:p>
    <w:p w14:paraId="5CCDE01D" w14:textId="77777777" w:rsidR="009175B5" w:rsidRPr="00745F76" w:rsidRDefault="009175B5" w:rsidP="009175B5">
      <w:pPr>
        <w:tabs>
          <w:tab w:val="left" w:pos="2329"/>
        </w:tabs>
        <w:spacing w:before="120"/>
        <w:jc w:val="right"/>
        <w:rPr>
          <w:rFonts w:eastAsia="Times New Roman"/>
          <w:color w:val="000000" w:themeColor="text1"/>
          <w:sz w:val="4"/>
          <w:szCs w:val="28"/>
          <w:lang w:val="en-SG"/>
        </w:rPr>
      </w:pPr>
    </w:p>
    <w:p w14:paraId="611BA960" w14:textId="77777777" w:rsidR="009175B5" w:rsidRPr="00745F76" w:rsidRDefault="009175B5" w:rsidP="009175B5">
      <w:pPr>
        <w:keepNext/>
        <w:spacing w:before="120"/>
        <w:ind w:firstLine="567"/>
        <w:jc w:val="center"/>
        <w:outlineLvl w:val="3"/>
        <w:rPr>
          <w:rFonts w:eastAsia="Times New Roman"/>
          <w:b/>
          <w:bCs/>
          <w:i/>
          <w:iCs/>
          <w:color w:val="000000" w:themeColor="text1"/>
          <w:spacing w:val="-8"/>
          <w:sz w:val="28"/>
          <w:szCs w:val="28"/>
          <w:vertAlign w:val="superscript"/>
          <w:lang w:val="fr-FR"/>
        </w:rPr>
      </w:pPr>
      <w:r w:rsidRPr="00745F76">
        <w:rPr>
          <w:rFonts w:eastAsia="Times New Roman"/>
          <w:b/>
          <w:bCs/>
          <w:color w:val="000000" w:themeColor="text1"/>
          <w:spacing w:val="-8"/>
          <w:sz w:val="28"/>
          <w:szCs w:val="28"/>
          <w:lang w:val="fr-FR"/>
        </w:rPr>
        <w:t>HỢP ĐỒNG TƯƠNG TỰ DO NHÀ THẦU THỰC HIỆN</w:t>
      </w:r>
      <w:r w:rsidRPr="00745F76">
        <w:rPr>
          <w:rFonts w:eastAsia="Times New Roman"/>
          <w:b/>
          <w:iCs/>
          <w:color w:val="000000" w:themeColor="text1"/>
          <w:spacing w:val="-8"/>
          <w:sz w:val="28"/>
          <w:szCs w:val="28"/>
          <w:vertAlign w:val="superscript"/>
          <w:lang w:val="fr-FR"/>
        </w:rPr>
        <w:t>(1)</w:t>
      </w:r>
    </w:p>
    <w:p w14:paraId="7D3DB6D7" w14:textId="77777777" w:rsidR="009175B5" w:rsidRPr="00745F76" w:rsidRDefault="009175B5" w:rsidP="009175B5">
      <w:pPr>
        <w:spacing w:before="120"/>
        <w:jc w:val="both"/>
        <w:rPr>
          <w:rFonts w:eastAsia="Times New Roman"/>
          <w:color w:val="000000" w:themeColor="text1"/>
          <w:sz w:val="6"/>
          <w:szCs w:val="28"/>
          <w:lang w:val="fr-FR"/>
        </w:rPr>
      </w:pPr>
    </w:p>
    <w:p w14:paraId="439C56AF" w14:textId="77777777" w:rsidR="009175B5" w:rsidRPr="00745F76" w:rsidRDefault="009175B5" w:rsidP="009175B5">
      <w:pPr>
        <w:spacing w:before="120"/>
        <w:jc w:val="both"/>
        <w:rPr>
          <w:rFonts w:eastAsia="Times New Roman"/>
          <w:i/>
          <w:iCs/>
          <w:color w:val="000000" w:themeColor="text1"/>
          <w:sz w:val="28"/>
          <w:szCs w:val="28"/>
          <w:lang w:val="fr-FR"/>
        </w:rPr>
      </w:pPr>
      <w:r w:rsidRPr="00745F76">
        <w:rPr>
          <w:rFonts w:eastAsia="Times New Roman"/>
          <w:color w:val="000000" w:themeColor="text1"/>
          <w:sz w:val="28"/>
          <w:szCs w:val="28"/>
          <w:lang w:val="fr-FR"/>
        </w:rPr>
        <w:t>Tên nhà thầu: ____</w:t>
      </w:r>
      <w:r w:rsidRPr="00745F76">
        <w:rPr>
          <w:rFonts w:eastAsia="Times New Roman"/>
          <w:i/>
          <w:iCs/>
          <w:color w:val="000000" w:themeColor="text1"/>
          <w:sz w:val="28"/>
          <w:szCs w:val="28"/>
          <w:lang w:val="fr-FR"/>
        </w:rPr>
        <w:t>[ghi tên đầy đủ của nhà thầu]</w:t>
      </w:r>
    </w:p>
    <w:p w14:paraId="5FB645B9" w14:textId="608BC867" w:rsidR="009175B5" w:rsidRPr="00745F76" w:rsidRDefault="009175B5" w:rsidP="009175B5">
      <w:pPr>
        <w:tabs>
          <w:tab w:val="left" w:pos="1404"/>
          <w:tab w:val="left" w:pos="2988"/>
        </w:tabs>
        <w:spacing w:before="120"/>
        <w:jc w:val="both"/>
        <w:rPr>
          <w:rFonts w:eastAsia="Times New Roman"/>
          <w:color w:val="000000" w:themeColor="text1"/>
          <w:sz w:val="28"/>
          <w:szCs w:val="28"/>
          <w:lang w:val="fr-FR"/>
        </w:rPr>
      </w:pPr>
      <w:r w:rsidRPr="00745F76">
        <w:rPr>
          <w:rFonts w:eastAsia="Times New Roman"/>
          <w:color w:val="000000" w:themeColor="text1"/>
          <w:sz w:val="28"/>
          <w:szCs w:val="28"/>
          <w:lang w:val="fr-FR"/>
        </w:rPr>
        <w:t>Thông tin về từng hợp đồng</w:t>
      </w:r>
      <w:r w:rsidR="002E6CED" w:rsidRPr="00745F76">
        <w:rPr>
          <w:rFonts w:eastAsia="Times New Roman"/>
          <w:color w:val="000000" w:themeColor="text1"/>
          <w:sz w:val="28"/>
          <w:szCs w:val="28"/>
          <w:lang w:val="fr-FR"/>
        </w:rPr>
        <w:t>.</w:t>
      </w:r>
      <w:r w:rsidRPr="00745F76">
        <w:rPr>
          <w:rFonts w:eastAsia="Times New Roman"/>
          <w:color w:val="000000" w:themeColor="text1"/>
          <w:sz w:val="28"/>
          <w:szCs w:val="28"/>
          <w:lang w:val="fr-FR"/>
        </w:rPr>
        <w:t xml:space="preserve"> mỗi hợp đồng cần bảo đảm các thông tin sau đây:</w:t>
      </w:r>
    </w:p>
    <w:tbl>
      <w:tblPr>
        <w:tblW w:w="9781" w:type="dxa"/>
        <w:tblInd w:w="-477" w:type="dxa"/>
        <w:tblLayout w:type="fixed"/>
        <w:tblCellMar>
          <w:left w:w="0" w:type="dxa"/>
          <w:right w:w="0" w:type="dxa"/>
        </w:tblCellMar>
        <w:tblLook w:val="0000" w:firstRow="0" w:lastRow="0" w:firstColumn="0" w:lastColumn="0" w:noHBand="0" w:noVBand="0"/>
      </w:tblPr>
      <w:tblGrid>
        <w:gridCol w:w="2753"/>
        <w:gridCol w:w="1748"/>
        <w:gridCol w:w="1639"/>
        <w:gridCol w:w="3641"/>
      </w:tblGrid>
      <w:tr w:rsidR="00B90440" w:rsidRPr="009B3B67" w14:paraId="3434C31D" w14:textId="77777777" w:rsidTr="00B375D2">
        <w:trPr>
          <w:trHeight w:val="399"/>
        </w:trPr>
        <w:tc>
          <w:tcPr>
            <w:tcW w:w="2753" w:type="dxa"/>
            <w:tcBorders>
              <w:top w:val="single" w:sz="2" w:space="0" w:color="auto"/>
              <w:left w:val="single" w:sz="2" w:space="0" w:color="auto"/>
              <w:bottom w:val="single" w:sz="2" w:space="0" w:color="auto"/>
              <w:right w:val="single" w:sz="2" w:space="0" w:color="auto"/>
            </w:tcBorders>
            <w:vAlign w:val="center"/>
          </w:tcPr>
          <w:p w14:paraId="6E9DB55A" w14:textId="77777777" w:rsidR="009175B5" w:rsidRPr="00745F76" w:rsidRDefault="009175B5" w:rsidP="00B375D2">
            <w:pPr>
              <w:spacing w:before="120"/>
              <w:ind w:left="142" w:right="60"/>
              <w:jc w:val="both"/>
              <w:rPr>
                <w:rFonts w:eastAsia="Times New Roman"/>
                <w:color w:val="000000" w:themeColor="text1"/>
                <w:spacing w:val="-8"/>
                <w:sz w:val="26"/>
                <w:szCs w:val="26"/>
                <w:lang w:val="fr-FR"/>
              </w:rPr>
            </w:pPr>
            <w:r w:rsidRPr="00745F76">
              <w:rPr>
                <w:rFonts w:eastAsia="Times New Roman"/>
                <w:color w:val="000000" w:themeColor="text1"/>
                <w:spacing w:val="-8"/>
                <w:sz w:val="26"/>
                <w:szCs w:val="26"/>
                <w:lang w:val="fr-FR"/>
              </w:rPr>
              <w:t>Tên và số hợp đồng</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33433428" w14:textId="5F2B27B1" w:rsidR="009175B5" w:rsidRPr="00745F76" w:rsidRDefault="009175B5" w:rsidP="00B375D2">
            <w:pPr>
              <w:spacing w:before="120"/>
              <w:ind w:left="82" w:right="142"/>
              <w:jc w:val="center"/>
              <w:rPr>
                <w:rFonts w:eastAsia="Times New Roman"/>
                <w:i/>
                <w:iCs/>
                <w:color w:val="000000" w:themeColor="text1"/>
                <w:spacing w:val="2"/>
                <w:sz w:val="26"/>
                <w:szCs w:val="26"/>
                <w:lang w:val="fr-FR"/>
              </w:rPr>
            </w:pPr>
            <w:r w:rsidRPr="00745F76">
              <w:rPr>
                <w:rFonts w:eastAsia="Times New Roman"/>
                <w:i/>
                <w:iCs/>
                <w:color w:val="000000" w:themeColor="text1"/>
                <w:spacing w:val="2"/>
                <w:sz w:val="26"/>
                <w:szCs w:val="26"/>
                <w:lang w:val="fr-FR"/>
              </w:rPr>
              <w:t xml:space="preserve">       [ghi tên đầy đủ của hợp đồng</w:t>
            </w:r>
            <w:r w:rsidR="002E6CED" w:rsidRPr="00745F76">
              <w:rPr>
                <w:rFonts w:eastAsia="Times New Roman"/>
                <w:i/>
                <w:iCs/>
                <w:color w:val="000000" w:themeColor="text1"/>
                <w:spacing w:val="2"/>
                <w:sz w:val="26"/>
                <w:szCs w:val="26"/>
                <w:lang w:val="fr-FR"/>
              </w:rPr>
              <w:t>.</w:t>
            </w:r>
            <w:r w:rsidRPr="00745F76">
              <w:rPr>
                <w:rFonts w:eastAsia="Times New Roman"/>
                <w:i/>
                <w:iCs/>
                <w:color w:val="000000" w:themeColor="text1"/>
                <w:spacing w:val="2"/>
                <w:sz w:val="26"/>
                <w:szCs w:val="26"/>
                <w:lang w:val="fr-FR"/>
              </w:rPr>
              <w:t xml:space="preserve"> số ký hiệu]</w:t>
            </w:r>
          </w:p>
        </w:tc>
      </w:tr>
      <w:tr w:rsidR="00B90440" w:rsidRPr="00745F76" w14:paraId="6D8053B4" w14:textId="77777777" w:rsidTr="00B375D2">
        <w:trPr>
          <w:trHeight w:val="400"/>
        </w:trPr>
        <w:tc>
          <w:tcPr>
            <w:tcW w:w="2753" w:type="dxa"/>
            <w:tcBorders>
              <w:top w:val="single" w:sz="2" w:space="0" w:color="auto"/>
              <w:left w:val="single" w:sz="2" w:space="0" w:color="auto"/>
              <w:bottom w:val="single" w:sz="2" w:space="0" w:color="auto"/>
              <w:right w:val="single" w:sz="2" w:space="0" w:color="auto"/>
            </w:tcBorders>
            <w:vAlign w:val="center"/>
          </w:tcPr>
          <w:p w14:paraId="672E0E8B" w14:textId="77777777" w:rsidR="009175B5" w:rsidRPr="00745F76" w:rsidRDefault="009175B5" w:rsidP="00B375D2">
            <w:pPr>
              <w:tabs>
                <w:tab w:val="num" w:pos="1080"/>
              </w:tabs>
              <w:spacing w:before="120"/>
              <w:ind w:left="142" w:right="60"/>
              <w:jc w:val="both"/>
              <w:rPr>
                <w:rFonts w:eastAsia="Times New Roman"/>
                <w:color w:val="000000" w:themeColor="text1"/>
                <w:spacing w:val="-10"/>
                <w:sz w:val="26"/>
                <w:szCs w:val="26"/>
              </w:rPr>
            </w:pPr>
            <w:r w:rsidRPr="00745F76">
              <w:rPr>
                <w:rFonts w:eastAsia="Times New Roman"/>
                <w:color w:val="000000" w:themeColor="text1"/>
                <w:spacing w:val="-10"/>
                <w:sz w:val="26"/>
                <w:szCs w:val="26"/>
              </w:rPr>
              <w:t>Ngày ký hợp đồng</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6CF0D09F" w14:textId="2D12E609" w:rsidR="009175B5" w:rsidRPr="00745F76" w:rsidRDefault="009175B5" w:rsidP="00B375D2">
            <w:pPr>
              <w:tabs>
                <w:tab w:val="num" w:pos="1080"/>
              </w:tabs>
              <w:spacing w:before="120"/>
              <w:ind w:left="82" w:right="142" w:hanging="360"/>
              <w:jc w:val="center"/>
              <w:rPr>
                <w:rFonts w:eastAsia="Times New Roman"/>
                <w:i/>
                <w:iCs/>
                <w:color w:val="000000" w:themeColor="text1"/>
                <w:spacing w:val="2"/>
                <w:sz w:val="26"/>
                <w:szCs w:val="26"/>
              </w:rPr>
            </w:pPr>
            <w:r w:rsidRPr="00745F76">
              <w:rPr>
                <w:rFonts w:eastAsia="Times New Roman"/>
                <w:i/>
                <w:iCs/>
                <w:color w:val="000000" w:themeColor="text1"/>
                <w:spacing w:val="2"/>
                <w:sz w:val="26"/>
                <w:szCs w:val="26"/>
              </w:rPr>
              <w:t xml:space="preserve">      [ghi ngày</w:t>
            </w:r>
            <w:r w:rsidR="002E6CED" w:rsidRPr="00745F76">
              <w:rPr>
                <w:rFonts w:eastAsia="Times New Roman"/>
                <w:i/>
                <w:iCs/>
                <w:color w:val="000000" w:themeColor="text1"/>
                <w:spacing w:val="2"/>
                <w:sz w:val="26"/>
                <w:szCs w:val="26"/>
              </w:rPr>
              <w:t>.</w:t>
            </w:r>
            <w:r w:rsidRPr="00745F76">
              <w:rPr>
                <w:rFonts w:eastAsia="Times New Roman"/>
                <w:i/>
                <w:iCs/>
                <w:color w:val="000000" w:themeColor="text1"/>
                <w:spacing w:val="2"/>
                <w:sz w:val="26"/>
                <w:szCs w:val="26"/>
              </w:rPr>
              <w:t xml:space="preserve"> tháng</w:t>
            </w:r>
            <w:r w:rsidR="002E6CED" w:rsidRPr="00745F76">
              <w:rPr>
                <w:rFonts w:eastAsia="Times New Roman"/>
                <w:i/>
                <w:iCs/>
                <w:color w:val="000000" w:themeColor="text1"/>
                <w:spacing w:val="2"/>
                <w:sz w:val="26"/>
                <w:szCs w:val="26"/>
              </w:rPr>
              <w:t>.</w:t>
            </w:r>
            <w:r w:rsidRPr="00745F76">
              <w:rPr>
                <w:rFonts w:eastAsia="Times New Roman"/>
                <w:i/>
                <w:iCs/>
                <w:color w:val="000000" w:themeColor="text1"/>
                <w:spacing w:val="2"/>
                <w:sz w:val="26"/>
                <w:szCs w:val="26"/>
              </w:rPr>
              <w:t xml:space="preserve"> năm]</w:t>
            </w:r>
          </w:p>
        </w:tc>
      </w:tr>
      <w:tr w:rsidR="00B90440" w:rsidRPr="00745F76" w14:paraId="513CDF26" w14:textId="77777777" w:rsidTr="00B375D2">
        <w:trPr>
          <w:trHeight w:val="400"/>
        </w:trPr>
        <w:tc>
          <w:tcPr>
            <w:tcW w:w="2753" w:type="dxa"/>
            <w:tcBorders>
              <w:top w:val="single" w:sz="2" w:space="0" w:color="auto"/>
              <w:left w:val="single" w:sz="2" w:space="0" w:color="auto"/>
              <w:bottom w:val="single" w:sz="2" w:space="0" w:color="auto"/>
              <w:right w:val="single" w:sz="2" w:space="0" w:color="auto"/>
            </w:tcBorders>
            <w:vAlign w:val="center"/>
          </w:tcPr>
          <w:p w14:paraId="6F18089D" w14:textId="77777777" w:rsidR="009175B5" w:rsidRPr="00745F76" w:rsidRDefault="009175B5" w:rsidP="00B375D2">
            <w:pPr>
              <w:tabs>
                <w:tab w:val="num" w:pos="1080"/>
              </w:tabs>
              <w:spacing w:before="120"/>
              <w:ind w:left="142" w:right="60"/>
              <w:jc w:val="both"/>
              <w:rPr>
                <w:rFonts w:eastAsia="Times New Roman"/>
                <w:color w:val="000000" w:themeColor="text1"/>
                <w:spacing w:val="-4"/>
                <w:sz w:val="26"/>
                <w:szCs w:val="26"/>
              </w:rPr>
            </w:pPr>
            <w:r w:rsidRPr="00745F76">
              <w:rPr>
                <w:rFonts w:eastAsia="Times New Roman"/>
                <w:color w:val="000000" w:themeColor="text1"/>
                <w:spacing w:val="-4"/>
                <w:sz w:val="26"/>
                <w:szCs w:val="26"/>
              </w:rPr>
              <w:t>Ngày hoàn thành</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080F625B" w14:textId="025E9DF6" w:rsidR="009175B5" w:rsidRPr="00745F76" w:rsidRDefault="009175B5" w:rsidP="00B375D2">
            <w:pPr>
              <w:tabs>
                <w:tab w:val="num" w:pos="1080"/>
              </w:tabs>
              <w:spacing w:before="120"/>
              <w:ind w:left="82" w:right="142" w:hanging="360"/>
              <w:jc w:val="center"/>
              <w:rPr>
                <w:rFonts w:eastAsia="Times New Roman"/>
                <w:i/>
                <w:iCs/>
                <w:color w:val="000000" w:themeColor="text1"/>
                <w:spacing w:val="2"/>
                <w:sz w:val="26"/>
                <w:szCs w:val="26"/>
              </w:rPr>
            </w:pPr>
            <w:r w:rsidRPr="00745F76">
              <w:rPr>
                <w:rFonts w:eastAsia="Times New Roman"/>
                <w:i/>
                <w:iCs/>
                <w:color w:val="000000" w:themeColor="text1"/>
                <w:spacing w:val="2"/>
                <w:sz w:val="26"/>
                <w:szCs w:val="26"/>
              </w:rPr>
              <w:t>[ghi  ngày</w:t>
            </w:r>
            <w:r w:rsidR="002E6CED" w:rsidRPr="00745F76">
              <w:rPr>
                <w:rFonts w:eastAsia="Times New Roman"/>
                <w:i/>
                <w:iCs/>
                <w:color w:val="000000" w:themeColor="text1"/>
                <w:spacing w:val="2"/>
                <w:sz w:val="26"/>
                <w:szCs w:val="26"/>
              </w:rPr>
              <w:t>.</w:t>
            </w:r>
            <w:r w:rsidRPr="00745F76">
              <w:rPr>
                <w:rFonts w:eastAsia="Times New Roman"/>
                <w:i/>
                <w:iCs/>
                <w:color w:val="000000" w:themeColor="text1"/>
                <w:spacing w:val="2"/>
                <w:sz w:val="26"/>
                <w:szCs w:val="26"/>
              </w:rPr>
              <w:t xml:space="preserve"> tháng</w:t>
            </w:r>
            <w:r w:rsidR="002E6CED" w:rsidRPr="00745F76">
              <w:rPr>
                <w:rFonts w:eastAsia="Times New Roman"/>
                <w:i/>
                <w:iCs/>
                <w:color w:val="000000" w:themeColor="text1"/>
                <w:spacing w:val="2"/>
                <w:sz w:val="26"/>
                <w:szCs w:val="26"/>
              </w:rPr>
              <w:t>.</w:t>
            </w:r>
            <w:r w:rsidRPr="00745F76">
              <w:rPr>
                <w:rFonts w:eastAsia="Times New Roman"/>
                <w:i/>
                <w:iCs/>
                <w:color w:val="000000" w:themeColor="text1"/>
                <w:spacing w:val="2"/>
                <w:sz w:val="26"/>
                <w:szCs w:val="26"/>
              </w:rPr>
              <w:t xml:space="preserve"> năm]</w:t>
            </w:r>
          </w:p>
        </w:tc>
      </w:tr>
      <w:tr w:rsidR="00B90440" w:rsidRPr="00745F76" w14:paraId="23B89FF1" w14:textId="77777777" w:rsidTr="00B375D2">
        <w:trPr>
          <w:trHeight w:val="726"/>
        </w:trPr>
        <w:tc>
          <w:tcPr>
            <w:tcW w:w="2753" w:type="dxa"/>
            <w:tcBorders>
              <w:top w:val="single" w:sz="2" w:space="0" w:color="auto"/>
              <w:left w:val="single" w:sz="2" w:space="0" w:color="auto"/>
              <w:right w:val="single" w:sz="2" w:space="0" w:color="auto"/>
            </w:tcBorders>
            <w:vAlign w:val="center"/>
          </w:tcPr>
          <w:p w14:paraId="2749A772" w14:textId="77777777" w:rsidR="009175B5" w:rsidRPr="00745F76" w:rsidRDefault="009175B5" w:rsidP="00B375D2">
            <w:pPr>
              <w:tabs>
                <w:tab w:val="num" w:pos="1080"/>
              </w:tabs>
              <w:spacing w:before="120"/>
              <w:ind w:left="142" w:right="60"/>
              <w:jc w:val="both"/>
              <w:rPr>
                <w:rFonts w:eastAsia="Times New Roman"/>
                <w:color w:val="000000" w:themeColor="text1"/>
                <w:spacing w:val="-11"/>
                <w:sz w:val="26"/>
                <w:szCs w:val="26"/>
              </w:rPr>
            </w:pPr>
            <w:r w:rsidRPr="00745F76">
              <w:rPr>
                <w:rFonts w:eastAsia="Times New Roman"/>
                <w:color w:val="000000" w:themeColor="text1"/>
                <w:spacing w:val="-11"/>
                <w:sz w:val="26"/>
                <w:szCs w:val="26"/>
              </w:rPr>
              <w:t>Giá hợp đồng</w:t>
            </w:r>
          </w:p>
        </w:tc>
        <w:tc>
          <w:tcPr>
            <w:tcW w:w="3387" w:type="dxa"/>
            <w:gridSpan w:val="2"/>
            <w:tcBorders>
              <w:top w:val="single" w:sz="2" w:space="0" w:color="auto"/>
              <w:left w:val="single" w:sz="2" w:space="0" w:color="auto"/>
              <w:right w:val="single" w:sz="2" w:space="0" w:color="auto"/>
            </w:tcBorders>
            <w:vAlign w:val="center"/>
          </w:tcPr>
          <w:p w14:paraId="4FA996CE" w14:textId="77777777" w:rsidR="009175B5" w:rsidRPr="00745F76" w:rsidRDefault="009175B5" w:rsidP="00B375D2">
            <w:pPr>
              <w:tabs>
                <w:tab w:val="num" w:pos="1080"/>
              </w:tabs>
              <w:spacing w:before="120"/>
              <w:ind w:left="82" w:right="142" w:firstLine="45"/>
              <w:jc w:val="center"/>
              <w:rPr>
                <w:rFonts w:eastAsia="Times New Roman"/>
                <w:i/>
                <w:iCs/>
                <w:color w:val="000000" w:themeColor="text1"/>
                <w:spacing w:val="2"/>
                <w:sz w:val="26"/>
                <w:szCs w:val="26"/>
              </w:rPr>
            </w:pPr>
            <w:r w:rsidRPr="00745F76">
              <w:rPr>
                <w:rFonts w:eastAsia="Times New Roman"/>
                <w:i/>
                <w:iCs/>
                <w:color w:val="000000" w:themeColor="text1"/>
                <w:spacing w:val="2"/>
                <w:sz w:val="26"/>
                <w:szCs w:val="26"/>
              </w:rPr>
              <w:t>[ghi tổng giá hợp đồng bằng số tiền và đồng tiền đã ký]</w:t>
            </w:r>
          </w:p>
        </w:tc>
        <w:tc>
          <w:tcPr>
            <w:tcW w:w="3641" w:type="dxa"/>
            <w:tcBorders>
              <w:top w:val="single" w:sz="2" w:space="0" w:color="auto"/>
              <w:left w:val="single" w:sz="2" w:space="0" w:color="auto"/>
              <w:right w:val="single" w:sz="2" w:space="0" w:color="auto"/>
            </w:tcBorders>
          </w:tcPr>
          <w:p w14:paraId="380B473C" w14:textId="77777777" w:rsidR="009175B5" w:rsidRPr="00745F76" w:rsidRDefault="009175B5" w:rsidP="00B375D2">
            <w:pPr>
              <w:tabs>
                <w:tab w:val="num" w:pos="1080"/>
              </w:tabs>
              <w:spacing w:before="120"/>
              <w:ind w:left="82" w:right="142" w:hanging="12"/>
              <w:jc w:val="both"/>
              <w:rPr>
                <w:rFonts w:eastAsia="Times New Roman"/>
                <w:i/>
                <w:iCs/>
                <w:color w:val="000000" w:themeColor="text1"/>
                <w:spacing w:val="2"/>
                <w:sz w:val="26"/>
                <w:szCs w:val="26"/>
              </w:rPr>
            </w:pPr>
            <w:r w:rsidRPr="00745F76">
              <w:rPr>
                <w:rFonts w:eastAsia="Times New Roman"/>
                <w:color w:val="000000" w:themeColor="text1"/>
                <w:spacing w:val="-4"/>
                <w:sz w:val="26"/>
                <w:szCs w:val="26"/>
              </w:rPr>
              <w:t>Tương đương</w:t>
            </w:r>
            <w:r w:rsidRPr="00745F76">
              <w:rPr>
                <w:rFonts w:eastAsia="Times New Roman"/>
                <w:color w:val="000000" w:themeColor="text1"/>
                <w:sz w:val="26"/>
                <w:szCs w:val="26"/>
                <w:lang w:val="en-SG"/>
              </w:rPr>
              <w:t>____</w:t>
            </w:r>
            <w:r w:rsidRPr="00745F76">
              <w:rPr>
                <w:rFonts w:eastAsia="Times New Roman"/>
                <w:color w:val="000000" w:themeColor="text1"/>
                <w:spacing w:val="-12"/>
                <w:sz w:val="26"/>
                <w:szCs w:val="26"/>
              </w:rPr>
              <w:t xml:space="preserve">VND </w:t>
            </w:r>
          </w:p>
        </w:tc>
      </w:tr>
      <w:tr w:rsidR="00B90440" w:rsidRPr="00745F76" w14:paraId="34693B2B" w14:textId="77777777" w:rsidTr="00B375D2">
        <w:trPr>
          <w:trHeight w:val="1338"/>
        </w:trPr>
        <w:tc>
          <w:tcPr>
            <w:tcW w:w="2753" w:type="dxa"/>
            <w:tcBorders>
              <w:top w:val="single" w:sz="2" w:space="0" w:color="auto"/>
              <w:left w:val="single" w:sz="2" w:space="0" w:color="auto"/>
              <w:right w:val="single" w:sz="2" w:space="0" w:color="auto"/>
            </w:tcBorders>
            <w:vAlign w:val="center"/>
          </w:tcPr>
          <w:p w14:paraId="7CDC9D8A" w14:textId="2E68002C" w:rsidR="009175B5" w:rsidRPr="00745F76" w:rsidRDefault="009175B5" w:rsidP="00B375D2">
            <w:pPr>
              <w:tabs>
                <w:tab w:val="num" w:pos="1080"/>
              </w:tabs>
              <w:spacing w:before="120"/>
              <w:ind w:left="142" w:right="60"/>
              <w:jc w:val="both"/>
              <w:rPr>
                <w:rFonts w:eastAsia="Times New Roman"/>
                <w:color w:val="000000" w:themeColor="text1"/>
                <w:sz w:val="26"/>
                <w:szCs w:val="26"/>
              </w:rPr>
            </w:pPr>
            <w:r w:rsidRPr="00745F76">
              <w:rPr>
                <w:rFonts w:eastAsia="Times New Roman"/>
                <w:color w:val="000000" w:themeColor="text1"/>
                <w:sz w:val="26"/>
                <w:szCs w:val="26"/>
              </w:rPr>
              <w:t>Trong trường hợp là thành viên trong liên danh hoặc nhà thầu phụ</w:t>
            </w:r>
            <w:r w:rsidR="002E6CED" w:rsidRPr="00745F76">
              <w:rPr>
                <w:rFonts w:eastAsia="Times New Roman"/>
                <w:color w:val="000000" w:themeColor="text1"/>
                <w:sz w:val="26"/>
                <w:szCs w:val="26"/>
              </w:rPr>
              <w:t>.</w:t>
            </w:r>
            <w:r w:rsidRPr="00745F76">
              <w:rPr>
                <w:rFonts w:eastAsia="Times New Roman"/>
                <w:color w:val="000000" w:themeColor="text1"/>
                <w:sz w:val="26"/>
                <w:szCs w:val="26"/>
              </w:rPr>
              <w:t xml:space="preserve"> ghi giá trị phần hợp đồng mà nhà thầu đảm nhiệm</w:t>
            </w:r>
          </w:p>
        </w:tc>
        <w:tc>
          <w:tcPr>
            <w:tcW w:w="1748" w:type="dxa"/>
            <w:tcBorders>
              <w:top w:val="single" w:sz="2" w:space="0" w:color="auto"/>
              <w:left w:val="single" w:sz="2" w:space="0" w:color="auto"/>
              <w:right w:val="single" w:sz="2" w:space="0" w:color="auto"/>
            </w:tcBorders>
            <w:vAlign w:val="center"/>
          </w:tcPr>
          <w:p w14:paraId="3694B1CB" w14:textId="77777777" w:rsidR="009175B5" w:rsidRPr="00745F76" w:rsidRDefault="009175B5" w:rsidP="00B375D2">
            <w:pPr>
              <w:tabs>
                <w:tab w:val="num" w:pos="1080"/>
              </w:tabs>
              <w:spacing w:before="120"/>
              <w:ind w:left="82" w:right="142" w:firstLine="45"/>
              <w:jc w:val="center"/>
              <w:rPr>
                <w:rFonts w:eastAsia="Times New Roman"/>
                <w:i/>
                <w:iCs/>
                <w:color w:val="000000" w:themeColor="text1"/>
                <w:sz w:val="26"/>
                <w:szCs w:val="26"/>
              </w:rPr>
            </w:pPr>
            <w:r w:rsidRPr="00745F76">
              <w:rPr>
                <w:rFonts w:eastAsia="Times New Roman"/>
                <w:i/>
                <w:iCs/>
                <w:color w:val="000000" w:themeColor="text1"/>
                <w:sz w:val="26"/>
                <w:szCs w:val="26"/>
              </w:rPr>
              <w:t>[ghi  phần trăm giá hợp đồng trong tổng giá hợp đồng]</w:t>
            </w:r>
          </w:p>
        </w:tc>
        <w:tc>
          <w:tcPr>
            <w:tcW w:w="1639" w:type="dxa"/>
            <w:tcBorders>
              <w:top w:val="single" w:sz="2" w:space="0" w:color="auto"/>
              <w:left w:val="single" w:sz="2" w:space="0" w:color="auto"/>
              <w:right w:val="single" w:sz="2" w:space="0" w:color="auto"/>
            </w:tcBorders>
            <w:vAlign w:val="center"/>
          </w:tcPr>
          <w:p w14:paraId="01757990" w14:textId="77777777" w:rsidR="009175B5" w:rsidRPr="00745F76" w:rsidRDefault="009175B5" w:rsidP="00B375D2">
            <w:pPr>
              <w:tabs>
                <w:tab w:val="num" w:pos="1080"/>
              </w:tabs>
              <w:spacing w:before="120"/>
              <w:ind w:left="82" w:right="-70" w:firstLine="7"/>
              <w:jc w:val="center"/>
              <w:rPr>
                <w:rFonts w:eastAsia="Times New Roman"/>
                <w:i/>
                <w:iCs/>
                <w:color w:val="000000" w:themeColor="text1"/>
                <w:sz w:val="26"/>
                <w:szCs w:val="26"/>
              </w:rPr>
            </w:pPr>
            <w:r w:rsidRPr="00745F76">
              <w:rPr>
                <w:rFonts w:eastAsia="Times New Roman"/>
                <w:i/>
                <w:iCs/>
                <w:color w:val="000000" w:themeColor="text1"/>
                <w:sz w:val="26"/>
                <w:szCs w:val="26"/>
              </w:rPr>
              <w:t>[ghi  số tiền và đồng tiền đã ký]</w:t>
            </w:r>
          </w:p>
        </w:tc>
        <w:tc>
          <w:tcPr>
            <w:tcW w:w="3641" w:type="dxa"/>
            <w:tcBorders>
              <w:top w:val="single" w:sz="2" w:space="0" w:color="auto"/>
              <w:left w:val="single" w:sz="2" w:space="0" w:color="auto"/>
              <w:right w:val="single" w:sz="2" w:space="0" w:color="auto"/>
            </w:tcBorders>
          </w:tcPr>
          <w:p w14:paraId="12C5415D" w14:textId="77777777" w:rsidR="009175B5" w:rsidRPr="00745F76" w:rsidRDefault="009175B5" w:rsidP="00B375D2">
            <w:pPr>
              <w:tabs>
                <w:tab w:val="num" w:pos="1080"/>
              </w:tabs>
              <w:spacing w:before="120"/>
              <w:ind w:left="82" w:right="-70" w:firstLine="7"/>
              <w:jc w:val="both"/>
              <w:rPr>
                <w:rFonts w:eastAsia="Times New Roman"/>
                <w:i/>
                <w:iCs/>
                <w:color w:val="000000" w:themeColor="text1"/>
                <w:sz w:val="26"/>
                <w:szCs w:val="26"/>
              </w:rPr>
            </w:pPr>
            <w:r w:rsidRPr="00745F76">
              <w:rPr>
                <w:rFonts w:eastAsia="Times New Roman"/>
                <w:color w:val="000000" w:themeColor="text1"/>
                <w:sz w:val="26"/>
                <w:szCs w:val="26"/>
              </w:rPr>
              <w:t>Tương đương___</w:t>
            </w:r>
            <w:r w:rsidRPr="00745F76">
              <w:rPr>
                <w:rFonts w:eastAsia="Times New Roman"/>
                <w:color w:val="000000" w:themeColor="text1"/>
                <w:spacing w:val="-4"/>
                <w:sz w:val="26"/>
                <w:szCs w:val="26"/>
              </w:rPr>
              <w:t xml:space="preserve"> VND </w:t>
            </w:r>
          </w:p>
        </w:tc>
      </w:tr>
      <w:tr w:rsidR="00B90440" w:rsidRPr="00745F76" w14:paraId="709C055F" w14:textId="77777777" w:rsidTr="00B375D2">
        <w:trPr>
          <w:trHeight w:val="420"/>
        </w:trPr>
        <w:tc>
          <w:tcPr>
            <w:tcW w:w="2753" w:type="dxa"/>
            <w:tcBorders>
              <w:top w:val="single" w:sz="2" w:space="0" w:color="auto"/>
              <w:left w:val="single" w:sz="2" w:space="0" w:color="auto"/>
              <w:bottom w:val="single" w:sz="2" w:space="0" w:color="auto"/>
              <w:right w:val="single" w:sz="2" w:space="0" w:color="auto"/>
            </w:tcBorders>
            <w:vAlign w:val="center"/>
          </w:tcPr>
          <w:p w14:paraId="440FB04F" w14:textId="77777777" w:rsidR="009175B5" w:rsidRPr="00745F76" w:rsidRDefault="009175B5" w:rsidP="00B375D2">
            <w:pPr>
              <w:tabs>
                <w:tab w:val="num" w:pos="1080"/>
              </w:tabs>
              <w:spacing w:before="120"/>
              <w:ind w:left="142" w:right="60"/>
              <w:jc w:val="both"/>
              <w:rPr>
                <w:rFonts w:eastAsia="Times New Roman"/>
                <w:color w:val="000000" w:themeColor="text1"/>
                <w:sz w:val="26"/>
                <w:szCs w:val="26"/>
              </w:rPr>
            </w:pPr>
            <w:r w:rsidRPr="00745F76">
              <w:rPr>
                <w:rFonts w:eastAsia="Times New Roman"/>
                <w:color w:val="000000" w:themeColor="text1"/>
                <w:sz w:val="26"/>
                <w:szCs w:val="26"/>
              </w:rPr>
              <w:t>Tên dự án/dự toán mua sắm:</w:t>
            </w:r>
          </w:p>
        </w:tc>
        <w:tc>
          <w:tcPr>
            <w:tcW w:w="7028" w:type="dxa"/>
            <w:gridSpan w:val="3"/>
            <w:tcBorders>
              <w:top w:val="single" w:sz="2" w:space="0" w:color="auto"/>
              <w:left w:val="single" w:sz="2" w:space="0" w:color="auto"/>
              <w:bottom w:val="single" w:sz="2" w:space="0" w:color="auto"/>
              <w:right w:val="single" w:sz="2" w:space="0" w:color="auto"/>
            </w:tcBorders>
          </w:tcPr>
          <w:p w14:paraId="28EB9410" w14:textId="77777777" w:rsidR="009175B5" w:rsidRPr="00745F76" w:rsidRDefault="009175B5" w:rsidP="00B375D2">
            <w:pPr>
              <w:tabs>
                <w:tab w:val="num" w:pos="1080"/>
              </w:tabs>
              <w:spacing w:before="120"/>
              <w:ind w:left="82" w:right="142" w:firstLine="45"/>
              <w:jc w:val="both"/>
              <w:rPr>
                <w:rFonts w:eastAsia="Times New Roman"/>
                <w:i/>
                <w:iCs/>
                <w:color w:val="000000" w:themeColor="text1"/>
                <w:sz w:val="26"/>
                <w:szCs w:val="26"/>
              </w:rPr>
            </w:pPr>
            <w:r w:rsidRPr="00745F76">
              <w:rPr>
                <w:rFonts w:eastAsia="Times New Roman"/>
                <w:i/>
                <w:iCs/>
                <w:color w:val="000000" w:themeColor="text1"/>
                <w:sz w:val="26"/>
                <w:szCs w:val="26"/>
              </w:rPr>
              <w:t>[ghi tên đầy đủ của dự án/dự toán mua sắm có hợp đồng đang kê khai]</w:t>
            </w:r>
          </w:p>
        </w:tc>
      </w:tr>
      <w:tr w:rsidR="00B90440" w:rsidRPr="00745F76" w14:paraId="0E96DA66" w14:textId="77777777" w:rsidTr="00B375D2">
        <w:trPr>
          <w:trHeight w:val="408"/>
        </w:trPr>
        <w:tc>
          <w:tcPr>
            <w:tcW w:w="2753" w:type="dxa"/>
            <w:tcBorders>
              <w:top w:val="single" w:sz="2" w:space="0" w:color="auto"/>
              <w:left w:val="single" w:sz="2" w:space="0" w:color="auto"/>
              <w:bottom w:val="single" w:sz="2" w:space="0" w:color="auto"/>
              <w:right w:val="single" w:sz="2" w:space="0" w:color="auto"/>
            </w:tcBorders>
            <w:vAlign w:val="center"/>
          </w:tcPr>
          <w:p w14:paraId="2C870C5E" w14:textId="77777777" w:rsidR="009175B5" w:rsidRPr="00745F76" w:rsidRDefault="009175B5" w:rsidP="00B375D2">
            <w:pPr>
              <w:tabs>
                <w:tab w:val="num" w:pos="1080"/>
              </w:tabs>
              <w:spacing w:before="120"/>
              <w:ind w:left="142" w:right="60"/>
              <w:jc w:val="both"/>
              <w:rPr>
                <w:rFonts w:eastAsia="Times New Roman"/>
                <w:color w:val="000000" w:themeColor="text1"/>
                <w:sz w:val="26"/>
                <w:szCs w:val="26"/>
              </w:rPr>
            </w:pPr>
            <w:r w:rsidRPr="00745F76">
              <w:rPr>
                <w:rFonts w:eastAsia="Times New Roman"/>
                <w:color w:val="000000" w:themeColor="text1"/>
                <w:sz w:val="26"/>
                <w:szCs w:val="26"/>
              </w:rPr>
              <w:t>Tên Chủ đầu tư:</w:t>
            </w:r>
          </w:p>
        </w:tc>
        <w:tc>
          <w:tcPr>
            <w:tcW w:w="7028" w:type="dxa"/>
            <w:gridSpan w:val="3"/>
            <w:tcBorders>
              <w:top w:val="single" w:sz="2" w:space="0" w:color="auto"/>
              <w:left w:val="single" w:sz="2" w:space="0" w:color="auto"/>
              <w:bottom w:val="single" w:sz="2" w:space="0" w:color="auto"/>
              <w:right w:val="single" w:sz="2" w:space="0" w:color="auto"/>
            </w:tcBorders>
          </w:tcPr>
          <w:p w14:paraId="53F2398E" w14:textId="77777777" w:rsidR="009175B5" w:rsidRPr="00745F76" w:rsidRDefault="009175B5" w:rsidP="00B375D2">
            <w:pPr>
              <w:tabs>
                <w:tab w:val="num" w:pos="1080"/>
              </w:tabs>
              <w:spacing w:before="120"/>
              <w:ind w:left="82" w:right="142" w:firstLine="45"/>
              <w:jc w:val="both"/>
              <w:rPr>
                <w:rFonts w:eastAsia="Times New Roman"/>
                <w:i/>
                <w:iCs/>
                <w:color w:val="000000" w:themeColor="text1"/>
                <w:spacing w:val="-4"/>
                <w:sz w:val="26"/>
                <w:szCs w:val="26"/>
              </w:rPr>
            </w:pPr>
            <w:r w:rsidRPr="00745F76">
              <w:rPr>
                <w:rFonts w:eastAsia="Times New Roman"/>
                <w:i/>
                <w:iCs/>
                <w:color w:val="000000" w:themeColor="text1"/>
                <w:spacing w:val="-4"/>
                <w:sz w:val="26"/>
                <w:szCs w:val="26"/>
              </w:rPr>
              <w:t>[ghi tên đầy đủ của chủ đầu tư trong hợp đồng đang kê khai]</w:t>
            </w:r>
          </w:p>
        </w:tc>
      </w:tr>
      <w:tr w:rsidR="00B90440" w:rsidRPr="00770237" w14:paraId="64B35113" w14:textId="77777777" w:rsidTr="00B375D2">
        <w:trPr>
          <w:trHeight w:hRule="exact" w:val="1121"/>
        </w:trPr>
        <w:tc>
          <w:tcPr>
            <w:tcW w:w="2753" w:type="dxa"/>
            <w:tcBorders>
              <w:top w:val="single" w:sz="2" w:space="0" w:color="auto"/>
              <w:left w:val="single" w:sz="2" w:space="0" w:color="auto"/>
              <w:bottom w:val="single" w:sz="2" w:space="0" w:color="auto"/>
              <w:right w:val="single" w:sz="2" w:space="0" w:color="auto"/>
            </w:tcBorders>
          </w:tcPr>
          <w:p w14:paraId="4C453E6A" w14:textId="77777777" w:rsidR="009175B5" w:rsidRPr="00745F76" w:rsidRDefault="009175B5" w:rsidP="00B375D2">
            <w:pPr>
              <w:tabs>
                <w:tab w:val="num" w:pos="1080"/>
              </w:tabs>
              <w:spacing w:before="120"/>
              <w:ind w:left="142" w:right="60"/>
              <w:jc w:val="both"/>
              <w:rPr>
                <w:rFonts w:eastAsia="Times New Roman"/>
                <w:color w:val="000000" w:themeColor="text1"/>
                <w:sz w:val="26"/>
                <w:szCs w:val="26"/>
              </w:rPr>
            </w:pPr>
            <w:r w:rsidRPr="00745F76">
              <w:rPr>
                <w:rFonts w:eastAsia="Times New Roman"/>
                <w:color w:val="000000" w:themeColor="text1"/>
                <w:sz w:val="26"/>
                <w:szCs w:val="26"/>
              </w:rPr>
              <w:t>Địa chỉ:</w:t>
            </w:r>
          </w:p>
          <w:p w14:paraId="17784DAA" w14:textId="77777777" w:rsidR="009175B5" w:rsidRPr="00745F76" w:rsidRDefault="009175B5" w:rsidP="00B375D2">
            <w:pPr>
              <w:tabs>
                <w:tab w:val="num" w:pos="1080"/>
              </w:tabs>
              <w:spacing w:before="120"/>
              <w:ind w:left="142" w:right="60"/>
              <w:jc w:val="both"/>
              <w:rPr>
                <w:rFonts w:eastAsia="Times New Roman"/>
                <w:color w:val="000000" w:themeColor="text1"/>
                <w:sz w:val="26"/>
                <w:szCs w:val="26"/>
              </w:rPr>
            </w:pPr>
            <w:r w:rsidRPr="00745F76">
              <w:rPr>
                <w:rFonts w:eastAsia="Times New Roman"/>
                <w:color w:val="000000" w:themeColor="text1"/>
                <w:sz w:val="26"/>
                <w:szCs w:val="26"/>
              </w:rPr>
              <w:t>Điện thoại/fax:</w:t>
            </w:r>
          </w:p>
          <w:p w14:paraId="7D482E79" w14:textId="77777777" w:rsidR="009175B5" w:rsidRPr="00745F76" w:rsidRDefault="009175B5" w:rsidP="00B375D2">
            <w:pPr>
              <w:tabs>
                <w:tab w:val="num" w:pos="1080"/>
              </w:tabs>
              <w:spacing w:before="120"/>
              <w:ind w:left="142" w:right="60"/>
              <w:jc w:val="both"/>
              <w:rPr>
                <w:rFonts w:eastAsia="Times New Roman"/>
                <w:color w:val="000000" w:themeColor="text1"/>
                <w:sz w:val="26"/>
                <w:szCs w:val="26"/>
                <w:lang w:val="it-IT"/>
              </w:rPr>
            </w:pPr>
            <w:r w:rsidRPr="00745F76">
              <w:rPr>
                <w:rFonts w:eastAsia="Times New Roman"/>
                <w:color w:val="000000" w:themeColor="text1"/>
                <w:sz w:val="26"/>
                <w:szCs w:val="26"/>
                <w:lang w:val="it-IT"/>
              </w:rPr>
              <w:t>E-mail:</w:t>
            </w:r>
          </w:p>
        </w:tc>
        <w:tc>
          <w:tcPr>
            <w:tcW w:w="7028" w:type="dxa"/>
            <w:gridSpan w:val="3"/>
            <w:tcBorders>
              <w:top w:val="single" w:sz="2" w:space="0" w:color="auto"/>
              <w:left w:val="single" w:sz="2" w:space="0" w:color="auto"/>
              <w:bottom w:val="single" w:sz="2" w:space="0" w:color="auto"/>
              <w:right w:val="single" w:sz="2" w:space="0" w:color="auto"/>
            </w:tcBorders>
          </w:tcPr>
          <w:p w14:paraId="552BCF3E" w14:textId="77777777" w:rsidR="009175B5" w:rsidRPr="00745F76" w:rsidRDefault="009175B5" w:rsidP="00B375D2">
            <w:pPr>
              <w:tabs>
                <w:tab w:val="num" w:pos="1080"/>
              </w:tabs>
              <w:spacing w:before="120"/>
              <w:ind w:left="82" w:right="142" w:firstLine="45"/>
              <w:jc w:val="both"/>
              <w:rPr>
                <w:rFonts w:eastAsia="Times New Roman"/>
                <w:i/>
                <w:iCs/>
                <w:color w:val="000000" w:themeColor="text1"/>
                <w:spacing w:val="2"/>
                <w:sz w:val="26"/>
                <w:szCs w:val="26"/>
                <w:lang w:val="it-IT"/>
              </w:rPr>
            </w:pPr>
            <w:r w:rsidRPr="00745F76">
              <w:rPr>
                <w:rFonts w:eastAsia="Times New Roman"/>
                <w:i/>
                <w:iCs/>
                <w:color w:val="000000" w:themeColor="text1"/>
                <w:spacing w:val="2"/>
                <w:sz w:val="26"/>
                <w:szCs w:val="26"/>
                <w:lang w:val="it-IT"/>
              </w:rPr>
              <w:t>[ghi đầy đủ địa chỉ hiện tại của chủ đầu tư]</w:t>
            </w:r>
          </w:p>
          <w:p w14:paraId="0CBA5DF6" w14:textId="70BDF6E8" w:rsidR="009175B5" w:rsidRPr="00745F76" w:rsidRDefault="009175B5" w:rsidP="00B375D2">
            <w:pPr>
              <w:tabs>
                <w:tab w:val="num" w:pos="1080"/>
              </w:tabs>
              <w:spacing w:before="120"/>
              <w:ind w:left="82" w:right="142" w:firstLine="45"/>
              <w:jc w:val="both"/>
              <w:rPr>
                <w:rFonts w:eastAsia="Times New Roman"/>
                <w:i/>
                <w:iCs/>
                <w:color w:val="000000" w:themeColor="text1"/>
                <w:sz w:val="26"/>
                <w:szCs w:val="26"/>
                <w:lang w:val="it-IT"/>
              </w:rPr>
            </w:pPr>
            <w:r w:rsidRPr="00745F76">
              <w:rPr>
                <w:rFonts w:eastAsia="Times New Roman"/>
                <w:i/>
                <w:iCs/>
                <w:color w:val="000000" w:themeColor="text1"/>
                <w:spacing w:val="2"/>
                <w:sz w:val="26"/>
                <w:szCs w:val="26"/>
                <w:lang w:val="it-IT"/>
              </w:rPr>
              <w:t>[ghi số điện thoại</w:t>
            </w:r>
            <w:r w:rsidR="002E6CED" w:rsidRPr="00745F76">
              <w:rPr>
                <w:rFonts w:eastAsia="Times New Roman"/>
                <w:i/>
                <w:iCs/>
                <w:color w:val="000000" w:themeColor="text1"/>
                <w:spacing w:val="2"/>
                <w:sz w:val="26"/>
                <w:szCs w:val="26"/>
                <w:lang w:val="it-IT"/>
              </w:rPr>
              <w:t>.</w:t>
            </w:r>
            <w:r w:rsidRPr="00745F76">
              <w:rPr>
                <w:rFonts w:eastAsia="Times New Roman"/>
                <w:i/>
                <w:iCs/>
                <w:color w:val="000000" w:themeColor="text1"/>
                <w:spacing w:val="2"/>
                <w:sz w:val="26"/>
                <w:szCs w:val="26"/>
                <w:lang w:val="it-IT"/>
              </w:rPr>
              <w:t xml:space="preserve"> số fax kể cả mã quốc gia</w:t>
            </w:r>
            <w:r w:rsidR="002E6CED" w:rsidRPr="00745F76">
              <w:rPr>
                <w:rFonts w:eastAsia="Times New Roman"/>
                <w:i/>
                <w:iCs/>
                <w:color w:val="000000" w:themeColor="text1"/>
                <w:spacing w:val="2"/>
                <w:sz w:val="26"/>
                <w:szCs w:val="26"/>
                <w:lang w:val="it-IT"/>
              </w:rPr>
              <w:t>.</w:t>
            </w:r>
            <w:r w:rsidRPr="00745F76">
              <w:rPr>
                <w:rFonts w:eastAsia="Times New Roman"/>
                <w:i/>
                <w:iCs/>
                <w:color w:val="000000" w:themeColor="text1"/>
                <w:spacing w:val="2"/>
                <w:sz w:val="26"/>
                <w:szCs w:val="26"/>
                <w:lang w:val="it-IT"/>
              </w:rPr>
              <w:t xml:space="preserve"> mã vùng</w:t>
            </w:r>
            <w:r w:rsidR="002E6CED" w:rsidRPr="00745F76">
              <w:rPr>
                <w:rFonts w:eastAsia="Times New Roman"/>
                <w:i/>
                <w:iCs/>
                <w:color w:val="000000" w:themeColor="text1"/>
                <w:spacing w:val="2"/>
                <w:sz w:val="26"/>
                <w:szCs w:val="26"/>
                <w:lang w:val="it-IT"/>
              </w:rPr>
              <w:t>.</w:t>
            </w:r>
            <w:r w:rsidRPr="00745F76">
              <w:rPr>
                <w:rFonts w:eastAsia="Times New Roman"/>
                <w:i/>
                <w:iCs/>
                <w:color w:val="000000" w:themeColor="text1"/>
                <w:spacing w:val="2"/>
                <w:sz w:val="26"/>
                <w:szCs w:val="26"/>
                <w:lang w:val="it-IT"/>
              </w:rPr>
              <w:t xml:space="preserve"> địa chỉ e-mail</w:t>
            </w:r>
            <w:r w:rsidRPr="00745F76">
              <w:rPr>
                <w:rFonts w:eastAsia="Times New Roman"/>
                <w:i/>
                <w:iCs/>
                <w:color w:val="000000" w:themeColor="text1"/>
                <w:sz w:val="26"/>
                <w:szCs w:val="26"/>
                <w:lang w:val="it-IT"/>
              </w:rPr>
              <w:t>]</w:t>
            </w:r>
          </w:p>
        </w:tc>
      </w:tr>
      <w:tr w:rsidR="00B90440" w:rsidRPr="00770237" w14:paraId="29F42A43" w14:textId="77777777" w:rsidTr="00B375D2">
        <w:trPr>
          <w:trHeight w:hRule="exact" w:val="581"/>
        </w:trPr>
        <w:tc>
          <w:tcPr>
            <w:tcW w:w="9781" w:type="dxa"/>
            <w:gridSpan w:val="4"/>
            <w:tcBorders>
              <w:top w:val="single" w:sz="2" w:space="0" w:color="auto"/>
              <w:left w:val="single" w:sz="2" w:space="0" w:color="auto"/>
              <w:bottom w:val="single" w:sz="2" w:space="0" w:color="auto"/>
              <w:right w:val="single" w:sz="2" w:space="0" w:color="auto"/>
            </w:tcBorders>
            <w:vAlign w:val="center"/>
          </w:tcPr>
          <w:p w14:paraId="4E3A3445" w14:textId="77777777" w:rsidR="009175B5" w:rsidRPr="00745F76" w:rsidRDefault="009175B5" w:rsidP="00B375D2">
            <w:pPr>
              <w:tabs>
                <w:tab w:val="num" w:pos="1080"/>
              </w:tabs>
              <w:spacing w:before="120"/>
              <w:ind w:left="82" w:right="60" w:hanging="360"/>
              <w:jc w:val="center"/>
              <w:rPr>
                <w:rFonts w:eastAsia="Times New Roman"/>
                <w:b/>
                <w:bCs/>
                <w:i/>
                <w:iCs/>
                <w:color w:val="000000" w:themeColor="text1"/>
                <w:spacing w:val="2"/>
                <w:sz w:val="26"/>
                <w:szCs w:val="26"/>
                <w:lang w:val="it-IT"/>
              </w:rPr>
            </w:pPr>
            <w:r w:rsidRPr="00745F76">
              <w:rPr>
                <w:rFonts w:eastAsia="Times New Roman"/>
                <w:b/>
                <w:bCs/>
                <w:color w:val="000000" w:themeColor="text1"/>
                <w:spacing w:val="2"/>
                <w:sz w:val="26"/>
                <w:szCs w:val="26"/>
                <w:lang w:val="it-IT"/>
              </w:rPr>
              <w:t>Mô tả tính chất tương tự theo quy định tại Mục 2.1 Chương III</w:t>
            </w:r>
            <w:r w:rsidRPr="00745F76">
              <w:rPr>
                <w:rFonts w:eastAsia="Times New Roman"/>
                <w:b/>
                <w:bCs/>
                <w:color w:val="000000" w:themeColor="text1"/>
                <w:spacing w:val="-2"/>
                <w:sz w:val="26"/>
                <w:szCs w:val="26"/>
                <w:vertAlign w:val="superscript"/>
                <w:lang w:val="it-IT"/>
              </w:rPr>
              <w:t>(2)</w:t>
            </w:r>
          </w:p>
        </w:tc>
      </w:tr>
      <w:tr w:rsidR="00B90440" w:rsidRPr="00745F76" w14:paraId="1F742DEC" w14:textId="77777777" w:rsidTr="00B375D2">
        <w:trPr>
          <w:trHeight w:val="335"/>
        </w:trPr>
        <w:tc>
          <w:tcPr>
            <w:tcW w:w="2753" w:type="dxa"/>
            <w:tcBorders>
              <w:top w:val="single" w:sz="2" w:space="0" w:color="auto"/>
              <w:left w:val="single" w:sz="2" w:space="0" w:color="auto"/>
              <w:bottom w:val="single" w:sz="2" w:space="0" w:color="auto"/>
              <w:right w:val="single" w:sz="2" w:space="0" w:color="auto"/>
            </w:tcBorders>
            <w:vAlign w:val="center"/>
          </w:tcPr>
          <w:p w14:paraId="17061519" w14:textId="77777777" w:rsidR="009175B5" w:rsidRPr="00745F76" w:rsidRDefault="009175B5" w:rsidP="00B375D2">
            <w:pPr>
              <w:tabs>
                <w:tab w:val="num" w:pos="1080"/>
              </w:tabs>
              <w:spacing w:before="120"/>
              <w:ind w:left="144" w:right="58" w:hanging="58"/>
              <w:jc w:val="both"/>
              <w:rPr>
                <w:rFonts w:eastAsia="Times New Roman"/>
                <w:color w:val="000000" w:themeColor="text1"/>
                <w:sz w:val="26"/>
                <w:szCs w:val="26"/>
                <w:lang w:val="sv-SE"/>
              </w:rPr>
            </w:pPr>
            <w:r w:rsidRPr="00745F76">
              <w:rPr>
                <w:rFonts w:eastAsia="Times New Roman"/>
                <w:color w:val="000000" w:themeColor="text1"/>
                <w:sz w:val="26"/>
                <w:szCs w:val="26"/>
                <w:lang w:val="sv-SE"/>
              </w:rPr>
              <w:t xml:space="preserve">1. Loại thuốc </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5F6421DE" w14:textId="77777777" w:rsidR="009175B5" w:rsidRPr="00745F76" w:rsidRDefault="009175B5" w:rsidP="00B375D2">
            <w:pPr>
              <w:tabs>
                <w:tab w:val="num" w:pos="1080"/>
              </w:tabs>
              <w:spacing w:before="120"/>
              <w:ind w:left="82" w:right="142" w:firstLine="45"/>
              <w:jc w:val="both"/>
              <w:rPr>
                <w:rFonts w:eastAsia="Times New Roman"/>
                <w:i/>
                <w:iCs/>
                <w:color w:val="000000" w:themeColor="text1"/>
                <w:spacing w:val="2"/>
                <w:sz w:val="26"/>
                <w:szCs w:val="26"/>
                <w:lang w:val="sv-SE"/>
              </w:rPr>
            </w:pPr>
            <w:r w:rsidRPr="00745F76">
              <w:rPr>
                <w:rFonts w:eastAsia="Times New Roman"/>
                <w:i/>
                <w:iCs/>
                <w:color w:val="000000" w:themeColor="text1"/>
                <w:spacing w:val="2"/>
                <w:sz w:val="26"/>
                <w:szCs w:val="26"/>
                <w:lang w:val="sv-SE"/>
              </w:rPr>
              <w:t>[ghi thông tin phù hợp]</w:t>
            </w:r>
          </w:p>
        </w:tc>
      </w:tr>
      <w:tr w:rsidR="00B90440" w:rsidRPr="009B3B67" w14:paraId="58477EEC" w14:textId="77777777" w:rsidTr="00B375D2">
        <w:trPr>
          <w:trHeight w:val="336"/>
        </w:trPr>
        <w:tc>
          <w:tcPr>
            <w:tcW w:w="2753" w:type="dxa"/>
            <w:tcBorders>
              <w:top w:val="single" w:sz="2" w:space="0" w:color="auto"/>
              <w:left w:val="single" w:sz="2" w:space="0" w:color="auto"/>
              <w:bottom w:val="single" w:sz="2" w:space="0" w:color="auto"/>
              <w:right w:val="single" w:sz="2" w:space="0" w:color="auto"/>
            </w:tcBorders>
            <w:vAlign w:val="center"/>
          </w:tcPr>
          <w:p w14:paraId="47127C45" w14:textId="77777777" w:rsidR="009175B5" w:rsidRPr="00745F76" w:rsidRDefault="009175B5" w:rsidP="00B375D2">
            <w:pPr>
              <w:tabs>
                <w:tab w:val="num" w:pos="1080"/>
              </w:tabs>
              <w:spacing w:before="120"/>
              <w:ind w:left="142" w:right="60" w:hanging="52"/>
              <w:jc w:val="both"/>
              <w:rPr>
                <w:rFonts w:eastAsia="Times New Roman"/>
                <w:color w:val="000000" w:themeColor="text1"/>
                <w:sz w:val="26"/>
                <w:szCs w:val="26"/>
                <w:lang w:val="fr-FR"/>
              </w:rPr>
            </w:pPr>
            <w:r w:rsidRPr="00745F76">
              <w:rPr>
                <w:rFonts w:eastAsia="Times New Roman"/>
                <w:color w:val="000000" w:themeColor="text1"/>
                <w:sz w:val="26"/>
                <w:szCs w:val="26"/>
                <w:lang w:val="fr-FR"/>
              </w:rPr>
              <w:t>2. Về giá trị</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2B362C20" w14:textId="77777777" w:rsidR="009175B5" w:rsidRPr="00745F76" w:rsidRDefault="009175B5" w:rsidP="00B375D2">
            <w:pPr>
              <w:tabs>
                <w:tab w:val="num" w:pos="1080"/>
              </w:tabs>
              <w:spacing w:before="120"/>
              <w:ind w:left="82" w:right="142" w:firstLine="45"/>
              <w:jc w:val="both"/>
              <w:rPr>
                <w:rFonts w:eastAsia="Times New Roman"/>
                <w:i/>
                <w:iCs/>
                <w:color w:val="000000" w:themeColor="text1"/>
                <w:spacing w:val="2"/>
                <w:sz w:val="26"/>
                <w:szCs w:val="26"/>
                <w:lang w:val="fr-FR"/>
              </w:rPr>
            </w:pPr>
            <w:r w:rsidRPr="00745F76">
              <w:rPr>
                <w:rFonts w:eastAsia="Times New Roman"/>
                <w:i/>
                <w:iCs/>
                <w:color w:val="000000" w:themeColor="text1"/>
                <w:spacing w:val="2"/>
                <w:sz w:val="26"/>
                <w:szCs w:val="26"/>
                <w:lang w:val="fr-FR"/>
              </w:rPr>
              <w:t>[ghi số tiền bằng VND]</w:t>
            </w:r>
          </w:p>
        </w:tc>
      </w:tr>
      <w:tr w:rsidR="00B90440" w:rsidRPr="009B3B67" w14:paraId="3E60ED73" w14:textId="77777777" w:rsidTr="00B375D2">
        <w:trPr>
          <w:trHeight w:val="336"/>
        </w:trPr>
        <w:tc>
          <w:tcPr>
            <w:tcW w:w="2753" w:type="dxa"/>
            <w:tcBorders>
              <w:top w:val="single" w:sz="2" w:space="0" w:color="auto"/>
              <w:left w:val="single" w:sz="2" w:space="0" w:color="auto"/>
              <w:bottom w:val="single" w:sz="2" w:space="0" w:color="auto"/>
              <w:right w:val="single" w:sz="2" w:space="0" w:color="auto"/>
            </w:tcBorders>
            <w:vAlign w:val="center"/>
          </w:tcPr>
          <w:p w14:paraId="49DCFF85" w14:textId="77777777" w:rsidR="009175B5" w:rsidRPr="00745F76" w:rsidRDefault="009175B5" w:rsidP="00B375D2">
            <w:pPr>
              <w:tabs>
                <w:tab w:val="num" w:pos="1080"/>
              </w:tabs>
              <w:spacing w:before="120"/>
              <w:ind w:left="142" w:right="60" w:hanging="52"/>
              <w:jc w:val="both"/>
              <w:rPr>
                <w:rFonts w:eastAsia="Times New Roman"/>
                <w:color w:val="000000" w:themeColor="text1"/>
                <w:sz w:val="26"/>
                <w:szCs w:val="26"/>
                <w:lang w:val="fr-FR"/>
              </w:rPr>
            </w:pPr>
            <w:r w:rsidRPr="00745F76">
              <w:rPr>
                <w:rFonts w:eastAsia="Times New Roman"/>
                <w:color w:val="000000" w:themeColor="text1"/>
                <w:sz w:val="26"/>
                <w:szCs w:val="26"/>
                <w:lang w:val="fr-FR"/>
              </w:rPr>
              <w:t xml:space="preserve"> 3. Về quy mô thực hiện</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3E437EB6" w14:textId="77777777" w:rsidR="009175B5" w:rsidRPr="00745F76" w:rsidRDefault="009175B5" w:rsidP="00B375D2">
            <w:pPr>
              <w:tabs>
                <w:tab w:val="num" w:pos="1080"/>
              </w:tabs>
              <w:spacing w:before="120"/>
              <w:ind w:left="82" w:right="142" w:firstLine="45"/>
              <w:jc w:val="both"/>
              <w:rPr>
                <w:rFonts w:eastAsia="Times New Roman"/>
                <w:i/>
                <w:iCs/>
                <w:color w:val="000000" w:themeColor="text1"/>
                <w:spacing w:val="2"/>
                <w:sz w:val="26"/>
                <w:szCs w:val="26"/>
                <w:lang w:val="fr-FR"/>
              </w:rPr>
            </w:pPr>
            <w:r w:rsidRPr="00745F76">
              <w:rPr>
                <w:rFonts w:eastAsia="Times New Roman"/>
                <w:i/>
                <w:iCs/>
                <w:color w:val="000000" w:themeColor="text1"/>
                <w:spacing w:val="2"/>
                <w:sz w:val="26"/>
                <w:szCs w:val="26"/>
                <w:lang w:val="fr-FR"/>
              </w:rPr>
              <w:t>[ghi quy mô theo hợp đồng]</w:t>
            </w:r>
          </w:p>
        </w:tc>
      </w:tr>
      <w:tr w:rsidR="00B90440" w:rsidRPr="009B3B67" w14:paraId="107775AA" w14:textId="77777777" w:rsidTr="00B375D2">
        <w:trPr>
          <w:trHeight w:val="336"/>
        </w:trPr>
        <w:tc>
          <w:tcPr>
            <w:tcW w:w="2753" w:type="dxa"/>
            <w:tcBorders>
              <w:top w:val="single" w:sz="2" w:space="0" w:color="auto"/>
              <w:left w:val="single" w:sz="2" w:space="0" w:color="auto"/>
              <w:bottom w:val="single" w:sz="2" w:space="0" w:color="auto"/>
              <w:right w:val="single" w:sz="2" w:space="0" w:color="auto"/>
            </w:tcBorders>
            <w:vAlign w:val="center"/>
          </w:tcPr>
          <w:p w14:paraId="27822CBF" w14:textId="77777777" w:rsidR="009175B5" w:rsidRPr="00745F76" w:rsidRDefault="009175B5" w:rsidP="00B375D2">
            <w:pPr>
              <w:tabs>
                <w:tab w:val="num" w:pos="1080"/>
              </w:tabs>
              <w:spacing w:before="120"/>
              <w:ind w:left="142" w:right="60" w:hanging="52"/>
              <w:jc w:val="both"/>
              <w:rPr>
                <w:rFonts w:eastAsia="Times New Roman"/>
                <w:color w:val="000000" w:themeColor="text1"/>
                <w:sz w:val="26"/>
                <w:szCs w:val="26"/>
                <w:lang w:val="fr-FR"/>
              </w:rPr>
            </w:pPr>
            <w:r w:rsidRPr="00745F76">
              <w:rPr>
                <w:rFonts w:eastAsia="Times New Roman"/>
                <w:color w:val="000000" w:themeColor="text1"/>
                <w:sz w:val="26"/>
                <w:szCs w:val="26"/>
                <w:lang w:val="fr-FR"/>
              </w:rPr>
              <w:t xml:space="preserve"> 4. Các đặc tính khác</w:t>
            </w:r>
          </w:p>
        </w:tc>
        <w:tc>
          <w:tcPr>
            <w:tcW w:w="7028" w:type="dxa"/>
            <w:gridSpan w:val="3"/>
            <w:tcBorders>
              <w:top w:val="single" w:sz="2" w:space="0" w:color="auto"/>
              <w:left w:val="single" w:sz="2" w:space="0" w:color="auto"/>
              <w:bottom w:val="single" w:sz="2" w:space="0" w:color="auto"/>
              <w:right w:val="single" w:sz="2" w:space="0" w:color="auto"/>
            </w:tcBorders>
            <w:vAlign w:val="center"/>
          </w:tcPr>
          <w:p w14:paraId="47FB584E" w14:textId="77777777" w:rsidR="009175B5" w:rsidRPr="00745F76" w:rsidRDefault="009175B5" w:rsidP="00B375D2">
            <w:pPr>
              <w:tabs>
                <w:tab w:val="num" w:pos="1080"/>
              </w:tabs>
              <w:suppressAutoHyphens/>
              <w:spacing w:before="120"/>
              <w:ind w:left="82" w:right="142" w:firstLine="45"/>
              <w:jc w:val="both"/>
              <w:outlineLvl w:val="2"/>
              <w:rPr>
                <w:rFonts w:eastAsia="Times New Roman"/>
                <w:i/>
                <w:iCs/>
                <w:color w:val="000000" w:themeColor="text1"/>
                <w:spacing w:val="2"/>
                <w:sz w:val="26"/>
                <w:szCs w:val="26"/>
                <w:lang w:val="fr-FR"/>
              </w:rPr>
            </w:pPr>
            <w:r w:rsidRPr="00745F76">
              <w:rPr>
                <w:rFonts w:eastAsia="Times New Roman"/>
                <w:i/>
                <w:iCs/>
                <w:color w:val="000000" w:themeColor="text1"/>
                <w:spacing w:val="2"/>
                <w:sz w:val="26"/>
                <w:szCs w:val="26"/>
                <w:lang w:val="fr-FR"/>
              </w:rPr>
              <w:t>[ghi các đặc tính khác nếu cần thiết]</w:t>
            </w:r>
          </w:p>
        </w:tc>
      </w:tr>
    </w:tbl>
    <w:p w14:paraId="51E9BF9E" w14:textId="6005446A" w:rsidR="009175B5" w:rsidRPr="00745F76" w:rsidRDefault="009175B5" w:rsidP="009175B5">
      <w:pPr>
        <w:spacing w:before="120"/>
        <w:ind w:firstLine="567"/>
        <w:jc w:val="both"/>
        <w:rPr>
          <w:rFonts w:eastAsia="Times New Roman"/>
          <w:color w:val="000000" w:themeColor="text1"/>
          <w:sz w:val="28"/>
          <w:szCs w:val="28"/>
          <w:lang w:val="fr-FR"/>
        </w:rPr>
      </w:pPr>
      <w:r w:rsidRPr="00745F76">
        <w:rPr>
          <w:rFonts w:eastAsia="Times New Roman"/>
          <w:color w:val="000000" w:themeColor="text1"/>
          <w:sz w:val="28"/>
          <w:szCs w:val="28"/>
          <w:lang w:val="fr-FR"/>
        </w:rPr>
        <w:t>Nhà thầu phải gửi kèm theo bản chụp các văn bản</w:t>
      </w:r>
      <w:r w:rsidR="002E6CED" w:rsidRPr="00745F76">
        <w:rPr>
          <w:rFonts w:eastAsia="Times New Roman"/>
          <w:color w:val="000000" w:themeColor="text1"/>
          <w:sz w:val="28"/>
          <w:szCs w:val="28"/>
          <w:lang w:val="fr-FR"/>
        </w:rPr>
        <w:t>.</w:t>
      </w:r>
      <w:r w:rsidRPr="00745F76">
        <w:rPr>
          <w:rFonts w:eastAsia="Times New Roman"/>
          <w:color w:val="000000" w:themeColor="text1"/>
          <w:sz w:val="28"/>
          <w:szCs w:val="28"/>
          <w:lang w:val="fr-FR"/>
        </w:rPr>
        <w:t xml:space="preserve"> tài liệu liên quan đến các hợp đồng đó (xác nhận của Chủ đầu tư về hợp đồng đã hoàn thành theo các nội dung liên quan trong bảng trên...).</w:t>
      </w:r>
    </w:p>
    <w:p w14:paraId="0F68E778" w14:textId="3CCE6C3C" w:rsidR="009175B5" w:rsidRPr="00745F76" w:rsidRDefault="009175B5" w:rsidP="009175B5">
      <w:pPr>
        <w:tabs>
          <w:tab w:val="center" w:pos="10348"/>
        </w:tabs>
        <w:spacing w:before="120"/>
        <w:ind w:left="4320"/>
        <w:jc w:val="center"/>
        <w:rPr>
          <w:rFonts w:eastAsia="Calibri"/>
          <w:b/>
          <w:i/>
          <w:color w:val="000000" w:themeColor="text1"/>
          <w:sz w:val="28"/>
          <w:szCs w:val="28"/>
          <w:u w:color="000000"/>
          <w:bdr w:val="nil"/>
          <w:lang w:val="fr-FR"/>
        </w:rPr>
      </w:pPr>
      <w:r w:rsidRPr="00745F76">
        <w:rPr>
          <w:rFonts w:eastAsia="Times New Roman"/>
          <w:color w:val="000000" w:themeColor="text1"/>
          <w:szCs w:val="20"/>
          <w:lang w:val="fr-FR"/>
        </w:rPr>
        <w:t>.</w:t>
      </w:r>
      <w:r w:rsidRPr="00745F76">
        <w:rPr>
          <w:rFonts w:eastAsia="Times New Roman"/>
          <w:color w:val="000000" w:themeColor="text1"/>
          <w:sz w:val="28"/>
          <w:szCs w:val="28"/>
          <w:lang w:val="fr-FR"/>
        </w:rPr>
        <w:t>....</w:t>
      </w:r>
      <w:r w:rsidR="002E6CED" w:rsidRPr="00745F76">
        <w:rPr>
          <w:rFonts w:eastAsia="Times New Roman"/>
          <w:color w:val="000000" w:themeColor="text1"/>
          <w:sz w:val="28"/>
          <w:szCs w:val="28"/>
          <w:lang w:val="fr-FR"/>
        </w:rPr>
        <w:t>.</w:t>
      </w:r>
      <w:r w:rsidRPr="00745F76">
        <w:rPr>
          <w:rFonts w:eastAsia="Times New Roman"/>
          <w:color w:val="000000" w:themeColor="text1"/>
          <w:sz w:val="28"/>
          <w:szCs w:val="28"/>
          <w:lang w:val="fr-FR"/>
        </w:rPr>
        <w:t xml:space="preserve"> ngày ........ tháng.......... năm........</w:t>
      </w:r>
    </w:p>
    <w:p w14:paraId="46849C9E" w14:textId="77777777" w:rsidR="009175B5" w:rsidRPr="00745F76" w:rsidRDefault="009175B5" w:rsidP="009175B5">
      <w:pPr>
        <w:tabs>
          <w:tab w:val="center" w:pos="10348"/>
        </w:tabs>
        <w:spacing w:before="120"/>
        <w:ind w:left="4320"/>
        <w:jc w:val="center"/>
        <w:rPr>
          <w:rFonts w:eastAsia="Calibri"/>
          <w:b/>
          <w:color w:val="000000" w:themeColor="text1"/>
          <w:sz w:val="28"/>
          <w:szCs w:val="28"/>
          <w:u w:color="000000"/>
          <w:bdr w:val="nil"/>
          <w:lang w:val="fr-FR"/>
        </w:rPr>
      </w:pPr>
      <w:r w:rsidRPr="00745F76">
        <w:rPr>
          <w:rFonts w:eastAsia="Calibri"/>
          <w:b/>
          <w:color w:val="000000" w:themeColor="text1"/>
          <w:sz w:val="28"/>
          <w:szCs w:val="28"/>
          <w:u w:color="000000"/>
          <w:bdr w:val="nil"/>
          <w:lang w:val="fr-FR"/>
        </w:rPr>
        <w:t>Đại diện hợp pháp của nhà thầu</w:t>
      </w:r>
    </w:p>
    <w:p w14:paraId="687931D0" w14:textId="66E31BE2" w:rsidR="009175B5" w:rsidRPr="00745F76" w:rsidRDefault="009175B5" w:rsidP="009175B5">
      <w:pPr>
        <w:tabs>
          <w:tab w:val="center" w:pos="10348"/>
        </w:tabs>
        <w:spacing w:before="120"/>
        <w:ind w:left="4320"/>
        <w:jc w:val="center"/>
        <w:rPr>
          <w:rFonts w:eastAsia="Calibri"/>
          <w:b/>
          <w:i/>
          <w:color w:val="000000" w:themeColor="text1"/>
          <w:sz w:val="28"/>
          <w:szCs w:val="28"/>
          <w:u w:color="000000"/>
          <w:bdr w:val="nil"/>
          <w:lang w:val="fr-FR"/>
        </w:rPr>
      </w:pPr>
      <w:r w:rsidRPr="00745F76">
        <w:rPr>
          <w:rFonts w:eastAsia="Calibri"/>
          <w:b/>
          <w:i/>
          <w:color w:val="000000" w:themeColor="text1"/>
          <w:sz w:val="28"/>
          <w:szCs w:val="28"/>
          <w:u w:color="000000"/>
          <w:bdr w:val="nil"/>
          <w:lang w:val="fr-FR"/>
        </w:rPr>
        <w:t>[</w:t>
      </w:r>
      <w:r w:rsidRPr="00745F76">
        <w:rPr>
          <w:rFonts w:eastAsia="Calibri"/>
          <w:i/>
          <w:color w:val="000000" w:themeColor="text1"/>
          <w:sz w:val="28"/>
          <w:szCs w:val="28"/>
          <w:u w:color="000000"/>
          <w:bdr w:val="nil"/>
          <w:lang w:val="fr-FR"/>
        </w:rPr>
        <w:t>Ghi tên</w:t>
      </w:r>
      <w:r w:rsidR="002E6CED" w:rsidRPr="00745F76">
        <w:rPr>
          <w:rFonts w:eastAsia="Calibri"/>
          <w:i/>
          <w:color w:val="000000" w:themeColor="text1"/>
          <w:sz w:val="28"/>
          <w:szCs w:val="28"/>
          <w:u w:color="000000"/>
          <w:bdr w:val="nil"/>
          <w:lang w:val="fr-FR"/>
        </w:rPr>
        <w:t>.</w:t>
      </w:r>
      <w:r w:rsidRPr="00745F76">
        <w:rPr>
          <w:rFonts w:eastAsia="Calibri"/>
          <w:i/>
          <w:color w:val="000000" w:themeColor="text1"/>
          <w:sz w:val="28"/>
          <w:szCs w:val="28"/>
          <w:u w:color="000000"/>
          <w:bdr w:val="nil"/>
          <w:lang w:val="fr-FR"/>
        </w:rPr>
        <w:t xml:space="preserve"> chức danh</w:t>
      </w:r>
      <w:r w:rsidR="002E6CED" w:rsidRPr="00745F76">
        <w:rPr>
          <w:rFonts w:eastAsia="Calibri"/>
          <w:i/>
          <w:color w:val="000000" w:themeColor="text1"/>
          <w:sz w:val="28"/>
          <w:szCs w:val="28"/>
          <w:u w:color="000000"/>
          <w:bdr w:val="nil"/>
          <w:lang w:val="fr-FR"/>
        </w:rPr>
        <w:t>.</w:t>
      </w:r>
      <w:r w:rsidRPr="00745F76">
        <w:rPr>
          <w:rFonts w:eastAsia="Calibri"/>
          <w:i/>
          <w:color w:val="000000" w:themeColor="text1"/>
          <w:sz w:val="28"/>
          <w:szCs w:val="28"/>
          <w:u w:color="000000"/>
          <w:bdr w:val="nil"/>
          <w:lang w:val="fr-FR"/>
        </w:rPr>
        <w:t xml:space="preserve"> ký tên và đóng dấu</w:t>
      </w:r>
      <w:r w:rsidRPr="00745F76">
        <w:rPr>
          <w:rFonts w:eastAsia="Calibri"/>
          <w:b/>
          <w:i/>
          <w:color w:val="000000" w:themeColor="text1"/>
          <w:sz w:val="28"/>
          <w:szCs w:val="28"/>
          <w:u w:color="000000"/>
          <w:bdr w:val="nil"/>
          <w:lang w:val="fr-FR"/>
        </w:rPr>
        <w:t>]</w:t>
      </w:r>
    </w:p>
    <w:p w14:paraId="0C78DF4B" w14:textId="77777777" w:rsidR="009175B5" w:rsidRPr="00745F76" w:rsidRDefault="009175B5" w:rsidP="009175B5">
      <w:pPr>
        <w:spacing w:before="120"/>
        <w:jc w:val="both"/>
        <w:rPr>
          <w:rFonts w:eastAsia="Times New Roman"/>
          <w:b/>
          <w:i/>
          <w:iCs/>
          <w:color w:val="000000" w:themeColor="text1"/>
          <w:sz w:val="26"/>
          <w:szCs w:val="28"/>
          <w:u w:val="single"/>
          <w:lang w:val="fr-FR"/>
        </w:rPr>
      </w:pPr>
      <w:r w:rsidRPr="00745F76">
        <w:rPr>
          <w:rFonts w:eastAsia="Times New Roman"/>
          <w:b/>
          <w:i/>
          <w:iCs/>
          <w:color w:val="000000" w:themeColor="text1"/>
          <w:sz w:val="26"/>
          <w:szCs w:val="28"/>
          <w:u w:val="single"/>
          <w:lang w:val="fr-FR"/>
        </w:rPr>
        <w:t>Ghi chú :</w:t>
      </w:r>
    </w:p>
    <w:p w14:paraId="141AF4D9" w14:textId="062D53B6" w:rsidR="009175B5" w:rsidRPr="00745F76" w:rsidRDefault="009175B5" w:rsidP="009175B5">
      <w:pPr>
        <w:spacing w:before="120"/>
        <w:jc w:val="both"/>
        <w:rPr>
          <w:rFonts w:eastAsia="Times New Roman"/>
          <w:i/>
          <w:iCs/>
          <w:color w:val="000000" w:themeColor="text1"/>
          <w:spacing w:val="-8"/>
          <w:sz w:val="26"/>
          <w:szCs w:val="28"/>
          <w:lang w:val="fr-FR"/>
        </w:rPr>
      </w:pPr>
      <w:r w:rsidRPr="00745F76">
        <w:rPr>
          <w:rFonts w:eastAsia="Times New Roman"/>
          <w:i/>
          <w:iCs/>
          <w:color w:val="000000" w:themeColor="text1"/>
          <w:spacing w:val="-8"/>
          <w:sz w:val="26"/>
          <w:szCs w:val="28"/>
          <w:lang w:val="fr-FR"/>
        </w:rPr>
        <w:t>(1) Trong trường hợp liên danh</w:t>
      </w:r>
      <w:r w:rsidR="002E6CED" w:rsidRPr="00745F76">
        <w:rPr>
          <w:rFonts w:eastAsia="Times New Roman"/>
          <w:i/>
          <w:iCs/>
          <w:color w:val="000000" w:themeColor="text1"/>
          <w:spacing w:val="-8"/>
          <w:sz w:val="26"/>
          <w:szCs w:val="28"/>
          <w:lang w:val="fr-FR"/>
        </w:rPr>
        <w:t>.</w:t>
      </w:r>
      <w:r w:rsidRPr="00745F76">
        <w:rPr>
          <w:rFonts w:eastAsia="Times New Roman"/>
          <w:i/>
          <w:iCs/>
          <w:color w:val="000000" w:themeColor="text1"/>
          <w:spacing w:val="-8"/>
          <w:sz w:val="26"/>
          <w:szCs w:val="28"/>
          <w:lang w:val="fr-FR"/>
        </w:rPr>
        <w:t xml:space="preserve"> từng thành viên trong liên danh kê khai theo Mẫu này.</w:t>
      </w:r>
    </w:p>
    <w:p w14:paraId="692FEFF0" w14:textId="77777777" w:rsidR="009175B5" w:rsidRPr="00745F76" w:rsidRDefault="009175B5" w:rsidP="009175B5">
      <w:pPr>
        <w:spacing w:before="120"/>
        <w:jc w:val="both"/>
        <w:rPr>
          <w:rFonts w:eastAsia="Times New Roman"/>
          <w:i/>
          <w:iCs/>
          <w:color w:val="000000" w:themeColor="text1"/>
          <w:spacing w:val="-2"/>
          <w:sz w:val="26"/>
          <w:szCs w:val="28"/>
          <w:lang w:val="fr-FR"/>
        </w:rPr>
      </w:pPr>
      <w:r w:rsidRPr="00745F76">
        <w:rPr>
          <w:rFonts w:eastAsia="Times New Roman"/>
          <w:i/>
          <w:iCs/>
          <w:color w:val="000000" w:themeColor="text1"/>
          <w:spacing w:val="-2"/>
          <w:sz w:val="26"/>
          <w:szCs w:val="28"/>
          <w:lang w:val="fr-FR"/>
        </w:rPr>
        <w:t>(2) Nhà thầu chỉ kê khai nội dung tương tự với yêu cầu của gói thầu.</w:t>
      </w:r>
    </w:p>
    <w:p w14:paraId="6F14B27C" w14:textId="77777777" w:rsidR="009175B5" w:rsidRPr="00745F76" w:rsidRDefault="009175B5" w:rsidP="009175B5">
      <w:pPr>
        <w:spacing w:before="120"/>
        <w:jc w:val="right"/>
        <w:rPr>
          <w:rFonts w:eastAsia="Times New Roman"/>
          <w:b/>
          <w:color w:val="000000" w:themeColor="text1"/>
          <w:sz w:val="28"/>
          <w:szCs w:val="28"/>
          <w:lang w:val="fr-FR"/>
        </w:rPr>
      </w:pPr>
      <w:r w:rsidRPr="00745F76">
        <w:rPr>
          <w:rFonts w:eastAsia="Times New Roman"/>
          <w:b/>
          <w:color w:val="000000" w:themeColor="text1"/>
          <w:sz w:val="36"/>
          <w:szCs w:val="20"/>
          <w:lang w:val="es-ES_tradnl"/>
        </w:rPr>
        <w:br w:type="page"/>
      </w:r>
      <w:r w:rsidRPr="00745F76">
        <w:rPr>
          <w:rFonts w:eastAsia="Times New Roman"/>
          <w:b/>
          <w:color w:val="000000" w:themeColor="text1"/>
          <w:sz w:val="28"/>
          <w:szCs w:val="28"/>
          <w:lang w:val="es-ES_tradnl"/>
        </w:rPr>
        <w:lastRenderedPageBreak/>
        <w:t xml:space="preserve">Mẫu số 09 </w:t>
      </w:r>
      <w:r w:rsidRPr="00745F76">
        <w:rPr>
          <w:rFonts w:eastAsia="Times New Roman"/>
          <w:b/>
          <w:color w:val="000000" w:themeColor="text1"/>
          <w:sz w:val="28"/>
          <w:szCs w:val="28"/>
          <w:lang w:val="fr-FR"/>
        </w:rPr>
        <w:t>(scan đính kèm)</w:t>
      </w:r>
    </w:p>
    <w:p w14:paraId="08103942" w14:textId="77777777" w:rsidR="009175B5" w:rsidRPr="00745F76" w:rsidRDefault="009175B5" w:rsidP="009175B5">
      <w:pPr>
        <w:spacing w:before="120"/>
        <w:jc w:val="right"/>
        <w:rPr>
          <w:rFonts w:eastAsia="Times New Roman"/>
          <w:b/>
          <w:color w:val="000000" w:themeColor="text1"/>
          <w:sz w:val="28"/>
          <w:szCs w:val="28"/>
          <w:lang w:val="es-ES_tradnl"/>
        </w:rPr>
      </w:pPr>
    </w:p>
    <w:p w14:paraId="71715657" w14:textId="77777777" w:rsidR="009175B5" w:rsidRPr="00745F76" w:rsidRDefault="009175B5" w:rsidP="009175B5">
      <w:pPr>
        <w:spacing w:before="120"/>
        <w:jc w:val="center"/>
        <w:outlineLvl w:val="3"/>
        <w:rPr>
          <w:rFonts w:eastAsia="Times New Roman"/>
          <w:b/>
          <w:color w:val="000000" w:themeColor="text1"/>
          <w:sz w:val="28"/>
          <w:szCs w:val="28"/>
          <w:vertAlign w:val="superscript"/>
          <w:lang w:val="fr-FR"/>
        </w:rPr>
      </w:pPr>
      <w:bookmarkStart w:id="41" w:name="_Toc378120669"/>
      <w:bookmarkStart w:id="42" w:name="_Toc388269007"/>
      <w:r w:rsidRPr="00745F76">
        <w:rPr>
          <w:rFonts w:eastAsia="Times New Roman"/>
          <w:b/>
          <w:color w:val="000000" w:themeColor="text1"/>
          <w:sz w:val="28"/>
          <w:szCs w:val="28"/>
          <w:lang w:val="fr-FR"/>
        </w:rPr>
        <w:t xml:space="preserve">TÌNH HÌNH TÀI CHÍNH CỦA NHÀ THẦU </w:t>
      </w:r>
      <w:r w:rsidRPr="00745F76">
        <w:rPr>
          <w:rFonts w:eastAsia="Times New Roman"/>
          <w:b/>
          <w:color w:val="000000" w:themeColor="text1"/>
          <w:sz w:val="28"/>
          <w:szCs w:val="28"/>
          <w:vertAlign w:val="superscript"/>
          <w:lang w:val="fr-FR"/>
        </w:rPr>
        <w:t>(1)</w:t>
      </w:r>
    </w:p>
    <w:p w14:paraId="240A3EBE" w14:textId="77777777" w:rsidR="009175B5" w:rsidRPr="00745F76" w:rsidRDefault="009175B5" w:rsidP="009175B5">
      <w:pPr>
        <w:spacing w:before="120"/>
        <w:jc w:val="center"/>
        <w:outlineLvl w:val="3"/>
        <w:rPr>
          <w:rFonts w:eastAsia="Times New Roman"/>
          <w:color w:val="000000" w:themeColor="text1"/>
          <w:sz w:val="28"/>
          <w:szCs w:val="28"/>
          <w:vertAlign w:val="superscript"/>
          <w:lang w:val="fr-FR"/>
        </w:rPr>
      </w:pPr>
    </w:p>
    <w:p w14:paraId="3815D1AC" w14:textId="77777777" w:rsidR="009175B5" w:rsidRPr="00745F76" w:rsidRDefault="009175B5" w:rsidP="009175B5">
      <w:pPr>
        <w:widowControl w:val="0"/>
        <w:spacing w:before="120"/>
        <w:ind w:firstLine="567"/>
        <w:jc w:val="right"/>
        <w:rPr>
          <w:rFonts w:eastAsia="Times New Roman"/>
          <w:color w:val="000000" w:themeColor="text1"/>
          <w:spacing w:val="-4"/>
          <w:sz w:val="28"/>
          <w:szCs w:val="28"/>
          <w:lang w:val="fr-FR" w:eastAsia="x-none"/>
        </w:rPr>
      </w:pPr>
      <w:r w:rsidRPr="00745F76">
        <w:rPr>
          <w:rFonts w:eastAsia="Times New Roman"/>
          <w:color w:val="000000" w:themeColor="text1"/>
          <w:spacing w:val="-4"/>
          <w:sz w:val="28"/>
          <w:szCs w:val="28"/>
          <w:lang w:val="fr-FR" w:eastAsia="x-none"/>
        </w:rPr>
        <w:t xml:space="preserve">Tên nhà thầu: </w:t>
      </w:r>
      <w:r w:rsidRPr="00745F76">
        <w:rPr>
          <w:rFonts w:eastAsia="Times New Roman"/>
          <w:i/>
          <w:iCs/>
          <w:color w:val="000000" w:themeColor="text1"/>
          <w:spacing w:val="-6"/>
          <w:sz w:val="28"/>
          <w:szCs w:val="28"/>
          <w:lang w:val="fr-FR" w:eastAsia="x-none"/>
        </w:rPr>
        <w:t>________________</w:t>
      </w:r>
      <w:r w:rsidRPr="00745F76">
        <w:rPr>
          <w:rFonts w:eastAsia="Times New Roman"/>
          <w:i/>
          <w:iCs/>
          <w:color w:val="000000" w:themeColor="text1"/>
          <w:spacing w:val="-6"/>
          <w:sz w:val="28"/>
          <w:szCs w:val="28"/>
          <w:lang w:val="fr-FR" w:eastAsia="x-none"/>
        </w:rPr>
        <w:br/>
      </w:r>
      <w:r w:rsidRPr="00745F76">
        <w:rPr>
          <w:rFonts w:eastAsia="Times New Roman"/>
          <w:color w:val="000000" w:themeColor="text1"/>
          <w:spacing w:val="-4"/>
          <w:sz w:val="28"/>
          <w:szCs w:val="28"/>
          <w:lang w:val="fr-FR" w:eastAsia="x-none"/>
        </w:rPr>
        <w:t xml:space="preserve">Ngày: </w:t>
      </w:r>
      <w:r w:rsidRPr="00745F76">
        <w:rPr>
          <w:rFonts w:eastAsia="Times New Roman"/>
          <w:i/>
          <w:iCs/>
          <w:color w:val="000000" w:themeColor="text1"/>
          <w:spacing w:val="-6"/>
          <w:sz w:val="28"/>
          <w:szCs w:val="28"/>
          <w:lang w:val="fr-FR" w:eastAsia="x-none"/>
        </w:rPr>
        <w:t>______________________</w:t>
      </w:r>
      <w:r w:rsidRPr="00745F76">
        <w:rPr>
          <w:rFonts w:eastAsia="Times New Roman"/>
          <w:i/>
          <w:iCs/>
          <w:color w:val="000000" w:themeColor="text1"/>
          <w:spacing w:val="-6"/>
          <w:sz w:val="28"/>
          <w:szCs w:val="28"/>
          <w:lang w:val="fr-FR" w:eastAsia="x-none"/>
        </w:rPr>
        <w:br/>
      </w:r>
      <w:r w:rsidRPr="00745F76">
        <w:rPr>
          <w:rFonts w:eastAsia="Times New Roman"/>
          <w:color w:val="000000" w:themeColor="text1"/>
          <w:spacing w:val="-4"/>
          <w:sz w:val="28"/>
          <w:szCs w:val="28"/>
          <w:lang w:val="fr-FR" w:eastAsia="x-none"/>
        </w:rPr>
        <w:t>Tên thành viên của nhà thầu liên danh (nếu có):_________________________</w:t>
      </w:r>
    </w:p>
    <w:tbl>
      <w:tblPr>
        <w:tblW w:w="9187"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74"/>
        <w:gridCol w:w="2373"/>
        <w:gridCol w:w="2373"/>
        <w:gridCol w:w="2067"/>
      </w:tblGrid>
      <w:tr w:rsidR="00B90440" w:rsidRPr="00770237" w14:paraId="5D900C73" w14:textId="77777777" w:rsidTr="00B375D2">
        <w:trPr>
          <w:cantSplit/>
          <w:trHeight w:val="278"/>
        </w:trPr>
        <w:tc>
          <w:tcPr>
            <w:tcW w:w="2374" w:type="dxa"/>
            <w:vMerge w:val="restart"/>
            <w:tcBorders>
              <w:top w:val="nil"/>
              <w:left w:val="nil"/>
            </w:tcBorders>
            <w:vAlign w:val="center"/>
          </w:tcPr>
          <w:p w14:paraId="38197460" w14:textId="77777777" w:rsidR="009175B5" w:rsidRPr="00745F76" w:rsidRDefault="009175B5" w:rsidP="00B375D2">
            <w:pPr>
              <w:widowControl w:val="0"/>
              <w:tabs>
                <w:tab w:val="center" w:pos="5400"/>
                <w:tab w:val="right" w:pos="9000"/>
              </w:tabs>
              <w:spacing w:before="120"/>
              <w:ind w:left="-541" w:firstLine="1108"/>
              <w:jc w:val="center"/>
              <w:rPr>
                <w:rFonts w:eastAsia="Times New Roman"/>
                <w:b/>
                <w:color w:val="000000" w:themeColor="text1"/>
                <w:sz w:val="28"/>
                <w:szCs w:val="28"/>
                <w:lang w:val="fr-FR"/>
              </w:rPr>
            </w:pPr>
          </w:p>
        </w:tc>
        <w:tc>
          <w:tcPr>
            <w:tcW w:w="6813" w:type="dxa"/>
            <w:gridSpan w:val="3"/>
            <w:shd w:val="clear" w:color="auto" w:fill="auto"/>
            <w:vAlign w:val="center"/>
          </w:tcPr>
          <w:p w14:paraId="439245E4" w14:textId="77777777" w:rsidR="009175B5" w:rsidRPr="00745F76" w:rsidRDefault="009175B5" w:rsidP="00B375D2">
            <w:pPr>
              <w:widowControl w:val="0"/>
              <w:spacing w:before="120"/>
              <w:ind w:left="-541" w:firstLine="1108"/>
              <w:jc w:val="center"/>
              <w:outlineLvl w:val="4"/>
              <w:rPr>
                <w:rFonts w:eastAsia="Times New Roman"/>
                <w:color w:val="000000" w:themeColor="text1"/>
                <w:sz w:val="28"/>
                <w:szCs w:val="28"/>
                <w:lang w:val="fr-FR"/>
              </w:rPr>
            </w:pPr>
            <w:r w:rsidRPr="00745F76">
              <w:rPr>
                <w:rFonts w:eastAsia="Times New Roman"/>
                <w:color w:val="000000" w:themeColor="text1"/>
                <w:sz w:val="28"/>
                <w:szCs w:val="28"/>
                <w:lang w:val="fr-FR"/>
              </w:rPr>
              <w:t xml:space="preserve">Số liệu tài chính cho 3 năm gần nhất </w:t>
            </w:r>
            <w:r w:rsidRPr="00745F76">
              <w:rPr>
                <w:rFonts w:eastAsia="Times New Roman"/>
                <w:color w:val="000000" w:themeColor="text1"/>
                <w:sz w:val="28"/>
                <w:szCs w:val="28"/>
                <w:vertAlign w:val="superscript"/>
                <w:lang w:val="fr-FR"/>
              </w:rPr>
              <w:t>(2)</w:t>
            </w:r>
            <w:r w:rsidRPr="00745F76">
              <w:rPr>
                <w:rFonts w:eastAsia="Times New Roman"/>
                <w:color w:val="000000" w:themeColor="text1"/>
                <w:sz w:val="28"/>
                <w:szCs w:val="28"/>
                <w:lang w:val="fr-FR"/>
              </w:rPr>
              <w:t xml:space="preserve"> [VND]</w:t>
            </w:r>
          </w:p>
        </w:tc>
      </w:tr>
      <w:tr w:rsidR="00B90440" w:rsidRPr="00745F76" w14:paraId="044E469B" w14:textId="77777777" w:rsidTr="00B375D2">
        <w:trPr>
          <w:cantSplit/>
          <w:trHeight w:val="504"/>
        </w:trPr>
        <w:tc>
          <w:tcPr>
            <w:tcW w:w="2374" w:type="dxa"/>
            <w:vMerge/>
            <w:tcBorders>
              <w:left w:val="nil"/>
              <w:bottom w:val="nil"/>
            </w:tcBorders>
            <w:vAlign w:val="center"/>
          </w:tcPr>
          <w:p w14:paraId="7A3A82B2" w14:textId="77777777" w:rsidR="009175B5" w:rsidRPr="00745F76" w:rsidRDefault="009175B5" w:rsidP="00B375D2">
            <w:pPr>
              <w:widowControl w:val="0"/>
              <w:tabs>
                <w:tab w:val="center" w:pos="5400"/>
                <w:tab w:val="right" w:pos="9000"/>
              </w:tabs>
              <w:spacing w:before="120"/>
              <w:ind w:left="-541" w:firstLine="1108"/>
              <w:jc w:val="center"/>
              <w:rPr>
                <w:rFonts w:eastAsia="Times New Roman"/>
                <w:b/>
                <w:color w:val="000000" w:themeColor="text1"/>
                <w:sz w:val="28"/>
                <w:szCs w:val="28"/>
                <w:lang w:val="fr-FR"/>
              </w:rPr>
            </w:pPr>
          </w:p>
        </w:tc>
        <w:tc>
          <w:tcPr>
            <w:tcW w:w="2373" w:type="dxa"/>
            <w:vAlign w:val="center"/>
          </w:tcPr>
          <w:p w14:paraId="31B4EE96" w14:textId="77777777" w:rsidR="009175B5" w:rsidRPr="00745F76" w:rsidRDefault="009175B5" w:rsidP="00B375D2">
            <w:pPr>
              <w:widowControl w:val="0"/>
              <w:tabs>
                <w:tab w:val="num" w:pos="1080"/>
                <w:tab w:val="center" w:pos="5400"/>
                <w:tab w:val="right" w:pos="9000"/>
              </w:tabs>
              <w:spacing w:before="120"/>
              <w:ind w:left="-541" w:firstLine="1108"/>
              <w:jc w:val="center"/>
              <w:rPr>
                <w:rFonts w:eastAsia="Times New Roman"/>
                <w:color w:val="000000" w:themeColor="text1"/>
                <w:sz w:val="28"/>
                <w:szCs w:val="28"/>
              </w:rPr>
            </w:pPr>
            <w:r w:rsidRPr="00745F76">
              <w:rPr>
                <w:rFonts w:eastAsia="Times New Roman"/>
                <w:color w:val="000000" w:themeColor="text1"/>
                <w:sz w:val="28"/>
                <w:szCs w:val="28"/>
              </w:rPr>
              <w:t>Năm 1:</w:t>
            </w:r>
          </w:p>
        </w:tc>
        <w:tc>
          <w:tcPr>
            <w:tcW w:w="2373" w:type="dxa"/>
            <w:vAlign w:val="center"/>
          </w:tcPr>
          <w:p w14:paraId="0531B727" w14:textId="77777777" w:rsidR="009175B5" w:rsidRPr="00745F76" w:rsidRDefault="009175B5" w:rsidP="00B375D2">
            <w:pPr>
              <w:widowControl w:val="0"/>
              <w:tabs>
                <w:tab w:val="num" w:pos="1080"/>
                <w:tab w:val="center" w:pos="5400"/>
                <w:tab w:val="right" w:pos="9000"/>
              </w:tabs>
              <w:spacing w:before="120"/>
              <w:ind w:left="-541" w:firstLine="1108"/>
              <w:jc w:val="center"/>
              <w:rPr>
                <w:rFonts w:eastAsia="Times New Roman"/>
                <w:color w:val="000000" w:themeColor="text1"/>
                <w:sz w:val="28"/>
                <w:szCs w:val="28"/>
              </w:rPr>
            </w:pPr>
            <w:r w:rsidRPr="00745F76">
              <w:rPr>
                <w:rFonts w:eastAsia="Times New Roman"/>
                <w:color w:val="000000" w:themeColor="text1"/>
                <w:sz w:val="28"/>
                <w:szCs w:val="28"/>
              </w:rPr>
              <w:t>Năm 2:</w:t>
            </w:r>
          </w:p>
        </w:tc>
        <w:tc>
          <w:tcPr>
            <w:tcW w:w="2067" w:type="dxa"/>
            <w:vAlign w:val="center"/>
          </w:tcPr>
          <w:p w14:paraId="5F4C11A8" w14:textId="77777777" w:rsidR="009175B5" w:rsidRPr="00745F76" w:rsidRDefault="009175B5" w:rsidP="00B375D2">
            <w:pPr>
              <w:widowControl w:val="0"/>
              <w:tabs>
                <w:tab w:val="num" w:pos="1080"/>
                <w:tab w:val="center" w:pos="5400"/>
                <w:tab w:val="right" w:pos="9000"/>
              </w:tabs>
              <w:spacing w:before="120"/>
              <w:ind w:left="-541" w:firstLine="1108"/>
              <w:jc w:val="center"/>
              <w:rPr>
                <w:rFonts w:eastAsia="Times New Roman"/>
                <w:color w:val="000000" w:themeColor="text1"/>
                <w:sz w:val="28"/>
                <w:szCs w:val="28"/>
              </w:rPr>
            </w:pPr>
            <w:r w:rsidRPr="00745F76">
              <w:rPr>
                <w:rFonts w:eastAsia="Times New Roman"/>
                <w:color w:val="000000" w:themeColor="text1"/>
                <w:sz w:val="28"/>
                <w:szCs w:val="28"/>
              </w:rPr>
              <w:t>Năm 3:</w:t>
            </w:r>
          </w:p>
        </w:tc>
      </w:tr>
    </w:tbl>
    <w:p w14:paraId="49F7635A" w14:textId="77777777" w:rsidR="009175B5" w:rsidRPr="00745F76" w:rsidRDefault="009175B5" w:rsidP="009175B5">
      <w:pPr>
        <w:widowControl w:val="0"/>
        <w:tabs>
          <w:tab w:val="center" w:pos="5400"/>
          <w:tab w:val="right" w:pos="9000"/>
        </w:tabs>
        <w:spacing w:before="120"/>
        <w:jc w:val="center"/>
        <w:rPr>
          <w:rFonts w:eastAsia="Times New Roman"/>
          <w:b/>
          <w:color w:val="000000" w:themeColor="text1"/>
          <w:sz w:val="28"/>
          <w:szCs w:val="28"/>
        </w:rPr>
      </w:pPr>
    </w:p>
    <w:p w14:paraId="32AB52A1" w14:textId="77777777" w:rsidR="009175B5" w:rsidRPr="00745F76" w:rsidRDefault="009175B5" w:rsidP="009175B5">
      <w:pPr>
        <w:widowControl w:val="0"/>
        <w:tabs>
          <w:tab w:val="center" w:pos="5400"/>
          <w:tab w:val="right" w:pos="9000"/>
        </w:tabs>
        <w:spacing w:before="120"/>
        <w:jc w:val="center"/>
        <w:rPr>
          <w:rFonts w:eastAsia="Times New Roman"/>
          <w:b/>
          <w:color w:val="000000" w:themeColor="text1"/>
          <w:sz w:val="28"/>
          <w:szCs w:val="28"/>
        </w:rPr>
      </w:pPr>
      <w:r w:rsidRPr="00745F76">
        <w:rPr>
          <w:rFonts w:eastAsia="Times New Roman"/>
          <w:b/>
          <w:color w:val="000000" w:themeColor="text1"/>
          <w:sz w:val="28"/>
          <w:szCs w:val="28"/>
        </w:rPr>
        <w:t>Thông tin từ Bảng cân đối kế toán</w:t>
      </w:r>
    </w:p>
    <w:tbl>
      <w:tblPr>
        <w:tblpPr w:leftFromText="180" w:rightFromText="180" w:vertAnchor="text" w:horzAnchor="margin" w:tblpX="-245" w:tblpY="374"/>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56"/>
        <w:gridCol w:w="2362"/>
        <w:gridCol w:w="2362"/>
        <w:gridCol w:w="2149"/>
      </w:tblGrid>
      <w:tr w:rsidR="00B90440" w:rsidRPr="00745F76" w14:paraId="3871885E" w14:textId="77777777" w:rsidTr="00B375D2">
        <w:trPr>
          <w:cantSplit/>
          <w:trHeight w:val="504"/>
        </w:trPr>
        <w:tc>
          <w:tcPr>
            <w:tcW w:w="2456" w:type="dxa"/>
            <w:vAlign w:val="center"/>
          </w:tcPr>
          <w:p w14:paraId="718DC9A5" w14:textId="77777777" w:rsidR="009175B5" w:rsidRPr="00745F76" w:rsidRDefault="009175B5" w:rsidP="00B375D2">
            <w:pPr>
              <w:widowControl w:val="0"/>
              <w:tabs>
                <w:tab w:val="center" w:pos="5400"/>
                <w:tab w:val="right" w:pos="9000"/>
              </w:tabs>
              <w:spacing w:before="120"/>
              <w:jc w:val="both"/>
              <w:rPr>
                <w:rFonts w:eastAsia="Times New Roman"/>
                <w:color w:val="000000" w:themeColor="text1"/>
                <w:sz w:val="28"/>
                <w:szCs w:val="28"/>
              </w:rPr>
            </w:pPr>
            <w:r w:rsidRPr="00745F76">
              <w:rPr>
                <w:rFonts w:eastAsia="Times New Roman"/>
                <w:color w:val="000000" w:themeColor="text1"/>
                <w:sz w:val="28"/>
                <w:szCs w:val="28"/>
              </w:rPr>
              <w:t>Tổng tài sản</w:t>
            </w:r>
          </w:p>
        </w:tc>
        <w:tc>
          <w:tcPr>
            <w:tcW w:w="2362" w:type="dxa"/>
            <w:vAlign w:val="center"/>
          </w:tcPr>
          <w:p w14:paraId="677DB301"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5C491523"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7ABCCF81"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745F76" w14:paraId="4FB81F85" w14:textId="77777777" w:rsidTr="00B375D2">
        <w:trPr>
          <w:cantSplit/>
          <w:trHeight w:val="504"/>
        </w:trPr>
        <w:tc>
          <w:tcPr>
            <w:tcW w:w="2456" w:type="dxa"/>
            <w:vAlign w:val="center"/>
          </w:tcPr>
          <w:p w14:paraId="76894567" w14:textId="77777777" w:rsidR="009175B5" w:rsidRPr="00745F76" w:rsidRDefault="009175B5" w:rsidP="00B375D2">
            <w:pPr>
              <w:widowControl w:val="0"/>
              <w:tabs>
                <w:tab w:val="center" w:pos="5400"/>
                <w:tab w:val="right" w:pos="9000"/>
              </w:tabs>
              <w:spacing w:before="120"/>
              <w:jc w:val="both"/>
              <w:rPr>
                <w:rFonts w:eastAsia="Times New Roman"/>
                <w:color w:val="000000" w:themeColor="text1"/>
                <w:sz w:val="28"/>
                <w:szCs w:val="28"/>
              </w:rPr>
            </w:pPr>
            <w:r w:rsidRPr="00745F76">
              <w:rPr>
                <w:rFonts w:eastAsia="Times New Roman"/>
                <w:color w:val="000000" w:themeColor="text1"/>
                <w:sz w:val="28"/>
                <w:szCs w:val="28"/>
              </w:rPr>
              <w:t>Tổng nợ</w:t>
            </w:r>
          </w:p>
        </w:tc>
        <w:tc>
          <w:tcPr>
            <w:tcW w:w="2362" w:type="dxa"/>
            <w:vAlign w:val="center"/>
          </w:tcPr>
          <w:p w14:paraId="0B3876A9"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102CD6C9"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2338A900"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745F76" w14:paraId="0F4286E6" w14:textId="77777777" w:rsidTr="00B375D2">
        <w:trPr>
          <w:cantSplit/>
          <w:trHeight w:val="504"/>
        </w:trPr>
        <w:tc>
          <w:tcPr>
            <w:tcW w:w="2456" w:type="dxa"/>
            <w:vAlign w:val="center"/>
          </w:tcPr>
          <w:p w14:paraId="659E05D5" w14:textId="77777777" w:rsidR="009175B5" w:rsidRPr="00745F76" w:rsidRDefault="009175B5" w:rsidP="00B375D2">
            <w:pPr>
              <w:widowControl w:val="0"/>
              <w:tabs>
                <w:tab w:val="center" w:pos="5400"/>
                <w:tab w:val="right" w:pos="9000"/>
              </w:tabs>
              <w:spacing w:before="120"/>
              <w:jc w:val="both"/>
              <w:rPr>
                <w:rFonts w:eastAsia="Times New Roman"/>
                <w:color w:val="000000" w:themeColor="text1"/>
                <w:sz w:val="28"/>
                <w:szCs w:val="28"/>
              </w:rPr>
            </w:pPr>
            <w:r w:rsidRPr="00745F76">
              <w:rPr>
                <w:rFonts w:eastAsia="Times New Roman"/>
                <w:color w:val="000000" w:themeColor="text1"/>
                <w:sz w:val="28"/>
                <w:szCs w:val="28"/>
              </w:rPr>
              <w:t>Giá trị tài sản ròng</w:t>
            </w:r>
          </w:p>
        </w:tc>
        <w:tc>
          <w:tcPr>
            <w:tcW w:w="2362" w:type="dxa"/>
            <w:vAlign w:val="center"/>
          </w:tcPr>
          <w:p w14:paraId="7A52B862"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5278790B"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72C87522"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745F76" w14:paraId="7517007F" w14:textId="77777777" w:rsidTr="00B375D2">
        <w:trPr>
          <w:cantSplit/>
          <w:trHeight w:val="504"/>
        </w:trPr>
        <w:tc>
          <w:tcPr>
            <w:tcW w:w="2456" w:type="dxa"/>
            <w:vAlign w:val="center"/>
          </w:tcPr>
          <w:p w14:paraId="063DEE9D" w14:textId="77777777" w:rsidR="009175B5" w:rsidRPr="00745F76" w:rsidRDefault="009175B5" w:rsidP="00B375D2">
            <w:pPr>
              <w:widowControl w:val="0"/>
              <w:tabs>
                <w:tab w:val="center" w:pos="5400"/>
                <w:tab w:val="right" w:pos="9000"/>
              </w:tabs>
              <w:spacing w:before="120"/>
              <w:jc w:val="both"/>
              <w:rPr>
                <w:rFonts w:eastAsia="Times New Roman"/>
                <w:color w:val="000000" w:themeColor="text1"/>
                <w:sz w:val="28"/>
                <w:szCs w:val="28"/>
              </w:rPr>
            </w:pPr>
            <w:r w:rsidRPr="00745F76">
              <w:rPr>
                <w:rFonts w:eastAsia="Times New Roman"/>
                <w:color w:val="000000" w:themeColor="text1"/>
                <w:sz w:val="28"/>
                <w:szCs w:val="28"/>
              </w:rPr>
              <w:t>Tài sản ngắn hạn</w:t>
            </w:r>
          </w:p>
        </w:tc>
        <w:tc>
          <w:tcPr>
            <w:tcW w:w="2362" w:type="dxa"/>
            <w:vAlign w:val="center"/>
          </w:tcPr>
          <w:p w14:paraId="10F7B456"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09CDFCAB"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3E62F327"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745F76" w14:paraId="3264B6E8" w14:textId="77777777" w:rsidTr="00B375D2">
        <w:trPr>
          <w:cantSplit/>
          <w:trHeight w:val="504"/>
        </w:trPr>
        <w:tc>
          <w:tcPr>
            <w:tcW w:w="2456" w:type="dxa"/>
            <w:vAlign w:val="center"/>
          </w:tcPr>
          <w:p w14:paraId="0E7B0678" w14:textId="77777777" w:rsidR="009175B5" w:rsidRPr="00745F76" w:rsidRDefault="009175B5" w:rsidP="00B375D2">
            <w:pPr>
              <w:widowControl w:val="0"/>
              <w:tabs>
                <w:tab w:val="center" w:pos="5400"/>
                <w:tab w:val="right" w:pos="9000"/>
              </w:tabs>
              <w:spacing w:before="120"/>
              <w:jc w:val="both"/>
              <w:rPr>
                <w:rFonts w:eastAsia="Times New Roman"/>
                <w:color w:val="000000" w:themeColor="text1"/>
                <w:sz w:val="28"/>
                <w:szCs w:val="28"/>
              </w:rPr>
            </w:pPr>
            <w:r w:rsidRPr="00745F76">
              <w:rPr>
                <w:rFonts w:eastAsia="Times New Roman"/>
                <w:color w:val="000000" w:themeColor="text1"/>
                <w:sz w:val="28"/>
                <w:szCs w:val="28"/>
              </w:rPr>
              <w:t>Nợ ngắn hạn</w:t>
            </w:r>
          </w:p>
        </w:tc>
        <w:tc>
          <w:tcPr>
            <w:tcW w:w="2362" w:type="dxa"/>
            <w:vAlign w:val="center"/>
          </w:tcPr>
          <w:p w14:paraId="20B3E6AA"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30A4BCA9"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3AE65C03"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r w:rsidR="00B90440" w:rsidRPr="00745F76" w14:paraId="7964E2DD" w14:textId="77777777" w:rsidTr="00B375D2">
        <w:trPr>
          <w:cantSplit/>
          <w:trHeight w:val="504"/>
        </w:trPr>
        <w:tc>
          <w:tcPr>
            <w:tcW w:w="2456" w:type="dxa"/>
            <w:vAlign w:val="center"/>
          </w:tcPr>
          <w:p w14:paraId="5CC9B7A0" w14:textId="77777777" w:rsidR="009175B5" w:rsidRPr="00745F76" w:rsidRDefault="009175B5" w:rsidP="00B375D2">
            <w:pPr>
              <w:widowControl w:val="0"/>
              <w:tabs>
                <w:tab w:val="center" w:pos="5400"/>
                <w:tab w:val="right" w:pos="9000"/>
              </w:tabs>
              <w:spacing w:before="120"/>
              <w:jc w:val="both"/>
              <w:rPr>
                <w:rFonts w:eastAsia="Times New Roman"/>
                <w:color w:val="000000" w:themeColor="text1"/>
                <w:sz w:val="28"/>
                <w:szCs w:val="28"/>
              </w:rPr>
            </w:pPr>
            <w:r w:rsidRPr="00745F76">
              <w:rPr>
                <w:rFonts w:eastAsia="Times New Roman"/>
                <w:color w:val="000000" w:themeColor="text1"/>
                <w:sz w:val="28"/>
                <w:szCs w:val="28"/>
              </w:rPr>
              <w:t>Vốn lưu động</w:t>
            </w:r>
          </w:p>
        </w:tc>
        <w:tc>
          <w:tcPr>
            <w:tcW w:w="2362" w:type="dxa"/>
            <w:vAlign w:val="center"/>
          </w:tcPr>
          <w:p w14:paraId="41964AB1"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362" w:type="dxa"/>
            <w:vAlign w:val="center"/>
          </w:tcPr>
          <w:p w14:paraId="3DBC52C6"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c>
          <w:tcPr>
            <w:tcW w:w="2149" w:type="dxa"/>
            <w:vAlign w:val="center"/>
          </w:tcPr>
          <w:p w14:paraId="7CC05409" w14:textId="77777777" w:rsidR="009175B5" w:rsidRPr="00745F76" w:rsidRDefault="009175B5" w:rsidP="00B375D2">
            <w:pPr>
              <w:widowControl w:val="0"/>
              <w:tabs>
                <w:tab w:val="center" w:pos="5400"/>
                <w:tab w:val="right" w:pos="9000"/>
              </w:tabs>
              <w:suppressAutoHyphens/>
              <w:spacing w:before="120"/>
              <w:jc w:val="both"/>
              <w:outlineLvl w:val="2"/>
              <w:rPr>
                <w:rFonts w:eastAsia="Times New Roman"/>
                <w:color w:val="000000" w:themeColor="text1"/>
                <w:sz w:val="28"/>
                <w:szCs w:val="28"/>
              </w:rPr>
            </w:pPr>
          </w:p>
        </w:tc>
      </w:tr>
    </w:tbl>
    <w:p w14:paraId="2E603365" w14:textId="77777777" w:rsidR="009175B5" w:rsidRPr="00745F76" w:rsidRDefault="009175B5" w:rsidP="009175B5">
      <w:pPr>
        <w:widowControl w:val="0"/>
        <w:tabs>
          <w:tab w:val="center" w:pos="5400"/>
          <w:tab w:val="right" w:pos="9000"/>
        </w:tabs>
        <w:spacing w:before="120"/>
        <w:jc w:val="center"/>
        <w:rPr>
          <w:rFonts w:eastAsia="Times New Roman"/>
          <w:b/>
          <w:color w:val="000000" w:themeColor="text1"/>
          <w:sz w:val="28"/>
          <w:szCs w:val="28"/>
        </w:rPr>
      </w:pPr>
      <w:r w:rsidRPr="00745F76">
        <w:rPr>
          <w:rFonts w:eastAsia="Times New Roman"/>
          <w:b/>
          <w:color w:val="000000" w:themeColor="text1"/>
          <w:sz w:val="28"/>
          <w:szCs w:val="28"/>
        </w:rPr>
        <w:t>Thông tin từ Báo cáo kết quả kinh doanh</w:t>
      </w:r>
    </w:p>
    <w:p w14:paraId="3BA06DF4" w14:textId="77777777" w:rsidR="009175B5" w:rsidRPr="00745F76" w:rsidRDefault="009175B5" w:rsidP="009175B5">
      <w:pPr>
        <w:widowControl w:val="0"/>
        <w:tabs>
          <w:tab w:val="center" w:pos="5400"/>
          <w:tab w:val="right" w:pos="9000"/>
        </w:tabs>
        <w:spacing w:before="120"/>
        <w:ind w:firstLine="567"/>
        <w:jc w:val="both"/>
        <w:rPr>
          <w:rFonts w:eastAsia="Times New Roman"/>
          <w:b/>
          <w:color w:val="000000" w:themeColor="text1"/>
          <w:sz w:val="2"/>
          <w:szCs w:val="28"/>
        </w:rPr>
      </w:pPr>
    </w:p>
    <w:tbl>
      <w:tblPr>
        <w:tblW w:w="9291"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64"/>
        <w:gridCol w:w="2410"/>
        <w:gridCol w:w="2088"/>
      </w:tblGrid>
      <w:tr w:rsidR="00B90440" w:rsidRPr="00745F76" w14:paraId="6CF254EE" w14:textId="77777777" w:rsidTr="00B375D2">
        <w:trPr>
          <w:cantSplit/>
          <w:trHeight w:val="504"/>
        </w:trPr>
        <w:tc>
          <w:tcPr>
            <w:tcW w:w="2429" w:type="dxa"/>
            <w:vAlign w:val="center"/>
          </w:tcPr>
          <w:p w14:paraId="14A6EF54" w14:textId="77777777" w:rsidR="009175B5" w:rsidRPr="00745F76" w:rsidRDefault="009175B5" w:rsidP="00B375D2">
            <w:pPr>
              <w:widowControl w:val="0"/>
              <w:spacing w:before="120"/>
              <w:ind w:right="-72" w:firstLine="29"/>
              <w:jc w:val="both"/>
              <w:rPr>
                <w:rFonts w:eastAsia="Times New Roman"/>
                <w:color w:val="000000" w:themeColor="text1"/>
                <w:spacing w:val="-4"/>
                <w:sz w:val="28"/>
                <w:szCs w:val="28"/>
              </w:rPr>
            </w:pPr>
            <w:r w:rsidRPr="00745F76">
              <w:rPr>
                <w:rFonts w:eastAsia="Times New Roman"/>
                <w:color w:val="000000" w:themeColor="text1"/>
                <w:spacing w:val="-4"/>
                <w:sz w:val="28"/>
                <w:szCs w:val="28"/>
              </w:rPr>
              <w:t>Tổng doanh thu</w:t>
            </w:r>
          </w:p>
        </w:tc>
        <w:tc>
          <w:tcPr>
            <w:tcW w:w="2364" w:type="dxa"/>
            <w:vAlign w:val="center"/>
          </w:tcPr>
          <w:p w14:paraId="63381A24"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410" w:type="dxa"/>
            <w:vAlign w:val="center"/>
          </w:tcPr>
          <w:p w14:paraId="7A4FD2DB"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088" w:type="dxa"/>
            <w:vAlign w:val="center"/>
          </w:tcPr>
          <w:p w14:paraId="63591E75"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r>
      <w:tr w:rsidR="00B90440" w:rsidRPr="00745F76" w14:paraId="2A0FC720" w14:textId="77777777" w:rsidTr="00B375D2">
        <w:trPr>
          <w:cantSplit/>
          <w:trHeight w:val="504"/>
        </w:trPr>
        <w:tc>
          <w:tcPr>
            <w:tcW w:w="2429" w:type="dxa"/>
            <w:vAlign w:val="center"/>
          </w:tcPr>
          <w:p w14:paraId="27B113EA" w14:textId="77777777" w:rsidR="009175B5" w:rsidRPr="00745F76" w:rsidRDefault="009175B5" w:rsidP="00B375D2">
            <w:pPr>
              <w:widowControl w:val="0"/>
              <w:spacing w:before="120"/>
              <w:ind w:right="-72" w:firstLine="29"/>
              <w:jc w:val="both"/>
              <w:rPr>
                <w:rFonts w:eastAsia="Times New Roman"/>
                <w:b/>
                <w:color w:val="000000" w:themeColor="text1"/>
                <w:spacing w:val="-4"/>
                <w:sz w:val="28"/>
                <w:szCs w:val="28"/>
                <w:vertAlign w:val="superscript"/>
              </w:rPr>
            </w:pPr>
            <w:r w:rsidRPr="00745F76">
              <w:rPr>
                <w:rFonts w:eastAsia="Times New Roman"/>
                <w:b/>
                <w:color w:val="000000" w:themeColor="text1"/>
                <w:spacing w:val="-4"/>
                <w:sz w:val="28"/>
                <w:szCs w:val="28"/>
              </w:rPr>
              <w:t xml:space="preserve">Doanh thu </w:t>
            </w:r>
            <w:r w:rsidRPr="00745F76">
              <w:rPr>
                <w:rFonts w:eastAsia="Calibri"/>
                <w:b/>
                <w:i/>
                <w:color w:val="000000" w:themeColor="text1"/>
                <w:sz w:val="28"/>
                <w:szCs w:val="28"/>
                <w:u w:color="000000"/>
                <w:bdr w:val="nil"/>
              </w:rPr>
              <w:t xml:space="preserve">tối thiểu 01 năm </w:t>
            </w:r>
            <w:r w:rsidRPr="00745F76">
              <w:rPr>
                <w:rFonts w:eastAsia="Times New Roman"/>
                <w:b/>
                <w:color w:val="000000" w:themeColor="text1"/>
                <w:spacing w:val="-4"/>
                <w:sz w:val="28"/>
                <w:szCs w:val="28"/>
              </w:rPr>
              <w:t xml:space="preserve">từ hoạt động sản xuất kinh doanh </w:t>
            </w:r>
          </w:p>
        </w:tc>
        <w:tc>
          <w:tcPr>
            <w:tcW w:w="6862" w:type="dxa"/>
            <w:gridSpan w:val="3"/>
            <w:vAlign w:val="center"/>
          </w:tcPr>
          <w:p w14:paraId="4F55CFC0" w14:textId="77777777" w:rsidR="009175B5" w:rsidRPr="00745F76" w:rsidRDefault="009175B5" w:rsidP="00B375D2">
            <w:pPr>
              <w:widowControl w:val="0"/>
              <w:tabs>
                <w:tab w:val="right" w:leader="underscore" w:pos="9504"/>
              </w:tabs>
              <w:spacing w:before="120"/>
              <w:ind w:firstLine="29"/>
              <w:jc w:val="both"/>
              <w:outlineLvl w:val="1"/>
              <w:rPr>
                <w:rFonts w:eastAsia="Times New Roman"/>
                <w:b/>
                <w:color w:val="000000" w:themeColor="text1"/>
                <w:sz w:val="28"/>
                <w:szCs w:val="28"/>
              </w:rPr>
            </w:pPr>
          </w:p>
        </w:tc>
      </w:tr>
      <w:tr w:rsidR="00B90440" w:rsidRPr="00745F76" w14:paraId="212CD21D" w14:textId="77777777" w:rsidTr="00B375D2">
        <w:trPr>
          <w:cantSplit/>
          <w:trHeight w:val="504"/>
        </w:trPr>
        <w:tc>
          <w:tcPr>
            <w:tcW w:w="2429" w:type="dxa"/>
            <w:vAlign w:val="center"/>
          </w:tcPr>
          <w:p w14:paraId="3A56F051" w14:textId="77777777" w:rsidR="009175B5" w:rsidRPr="00745F76" w:rsidRDefault="009175B5" w:rsidP="00B375D2">
            <w:pPr>
              <w:widowControl w:val="0"/>
              <w:spacing w:before="120"/>
              <w:ind w:right="-72" w:firstLine="29"/>
              <w:jc w:val="both"/>
              <w:rPr>
                <w:rFonts w:eastAsia="Times New Roman"/>
                <w:color w:val="000000" w:themeColor="text1"/>
                <w:spacing w:val="-4"/>
                <w:sz w:val="28"/>
                <w:szCs w:val="28"/>
              </w:rPr>
            </w:pPr>
            <w:r w:rsidRPr="00745F76">
              <w:rPr>
                <w:rFonts w:eastAsia="Times New Roman"/>
                <w:color w:val="000000" w:themeColor="text1"/>
                <w:spacing w:val="-4"/>
                <w:sz w:val="28"/>
                <w:szCs w:val="28"/>
              </w:rPr>
              <w:t>Lợi nhuận trước thuế</w:t>
            </w:r>
          </w:p>
        </w:tc>
        <w:tc>
          <w:tcPr>
            <w:tcW w:w="2364" w:type="dxa"/>
            <w:vAlign w:val="center"/>
          </w:tcPr>
          <w:p w14:paraId="344E1729"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410" w:type="dxa"/>
            <w:vAlign w:val="center"/>
          </w:tcPr>
          <w:p w14:paraId="32DB6187"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088" w:type="dxa"/>
            <w:vAlign w:val="center"/>
          </w:tcPr>
          <w:p w14:paraId="25394585"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r>
      <w:tr w:rsidR="00B90440" w:rsidRPr="00745F76" w14:paraId="2EFDCDD5" w14:textId="77777777" w:rsidTr="00B375D2">
        <w:trPr>
          <w:trHeight w:val="504"/>
        </w:trPr>
        <w:tc>
          <w:tcPr>
            <w:tcW w:w="2429" w:type="dxa"/>
            <w:vAlign w:val="center"/>
          </w:tcPr>
          <w:p w14:paraId="4F85715C" w14:textId="77777777" w:rsidR="009175B5" w:rsidRPr="00745F76" w:rsidRDefault="009175B5" w:rsidP="00B375D2">
            <w:pPr>
              <w:widowControl w:val="0"/>
              <w:spacing w:before="120"/>
              <w:ind w:left="5" w:right="-72"/>
              <w:jc w:val="both"/>
              <w:rPr>
                <w:rFonts w:eastAsia="Times New Roman"/>
                <w:color w:val="000000" w:themeColor="text1"/>
                <w:spacing w:val="-4"/>
                <w:sz w:val="28"/>
                <w:szCs w:val="28"/>
              </w:rPr>
            </w:pPr>
            <w:r w:rsidRPr="00745F76">
              <w:rPr>
                <w:rFonts w:eastAsia="Times New Roman"/>
                <w:color w:val="000000" w:themeColor="text1"/>
                <w:spacing w:val="-4"/>
                <w:sz w:val="28"/>
                <w:szCs w:val="28"/>
              </w:rPr>
              <w:t>Lợi nhuận sau thuế</w:t>
            </w:r>
          </w:p>
        </w:tc>
        <w:tc>
          <w:tcPr>
            <w:tcW w:w="2364" w:type="dxa"/>
            <w:vAlign w:val="center"/>
          </w:tcPr>
          <w:p w14:paraId="4D5AB38F"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410" w:type="dxa"/>
            <w:vAlign w:val="center"/>
          </w:tcPr>
          <w:p w14:paraId="2BA74653"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c>
          <w:tcPr>
            <w:tcW w:w="2088" w:type="dxa"/>
            <w:vAlign w:val="center"/>
          </w:tcPr>
          <w:p w14:paraId="4B419BAB" w14:textId="77777777" w:rsidR="009175B5" w:rsidRPr="00745F76" w:rsidRDefault="009175B5" w:rsidP="00B375D2">
            <w:pPr>
              <w:widowControl w:val="0"/>
              <w:tabs>
                <w:tab w:val="right" w:leader="underscore" w:pos="9504"/>
              </w:tabs>
              <w:suppressAutoHyphens/>
              <w:spacing w:before="120"/>
              <w:ind w:firstLine="29"/>
              <w:jc w:val="both"/>
              <w:outlineLvl w:val="1"/>
              <w:rPr>
                <w:rFonts w:eastAsia="Times New Roman"/>
                <w:b/>
                <w:color w:val="000000" w:themeColor="text1"/>
                <w:sz w:val="28"/>
                <w:szCs w:val="28"/>
              </w:rPr>
            </w:pPr>
          </w:p>
        </w:tc>
      </w:tr>
      <w:tr w:rsidR="00B90440" w:rsidRPr="00745F76" w14:paraId="4D7E5353" w14:textId="77777777" w:rsidTr="00B375D2">
        <w:trPr>
          <w:trHeight w:val="672"/>
        </w:trPr>
        <w:tc>
          <w:tcPr>
            <w:tcW w:w="9291" w:type="dxa"/>
            <w:gridSpan w:val="4"/>
            <w:vAlign w:val="center"/>
          </w:tcPr>
          <w:p w14:paraId="59CE2EA2" w14:textId="664C72A4" w:rsidR="009175B5" w:rsidRPr="00745F76" w:rsidRDefault="009175B5" w:rsidP="00B375D2">
            <w:pPr>
              <w:widowControl w:val="0"/>
              <w:spacing w:before="120"/>
              <w:jc w:val="both"/>
              <w:rPr>
                <w:rFonts w:eastAsia="Times New Roman"/>
                <w:color w:val="000000" w:themeColor="text1"/>
                <w:sz w:val="28"/>
                <w:szCs w:val="28"/>
              </w:rPr>
            </w:pPr>
            <w:r w:rsidRPr="00745F76">
              <w:rPr>
                <w:rFonts w:eastAsia="Times New Roman"/>
                <w:color w:val="000000" w:themeColor="text1"/>
                <w:sz w:val="28"/>
                <w:szCs w:val="28"/>
              </w:rPr>
              <w:t>Đính kèm là bản sao các báo cáo tài chính (các bảng cân đối kế toán bao gồm tất cả thuyết minh có liên quan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và các báo cáo kết quả kinh doanh) cho ba năm gần nhất</w:t>
            </w:r>
            <w:r w:rsidRPr="00745F76">
              <w:rPr>
                <w:rFonts w:eastAsia="Times New Roman"/>
                <w:color w:val="000000" w:themeColor="text1"/>
                <w:sz w:val="28"/>
                <w:szCs w:val="28"/>
                <w:vertAlign w:val="superscript"/>
              </w:rPr>
              <w:t>(4)</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như đã nêu trên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tuân thủ các điều kiện sau:</w:t>
            </w:r>
          </w:p>
          <w:p w14:paraId="55DFD6EA" w14:textId="77777777" w:rsidR="009175B5" w:rsidRPr="00745F76" w:rsidRDefault="009175B5" w:rsidP="00B375D2">
            <w:pPr>
              <w:widowControl w:val="0"/>
              <w:tabs>
                <w:tab w:val="num" w:pos="1080"/>
              </w:tabs>
              <w:spacing w:before="120"/>
              <w:ind w:firstLine="567"/>
              <w:jc w:val="both"/>
              <w:rPr>
                <w:rFonts w:eastAsia="Times New Roman"/>
                <w:color w:val="000000" w:themeColor="text1"/>
                <w:sz w:val="28"/>
                <w:szCs w:val="28"/>
              </w:rPr>
            </w:pPr>
            <w:r w:rsidRPr="00745F76">
              <w:rPr>
                <w:rFonts w:eastAsia="Times New Roman"/>
                <w:color w:val="000000" w:themeColor="text1"/>
                <w:sz w:val="28"/>
                <w:szCs w:val="28"/>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14:paraId="0744B597" w14:textId="572F88BD" w:rsidR="009175B5" w:rsidRPr="00745F76" w:rsidRDefault="009175B5" w:rsidP="00B375D2">
            <w:pPr>
              <w:widowControl w:val="0"/>
              <w:tabs>
                <w:tab w:val="num" w:pos="1080"/>
              </w:tabs>
              <w:spacing w:before="120"/>
              <w:ind w:firstLine="567"/>
              <w:jc w:val="both"/>
              <w:rPr>
                <w:rFonts w:eastAsia="Times New Roman"/>
                <w:color w:val="000000" w:themeColor="text1"/>
                <w:sz w:val="28"/>
                <w:szCs w:val="28"/>
              </w:rPr>
            </w:pPr>
            <w:r w:rsidRPr="00745F76">
              <w:rPr>
                <w:rFonts w:eastAsia="Times New Roman"/>
                <w:color w:val="000000" w:themeColor="text1"/>
                <w:sz w:val="28"/>
                <w:szCs w:val="28"/>
              </w:rPr>
              <w:lastRenderedPageBreak/>
              <w:t>2. Các báo cáo tài chính phải hoàn chỉnh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đầy đủ nội dung theo quy định.</w:t>
            </w:r>
          </w:p>
          <w:p w14:paraId="71F70884" w14:textId="77777777" w:rsidR="009175B5" w:rsidRPr="00745F76" w:rsidRDefault="009175B5" w:rsidP="00B375D2">
            <w:pPr>
              <w:widowControl w:val="0"/>
              <w:tabs>
                <w:tab w:val="num" w:pos="1080"/>
              </w:tabs>
              <w:spacing w:before="120"/>
              <w:ind w:firstLine="567"/>
              <w:jc w:val="both"/>
              <w:rPr>
                <w:rFonts w:eastAsia="Times New Roman"/>
                <w:color w:val="000000" w:themeColor="text1"/>
                <w:sz w:val="28"/>
                <w:szCs w:val="28"/>
              </w:rPr>
            </w:pPr>
            <w:r w:rsidRPr="00745F76">
              <w:rPr>
                <w:rFonts w:eastAsia="Times New Roman"/>
                <w:color w:val="000000" w:themeColor="text1"/>
                <w:sz w:val="28"/>
                <w:szCs w:val="28"/>
              </w:rPr>
              <w:t>3. Các báo cáo tài chính phải tương ứng với các kỳ kế toán đã hoàn thành. Kèm theo là bản chụp được chứng thực một trong các tài liệu sau đây:</w:t>
            </w:r>
          </w:p>
          <w:p w14:paraId="2D0EA5AB" w14:textId="77777777" w:rsidR="009175B5" w:rsidRPr="00745F76"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745F76">
              <w:rPr>
                <w:rFonts w:eastAsia="Times New Roman"/>
                <w:color w:val="000000" w:themeColor="text1"/>
                <w:spacing w:val="-4"/>
                <w:sz w:val="28"/>
                <w:szCs w:val="28"/>
              </w:rPr>
              <w:t xml:space="preserve">- Biên bản kiểm tra quyết toán thuế; </w:t>
            </w:r>
          </w:p>
          <w:p w14:paraId="25F65263" w14:textId="77777777" w:rsidR="009175B5" w:rsidRPr="00745F76" w:rsidRDefault="009175B5" w:rsidP="00B375D2">
            <w:pPr>
              <w:widowControl w:val="0"/>
              <w:tabs>
                <w:tab w:val="num" w:pos="1080"/>
              </w:tabs>
              <w:spacing w:before="120"/>
              <w:ind w:firstLine="567"/>
              <w:jc w:val="both"/>
              <w:rPr>
                <w:rFonts w:eastAsia="Times New Roman"/>
                <w:color w:val="000000" w:themeColor="text1"/>
                <w:spacing w:val="-4"/>
                <w:sz w:val="28"/>
                <w:szCs w:val="28"/>
              </w:rPr>
            </w:pPr>
            <w:r w:rsidRPr="00745F76">
              <w:rPr>
                <w:rFonts w:eastAsia="Times New Roman"/>
                <w:color w:val="000000" w:themeColor="text1"/>
                <w:spacing w:val="-4"/>
                <w:sz w:val="28"/>
                <w:szCs w:val="28"/>
              </w:rPr>
              <w:t>- Tờ khai tự quyết toán thuế (thuế giá trị gia tăng và thuế thu nhập doanh nghiệp) có xác nhận của cơ quan thuế về thời điểm đã nộp tờ khai</w:t>
            </w:r>
          </w:p>
          <w:p w14:paraId="75C35B74" w14:textId="77777777" w:rsidR="009175B5" w:rsidRPr="00745F76" w:rsidRDefault="009175B5" w:rsidP="00B375D2">
            <w:pPr>
              <w:widowControl w:val="0"/>
              <w:tabs>
                <w:tab w:val="num" w:pos="1080"/>
              </w:tabs>
              <w:spacing w:before="120"/>
              <w:ind w:firstLine="567"/>
              <w:jc w:val="both"/>
              <w:rPr>
                <w:rFonts w:eastAsia="Times New Roman"/>
                <w:color w:val="000000" w:themeColor="text1"/>
                <w:sz w:val="28"/>
                <w:szCs w:val="28"/>
              </w:rPr>
            </w:pPr>
            <w:r w:rsidRPr="00745F76">
              <w:rPr>
                <w:rFonts w:eastAsia="Times New Roman"/>
                <w:color w:val="000000" w:themeColor="text1"/>
                <w:spacing w:val="-4"/>
                <w:sz w:val="28"/>
                <w:szCs w:val="28"/>
              </w:rPr>
              <w:t xml:space="preserve">- </w:t>
            </w:r>
            <w:r w:rsidRPr="00745F76">
              <w:rPr>
                <w:rFonts w:eastAsia="Times New Roman"/>
                <w:color w:val="000000" w:themeColor="text1"/>
                <w:sz w:val="28"/>
                <w:szCs w:val="28"/>
              </w:rPr>
              <w:t>Các báo cáo tài chính được kiểm toán theo quy định</w:t>
            </w:r>
            <w:r w:rsidRPr="00745F76">
              <w:rPr>
                <w:rFonts w:eastAsia="Times New Roman"/>
                <w:color w:val="000000" w:themeColor="text1"/>
                <w:spacing w:val="-4"/>
                <w:sz w:val="28"/>
                <w:szCs w:val="28"/>
              </w:rPr>
              <w:t xml:space="preserve">; </w:t>
            </w:r>
          </w:p>
          <w:p w14:paraId="629879E2" w14:textId="77777777" w:rsidR="009175B5" w:rsidRPr="00745F76"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745F76">
              <w:rPr>
                <w:rFonts w:eastAsia="Times New Roman"/>
                <w:color w:val="000000" w:themeColor="text1"/>
                <w:spacing w:val="-4"/>
                <w:sz w:val="28"/>
                <w:szCs w:val="28"/>
              </w:rPr>
              <w:t>- Tài liệu chứng minh việc nhà thầu đã kê khai quyết toán thuế điện tử;</w:t>
            </w:r>
          </w:p>
          <w:p w14:paraId="0E88BFFA" w14:textId="77777777" w:rsidR="009175B5" w:rsidRPr="00745F76"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745F76">
              <w:rPr>
                <w:rFonts w:eastAsia="Times New Roman"/>
                <w:color w:val="000000" w:themeColor="text1"/>
                <w:spacing w:val="-4"/>
                <w:sz w:val="28"/>
                <w:szCs w:val="28"/>
              </w:rPr>
              <w:t>- Văn bản xác nhận của cơ quan quản lý thuế (xác nhận số nộp cả năm) về việc thực hiện nghĩa vụ nộp thuế;</w:t>
            </w:r>
          </w:p>
          <w:p w14:paraId="2F398A60" w14:textId="77777777" w:rsidR="009175B5" w:rsidRPr="00745F76" w:rsidRDefault="009175B5" w:rsidP="00B375D2">
            <w:pPr>
              <w:widowControl w:val="0"/>
              <w:tabs>
                <w:tab w:val="num" w:pos="1080"/>
                <w:tab w:val="left" w:pos="1134"/>
              </w:tabs>
              <w:spacing w:before="120"/>
              <w:ind w:firstLine="567"/>
              <w:jc w:val="both"/>
              <w:rPr>
                <w:rFonts w:eastAsia="Times New Roman"/>
                <w:color w:val="000000" w:themeColor="text1"/>
                <w:spacing w:val="-4"/>
                <w:sz w:val="28"/>
                <w:szCs w:val="28"/>
              </w:rPr>
            </w:pPr>
            <w:r w:rsidRPr="00745F76">
              <w:rPr>
                <w:rFonts w:eastAsia="Times New Roman"/>
                <w:color w:val="000000" w:themeColor="text1"/>
                <w:spacing w:val="-4"/>
                <w:sz w:val="28"/>
                <w:szCs w:val="28"/>
              </w:rPr>
              <w:t>- Các tài liệu khác.</w:t>
            </w:r>
          </w:p>
        </w:tc>
      </w:tr>
    </w:tbl>
    <w:p w14:paraId="024F77D0" w14:textId="1B5F0CC4" w:rsidR="009175B5" w:rsidRPr="00745F76" w:rsidRDefault="009175B5" w:rsidP="009175B5">
      <w:pPr>
        <w:tabs>
          <w:tab w:val="center" w:pos="10348"/>
        </w:tabs>
        <w:spacing w:before="120"/>
        <w:ind w:left="4320"/>
        <w:jc w:val="center"/>
        <w:rPr>
          <w:rFonts w:eastAsia="Calibri"/>
          <w:b/>
          <w:i/>
          <w:color w:val="000000" w:themeColor="text1"/>
          <w:sz w:val="28"/>
          <w:szCs w:val="28"/>
          <w:u w:color="000000"/>
          <w:bdr w:val="nil"/>
        </w:rPr>
      </w:pPr>
      <w:r w:rsidRPr="00745F76">
        <w:rPr>
          <w:rFonts w:eastAsia="Times New Roman"/>
          <w:i/>
          <w:color w:val="000000" w:themeColor="text1"/>
          <w:sz w:val="28"/>
          <w:szCs w:val="28"/>
        </w:rPr>
        <w:lastRenderedPageBreak/>
        <w:t>…...</w:t>
      </w:r>
      <w:r w:rsidR="002E6CED" w:rsidRPr="00745F76">
        <w:rPr>
          <w:rFonts w:eastAsia="Times New Roman"/>
          <w:i/>
          <w:color w:val="000000" w:themeColor="text1"/>
          <w:sz w:val="28"/>
          <w:szCs w:val="28"/>
        </w:rPr>
        <w:t>.</w:t>
      </w:r>
      <w:r w:rsidRPr="00745F76">
        <w:rPr>
          <w:rFonts w:eastAsia="Times New Roman"/>
          <w:i/>
          <w:color w:val="000000" w:themeColor="text1"/>
          <w:sz w:val="28"/>
          <w:szCs w:val="28"/>
        </w:rPr>
        <w:t xml:space="preserve"> ngày ........ tháng.......... năm........</w:t>
      </w:r>
    </w:p>
    <w:p w14:paraId="3DB4262D" w14:textId="77777777" w:rsidR="009175B5" w:rsidRPr="00745F76" w:rsidRDefault="009175B5" w:rsidP="009175B5">
      <w:pPr>
        <w:tabs>
          <w:tab w:val="center" w:pos="10348"/>
        </w:tabs>
        <w:spacing w:before="120"/>
        <w:ind w:left="4320"/>
        <w:jc w:val="center"/>
        <w:rPr>
          <w:rFonts w:eastAsia="Calibri"/>
          <w:b/>
          <w:color w:val="000000" w:themeColor="text1"/>
          <w:sz w:val="28"/>
          <w:szCs w:val="28"/>
          <w:u w:color="000000"/>
          <w:bdr w:val="nil"/>
        </w:rPr>
      </w:pPr>
      <w:r w:rsidRPr="00745F76">
        <w:rPr>
          <w:rFonts w:eastAsia="Calibri"/>
          <w:b/>
          <w:color w:val="000000" w:themeColor="text1"/>
          <w:sz w:val="28"/>
          <w:szCs w:val="28"/>
          <w:u w:color="000000"/>
          <w:bdr w:val="nil"/>
        </w:rPr>
        <w:t>Đại diện hợp pháp của nhà thầu</w:t>
      </w:r>
    </w:p>
    <w:p w14:paraId="43296E5B" w14:textId="7899BD91" w:rsidR="009175B5" w:rsidRPr="00745F76" w:rsidRDefault="009175B5" w:rsidP="009175B5">
      <w:pPr>
        <w:tabs>
          <w:tab w:val="center" w:pos="10348"/>
        </w:tabs>
        <w:spacing w:before="120"/>
        <w:ind w:left="4320"/>
        <w:jc w:val="center"/>
        <w:rPr>
          <w:rFonts w:eastAsia="Calibri"/>
          <w:b/>
          <w:i/>
          <w:color w:val="000000" w:themeColor="text1"/>
          <w:sz w:val="28"/>
          <w:szCs w:val="28"/>
          <w:u w:color="000000"/>
          <w:bdr w:val="nil"/>
        </w:rPr>
      </w:pPr>
      <w:r w:rsidRPr="00745F76">
        <w:rPr>
          <w:rFonts w:eastAsia="Calibri"/>
          <w:b/>
          <w:i/>
          <w:color w:val="000000" w:themeColor="text1"/>
          <w:sz w:val="28"/>
          <w:szCs w:val="28"/>
          <w:u w:color="000000"/>
          <w:bdr w:val="nil"/>
        </w:rPr>
        <w:t>[</w:t>
      </w:r>
      <w:r w:rsidRPr="00745F76">
        <w:rPr>
          <w:rFonts w:eastAsia="Calibri"/>
          <w:i/>
          <w:color w:val="000000" w:themeColor="text1"/>
          <w:sz w:val="28"/>
          <w:szCs w:val="28"/>
          <w:u w:color="000000"/>
          <w:bdr w:val="nil"/>
        </w:rPr>
        <w:t>Ghi tên</w:t>
      </w:r>
      <w:r w:rsidR="002E6CED" w:rsidRPr="00745F76">
        <w:rPr>
          <w:rFonts w:eastAsia="Calibri"/>
          <w:i/>
          <w:color w:val="000000" w:themeColor="text1"/>
          <w:sz w:val="28"/>
          <w:szCs w:val="28"/>
          <w:u w:color="000000"/>
          <w:bdr w:val="nil"/>
        </w:rPr>
        <w:t>.</w:t>
      </w:r>
      <w:r w:rsidRPr="00745F76">
        <w:rPr>
          <w:rFonts w:eastAsia="Calibri"/>
          <w:i/>
          <w:color w:val="000000" w:themeColor="text1"/>
          <w:sz w:val="28"/>
          <w:szCs w:val="28"/>
          <w:u w:color="000000"/>
          <w:bdr w:val="nil"/>
        </w:rPr>
        <w:t xml:space="preserve"> chức danh</w:t>
      </w:r>
      <w:r w:rsidR="002E6CED" w:rsidRPr="00745F76">
        <w:rPr>
          <w:rFonts w:eastAsia="Calibri"/>
          <w:i/>
          <w:color w:val="000000" w:themeColor="text1"/>
          <w:sz w:val="28"/>
          <w:szCs w:val="28"/>
          <w:u w:color="000000"/>
          <w:bdr w:val="nil"/>
        </w:rPr>
        <w:t>.</w:t>
      </w:r>
      <w:r w:rsidRPr="00745F76">
        <w:rPr>
          <w:rFonts w:eastAsia="Calibri"/>
          <w:i/>
          <w:color w:val="000000" w:themeColor="text1"/>
          <w:sz w:val="28"/>
          <w:szCs w:val="28"/>
          <w:u w:color="000000"/>
          <w:bdr w:val="nil"/>
        </w:rPr>
        <w:t xml:space="preserve"> ký tên và đóng dấu</w:t>
      </w:r>
      <w:r w:rsidRPr="00745F76">
        <w:rPr>
          <w:rFonts w:eastAsia="Calibri"/>
          <w:b/>
          <w:i/>
          <w:color w:val="000000" w:themeColor="text1"/>
          <w:sz w:val="28"/>
          <w:szCs w:val="28"/>
          <w:u w:color="000000"/>
          <w:bdr w:val="nil"/>
        </w:rPr>
        <w:t>]</w:t>
      </w:r>
    </w:p>
    <w:p w14:paraId="277B7A05" w14:textId="77777777" w:rsidR="009175B5" w:rsidRPr="00745F76" w:rsidRDefault="009175B5" w:rsidP="009175B5">
      <w:pPr>
        <w:widowControl w:val="0"/>
        <w:spacing w:before="120"/>
        <w:ind w:firstLine="567"/>
        <w:jc w:val="both"/>
        <w:rPr>
          <w:rFonts w:eastAsia="Times New Roman"/>
          <w:b/>
          <w:i/>
          <w:color w:val="000000" w:themeColor="text1"/>
          <w:sz w:val="26"/>
          <w:szCs w:val="28"/>
          <w:u w:val="single"/>
        </w:rPr>
      </w:pPr>
      <w:r w:rsidRPr="00745F76">
        <w:rPr>
          <w:rFonts w:eastAsia="Times New Roman"/>
          <w:b/>
          <w:i/>
          <w:color w:val="000000" w:themeColor="text1"/>
          <w:sz w:val="26"/>
          <w:szCs w:val="28"/>
          <w:u w:val="single"/>
        </w:rPr>
        <w:t>Ghi chú:</w:t>
      </w:r>
    </w:p>
    <w:p w14:paraId="4704C6F1" w14:textId="77777777" w:rsidR="009175B5" w:rsidRPr="00745F76" w:rsidRDefault="009175B5" w:rsidP="009175B5">
      <w:pPr>
        <w:widowControl w:val="0"/>
        <w:spacing w:before="120"/>
        <w:ind w:firstLine="567"/>
        <w:jc w:val="both"/>
        <w:outlineLvl w:val="2"/>
        <w:rPr>
          <w:rFonts w:eastAsia="Times New Roman"/>
          <w:i/>
          <w:color w:val="000000" w:themeColor="text1"/>
          <w:sz w:val="26"/>
          <w:szCs w:val="28"/>
        </w:rPr>
      </w:pPr>
      <w:r w:rsidRPr="00745F76">
        <w:rPr>
          <w:rFonts w:eastAsia="Times New Roman"/>
          <w:i/>
          <w:color w:val="000000" w:themeColor="text1"/>
          <w:sz w:val="26"/>
          <w:szCs w:val="28"/>
        </w:rPr>
        <w:t>(1) Trường hợp nhà thầu liên danh thì từng thành viên của nhà thầu liên danh phải kê khai theo Mẫu này.</w:t>
      </w:r>
    </w:p>
    <w:p w14:paraId="1D50DD13" w14:textId="52C8FEEF" w:rsidR="009175B5" w:rsidRPr="00745F76" w:rsidRDefault="009175B5" w:rsidP="009175B5">
      <w:pPr>
        <w:widowControl w:val="0"/>
        <w:spacing w:before="120"/>
        <w:ind w:firstLine="567"/>
        <w:jc w:val="both"/>
        <w:outlineLvl w:val="2"/>
        <w:rPr>
          <w:rFonts w:eastAsia="Times New Roman"/>
          <w:i/>
          <w:color w:val="000000" w:themeColor="text1"/>
          <w:sz w:val="26"/>
          <w:szCs w:val="28"/>
        </w:rPr>
      </w:pPr>
      <w:r w:rsidRPr="00745F76">
        <w:rPr>
          <w:rFonts w:eastAsia="Times New Roman"/>
          <w:i/>
          <w:color w:val="000000" w:themeColor="text1"/>
          <w:sz w:val="26"/>
          <w:szCs w:val="28"/>
        </w:rPr>
        <w:t>(2)</w:t>
      </w:r>
      <w:r w:rsidR="002E6CED" w:rsidRPr="00745F76">
        <w:rPr>
          <w:rFonts w:eastAsia="Times New Roman"/>
          <w:i/>
          <w:color w:val="000000" w:themeColor="text1"/>
          <w:sz w:val="26"/>
          <w:szCs w:val="28"/>
        </w:rPr>
        <w:t>.</w:t>
      </w:r>
      <w:r w:rsidRPr="00745F76">
        <w:rPr>
          <w:rFonts w:eastAsia="Times New Roman"/>
          <w:i/>
          <w:color w:val="000000" w:themeColor="text1"/>
          <w:sz w:val="26"/>
          <w:szCs w:val="28"/>
        </w:rPr>
        <w:t xml:space="preserve"> (4) Khoảng thời gian được nêu ở đây cần giống khoảng thời gian được quy định tại Mục 2.1 Chương III - Tiêu chuẩn đánh giá E-</w:t>
      </w:r>
      <w:r w:rsidRPr="00745F76">
        <w:rPr>
          <w:rFonts w:eastAsia="Times New Roman"/>
          <w:i/>
          <w:iCs/>
          <w:color w:val="000000" w:themeColor="text1"/>
          <w:sz w:val="28"/>
          <w:szCs w:val="28"/>
        </w:rPr>
        <w:t xml:space="preserve"> HSDT</w:t>
      </w:r>
      <w:r w:rsidRPr="00745F76">
        <w:rPr>
          <w:rFonts w:eastAsia="Times New Roman"/>
          <w:i/>
          <w:color w:val="000000" w:themeColor="text1"/>
          <w:sz w:val="26"/>
          <w:szCs w:val="28"/>
        </w:rPr>
        <w:t>.</w:t>
      </w:r>
    </w:p>
    <w:p w14:paraId="423DED5B" w14:textId="77777777" w:rsidR="009175B5" w:rsidRPr="00745F76" w:rsidRDefault="009175B5" w:rsidP="009175B5">
      <w:pPr>
        <w:spacing w:before="120"/>
        <w:jc w:val="right"/>
        <w:rPr>
          <w:rFonts w:eastAsia="Times New Roman"/>
          <w:b/>
          <w:color w:val="000000" w:themeColor="text1"/>
          <w:sz w:val="28"/>
          <w:szCs w:val="28"/>
          <w:lang w:val="es-ES_tradnl"/>
        </w:rPr>
      </w:pPr>
    </w:p>
    <w:p w14:paraId="5CC79286" w14:textId="77777777" w:rsidR="009175B5" w:rsidRPr="00745F76" w:rsidRDefault="009175B5" w:rsidP="009175B5">
      <w:pPr>
        <w:spacing w:before="120"/>
        <w:jc w:val="right"/>
        <w:rPr>
          <w:rFonts w:eastAsia="Times New Roman"/>
          <w:b/>
          <w:color w:val="000000" w:themeColor="text1"/>
          <w:sz w:val="28"/>
          <w:szCs w:val="28"/>
          <w:lang w:val="es-ES_tradnl"/>
        </w:rPr>
      </w:pPr>
    </w:p>
    <w:p w14:paraId="6F4D100B" w14:textId="77777777" w:rsidR="009175B5" w:rsidRPr="00745F76" w:rsidRDefault="009175B5" w:rsidP="009175B5">
      <w:pPr>
        <w:spacing w:before="120"/>
        <w:jc w:val="right"/>
        <w:rPr>
          <w:rFonts w:eastAsia="Times New Roman"/>
          <w:b/>
          <w:color w:val="000000" w:themeColor="text1"/>
          <w:sz w:val="28"/>
          <w:szCs w:val="28"/>
          <w:lang w:val="es-ES_tradnl"/>
        </w:rPr>
      </w:pPr>
    </w:p>
    <w:p w14:paraId="7A6D6F60" w14:textId="77777777" w:rsidR="009175B5" w:rsidRPr="00745F76" w:rsidRDefault="009175B5" w:rsidP="009175B5">
      <w:pPr>
        <w:spacing w:before="120"/>
        <w:jc w:val="right"/>
        <w:rPr>
          <w:rFonts w:eastAsia="Times New Roman"/>
          <w:b/>
          <w:color w:val="000000" w:themeColor="text1"/>
          <w:sz w:val="28"/>
          <w:szCs w:val="28"/>
          <w:lang w:val="es-ES_tradnl"/>
        </w:rPr>
      </w:pPr>
    </w:p>
    <w:p w14:paraId="5356BFF8" w14:textId="77777777" w:rsidR="009175B5" w:rsidRPr="00745F76" w:rsidRDefault="009175B5" w:rsidP="009175B5">
      <w:pPr>
        <w:spacing w:before="120"/>
        <w:jc w:val="right"/>
        <w:rPr>
          <w:rFonts w:eastAsia="Times New Roman"/>
          <w:b/>
          <w:color w:val="000000" w:themeColor="text1"/>
          <w:sz w:val="28"/>
          <w:szCs w:val="28"/>
          <w:lang w:val="es-ES_tradnl"/>
        </w:rPr>
      </w:pPr>
    </w:p>
    <w:p w14:paraId="420F5DF1" w14:textId="77777777" w:rsidR="009175B5" w:rsidRPr="00745F76" w:rsidRDefault="009175B5" w:rsidP="009175B5">
      <w:pPr>
        <w:spacing w:before="120"/>
        <w:jc w:val="right"/>
        <w:rPr>
          <w:rFonts w:eastAsia="Times New Roman"/>
          <w:b/>
          <w:color w:val="000000" w:themeColor="text1"/>
          <w:sz w:val="28"/>
          <w:szCs w:val="28"/>
          <w:lang w:val="es-ES_tradnl"/>
        </w:rPr>
      </w:pPr>
    </w:p>
    <w:p w14:paraId="6293C003" w14:textId="77777777" w:rsidR="009175B5" w:rsidRPr="00745F76" w:rsidRDefault="009175B5" w:rsidP="009175B5">
      <w:pPr>
        <w:spacing w:before="120"/>
        <w:jc w:val="right"/>
        <w:rPr>
          <w:rFonts w:eastAsia="Times New Roman"/>
          <w:b/>
          <w:color w:val="000000" w:themeColor="text1"/>
          <w:sz w:val="28"/>
          <w:szCs w:val="28"/>
          <w:lang w:val="es-ES_tradnl"/>
        </w:rPr>
      </w:pPr>
    </w:p>
    <w:p w14:paraId="593A2EA5" w14:textId="77777777" w:rsidR="009175B5" w:rsidRPr="00745F76" w:rsidRDefault="009175B5" w:rsidP="009175B5">
      <w:pPr>
        <w:spacing w:before="120"/>
        <w:jc w:val="right"/>
        <w:rPr>
          <w:rFonts w:eastAsia="Times New Roman"/>
          <w:b/>
          <w:color w:val="000000" w:themeColor="text1"/>
          <w:sz w:val="28"/>
          <w:szCs w:val="28"/>
          <w:lang w:val="es-ES_tradnl"/>
        </w:rPr>
      </w:pPr>
    </w:p>
    <w:p w14:paraId="281C5DF0" w14:textId="77777777" w:rsidR="009175B5" w:rsidRPr="00745F76" w:rsidRDefault="009175B5" w:rsidP="009175B5">
      <w:pPr>
        <w:spacing w:before="120"/>
        <w:jc w:val="right"/>
        <w:rPr>
          <w:rFonts w:eastAsia="Times New Roman"/>
          <w:b/>
          <w:color w:val="000000" w:themeColor="text1"/>
          <w:sz w:val="28"/>
          <w:szCs w:val="28"/>
          <w:lang w:val="es-ES_tradnl"/>
        </w:rPr>
      </w:pPr>
      <w:r w:rsidRPr="00745F76">
        <w:rPr>
          <w:rFonts w:eastAsia="Times New Roman"/>
          <w:i/>
          <w:strike/>
          <w:color w:val="000000" w:themeColor="text1"/>
          <w:sz w:val="28"/>
          <w:szCs w:val="28"/>
          <w:lang w:val="es-ES_tradnl"/>
        </w:rPr>
        <w:br w:type="page"/>
      </w:r>
      <w:bookmarkStart w:id="43" w:name="_Toc399947710"/>
      <w:bookmarkStart w:id="44" w:name="_Toc163966135"/>
      <w:bookmarkStart w:id="45" w:name="_Toc333564283"/>
      <w:bookmarkStart w:id="46" w:name="_Toc347230627"/>
      <w:bookmarkEnd w:id="38"/>
      <w:bookmarkEnd w:id="41"/>
      <w:bookmarkEnd w:id="42"/>
      <w:r w:rsidRPr="00745F76">
        <w:rPr>
          <w:rFonts w:eastAsia="Times New Roman"/>
          <w:b/>
          <w:color w:val="000000" w:themeColor="text1"/>
          <w:sz w:val="28"/>
          <w:szCs w:val="28"/>
          <w:lang w:val="es-ES_tradnl"/>
        </w:rPr>
        <w:lastRenderedPageBreak/>
        <w:t xml:space="preserve">Mẫu số </w:t>
      </w:r>
      <w:bookmarkEnd w:id="43"/>
      <w:r w:rsidRPr="00745F76">
        <w:rPr>
          <w:rFonts w:eastAsia="Times New Roman"/>
          <w:b/>
          <w:color w:val="000000" w:themeColor="text1"/>
          <w:sz w:val="28"/>
          <w:szCs w:val="28"/>
          <w:lang w:val="es-ES_tradnl"/>
        </w:rPr>
        <w:t>10 (scan đính kèm)</w:t>
      </w:r>
    </w:p>
    <w:p w14:paraId="634C8C8A" w14:textId="77777777" w:rsidR="009175B5" w:rsidRPr="00745F76" w:rsidRDefault="009175B5" w:rsidP="009175B5">
      <w:pPr>
        <w:widowControl w:val="0"/>
        <w:spacing w:before="120"/>
        <w:ind w:firstLine="567"/>
        <w:jc w:val="right"/>
        <w:rPr>
          <w:rFonts w:eastAsia="Times New Roman"/>
          <w:b/>
          <w:color w:val="000000" w:themeColor="text1"/>
          <w:sz w:val="8"/>
          <w:szCs w:val="28"/>
          <w:lang w:val="es-ES_tradnl"/>
        </w:rPr>
      </w:pPr>
    </w:p>
    <w:p w14:paraId="0AB8677F" w14:textId="77777777" w:rsidR="009175B5" w:rsidRPr="00745F76" w:rsidRDefault="009175B5" w:rsidP="009175B5">
      <w:pPr>
        <w:widowControl w:val="0"/>
        <w:spacing w:before="120"/>
        <w:ind w:right="18" w:firstLine="567"/>
        <w:jc w:val="center"/>
        <w:outlineLvl w:val="3"/>
        <w:rPr>
          <w:rFonts w:eastAsia="Times New Roman"/>
          <w:b/>
          <w:bCs/>
          <w:color w:val="000000" w:themeColor="text1"/>
          <w:sz w:val="28"/>
          <w:szCs w:val="28"/>
          <w:lang w:val="x-none" w:eastAsia="x-none"/>
        </w:rPr>
      </w:pPr>
      <w:bookmarkStart w:id="47" w:name="_Toc399947711"/>
      <w:r w:rsidRPr="00745F76">
        <w:rPr>
          <w:rFonts w:eastAsia="Times New Roman"/>
          <w:b/>
          <w:bCs/>
          <w:color w:val="000000" w:themeColor="text1"/>
          <w:sz w:val="28"/>
          <w:szCs w:val="28"/>
          <w:lang w:val="x-none" w:eastAsia="x-none"/>
        </w:rPr>
        <w:t>PHẠM VI CÔNG VIỆC SỬ DỤNG NHÀ THẦU PHỤ</w:t>
      </w:r>
      <w:r w:rsidRPr="00745F76">
        <w:rPr>
          <w:rFonts w:eastAsia="Times New Roman"/>
          <w:bCs/>
          <w:color w:val="000000" w:themeColor="text1"/>
          <w:sz w:val="28"/>
          <w:szCs w:val="28"/>
          <w:vertAlign w:val="superscript"/>
          <w:lang w:val="x-none" w:eastAsia="x-none"/>
        </w:rPr>
        <w:t>(1)</w:t>
      </w:r>
      <w:bookmarkEnd w:id="47"/>
    </w:p>
    <w:p w14:paraId="5F67330D" w14:textId="77777777" w:rsidR="009175B5" w:rsidRPr="00745F76" w:rsidRDefault="009175B5" w:rsidP="009175B5">
      <w:pPr>
        <w:widowControl w:val="0"/>
        <w:spacing w:before="120"/>
        <w:ind w:firstLine="567"/>
        <w:jc w:val="center"/>
        <w:rPr>
          <w:rFonts w:eastAsia="Times New Roman"/>
          <w:i/>
          <w:color w:val="000000" w:themeColor="text1"/>
          <w:sz w:val="10"/>
          <w:szCs w:val="28"/>
          <w:lang w:val="es-ES_trad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850"/>
        <w:gridCol w:w="1410"/>
        <w:gridCol w:w="1560"/>
        <w:gridCol w:w="1559"/>
        <w:gridCol w:w="2126"/>
      </w:tblGrid>
      <w:tr w:rsidR="00B90440" w:rsidRPr="009B3B67" w14:paraId="21FAEC99" w14:textId="77777777" w:rsidTr="00B375D2">
        <w:tc>
          <w:tcPr>
            <w:tcW w:w="817" w:type="dxa"/>
            <w:vAlign w:val="center"/>
          </w:tcPr>
          <w:p w14:paraId="151E513E" w14:textId="77777777" w:rsidR="009175B5" w:rsidRPr="00745F76" w:rsidRDefault="009175B5" w:rsidP="00B375D2">
            <w:pPr>
              <w:widowControl w:val="0"/>
              <w:spacing w:before="120"/>
              <w:jc w:val="center"/>
              <w:rPr>
                <w:rFonts w:eastAsia="Times New Roman"/>
                <w:b/>
                <w:color w:val="000000" w:themeColor="text1"/>
                <w:sz w:val="28"/>
                <w:szCs w:val="28"/>
              </w:rPr>
            </w:pPr>
            <w:r w:rsidRPr="00745F76">
              <w:rPr>
                <w:rFonts w:eastAsia="Times New Roman"/>
                <w:b/>
                <w:color w:val="000000" w:themeColor="text1"/>
                <w:sz w:val="28"/>
                <w:szCs w:val="28"/>
              </w:rPr>
              <w:t>STT</w:t>
            </w:r>
          </w:p>
        </w:tc>
        <w:tc>
          <w:tcPr>
            <w:tcW w:w="1850" w:type="dxa"/>
            <w:vAlign w:val="center"/>
          </w:tcPr>
          <w:p w14:paraId="471F70FE" w14:textId="77777777" w:rsidR="009175B5" w:rsidRPr="00745F76" w:rsidRDefault="009175B5" w:rsidP="00B375D2">
            <w:pPr>
              <w:widowControl w:val="0"/>
              <w:spacing w:before="120"/>
              <w:jc w:val="center"/>
              <w:rPr>
                <w:rFonts w:eastAsia="Times New Roman"/>
                <w:b/>
                <w:color w:val="000000" w:themeColor="text1"/>
                <w:sz w:val="28"/>
                <w:szCs w:val="28"/>
                <w:vertAlign w:val="superscript"/>
                <w:lang w:val="fr-FR"/>
              </w:rPr>
            </w:pPr>
            <w:r w:rsidRPr="00745F76">
              <w:rPr>
                <w:rFonts w:eastAsia="Times New Roman"/>
                <w:b/>
                <w:color w:val="000000" w:themeColor="text1"/>
                <w:sz w:val="28"/>
                <w:szCs w:val="28"/>
                <w:lang w:val="fr-FR"/>
              </w:rPr>
              <w:t>Tên nhà thầu phụ</w:t>
            </w:r>
            <w:r w:rsidRPr="00745F76">
              <w:rPr>
                <w:rFonts w:eastAsia="Times New Roman"/>
                <w:b/>
                <w:color w:val="000000" w:themeColor="text1"/>
                <w:sz w:val="28"/>
                <w:szCs w:val="28"/>
                <w:vertAlign w:val="superscript"/>
                <w:lang w:val="fr-FR"/>
              </w:rPr>
              <w:t>(2)</w:t>
            </w:r>
          </w:p>
        </w:tc>
        <w:tc>
          <w:tcPr>
            <w:tcW w:w="1410" w:type="dxa"/>
            <w:vAlign w:val="center"/>
          </w:tcPr>
          <w:p w14:paraId="1C3EA654" w14:textId="77777777" w:rsidR="009175B5" w:rsidRPr="00745F76" w:rsidRDefault="009175B5" w:rsidP="00B375D2">
            <w:pPr>
              <w:widowControl w:val="0"/>
              <w:spacing w:before="120"/>
              <w:jc w:val="center"/>
              <w:rPr>
                <w:rFonts w:eastAsia="Times New Roman"/>
                <w:b/>
                <w:color w:val="000000" w:themeColor="text1"/>
                <w:sz w:val="28"/>
                <w:szCs w:val="28"/>
                <w:vertAlign w:val="superscript"/>
                <w:lang w:val="de-DE"/>
              </w:rPr>
            </w:pPr>
            <w:r w:rsidRPr="00745F76">
              <w:rPr>
                <w:rFonts w:eastAsia="Times New Roman"/>
                <w:b/>
                <w:color w:val="000000" w:themeColor="text1"/>
                <w:sz w:val="28"/>
                <w:szCs w:val="28"/>
                <w:lang w:val="de-DE"/>
              </w:rPr>
              <w:t>Phạm vi công việc</w:t>
            </w:r>
            <w:r w:rsidRPr="00745F76">
              <w:rPr>
                <w:rFonts w:eastAsia="Times New Roman"/>
                <w:b/>
                <w:color w:val="000000" w:themeColor="text1"/>
                <w:sz w:val="28"/>
                <w:szCs w:val="28"/>
                <w:vertAlign w:val="superscript"/>
                <w:lang w:val="de-DE"/>
              </w:rPr>
              <w:t>(3)</w:t>
            </w:r>
          </w:p>
        </w:tc>
        <w:tc>
          <w:tcPr>
            <w:tcW w:w="1560" w:type="dxa"/>
            <w:vAlign w:val="center"/>
          </w:tcPr>
          <w:p w14:paraId="2A7FA721" w14:textId="77777777" w:rsidR="009175B5" w:rsidRPr="00745F76" w:rsidRDefault="009175B5" w:rsidP="00B375D2">
            <w:pPr>
              <w:widowControl w:val="0"/>
              <w:spacing w:before="120"/>
              <w:jc w:val="center"/>
              <w:rPr>
                <w:rFonts w:eastAsia="Times New Roman"/>
                <w:b/>
                <w:color w:val="000000" w:themeColor="text1"/>
                <w:sz w:val="28"/>
                <w:szCs w:val="28"/>
                <w:vertAlign w:val="superscript"/>
                <w:lang w:val="de-DE"/>
              </w:rPr>
            </w:pPr>
            <w:r w:rsidRPr="00745F76">
              <w:rPr>
                <w:rFonts w:eastAsia="Times New Roman"/>
                <w:b/>
                <w:color w:val="000000" w:themeColor="text1"/>
                <w:sz w:val="28"/>
                <w:szCs w:val="28"/>
                <w:lang w:val="de-DE"/>
              </w:rPr>
              <w:t>Khối lượng công việc</w:t>
            </w:r>
            <w:r w:rsidRPr="00745F76">
              <w:rPr>
                <w:rFonts w:eastAsia="Times New Roman"/>
                <w:b/>
                <w:color w:val="000000" w:themeColor="text1"/>
                <w:sz w:val="28"/>
                <w:szCs w:val="28"/>
                <w:vertAlign w:val="superscript"/>
                <w:lang w:val="de-DE"/>
              </w:rPr>
              <w:t>(4)</w:t>
            </w:r>
          </w:p>
        </w:tc>
        <w:tc>
          <w:tcPr>
            <w:tcW w:w="1559" w:type="dxa"/>
            <w:vAlign w:val="center"/>
          </w:tcPr>
          <w:p w14:paraId="7E3B62D1" w14:textId="77777777" w:rsidR="009175B5" w:rsidRPr="00745F76" w:rsidRDefault="009175B5" w:rsidP="00B375D2">
            <w:pPr>
              <w:widowControl w:val="0"/>
              <w:spacing w:before="120"/>
              <w:jc w:val="center"/>
              <w:rPr>
                <w:rFonts w:eastAsia="Times New Roman"/>
                <w:b/>
                <w:color w:val="000000" w:themeColor="text1"/>
                <w:sz w:val="28"/>
                <w:szCs w:val="28"/>
                <w:vertAlign w:val="superscript"/>
                <w:lang w:val="fr-FR"/>
              </w:rPr>
            </w:pPr>
            <w:r w:rsidRPr="00745F76">
              <w:rPr>
                <w:rFonts w:eastAsia="Times New Roman"/>
                <w:b/>
                <w:color w:val="000000" w:themeColor="text1"/>
                <w:sz w:val="28"/>
                <w:szCs w:val="28"/>
              </w:rPr>
              <w:t xml:space="preserve">Giá trị % </w:t>
            </w:r>
            <w:r w:rsidRPr="00745F76">
              <w:rPr>
                <w:rFonts w:eastAsia="Times New Roman"/>
                <w:b/>
                <w:color w:val="000000" w:themeColor="text1"/>
                <w:sz w:val="28"/>
                <w:szCs w:val="28"/>
                <w:lang w:val="fr-FR"/>
              </w:rPr>
              <w:t>ước tính</w:t>
            </w:r>
            <w:r w:rsidRPr="00745F76">
              <w:rPr>
                <w:rFonts w:eastAsia="Times New Roman"/>
                <w:b/>
                <w:color w:val="000000" w:themeColor="text1"/>
                <w:sz w:val="28"/>
                <w:szCs w:val="28"/>
                <w:vertAlign w:val="superscript"/>
                <w:lang w:val="fr-FR"/>
              </w:rPr>
              <w:t>(5)</w:t>
            </w:r>
          </w:p>
        </w:tc>
        <w:tc>
          <w:tcPr>
            <w:tcW w:w="2126" w:type="dxa"/>
            <w:vAlign w:val="center"/>
          </w:tcPr>
          <w:p w14:paraId="474AF738" w14:textId="77777777" w:rsidR="009175B5" w:rsidRPr="00745F76" w:rsidRDefault="009175B5" w:rsidP="00B375D2">
            <w:pPr>
              <w:widowControl w:val="0"/>
              <w:spacing w:before="120"/>
              <w:jc w:val="center"/>
              <w:rPr>
                <w:rFonts w:eastAsia="Times New Roman"/>
                <w:b/>
                <w:color w:val="000000" w:themeColor="text1"/>
                <w:sz w:val="28"/>
                <w:szCs w:val="28"/>
                <w:vertAlign w:val="superscript"/>
                <w:lang w:val="fr-FR"/>
              </w:rPr>
            </w:pPr>
            <w:r w:rsidRPr="00745F76">
              <w:rPr>
                <w:rFonts w:eastAsia="Times New Roman"/>
                <w:b/>
                <w:color w:val="000000" w:themeColor="text1"/>
                <w:sz w:val="28"/>
                <w:szCs w:val="28"/>
                <w:lang w:val="fr-FR"/>
              </w:rPr>
              <w:t>Hợp đồng hoặc văn bản thỏa thuận với nhà thầu phụ</w:t>
            </w:r>
            <w:r w:rsidRPr="00745F76">
              <w:rPr>
                <w:rFonts w:eastAsia="Times New Roman"/>
                <w:b/>
                <w:color w:val="000000" w:themeColor="text1"/>
                <w:sz w:val="28"/>
                <w:szCs w:val="28"/>
                <w:vertAlign w:val="superscript"/>
                <w:lang w:val="fr-FR"/>
              </w:rPr>
              <w:t>(6)</w:t>
            </w:r>
          </w:p>
        </w:tc>
      </w:tr>
      <w:tr w:rsidR="00B90440" w:rsidRPr="00745F76" w14:paraId="60E90E38" w14:textId="77777777" w:rsidTr="00B375D2">
        <w:tc>
          <w:tcPr>
            <w:tcW w:w="817" w:type="dxa"/>
          </w:tcPr>
          <w:p w14:paraId="32536779" w14:textId="77777777" w:rsidR="009175B5" w:rsidRPr="00745F76" w:rsidRDefault="009175B5" w:rsidP="00B375D2">
            <w:pPr>
              <w:widowControl w:val="0"/>
              <w:spacing w:before="120"/>
              <w:jc w:val="center"/>
              <w:rPr>
                <w:rFonts w:eastAsia="Times New Roman"/>
                <w:color w:val="000000" w:themeColor="text1"/>
                <w:sz w:val="28"/>
                <w:szCs w:val="28"/>
                <w:lang w:val="fr-FR"/>
              </w:rPr>
            </w:pPr>
            <w:r w:rsidRPr="00745F76">
              <w:rPr>
                <w:rFonts w:eastAsia="Times New Roman"/>
                <w:color w:val="000000" w:themeColor="text1"/>
                <w:sz w:val="28"/>
                <w:szCs w:val="28"/>
                <w:lang w:val="fr-FR"/>
              </w:rPr>
              <w:t>1</w:t>
            </w:r>
          </w:p>
        </w:tc>
        <w:tc>
          <w:tcPr>
            <w:tcW w:w="1850" w:type="dxa"/>
          </w:tcPr>
          <w:p w14:paraId="44B56825"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7E692F73"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244E5114"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6B89414F"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0B9B53C3"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745F76" w14:paraId="6B609305" w14:textId="77777777" w:rsidTr="00B375D2">
        <w:tc>
          <w:tcPr>
            <w:tcW w:w="817" w:type="dxa"/>
          </w:tcPr>
          <w:p w14:paraId="67D364E4" w14:textId="77777777" w:rsidR="009175B5" w:rsidRPr="00745F76" w:rsidRDefault="009175B5" w:rsidP="00B375D2">
            <w:pPr>
              <w:widowControl w:val="0"/>
              <w:spacing w:before="120"/>
              <w:jc w:val="center"/>
              <w:rPr>
                <w:rFonts w:eastAsia="Times New Roman"/>
                <w:color w:val="000000" w:themeColor="text1"/>
                <w:sz w:val="28"/>
                <w:szCs w:val="28"/>
                <w:lang w:val="fr-FR"/>
              </w:rPr>
            </w:pPr>
            <w:r w:rsidRPr="00745F76">
              <w:rPr>
                <w:rFonts w:eastAsia="Times New Roman"/>
                <w:color w:val="000000" w:themeColor="text1"/>
                <w:sz w:val="28"/>
                <w:szCs w:val="28"/>
                <w:lang w:val="fr-FR"/>
              </w:rPr>
              <w:t>2</w:t>
            </w:r>
          </w:p>
        </w:tc>
        <w:tc>
          <w:tcPr>
            <w:tcW w:w="1850" w:type="dxa"/>
          </w:tcPr>
          <w:p w14:paraId="33D263E8"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294F9665"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6D4975BC"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36368D5B"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65D9B0CD"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745F76" w14:paraId="1AC04A19" w14:textId="77777777" w:rsidTr="00B375D2">
        <w:tc>
          <w:tcPr>
            <w:tcW w:w="817" w:type="dxa"/>
          </w:tcPr>
          <w:p w14:paraId="72F50BE4" w14:textId="77777777" w:rsidR="009175B5" w:rsidRPr="00745F76" w:rsidRDefault="009175B5" w:rsidP="00B375D2">
            <w:pPr>
              <w:widowControl w:val="0"/>
              <w:spacing w:before="120"/>
              <w:jc w:val="center"/>
              <w:rPr>
                <w:rFonts w:eastAsia="Times New Roman"/>
                <w:color w:val="000000" w:themeColor="text1"/>
                <w:sz w:val="28"/>
                <w:szCs w:val="28"/>
                <w:lang w:val="fr-FR"/>
              </w:rPr>
            </w:pPr>
            <w:r w:rsidRPr="00745F76">
              <w:rPr>
                <w:rFonts w:eastAsia="Times New Roman"/>
                <w:color w:val="000000" w:themeColor="text1"/>
                <w:sz w:val="28"/>
                <w:szCs w:val="28"/>
                <w:lang w:val="fr-FR"/>
              </w:rPr>
              <w:t>3</w:t>
            </w:r>
          </w:p>
        </w:tc>
        <w:tc>
          <w:tcPr>
            <w:tcW w:w="1850" w:type="dxa"/>
          </w:tcPr>
          <w:p w14:paraId="3DD62B61"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5C4B0453"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44F1C70F"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0A6E5B4D"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46B14C13"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745F76" w14:paraId="033763C3" w14:textId="77777777" w:rsidTr="00B375D2">
        <w:tc>
          <w:tcPr>
            <w:tcW w:w="817" w:type="dxa"/>
          </w:tcPr>
          <w:p w14:paraId="5DE768B6" w14:textId="77777777" w:rsidR="009175B5" w:rsidRPr="00745F76" w:rsidRDefault="009175B5" w:rsidP="00B375D2">
            <w:pPr>
              <w:widowControl w:val="0"/>
              <w:spacing w:before="120"/>
              <w:jc w:val="center"/>
              <w:rPr>
                <w:rFonts w:eastAsia="Times New Roman"/>
                <w:color w:val="000000" w:themeColor="text1"/>
                <w:sz w:val="28"/>
                <w:szCs w:val="28"/>
                <w:lang w:val="fr-FR"/>
              </w:rPr>
            </w:pPr>
            <w:r w:rsidRPr="00745F76">
              <w:rPr>
                <w:rFonts w:eastAsia="Times New Roman"/>
                <w:color w:val="000000" w:themeColor="text1"/>
                <w:sz w:val="28"/>
                <w:szCs w:val="28"/>
                <w:lang w:val="fr-FR"/>
              </w:rPr>
              <w:t>4</w:t>
            </w:r>
          </w:p>
        </w:tc>
        <w:tc>
          <w:tcPr>
            <w:tcW w:w="1850" w:type="dxa"/>
          </w:tcPr>
          <w:p w14:paraId="11A900D6"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1B91C8BE"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42CEE0F0"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15982EB5"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0A448F3A"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r>
      <w:tr w:rsidR="00B90440" w:rsidRPr="00745F76" w14:paraId="198F821A" w14:textId="77777777" w:rsidTr="00B375D2">
        <w:tc>
          <w:tcPr>
            <w:tcW w:w="817" w:type="dxa"/>
          </w:tcPr>
          <w:p w14:paraId="7EFAF273" w14:textId="77777777" w:rsidR="009175B5" w:rsidRPr="00745F76" w:rsidRDefault="009175B5" w:rsidP="00B375D2">
            <w:pPr>
              <w:widowControl w:val="0"/>
              <w:spacing w:before="120"/>
              <w:jc w:val="center"/>
              <w:rPr>
                <w:rFonts w:eastAsia="Times New Roman"/>
                <w:color w:val="000000" w:themeColor="text1"/>
                <w:sz w:val="28"/>
                <w:szCs w:val="28"/>
                <w:lang w:val="fr-FR"/>
              </w:rPr>
            </w:pPr>
            <w:r w:rsidRPr="00745F76">
              <w:rPr>
                <w:rFonts w:eastAsia="Times New Roman"/>
                <w:color w:val="000000" w:themeColor="text1"/>
                <w:sz w:val="28"/>
                <w:szCs w:val="28"/>
                <w:lang w:val="fr-FR"/>
              </w:rPr>
              <w:t>…</w:t>
            </w:r>
          </w:p>
        </w:tc>
        <w:tc>
          <w:tcPr>
            <w:tcW w:w="1850" w:type="dxa"/>
          </w:tcPr>
          <w:p w14:paraId="7C3411F9"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410" w:type="dxa"/>
          </w:tcPr>
          <w:p w14:paraId="74A27976"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60" w:type="dxa"/>
          </w:tcPr>
          <w:p w14:paraId="181A9563"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1559" w:type="dxa"/>
          </w:tcPr>
          <w:p w14:paraId="4EE1B1A2"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c>
          <w:tcPr>
            <w:tcW w:w="2126" w:type="dxa"/>
          </w:tcPr>
          <w:p w14:paraId="4368764F" w14:textId="77777777" w:rsidR="009175B5" w:rsidRPr="00745F76" w:rsidRDefault="009175B5" w:rsidP="00B375D2">
            <w:pPr>
              <w:widowControl w:val="0"/>
              <w:suppressAutoHyphens/>
              <w:spacing w:before="120"/>
              <w:jc w:val="center"/>
              <w:outlineLvl w:val="0"/>
              <w:rPr>
                <w:rFonts w:eastAsia="Times New Roman"/>
                <w:color w:val="000000" w:themeColor="text1"/>
                <w:sz w:val="28"/>
                <w:szCs w:val="28"/>
                <w:lang w:val="fr-FR"/>
              </w:rPr>
            </w:pPr>
          </w:p>
        </w:tc>
      </w:tr>
    </w:tbl>
    <w:p w14:paraId="317EEB46" w14:textId="19B62352" w:rsidR="009175B5" w:rsidRPr="00745F76" w:rsidRDefault="009175B5" w:rsidP="009175B5">
      <w:pPr>
        <w:tabs>
          <w:tab w:val="center" w:pos="10348"/>
        </w:tabs>
        <w:spacing w:before="120"/>
        <w:ind w:left="4320"/>
        <w:jc w:val="center"/>
        <w:rPr>
          <w:rFonts w:eastAsia="Calibri"/>
          <w:b/>
          <w:i/>
          <w:color w:val="000000" w:themeColor="text1"/>
          <w:sz w:val="28"/>
          <w:szCs w:val="28"/>
          <w:u w:color="000000"/>
          <w:bdr w:val="nil"/>
        </w:rPr>
      </w:pPr>
      <w:r w:rsidRPr="00745F76">
        <w:rPr>
          <w:rFonts w:eastAsia="Times New Roman"/>
          <w:color w:val="000000" w:themeColor="text1"/>
          <w:szCs w:val="20"/>
        </w:rPr>
        <w:t>.</w:t>
      </w:r>
      <w:r w:rsidRPr="00745F76">
        <w:rPr>
          <w:rFonts w:eastAsia="Times New Roman"/>
          <w:color w:val="000000" w:themeColor="text1"/>
          <w:sz w:val="28"/>
          <w:szCs w:val="28"/>
        </w:rPr>
        <w: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ngày ........ tháng.......... năm........</w:t>
      </w:r>
    </w:p>
    <w:p w14:paraId="6D14AF5F" w14:textId="77777777" w:rsidR="009175B5" w:rsidRPr="00745F76" w:rsidRDefault="009175B5" w:rsidP="009175B5">
      <w:pPr>
        <w:tabs>
          <w:tab w:val="center" w:pos="10348"/>
        </w:tabs>
        <w:spacing w:before="120"/>
        <w:ind w:left="4320"/>
        <w:jc w:val="center"/>
        <w:rPr>
          <w:rFonts w:eastAsia="Calibri"/>
          <w:b/>
          <w:i/>
          <w:color w:val="000000" w:themeColor="text1"/>
          <w:sz w:val="28"/>
          <w:szCs w:val="28"/>
          <w:u w:color="000000"/>
          <w:bdr w:val="nil"/>
        </w:rPr>
      </w:pPr>
      <w:r w:rsidRPr="00745F76">
        <w:rPr>
          <w:rFonts w:eastAsia="Calibri"/>
          <w:b/>
          <w:i/>
          <w:color w:val="000000" w:themeColor="text1"/>
          <w:sz w:val="28"/>
          <w:szCs w:val="28"/>
          <w:u w:color="000000"/>
          <w:bdr w:val="nil"/>
        </w:rPr>
        <w:t>Đại diện hợp pháp của nhà thầu</w:t>
      </w:r>
    </w:p>
    <w:p w14:paraId="4D98D2A3" w14:textId="09F0890B" w:rsidR="009175B5" w:rsidRPr="00745F76" w:rsidRDefault="009175B5" w:rsidP="009175B5">
      <w:pPr>
        <w:tabs>
          <w:tab w:val="center" w:pos="10348"/>
        </w:tabs>
        <w:spacing w:before="120"/>
        <w:rPr>
          <w:rFonts w:eastAsia="Calibri"/>
          <w:b/>
          <w:i/>
          <w:color w:val="000000" w:themeColor="text1"/>
          <w:sz w:val="28"/>
          <w:szCs w:val="28"/>
          <w:u w:color="000000"/>
          <w:bdr w:val="nil"/>
        </w:rPr>
      </w:pPr>
      <w:r w:rsidRPr="00745F76">
        <w:rPr>
          <w:rFonts w:eastAsia="Calibri"/>
          <w:b/>
          <w:i/>
          <w:color w:val="000000" w:themeColor="text1"/>
          <w:sz w:val="28"/>
          <w:szCs w:val="28"/>
          <w:u w:color="000000"/>
          <w:bdr w:val="nil"/>
        </w:rPr>
        <w:t xml:space="preserve">                                                         [Ghi tên</w:t>
      </w:r>
      <w:r w:rsidR="002E6CED" w:rsidRPr="00745F76">
        <w:rPr>
          <w:rFonts w:eastAsia="Calibri"/>
          <w:b/>
          <w:i/>
          <w:color w:val="000000" w:themeColor="text1"/>
          <w:sz w:val="28"/>
          <w:szCs w:val="28"/>
          <w:u w:color="000000"/>
          <w:bdr w:val="nil"/>
        </w:rPr>
        <w:t>.</w:t>
      </w:r>
      <w:r w:rsidRPr="00745F76">
        <w:rPr>
          <w:rFonts w:eastAsia="Calibri"/>
          <w:b/>
          <w:i/>
          <w:color w:val="000000" w:themeColor="text1"/>
          <w:sz w:val="28"/>
          <w:szCs w:val="28"/>
          <w:u w:color="000000"/>
          <w:bdr w:val="nil"/>
        </w:rPr>
        <w:t xml:space="preserve"> chức danh</w:t>
      </w:r>
      <w:r w:rsidR="002E6CED" w:rsidRPr="00745F76">
        <w:rPr>
          <w:rFonts w:eastAsia="Calibri"/>
          <w:b/>
          <w:i/>
          <w:color w:val="000000" w:themeColor="text1"/>
          <w:sz w:val="28"/>
          <w:szCs w:val="28"/>
          <w:u w:color="000000"/>
          <w:bdr w:val="nil"/>
        </w:rPr>
        <w:t>.</w:t>
      </w:r>
      <w:r w:rsidRPr="00745F76">
        <w:rPr>
          <w:rFonts w:eastAsia="Calibri"/>
          <w:b/>
          <w:i/>
          <w:color w:val="000000" w:themeColor="text1"/>
          <w:sz w:val="28"/>
          <w:szCs w:val="28"/>
          <w:u w:color="000000"/>
          <w:bdr w:val="nil"/>
        </w:rPr>
        <w:t xml:space="preserve"> ký tên và đóng dấu]</w:t>
      </w:r>
    </w:p>
    <w:p w14:paraId="7AD58C41" w14:textId="77777777" w:rsidR="009175B5" w:rsidRPr="00745F76" w:rsidRDefault="009175B5" w:rsidP="009175B5">
      <w:pPr>
        <w:widowControl w:val="0"/>
        <w:spacing w:before="120"/>
        <w:ind w:right="-142" w:firstLine="567"/>
        <w:jc w:val="both"/>
        <w:rPr>
          <w:rFonts w:eastAsia="Times New Roman"/>
          <w:b/>
          <w:i/>
          <w:color w:val="000000" w:themeColor="text1"/>
          <w:sz w:val="26"/>
          <w:szCs w:val="28"/>
          <w:u w:val="single"/>
        </w:rPr>
      </w:pPr>
      <w:r w:rsidRPr="00745F76">
        <w:rPr>
          <w:rFonts w:eastAsia="Times New Roman"/>
          <w:b/>
          <w:i/>
          <w:color w:val="000000" w:themeColor="text1"/>
          <w:sz w:val="26"/>
          <w:szCs w:val="28"/>
          <w:u w:val="single"/>
        </w:rPr>
        <w:t>Ghi chú:</w:t>
      </w:r>
    </w:p>
    <w:p w14:paraId="6D72A008" w14:textId="77777777" w:rsidR="009175B5" w:rsidRPr="00745F76" w:rsidRDefault="009175B5" w:rsidP="009175B5">
      <w:pPr>
        <w:widowControl w:val="0"/>
        <w:spacing w:before="120"/>
        <w:ind w:left="-142" w:right="-142" w:firstLine="709"/>
        <w:jc w:val="both"/>
        <w:rPr>
          <w:rFonts w:eastAsia="Times New Roman"/>
          <w:i/>
          <w:color w:val="000000" w:themeColor="text1"/>
          <w:sz w:val="26"/>
          <w:szCs w:val="28"/>
        </w:rPr>
      </w:pPr>
      <w:r w:rsidRPr="00745F76">
        <w:rPr>
          <w:rFonts w:eastAsia="Times New Roman"/>
          <w:i/>
          <w:color w:val="000000" w:themeColor="text1"/>
          <w:sz w:val="26"/>
          <w:szCs w:val="28"/>
        </w:rPr>
        <w:t>(1) Trường hợp sử dụng nhà thầu phụ thì kê khai theo Mẫu này.</w:t>
      </w:r>
    </w:p>
    <w:p w14:paraId="61724E03" w14:textId="2C26E723" w:rsidR="009175B5" w:rsidRPr="00745F76" w:rsidRDefault="009175B5" w:rsidP="009175B5">
      <w:pPr>
        <w:widowControl w:val="0"/>
        <w:spacing w:before="120"/>
        <w:ind w:left="-142" w:right="-142" w:firstLine="709"/>
        <w:jc w:val="both"/>
        <w:rPr>
          <w:rFonts w:eastAsia="Times New Roman"/>
          <w:i/>
          <w:color w:val="000000" w:themeColor="text1"/>
          <w:sz w:val="26"/>
          <w:szCs w:val="28"/>
        </w:rPr>
      </w:pPr>
      <w:r w:rsidRPr="00745F76">
        <w:rPr>
          <w:rFonts w:eastAsia="Times New Roman"/>
          <w:i/>
          <w:color w:val="000000" w:themeColor="text1"/>
          <w:sz w:val="26"/>
          <w:szCs w:val="28"/>
        </w:rPr>
        <w:t>(2) Nhà thầu ghi cụ thể tên nhà thầu phụ. Trường hợp khi tham dự thầu chưa xác định được cụ thể danh tính của nhà thầu phụ thì không phải kê khai vào cột này mà chỉ kê khai vào cột “Phạm vi công việc”. Sau đó</w:t>
      </w:r>
      <w:r w:rsidR="002E6CED" w:rsidRPr="00745F76">
        <w:rPr>
          <w:rFonts w:eastAsia="Times New Roman"/>
          <w:i/>
          <w:color w:val="000000" w:themeColor="text1"/>
          <w:sz w:val="26"/>
          <w:szCs w:val="28"/>
        </w:rPr>
        <w:t>.</w:t>
      </w:r>
      <w:r w:rsidRPr="00745F76">
        <w:rPr>
          <w:rFonts w:eastAsia="Times New Roman"/>
          <w:i/>
          <w:color w:val="000000" w:themeColor="text1"/>
          <w:sz w:val="26"/>
          <w:szCs w:val="28"/>
        </w:rPr>
        <w:t xml:space="preserve"> nếu được lựa chọn thì khi huy động thầu phụ thực hiện công việc đã kê khai phải được sự chấp thuận của Chủ đầu tư.</w:t>
      </w:r>
    </w:p>
    <w:p w14:paraId="7927B3B6" w14:textId="77777777" w:rsidR="009175B5" w:rsidRPr="00745F76" w:rsidRDefault="009175B5" w:rsidP="009175B5">
      <w:pPr>
        <w:widowControl w:val="0"/>
        <w:spacing w:before="120"/>
        <w:ind w:left="-142" w:right="-142" w:firstLine="709"/>
        <w:jc w:val="both"/>
        <w:rPr>
          <w:rFonts w:eastAsia="Times New Roman"/>
          <w:i/>
          <w:color w:val="000000" w:themeColor="text1"/>
          <w:sz w:val="26"/>
          <w:szCs w:val="28"/>
        </w:rPr>
      </w:pPr>
      <w:r w:rsidRPr="00745F76">
        <w:rPr>
          <w:rFonts w:eastAsia="Times New Roman"/>
          <w:i/>
          <w:color w:val="000000" w:themeColor="text1"/>
          <w:sz w:val="26"/>
          <w:szCs w:val="28"/>
        </w:rPr>
        <w:t>(3) Nhà thầu ghi cụ thể tên hạng mục công việc dành cho nhà thầu phụ.</w:t>
      </w:r>
    </w:p>
    <w:p w14:paraId="0326392B" w14:textId="77777777" w:rsidR="009175B5" w:rsidRPr="00745F76" w:rsidRDefault="009175B5" w:rsidP="009175B5">
      <w:pPr>
        <w:widowControl w:val="0"/>
        <w:spacing w:before="120"/>
        <w:ind w:left="-142" w:right="-142" w:firstLine="709"/>
        <w:jc w:val="both"/>
        <w:rPr>
          <w:rFonts w:eastAsia="Times New Roman"/>
          <w:i/>
          <w:color w:val="000000" w:themeColor="text1"/>
          <w:sz w:val="26"/>
          <w:szCs w:val="28"/>
        </w:rPr>
      </w:pPr>
      <w:r w:rsidRPr="00745F76">
        <w:rPr>
          <w:rFonts w:eastAsia="Times New Roman"/>
          <w:i/>
          <w:color w:val="000000" w:themeColor="text1"/>
          <w:sz w:val="26"/>
          <w:szCs w:val="28"/>
        </w:rPr>
        <w:t>(4) Nhà thầu ghi cụ thể khối lượng công việc dành cho nhà thầu phụ.</w:t>
      </w:r>
    </w:p>
    <w:p w14:paraId="6C6BD766" w14:textId="77777777" w:rsidR="009175B5" w:rsidRPr="00745F76" w:rsidRDefault="009175B5" w:rsidP="009175B5">
      <w:pPr>
        <w:widowControl w:val="0"/>
        <w:spacing w:before="120"/>
        <w:ind w:left="-142" w:right="-142" w:firstLine="709"/>
        <w:jc w:val="both"/>
        <w:rPr>
          <w:rFonts w:eastAsia="Times New Roman"/>
          <w:i/>
          <w:color w:val="000000" w:themeColor="text1"/>
          <w:sz w:val="26"/>
          <w:szCs w:val="28"/>
        </w:rPr>
      </w:pPr>
      <w:r w:rsidRPr="00745F76">
        <w:rPr>
          <w:rFonts w:eastAsia="Times New Roman"/>
          <w:i/>
          <w:color w:val="000000" w:themeColor="text1"/>
          <w:sz w:val="26"/>
          <w:szCs w:val="28"/>
        </w:rPr>
        <w:t>(5) Nhà thầu ghi cụ thể giá trị % công việc mà nhà thầu phụ đảm nhận so với giá dự thầu.</w:t>
      </w:r>
    </w:p>
    <w:p w14:paraId="0033476B" w14:textId="5A3908D4" w:rsidR="009175B5" w:rsidRPr="00745F76" w:rsidRDefault="009175B5" w:rsidP="009175B5">
      <w:pPr>
        <w:widowControl w:val="0"/>
        <w:spacing w:before="120"/>
        <w:ind w:left="-142" w:right="-142" w:firstLine="709"/>
        <w:jc w:val="both"/>
        <w:rPr>
          <w:rFonts w:eastAsia="Times New Roman"/>
          <w:i/>
          <w:color w:val="000000" w:themeColor="text1"/>
          <w:sz w:val="26"/>
          <w:szCs w:val="28"/>
        </w:rPr>
      </w:pPr>
      <w:r w:rsidRPr="00745F76">
        <w:rPr>
          <w:rFonts w:eastAsia="Times New Roman"/>
          <w:i/>
          <w:color w:val="000000" w:themeColor="text1"/>
          <w:sz w:val="26"/>
          <w:szCs w:val="28"/>
        </w:rPr>
        <w:t>(6) Nhà thầu ghi cụ thể số hợp đồng hoặc văn bản thỏa thuận</w:t>
      </w:r>
      <w:r w:rsidR="002E6CED" w:rsidRPr="00745F76">
        <w:rPr>
          <w:rFonts w:eastAsia="Times New Roman"/>
          <w:i/>
          <w:color w:val="000000" w:themeColor="text1"/>
          <w:sz w:val="26"/>
          <w:szCs w:val="28"/>
        </w:rPr>
        <w:t>.</w:t>
      </w:r>
      <w:r w:rsidRPr="00745F76">
        <w:rPr>
          <w:rFonts w:eastAsia="Times New Roman"/>
          <w:i/>
          <w:color w:val="000000" w:themeColor="text1"/>
          <w:sz w:val="26"/>
          <w:szCs w:val="28"/>
        </w:rPr>
        <w:t xml:space="preserve"> nhà thầu phải nộp kèm theo bản gốc hoặc bản chụp được chứng thực các tài liệu đó.</w:t>
      </w:r>
    </w:p>
    <w:bookmarkEnd w:id="44"/>
    <w:bookmarkEnd w:id="45"/>
    <w:bookmarkEnd w:id="46"/>
    <w:p w14:paraId="4A477284" w14:textId="77777777" w:rsidR="009175B5" w:rsidRPr="00745F76" w:rsidRDefault="009175B5" w:rsidP="009175B5">
      <w:pPr>
        <w:spacing w:before="120"/>
        <w:jc w:val="right"/>
        <w:rPr>
          <w:rFonts w:eastAsia="Times New Roman"/>
          <w:b/>
          <w:color w:val="000000" w:themeColor="text1"/>
          <w:sz w:val="26"/>
          <w:szCs w:val="26"/>
          <w:lang w:val="fr-FR"/>
        </w:rPr>
      </w:pPr>
      <w:r w:rsidRPr="00745F76">
        <w:rPr>
          <w:rFonts w:eastAsia="Times New Roman"/>
          <w:b/>
          <w:color w:val="000000" w:themeColor="text1"/>
          <w:sz w:val="26"/>
          <w:szCs w:val="26"/>
          <w:lang w:val="fr-FR"/>
        </w:rPr>
        <w:t xml:space="preserve">                                                                                    </w:t>
      </w:r>
    </w:p>
    <w:p w14:paraId="320116F6" w14:textId="77777777" w:rsidR="009175B5" w:rsidRPr="00745F76" w:rsidRDefault="009175B5" w:rsidP="009175B5">
      <w:pPr>
        <w:spacing w:before="120"/>
        <w:jc w:val="right"/>
        <w:rPr>
          <w:rFonts w:eastAsia="Times New Roman"/>
          <w:b/>
          <w:color w:val="000000" w:themeColor="text1"/>
          <w:sz w:val="26"/>
          <w:szCs w:val="26"/>
          <w:lang w:val="fr-FR"/>
        </w:rPr>
      </w:pPr>
    </w:p>
    <w:p w14:paraId="6EDA9788" w14:textId="77777777" w:rsidR="009175B5" w:rsidRPr="00745F76" w:rsidRDefault="009175B5" w:rsidP="009175B5">
      <w:pPr>
        <w:spacing w:before="120"/>
        <w:jc w:val="right"/>
        <w:rPr>
          <w:rFonts w:eastAsia="Times New Roman"/>
          <w:b/>
          <w:color w:val="000000" w:themeColor="text1"/>
          <w:sz w:val="26"/>
          <w:szCs w:val="26"/>
          <w:lang w:val="fr-FR"/>
        </w:rPr>
      </w:pPr>
    </w:p>
    <w:p w14:paraId="52F43723" w14:textId="77777777" w:rsidR="009175B5" w:rsidRPr="00745F76" w:rsidRDefault="009175B5" w:rsidP="009175B5">
      <w:pPr>
        <w:spacing w:before="120"/>
        <w:jc w:val="right"/>
        <w:rPr>
          <w:rFonts w:eastAsia="Times New Roman"/>
          <w:b/>
          <w:color w:val="000000" w:themeColor="text1"/>
          <w:sz w:val="26"/>
          <w:szCs w:val="26"/>
          <w:lang w:val="fr-FR"/>
        </w:rPr>
      </w:pPr>
    </w:p>
    <w:p w14:paraId="7DF427EE" w14:textId="77777777" w:rsidR="009175B5" w:rsidRPr="00745F76" w:rsidRDefault="009175B5" w:rsidP="009175B5">
      <w:pPr>
        <w:spacing w:before="120"/>
        <w:jc w:val="right"/>
        <w:rPr>
          <w:rFonts w:eastAsia="Times New Roman"/>
          <w:b/>
          <w:color w:val="000000" w:themeColor="text1"/>
          <w:sz w:val="26"/>
          <w:szCs w:val="26"/>
          <w:lang w:val="fr-FR"/>
        </w:rPr>
      </w:pPr>
    </w:p>
    <w:p w14:paraId="1AACDD15" w14:textId="77777777" w:rsidR="009175B5" w:rsidRPr="00745F76" w:rsidRDefault="009175B5" w:rsidP="009175B5">
      <w:pPr>
        <w:spacing w:before="120"/>
        <w:jc w:val="right"/>
        <w:rPr>
          <w:rFonts w:eastAsia="Times New Roman"/>
          <w:b/>
          <w:color w:val="000000" w:themeColor="text1"/>
          <w:sz w:val="26"/>
          <w:szCs w:val="26"/>
          <w:lang w:val="fr-FR"/>
        </w:rPr>
      </w:pPr>
    </w:p>
    <w:p w14:paraId="74AA3FC6" w14:textId="77777777" w:rsidR="009175B5" w:rsidRPr="00745F76" w:rsidRDefault="009175B5" w:rsidP="009175B5">
      <w:pPr>
        <w:spacing w:before="120"/>
        <w:jc w:val="right"/>
        <w:rPr>
          <w:rFonts w:eastAsia="Times New Roman"/>
          <w:b/>
          <w:color w:val="000000" w:themeColor="text1"/>
          <w:sz w:val="26"/>
          <w:szCs w:val="26"/>
          <w:lang w:val="fr-FR"/>
        </w:rPr>
      </w:pPr>
    </w:p>
    <w:p w14:paraId="425D8445" w14:textId="77777777" w:rsidR="009175B5" w:rsidRPr="00745F76" w:rsidRDefault="009175B5" w:rsidP="009175B5">
      <w:pPr>
        <w:spacing w:before="120"/>
        <w:jc w:val="right"/>
        <w:rPr>
          <w:rFonts w:eastAsia="Times New Roman"/>
          <w:b/>
          <w:color w:val="000000" w:themeColor="text1"/>
          <w:sz w:val="26"/>
          <w:szCs w:val="26"/>
          <w:lang w:val="fr-FR"/>
        </w:rPr>
      </w:pPr>
    </w:p>
    <w:p w14:paraId="18A80FEE" w14:textId="77777777" w:rsidR="009175B5" w:rsidRPr="00745F76" w:rsidRDefault="009175B5" w:rsidP="009175B5">
      <w:pPr>
        <w:spacing w:before="120"/>
        <w:jc w:val="right"/>
        <w:rPr>
          <w:rFonts w:eastAsia="Times New Roman"/>
          <w:b/>
          <w:color w:val="000000" w:themeColor="text1"/>
          <w:sz w:val="28"/>
          <w:szCs w:val="28"/>
          <w:lang w:val="fr-FR"/>
        </w:rPr>
      </w:pPr>
      <w:r w:rsidRPr="00745F76">
        <w:rPr>
          <w:rFonts w:eastAsia="Times New Roman"/>
          <w:b/>
          <w:color w:val="000000" w:themeColor="text1"/>
          <w:sz w:val="28"/>
          <w:szCs w:val="28"/>
          <w:lang w:val="fr-FR"/>
        </w:rPr>
        <w:lastRenderedPageBreak/>
        <w:t>Mẫu số 11 (scan đính kèm)</w:t>
      </w:r>
    </w:p>
    <w:p w14:paraId="0277CE2B" w14:textId="77777777" w:rsidR="009175B5" w:rsidRPr="00745F76" w:rsidRDefault="009175B5" w:rsidP="009175B5">
      <w:pPr>
        <w:spacing w:before="120"/>
        <w:jc w:val="both"/>
        <w:rPr>
          <w:rFonts w:eastAsia="Times New Roman"/>
          <w:b/>
          <w:color w:val="000000" w:themeColor="text1"/>
          <w:sz w:val="16"/>
          <w:szCs w:val="26"/>
          <w:lang w:val="fr-FR"/>
        </w:rPr>
      </w:pPr>
    </w:p>
    <w:p w14:paraId="492CFDA5" w14:textId="77777777" w:rsidR="009175B5" w:rsidRPr="00745F76" w:rsidRDefault="009175B5" w:rsidP="009175B5">
      <w:pPr>
        <w:spacing w:before="120"/>
        <w:jc w:val="center"/>
        <w:rPr>
          <w:rFonts w:eastAsia="Times New Roman"/>
          <w:b/>
          <w:color w:val="000000" w:themeColor="text1"/>
          <w:sz w:val="28"/>
          <w:szCs w:val="28"/>
          <w:lang w:val="fr-FR"/>
        </w:rPr>
      </w:pPr>
      <w:r w:rsidRPr="00745F76">
        <w:rPr>
          <w:rFonts w:eastAsia="Times New Roman"/>
          <w:b/>
          <w:color w:val="000000" w:themeColor="text1"/>
          <w:sz w:val="28"/>
          <w:szCs w:val="28"/>
          <w:lang w:val="fr-FR"/>
        </w:rPr>
        <w:t>TỔNG HỢP HÓA ĐƠN BÁN HÀNG</w:t>
      </w:r>
    </w:p>
    <w:p w14:paraId="5E0B7B5C" w14:textId="77777777" w:rsidR="009175B5" w:rsidRPr="00745F76" w:rsidRDefault="009175B5" w:rsidP="009175B5">
      <w:pPr>
        <w:spacing w:before="120"/>
        <w:jc w:val="center"/>
        <w:rPr>
          <w:rFonts w:eastAsia="Times New Roman"/>
          <w:b/>
          <w:color w:val="000000" w:themeColor="text1"/>
          <w:sz w:val="8"/>
          <w:szCs w:val="26"/>
          <w:lang w:val="fr-FR"/>
        </w:rPr>
      </w:pPr>
    </w:p>
    <w:p w14:paraId="79884FC9" w14:textId="77777777" w:rsidR="009175B5" w:rsidRPr="00745F76" w:rsidRDefault="009175B5" w:rsidP="009175B5">
      <w:pPr>
        <w:spacing w:before="120"/>
        <w:jc w:val="both"/>
        <w:rPr>
          <w:rFonts w:eastAsia="Times New Roman"/>
          <w:i/>
          <w:iCs/>
          <w:color w:val="000000" w:themeColor="text1"/>
          <w:sz w:val="28"/>
          <w:szCs w:val="28"/>
          <w:lang w:val="fr-FR"/>
        </w:rPr>
      </w:pPr>
      <w:r w:rsidRPr="00745F76">
        <w:rPr>
          <w:rFonts w:eastAsia="Times New Roman"/>
          <w:color w:val="000000" w:themeColor="text1"/>
          <w:sz w:val="28"/>
          <w:szCs w:val="28"/>
          <w:lang w:val="fr-FR"/>
        </w:rPr>
        <w:t>Tên nhà thầu: ____</w:t>
      </w:r>
      <w:r w:rsidRPr="00745F76">
        <w:rPr>
          <w:rFonts w:eastAsia="Times New Roman"/>
          <w:i/>
          <w:iCs/>
          <w:color w:val="000000" w:themeColor="text1"/>
          <w:sz w:val="28"/>
          <w:szCs w:val="28"/>
          <w:lang w:val="fr-FR"/>
        </w:rPr>
        <w:t>[ghi tên đầy đủ của nhà thầu]</w:t>
      </w:r>
    </w:p>
    <w:p w14:paraId="7D69CA47" w14:textId="77777777" w:rsidR="009175B5" w:rsidRPr="00745F76" w:rsidRDefault="009175B5" w:rsidP="009175B5">
      <w:pPr>
        <w:tabs>
          <w:tab w:val="left" w:pos="1404"/>
          <w:tab w:val="left" w:pos="2988"/>
        </w:tabs>
        <w:spacing w:before="120"/>
        <w:jc w:val="both"/>
        <w:rPr>
          <w:rFonts w:eastAsia="Times New Roman"/>
          <w:color w:val="000000" w:themeColor="text1"/>
          <w:sz w:val="28"/>
          <w:szCs w:val="28"/>
          <w:lang w:val="fr-FR"/>
        </w:rPr>
      </w:pPr>
      <w:r w:rsidRPr="00745F76">
        <w:rPr>
          <w:rFonts w:eastAsia="Times New Roman"/>
          <w:color w:val="000000" w:themeColor="text1"/>
          <w:sz w:val="28"/>
          <w:szCs w:val="28"/>
          <w:lang w:val="fr-FR"/>
        </w:rPr>
        <w:t>Thông tin tổng hợp hóa đơn mua bán cần bảo đảm các thông tin sau đây:</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496"/>
        <w:gridCol w:w="1906"/>
        <w:gridCol w:w="1672"/>
        <w:gridCol w:w="1559"/>
        <w:gridCol w:w="1559"/>
      </w:tblGrid>
      <w:tr w:rsidR="00B90440" w:rsidRPr="009B3B67" w14:paraId="62064995" w14:textId="77777777" w:rsidTr="00B375D2">
        <w:tc>
          <w:tcPr>
            <w:tcW w:w="880" w:type="dxa"/>
            <w:shd w:val="clear" w:color="auto" w:fill="auto"/>
          </w:tcPr>
          <w:p w14:paraId="5E81F429"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STT</w:t>
            </w:r>
          </w:p>
        </w:tc>
        <w:tc>
          <w:tcPr>
            <w:tcW w:w="3402" w:type="dxa"/>
            <w:gridSpan w:val="2"/>
            <w:shd w:val="clear" w:color="auto" w:fill="auto"/>
          </w:tcPr>
          <w:p w14:paraId="3A80B82A"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Hóa đơn</w:t>
            </w:r>
          </w:p>
        </w:tc>
        <w:tc>
          <w:tcPr>
            <w:tcW w:w="1672" w:type="dxa"/>
            <w:shd w:val="clear" w:color="auto" w:fill="auto"/>
          </w:tcPr>
          <w:p w14:paraId="7725F2FA"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Giá trị hóa đơn (VND)</w:t>
            </w:r>
          </w:p>
        </w:tc>
        <w:tc>
          <w:tcPr>
            <w:tcW w:w="1559" w:type="dxa"/>
            <w:shd w:val="clear" w:color="auto" w:fill="auto"/>
          </w:tcPr>
          <w:p w14:paraId="05E76B37"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Tên bên mua</w:t>
            </w:r>
          </w:p>
        </w:tc>
        <w:tc>
          <w:tcPr>
            <w:tcW w:w="1559" w:type="dxa"/>
          </w:tcPr>
          <w:p w14:paraId="1A08E357"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Số hợp đồng (nếu có)</w:t>
            </w:r>
          </w:p>
        </w:tc>
      </w:tr>
      <w:tr w:rsidR="00B90440" w:rsidRPr="00745F76" w14:paraId="5C97CB0F" w14:textId="77777777" w:rsidTr="00B375D2">
        <w:tc>
          <w:tcPr>
            <w:tcW w:w="880" w:type="dxa"/>
            <w:shd w:val="clear" w:color="auto" w:fill="auto"/>
          </w:tcPr>
          <w:p w14:paraId="2641D630" w14:textId="77777777" w:rsidR="009175B5" w:rsidRPr="00745F76" w:rsidRDefault="009175B5" w:rsidP="00B375D2">
            <w:pPr>
              <w:spacing w:before="120"/>
              <w:jc w:val="center"/>
              <w:rPr>
                <w:rFonts w:eastAsia="Times New Roman"/>
                <w:b/>
                <w:color w:val="000000" w:themeColor="text1"/>
                <w:sz w:val="26"/>
                <w:szCs w:val="26"/>
                <w:lang w:val="fr-FR"/>
              </w:rPr>
            </w:pPr>
          </w:p>
        </w:tc>
        <w:tc>
          <w:tcPr>
            <w:tcW w:w="1496" w:type="dxa"/>
            <w:shd w:val="clear" w:color="auto" w:fill="auto"/>
          </w:tcPr>
          <w:p w14:paraId="46C2A8FB"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Số</w:t>
            </w:r>
          </w:p>
        </w:tc>
        <w:tc>
          <w:tcPr>
            <w:tcW w:w="1906" w:type="dxa"/>
            <w:shd w:val="clear" w:color="auto" w:fill="auto"/>
          </w:tcPr>
          <w:p w14:paraId="34D99235"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Ngày tháng</w:t>
            </w:r>
          </w:p>
        </w:tc>
        <w:tc>
          <w:tcPr>
            <w:tcW w:w="1672" w:type="dxa"/>
            <w:shd w:val="clear" w:color="auto" w:fill="auto"/>
          </w:tcPr>
          <w:p w14:paraId="19CAB9BF"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11449A99"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tcPr>
          <w:p w14:paraId="0FEB9AA1" w14:textId="77777777" w:rsidR="009175B5" w:rsidRPr="00745F76" w:rsidRDefault="009175B5" w:rsidP="00B375D2">
            <w:pPr>
              <w:spacing w:before="120"/>
              <w:jc w:val="center"/>
              <w:rPr>
                <w:rFonts w:eastAsia="Times New Roman"/>
                <w:b/>
                <w:color w:val="000000" w:themeColor="text1"/>
                <w:sz w:val="26"/>
                <w:szCs w:val="26"/>
                <w:lang w:val="fr-FR"/>
              </w:rPr>
            </w:pPr>
          </w:p>
        </w:tc>
      </w:tr>
      <w:tr w:rsidR="00B90440" w:rsidRPr="00745F76" w14:paraId="432A522E" w14:textId="77777777" w:rsidTr="00B375D2">
        <w:tc>
          <w:tcPr>
            <w:tcW w:w="880" w:type="dxa"/>
            <w:shd w:val="clear" w:color="auto" w:fill="auto"/>
          </w:tcPr>
          <w:p w14:paraId="4655DD9C"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1</w:t>
            </w:r>
          </w:p>
        </w:tc>
        <w:tc>
          <w:tcPr>
            <w:tcW w:w="1496" w:type="dxa"/>
            <w:shd w:val="clear" w:color="auto" w:fill="auto"/>
          </w:tcPr>
          <w:p w14:paraId="6723775F" w14:textId="77777777" w:rsidR="009175B5" w:rsidRPr="00745F76"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56A75F36" w14:textId="77777777" w:rsidR="009175B5" w:rsidRPr="00745F76"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6DFC8370"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0B4B6450"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tcPr>
          <w:p w14:paraId="66541805" w14:textId="77777777" w:rsidR="009175B5" w:rsidRPr="00745F76" w:rsidRDefault="009175B5" w:rsidP="00B375D2">
            <w:pPr>
              <w:spacing w:before="120"/>
              <w:jc w:val="center"/>
              <w:rPr>
                <w:rFonts w:eastAsia="Times New Roman"/>
                <w:b/>
                <w:color w:val="000000" w:themeColor="text1"/>
                <w:sz w:val="26"/>
                <w:szCs w:val="26"/>
                <w:lang w:val="fr-FR"/>
              </w:rPr>
            </w:pPr>
          </w:p>
        </w:tc>
      </w:tr>
      <w:tr w:rsidR="00B90440" w:rsidRPr="00745F76" w14:paraId="1199264E" w14:textId="77777777" w:rsidTr="00B375D2">
        <w:tc>
          <w:tcPr>
            <w:tcW w:w="880" w:type="dxa"/>
            <w:shd w:val="clear" w:color="auto" w:fill="auto"/>
          </w:tcPr>
          <w:p w14:paraId="499F8ACC"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2</w:t>
            </w:r>
          </w:p>
        </w:tc>
        <w:tc>
          <w:tcPr>
            <w:tcW w:w="1496" w:type="dxa"/>
            <w:shd w:val="clear" w:color="auto" w:fill="auto"/>
          </w:tcPr>
          <w:p w14:paraId="089C9705" w14:textId="77777777" w:rsidR="009175B5" w:rsidRPr="00745F76"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7A5A454C" w14:textId="77777777" w:rsidR="009175B5" w:rsidRPr="00745F76"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7421746F"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427CC208"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tcPr>
          <w:p w14:paraId="472C828D" w14:textId="77777777" w:rsidR="009175B5" w:rsidRPr="00745F76" w:rsidRDefault="009175B5" w:rsidP="00B375D2">
            <w:pPr>
              <w:spacing w:before="120"/>
              <w:jc w:val="center"/>
              <w:rPr>
                <w:rFonts w:eastAsia="Times New Roman"/>
                <w:b/>
                <w:color w:val="000000" w:themeColor="text1"/>
                <w:sz w:val="26"/>
                <w:szCs w:val="26"/>
                <w:lang w:val="fr-FR"/>
              </w:rPr>
            </w:pPr>
          </w:p>
        </w:tc>
      </w:tr>
      <w:tr w:rsidR="00B90440" w:rsidRPr="00745F76" w14:paraId="67D165DD" w14:textId="77777777" w:rsidTr="00B375D2">
        <w:tc>
          <w:tcPr>
            <w:tcW w:w="880" w:type="dxa"/>
            <w:shd w:val="clear" w:color="auto" w:fill="auto"/>
          </w:tcPr>
          <w:p w14:paraId="3B5F31F6"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3</w:t>
            </w:r>
          </w:p>
        </w:tc>
        <w:tc>
          <w:tcPr>
            <w:tcW w:w="1496" w:type="dxa"/>
            <w:shd w:val="clear" w:color="auto" w:fill="auto"/>
          </w:tcPr>
          <w:p w14:paraId="4E0C89FA" w14:textId="77777777" w:rsidR="009175B5" w:rsidRPr="00745F76"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52160CF8" w14:textId="77777777" w:rsidR="009175B5" w:rsidRPr="00745F76"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32FC5512"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15585840"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tcPr>
          <w:p w14:paraId="793E5860" w14:textId="77777777" w:rsidR="009175B5" w:rsidRPr="00745F76" w:rsidRDefault="009175B5" w:rsidP="00B375D2">
            <w:pPr>
              <w:spacing w:before="120"/>
              <w:jc w:val="center"/>
              <w:rPr>
                <w:rFonts w:eastAsia="Times New Roman"/>
                <w:b/>
                <w:color w:val="000000" w:themeColor="text1"/>
                <w:sz w:val="26"/>
                <w:szCs w:val="26"/>
                <w:lang w:val="fr-FR"/>
              </w:rPr>
            </w:pPr>
          </w:p>
        </w:tc>
      </w:tr>
      <w:tr w:rsidR="00B90440" w:rsidRPr="00745F76" w14:paraId="6B1DD746" w14:textId="77777777" w:rsidTr="00B375D2">
        <w:tc>
          <w:tcPr>
            <w:tcW w:w="880" w:type="dxa"/>
            <w:shd w:val="clear" w:color="auto" w:fill="auto"/>
          </w:tcPr>
          <w:p w14:paraId="673DCD63"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4</w:t>
            </w:r>
          </w:p>
        </w:tc>
        <w:tc>
          <w:tcPr>
            <w:tcW w:w="1496" w:type="dxa"/>
            <w:shd w:val="clear" w:color="auto" w:fill="auto"/>
          </w:tcPr>
          <w:p w14:paraId="48FD43B4" w14:textId="77777777" w:rsidR="009175B5" w:rsidRPr="00745F76" w:rsidRDefault="009175B5" w:rsidP="00B375D2">
            <w:pPr>
              <w:spacing w:before="120"/>
              <w:jc w:val="center"/>
              <w:rPr>
                <w:rFonts w:eastAsia="Times New Roman"/>
                <w:b/>
                <w:color w:val="000000" w:themeColor="text1"/>
                <w:sz w:val="26"/>
                <w:szCs w:val="26"/>
                <w:lang w:val="fr-FR"/>
              </w:rPr>
            </w:pPr>
          </w:p>
        </w:tc>
        <w:tc>
          <w:tcPr>
            <w:tcW w:w="1906" w:type="dxa"/>
            <w:shd w:val="clear" w:color="auto" w:fill="auto"/>
          </w:tcPr>
          <w:p w14:paraId="371B2A15" w14:textId="77777777" w:rsidR="009175B5" w:rsidRPr="00745F76" w:rsidRDefault="009175B5" w:rsidP="00B375D2">
            <w:pPr>
              <w:spacing w:before="120"/>
              <w:jc w:val="center"/>
              <w:rPr>
                <w:rFonts w:eastAsia="Times New Roman"/>
                <w:b/>
                <w:color w:val="000000" w:themeColor="text1"/>
                <w:sz w:val="26"/>
                <w:szCs w:val="26"/>
                <w:lang w:val="fr-FR"/>
              </w:rPr>
            </w:pPr>
          </w:p>
        </w:tc>
        <w:tc>
          <w:tcPr>
            <w:tcW w:w="1672" w:type="dxa"/>
            <w:shd w:val="clear" w:color="auto" w:fill="auto"/>
          </w:tcPr>
          <w:p w14:paraId="282A2B5E"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74CE706A"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tcPr>
          <w:p w14:paraId="2EBB8659" w14:textId="77777777" w:rsidR="009175B5" w:rsidRPr="00745F76" w:rsidRDefault="009175B5" w:rsidP="00B375D2">
            <w:pPr>
              <w:spacing w:before="120"/>
              <w:jc w:val="center"/>
              <w:rPr>
                <w:rFonts w:eastAsia="Times New Roman"/>
                <w:b/>
                <w:color w:val="000000" w:themeColor="text1"/>
                <w:sz w:val="26"/>
                <w:szCs w:val="26"/>
                <w:lang w:val="fr-FR"/>
              </w:rPr>
            </w:pPr>
          </w:p>
        </w:tc>
      </w:tr>
      <w:tr w:rsidR="00B90440" w:rsidRPr="00745F76" w14:paraId="267CD52A" w14:textId="77777777" w:rsidTr="00B375D2">
        <w:tc>
          <w:tcPr>
            <w:tcW w:w="4282" w:type="dxa"/>
            <w:gridSpan w:val="3"/>
            <w:shd w:val="clear" w:color="auto" w:fill="auto"/>
          </w:tcPr>
          <w:p w14:paraId="72D89B8D"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TỔNG GIÁ TRỊ CÁC HÓA ĐƠN : ……..</w:t>
            </w:r>
          </w:p>
          <w:p w14:paraId="7AD46BA0"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Cs/>
                <w:i/>
                <w:iCs/>
                <w:color w:val="000000" w:themeColor="text1"/>
                <w:sz w:val="26"/>
                <w:szCs w:val="26"/>
                <w:lang w:val="fr-FR"/>
              </w:rPr>
              <w:t>(Bằng chữ: _______./.)</w:t>
            </w:r>
          </w:p>
        </w:tc>
        <w:tc>
          <w:tcPr>
            <w:tcW w:w="1672" w:type="dxa"/>
            <w:shd w:val="clear" w:color="auto" w:fill="auto"/>
          </w:tcPr>
          <w:p w14:paraId="4231DF9F"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shd w:val="clear" w:color="auto" w:fill="auto"/>
          </w:tcPr>
          <w:p w14:paraId="0E5CB267"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tcPr>
          <w:p w14:paraId="1534D284" w14:textId="77777777" w:rsidR="009175B5" w:rsidRPr="00745F76" w:rsidRDefault="009175B5" w:rsidP="00B375D2">
            <w:pPr>
              <w:spacing w:before="120"/>
              <w:jc w:val="center"/>
              <w:rPr>
                <w:rFonts w:eastAsia="Times New Roman"/>
                <w:b/>
                <w:color w:val="000000" w:themeColor="text1"/>
                <w:sz w:val="26"/>
                <w:szCs w:val="26"/>
                <w:lang w:val="fr-FR"/>
              </w:rPr>
            </w:pPr>
          </w:p>
        </w:tc>
      </w:tr>
      <w:tr w:rsidR="00B90440" w:rsidRPr="00745F76" w14:paraId="22826632" w14:textId="77777777" w:rsidTr="00B375D2">
        <w:tc>
          <w:tcPr>
            <w:tcW w:w="4282" w:type="dxa"/>
            <w:gridSpan w:val="3"/>
            <w:shd w:val="clear" w:color="auto" w:fill="auto"/>
          </w:tcPr>
          <w:p w14:paraId="1E0A837A" w14:textId="77777777" w:rsidR="009175B5" w:rsidRPr="00745F76" w:rsidRDefault="009175B5" w:rsidP="00B375D2">
            <w:pPr>
              <w:spacing w:before="120"/>
              <w:jc w:val="both"/>
              <w:rPr>
                <w:rFonts w:eastAsia="Times New Roman"/>
                <w:b/>
                <w:color w:val="000000" w:themeColor="text1"/>
                <w:sz w:val="26"/>
                <w:szCs w:val="26"/>
                <w:lang w:val="fr-FR"/>
              </w:rPr>
            </w:pPr>
            <w:r w:rsidRPr="00745F76">
              <w:rPr>
                <w:rFonts w:eastAsia="Times New Roman"/>
                <w:b/>
                <w:color w:val="000000" w:themeColor="text1"/>
                <w:sz w:val="26"/>
                <w:szCs w:val="26"/>
              </w:rPr>
              <w:t>Tỷ lệ về tổng giá trị hóa đơn so với tổng giá trị các phần trong gói thầu mà nhà thầu tham dự (%)</w:t>
            </w:r>
          </w:p>
        </w:tc>
        <w:tc>
          <w:tcPr>
            <w:tcW w:w="1672" w:type="dxa"/>
            <w:shd w:val="clear" w:color="auto" w:fill="auto"/>
          </w:tcPr>
          <w:p w14:paraId="1462A349" w14:textId="77777777" w:rsidR="009175B5" w:rsidRPr="00745F76" w:rsidRDefault="009175B5" w:rsidP="00B375D2">
            <w:pPr>
              <w:spacing w:before="120"/>
              <w:jc w:val="center"/>
              <w:rPr>
                <w:rFonts w:eastAsia="Times New Roman"/>
                <w:b/>
                <w:color w:val="000000" w:themeColor="text1"/>
                <w:sz w:val="26"/>
                <w:szCs w:val="26"/>
                <w:lang w:val="fr-FR"/>
              </w:rPr>
            </w:pPr>
            <w:r w:rsidRPr="00745F76">
              <w:rPr>
                <w:rFonts w:eastAsia="Times New Roman"/>
                <w:b/>
                <w:color w:val="000000" w:themeColor="text1"/>
                <w:sz w:val="26"/>
                <w:szCs w:val="26"/>
                <w:lang w:val="fr-FR"/>
              </w:rPr>
              <w:t>… (%)</w:t>
            </w:r>
          </w:p>
        </w:tc>
        <w:tc>
          <w:tcPr>
            <w:tcW w:w="1559" w:type="dxa"/>
            <w:shd w:val="clear" w:color="auto" w:fill="auto"/>
          </w:tcPr>
          <w:p w14:paraId="271ED155" w14:textId="77777777" w:rsidR="009175B5" w:rsidRPr="00745F76" w:rsidRDefault="009175B5" w:rsidP="00B375D2">
            <w:pPr>
              <w:spacing w:before="120"/>
              <w:jc w:val="center"/>
              <w:rPr>
                <w:rFonts w:eastAsia="Times New Roman"/>
                <w:b/>
                <w:color w:val="000000" w:themeColor="text1"/>
                <w:sz w:val="26"/>
                <w:szCs w:val="26"/>
                <w:lang w:val="fr-FR"/>
              </w:rPr>
            </w:pPr>
          </w:p>
        </w:tc>
        <w:tc>
          <w:tcPr>
            <w:tcW w:w="1559" w:type="dxa"/>
          </w:tcPr>
          <w:p w14:paraId="64516AFD" w14:textId="77777777" w:rsidR="009175B5" w:rsidRPr="00745F76" w:rsidRDefault="009175B5" w:rsidP="00B375D2">
            <w:pPr>
              <w:spacing w:before="120"/>
              <w:jc w:val="center"/>
              <w:rPr>
                <w:rFonts w:eastAsia="Times New Roman"/>
                <w:b/>
                <w:color w:val="000000" w:themeColor="text1"/>
                <w:sz w:val="26"/>
                <w:szCs w:val="26"/>
                <w:lang w:val="fr-FR"/>
              </w:rPr>
            </w:pPr>
          </w:p>
        </w:tc>
      </w:tr>
    </w:tbl>
    <w:p w14:paraId="7F97506C" w14:textId="356423C4" w:rsidR="009175B5" w:rsidRPr="00745F76" w:rsidRDefault="009175B5" w:rsidP="009175B5">
      <w:pPr>
        <w:spacing w:before="120"/>
        <w:ind w:firstLine="3402"/>
        <w:jc w:val="center"/>
        <w:rPr>
          <w:rFonts w:eastAsia="Times New Roman"/>
          <w:bCs/>
          <w:i/>
          <w:iCs/>
          <w:color w:val="000000" w:themeColor="text1"/>
          <w:sz w:val="26"/>
          <w:szCs w:val="26"/>
        </w:rPr>
      </w:pPr>
      <w:r w:rsidRPr="00745F76">
        <w:rPr>
          <w:rFonts w:eastAsia="Times New Roman"/>
          <w:bCs/>
          <w:i/>
          <w:iCs/>
          <w:color w:val="000000" w:themeColor="text1"/>
          <w:sz w:val="26"/>
          <w:szCs w:val="26"/>
        </w:rPr>
        <w:t xml:space="preserve">       ___</w:t>
      </w:r>
      <w:r w:rsidR="002E6CED" w:rsidRPr="00745F76">
        <w:rPr>
          <w:rFonts w:eastAsia="Times New Roman"/>
          <w:bCs/>
          <w:i/>
          <w:iCs/>
          <w:color w:val="000000" w:themeColor="text1"/>
          <w:sz w:val="26"/>
          <w:szCs w:val="26"/>
        </w:rPr>
        <w:t>.</w:t>
      </w:r>
      <w:r w:rsidRPr="00745F76">
        <w:rPr>
          <w:rFonts w:eastAsia="Times New Roman"/>
          <w:bCs/>
          <w:i/>
          <w:iCs/>
          <w:color w:val="000000" w:themeColor="text1"/>
          <w:sz w:val="26"/>
          <w:szCs w:val="26"/>
        </w:rPr>
        <w:t xml:space="preserve"> ngày___ tháng___ năm___</w:t>
      </w:r>
    </w:p>
    <w:p w14:paraId="6AF52B47" w14:textId="77777777" w:rsidR="009175B5" w:rsidRPr="00745F76" w:rsidRDefault="009175B5" w:rsidP="009175B5">
      <w:pPr>
        <w:tabs>
          <w:tab w:val="center" w:pos="6570"/>
          <w:tab w:val="center" w:pos="10348"/>
        </w:tabs>
        <w:spacing w:before="120"/>
        <w:ind w:firstLine="4820"/>
        <w:jc w:val="both"/>
        <w:rPr>
          <w:rFonts w:eastAsia="Times New Roman"/>
          <w:color w:val="000000" w:themeColor="text1"/>
          <w:sz w:val="26"/>
          <w:szCs w:val="26"/>
        </w:rPr>
      </w:pPr>
      <w:r w:rsidRPr="00745F76">
        <w:rPr>
          <w:rFonts w:eastAsia="Times New Roman"/>
          <w:b/>
          <w:color w:val="000000" w:themeColor="text1"/>
          <w:sz w:val="26"/>
          <w:szCs w:val="26"/>
        </w:rPr>
        <w:t>Đại diện hợp pháp của nhà thầu</w:t>
      </w:r>
      <w:r w:rsidRPr="00745F76">
        <w:rPr>
          <w:rFonts w:eastAsia="Times New Roman"/>
          <w:color w:val="000000" w:themeColor="text1"/>
          <w:sz w:val="26"/>
          <w:szCs w:val="26"/>
        </w:rPr>
        <w:tab/>
      </w:r>
    </w:p>
    <w:p w14:paraId="5A8A404C" w14:textId="16E67AEA" w:rsidR="009175B5" w:rsidRPr="00745F76" w:rsidRDefault="009175B5" w:rsidP="009175B5">
      <w:pPr>
        <w:spacing w:before="120"/>
        <w:jc w:val="center"/>
        <w:rPr>
          <w:rFonts w:eastAsia="Times New Roman"/>
          <w:color w:val="000000" w:themeColor="text1"/>
          <w:szCs w:val="20"/>
        </w:rPr>
      </w:pPr>
      <w:r w:rsidRPr="00745F76">
        <w:rPr>
          <w:rFonts w:eastAsia="Times New Roman"/>
          <w:i/>
          <w:color w:val="000000" w:themeColor="text1"/>
          <w:sz w:val="26"/>
          <w:szCs w:val="26"/>
        </w:rPr>
        <w:t xml:space="preserve">                                                             [Ghi tên</w:t>
      </w:r>
      <w:r w:rsidR="002E6CED" w:rsidRPr="00745F76">
        <w:rPr>
          <w:rFonts w:eastAsia="Times New Roman"/>
          <w:i/>
          <w:color w:val="000000" w:themeColor="text1"/>
          <w:sz w:val="26"/>
          <w:szCs w:val="26"/>
        </w:rPr>
        <w:t>.</w:t>
      </w:r>
      <w:r w:rsidRPr="00745F76">
        <w:rPr>
          <w:rFonts w:eastAsia="Times New Roman"/>
          <w:i/>
          <w:color w:val="000000" w:themeColor="text1"/>
          <w:sz w:val="26"/>
          <w:szCs w:val="26"/>
        </w:rPr>
        <w:t xml:space="preserve"> chức danh</w:t>
      </w:r>
      <w:r w:rsidR="002E6CED" w:rsidRPr="00745F76">
        <w:rPr>
          <w:rFonts w:eastAsia="Times New Roman"/>
          <w:i/>
          <w:color w:val="000000" w:themeColor="text1"/>
          <w:sz w:val="26"/>
          <w:szCs w:val="26"/>
        </w:rPr>
        <w:t>.</w:t>
      </w:r>
      <w:r w:rsidRPr="00745F76">
        <w:rPr>
          <w:rFonts w:eastAsia="Times New Roman"/>
          <w:i/>
          <w:color w:val="000000" w:themeColor="text1"/>
          <w:sz w:val="26"/>
          <w:szCs w:val="26"/>
        </w:rPr>
        <w:t xml:space="preserve"> ký tên và đóng dấu]</w:t>
      </w:r>
    </w:p>
    <w:p w14:paraId="04D1870B"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753665E4"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42EFE52C"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0837A0E1"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59238DAF"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43FF6A62"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38A11C73"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17CD425E"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3877DAC7"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6910DAD5"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46A815B7"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p>
    <w:p w14:paraId="3955DC61"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32"/>
          <w:szCs w:val="22"/>
        </w:rPr>
      </w:pPr>
      <w:r w:rsidRPr="00745F76">
        <w:rPr>
          <w:rFonts w:eastAsia="Times New Roman"/>
          <w:b/>
          <w:color w:val="000000" w:themeColor="text1"/>
          <w:sz w:val="32"/>
          <w:szCs w:val="22"/>
        </w:rPr>
        <w:lastRenderedPageBreak/>
        <w:t>Phần 2: YÊU CẦU VỀ PHẠM VI CUNG CẤP</w:t>
      </w:r>
    </w:p>
    <w:p w14:paraId="2DF45958"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pacing w:val="-5"/>
          <w:sz w:val="32"/>
          <w:szCs w:val="22"/>
        </w:rPr>
      </w:pPr>
      <w:r w:rsidRPr="00745F76">
        <w:rPr>
          <w:rFonts w:eastAsia="Times New Roman"/>
          <w:b/>
          <w:color w:val="000000" w:themeColor="text1"/>
          <w:sz w:val="32"/>
          <w:szCs w:val="22"/>
          <w:lang w:val="vi"/>
        </w:rPr>
        <w:t>Chương</w:t>
      </w:r>
      <w:r w:rsidRPr="00745F76">
        <w:rPr>
          <w:rFonts w:eastAsia="Times New Roman"/>
          <w:b/>
          <w:color w:val="000000" w:themeColor="text1"/>
          <w:spacing w:val="-7"/>
          <w:sz w:val="32"/>
          <w:szCs w:val="22"/>
          <w:lang w:val="vi"/>
        </w:rPr>
        <w:t xml:space="preserve"> </w:t>
      </w:r>
      <w:r w:rsidRPr="00745F76">
        <w:rPr>
          <w:rFonts w:eastAsia="Times New Roman"/>
          <w:b/>
          <w:color w:val="000000" w:themeColor="text1"/>
          <w:sz w:val="32"/>
          <w:szCs w:val="22"/>
          <w:lang w:val="vi"/>
        </w:rPr>
        <w:t>V:</w:t>
      </w:r>
      <w:r w:rsidRPr="00745F76">
        <w:rPr>
          <w:rFonts w:eastAsia="Times New Roman"/>
          <w:b/>
          <w:color w:val="000000" w:themeColor="text1"/>
          <w:spacing w:val="-7"/>
          <w:sz w:val="32"/>
          <w:szCs w:val="22"/>
          <w:lang w:val="vi"/>
        </w:rPr>
        <w:t xml:space="preserve"> </w:t>
      </w:r>
      <w:r w:rsidRPr="00745F76">
        <w:rPr>
          <w:rFonts w:eastAsia="Times New Roman"/>
          <w:b/>
          <w:color w:val="000000" w:themeColor="text1"/>
          <w:sz w:val="32"/>
          <w:szCs w:val="22"/>
        </w:rPr>
        <w:t>PHẠM VI CUNG CẤP</w:t>
      </w:r>
    </w:p>
    <w:p w14:paraId="12145239" w14:textId="77777777" w:rsidR="009175B5" w:rsidRPr="00745F76" w:rsidRDefault="009175B5" w:rsidP="009175B5">
      <w:pPr>
        <w:widowControl w:val="0"/>
        <w:autoSpaceDE w:val="0"/>
        <w:autoSpaceDN w:val="0"/>
        <w:spacing w:before="120"/>
        <w:jc w:val="center"/>
        <w:outlineLvl w:val="1"/>
        <w:rPr>
          <w:rFonts w:eastAsia="Times New Roman"/>
          <w:b/>
          <w:color w:val="000000" w:themeColor="text1"/>
          <w:sz w:val="6"/>
          <w:szCs w:val="22"/>
        </w:rPr>
      </w:pPr>
    </w:p>
    <w:p w14:paraId="30A31299" w14:textId="77777777" w:rsidR="009175B5" w:rsidRPr="00745F76" w:rsidRDefault="009175B5" w:rsidP="009175B5">
      <w:pPr>
        <w:widowControl w:val="0"/>
        <w:autoSpaceDE w:val="0"/>
        <w:autoSpaceDN w:val="0"/>
        <w:snapToGrid w:val="0"/>
        <w:spacing w:after="120"/>
        <w:ind w:firstLine="720"/>
        <w:jc w:val="both"/>
        <w:rPr>
          <w:rFonts w:eastAsia="Times New Roman"/>
          <w:b/>
          <w:bCs/>
          <w:color w:val="000000" w:themeColor="text1"/>
          <w:sz w:val="28"/>
          <w:szCs w:val="28"/>
          <w:lang w:val="vi"/>
        </w:rPr>
      </w:pPr>
      <w:r w:rsidRPr="00745F76">
        <w:rPr>
          <w:rFonts w:eastAsia="Times New Roman"/>
          <w:b/>
          <w:bCs/>
          <w:color w:val="000000" w:themeColor="text1"/>
          <w:sz w:val="28"/>
          <w:szCs w:val="28"/>
          <w:lang w:val="vi"/>
        </w:rPr>
        <w:t>Mục 1. Phạm vi và tiến</w:t>
      </w:r>
      <w:r w:rsidRPr="00745F76">
        <w:rPr>
          <w:rFonts w:eastAsia="Times New Roman"/>
          <w:b/>
          <w:bCs/>
          <w:color w:val="000000" w:themeColor="text1"/>
          <w:spacing w:val="-1"/>
          <w:sz w:val="28"/>
          <w:szCs w:val="28"/>
          <w:lang w:val="vi"/>
        </w:rPr>
        <w:t xml:space="preserve"> </w:t>
      </w:r>
      <w:r w:rsidRPr="00745F76">
        <w:rPr>
          <w:rFonts w:eastAsia="Times New Roman"/>
          <w:b/>
          <w:bCs/>
          <w:color w:val="000000" w:themeColor="text1"/>
          <w:sz w:val="28"/>
          <w:szCs w:val="28"/>
          <w:lang w:val="vi"/>
        </w:rPr>
        <w:t xml:space="preserve">độ cung cấp </w:t>
      </w:r>
      <w:r w:rsidRPr="00745F76">
        <w:rPr>
          <w:rFonts w:eastAsia="Times New Roman"/>
          <w:b/>
          <w:bCs/>
          <w:color w:val="000000" w:themeColor="text1"/>
          <w:spacing w:val="-4"/>
          <w:sz w:val="28"/>
          <w:szCs w:val="28"/>
          <w:lang w:val="vi"/>
        </w:rPr>
        <w:t xml:space="preserve">thuốc </w:t>
      </w:r>
    </w:p>
    <w:p w14:paraId="7B0D52C4" w14:textId="3E0368EA" w:rsidR="009175B5" w:rsidRPr="00770237" w:rsidRDefault="009175B5" w:rsidP="009175B5">
      <w:pPr>
        <w:widowControl w:val="0"/>
        <w:autoSpaceDE w:val="0"/>
        <w:autoSpaceDN w:val="0"/>
        <w:snapToGrid w:val="0"/>
        <w:spacing w:after="120"/>
        <w:ind w:firstLine="720"/>
        <w:jc w:val="both"/>
        <w:rPr>
          <w:rFonts w:eastAsia="Times New Roman"/>
          <w:color w:val="000000" w:themeColor="text1"/>
          <w:sz w:val="28"/>
          <w:szCs w:val="28"/>
          <w:lang w:val="vi"/>
        </w:rPr>
      </w:pPr>
      <w:r w:rsidRPr="00745F76">
        <w:rPr>
          <w:rFonts w:eastAsia="Times New Roman"/>
          <w:color w:val="000000" w:themeColor="text1"/>
          <w:sz w:val="28"/>
          <w:szCs w:val="28"/>
          <w:lang w:val="vi"/>
        </w:rPr>
        <w:t>Phạm</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vi</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và</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tiến</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độ</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cung</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cấp</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thuốc quy</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định</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tại</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Mẫu</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số</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00</w:t>
      </w:r>
      <w:r w:rsidR="002E6CED" w:rsidRPr="00745F76">
        <w:rPr>
          <w:rFonts w:eastAsia="Times New Roman"/>
          <w:color w:val="000000" w:themeColor="text1"/>
          <w:sz w:val="28"/>
          <w:szCs w:val="28"/>
          <w:lang w:val="vi"/>
        </w:rPr>
        <w:t>.</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Chương</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IV</w:t>
      </w:r>
      <w:r w:rsidRPr="00745F76">
        <w:rPr>
          <w:rFonts w:eastAsia="Times New Roman"/>
          <w:color w:val="000000" w:themeColor="text1"/>
          <w:spacing w:val="-8"/>
          <w:sz w:val="28"/>
          <w:szCs w:val="28"/>
          <w:lang w:val="vi"/>
        </w:rPr>
        <w:t xml:space="preserve"> </w:t>
      </w:r>
      <w:r w:rsidRPr="00745F76">
        <w:rPr>
          <w:rFonts w:eastAsia="Times New Roman"/>
          <w:color w:val="000000" w:themeColor="text1"/>
          <w:sz w:val="28"/>
          <w:szCs w:val="28"/>
          <w:lang w:val="vi"/>
        </w:rPr>
        <w:t>-</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biểu</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mẫu</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dự</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thầu Phạm vi cung cấp thuốc và dịch vụ liên quan.</w:t>
      </w:r>
    </w:p>
    <w:p w14:paraId="4A6BC672" w14:textId="77777777" w:rsidR="009175B5" w:rsidRPr="00745F76" w:rsidRDefault="009175B5" w:rsidP="009175B5">
      <w:pPr>
        <w:widowControl w:val="0"/>
        <w:autoSpaceDE w:val="0"/>
        <w:autoSpaceDN w:val="0"/>
        <w:snapToGrid w:val="0"/>
        <w:spacing w:after="120"/>
        <w:ind w:firstLine="720"/>
        <w:jc w:val="both"/>
        <w:rPr>
          <w:rFonts w:eastAsia="Times New Roman"/>
          <w:b/>
          <w:bCs/>
          <w:color w:val="000000" w:themeColor="text1"/>
          <w:sz w:val="28"/>
          <w:szCs w:val="28"/>
          <w:lang w:val="vi"/>
        </w:rPr>
      </w:pPr>
      <w:r w:rsidRPr="00745F76">
        <w:rPr>
          <w:rFonts w:eastAsia="Times New Roman"/>
          <w:b/>
          <w:bCs/>
          <w:color w:val="000000" w:themeColor="text1"/>
          <w:sz w:val="28"/>
          <w:szCs w:val="28"/>
          <w:lang w:val="vi"/>
        </w:rPr>
        <w:t xml:space="preserve">Mục 2. Yêu cầu về kỹ </w:t>
      </w:r>
      <w:r w:rsidRPr="00745F76">
        <w:rPr>
          <w:rFonts w:eastAsia="Times New Roman"/>
          <w:b/>
          <w:bCs/>
          <w:color w:val="000000" w:themeColor="text1"/>
          <w:spacing w:val="-2"/>
          <w:sz w:val="28"/>
          <w:szCs w:val="28"/>
          <w:lang w:val="vi"/>
        </w:rPr>
        <w:t>thuật</w:t>
      </w:r>
    </w:p>
    <w:p w14:paraId="23A8EB0B" w14:textId="7E1A7989" w:rsidR="009175B5" w:rsidRPr="00745F76" w:rsidRDefault="009175B5" w:rsidP="009175B5">
      <w:pPr>
        <w:widowControl w:val="0"/>
        <w:tabs>
          <w:tab w:val="left" w:pos="590"/>
        </w:tabs>
        <w:autoSpaceDE w:val="0"/>
        <w:autoSpaceDN w:val="0"/>
        <w:snapToGrid w:val="0"/>
        <w:spacing w:after="120"/>
        <w:ind w:firstLine="720"/>
        <w:jc w:val="both"/>
        <w:rPr>
          <w:rFonts w:eastAsia="Times New Roman"/>
          <w:b/>
          <w:color w:val="000000" w:themeColor="text1"/>
          <w:spacing w:val="-4"/>
          <w:sz w:val="28"/>
          <w:szCs w:val="28"/>
          <w:lang w:val="vi"/>
        </w:rPr>
      </w:pPr>
      <w:r w:rsidRPr="00745F76">
        <w:rPr>
          <w:rFonts w:eastAsia="Times New Roman"/>
          <w:b/>
          <w:color w:val="000000" w:themeColor="text1"/>
          <w:sz w:val="28"/>
          <w:szCs w:val="28"/>
          <w:lang w:val="vi"/>
        </w:rPr>
        <w:t xml:space="preserve">2.1. Giới thiệu chung về gói </w:t>
      </w:r>
      <w:r w:rsidRPr="00745F76">
        <w:rPr>
          <w:rFonts w:eastAsia="Times New Roman"/>
          <w:b/>
          <w:color w:val="000000" w:themeColor="text1"/>
          <w:spacing w:val="-4"/>
          <w:sz w:val="28"/>
          <w:szCs w:val="28"/>
          <w:lang w:val="vi"/>
        </w:rPr>
        <w:t>thầu</w:t>
      </w:r>
    </w:p>
    <w:p w14:paraId="58B584B0" w14:textId="5B2F31CB" w:rsidR="00F22A53" w:rsidRPr="00745F76" w:rsidRDefault="00F22A53" w:rsidP="009175B5">
      <w:pPr>
        <w:widowControl w:val="0"/>
        <w:tabs>
          <w:tab w:val="left" w:pos="590"/>
        </w:tabs>
        <w:autoSpaceDE w:val="0"/>
        <w:autoSpaceDN w:val="0"/>
        <w:snapToGrid w:val="0"/>
        <w:spacing w:after="120"/>
        <w:ind w:firstLine="720"/>
        <w:jc w:val="both"/>
        <w:rPr>
          <w:rFonts w:eastAsia="Times New Roman"/>
          <w:bCs/>
          <w:color w:val="000000" w:themeColor="text1"/>
          <w:spacing w:val="-4"/>
          <w:sz w:val="28"/>
          <w:szCs w:val="28"/>
          <w:lang w:val="vi-VN"/>
        </w:rPr>
      </w:pPr>
      <w:r w:rsidRPr="00745F76">
        <w:rPr>
          <w:rFonts w:eastAsia="Times New Roman"/>
          <w:bCs/>
          <w:color w:val="000000" w:themeColor="text1"/>
          <w:spacing w:val="-4"/>
          <w:sz w:val="28"/>
          <w:szCs w:val="28"/>
          <w:lang w:val="vi"/>
        </w:rPr>
        <w:t xml:space="preserve">a) </w:t>
      </w:r>
      <w:r w:rsidR="00E47A44" w:rsidRPr="00770237">
        <w:rPr>
          <w:rFonts w:eastAsia="Times New Roman"/>
          <w:bCs/>
          <w:color w:val="000000" w:themeColor="text1"/>
          <w:spacing w:val="-4"/>
          <w:sz w:val="28"/>
          <w:szCs w:val="28"/>
          <w:lang w:val="vi"/>
        </w:rPr>
        <w:t>Dự toán mua sắm</w:t>
      </w:r>
      <w:r w:rsidR="00D3601D" w:rsidRPr="00745F76">
        <w:rPr>
          <w:bCs/>
          <w:color w:val="000000" w:themeColor="text1"/>
          <w:sz w:val="28"/>
          <w:szCs w:val="28"/>
          <w:lang w:val="vi-VN"/>
        </w:rPr>
        <w:t xml:space="preserve">: </w:t>
      </w:r>
      <w:r w:rsidR="00D2243D" w:rsidRPr="00745F76">
        <w:rPr>
          <w:color w:val="0D0D0D" w:themeColor="text1" w:themeTint="F2"/>
          <w:sz w:val="28"/>
          <w:szCs w:val="28"/>
          <w:lang w:val="vi-VN"/>
        </w:rPr>
        <w:t>Thuốc</w:t>
      </w:r>
      <w:r w:rsidR="00D2243D" w:rsidRPr="00770237">
        <w:rPr>
          <w:color w:val="000000" w:themeColor="text1"/>
          <w:sz w:val="28"/>
          <w:szCs w:val="28"/>
          <w:lang w:val="vi"/>
        </w:rPr>
        <w:t xml:space="preserve"> năm 2025 – 2026 </w:t>
      </w:r>
      <w:r w:rsidR="002B5A1D" w:rsidRPr="00770237">
        <w:rPr>
          <w:color w:val="000000" w:themeColor="text1"/>
          <w:sz w:val="28"/>
          <w:szCs w:val="28"/>
          <w:lang w:val="vi"/>
        </w:rPr>
        <w:t xml:space="preserve">(lần 2) </w:t>
      </w:r>
      <w:r w:rsidR="00D2243D" w:rsidRPr="00770237">
        <w:rPr>
          <w:color w:val="000000" w:themeColor="text1"/>
          <w:sz w:val="28"/>
          <w:szCs w:val="28"/>
          <w:lang w:val="vi"/>
        </w:rPr>
        <w:t xml:space="preserve">của </w:t>
      </w:r>
      <w:r w:rsidR="00D2243D" w:rsidRPr="00745F76">
        <w:rPr>
          <w:noProof/>
          <w:color w:val="000000" w:themeColor="text1"/>
          <w:sz w:val="28"/>
          <w:szCs w:val="28"/>
          <w:lang w:val="sv-FI"/>
        </w:rPr>
        <w:t>Bệnh viện đa khoa Lâm Đồng</w:t>
      </w:r>
      <w:r w:rsidR="00D2243D" w:rsidRPr="00770237">
        <w:rPr>
          <w:bCs/>
          <w:color w:val="000000" w:themeColor="text1"/>
          <w:sz w:val="28"/>
          <w:szCs w:val="28"/>
          <w:lang w:val="vi"/>
        </w:rPr>
        <w:t>.</w:t>
      </w:r>
    </w:p>
    <w:p w14:paraId="48E7E0EA" w14:textId="7912C050" w:rsidR="00F22A53" w:rsidRPr="00770237" w:rsidRDefault="00F22A53" w:rsidP="00F22A53">
      <w:pPr>
        <w:spacing w:before="60" w:after="60"/>
        <w:ind w:firstLine="720"/>
        <w:jc w:val="both"/>
        <w:rPr>
          <w:bCs/>
          <w:color w:val="000000" w:themeColor="text1"/>
          <w:sz w:val="28"/>
          <w:szCs w:val="28"/>
          <w:lang w:val="vi-VN"/>
        </w:rPr>
      </w:pPr>
      <w:r w:rsidRPr="00745F76">
        <w:rPr>
          <w:rFonts w:eastAsia="Times New Roman"/>
          <w:color w:val="000000" w:themeColor="text1"/>
          <w:spacing w:val="-4"/>
          <w:sz w:val="28"/>
          <w:szCs w:val="28"/>
          <w:lang w:val="vi"/>
        </w:rPr>
        <w:t>b</w:t>
      </w:r>
      <w:r w:rsidR="009175B5" w:rsidRPr="00745F76">
        <w:rPr>
          <w:rFonts w:eastAsia="Times New Roman"/>
          <w:color w:val="000000" w:themeColor="text1"/>
          <w:spacing w:val="-4"/>
          <w:sz w:val="28"/>
          <w:szCs w:val="28"/>
          <w:lang w:val="vi"/>
        </w:rPr>
        <w:t>) Tên gói thầu</w:t>
      </w:r>
      <w:r w:rsidR="00E47A44" w:rsidRPr="00770237">
        <w:rPr>
          <w:rFonts w:eastAsia="Times New Roman"/>
          <w:color w:val="000000" w:themeColor="text1"/>
          <w:spacing w:val="-4"/>
          <w:sz w:val="28"/>
          <w:szCs w:val="28"/>
          <w:lang w:val="vi-VN"/>
        </w:rPr>
        <w:t xml:space="preserve">: </w:t>
      </w:r>
      <w:r w:rsidR="00D2243D" w:rsidRPr="00770237">
        <w:rPr>
          <w:color w:val="000000" w:themeColor="text1"/>
          <w:sz w:val="28"/>
          <w:szCs w:val="28"/>
          <w:lang w:val="vi-VN"/>
        </w:rPr>
        <w:t>Gói số 1: Gói thầu thuốc generic.</w:t>
      </w:r>
    </w:p>
    <w:p w14:paraId="1BDE5DCB" w14:textId="79B9277D" w:rsidR="009175B5" w:rsidRPr="00745F76" w:rsidRDefault="00F22A53" w:rsidP="009175B5">
      <w:pPr>
        <w:widowControl w:val="0"/>
        <w:tabs>
          <w:tab w:val="left" w:pos="590"/>
        </w:tabs>
        <w:autoSpaceDE w:val="0"/>
        <w:autoSpaceDN w:val="0"/>
        <w:snapToGrid w:val="0"/>
        <w:spacing w:after="120"/>
        <w:ind w:firstLine="720"/>
        <w:jc w:val="both"/>
        <w:rPr>
          <w:bCs/>
          <w:iCs/>
          <w:color w:val="000000" w:themeColor="text1"/>
          <w:sz w:val="28"/>
          <w:szCs w:val="28"/>
          <w:lang w:val="vi-VN"/>
        </w:rPr>
      </w:pPr>
      <w:r w:rsidRPr="00745F76">
        <w:rPr>
          <w:bCs/>
          <w:iCs/>
          <w:color w:val="000000" w:themeColor="text1"/>
          <w:sz w:val="28"/>
          <w:szCs w:val="28"/>
          <w:lang w:val="vi-VN"/>
        </w:rPr>
        <w:t>c</w:t>
      </w:r>
      <w:r w:rsidR="009175B5" w:rsidRPr="00745F76">
        <w:rPr>
          <w:bCs/>
          <w:iCs/>
          <w:color w:val="000000" w:themeColor="text1"/>
          <w:sz w:val="28"/>
          <w:szCs w:val="28"/>
          <w:lang w:val="vi-VN"/>
        </w:rPr>
        <w:t>) Chủ đầu tư: Bệnh viện đa khoa Lâm Đồng</w:t>
      </w:r>
    </w:p>
    <w:p w14:paraId="3CC0FB2E" w14:textId="5BFC26EA" w:rsidR="009175B5" w:rsidRPr="00745F76" w:rsidRDefault="00F22A53" w:rsidP="009175B5">
      <w:pPr>
        <w:snapToGrid w:val="0"/>
        <w:spacing w:after="120"/>
        <w:ind w:firstLine="720"/>
        <w:jc w:val="both"/>
        <w:rPr>
          <w:color w:val="000000" w:themeColor="text1"/>
          <w:sz w:val="28"/>
          <w:szCs w:val="28"/>
          <w:lang w:val="vi-VN"/>
        </w:rPr>
      </w:pPr>
      <w:r w:rsidRPr="00745F76">
        <w:rPr>
          <w:color w:val="000000" w:themeColor="text1"/>
          <w:sz w:val="28"/>
          <w:szCs w:val="28"/>
          <w:lang w:val="vi-VN"/>
        </w:rPr>
        <w:t>d</w:t>
      </w:r>
      <w:r w:rsidR="009175B5" w:rsidRPr="00745F76">
        <w:rPr>
          <w:color w:val="000000" w:themeColor="text1"/>
          <w:sz w:val="28"/>
          <w:szCs w:val="28"/>
          <w:lang w:val="da-DK"/>
        </w:rPr>
        <w:t xml:space="preserve">) Nguồn </w:t>
      </w:r>
      <w:r w:rsidR="009175B5" w:rsidRPr="002B5A1D">
        <w:rPr>
          <w:color w:val="000000" w:themeColor="text1"/>
          <w:sz w:val="28"/>
          <w:szCs w:val="28"/>
          <w:lang w:val="da-DK"/>
        </w:rPr>
        <w:t>vốn</w:t>
      </w:r>
      <w:r w:rsidR="00982A19" w:rsidRPr="002B5A1D">
        <w:rPr>
          <w:color w:val="000000" w:themeColor="text1"/>
          <w:sz w:val="28"/>
          <w:szCs w:val="28"/>
          <w:lang w:val="vi-VN"/>
        </w:rPr>
        <w:t xml:space="preserve">: </w:t>
      </w:r>
      <w:r w:rsidR="002B5A1D" w:rsidRPr="002B5A1D">
        <w:rPr>
          <w:sz w:val="28"/>
          <w:szCs w:val="28"/>
          <w:lang w:val="es-ES"/>
        </w:rPr>
        <w:t>Nguồn thu dịch vụ khám chữa bệnh của Bệnh viện đa khoa Lâm Đồng (dự toán năm 2025 và dự kiến thu năm 2026-2027)</w:t>
      </w:r>
    </w:p>
    <w:p w14:paraId="22110865" w14:textId="6427E79D" w:rsidR="00DF0D6F" w:rsidRPr="00745F76" w:rsidRDefault="00F22A53" w:rsidP="00DF0D6F">
      <w:pPr>
        <w:snapToGrid w:val="0"/>
        <w:spacing w:after="120"/>
        <w:ind w:firstLine="720"/>
        <w:jc w:val="both"/>
        <w:rPr>
          <w:color w:val="000000" w:themeColor="text1"/>
          <w:spacing w:val="-4"/>
          <w:sz w:val="28"/>
          <w:szCs w:val="28"/>
          <w:lang w:val="da-DK"/>
        </w:rPr>
      </w:pPr>
      <w:r w:rsidRPr="00745F76">
        <w:rPr>
          <w:color w:val="000000" w:themeColor="text1"/>
          <w:sz w:val="28"/>
          <w:szCs w:val="28"/>
          <w:lang w:val="vi-VN"/>
        </w:rPr>
        <w:t>đ</w:t>
      </w:r>
      <w:r w:rsidR="009175B5" w:rsidRPr="00745F76">
        <w:rPr>
          <w:color w:val="000000" w:themeColor="text1"/>
          <w:sz w:val="28"/>
          <w:szCs w:val="28"/>
          <w:lang w:val="da-DK"/>
        </w:rPr>
        <w:t>) Hình thức và phương thức lựa chọn nhà thầu:</w:t>
      </w:r>
      <w:r w:rsidR="009175B5" w:rsidRPr="00745F76">
        <w:rPr>
          <w:color w:val="000000" w:themeColor="text1"/>
          <w:sz w:val="28"/>
          <w:szCs w:val="28"/>
          <w:lang w:val="vi-VN"/>
        </w:rPr>
        <w:t xml:space="preserve"> </w:t>
      </w:r>
      <w:r w:rsidR="00DF0D6F" w:rsidRPr="00745F76">
        <w:rPr>
          <w:color w:val="000000" w:themeColor="text1"/>
          <w:spacing w:val="-4"/>
          <w:sz w:val="28"/>
          <w:szCs w:val="28"/>
          <w:lang w:val="da-DK"/>
        </w:rPr>
        <w:t>Đấu thầu rộng rãi trong nước qua Hệ thống mạng đấu thầu quốc gia</w:t>
      </w:r>
      <w:r w:rsidR="002E6CED" w:rsidRPr="00745F76">
        <w:rPr>
          <w:color w:val="000000" w:themeColor="text1"/>
          <w:spacing w:val="-4"/>
          <w:sz w:val="28"/>
          <w:szCs w:val="28"/>
          <w:lang w:val="vi-VN"/>
        </w:rPr>
        <w:t>.</w:t>
      </w:r>
      <w:r w:rsidR="00DF0D6F" w:rsidRPr="00745F76">
        <w:rPr>
          <w:color w:val="000000" w:themeColor="text1"/>
          <w:spacing w:val="-4"/>
          <w:sz w:val="28"/>
          <w:szCs w:val="28"/>
          <w:lang w:val="vi-VN"/>
        </w:rPr>
        <w:t xml:space="preserve"> </w:t>
      </w:r>
      <w:r w:rsidR="00DF0D6F" w:rsidRPr="00745F76">
        <w:rPr>
          <w:color w:val="000000" w:themeColor="text1"/>
          <w:spacing w:val="-4"/>
          <w:sz w:val="28"/>
          <w:szCs w:val="28"/>
          <w:lang w:val="da-DK"/>
        </w:rPr>
        <w:t>phương thức một giai đoạn một túi hồ sơ.</w:t>
      </w:r>
    </w:p>
    <w:p w14:paraId="234AED1B" w14:textId="220F211F" w:rsidR="009175B5" w:rsidRPr="00745F76" w:rsidRDefault="00F22A53" w:rsidP="009175B5">
      <w:pPr>
        <w:snapToGrid w:val="0"/>
        <w:spacing w:after="120"/>
        <w:ind w:firstLine="720"/>
        <w:jc w:val="both"/>
        <w:rPr>
          <w:iCs/>
          <w:color w:val="000000" w:themeColor="text1"/>
          <w:sz w:val="28"/>
          <w:szCs w:val="28"/>
          <w:lang w:val="it-IT"/>
        </w:rPr>
      </w:pPr>
      <w:r w:rsidRPr="00745F76">
        <w:rPr>
          <w:iCs/>
          <w:color w:val="000000" w:themeColor="text1"/>
          <w:sz w:val="28"/>
          <w:szCs w:val="28"/>
          <w:lang w:val="vi-VN"/>
        </w:rPr>
        <w:t>e</w:t>
      </w:r>
      <w:r w:rsidR="009175B5" w:rsidRPr="00745F76">
        <w:rPr>
          <w:iCs/>
          <w:color w:val="000000" w:themeColor="text1"/>
          <w:sz w:val="28"/>
          <w:szCs w:val="28"/>
          <w:lang w:val="it-IT"/>
        </w:rPr>
        <w:t xml:space="preserve">) Thời gian tổ chức lựa chọn nhà thầu: </w:t>
      </w:r>
      <w:r w:rsidR="00D2243D" w:rsidRPr="00770237">
        <w:rPr>
          <w:iCs/>
          <w:color w:val="000000" w:themeColor="text1"/>
          <w:sz w:val="28"/>
          <w:szCs w:val="28"/>
          <w:lang w:val="da-DK"/>
        </w:rPr>
        <w:t>90</w:t>
      </w:r>
      <w:r w:rsidR="009175B5" w:rsidRPr="00745F76">
        <w:rPr>
          <w:iCs/>
          <w:color w:val="000000" w:themeColor="text1"/>
          <w:sz w:val="28"/>
          <w:szCs w:val="28"/>
          <w:lang w:val="it-IT"/>
        </w:rPr>
        <w:t xml:space="preserve"> ngày.</w:t>
      </w:r>
    </w:p>
    <w:p w14:paraId="0C76ECE5" w14:textId="52C5184C" w:rsidR="009175B5" w:rsidRPr="00745F76" w:rsidRDefault="00F22A53" w:rsidP="009175B5">
      <w:pPr>
        <w:snapToGrid w:val="0"/>
        <w:spacing w:after="120"/>
        <w:ind w:firstLine="720"/>
        <w:jc w:val="both"/>
        <w:rPr>
          <w:iCs/>
          <w:color w:val="000000" w:themeColor="text1"/>
          <w:sz w:val="28"/>
          <w:szCs w:val="28"/>
          <w:lang w:val="it-IT"/>
        </w:rPr>
      </w:pPr>
      <w:r w:rsidRPr="00745F76">
        <w:rPr>
          <w:iCs/>
          <w:color w:val="000000" w:themeColor="text1"/>
          <w:sz w:val="28"/>
          <w:szCs w:val="28"/>
          <w:lang w:val="vi-VN"/>
        </w:rPr>
        <w:t>f</w:t>
      </w:r>
      <w:r w:rsidR="009175B5" w:rsidRPr="00745F76">
        <w:rPr>
          <w:iCs/>
          <w:color w:val="000000" w:themeColor="text1"/>
          <w:sz w:val="28"/>
          <w:szCs w:val="28"/>
          <w:lang w:val="it-IT"/>
        </w:rPr>
        <w:t xml:space="preserve">) Thời gian bắt đầu tổ chức </w:t>
      </w:r>
      <w:r w:rsidR="009175B5" w:rsidRPr="00863586">
        <w:rPr>
          <w:iCs/>
          <w:color w:val="000000" w:themeColor="text1"/>
          <w:sz w:val="28"/>
          <w:szCs w:val="28"/>
          <w:lang w:val="it-IT"/>
        </w:rPr>
        <w:t>lựa chọn nhà thầu</w:t>
      </w:r>
      <w:r w:rsidR="009175B5" w:rsidRPr="00863586">
        <w:rPr>
          <w:color w:val="000000" w:themeColor="text1"/>
          <w:sz w:val="28"/>
          <w:szCs w:val="28"/>
          <w:lang w:val="da-DK"/>
        </w:rPr>
        <w:t xml:space="preserve">: </w:t>
      </w:r>
      <w:r w:rsidR="00D2243D" w:rsidRPr="00863586">
        <w:rPr>
          <w:color w:val="000000" w:themeColor="text1"/>
          <w:sz w:val="28"/>
          <w:szCs w:val="28"/>
          <w:lang w:val="it-IT"/>
        </w:rPr>
        <w:t>Quý I</w:t>
      </w:r>
      <w:r w:rsidR="002B5A1D" w:rsidRPr="00863586">
        <w:rPr>
          <w:color w:val="000000" w:themeColor="text1"/>
          <w:sz w:val="28"/>
          <w:szCs w:val="28"/>
          <w:lang w:val="it-IT"/>
        </w:rPr>
        <w:t>II</w:t>
      </w:r>
      <w:r w:rsidR="00D2243D" w:rsidRPr="00863586">
        <w:rPr>
          <w:color w:val="000000" w:themeColor="text1"/>
          <w:sz w:val="28"/>
          <w:szCs w:val="28"/>
          <w:lang w:val="da-DK"/>
        </w:rPr>
        <w:t>/2025</w:t>
      </w:r>
    </w:p>
    <w:p w14:paraId="496AB6A0" w14:textId="26691EDD" w:rsidR="009175B5" w:rsidRPr="00745F76" w:rsidRDefault="00F22A53" w:rsidP="009175B5">
      <w:pPr>
        <w:snapToGrid w:val="0"/>
        <w:spacing w:after="120"/>
        <w:ind w:firstLine="720"/>
        <w:jc w:val="both"/>
        <w:rPr>
          <w:iCs/>
          <w:color w:val="000000" w:themeColor="text1"/>
          <w:sz w:val="28"/>
          <w:szCs w:val="28"/>
          <w:lang w:val="it-IT"/>
        </w:rPr>
      </w:pPr>
      <w:r w:rsidRPr="00745F76">
        <w:rPr>
          <w:iCs/>
          <w:color w:val="000000" w:themeColor="text1"/>
          <w:sz w:val="28"/>
          <w:szCs w:val="28"/>
          <w:lang w:val="vi-VN"/>
        </w:rPr>
        <w:t>g</w:t>
      </w:r>
      <w:r w:rsidR="009175B5" w:rsidRPr="00745F76">
        <w:rPr>
          <w:iCs/>
          <w:color w:val="000000" w:themeColor="text1"/>
          <w:sz w:val="28"/>
          <w:szCs w:val="28"/>
          <w:lang w:val="it-IT"/>
        </w:rPr>
        <w:t xml:space="preserve">) Loại hợp đồng: </w:t>
      </w:r>
      <w:r w:rsidR="009175B5" w:rsidRPr="00745F76">
        <w:rPr>
          <w:color w:val="000000" w:themeColor="text1"/>
          <w:sz w:val="28"/>
          <w:szCs w:val="28"/>
          <w:lang w:val="da-DK"/>
        </w:rPr>
        <w:t>Hợp đồng theo đơn giá cố định.</w:t>
      </w:r>
    </w:p>
    <w:p w14:paraId="3E5F595F" w14:textId="3799DC68" w:rsidR="00FE2D00" w:rsidRPr="00745F76" w:rsidRDefault="00F22A53" w:rsidP="009175B5">
      <w:pPr>
        <w:widowControl w:val="0"/>
        <w:autoSpaceDE w:val="0"/>
        <w:autoSpaceDN w:val="0"/>
        <w:snapToGrid w:val="0"/>
        <w:spacing w:after="120"/>
        <w:ind w:firstLine="720"/>
        <w:jc w:val="both"/>
        <w:rPr>
          <w:iCs/>
          <w:color w:val="000000" w:themeColor="text1"/>
          <w:sz w:val="28"/>
          <w:szCs w:val="28"/>
          <w:lang w:val="vi-VN"/>
        </w:rPr>
      </w:pPr>
      <w:r w:rsidRPr="00745F76">
        <w:rPr>
          <w:iCs/>
          <w:color w:val="000000" w:themeColor="text1"/>
          <w:sz w:val="28"/>
          <w:szCs w:val="28"/>
          <w:lang w:val="vi-VN"/>
        </w:rPr>
        <w:t>h</w:t>
      </w:r>
      <w:r w:rsidR="00FE2D00" w:rsidRPr="00770237">
        <w:rPr>
          <w:iCs/>
          <w:color w:val="000000" w:themeColor="text1"/>
          <w:sz w:val="28"/>
          <w:szCs w:val="28"/>
          <w:lang w:val="it-IT"/>
        </w:rPr>
        <w:t xml:space="preserve">) Thời gian thực hiện gói thầu: </w:t>
      </w:r>
      <w:r w:rsidR="00D2243D" w:rsidRPr="00770237">
        <w:rPr>
          <w:bCs/>
          <w:color w:val="000000" w:themeColor="text1"/>
          <w:sz w:val="28"/>
          <w:szCs w:val="28"/>
          <w:lang w:val="it-IT"/>
        </w:rPr>
        <w:t>18</w:t>
      </w:r>
      <w:r w:rsidR="00DA23F0" w:rsidRPr="00745F76">
        <w:rPr>
          <w:bCs/>
          <w:color w:val="000000" w:themeColor="text1"/>
          <w:sz w:val="28"/>
          <w:szCs w:val="28"/>
          <w:lang w:val="vi-VN"/>
        </w:rPr>
        <w:t xml:space="preserve"> </w:t>
      </w:r>
      <w:r w:rsidR="00DA23F0" w:rsidRPr="00770237">
        <w:rPr>
          <w:bCs/>
          <w:color w:val="000000" w:themeColor="text1"/>
          <w:sz w:val="28"/>
          <w:szCs w:val="28"/>
          <w:lang w:val="it-IT"/>
        </w:rPr>
        <w:t>tháng</w:t>
      </w:r>
      <w:r w:rsidR="00D2243D" w:rsidRPr="00770237">
        <w:rPr>
          <w:bCs/>
          <w:color w:val="000000" w:themeColor="text1"/>
          <w:sz w:val="28"/>
          <w:szCs w:val="28"/>
          <w:lang w:val="it-IT"/>
        </w:rPr>
        <w:t>.</w:t>
      </w:r>
    </w:p>
    <w:p w14:paraId="289DA4CA" w14:textId="2C150B4D" w:rsidR="009175B5" w:rsidRPr="00745F76" w:rsidRDefault="009175B5" w:rsidP="009175B5">
      <w:pPr>
        <w:widowControl w:val="0"/>
        <w:autoSpaceDE w:val="0"/>
        <w:autoSpaceDN w:val="0"/>
        <w:snapToGrid w:val="0"/>
        <w:spacing w:after="120"/>
        <w:ind w:firstLine="720"/>
        <w:jc w:val="both"/>
        <w:rPr>
          <w:rFonts w:eastAsia="Times New Roman"/>
          <w:b/>
          <w:color w:val="000000" w:themeColor="text1"/>
          <w:sz w:val="28"/>
          <w:szCs w:val="22"/>
          <w:lang w:val="vi"/>
        </w:rPr>
      </w:pPr>
      <w:r w:rsidRPr="00745F76">
        <w:rPr>
          <w:rFonts w:eastAsia="Times New Roman"/>
          <w:b/>
          <w:color w:val="000000" w:themeColor="text1"/>
          <w:sz w:val="28"/>
          <w:szCs w:val="22"/>
          <w:lang w:val="vi"/>
        </w:rPr>
        <w:t xml:space="preserve">2.2. Yêu cầu về kỹ </w:t>
      </w:r>
      <w:r w:rsidRPr="00745F76">
        <w:rPr>
          <w:rFonts w:eastAsia="Times New Roman"/>
          <w:b/>
          <w:color w:val="000000" w:themeColor="text1"/>
          <w:spacing w:val="-2"/>
          <w:sz w:val="28"/>
          <w:szCs w:val="22"/>
          <w:lang w:val="vi"/>
        </w:rPr>
        <w:t>thuật</w:t>
      </w:r>
    </w:p>
    <w:p w14:paraId="42C79BC5" w14:textId="21C3DF23" w:rsidR="009175B5" w:rsidRPr="00745F76" w:rsidRDefault="009175B5" w:rsidP="009175B5">
      <w:pPr>
        <w:widowControl w:val="0"/>
        <w:autoSpaceDE w:val="0"/>
        <w:autoSpaceDN w:val="0"/>
        <w:snapToGrid w:val="0"/>
        <w:spacing w:after="120"/>
        <w:ind w:firstLine="720"/>
        <w:jc w:val="both"/>
        <w:rPr>
          <w:rFonts w:eastAsia="Times New Roman"/>
          <w:color w:val="000000" w:themeColor="text1"/>
          <w:sz w:val="28"/>
          <w:szCs w:val="28"/>
          <w:lang w:val="vi"/>
        </w:rPr>
      </w:pPr>
      <w:r w:rsidRPr="00770237">
        <w:rPr>
          <w:rFonts w:eastAsia="Times New Roman"/>
          <w:color w:val="000000" w:themeColor="text1"/>
          <w:sz w:val="28"/>
          <w:szCs w:val="28"/>
          <w:lang w:val="vi-VN"/>
        </w:rPr>
        <w:t>Mặt hàng thuốc phải đáp ứng các thông số</w:t>
      </w:r>
      <w:r w:rsidRPr="00745F76">
        <w:rPr>
          <w:rFonts w:eastAsia="Times New Roman"/>
          <w:color w:val="000000" w:themeColor="text1"/>
          <w:sz w:val="28"/>
          <w:szCs w:val="28"/>
          <w:lang w:val="vi"/>
        </w:rPr>
        <w:t xml:space="preserve"> (bao</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gồm:</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Tên</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hoạt</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chất</w:t>
      </w:r>
      <w:r w:rsidR="002E6CED" w:rsidRPr="00745F76">
        <w:rPr>
          <w:rFonts w:eastAsia="Times New Roman"/>
          <w:color w:val="000000" w:themeColor="text1"/>
          <w:sz w:val="28"/>
          <w:szCs w:val="28"/>
          <w:lang w:val="vi"/>
        </w:rPr>
        <w:t>.</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Nồng</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độ</w:t>
      </w:r>
      <w:r w:rsidR="002E6CED" w:rsidRPr="00745F76">
        <w:rPr>
          <w:rFonts w:eastAsia="Times New Roman"/>
          <w:color w:val="000000" w:themeColor="text1"/>
          <w:sz w:val="28"/>
          <w:szCs w:val="28"/>
          <w:lang w:val="vi"/>
        </w:rPr>
        <w:t>.</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Hàm</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lượng</w:t>
      </w:r>
      <w:r w:rsidR="002E6CED" w:rsidRPr="00745F76">
        <w:rPr>
          <w:rFonts w:eastAsia="Times New Roman"/>
          <w:color w:val="000000" w:themeColor="text1"/>
          <w:sz w:val="28"/>
          <w:szCs w:val="28"/>
          <w:lang w:val="vi"/>
        </w:rPr>
        <w:t>.</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Đường</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dùng</w:t>
      </w:r>
      <w:r w:rsidR="002E6CED" w:rsidRPr="00745F76">
        <w:rPr>
          <w:rFonts w:eastAsia="Times New Roman"/>
          <w:color w:val="000000" w:themeColor="text1"/>
          <w:sz w:val="28"/>
          <w:szCs w:val="28"/>
          <w:lang w:val="vi"/>
        </w:rPr>
        <w:t>.</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Dạng</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bào</w:t>
      </w:r>
      <w:r w:rsidRPr="00745F76">
        <w:rPr>
          <w:rFonts w:eastAsia="Times New Roman"/>
          <w:color w:val="000000" w:themeColor="text1"/>
          <w:spacing w:val="-2"/>
          <w:sz w:val="28"/>
          <w:szCs w:val="28"/>
          <w:lang w:val="vi"/>
        </w:rPr>
        <w:t xml:space="preserve"> </w:t>
      </w:r>
      <w:r w:rsidRPr="00745F76">
        <w:rPr>
          <w:rFonts w:eastAsia="Times New Roman"/>
          <w:color w:val="000000" w:themeColor="text1"/>
          <w:sz w:val="28"/>
          <w:szCs w:val="28"/>
          <w:lang w:val="vi"/>
        </w:rPr>
        <w:t>chế</w:t>
      </w:r>
      <w:r w:rsidR="002E6CED" w:rsidRPr="00745F76">
        <w:rPr>
          <w:rFonts w:eastAsia="Times New Roman"/>
          <w:color w:val="000000" w:themeColor="text1"/>
          <w:sz w:val="28"/>
          <w:szCs w:val="28"/>
          <w:lang w:val="vi"/>
        </w:rPr>
        <w:t>.</w:t>
      </w:r>
      <w:r w:rsidRPr="00745F76">
        <w:rPr>
          <w:rFonts w:eastAsia="Times New Roman"/>
          <w:color w:val="000000" w:themeColor="text1"/>
          <w:sz w:val="28"/>
          <w:szCs w:val="28"/>
          <w:lang w:val="vi"/>
        </w:rPr>
        <w:t xml:space="preserve"> Đơn vị tính và Nhóm thuốc được nêu tại Mẫu số 00 - Biểu mẫu dự thầu Chương IV.</w:t>
      </w:r>
    </w:p>
    <w:p w14:paraId="7EAFABDB" w14:textId="77777777" w:rsidR="009175B5" w:rsidRPr="00770237" w:rsidRDefault="009175B5" w:rsidP="009175B5">
      <w:pPr>
        <w:spacing w:after="120"/>
        <w:ind w:firstLine="720"/>
        <w:jc w:val="both"/>
        <w:rPr>
          <w:color w:val="000000" w:themeColor="text1"/>
          <w:sz w:val="28"/>
          <w:szCs w:val="28"/>
          <w:lang w:val="vi"/>
        </w:rPr>
      </w:pPr>
      <w:r w:rsidRPr="00745F76">
        <w:rPr>
          <w:color w:val="000000" w:themeColor="text1"/>
          <w:sz w:val="28"/>
          <w:szCs w:val="28"/>
          <w:lang w:val="pl-PL"/>
        </w:rPr>
        <w:t xml:space="preserve">- Nhà thầu liệt kê đầy đủ các thông tin tại </w:t>
      </w:r>
      <w:r w:rsidRPr="00770237">
        <w:rPr>
          <w:color w:val="000000" w:themeColor="text1"/>
          <w:sz w:val="28"/>
          <w:szCs w:val="28"/>
          <w:lang w:val="vi"/>
        </w:rPr>
        <w:t>theo yêu cầu tại Phần 4- Phụ lục</w:t>
      </w:r>
      <w:r w:rsidRPr="00745F76">
        <w:rPr>
          <w:smallCaps/>
          <w:color w:val="000000" w:themeColor="text1"/>
          <w:sz w:val="28"/>
          <w:szCs w:val="28"/>
          <w:lang w:val="es-ES_tradnl"/>
        </w:rPr>
        <w:t xml:space="preserve"> </w:t>
      </w:r>
      <w:r w:rsidRPr="00770237">
        <w:rPr>
          <w:color w:val="000000" w:themeColor="text1"/>
          <w:spacing w:val="2"/>
          <w:sz w:val="28"/>
          <w:szCs w:val="28"/>
          <w:lang w:val="vi"/>
        </w:rPr>
        <w:t>bảng tiêu chuẩn đánh giá về kỹ thuật</w:t>
      </w:r>
      <w:r w:rsidRPr="00770237">
        <w:rPr>
          <w:color w:val="000000" w:themeColor="text1"/>
          <w:sz w:val="28"/>
          <w:szCs w:val="28"/>
          <w:lang w:val="vi"/>
        </w:rPr>
        <w:t xml:space="preserve"> (Theo mẫu đính kèm trong E-HSMT này)</w:t>
      </w:r>
    </w:p>
    <w:p w14:paraId="3460E1DA" w14:textId="77777777" w:rsidR="009175B5" w:rsidRPr="00745F76" w:rsidRDefault="009175B5" w:rsidP="009175B5">
      <w:pPr>
        <w:widowControl w:val="0"/>
        <w:tabs>
          <w:tab w:val="left" w:pos="590"/>
        </w:tabs>
        <w:autoSpaceDE w:val="0"/>
        <w:autoSpaceDN w:val="0"/>
        <w:spacing w:after="120"/>
        <w:ind w:firstLine="720"/>
        <w:jc w:val="both"/>
        <w:rPr>
          <w:rFonts w:eastAsia="Times New Roman"/>
          <w:b/>
          <w:color w:val="000000" w:themeColor="text1"/>
          <w:spacing w:val="-4"/>
          <w:sz w:val="28"/>
          <w:szCs w:val="22"/>
          <w:lang w:val="vi"/>
        </w:rPr>
      </w:pPr>
      <w:r w:rsidRPr="00745F76">
        <w:rPr>
          <w:rFonts w:eastAsia="Times New Roman"/>
          <w:b/>
          <w:color w:val="000000" w:themeColor="text1"/>
          <w:sz w:val="28"/>
          <w:szCs w:val="22"/>
          <w:lang w:val="vi"/>
        </w:rPr>
        <w:t xml:space="preserve">2.3. Các yêu cầu </w:t>
      </w:r>
      <w:r w:rsidRPr="00745F76">
        <w:rPr>
          <w:rFonts w:eastAsia="Times New Roman"/>
          <w:b/>
          <w:color w:val="000000" w:themeColor="text1"/>
          <w:spacing w:val="-4"/>
          <w:sz w:val="28"/>
          <w:szCs w:val="22"/>
          <w:lang w:val="vi"/>
        </w:rPr>
        <w:t>khác</w:t>
      </w:r>
    </w:p>
    <w:p w14:paraId="1C90EF10" w14:textId="77777777" w:rsidR="009175B5" w:rsidRPr="00745F76" w:rsidRDefault="009175B5" w:rsidP="009175B5">
      <w:pPr>
        <w:widowControl w:val="0"/>
        <w:autoSpaceDE w:val="0"/>
        <w:autoSpaceDN w:val="0"/>
        <w:spacing w:after="120"/>
        <w:ind w:firstLine="720"/>
        <w:jc w:val="both"/>
        <w:rPr>
          <w:rFonts w:eastAsia="Times New Roman"/>
          <w:b/>
          <w:bCs/>
          <w:color w:val="000000" w:themeColor="text1"/>
          <w:sz w:val="28"/>
          <w:szCs w:val="28"/>
          <w:lang w:val="vi"/>
        </w:rPr>
      </w:pPr>
      <w:r w:rsidRPr="00745F76">
        <w:rPr>
          <w:rFonts w:eastAsia="Times New Roman"/>
          <w:b/>
          <w:bCs/>
          <w:color w:val="000000" w:themeColor="text1"/>
          <w:sz w:val="28"/>
          <w:szCs w:val="28"/>
          <w:lang w:val="vi"/>
        </w:rPr>
        <w:t xml:space="preserve">Mục 3. Kiểm tra và thử nghiệm (nếu </w:t>
      </w:r>
      <w:r w:rsidRPr="00745F76">
        <w:rPr>
          <w:rFonts w:eastAsia="Times New Roman"/>
          <w:b/>
          <w:bCs/>
          <w:color w:val="000000" w:themeColor="text1"/>
          <w:spacing w:val="-5"/>
          <w:sz w:val="28"/>
          <w:szCs w:val="28"/>
          <w:lang w:val="vi"/>
        </w:rPr>
        <w:t>có)</w:t>
      </w:r>
    </w:p>
    <w:p w14:paraId="7F2FE877" w14:textId="69B54C3E" w:rsidR="009175B5" w:rsidRPr="00770237" w:rsidRDefault="009175B5" w:rsidP="009175B5">
      <w:pPr>
        <w:spacing w:after="120"/>
        <w:ind w:firstLine="720"/>
        <w:jc w:val="both"/>
        <w:rPr>
          <w:color w:val="000000" w:themeColor="text1"/>
          <w:sz w:val="28"/>
          <w:szCs w:val="28"/>
          <w:lang w:val="vi"/>
        </w:rPr>
      </w:pPr>
      <w:r w:rsidRPr="00745F76">
        <w:rPr>
          <w:rFonts w:eastAsia="Times New Roman"/>
          <w:color w:val="000000" w:themeColor="text1"/>
          <w:sz w:val="28"/>
          <w:szCs w:val="28"/>
          <w:lang w:val="vi"/>
        </w:rPr>
        <w:t>Các</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kiểm</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tra</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và</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thử</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nghiệm</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cần</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tiến</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hành</w:t>
      </w:r>
      <w:r w:rsidRPr="00745F76">
        <w:rPr>
          <w:rFonts w:eastAsia="Times New Roman"/>
          <w:color w:val="000000" w:themeColor="text1"/>
          <w:spacing w:val="-3"/>
          <w:sz w:val="28"/>
          <w:szCs w:val="28"/>
          <w:lang w:val="vi"/>
        </w:rPr>
        <w:t xml:space="preserve"> </w:t>
      </w:r>
      <w:r w:rsidRPr="00745F76">
        <w:rPr>
          <w:rFonts w:eastAsia="Times New Roman"/>
          <w:color w:val="000000" w:themeColor="text1"/>
          <w:sz w:val="28"/>
          <w:szCs w:val="28"/>
          <w:lang w:val="vi"/>
        </w:rPr>
        <w:t>gồm</w:t>
      </w:r>
      <w:r w:rsidRPr="00745F76">
        <w:rPr>
          <w:rFonts w:eastAsia="Times New Roman"/>
          <w:color w:val="000000" w:themeColor="text1"/>
          <w:spacing w:val="-4"/>
          <w:sz w:val="28"/>
          <w:szCs w:val="28"/>
          <w:lang w:val="vi"/>
        </w:rPr>
        <w:t xml:space="preserve"> </w:t>
      </w:r>
      <w:r w:rsidRPr="00745F76">
        <w:rPr>
          <w:rFonts w:eastAsia="Times New Roman"/>
          <w:color w:val="000000" w:themeColor="text1"/>
          <w:sz w:val="28"/>
          <w:szCs w:val="28"/>
          <w:lang w:val="vi"/>
        </w:rPr>
        <w:t>có</w:t>
      </w:r>
      <w:r w:rsidRPr="00770237">
        <w:rPr>
          <w:color w:val="000000" w:themeColor="text1"/>
          <w:sz w:val="28"/>
          <w:szCs w:val="28"/>
          <w:lang w:val="vi"/>
        </w:rPr>
        <w:t>: Tên thuốc</w:t>
      </w:r>
      <w:r w:rsidR="002E6CED" w:rsidRPr="00770237">
        <w:rPr>
          <w:color w:val="000000" w:themeColor="text1"/>
          <w:sz w:val="28"/>
          <w:szCs w:val="28"/>
          <w:lang w:val="vi"/>
        </w:rPr>
        <w:t>.</w:t>
      </w:r>
      <w:r w:rsidRPr="00770237">
        <w:rPr>
          <w:color w:val="000000" w:themeColor="text1"/>
          <w:sz w:val="28"/>
          <w:szCs w:val="28"/>
          <w:lang w:val="vi"/>
        </w:rPr>
        <w:t xml:space="preserve"> dạng bào chế</w:t>
      </w:r>
      <w:r w:rsidR="002E6CED" w:rsidRPr="00770237">
        <w:rPr>
          <w:color w:val="000000" w:themeColor="text1"/>
          <w:sz w:val="28"/>
          <w:szCs w:val="28"/>
          <w:lang w:val="vi"/>
        </w:rPr>
        <w:t>.</w:t>
      </w:r>
      <w:r w:rsidRPr="00770237">
        <w:rPr>
          <w:color w:val="000000" w:themeColor="text1"/>
          <w:sz w:val="28"/>
          <w:szCs w:val="28"/>
          <w:lang w:val="vi"/>
        </w:rPr>
        <w:t xml:space="preserve"> đường dùng</w:t>
      </w:r>
      <w:r w:rsidR="002E6CED" w:rsidRPr="00770237">
        <w:rPr>
          <w:color w:val="000000" w:themeColor="text1"/>
          <w:sz w:val="28"/>
          <w:szCs w:val="28"/>
          <w:lang w:val="vi"/>
        </w:rPr>
        <w:t>.</w:t>
      </w:r>
      <w:r w:rsidRPr="00770237">
        <w:rPr>
          <w:color w:val="000000" w:themeColor="text1"/>
          <w:sz w:val="28"/>
          <w:szCs w:val="28"/>
          <w:lang w:val="vi"/>
        </w:rPr>
        <w:t xml:space="preserve"> qui cách đóng gói</w:t>
      </w:r>
      <w:r w:rsidR="002E6CED" w:rsidRPr="00770237">
        <w:rPr>
          <w:color w:val="000000" w:themeColor="text1"/>
          <w:sz w:val="28"/>
          <w:szCs w:val="28"/>
          <w:lang w:val="vi"/>
        </w:rPr>
        <w:t>.</w:t>
      </w:r>
      <w:r w:rsidRPr="00770237">
        <w:rPr>
          <w:color w:val="000000" w:themeColor="text1"/>
          <w:sz w:val="28"/>
          <w:szCs w:val="28"/>
          <w:lang w:val="vi"/>
        </w:rPr>
        <w:t xml:space="preserve"> tiêu chuẩn chất lượng</w:t>
      </w:r>
      <w:r w:rsidR="002E6CED" w:rsidRPr="00770237">
        <w:rPr>
          <w:color w:val="000000" w:themeColor="text1"/>
          <w:sz w:val="28"/>
          <w:szCs w:val="28"/>
          <w:lang w:val="vi"/>
        </w:rPr>
        <w:t>.</w:t>
      </w:r>
      <w:r w:rsidRPr="00770237">
        <w:rPr>
          <w:color w:val="000000" w:themeColor="text1"/>
          <w:sz w:val="28"/>
          <w:szCs w:val="28"/>
          <w:lang w:val="vi"/>
        </w:rPr>
        <w:t xml:space="preserve"> hãng sản xuất</w:t>
      </w:r>
      <w:r w:rsidR="002E6CED" w:rsidRPr="00770237">
        <w:rPr>
          <w:color w:val="000000" w:themeColor="text1"/>
          <w:sz w:val="28"/>
          <w:szCs w:val="28"/>
          <w:lang w:val="vi"/>
        </w:rPr>
        <w:t>.</w:t>
      </w:r>
      <w:r w:rsidRPr="00770237">
        <w:rPr>
          <w:color w:val="000000" w:themeColor="text1"/>
          <w:sz w:val="28"/>
          <w:szCs w:val="28"/>
          <w:lang w:val="vi"/>
        </w:rPr>
        <w:t xml:space="preserve"> nước sản xuất</w:t>
      </w:r>
      <w:r w:rsidR="002E6CED" w:rsidRPr="00770237">
        <w:rPr>
          <w:color w:val="000000" w:themeColor="text1"/>
          <w:sz w:val="28"/>
          <w:szCs w:val="28"/>
          <w:lang w:val="vi"/>
        </w:rPr>
        <w:t>.</w:t>
      </w:r>
      <w:r w:rsidRPr="00770237">
        <w:rPr>
          <w:color w:val="000000" w:themeColor="text1"/>
          <w:sz w:val="28"/>
          <w:szCs w:val="28"/>
          <w:lang w:val="vi"/>
        </w:rPr>
        <w:t xml:space="preserve"> hạn dùng .v.v. của hàng hóa do nhà thầu giao. </w:t>
      </w:r>
    </w:p>
    <w:p w14:paraId="6BF60B26" w14:textId="77777777" w:rsidR="009175B5" w:rsidRPr="00745F76" w:rsidRDefault="009175B5" w:rsidP="009175B5">
      <w:pPr>
        <w:widowControl w:val="0"/>
        <w:autoSpaceDE w:val="0"/>
        <w:autoSpaceDN w:val="0"/>
        <w:spacing w:before="120"/>
        <w:ind w:firstLine="709"/>
        <w:jc w:val="both"/>
        <w:rPr>
          <w:color w:val="000000" w:themeColor="text1"/>
          <w:lang w:val="vi-VN"/>
        </w:rPr>
      </w:pPr>
    </w:p>
    <w:p w14:paraId="59169CA0" w14:textId="77777777" w:rsidR="009175B5" w:rsidRPr="00745F76" w:rsidRDefault="009175B5" w:rsidP="009175B5">
      <w:pPr>
        <w:autoSpaceDE w:val="0"/>
        <w:autoSpaceDN w:val="0"/>
        <w:adjustRightInd w:val="0"/>
        <w:spacing w:before="120"/>
        <w:ind w:right="-1" w:firstLine="709"/>
        <w:jc w:val="both"/>
        <w:rPr>
          <w:color w:val="000000" w:themeColor="text1"/>
          <w:lang w:val="vi-VN"/>
        </w:rPr>
      </w:pPr>
    </w:p>
    <w:p w14:paraId="53838EA6" w14:textId="77777777" w:rsidR="009175B5" w:rsidRPr="00745F76" w:rsidRDefault="009175B5" w:rsidP="009175B5">
      <w:pPr>
        <w:widowControl w:val="0"/>
        <w:autoSpaceDE w:val="0"/>
        <w:autoSpaceDN w:val="0"/>
        <w:adjustRightInd w:val="0"/>
        <w:spacing w:before="120"/>
        <w:jc w:val="center"/>
        <w:rPr>
          <w:rFonts w:eastAsia="Times New Roman"/>
          <w:color w:val="000000" w:themeColor="text1"/>
          <w:sz w:val="28"/>
          <w:szCs w:val="28"/>
          <w:lang w:val="vi-VN"/>
        </w:rPr>
      </w:pPr>
      <w:r w:rsidRPr="00745F76">
        <w:rPr>
          <w:rFonts w:eastAsia="Times New Roman"/>
          <w:b/>
          <w:bCs/>
          <w:color w:val="000000" w:themeColor="text1"/>
          <w:sz w:val="28"/>
          <w:szCs w:val="28"/>
          <w:lang w:val="vi-VN"/>
        </w:rPr>
        <w:br w:type="page"/>
      </w:r>
      <w:r w:rsidRPr="00745F76">
        <w:rPr>
          <w:rFonts w:eastAsia="Times New Roman"/>
          <w:b/>
          <w:bCs/>
          <w:color w:val="000000" w:themeColor="text1"/>
          <w:sz w:val="28"/>
          <w:szCs w:val="28"/>
          <w:lang w:val="vi-VN"/>
        </w:rPr>
        <w:lastRenderedPageBreak/>
        <w:t>Phần 3. ĐIỀU KIỆN HỢP ĐỒNG VÀ BIỂU MẪU HỢP ĐỒNG</w:t>
      </w:r>
    </w:p>
    <w:p w14:paraId="79045F0D" w14:textId="77777777" w:rsidR="009175B5" w:rsidRPr="00745F76" w:rsidRDefault="009175B5" w:rsidP="009175B5">
      <w:pPr>
        <w:widowControl w:val="0"/>
        <w:autoSpaceDE w:val="0"/>
        <w:autoSpaceDN w:val="0"/>
        <w:adjustRightInd w:val="0"/>
        <w:spacing w:before="120"/>
        <w:jc w:val="center"/>
        <w:rPr>
          <w:rFonts w:eastAsia="Times New Roman"/>
          <w:b/>
          <w:bCs/>
          <w:color w:val="000000" w:themeColor="text1"/>
          <w:sz w:val="28"/>
          <w:szCs w:val="28"/>
          <w:lang w:val="vi-VN"/>
        </w:rPr>
      </w:pPr>
      <w:r w:rsidRPr="00745F76">
        <w:rPr>
          <w:rFonts w:eastAsia="Times New Roman"/>
          <w:b/>
          <w:bCs/>
          <w:color w:val="000000" w:themeColor="text1"/>
          <w:sz w:val="28"/>
          <w:szCs w:val="28"/>
          <w:lang w:val="vi-VN"/>
        </w:rPr>
        <w:t>Chương VI. ĐIỀU KIỆN CHUNG CỦA HỢP ĐỒNG</w:t>
      </w:r>
    </w:p>
    <w:p w14:paraId="37BF7361" w14:textId="77777777" w:rsidR="009175B5" w:rsidRPr="00745F76" w:rsidRDefault="009175B5" w:rsidP="009175B5">
      <w:pPr>
        <w:widowControl w:val="0"/>
        <w:autoSpaceDE w:val="0"/>
        <w:autoSpaceDN w:val="0"/>
        <w:adjustRightInd w:val="0"/>
        <w:spacing w:before="120"/>
        <w:jc w:val="center"/>
        <w:rPr>
          <w:rFonts w:eastAsia="Times New Roman"/>
          <w:color w:val="000000" w:themeColor="text1"/>
          <w:sz w:val="28"/>
          <w:szCs w:val="28"/>
          <w:lang w:val="vi-VN"/>
        </w:rPr>
      </w:pPr>
    </w:p>
    <w:tbl>
      <w:tblPr>
        <w:tblW w:w="5000" w:type="pct"/>
        <w:tblCellMar>
          <w:left w:w="0" w:type="dxa"/>
          <w:right w:w="0" w:type="dxa"/>
        </w:tblCellMar>
        <w:tblLook w:val="0000" w:firstRow="0" w:lastRow="0" w:firstColumn="0" w:lastColumn="0" w:noHBand="0" w:noVBand="0"/>
      </w:tblPr>
      <w:tblGrid>
        <w:gridCol w:w="1838"/>
        <w:gridCol w:w="7227"/>
      </w:tblGrid>
      <w:tr w:rsidR="00B90440" w:rsidRPr="00745F76" w14:paraId="6919B529"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46BA1B3E"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1. Định nghĩa</w:t>
            </w:r>
          </w:p>
        </w:tc>
        <w:tc>
          <w:tcPr>
            <w:tcW w:w="3986" w:type="pct"/>
            <w:tcBorders>
              <w:top w:val="single" w:sz="4" w:space="0" w:color="000000"/>
              <w:left w:val="single" w:sz="4" w:space="0" w:color="000000"/>
              <w:bottom w:val="single" w:sz="4" w:space="0" w:color="000000"/>
              <w:right w:val="single" w:sz="4" w:space="0" w:color="000000"/>
            </w:tcBorders>
          </w:tcPr>
          <w:p w14:paraId="6CB3EC8B" w14:textId="49FDA9EB"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Trong hợp đồng này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các từ ngữ dưới đây được hiểu như sau:</w:t>
            </w:r>
          </w:p>
          <w:p w14:paraId="4D86743A"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1.1. “Chủ đầu tư” là tổ chức được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p w14:paraId="3A25A5EB" w14:textId="37C3980A"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1.2. “Hợp đồng” là thỏa thuận giữa Chủ đầu tư và Nhà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thể hiện bằng văn bản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được hai bên ký kết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bao gồm cả phụ lục và tài liệu kèm theo;</w:t>
            </w:r>
          </w:p>
          <w:p w14:paraId="515B01D6"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1.3. “Nhà thầu” là Nhà thầu trúng thầu (có thể là Nhà thầu độc lập hoặc liên danh) và được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p w14:paraId="2B6243F0"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1.4. “Nhà thầu phụ” là một cá nhân hay tổ chức có tên trong danh sách các nhà thầu phụ do nhà thầu chính đề xuất trong </w:t>
            </w:r>
            <w:r w:rsidRPr="00745F76">
              <w:rPr>
                <w:color w:val="000000" w:themeColor="text1"/>
                <w:sz w:val="28"/>
                <w:szCs w:val="28"/>
                <w:lang w:val="es-ES"/>
              </w:rPr>
              <w:t>E-HSDT</w:t>
            </w:r>
            <w:r w:rsidRPr="00745F76">
              <w:rPr>
                <w:rFonts w:eastAsia="Times New Roman"/>
                <w:color w:val="000000" w:themeColor="text1"/>
                <w:sz w:val="28"/>
                <w:szCs w:val="28"/>
              </w:rPr>
              <w:t xml:space="preserve"> hoặc nhà thầu thực hiện các phần công việc mà nhà thầu chính đề xuất trong </w:t>
            </w:r>
            <w:r w:rsidRPr="00745F76">
              <w:rPr>
                <w:color w:val="000000" w:themeColor="text1"/>
                <w:sz w:val="28"/>
                <w:szCs w:val="28"/>
                <w:lang w:val="es-ES"/>
              </w:rPr>
              <w:t>E-HSDT</w:t>
            </w:r>
            <w:r w:rsidRPr="00745F76">
              <w:rPr>
                <w:rFonts w:eastAsia="Times New Roman"/>
                <w:color w:val="000000" w:themeColor="text1"/>
                <w:sz w:val="28"/>
                <w:szCs w:val="28"/>
              </w:rPr>
              <w:t xml:space="preserve">; ký Hợp đồng với nhà thầu chính để thực hiện một phần công việc trong Hợp đồng theo nội dung đã kê khai trong </w:t>
            </w:r>
            <w:r w:rsidRPr="00745F76">
              <w:rPr>
                <w:color w:val="000000" w:themeColor="text1"/>
                <w:sz w:val="28"/>
                <w:szCs w:val="28"/>
                <w:lang w:val="es-ES"/>
              </w:rPr>
              <w:t>E-HSDT</w:t>
            </w:r>
            <w:r w:rsidRPr="00745F76">
              <w:rPr>
                <w:rFonts w:eastAsia="Times New Roman"/>
                <w:color w:val="000000" w:themeColor="text1"/>
                <w:sz w:val="28"/>
                <w:szCs w:val="28"/>
              </w:rPr>
              <w:t xml:space="preserve"> được Chủ đầu tư chấp thuận;</w:t>
            </w:r>
          </w:p>
          <w:p w14:paraId="73D515D1" w14:textId="0A01A7F2"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1.5. “Tài liệu Hợp đồng” nghĩa là các tài liệu được liệt kê trong Hợp đồng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bao gồm bất kỳ bản sửa đổi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bổ sung nào của Hợp đồng;</w:t>
            </w:r>
          </w:p>
          <w:p w14:paraId="50B2E5A4" w14:textId="536D6E3A"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1.6. "Giá hợp đồng" là tổng số tiền ghi trong hợp đồng cho việc cung cấp thuốc và dịch vụ liên quan. Giá hợp đồng đã bao gồm tất cả các chi phí về thuế</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phí</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lệ phí (nếu có);</w:t>
            </w:r>
          </w:p>
          <w:p w14:paraId="7A20A203"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1.7. “Ngày” là ngày dương lịch; tháng là tháng dương lịch;</w:t>
            </w:r>
          </w:p>
          <w:p w14:paraId="50F43A56"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1.8. “Hoàn thành” là việc Nhà thầu hoàn tất các dịch vụ liên quan theo các điều khoản và điều kiện quy định tại Hợp đồng;</w:t>
            </w:r>
          </w:p>
          <w:p w14:paraId="446EC8CA"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1.9. "Địa điểm dự án" là địa điểm được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16B76B1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A47E68D"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2. Thứ tự ưu tiên</w:t>
            </w:r>
          </w:p>
        </w:tc>
        <w:tc>
          <w:tcPr>
            <w:tcW w:w="3986" w:type="pct"/>
            <w:tcBorders>
              <w:top w:val="single" w:sz="4" w:space="0" w:color="000000"/>
              <w:left w:val="single" w:sz="4" w:space="0" w:color="000000"/>
              <w:bottom w:val="single" w:sz="4" w:space="0" w:color="000000"/>
              <w:right w:val="single" w:sz="4" w:space="0" w:color="000000"/>
            </w:tcBorders>
          </w:tcPr>
          <w:p w14:paraId="53645DFA"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Các tài liệu cấu thành hợp đồng được sắp xếp theo thứ tự ưu tiên sau đây:</w:t>
            </w:r>
          </w:p>
          <w:p w14:paraId="4C7626D9" w14:textId="01865D7C"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2.1. Hợp đồng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kèm theo các phụ lục hợp đồng;</w:t>
            </w:r>
          </w:p>
          <w:p w14:paraId="6BBD234D"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2.2. Thư chấp thuận </w:t>
            </w:r>
            <w:r w:rsidRPr="00745F76">
              <w:rPr>
                <w:color w:val="000000" w:themeColor="text1"/>
                <w:sz w:val="28"/>
                <w:szCs w:val="28"/>
                <w:lang w:val="es-ES"/>
              </w:rPr>
              <w:t>E-HSDT</w:t>
            </w:r>
            <w:r w:rsidRPr="00745F76">
              <w:rPr>
                <w:rFonts w:eastAsia="Times New Roman"/>
                <w:color w:val="000000" w:themeColor="text1"/>
                <w:sz w:val="28"/>
                <w:szCs w:val="28"/>
              </w:rPr>
              <w:t xml:space="preserve"> và trao hợp đồng;</w:t>
            </w:r>
          </w:p>
          <w:p w14:paraId="52004452"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2.3. Quyết định phê duyệt kết quả lựa chọn nhà thầu;</w:t>
            </w:r>
          </w:p>
          <w:p w14:paraId="6F49E7A9"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2.4. ĐKCT;</w:t>
            </w:r>
          </w:p>
          <w:p w14:paraId="0149317D"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2.5. ĐKC;</w:t>
            </w:r>
          </w:p>
          <w:p w14:paraId="6FFC3BE2"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2.6. </w:t>
            </w:r>
            <w:r w:rsidRPr="00745F76">
              <w:rPr>
                <w:color w:val="000000" w:themeColor="text1"/>
                <w:sz w:val="28"/>
                <w:szCs w:val="28"/>
                <w:lang w:val="es-ES"/>
              </w:rPr>
              <w:t>E-HSDT</w:t>
            </w:r>
            <w:r w:rsidRPr="00745F76">
              <w:rPr>
                <w:rFonts w:eastAsia="Times New Roman"/>
                <w:color w:val="000000" w:themeColor="text1"/>
                <w:sz w:val="28"/>
                <w:szCs w:val="28"/>
              </w:rPr>
              <w:t xml:space="preserve"> và các văn bản làm rõ </w:t>
            </w:r>
            <w:r w:rsidRPr="00745F76">
              <w:rPr>
                <w:color w:val="000000" w:themeColor="text1"/>
                <w:sz w:val="28"/>
                <w:szCs w:val="28"/>
                <w:lang w:val="es-ES"/>
              </w:rPr>
              <w:t>E-HSDT</w:t>
            </w:r>
            <w:r w:rsidRPr="00745F76">
              <w:rPr>
                <w:rFonts w:eastAsia="Times New Roman"/>
                <w:color w:val="000000" w:themeColor="text1"/>
                <w:sz w:val="28"/>
                <w:szCs w:val="28"/>
              </w:rPr>
              <w:t xml:space="preserve"> của Nhà thầu;</w:t>
            </w:r>
          </w:p>
          <w:p w14:paraId="3A924523"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2.7. E-HSMT và các tài liệu sửa đổi E-HSMT (nếu có);</w:t>
            </w:r>
          </w:p>
          <w:p w14:paraId="187334A5"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2.8. Các tài liệu khác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09CDE03E"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5953B30"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3. Luật và ngôn ngữ</w:t>
            </w:r>
          </w:p>
        </w:tc>
        <w:tc>
          <w:tcPr>
            <w:tcW w:w="3986" w:type="pct"/>
            <w:tcBorders>
              <w:top w:val="single" w:sz="4" w:space="0" w:color="000000"/>
              <w:left w:val="single" w:sz="4" w:space="0" w:color="000000"/>
              <w:bottom w:val="single" w:sz="4" w:space="0" w:color="000000"/>
              <w:right w:val="single" w:sz="4" w:space="0" w:color="000000"/>
            </w:tcBorders>
          </w:tcPr>
          <w:p w14:paraId="190C5963" w14:textId="6213F653"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color w:val="000000" w:themeColor="text1"/>
                <w:sz w:val="28"/>
                <w:szCs w:val="28"/>
              </w:rPr>
              <w:t>Luật điều chỉnh hợp đồng là luật Việt Nam</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ngôn ngữ của hợp đồng là tiếng Việt.</w:t>
            </w:r>
          </w:p>
        </w:tc>
      </w:tr>
      <w:tr w:rsidR="00B90440" w:rsidRPr="00745F76" w14:paraId="4F4560AC"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A20639F"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4. Ủy quyền</w:t>
            </w:r>
          </w:p>
        </w:tc>
        <w:tc>
          <w:tcPr>
            <w:tcW w:w="3986" w:type="pct"/>
            <w:tcBorders>
              <w:top w:val="single" w:sz="4" w:space="0" w:color="000000"/>
              <w:left w:val="single" w:sz="4" w:space="0" w:color="000000"/>
              <w:bottom w:val="single" w:sz="4" w:space="0" w:color="000000"/>
              <w:right w:val="single" w:sz="4" w:space="0" w:color="000000"/>
            </w:tcBorders>
          </w:tcPr>
          <w:p w14:paraId="079A8DFA" w14:textId="68467564"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Trừ khi có quy định khác nêu tại </w:t>
            </w:r>
            <w:r w:rsidRPr="00745F76">
              <w:rPr>
                <w:rFonts w:eastAsia="Times New Roman"/>
                <w:b/>
                <w:bCs/>
                <w:color w:val="000000" w:themeColor="text1"/>
                <w:sz w:val="28"/>
                <w:szCs w:val="28"/>
              </w:rPr>
              <w:t>ĐKCT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có thể ủy </w:t>
            </w:r>
            <w:r w:rsidRPr="00745F76">
              <w:rPr>
                <w:rFonts w:eastAsia="Times New Roman"/>
                <w:color w:val="000000" w:themeColor="text1"/>
                <w:sz w:val="28"/>
                <w:szCs w:val="28"/>
              </w:rPr>
              <w:lastRenderedPageBreak/>
              <w:t>quyền thực hiện bất kỳ trách nhiệm nào của mình cho người khác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sau khi thông báo bằng văn bản cho Nhà thầu và có thể rút lại quyết định ủy quyền sau khi đã thông báo bằng văn bản cho Nhà thầu.</w:t>
            </w:r>
          </w:p>
        </w:tc>
      </w:tr>
      <w:tr w:rsidR="00B90440" w:rsidRPr="00745F76" w14:paraId="0A7081D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39A90CF"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lastRenderedPageBreak/>
              <w:t>5. Thông báo</w:t>
            </w:r>
          </w:p>
        </w:tc>
        <w:tc>
          <w:tcPr>
            <w:tcW w:w="3986" w:type="pct"/>
            <w:tcBorders>
              <w:top w:val="single" w:sz="4" w:space="0" w:color="000000"/>
              <w:left w:val="single" w:sz="4" w:space="0" w:color="000000"/>
              <w:bottom w:val="single" w:sz="4" w:space="0" w:color="000000"/>
              <w:right w:val="single" w:sz="4" w:space="0" w:color="000000"/>
            </w:tcBorders>
          </w:tcPr>
          <w:p w14:paraId="4BB2255F" w14:textId="462C5CCF"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5.1. Bất cứ thông báo nào của một bên gửi cho bên kia liên quan đến hợp đồng phải được thể hiện bằng văn bản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theo địa chỉ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p w14:paraId="0C5094FE" w14:textId="771B2FDB"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5.2. Thông báo của một bên sẽ được coi là có hiệu lực kể từ ngày bên kia nhận được hoặc theo ngày hiệu lực nêu trong thông báo</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tùy theo ngày nào đến muộn hơn.</w:t>
            </w:r>
          </w:p>
        </w:tc>
      </w:tr>
      <w:tr w:rsidR="00B90440" w:rsidRPr="00745F76" w14:paraId="392EEC4C"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9318CA4"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6. Bảo đảm thực hiện hợp đồng</w:t>
            </w:r>
          </w:p>
        </w:tc>
        <w:tc>
          <w:tcPr>
            <w:tcW w:w="3986" w:type="pct"/>
            <w:tcBorders>
              <w:top w:val="single" w:sz="4" w:space="0" w:color="000000"/>
              <w:left w:val="single" w:sz="4" w:space="0" w:color="000000"/>
              <w:bottom w:val="single" w:sz="4" w:space="0" w:color="000000"/>
              <w:right w:val="single" w:sz="4" w:space="0" w:color="000000"/>
            </w:tcBorders>
          </w:tcPr>
          <w:p w14:paraId="1CED3544" w14:textId="70051165"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6.1. Bảo đảm thực hiện hợp đồng phải được nộp lên Chủ đầu tư không muộn hơn ngày quy định tại Thư chấp thuận </w:t>
            </w:r>
            <w:r w:rsidRPr="00745F76">
              <w:rPr>
                <w:color w:val="000000" w:themeColor="text1"/>
                <w:sz w:val="28"/>
                <w:szCs w:val="28"/>
                <w:lang w:val="es-ES"/>
              </w:rPr>
              <w:t>E-HSDT</w:t>
            </w:r>
            <w:r w:rsidRPr="00745F76">
              <w:rPr>
                <w:rFonts w:eastAsia="Times New Roman"/>
                <w:color w:val="000000" w:themeColor="text1"/>
                <w:sz w:val="28"/>
                <w:szCs w:val="28"/>
              </w:rPr>
              <w:t xml:space="preserve"> và trao hợp đồng. Bảo đảm thực hiện hợp đồng được áp dụng theo hình thức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giá trị và hiệu lực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p w14:paraId="53212255" w14:textId="77777777"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6.2. Thời hạn hoàn trả bảo đảm thực hiện hợp đồng theo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6C1683DE"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82BFC25"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7. Nhà thầu phụ</w:t>
            </w:r>
          </w:p>
        </w:tc>
        <w:tc>
          <w:tcPr>
            <w:tcW w:w="3986" w:type="pct"/>
            <w:tcBorders>
              <w:top w:val="single" w:sz="4" w:space="0" w:color="000000"/>
              <w:left w:val="single" w:sz="4" w:space="0" w:color="000000"/>
              <w:bottom w:val="single" w:sz="4" w:space="0" w:color="000000"/>
              <w:right w:val="single" w:sz="4" w:space="0" w:color="000000"/>
            </w:tcBorders>
          </w:tcPr>
          <w:p w14:paraId="2A74FDCC" w14:textId="6AEC2D1E"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7.1. Nhà thầu được ký kết hợp đồng với các nhà thầu phụ trong danh sách các nhà thầu phụ quy định tại </w:t>
            </w:r>
            <w:r w:rsidRPr="00745F76">
              <w:rPr>
                <w:rFonts w:eastAsia="Times New Roman"/>
                <w:b/>
                <w:bCs/>
                <w:color w:val="000000" w:themeColor="text1"/>
                <w:sz w:val="28"/>
                <w:szCs w:val="28"/>
              </w:rPr>
              <w:t xml:space="preserve">ĐKCT </w:t>
            </w:r>
            <w:r w:rsidRPr="00745F76">
              <w:rPr>
                <w:rFonts w:eastAsia="Times New Roman"/>
                <w:color w:val="000000" w:themeColor="text1"/>
                <w:sz w:val="28"/>
                <w:szCs w:val="28"/>
              </w:rPr>
              <w:t xml:space="preserve">để thực hiện một phần công việc nêu trong </w:t>
            </w:r>
            <w:r w:rsidRPr="00745F76">
              <w:rPr>
                <w:color w:val="000000" w:themeColor="text1"/>
                <w:sz w:val="28"/>
                <w:szCs w:val="28"/>
                <w:lang w:val="es-ES"/>
              </w:rPr>
              <w:t>E-HSDT</w:t>
            </w:r>
            <w:r w:rsidRPr="00745F76">
              <w:rPr>
                <w:rFonts w:eastAsia="Times New Roman"/>
                <w:color w:val="000000" w:themeColor="text1"/>
                <w:sz w:val="28"/>
                <w:szCs w:val="28"/>
              </w:rPr>
              <w:t>. Việc sử dụng nhà thầu phụ sẽ không làm thay đổi các nghĩa vụ của Nhà thầu. Nhà thầu phải chịu trách nhiệm trước Chủ đầu tư về khối lượng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chất lượng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tiến độ và các nghĩa vụ khác đối với phần việc do nhà thầu phụ thực hiện. Việc thay thế</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bổ sung nhà thầu phụ ngoài danh sách các nhà thầu phụ đã được quy định tại Mục này chỉ được thực hiện khi có lý do xác đáng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hợp lý và được Chủ đầu tư chấp thuận.</w:t>
            </w:r>
          </w:p>
          <w:p w14:paraId="6539333B" w14:textId="77777777"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7.2. Nhà thầu không được sử dụng nhà thầu phụ cho các công việc khác ngoài công việc kê khai sử dụng nhà thầu phụ nêu trong </w:t>
            </w:r>
            <w:r w:rsidRPr="00745F76">
              <w:rPr>
                <w:color w:val="000000" w:themeColor="text1"/>
                <w:sz w:val="28"/>
                <w:szCs w:val="28"/>
                <w:lang w:val="es-ES"/>
              </w:rPr>
              <w:t>E-HSDT</w:t>
            </w:r>
            <w:r w:rsidRPr="00745F76">
              <w:rPr>
                <w:rFonts w:eastAsia="Times New Roman"/>
                <w:color w:val="000000" w:themeColor="text1"/>
                <w:sz w:val="28"/>
                <w:szCs w:val="28"/>
              </w:rPr>
              <w:t>.</w:t>
            </w:r>
          </w:p>
          <w:p w14:paraId="5E6F3A25" w14:textId="77777777"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7.3. Yêu cầu khác về nhà thầu phụ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6BC3D240"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6CDC11A"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8. Giải quyết tranh chấp</w:t>
            </w:r>
          </w:p>
        </w:tc>
        <w:tc>
          <w:tcPr>
            <w:tcW w:w="3986" w:type="pct"/>
            <w:tcBorders>
              <w:top w:val="single" w:sz="4" w:space="0" w:color="000000"/>
              <w:left w:val="single" w:sz="4" w:space="0" w:color="000000"/>
              <w:bottom w:val="single" w:sz="4" w:space="0" w:color="000000"/>
              <w:right w:val="single" w:sz="4" w:space="0" w:color="000000"/>
            </w:tcBorders>
          </w:tcPr>
          <w:p w14:paraId="0E75DA31" w14:textId="6CEE2F31"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8.1. Chủ đầu tư và Nhà thầu có trách nhiệm giải quyết các tranh chấp phát sinh giữa hai bên thông qua thương lượng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hòa giải.</w:t>
            </w:r>
          </w:p>
          <w:p w14:paraId="5A4031D0" w14:textId="62713989"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8.2. Nếu tranh chấp không thể giải quyết được bằng thương lượng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hòa giải trong thời gian quy định quy định tại </w:t>
            </w:r>
            <w:r w:rsidRPr="00745F76">
              <w:rPr>
                <w:rFonts w:eastAsia="Times New Roman"/>
                <w:b/>
                <w:bCs/>
                <w:color w:val="000000" w:themeColor="text1"/>
                <w:sz w:val="28"/>
                <w:szCs w:val="28"/>
              </w:rPr>
              <w:t xml:space="preserve">ĐKCT </w:t>
            </w:r>
            <w:r w:rsidRPr="00745F76">
              <w:rPr>
                <w:rFonts w:eastAsia="Times New Roman"/>
                <w:color w:val="000000" w:themeColor="text1"/>
                <w:sz w:val="28"/>
                <w:szCs w:val="28"/>
              </w:rPr>
              <w:t xml:space="preserve">kể từ ngày phát sinh tranh chấp thì bất kỳ bên nào cũng đều có thể yêu cầu đưa việc tranh chấp ra giải quyết theo cơ chế được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25AD2F3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265CB59"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9. Phạm vi cung cấp</w:t>
            </w:r>
          </w:p>
        </w:tc>
        <w:tc>
          <w:tcPr>
            <w:tcW w:w="3986" w:type="pct"/>
            <w:tcBorders>
              <w:top w:val="single" w:sz="4" w:space="0" w:color="000000"/>
              <w:left w:val="single" w:sz="4" w:space="0" w:color="000000"/>
              <w:bottom w:val="single" w:sz="4" w:space="0" w:color="000000"/>
              <w:right w:val="single" w:sz="4" w:space="0" w:color="000000"/>
            </w:tcBorders>
          </w:tcPr>
          <w:p w14:paraId="2636F6F7" w14:textId="572EA79B"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Thuốc phải được cung cấp theo quy định tại Chương V - Phạm vi cung cấp và được đính kèm thành Phụ lục bảng giá hợp đồng và là một bộ phận không tách rời của hợp đồng này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bao gồm các loại thuốc mà nhà thầu phải cung cấp cùng với đơn giá của </w:t>
            </w:r>
            <w:r w:rsidRPr="00745F76">
              <w:rPr>
                <w:rFonts w:eastAsia="Times New Roman"/>
                <w:color w:val="000000" w:themeColor="text1"/>
                <w:sz w:val="28"/>
                <w:szCs w:val="28"/>
              </w:rPr>
              <w:lastRenderedPageBreak/>
              <w:t>các loại thuốc đó.</w:t>
            </w:r>
          </w:p>
        </w:tc>
      </w:tr>
      <w:tr w:rsidR="00B90440" w:rsidRPr="00745F76" w14:paraId="3A3FC3F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FF8D70C"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lastRenderedPageBreak/>
              <w:t>10. Tiến độ cung cấp thuốc lịch hoàn thành các dịch vụ liên quan (nếu có) và tài liệu chứng từ</w:t>
            </w:r>
          </w:p>
        </w:tc>
        <w:tc>
          <w:tcPr>
            <w:tcW w:w="3986" w:type="pct"/>
            <w:tcBorders>
              <w:top w:val="single" w:sz="4" w:space="0" w:color="000000"/>
              <w:left w:val="single" w:sz="4" w:space="0" w:color="000000"/>
              <w:bottom w:val="single" w:sz="4" w:space="0" w:color="000000"/>
              <w:right w:val="single" w:sz="4" w:space="0" w:color="000000"/>
            </w:tcBorders>
          </w:tcPr>
          <w:p w14:paraId="085EDC8D" w14:textId="77777777"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Tiến độ cung cấp thuốc phải được thực hiện theo quy định tại Mục 1 Chương V - Phạm vi cung cấp. Nhà thầu phải cung cấp các hóa đơn và/hoặc các chứng từ tài liệu khác theo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109EA00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B4EDF02"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11. Trách nhiệm của Nhà thầu</w:t>
            </w:r>
          </w:p>
        </w:tc>
        <w:tc>
          <w:tcPr>
            <w:tcW w:w="3986" w:type="pct"/>
            <w:tcBorders>
              <w:top w:val="single" w:sz="4" w:space="0" w:color="000000"/>
              <w:left w:val="single" w:sz="4" w:space="0" w:color="000000"/>
              <w:bottom w:val="single" w:sz="4" w:space="0" w:color="000000"/>
              <w:right w:val="single" w:sz="4" w:space="0" w:color="000000"/>
            </w:tcBorders>
          </w:tcPr>
          <w:p w14:paraId="5BCE339B" w14:textId="77777777" w:rsidR="009175B5" w:rsidRPr="00745F76" w:rsidRDefault="009175B5" w:rsidP="00B375D2">
            <w:pPr>
              <w:widowControl w:val="0"/>
              <w:tabs>
                <w:tab w:val="left" w:pos="1560"/>
              </w:tabs>
              <w:autoSpaceDE w:val="0"/>
              <w:autoSpaceDN w:val="0"/>
              <w:adjustRightInd w:val="0"/>
              <w:spacing w:before="60" w:after="60"/>
              <w:ind w:left="57" w:right="57" w:hanging="152"/>
              <w:jc w:val="both"/>
              <w:rPr>
                <w:rFonts w:eastAsia="Times New Roman"/>
                <w:color w:val="000000" w:themeColor="text1"/>
                <w:sz w:val="28"/>
                <w:szCs w:val="28"/>
              </w:rPr>
            </w:pPr>
            <w:r w:rsidRPr="00745F76">
              <w:rPr>
                <w:rFonts w:eastAsia="Times New Roman"/>
                <w:color w:val="000000" w:themeColor="text1"/>
                <w:sz w:val="28"/>
                <w:szCs w:val="28"/>
              </w:rPr>
              <w:t xml:space="preserve">  Nhà thầu phải cung cấp toàn bộ thuốc trong phạm vi cung cấp quy định tại Mục 9 ĐKC và theo tiến độ cung cấp thuốc và lịch hoàn thành các dịch vụ liên quan quy định tại Mục 10 ĐKC.</w:t>
            </w:r>
          </w:p>
        </w:tc>
      </w:tr>
      <w:tr w:rsidR="00B90440" w:rsidRPr="00745F76" w14:paraId="112E5086"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06DAA12"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12. Loại hợp đồng</w:t>
            </w:r>
          </w:p>
        </w:tc>
        <w:tc>
          <w:tcPr>
            <w:tcW w:w="3986" w:type="pct"/>
            <w:tcBorders>
              <w:top w:val="single" w:sz="4" w:space="0" w:color="000000"/>
              <w:left w:val="single" w:sz="4" w:space="0" w:color="000000"/>
              <w:bottom w:val="single" w:sz="4" w:space="0" w:color="000000"/>
              <w:right w:val="single" w:sz="4" w:space="0" w:color="000000"/>
            </w:tcBorders>
          </w:tcPr>
          <w:p w14:paraId="7A224E9A"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Loại hợp đồng:theo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641AD9BA"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8D3F1C8"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13. Giá hợp đồng</w:t>
            </w:r>
          </w:p>
        </w:tc>
        <w:tc>
          <w:tcPr>
            <w:tcW w:w="3986" w:type="pct"/>
            <w:tcBorders>
              <w:top w:val="single" w:sz="4" w:space="0" w:color="000000"/>
              <w:left w:val="single" w:sz="4" w:space="0" w:color="000000"/>
              <w:bottom w:val="single" w:sz="4" w:space="0" w:color="000000"/>
              <w:right w:val="single" w:sz="4" w:space="0" w:color="000000"/>
            </w:tcBorders>
          </w:tcPr>
          <w:p w14:paraId="35EF5BF9" w14:textId="4962F2FB"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13.1. Giá hợp đồng được ghi tại </w:t>
            </w:r>
            <w:r w:rsidRPr="00745F76">
              <w:rPr>
                <w:rFonts w:eastAsia="Times New Roman"/>
                <w:b/>
                <w:bCs/>
                <w:color w:val="000000" w:themeColor="text1"/>
                <w:sz w:val="28"/>
                <w:szCs w:val="28"/>
              </w:rPr>
              <w:t xml:space="preserve">ĐKCT </w:t>
            </w:r>
            <w:r w:rsidRPr="00745F76">
              <w:rPr>
                <w:rFonts w:eastAsia="Times New Roman"/>
                <w:color w:val="000000" w:themeColor="text1"/>
                <w:sz w:val="28"/>
                <w:szCs w:val="28"/>
              </w:rPr>
              <w:t>là toàn bộ chi phí để thực hiện hoàn thành việc cung cấp thuốc và dịch vụ liên quan của gói thầu nêu trong Bảng giá hợp đồng trên cơ sở bảo đảm tiến độ</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chất lượng theo đúng yêu cầu của gói thầu. Giá hợp đồng đã bao gồm toàn bộ các chi phí về thuế</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phí</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lệ phí (nếu có).</w:t>
            </w:r>
          </w:p>
          <w:p w14:paraId="3AA842E3" w14:textId="33167879"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13.2. Bảng giá hợp đồng quy định tại Phụ lục bảng giá hợp đồng là một bộ phận không tách rời của hợp đồng này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bao gồm phạm vi cung cấp và thành tiền của các hạng mục.</w:t>
            </w:r>
          </w:p>
        </w:tc>
      </w:tr>
      <w:tr w:rsidR="00B90440" w:rsidRPr="00745F76" w14:paraId="72A458F9"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51F978C"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14. Điều chỉnh thuế</w:t>
            </w:r>
          </w:p>
        </w:tc>
        <w:tc>
          <w:tcPr>
            <w:tcW w:w="3986" w:type="pct"/>
            <w:tcBorders>
              <w:top w:val="single" w:sz="4" w:space="0" w:color="000000"/>
              <w:left w:val="single" w:sz="4" w:space="0" w:color="000000"/>
              <w:bottom w:val="single" w:sz="4" w:space="0" w:color="000000"/>
              <w:right w:val="single" w:sz="4" w:space="0" w:color="000000"/>
            </w:tcBorders>
          </w:tcPr>
          <w:p w14:paraId="5805D40A"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Việc điều chỉnh thuế thực hiện theo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B90440" w:rsidRPr="00745F76" w14:paraId="6C9AA746"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25F64464"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15. Thanh toán</w:t>
            </w:r>
          </w:p>
        </w:tc>
        <w:tc>
          <w:tcPr>
            <w:tcW w:w="3986" w:type="pct"/>
            <w:tcBorders>
              <w:top w:val="single" w:sz="4" w:space="0" w:color="000000"/>
              <w:left w:val="single" w:sz="4" w:space="0" w:color="000000"/>
              <w:bottom w:val="single" w:sz="4" w:space="0" w:color="000000"/>
              <w:right w:val="single" w:sz="4" w:space="0" w:color="000000"/>
            </w:tcBorders>
          </w:tcPr>
          <w:p w14:paraId="73AA7496" w14:textId="49EACAC8"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15.1. Việc thanh toán thực hiện theo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 Trường hợp Chủ đầu tư thanh toán chậm</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w:t>
            </w:r>
          </w:p>
          <w:p w14:paraId="6D478A89"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15.2. Đồng tiền thanh toán là: VND.</w:t>
            </w:r>
          </w:p>
        </w:tc>
      </w:tr>
      <w:tr w:rsidR="00B90440" w:rsidRPr="00745F76" w14:paraId="05C617EE"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04100BDD"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16. Bản quyền</w:t>
            </w:r>
          </w:p>
        </w:tc>
        <w:tc>
          <w:tcPr>
            <w:tcW w:w="3986" w:type="pct"/>
            <w:tcBorders>
              <w:top w:val="single" w:sz="4" w:space="0" w:color="000000"/>
              <w:left w:val="single" w:sz="4" w:space="0" w:color="000000"/>
              <w:bottom w:val="single" w:sz="4" w:space="0" w:color="000000"/>
              <w:right w:val="single" w:sz="4" w:space="0" w:color="000000"/>
            </w:tcBorders>
          </w:tcPr>
          <w:p w14:paraId="76A3D242"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Nhà thầu phải hoàn toàn chịu trách nhiệm về mọi thiệt hại phát sinh do việc khiếu nại của bên thứ ba về việc vi phạm bản quyền sở hữu trí tuệ liên quan đến thuốc mà Nhà thầu đã cung cấp cho Chủ đầu tư.</w:t>
            </w:r>
          </w:p>
        </w:tc>
      </w:tr>
      <w:tr w:rsidR="00B90440" w:rsidRPr="00745F76" w14:paraId="5FA08D1D"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B90B2F2"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 xml:space="preserve">17. Sử dụng các tài liệu và thông tin liên quan đến hợp </w:t>
            </w:r>
            <w:r w:rsidRPr="00745F76">
              <w:rPr>
                <w:rFonts w:eastAsia="Times New Roman"/>
                <w:b/>
                <w:bCs/>
                <w:color w:val="000000" w:themeColor="text1"/>
                <w:sz w:val="28"/>
                <w:szCs w:val="28"/>
              </w:rPr>
              <w:lastRenderedPageBreak/>
              <w:t>đồng</w:t>
            </w:r>
          </w:p>
        </w:tc>
        <w:tc>
          <w:tcPr>
            <w:tcW w:w="3986" w:type="pct"/>
            <w:tcBorders>
              <w:top w:val="single" w:sz="4" w:space="0" w:color="000000"/>
              <w:left w:val="single" w:sz="4" w:space="0" w:color="000000"/>
              <w:bottom w:val="single" w:sz="4" w:space="0" w:color="000000"/>
              <w:right w:val="single" w:sz="4" w:space="0" w:color="000000"/>
            </w:tcBorders>
          </w:tcPr>
          <w:p w14:paraId="192DAB35" w14:textId="275DE10B"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lastRenderedPageBreak/>
              <w:t>17.1. Nếu không có sự đồng ý trước bằng văn bản của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không được tiết lộ nội dung của hợp đồng cũng như đặc tính kỹ thuật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thông tin do Chủ đầu tư hoặc đại diện của Chủ đầu tư đưa ra cho bất cứ ai không phải là người có liên quan đến việc thực hiện hợp đồng. Việc Nhà thầu cung cấp các thông tin </w:t>
            </w:r>
            <w:r w:rsidRPr="00745F76">
              <w:rPr>
                <w:rFonts w:eastAsia="Times New Roman"/>
                <w:color w:val="000000" w:themeColor="text1"/>
                <w:sz w:val="28"/>
                <w:szCs w:val="28"/>
              </w:rPr>
              <w:lastRenderedPageBreak/>
              <w:t>cho người có liên quan đến việc thực hiện hợp đồng được thực hiện theo chế độ bảo mật và trong phạm vi cần thiết cho việc thực hiện hợp đồng này.</w:t>
            </w:r>
          </w:p>
          <w:p w14:paraId="080DDA10" w14:textId="282FC831"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17.2. Nếu không có sự đồng ý bằng văn bản của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không được sử dụng bất cứ thông tin hoặc tài liệu nào nêu trong Mục 17.1 ĐKC vào mục đích khác trừ khi vì mục đích thực hiện hợp đồng.</w:t>
            </w:r>
          </w:p>
          <w:p w14:paraId="16734812" w14:textId="780512C3"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17.3. Các tài liệu quy định tại Mục 17.1 ĐKC thuộc quyền sở hữu của Chủ đầu tư. Khi Chủ đầu tư có yêu cầu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phải trả lại cho Chủ đầu tư các tài liệu này (bao gồm cả các bản chụp) sau khi đã hoàn thành nghĩa vụ theo hợp đồng.</w:t>
            </w:r>
          </w:p>
        </w:tc>
      </w:tr>
      <w:tr w:rsidR="00B90440" w:rsidRPr="00745F76" w14:paraId="38FB5F3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2D5282AE"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lastRenderedPageBreak/>
              <w:t>18. Thông số kỹ thuật và tiêu chuẩn</w:t>
            </w:r>
          </w:p>
        </w:tc>
        <w:tc>
          <w:tcPr>
            <w:tcW w:w="3986" w:type="pct"/>
            <w:tcBorders>
              <w:top w:val="single" w:sz="4" w:space="0" w:color="000000"/>
              <w:left w:val="single" w:sz="4" w:space="0" w:color="000000"/>
              <w:bottom w:val="single" w:sz="4" w:space="0" w:color="000000"/>
              <w:right w:val="single" w:sz="4" w:space="0" w:color="000000"/>
            </w:tcBorders>
          </w:tcPr>
          <w:p w14:paraId="516C0B53"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Thuốc được cung cấp theo Hợp đồng này sẽ phải tuân theo các thông số kỹ thuật và tiêu chuẩn đề cập ở Mục 2 Chương V – Phạm vi cung cấp.</w:t>
            </w:r>
          </w:p>
        </w:tc>
      </w:tr>
      <w:tr w:rsidR="00B90440" w:rsidRPr="00745F76" w14:paraId="28FF24C9"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1E81C38A"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 xml:space="preserve">19. Đóng gói thuốc </w:t>
            </w:r>
          </w:p>
        </w:tc>
        <w:tc>
          <w:tcPr>
            <w:tcW w:w="3986" w:type="pct"/>
            <w:tcBorders>
              <w:top w:val="single" w:sz="4" w:space="0" w:color="000000"/>
              <w:left w:val="single" w:sz="4" w:space="0" w:color="000000"/>
              <w:bottom w:val="single" w:sz="4" w:space="0" w:color="000000"/>
              <w:right w:val="single" w:sz="4" w:space="0" w:color="000000"/>
            </w:tcBorders>
          </w:tcPr>
          <w:p w14:paraId="73373BD4" w14:textId="35978B9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Nhà thầu sẽ phải đóng gói thuốc đúng yêu cầu quy định tại </w:t>
            </w:r>
            <w:r w:rsidRPr="00745F76">
              <w:rPr>
                <w:rFonts w:eastAsia="Times New Roman"/>
                <w:b/>
                <w:bCs/>
                <w:color w:val="000000" w:themeColor="text1"/>
                <w:sz w:val="28"/>
                <w:szCs w:val="28"/>
              </w:rPr>
              <w:t xml:space="preserve">ĐKCT </w:t>
            </w:r>
            <w:r w:rsidRPr="00745F76">
              <w:rPr>
                <w:rFonts w:eastAsia="Times New Roman"/>
                <w:color w:val="000000" w:themeColor="text1"/>
                <w:sz w:val="28"/>
                <w:szCs w:val="28"/>
              </w:rPr>
              <w:t>phù hợp với từng loại phương tiện vận chuyển để chuyển thuốc từ nơi xuất thuốc đến địa điểm giao thuốc quy định. Việc đóng gói phải bảo đảm thuốc không bị hư hỏng do va chạm trong khi bốc dỡ vận chuyển và các tác động khác của môi trường. Kích thước và trọng lượng của mỗi kiện hàng phải tính đến điều kiện vận chuyển như khoảng cách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phương tiện vận chuyển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điều kiện cơ sở hạ tầng... từ nơi xuất thuốc đến địa điểm giao thuốc quy định.</w:t>
            </w:r>
          </w:p>
        </w:tc>
      </w:tr>
      <w:tr w:rsidR="00B90440" w:rsidRPr="00745F76" w14:paraId="74FAE0D0"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F32F4BB"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20. Bảo hiểm</w:t>
            </w:r>
          </w:p>
        </w:tc>
        <w:tc>
          <w:tcPr>
            <w:tcW w:w="3986" w:type="pct"/>
            <w:tcBorders>
              <w:top w:val="single" w:sz="4" w:space="0" w:color="000000"/>
              <w:left w:val="single" w:sz="4" w:space="0" w:color="000000"/>
              <w:bottom w:val="single" w:sz="4" w:space="0" w:color="000000"/>
              <w:right w:val="single" w:sz="4" w:space="0" w:color="000000"/>
            </w:tcBorders>
          </w:tcPr>
          <w:p w14:paraId="40E38F3D" w14:textId="5080D168"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Thuốc cung cấp theo hợp đồng phải được bảo hiểm đầy đủ để bù đắp những mất mát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tổn thất bất thường trong quá trình sản xuất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vận chuyển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lưu kho và giao hàng theo những nội dung được quy định tại ĐKCT.</w:t>
            </w:r>
          </w:p>
        </w:tc>
      </w:tr>
      <w:tr w:rsidR="00B90440" w:rsidRPr="00745F76" w14:paraId="05FE048C"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78F7A9B"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21. Vận chuyển và các dịch vụ phát sinh</w:t>
            </w:r>
          </w:p>
        </w:tc>
        <w:tc>
          <w:tcPr>
            <w:tcW w:w="3986" w:type="pct"/>
            <w:tcBorders>
              <w:top w:val="single" w:sz="4" w:space="0" w:color="000000"/>
              <w:left w:val="single" w:sz="4" w:space="0" w:color="000000"/>
              <w:bottom w:val="single" w:sz="4" w:space="0" w:color="000000"/>
              <w:right w:val="single" w:sz="4" w:space="0" w:color="000000"/>
            </w:tcBorders>
          </w:tcPr>
          <w:p w14:paraId="365F6DA4"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Yêu cầu về vận chuyển thuốc và các yêu cầu khác quy định tại ĐKCT.</w:t>
            </w:r>
          </w:p>
        </w:tc>
      </w:tr>
      <w:tr w:rsidR="00B90440" w:rsidRPr="00745F76" w14:paraId="1E7790D5"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D012BC6"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 xml:space="preserve">22. Kiểm tra và thử nghiệm thuốc </w:t>
            </w:r>
          </w:p>
        </w:tc>
        <w:tc>
          <w:tcPr>
            <w:tcW w:w="3986" w:type="pct"/>
            <w:tcBorders>
              <w:top w:val="single" w:sz="4" w:space="0" w:color="000000"/>
              <w:left w:val="single" w:sz="4" w:space="0" w:color="000000"/>
              <w:bottom w:val="single" w:sz="4" w:space="0" w:color="000000"/>
              <w:right w:val="single" w:sz="4" w:space="0" w:color="000000"/>
            </w:tcBorders>
          </w:tcPr>
          <w:p w14:paraId="30F93E9F" w14:textId="7810FFEB"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22.1. Chủ đầu tư hoặc đại diện của Chủ đầu tư có quyền kiểm tra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thử nghiệm thuốc được cung cấp để khẳng định thuốc đó có đặc tính kỹ thuật phù hợp với yêu cầu của hợp đồng. Nội dung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địa điểm và cách thức tiến hành kiểm tra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thử nghiệm được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p w14:paraId="64E41E9E" w14:textId="3466A26E"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22.2. Bất kỳ thuốc nào qua kiểm tra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thử nghiệm mà không phù hợp với đặc tính kỹ thuật theo hợp đồng thì Chủ đầu tư có quyền từ chối.</w:t>
            </w:r>
          </w:p>
        </w:tc>
      </w:tr>
      <w:tr w:rsidR="00B90440" w:rsidRPr="00745F76" w14:paraId="3FB9D61B"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6BFBF166"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 xml:space="preserve">23. Bồi thường thiệt </w:t>
            </w:r>
            <w:r w:rsidRPr="00745F76">
              <w:rPr>
                <w:rFonts w:eastAsia="Times New Roman"/>
                <w:b/>
                <w:bCs/>
                <w:color w:val="000000" w:themeColor="text1"/>
                <w:sz w:val="28"/>
                <w:szCs w:val="28"/>
              </w:rPr>
              <w:lastRenderedPageBreak/>
              <w:t>hại</w:t>
            </w:r>
          </w:p>
        </w:tc>
        <w:tc>
          <w:tcPr>
            <w:tcW w:w="3986" w:type="pct"/>
            <w:tcBorders>
              <w:top w:val="single" w:sz="4" w:space="0" w:color="000000"/>
              <w:left w:val="single" w:sz="4" w:space="0" w:color="000000"/>
              <w:bottom w:val="single" w:sz="4" w:space="0" w:color="000000"/>
              <w:right w:val="single" w:sz="4" w:space="0" w:color="000000"/>
            </w:tcBorders>
          </w:tcPr>
          <w:p w14:paraId="3B68D4D5" w14:textId="7F72A275"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lastRenderedPageBreak/>
              <w:t>Trừ trường hợp bất khả kháng theo quy định tại Mục 25 ĐKC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hoặc trừ trường hợp do Chủ đầu tư không thanh toán theo đúng </w:t>
            </w:r>
            <w:r w:rsidRPr="00745F76">
              <w:rPr>
                <w:rFonts w:eastAsia="Times New Roman"/>
                <w:color w:val="000000" w:themeColor="text1"/>
                <w:sz w:val="28"/>
                <w:szCs w:val="28"/>
              </w:rPr>
              <w:lastRenderedPageBreak/>
              <w:t>quy định dẫn tới ảnh hưởng nguồn tiền của Nhà thầu</w:t>
            </w:r>
            <w:r w:rsidR="002E6CED" w:rsidRPr="00745F76">
              <w:rPr>
                <w:rFonts w:eastAsia="Times New Roman"/>
                <w:b/>
                <w:bCs/>
                <w:color w:val="000000" w:themeColor="text1"/>
                <w:sz w:val="28"/>
                <w:szCs w:val="28"/>
              </w:rPr>
              <w:t>.</w:t>
            </w:r>
            <w:r w:rsidRPr="00745F76">
              <w:rPr>
                <w:rFonts w:eastAsia="Times New Roman"/>
                <w:b/>
                <w:bCs/>
                <w:color w:val="000000" w:themeColor="text1"/>
                <w:sz w:val="28"/>
                <w:szCs w:val="28"/>
              </w:rPr>
              <w:t xml:space="preserve"> </w:t>
            </w:r>
            <w:r w:rsidRPr="00745F76">
              <w:rPr>
                <w:rFonts w:eastAsia="Times New Roman"/>
                <w:color w:val="000000" w:themeColor="text1"/>
                <w:sz w:val="28"/>
                <w:szCs w:val="28"/>
              </w:rPr>
              <w:t xml:space="preserve">nếu Nhà thầu không thực hiện một phần hay toàn bộ nội dung công việc theo hợp đồng trong thời hạn đã nêu trong hợp đồng thì Chủ đầu tư có thể khấu trừ vào giá hợp đồng một khoản tiền bồi thường tương ứng với % giá trị công việc chậm thực hiện như quy định tại </w:t>
            </w:r>
            <w:r w:rsidRPr="00745F76">
              <w:rPr>
                <w:rFonts w:eastAsia="Times New Roman"/>
                <w:b/>
                <w:bCs/>
                <w:color w:val="000000" w:themeColor="text1"/>
                <w:sz w:val="28"/>
                <w:szCs w:val="28"/>
              </w:rPr>
              <w:t xml:space="preserve">ĐKCT </w:t>
            </w:r>
            <w:r w:rsidRPr="00745F76">
              <w:rPr>
                <w:rFonts w:eastAsia="Times New Roman"/>
                <w:color w:val="000000" w:themeColor="text1"/>
                <w:sz w:val="28"/>
                <w:szCs w:val="28"/>
              </w:rPr>
              <w:t xml:space="preserve">tính cho mỗi tuần chậm thực hiện hoặc khoảng thời gian khác như thỏa thuận cho đến khi nội dung công việc đó được thực hiện. Chủ đầu tư sẽ khấu trừ đến % tối đa như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 Khi đạt đến mức tối đa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có thể xem xét chấm dứt hợp đồng theo quy định tại Mục 28 ĐKC.</w:t>
            </w:r>
          </w:p>
        </w:tc>
      </w:tr>
      <w:tr w:rsidR="00B90440" w:rsidRPr="00745F76" w14:paraId="5E07D0E2"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5757A4C5"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lastRenderedPageBreak/>
              <w:t xml:space="preserve">24. Yêu cầu chất lượng và hạn sử dụng thuốc </w:t>
            </w:r>
          </w:p>
        </w:tc>
        <w:tc>
          <w:tcPr>
            <w:tcW w:w="3986" w:type="pct"/>
            <w:tcBorders>
              <w:top w:val="single" w:sz="4" w:space="0" w:color="000000"/>
              <w:left w:val="single" w:sz="4" w:space="0" w:color="000000"/>
              <w:bottom w:val="single" w:sz="4" w:space="0" w:color="000000"/>
              <w:right w:val="single" w:sz="4" w:space="0" w:color="000000"/>
            </w:tcBorders>
          </w:tcPr>
          <w:p w14:paraId="58590709" w14:textId="2E9A2F5E"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24.1. Nhà thầu bảo đảm rằng thuốc được cung cấp theo hợp đồng bảo đảm chất lượng theo tiêu chuẩn đã cấp phép lưu hành và bảo đảm còn hạn sử dụng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trừ khi có quy định khác nêu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 Ngoài ra</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cũng phải bảo đảm rằng thuốc được cung cấp theo hợp đồng sẽ không có các khuyết tật nảy sinh có thể dẫn đến những bất lợi trong quá trình sử dụng bình thường của thuốc</w:t>
            </w:r>
          </w:p>
          <w:p w14:paraId="6A6FCC91"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25.2. Yêu cầu về hạn sử dụng đối với thuốc quy định tại </w:t>
            </w:r>
            <w:r w:rsidRPr="00745F76">
              <w:rPr>
                <w:rFonts w:eastAsia="Times New Roman"/>
                <w:b/>
                <w:bCs/>
                <w:color w:val="000000" w:themeColor="text1"/>
                <w:sz w:val="28"/>
                <w:szCs w:val="28"/>
              </w:rPr>
              <w:t>ĐKCT.</w:t>
            </w:r>
          </w:p>
        </w:tc>
      </w:tr>
      <w:tr w:rsidR="00B90440" w:rsidRPr="00745F76" w14:paraId="071F0A63"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6CE551C1"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25. Bất khả kháng</w:t>
            </w:r>
          </w:p>
        </w:tc>
        <w:tc>
          <w:tcPr>
            <w:tcW w:w="3986" w:type="pct"/>
            <w:tcBorders>
              <w:top w:val="single" w:sz="4" w:space="0" w:color="000000"/>
              <w:left w:val="single" w:sz="4" w:space="0" w:color="000000"/>
              <w:bottom w:val="single" w:sz="4" w:space="0" w:color="000000"/>
              <w:right w:val="single" w:sz="4" w:space="0" w:color="000000"/>
            </w:tcBorders>
          </w:tcPr>
          <w:p w14:paraId="347E4948" w14:textId="7E937095"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25.1. Trong hợp đồng này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bất khả kháng được hiểu là những sự kiện nằm ngoài tầm kiểm soát và khả năng lường trước của các bên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chẳng hạn như: chiến tranh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bạo loạn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đình công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hỏa hoạn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thiên tai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lũ lụt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dịch bệnh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cách ly do kiểm dịch.</w:t>
            </w:r>
          </w:p>
          <w:p w14:paraId="6BCE25D9" w14:textId="202140DC"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25.2. Khi xảy ra trường hợp bất khả kháng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bị ảnh hưởng bởi sự kiện bất khả kháng phải kịp thời thông báo bằng văn bản cho bên kia về sự kiện đó và nguyên nhân gây ra sự kiện. Đồng thời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chuyển cho bên kia giấy xác nhận về sự kiện bất khả kháng đó được cấp bởi một tổ chức có thẩm quyền tại nơi xảy ra sự kiện bất khả kháng.</w:t>
            </w:r>
          </w:p>
          <w:p w14:paraId="5E8ED5BD" w14:textId="3EAA3C8A"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Trong khoảng thời gian không thể thực hiện hợp đồng do điều kiện bất khả kháng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theo hướng dẫn của Chủ đầu tư vẫn phải tiếp tục thực hiện các nghĩa vụ hợp đồng của mình theo hoàn cảnh thực tế cho phép và phải tìm mọi biện pháp hợp lý để thực hiện các phần việc không bị ảnh hưởng bởi sự kiện bất khả kháng. Trong trường hợp này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phải xem xét để bồi hoàn cho Nhà thầu các khoản phụ phí cần thiết và hợp lý mà họ phải gánh chịu.</w:t>
            </w:r>
          </w:p>
          <w:p w14:paraId="28AAA0AF" w14:textId="13CA26E0"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25.3. Một bên không hoàn thành nhiệm vụ của mình do trường hợp bất khả kháng sẽ không phải bồi thường thiệt hại</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bị phạt hoặc bị chấm dứt hợp đồng.</w:t>
            </w:r>
          </w:p>
          <w:p w14:paraId="34E31811"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Trường hợp phát sinh tranh chấp giữa các bên do sự kiện bất khả kháng xảy ra hoặc kéo dài thì tranh chấp sẽ được giải quyết theo quy định tại Mục 8 ĐKC.</w:t>
            </w:r>
          </w:p>
        </w:tc>
      </w:tr>
      <w:tr w:rsidR="00B90440" w:rsidRPr="00745F76" w14:paraId="2060D7D1"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4CDE3302" w14:textId="7ED958D3"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lastRenderedPageBreak/>
              <w:t>26. Hiệu chỉnh</w:t>
            </w:r>
            <w:r w:rsidR="002E6CED" w:rsidRPr="00745F76">
              <w:rPr>
                <w:rFonts w:eastAsia="Times New Roman"/>
                <w:b/>
                <w:bCs/>
                <w:color w:val="000000" w:themeColor="text1"/>
                <w:sz w:val="28"/>
                <w:szCs w:val="28"/>
              </w:rPr>
              <w:t>.</w:t>
            </w:r>
            <w:r w:rsidRPr="00745F76">
              <w:rPr>
                <w:rFonts w:eastAsia="Times New Roman"/>
                <w:b/>
                <w:bCs/>
                <w:color w:val="000000" w:themeColor="text1"/>
                <w:sz w:val="28"/>
                <w:szCs w:val="28"/>
              </w:rPr>
              <w:t xml:space="preserve"> bổ sung hợp đồng</w:t>
            </w:r>
          </w:p>
        </w:tc>
        <w:tc>
          <w:tcPr>
            <w:tcW w:w="3986" w:type="pct"/>
            <w:tcBorders>
              <w:top w:val="single" w:sz="4" w:space="0" w:color="000000"/>
              <w:left w:val="single" w:sz="4" w:space="0" w:color="000000"/>
              <w:bottom w:val="single" w:sz="4" w:space="0" w:color="000000"/>
              <w:right w:val="single" w:sz="4" w:space="0" w:color="000000"/>
            </w:tcBorders>
          </w:tcPr>
          <w:p w14:paraId="0357B2AA" w14:textId="4EFF721E"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26.1 Việc hiệu chỉnh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bổ sung hợp đồng có thể được thực hiện trong các trường hợp sau:</w:t>
            </w:r>
          </w:p>
          <w:p w14:paraId="566DDC8D"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Thay đổi phương thức vận chuyển hoặc đóng gói;</w:t>
            </w:r>
          </w:p>
          <w:p w14:paraId="4FB30149"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Thay đổi địa điểm giao hàng;</w:t>
            </w:r>
          </w:p>
          <w:p w14:paraId="21453539"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 Thay đổi thời gian thực hiện hợp đồng;</w:t>
            </w:r>
          </w:p>
          <w:p w14:paraId="77178E2A"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d) Thay đổi thuốc trúng thầu;</w:t>
            </w:r>
          </w:p>
          <w:p w14:paraId="5DB5E5E1"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đ) Các nội dung khác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p w14:paraId="2640D610" w14:textId="3009D548"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26.2. Chủ đầu tư và Nhà thầu sẽ tiến hành thương thảo để làm cơ sở ký kết phụ lục bổ sung hợp đồng trong trường hợp hiệu chỉnh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bổ sung hợp đồng.</w:t>
            </w:r>
          </w:p>
        </w:tc>
      </w:tr>
      <w:tr w:rsidR="00B90440" w:rsidRPr="00745F76" w14:paraId="70BF66EF"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3E4422A6"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27. Điều chỉnh tiến độ thực hiện hợp đồng</w:t>
            </w:r>
          </w:p>
        </w:tc>
        <w:tc>
          <w:tcPr>
            <w:tcW w:w="3986" w:type="pct"/>
            <w:tcBorders>
              <w:top w:val="single" w:sz="4" w:space="0" w:color="000000"/>
              <w:left w:val="single" w:sz="4" w:space="0" w:color="000000"/>
              <w:bottom w:val="single" w:sz="4" w:space="0" w:color="000000"/>
              <w:right w:val="single" w:sz="4" w:space="0" w:color="000000"/>
            </w:tcBorders>
          </w:tcPr>
          <w:p w14:paraId="56F21D35"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Tiến độ thực hiện hợp đồng chỉ được điều chỉnh trong trường hợp sau đây:</w:t>
            </w:r>
          </w:p>
          <w:p w14:paraId="21577178" w14:textId="56E69F7C"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27.1. Trường hợp bất khả kháng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không liên quan đến vi phạm hoặc sơ suất của các bên tham gia hợp đồng;</w:t>
            </w:r>
          </w:p>
          <w:p w14:paraId="32A8BBB2" w14:textId="4094556E"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27.2. Thay đổi phạm vi cung cấp</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biện pháp cung cấp do yêu cầu khách quan làm ảnh hưởng đến tiến độ thực hiện hợp đồng;</w:t>
            </w:r>
          </w:p>
          <w:p w14:paraId="0E3570DC" w14:textId="033B8C52"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27.3. Trường hợp điều chỉnh tiến độ thực hiện hợp đồng mà không làm kéo dài tiến độ hoàn thành dự án thì các bên tham gia hợp đồng thỏa thuận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thống nhất việc điều chỉnh. Trường hợp điều chỉnh tiến độ thực hiện hợp đồng làm kéo dài tiến độ hoàn thành dự án thì phải báo cáo người có thẩm quyền xem xét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quyết định;</w:t>
            </w:r>
          </w:p>
          <w:p w14:paraId="33376F8E"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27.4. Các trường hợp khác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tc>
      </w:tr>
      <w:tr w:rsidR="009175B5" w:rsidRPr="00745F76" w14:paraId="5AD23A53" w14:textId="77777777" w:rsidTr="00B375D2">
        <w:tc>
          <w:tcPr>
            <w:tcW w:w="1014" w:type="pct"/>
            <w:tcBorders>
              <w:top w:val="single" w:sz="4" w:space="0" w:color="000000"/>
              <w:left w:val="single" w:sz="4" w:space="0" w:color="000000"/>
              <w:bottom w:val="single" w:sz="4" w:space="0" w:color="000000"/>
              <w:right w:val="single" w:sz="4" w:space="0" w:color="000000"/>
            </w:tcBorders>
          </w:tcPr>
          <w:p w14:paraId="79DCE28C" w14:textId="77777777" w:rsidR="009175B5" w:rsidRPr="00745F76" w:rsidRDefault="009175B5" w:rsidP="00B375D2">
            <w:pPr>
              <w:widowControl w:val="0"/>
              <w:tabs>
                <w:tab w:val="left" w:pos="1560"/>
              </w:tabs>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28. Chấm dứt hợp đồng</w:t>
            </w:r>
          </w:p>
        </w:tc>
        <w:tc>
          <w:tcPr>
            <w:tcW w:w="3986" w:type="pct"/>
            <w:tcBorders>
              <w:top w:val="single" w:sz="4" w:space="0" w:color="000000"/>
              <w:left w:val="single" w:sz="4" w:space="0" w:color="000000"/>
              <w:bottom w:val="single" w:sz="4" w:space="0" w:color="000000"/>
              <w:right w:val="single" w:sz="4" w:space="0" w:color="000000"/>
            </w:tcBorders>
          </w:tcPr>
          <w:p w14:paraId="29EBFB4A"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28.1. Chủ đầu tư hoặc Nhà thầu có thể chấm dứt hợp đồng nếu một trong hai bên có vi phạm cơ bản về hợp đồng như sau:</w:t>
            </w:r>
          </w:p>
          <w:p w14:paraId="5D14050C"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a) Nhà thầu không thực hiện một phần hoặc toàn bộ nội dung công việc theo hợp đồng trong thời hạn đã nêu trong hợp đồng hoặc trong khoảng thời gian đã được Chủ đầu tư gia hạn;</w:t>
            </w:r>
          </w:p>
          <w:p w14:paraId="64127BEB"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b) Chủ đầu tư hoặc Nhà thầu bị phá sản hoặc phải thanh lý tài sản để tái cơ cấu hoặc sáp nhập;</w:t>
            </w:r>
          </w:p>
          <w:p w14:paraId="3428C90D"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 Có bằng chứng cho thấy Nhà thầu đã vi phạm một trong các hành vi bị cấm quy định tại Điều 16 Luật đấu thầu số 22/2023/QH15 trong quá trình đấu thầu hoặc thực hiện Hợp đồng;</w:t>
            </w:r>
          </w:p>
          <w:p w14:paraId="1BB5DA08" w14:textId="77777777"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d) Các hành vi khác quy định tại </w:t>
            </w:r>
            <w:r w:rsidRPr="00745F76">
              <w:rPr>
                <w:rFonts w:eastAsia="Times New Roman"/>
                <w:b/>
                <w:bCs/>
                <w:color w:val="000000" w:themeColor="text1"/>
                <w:sz w:val="28"/>
                <w:szCs w:val="28"/>
              </w:rPr>
              <w:t>ĐKCT</w:t>
            </w:r>
            <w:r w:rsidRPr="00745F76">
              <w:rPr>
                <w:rFonts w:eastAsia="Times New Roman"/>
                <w:color w:val="000000" w:themeColor="text1"/>
                <w:sz w:val="28"/>
                <w:szCs w:val="28"/>
              </w:rPr>
              <w:t>.</w:t>
            </w:r>
          </w:p>
          <w:p w14:paraId="2A7A245F" w14:textId="1A3255C6"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strike/>
                <w:color w:val="000000" w:themeColor="text1"/>
                <w:sz w:val="28"/>
                <w:szCs w:val="28"/>
              </w:rPr>
            </w:pPr>
            <w:r w:rsidRPr="00745F76">
              <w:rPr>
                <w:rFonts w:eastAsia="Times New Roman"/>
                <w:color w:val="000000" w:themeColor="text1"/>
                <w:sz w:val="28"/>
                <w:szCs w:val="28"/>
              </w:rPr>
              <w:t>28.2. Trong trường hợp Chủ đầu tư chấm dứt việc thực hiện một phần hay toàn bộ hợp đồng theo điểm a Mục 28.1 ĐKC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có thể ký hợp đồng với nhà thầu khác để thực hiện phần hợp đồng bị chấm dứt đó. Nhà thầu sẽ chịu trách nhiệm bồi thường cho Chủ đầu tư những chi phí vượt trội cho việc thực </w:t>
            </w:r>
            <w:r w:rsidRPr="00745F76">
              <w:rPr>
                <w:rFonts w:eastAsia="Times New Roman"/>
                <w:color w:val="000000" w:themeColor="text1"/>
                <w:sz w:val="28"/>
                <w:szCs w:val="28"/>
              </w:rPr>
              <w:lastRenderedPageBreak/>
              <w:t xml:space="preserve">hiện phần hợp đồng bị chấm dứt này. </w:t>
            </w:r>
          </w:p>
          <w:p w14:paraId="2AD22495" w14:textId="67E97293" w:rsidR="009175B5" w:rsidRPr="00745F76" w:rsidRDefault="009175B5" w:rsidP="00B375D2">
            <w:pPr>
              <w:widowControl w:val="0"/>
              <w:tabs>
                <w:tab w:val="left" w:pos="1560"/>
              </w:tabs>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28.3. Trong trường hợp Chủ đầu tư chấm dứt hợp đồng theo điểm b Mục 28.1 ĐKC</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Chủ đầu tư không phải chịu bất cứ chi phí đền bù nào. Việc chấm dứt hợp đồng này không làm mất đi quyền lợi của Chủ đầu tư được hưởng theo quy định của hợp đồng và pháp luật.</w:t>
            </w:r>
          </w:p>
        </w:tc>
      </w:tr>
    </w:tbl>
    <w:p w14:paraId="4E1465F5"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7F983FBE"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0ED250C4"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357122AE"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504C3EE2"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18153D7E"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01E4D901"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4365A0C1"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2CD4D818"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7C72E23D"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5E5E2FFA"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5E63605C"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2574A1C2"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066E5E61" w14:textId="0A642E63"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40543CF8" w14:textId="7AB3C7FD" w:rsidR="00EB5A84" w:rsidRPr="00745F76" w:rsidRDefault="00EB5A84" w:rsidP="009175B5">
      <w:pPr>
        <w:widowControl w:val="0"/>
        <w:autoSpaceDE w:val="0"/>
        <w:autoSpaceDN w:val="0"/>
        <w:adjustRightInd w:val="0"/>
        <w:spacing w:before="120"/>
        <w:rPr>
          <w:rFonts w:eastAsia="Times New Roman"/>
          <w:b/>
          <w:bCs/>
          <w:color w:val="000000" w:themeColor="text1"/>
          <w:sz w:val="28"/>
          <w:szCs w:val="28"/>
        </w:rPr>
      </w:pPr>
    </w:p>
    <w:p w14:paraId="5E0C2334" w14:textId="12AF6A1E" w:rsidR="00EB5A84" w:rsidRPr="00745F76" w:rsidRDefault="00EB5A84" w:rsidP="009175B5">
      <w:pPr>
        <w:widowControl w:val="0"/>
        <w:autoSpaceDE w:val="0"/>
        <w:autoSpaceDN w:val="0"/>
        <w:adjustRightInd w:val="0"/>
        <w:spacing w:before="120"/>
        <w:rPr>
          <w:rFonts w:eastAsia="Times New Roman"/>
          <w:b/>
          <w:bCs/>
          <w:color w:val="000000" w:themeColor="text1"/>
          <w:sz w:val="28"/>
          <w:szCs w:val="28"/>
        </w:rPr>
      </w:pPr>
    </w:p>
    <w:p w14:paraId="6E86CDC6" w14:textId="77777777" w:rsidR="00EB5A84" w:rsidRPr="00745F76" w:rsidRDefault="00EB5A84" w:rsidP="009175B5">
      <w:pPr>
        <w:widowControl w:val="0"/>
        <w:autoSpaceDE w:val="0"/>
        <w:autoSpaceDN w:val="0"/>
        <w:adjustRightInd w:val="0"/>
        <w:spacing w:before="120"/>
        <w:rPr>
          <w:rFonts w:eastAsia="Times New Roman"/>
          <w:b/>
          <w:bCs/>
          <w:color w:val="000000" w:themeColor="text1"/>
          <w:sz w:val="28"/>
          <w:szCs w:val="28"/>
        </w:rPr>
      </w:pPr>
    </w:p>
    <w:p w14:paraId="53276CFA"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2A8CA670"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70D9D493"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6FBD0CF3"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42A6C8BA"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136F6A8E"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34577B0A"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1B1803FB"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035D6364"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30BAB770" w14:textId="77777777"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520E22CC" w14:textId="77777777" w:rsidR="009175B5" w:rsidRPr="00745F76" w:rsidRDefault="009175B5" w:rsidP="009175B5">
      <w:pPr>
        <w:widowControl w:val="0"/>
        <w:autoSpaceDE w:val="0"/>
        <w:autoSpaceDN w:val="0"/>
        <w:adjustRightInd w:val="0"/>
        <w:spacing w:before="120"/>
        <w:jc w:val="center"/>
        <w:rPr>
          <w:rFonts w:eastAsia="Times New Roman"/>
          <w:b/>
          <w:bCs/>
          <w:color w:val="000000" w:themeColor="text1"/>
          <w:sz w:val="28"/>
          <w:szCs w:val="28"/>
        </w:rPr>
      </w:pPr>
      <w:r w:rsidRPr="00745F76">
        <w:rPr>
          <w:rFonts w:eastAsia="Times New Roman"/>
          <w:b/>
          <w:bCs/>
          <w:color w:val="000000" w:themeColor="text1"/>
          <w:sz w:val="28"/>
          <w:szCs w:val="28"/>
        </w:rPr>
        <w:lastRenderedPageBreak/>
        <w:t>Chương VII. ĐIỀU KIỆN CỤ THỂ CỦA HỢP ĐỒNG</w:t>
      </w:r>
    </w:p>
    <w:p w14:paraId="0359BD56"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tbl>
      <w:tblPr>
        <w:tblW w:w="5237" w:type="pct"/>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071"/>
        <w:gridCol w:w="7428"/>
      </w:tblGrid>
      <w:tr w:rsidR="00B90440" w:rsidRPr="009B3B67" w14:paraId="00E2EFA7" w14:textId="77777777" w:rsidTr="002C7FE7">
        <w:tc>
          <w:tcPr>
            <w:tcW w:w="1090" w:type="pct"/>
            <w:shd w:val="clear" w:color="auto" w:fill="auto"/>
          </w:tcPr>
          <w:p w14:paraId="24C13BD3"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1.1</w:t>
            </w:r>
          </w:p>
        </w:tc>
        <w:tc>
          <w:tcPr>
            <w:tcW w:w="3910" w:type="pct"/>
            <w:shd w:val="clear" w:color="auto" w:fill="auto"/>
          </w:tcPr>
          <w:p w14:paraId="2420CE3E" w14:textId="19711316" w:rsidR="009175B5" w:rsidRPr="00745F76" w:rsidRDefault="009175B5" w:rsidP="002C7FE7">
            <w:pPr>
              <w:widowControl w:val="0"/>
              <w:spacing w:before="60" w:after="60"/>
              <w:ind w:left="57" w:right="57"/>
              <w:jc w:val="both"/>
              <w:rPr>
                <w:color w:val="000000" w:themeColor="text1"/>
                <w:sz w:val="28"/>
                <w:szCs w:val="28"/>
                <w:lang w:val="vi-VN"/>
              </w:rPr>
            </w:pPr>
            <w:r w:rsidRPr="00745F76">
              <w:rPr>
                <w:rFonts w:eastAsia="Times New Roman"/>
                <w:bCs/>
                <w:color w:val="000000" w:themeColor="text1"/>
                <w:sz w:val="28"/>
                <w:szCs w:val="28"/>
              </w:rPr>
              <w:t xml:space="preserve">Chủ đầu tư là: </w:t>
            </w:r>
            <w:r w:rsidR="002C7FE7" w:rsidRPr="00745F76">
              <w:rPr>
                <w:b/>
                <w:iCs/>
                <w:color w:val="000000" w:themeColor="text1"/>
                <w:sz w:val="28"/>
                <w:szCs w:val="28"/>
                <w:lang w:val="pl-PL"/>
              </w:rPr>
              <w:t>Bệnh viện đa khoa</w:t>
            </w:r>
            <w:r w:rsidR="004C7943">
              <w:rPr>
                <w:b/>
                <w:iCs/>
                <w:color w:val="000000" w:themeColor="text1"/>
                <w:sz w:val="28"/>
                <w:szCs w:val="28"/>
                <w:lang w:val="pl-PL"/>
              </w:rPr>
              <w:t xml:space="preserve"> tỉnh</w:t>
            </w:r>
            <w:r w:rsidR="002C7FE7" w:rsidRPr="00745F76">
              <w:rPr>
                <w:b/>
                <w:iCs/>
                <w:color w:val="000000" w:themeColor="text1"/>
                <w:sz w:val="28"/>
                <w:szCs w:val="28"/>
                <w:lang w:val="pl-PL"/>
              </w:rPr>
              <w:t xml:space="preserve"> Lâm Đồng</w:t>
            </w:r>
            <w:r w:rsidR="002C7FE7" w:rsidRPr="00745F76">
              <w:rPr>
                <w:iCs/>
                <w:color w:val="000000" w:themeColor="text1"/>
                <w:sz w:val="28"/>
                <w:szCs w:val="28"/>
                <w:lang w:val="pl-PL"/>
              </w:rPr>
              <w:t>;</w:t>
            </w:r>
            <w:r w:rsidR="002C7FE7" w:rsidRPr="00745F76">
              <w:rPr>
                <w:color w:val="000000" w:themeColor="text1"/>
                <w:sz w:val="28"/>
                <w:szCs w:val="28"/>
                <w:lang w:val="vi-VN"/>
              </w:rPr>
              <w:t xml:space="preserve"> </w:t>
            </w:r>
          </w:p>
          <w:p w14:paraId="1994EA08" w14:textId="490054E7" w:rsidR="009175B5" w:rsidRPr="00745F76" w:rsidRDefault="009175B5" w:rsidP="002C7FE7">
            <w:pPr>
              <w:widowControl w:val="0"/>
              <w:spacing w:before="60" w:after="60"/>
              <w:ind w:left="57" w:right="57"/>
              <w:jc w:val="both"/>
              <w:rPr>
                <w:color w:val="000000" w:themeColor="text1"/>
                <w:sz w:val="28"/>
                <w:szCs w:val="28"/>
                <w:lang w:val="vi-VN"/>
              </w:rPr>
            </w:pPr>
            <w:r w:rsidRPr="00745F76">
              <w:rPr>
                <w:iCs/>
                <w:color w:val="000000" w:themeColor="text1"/>
                <w:sz w:val="28"/>
                <w:szCs w:val="28"/>
                <w:lang w:val="pl-PL"/>
              </w:rPr>
              <w:t xml:space="preserve">Địa chỉ: </w:t>
            </w:r>
            <w:r w:rsidR="002C7FE7" w:rsidRPr="00745F76">
              <w:rPr>
                <w:iCs/>
                <w:color w:val="000000" w:themeColor="text1"/>
                <w:sz w:val="28"/>
                <w:szCs w:val="28"/>
                <w:lang w:val="pl-PL"/>
              </w:rPr>
              <w:t>Số 01 Phạm Ngọc Thạch</w:t>
            </w:r>
            <w:r w:rsidR="00772B87">
              <w:rPr>
                <w:iCs/>
                <w:color w:val="000000" w:themeColor="text1"/>
                <w:sz w:val="28"/>
                <w:szCs w:val="28"/>
                <w:lang w:val="pl-PL"/>
              </w:rPr>
              <w:t>,</w:t>
            </w:r>
            <w:r w:rsidR="002C7FE7" w:rsidRPr="00745F76">
              <w:rPr>
                <w:iCs/>
                <w:color w:val="000000" w:themeColor="text1"/>
                <w:sz w:val="28"/>
                <w:szCs w:val="28"/>
                <w:lang w:val="pl-PL"/>
              </w:rPr>
              <w:t xml:space="preserve"> Phường</w:t>
            </w:r>
            <w:r w:rsidR="00931543">
              <w:rPr>
                <w:iCs/>
                <w:color w:val="000000" w:themeColor="text1"/>
                <w:sz w:val="28"/>
                <w:szCs w:val="28"/>
                <w:lang w:val="pl-PL"/>
              </w:rPr>
              <w:t xml:space="preserve"> Cam ly -</w:t>
            </w:r>
            <w:r w:rsidR="002C7FE7" w:rsidRPr="00745F76">
              <w:rPr>
                <w:iCs/>
                <w:color w:val="000000" w:themeColor="text1"/>
                <w:sz w:val="28"/>
                <w:szCs w:val="28"/>
                <w:lang w:val="pl-PL"/>
              </w:rPr>
              <w:t xml:space="preserve"> Đà Lạt</w:t>
            </w:r>
            <w:r w:rsidR="00772B87">
              <w:rPr>
                <w:iCs/>
                <w:color w:val="000000" w:themeColor="text1"/>
                <w:sz w:val="28"/>
                <w:szCs w:val="28"/>
                <w:lang w:val="pl-PL"/>
              </w:rPr>
              <w:t>,</w:t>
            </w:r>
            <w:r w:rsidR="002C7FE7" w:rsidRPr="00745F76">
              <w:rPr>
                <w:iCs/>
                <w:color w:val="000000" w:themeColor="text1"/>
                <w:sz w:val="28"/>
                <w:szCs w:val="28"/>
                <w:lang w:val="pl-PL"/>
              </w:rPr>
              <w:t xml:space="preserve"> tỉnh Lâm Đồng</w:t>
            </w:r>
            <w:r w:rsidR="002C7FE7" w:rsidRPr="00745F76">
              <w:rPr>
                <w:iCs/>
                <w:color w:val="000000" w:themeColor="text1"/>
                <w:sz w:val="28"/>
                <w:szCs w:val="28"/>
                <w:lang w:val="vi-VN"/>
              </w:rPr>
              <w:t>;</w:t>
            </w:r>
          </w:p>
        </w:tc>
      </w:tr>
      <w:tr w:rsidR="00B90440" w:rsidRPr="00745F76" w14:paraId="00D8C4B0" w14:textId="77777777" w:rsidTr="002C7FE7">
        <w:tc>
          <w:tcPr>
            <w:tcW w:w="1090" w:type="pct"/>
            <w:shd w:val="clear" w:color="auto" w:fill="auto"/>
          </w:tcPr>
          <w:p w14:paraId="1D109CBB"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1.3</w:t>
            </w:r>
          </w:p>
        </w:tc>
        <w:tc>
          <w:tcPr>
            <w:tcW w:w="3910" w:type="pct"/>
            <w:shd w:val="clear" w:color="auto" w:fill="auto"/>
          </w:tcPr>
          <w:p w14:paraId="21597B38" w14:textId="77777777" w:rsidR="009175B5" w:rsidRPr="00745F76"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rFonts w:eastAsia="Times New Roman"/>
                <w:bCs/>
                <w:color w:val="000000" w:themeColor="text1"/>
                <w:sz w:val="28"/>
                <w:szCs w:val="28"/>
              </w:rPr>
              <w:t>Nhà thầu:_____</w:t>
            </w:r>
            <w:r w:rsidRPr="00745F76">
              <w:rPr>
                <w:rFonts w:eastAsia="Times New Roman"/>
                <w:bCs/>
                <w:i/>
                <w:color w:val="000000" w:themeColor="text1"/>
                <w:sz w:val="28"/>
                <w:szCs w:val="28"/>
              </w:rPr>
              <w:t>[ghi tên Nhà thầu trúng thầu].</w:t>
            </w:r>
          </w:p>
        </w:tc>
      </w:tr>
      <w:tr w:rsidR="00B90440" w:rsidRPr="00745F76" w14:paraId="4ED44B6C" w14:textId="77777777" w:rsidTr="002C7FE7">
        <w:tc>
          <w:tcPr>
            <w:tcW w:w="1090" w:type="pct"/>
            <w:shd w:val="clear" w:color="auto" w:fill="auto"/>
          </w:tcPr>
          <w:p w14:paraId="16FE4BA6"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1.9</w:t>
            </w:r>
          </w:p>
        </w:tc>
        <w:tc>
          <w:tcPr>
            <w:tcW w:w="3910" w:type="pct"/>
            <w:shd w:val="clear" w:color="auto" w:fill="auto"/>
          </w:tcPr>
          <w:p w14:paraId="34A8E7E0" w14:textId="40AEA64A" w:rsidR="009175B5" w:rsidRPr="00745F76" w:rsidRDefault="009175B5" w:rsidP="002C7FE7">
            <w:pPr>
              <w:widowControl w:val="0"/>
              <w:autoSpaceDE w:val="0"/>
              <w:autoSpaceDN w:val="0"/>
              <w:adjustRightInd w:val="0"/>
              <w:spacing w:before="60" w:after="60"/>
              <w:ind w:left="57" w:right="57"/>
              <w:jc w:val="both"/>
              <w:rPr>
                <w:rFonts w:eastAsia="Times New Roman"/>
                <w:bCs/>
                <w:color w:val="000000" w:themeColor="text1"/>
                <w:sz w:val="28"/>
                <w:szCs w:val="28"/>
                <w:lang w:val="vi-VN"/>
              </w:rPr>
            </w:pPr>
            <w:r w:rsidRPr="00745F76">
              <w:rPr>
                <w:rFonts w:eastAsia="Times New Roman"/>
                <w:bCs/>
                <w:color w:val="000000" w:themeColor="text1"/>
                <w:sz w:val="28"/>
                <w:szCs w:val="28"/>
              </w:rPr>
              <w:t xml:space="preserve">Địa điểm giao hàng cuối cùng là: </w:t>
            </w:r>
            <w:r w:rsidR="002C7FE7" w:rsidRPr="00745F76">
              <w:rPr>
                <w:rFonts w:eastAsia="Times New Roman"/>
                <w:bCs/>
                <w:color w:val="000000" w:themeColor="text1"/>
                <w:sz w:val="28"/>
                <w:szCs w:val="28"/>
              </w:rPr>
              <w:t>Khoa</w:t>
            </w:r>
            <w:r w:rsidR="002C7FE7" w:rsidRPr="00745F76">
              <w:rPr>
                <w:rFonts w:eastAsia="Times New Roman"/>
                <w:bCs/>
                <w:color w:val="000000" w:themeColor="text1"/>
                <w:sz w:val="28"/>
                <w:szCs w:val="28"/>
                <w:lang w:val="vi-VN"/>
              </w:rPr>
              <w:t xml:space="preserve"> Dược - </w:t>
            </w:r>
            <w:r w:rsidR="002C7FE7" w:rsidRPr="00745F76">
              <w:rPr>
                <w:iCs/>
                <w:color w:val="000000" w:themeColor="text1"/>
                <w:sz w:val="28"/>
                <w:szCs w:val="28"/>
                <w:lang w:val="pl-PL"/>
              </w:rPr>
              <w:t>Bệnh viện đa khoa Lâm Đồng</w:t>
            </w:r>
            <w:r w:rsidR="002C7FE7" w:rsidRPr="00745F76">
              <w:rPr>
                <w:iCs/>
                <w:color w:val="000000" w:themeColor="text1"/>
                <w:sz w:val="28"/>
                <w:szCs w:val="28"/>
                <w:lang w:val="vi-VN"/>
              </w:rPr>
              <w:t>;</w:t>
            </w:r>
            <w:r w:rsidR="002C7FE7" w:rsidRPr="00745F76">
              <w:rPr>
                <w:rFonts w:eastAsia="Times New Roman"/>
                <w:bCs/>
                <w:color w:val="000000" w:themeColor="text1"/>
                <w:sz w:val="28"/>
                <w:szCs w:val="28"/>
                <w:lang w:val="vi-VN"/>
              </w:rPr>
              <w:t xml:space="preserve"> </w:t>
            </w:r>
            <w:r w:rsidR="002C7FE7" w:rsidRPr="00745F76">
              <w:rPr>
                <w:iCs/>
                <w:color w:val="000000" w:themeColor="text1"/>
                <w:sz w:val="28"/>
                <w:szCs w:val="28"/>
                <w:lang w:val="pl-PL"/>
              </w:rPr>
              <w:t>Số 01 Phạm Ngọc Thạch</w:t>
            </w:r>
            <w:r w:rsidR="00772B87">
              <w:rPr>
                <w:iCs/>
                <w:color w:val="000000" w:themeColor="text1"/>
                <w:sz w:val="28"/>
                <w:szCs w:val="28"/>
                <w:lang w:val="pl-PL"/>
              </w:rPr>
              <w:t>,</w:t>
            </w:r>
            <w:r w:rsidR="002C7FE7" w:rsidRPr="00745F76">
              <w:rPr>
                <w:iCs/>
                <w:color w:val="000000" w:themeColor="text1"/>
                <w:sz w:val="28"/>
                <w:szCs w:val="28"/>
                <w:lang w:val="pl-PL"/>
              </w:rPr>
              <w:t xml:space="preserve"> </w:t>
            </w:r>
            <w:r w:rsidR="00931543" w:rsidRPr="00745F76">
              <w:rPr>
                <w:iCs/>
                <w:color w:val="000000" w:themeColor="text1"/>
                <w:sz w:val="28"/>
                <w:szCs w:val="28"/>
                <w:lang w:val="pl-PL"/>
              </w:rPr>
              <w:t>Phường</w:t>
            </w:r>
            <w:r w:rsidR="00931543">
              <w:rPr>
                <w:iCs/>
                <w:color w:val="000000" w:themeColor="text1"/>
                <w:sz w:val="28"/>
                <w:szCs w:val="28"/>
                <w:lang w:val="pl-PL"/>
              </w:rPr>
              <w:t xml:space="preserve"> Cam ly -</w:t>
            </w:r>
            <w:r w:rsidR="00931543" w:rsidRPr="00745F76">
              <w:rPr>
                <w:iCs/>
                <w:color w:val="000000" w:themeColor="text1"/>
                <w:sz w:val="28"/>
                <w:szCs w:val="28"/>
                <w:lang w:val="pl-PL"/>
              </w:rPr>
              <w:t xml:space="preserve"> Đà Lạt</w:t>
            </w:r>
            <w:r w:rsidR="00772B87">
              <w:rPr>
                <w:iCs/>
                <w:color w:val="000000" w:themeColor="text1"/>
                <w:sz w:val="28"/>
                <w:szCs w:val="28"/>
                <w:lang w:val="pl-PL"/>
              </w:rPr>
              <w:t>,</w:t>
            </w:r>
            <w:r w:rsidR="002C7FE7" w:rsidRPr="00745F76">
              <w:rPr>
                <w:iCs/>
                <w:color w:val="000000" w:themeColor="text1"/>
                <w:sz w:val="28"/>
                <w:szCs w:val="28"/>
                <w:lang w:val="pl-PL"/>
              </w:rPr>
              <w:t xml:space="preserve"> tỉnh Lâm Đồng</w:t>
            </w:r>
            <w:r w:rsidR="002C7FE7" w:rsidRPr="00745F76">
              <w:rPr>
                <w:iCs/>
                <w:color w:val="000000" w:themeColor="text1"/>
                <w:sz w:val="28"/>
                <w:szCs w:val="28"/>
                <w:lang w:val="vi-VN"/>
              </w:rPr>
              <w:t>;</w:t>
            </w:r>
          </w:p>
        </w:tc>
      </w:tr>
      <w:tr w:rsidR="00B90440" w:rsidRPr="00745F76" w14:paraId="00CA309E" w14:textId="77777777" w:rsidTr="002C7FE7">
        <w:tc>
          <w:tcPr>
            <w:tcW w:w="1090" w:type="pct"/>
            <w:shd w:val="clear" w:color="auto" w:fill="auto"/>
          </w:tcPr>
          <w:p w14:paraId="415E6047"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2.8</w:t>
            </w:r>
          </w:p>
        </w:tc>
        <w:tc>
          <w:tcPr>
            <w:tcW w:w="3910" w:type="pct"/>
            <w:shd w:val="clear" w:color="auto" w:fill="auto"/>
          </w:tcPr>
          <w:p w14:paraId="5CA048CD" w14:textId="77777777" w:rsidR="009175B5" w:rsidRPr="00745F76"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rFonts w:eastAsia="Times New Roman"/>
                <w:bCs/>
                <w:color w:val="000000" w:themeColor="text1"/>
                <w:sz w:val="28"/>
                <w:szCs w:val="28"/>
              </w:rPr>
              <w:t xml:space="preserve">Các tài liệu sau đây cũng là một phần của Hợp đồng: </w:t>
            </w:r>
          </w:p>
          <w:p w14:paraId="0C15C57B" w14:textId="77777777" w:rsidR="009175B5" w:rsidRPr="00745F76" w:rsidRDefault="009175B5" w:rsidP="00B375D2">
            <w:pPr>
              <w:pStyle w:val="BodyText"/>
              <w:widowControl w:val="0"/>
              <w:spacing w:before="60" w:after="60"/>
              <w:ind w:left="57" w:right="57"/>
              <w:rPr>
                <w:rFonts w:ascii="Times New Roman" w:hAnsi="Times New Roman" w:cs="Times New Roman"/>
                <w:color w:val="000000" w:themeColor="text1"/>
              </w:rPr>
            </w:pPr>
            <w:r w:rsidRPr="00745F76">
              <w:rPr>
                <w:rFonts w:ascii="Times New Roman" w:hAnsi="Times New Roman" w:cs="Times New Roman"/>
                <w:color w:val="000000" w:themeColor="text1"/>
              </w:rPr>
              <w:t>1. Văn bản hợp đồng (kèm theo Phạm vi cung cấp và Phụ lục bảng giá hợp đồng);</w:t>
            </w:r>
          </w:p>
          <w:p w14:paraId="3A45AD77" w14:textId="0E6CC528" w:rsidR="009175B5" w:rsidRPr="00745F76" w:rsidRDefault="009175B5" w:rsidP="00B375D2">
            <w:pPr>
              <w:pStyle w:val="BodyText"/>
              <w:widowControl w:val="0"/>
              <w:spacing w:before="60" w:after="60"/>
              <w:ind w:left="57" w:right="57"/>
              <w:rPr>
                <w:rFonts w:ascii="Times New Roman" w:hAnsi="Times New Roman" w:cs="Times New Roman"/>
                <w:color w:val="000000" w:themeColor="text1"/>
              </w:rPr>
            </w:pPr>
            <w:r w:rsidRPr="00745F76">
              <w:rPr>
                <w:rFonts w:ascii="Times New Roman" w:hAnsi="Times New Roman" w:cs="Times New Roman"/>
                <w:color w:val="000000" w:themeColor="text1"/>
              </w:rPr>
              <w:t>2. Biên bản thương thảo</w:t>
            </w:r>
            <w:r w:rsidR="002E6CED" w:rsidRPr="00745F76">
              <w:rPr>
                <w:rFonts w:ascii="Times New Roman" w:hAnsi="Times New Roman" w:cs="Times New Roman"/>
                <w:color w:val="000000" w:themeColor="text1"/>
              </w:rPr>
              <w:t>.</w:t>
            </w:r>
            <w:r w:rsidRPr="00745F76">
              <w:rPr>
                <w:rFonts w:ascii="Times New Roman" w:hAnsi="Times New Roman" w:cs="Times New Roman"/>
                <w:color w:val="000000" w:themeColor="text1"/>
              </w:rPr>
              <w:t xml:space="preserve"> hoàn thiện hợp đồ</w:t>
            </w:r>
            <w:r w:rsidR="00624D33" w:rsidRPr="00745F76">
              <w:rPr>
                <w:rFonts w:ascii="Times New Roman" w:hAnsi="Times New Roman" w:cs="Times New Roman"/>
                <w:color w:val="000000" w:themeColor="text1"/>
              </w:rPr>
              <w:t>ng (nếu có)</w:t>
            </w:r>
          </w:p>
          <w:p w14:paraId="1E1C8766" w14:textId="77777777" w:rsidR="009175B5" w:rsidRPr="00745F76" w:rsidRDefault="009175B5" w:rsidP="00B375D2">
            <w:pPr>
              <w:pStyle w:val="BodyText"/>
              <w:widowControl w:val="0"/>
              <w:spacing w:before="60" w:after="60"/>
              <w:ind w:left="57" w:right="57"/>
              <w:rPr>
                <w:rFonts w:ascii="Times New Roman" w:hAnsi="Times New Roman" w:cs="Times New Roman"/>
                <w:color w:val="000000" w:themeColor="text1"/>
              </w:rPr>
            </w:pPr>
            <w:r w:rsidRPr="00745F76">
              <w:rPr>
                <w:rFonts w:ascii="Times New Roman" w:hAnsi="Times New Roman" w:cs="Times New Roman"/>
                <w:color w:val="000000" w:themeColor="text1"/>
              </w:rPr>
              <w:t>3. Quyết định phê duyệt kết quả lựa chọn nhà thầu;</w:t>
            </w:r>
          </w:p>
          <w:p w14:paraId="47830D60" w14:textId="77777777" w:rsidR="009175B5" w:rsidRPr="00745F76" w:rsidRDefault="009175B5" w:rsidP="00B375D2">
            <w:pPr>
              <w:pStyle w:val="BodyText"/>
              <w:widowControl w:val="0"/>
              <w:spacing w:before="60" w:after="60"/>
              <w:ind w:left="57" w:right="57"/>
              <w:rPr>
                <w:rFonts w:ascii="Times New Roman" w:hAnsi="Times New Roman" w:cs="Times New Roman"/>
                <w:color w:val="000000" w:themeColor="text1"/>
              </w:rPr>
            </w:pPr>
            <w:r w:rsidRPr="00745F76">
              <w:rPr>
                <w:rFonts w:ascii="Times New Roman" w:hAnsi="Times New Roman" w:cs="Times New Roman"/>
                <w:color w:val="000000" w:themeColor="text1"/>
              </w:rPr>
              <w:t>4. E-ĐKCT của hợp đồng;</w:t>
            </w:r>
          </w:p>
          <w:p w14:paraId="09A4F3FF" w14:textId="77777777" w:rsidR="009175B5" w:rsidRPr="00745F76" w:rsidRDefault="009175B5" w:rsidP="00B375D2">
            <w:pPr>
              <w:pStyle w:val="BodyText"/>
              <w:widowControl w:val="0"/>
              <w:spacing w:before="60" w:after="60"/>
              <w:ind w:left="57" w:right="57"/>
              <w:rPr>
                <w:rFonts w:ascii="Times New Roman" w:hAnsi="Times New Roman" w:cs="Times New Roman"/>
                <w:color w:val="000000" w:themeColor="text1"/>
              </w:rPr>
            </w:pPr>
            <w:r w:rsidRPr="00745F76">
              <w:rPr>
                <w:rFonts w:ascii="Times New Roman" w:hAnsi="Times New Roman" w:cs="Times New Roman"/>
                <w:color w:val="000000" w:themeColor="text1"/>
              </w:rPr>
              <w:t>5. E-ĐKC của hợp đồng;</w:t>
            </w:r>
          </w:p>
          <w:p w14:paraId="18312221" w14:textId="77777777" w:rsidR="009175B5" w:rsidRPr="00745F76" w:rsidRDefault="009175B5" w:rsidP="00B375D2">
            <w:pPr>
              <w:pStyle w:val="BodyText"/>
              <w:widowControl w:val="0"/>
              <w:spacing w:before="60" w:after="60"/>
              <w:ind w:left="57" w:right="57"/>
              <w:rPr>
                <w:rFonts w:ascii="Times New Roman" w:hAnsi="Times New Roman" w:cs="Times New Roman"/>
                <w:color w:val="000000" w:themeColor="text1"/>
                <w:spacing w:val="-2"/>
              </w:rPr>
            </w:pPr>
            <w:r w:rsidRPr="00745F76">
              <w:rPr>
                <w:rFonts w:ascii="Times New Roman" w:hAnsi="Times New Roman" w:cs="Times New Roman"/>
                <w:color w:val="000000" w:themeColor="text1"/>
                <w:spacing w:val="-2"/>
              </w:rPr>
              <w:t>6. E-HSDT và các văn bản làm E-HSDT của nhà thầu trúng thầu (nếu có);</w:t>
            </w:r>
          </w:p>
          <w:p w14:paraId="2FF71113" w14:textId="77777777" w:rsidR="009175B5" w:rsidRPr="00745F76" w:rsidRDefault="009175B5" w:rsidP="00B375D2">
            <w:pPr>
              <w:pStyle w:val="BodyText"/>
              <w:widowControl w:val="0"/>
              <w:spacing w:before="60" w:after="60"/>
              <w:ind w:left="57" w:right="57"/>
              <w:rPr>
                <w:rFonts w:ascii="Times New Roman" w:hAnsi="Times New Roman" w:cs="Times New Roman"/>
                <w:color w:val="000000" w:themeColor="text1"/>
              </w:rPr>
            </w:pPr>
            <w:r w:rsidRPr="00745F76">
              <w:rPr>
                <w:rFonts w:ascii="Times New Roman" w:hAnsi="Times New Roman" w:cs="Times New Roman"/>
                <w:color w:val="000000" w:themeColor="text1"/>
              </w:rPr>
              <w:t>7. E-HSMT và các tài liệu sửa đổi E-HSMT (nếu có);</w:t>
            </w:r>
          </w:p>
          <w:p w14:paraId="3456CB83" w14:textId="77777777" w:rsidR="009175B5" w:rsidRPr="00745F76"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color w:val="000000" w:themeColor="text1"/>
                <w:sz w:val="28"/>
                <w:szCs w:val="28"/>
              </w:rPr>
              <w:t>8. Các tài liệu kèm theo khác (nếu có).</w:t>
            </w:r>
          </w:p>
        </w:tc>
      </w:tr>
      <w:tr w:rsidR="00B90440" w:rsidRPr="00745F76" w14:paraId="786350A6" w14:textId="77777777" w:rsidTr="002C7FE7">
        <w:tc>
          <w:tcPr>
            <w:tcW w:w="1090" w:type="pct"/>
            <w:shd w:val="clear" w:color="auto" w:fill="auto"/>
          </w:tcPr>
          <w:p w14:paraId="67B7D093"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4</w:t>
            </w:r>
          </w:p>
        </w:tc>
        <w:tc>
          <w:tcPr>
            <w:tcW w:w="3910" w:type="pct"/>
            <w:shd w:val="clear" w:color="auto" w:fill="auto"/>
          </w:tcPr>
          <w:p w14:paraId="11C97392" w14:textId="77777777" w:rsidR="009175B5" w:rsidRPr="00745F76"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rFonts w:eastAsia="Times New Roman"/>
                <w:bCs/>
                <w:color w:val="000000" w:themeColor="text1"/>
                <w:sz w:val="28"/>
                <w:szCs w:val="28"/>
              </w:rPr>
              <w:t xml:space="preserve">Chủ đầu tư </w:t>
            </w:r>
            <w:r w:rsidRPr="00745F76">
              <w:rPr>
                <w:rFonts w:eastAsia="Times New Roman"/>
                <w:bCs/>
                <w:iCs/>
                <w:color w:val="000000" w:themeColor="text1"/>
                <w:sz w:val="28"/>
                <w:szCs w:val="28"/>
              </w:rPr>
              <w:t>có thể</w:t>
            </w:r>
            <w:r w:rsidRPr="00745F76">
              <w:rPr>
                <w:rFonts w:eastAsia="Times New Roman"/>
                <w:bCs/>
                <w:i/>
                <w:color w:val="000000" w:themeColor="text1"/>
                <w:sz w:val="28"/>
                <w:szCs w:val="28"/>
              </w:rPr>
              <w:t xml:space="preserve"> </w:t>
            </w:r>
            <w:r w:rsidRPr="00745F76">
              <w:rPr>
                <w:rFonts w:eastAsia="Times New Roman"/>
                <w:bCs/>
                <w:color w:val="000000" w:themeColor="text1"/>
                <w:sz w:val="28"/>
                <w:szCs w:val="28"/>
              </w:rPr>
              <w:t>ủy quyền các nghĩa vụ và trách nhiệm của mình cho người khác.</w:t>
            </w:r>
          </w:p>
        </w:tc>
      </w:tr>
      <w:tr w:rsidR="00B90440" w:rsidRPr="009B3B67" w14:paraId="75195568" w14:textId="77777777" w:rsidTr="002C7FE7">
        <w:tc>
          <w:tcPr>
            <w:tcW w:w="1090" w:type="pct"/>
            <w:shd w:val="clear" w:color="auto" w:fill="auto"/>
          </w:tcPr>
          <w:p w14:paraId="1519DB61"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5.1</w:t>
            </w:r>
          </w:p>
        </w:tc>
        <w:tc>
          <w:tcPr>
            <w:tcW w:w="3910" w:type="pct"/>
            <w:shd w:val="clear" w:color="auto" w:fill="auto"/>
          </w:tcPr>
          <w:p w14:paraId="1C01E172" w14:textId="77777777" w:rsidR="009175B5" w:rsidRPr="00745F76"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rFonts w:eastAsia="Times New Roman"/>
                <w:bCs/>
                <w:color w:val="000000" w:themeColor="text1"/>
                <w:sz w:val="28"/>
                <w:szCs w:val="28"/>
              </w:rPr>
              <w:t>Các thông báo cần gửi về Chủ đầu tư theo địa chỉ dưới đây:</w:t>
            </w:r>
          </w:p>
          <w:p w14:paraId="0F3297A7" w14:textId="5430E43C" w:rsidR="009175B5" w:rsidRPr="00745F76" w:rsidRDefault="009175B5" w:rsidP="00B375D2">
            <w:pPr>
              <w:widowControl w:val="0"/>
              <w:tabs>
                <w:tab w:val="right" w:pos="7164"/>
              </w:tabs>
              <w:spacing w:before="60" w:after="60"/>
              <w:ind w:left="57" w:right="57"/>
              <w:jc w:val="both"/>
              <w:rPr>
                <w:color w:val="000000" w:themeColor="text1"/>
                <w:sz w:val="28"/>
                <w:szCs w:val="28"/>
                <w:lang w:val="vi-VN"/>
              </w:rPr>
            </w:pPr>
            <w:r w:rsidRPr="00745F76">
              <w:rPr>
                <w:color w:val="000000" w:themeColor="text1"/>
                <w:sz w:val="28"/>
                <w:szCs w:val="28"/>
              </w:rPr>
              <w:t>- Người nhận</w:t>
            </w:r>
            <w:r w:rsidRPr="00745F76">
              <w:rPr>
                <w:color w:val="000000" w:themeColor="text1"/>
                <w:sz w:val="28"/>
                <w:szCs w:val="28"/>
                <w:lang w:val="vi-VN"/>
              </w:rPr>
              <w:t xml:space="preserve">: </w:t>
            </w:r>
            <w:r w:rsidRPr="00745F76">
              <w:rPr>
                <w:iCs/>
                <w:color w:val="000000" w:themeColor="text1"/>
                <w:sz w:val="28"/>
                <w:szCs w:val="28"/>
                <w:lang w:val="pl-PL"/>
              </w:rPr>
              <w:t xml:space="preserve">Bệnh viện đa khoa </w:t>
            </w:r>
            <w:r w:rsidR="004C7943">
              <w:rPr>
                <w:iCs/>
                <w:color w:val="000000" w:themeColor="text1"/>
                <w:sz w:val="28"/>
                <w:szCs w:val="28"/>
                <w:lang w:val="pl-PL"/>
              </w:rPr>
              <w:t xml:space="preserve">tỉnh </w:t>
            </w:r>
            <w:r w:rsidRPr="00745F76">
              <w:rPr>
                <w:iCs/>
                <w:color w:val="000000" w:themeColor="text1"/>
                <w:sz w:val="28"/>
                <w:szCs w:val="28"/>
                <w:lang w:val="pl-PL"/>
              </w:rPr>
              <w:t>Lâm Đồng</w:t>
            </w:r>
          </w:p>
          <w:p w14:paraId="22F08EDA" w14:textId="5D514F1F" w:rsidR="009175B5" w:rsidRPr="00745F76" w:rsidRDefault="009175B5" w:rsidP="00B375D2">
            <w:pPr>
              <w:widowControl w:val="0"/>
              <w:tabs>
                <w:tab w:val="right" w:pos="7164"/>
              </w:tabs>
              <w:spacing w:before="60" w:after="60"/>
              <w:ind w:left="57" w:right="57"/>
              <w:jc w:val="both"/>
              <w:rPr>
                <w:color w:val="000000" w:themeColor="text1"/>
                <w:sz w:val="28"/>
                <w:szCs w:val="28"/>
                <w:lang w:val="vi-VN"/>
              </w:rPr>
            </w:pPr>
            <w:r w:rsidRPr="00770237">
              <w:rPr>
                <w:color w:val="000000" w:themeColor="text1"/>
                <w:sz w:val="28"/>
                <w:szCs w:val="28"/>
                <w:lang w:val="vi-VN"/>
              </w:rPr>
              <w:t>- Địa chỉ</w:t>
            </w:r>
            <w:r w:rsidRPr="00745F76">
              <w:rPr>
                <w:color w:val="000000" w:themeColor="text1"/>
                <w:sz w:val="28"/>
                <w:szCs w:val="28"/>
                <w:lang w:val="vi-VN"/>
              </w:rPr>
              <w:t xml:space="preserve">: </w:t>
            </w:r>
            <w:r w:rsidRPr="00745F76">
              <w:rPr>
                <w:iCs/>
                <w:color w:val="000000" w:themeColor="text1"/>
                <w:sz w:val="28"/>
                <w:szCs w:val="28"/>
                <w:lang w:val="pl-PL"/>
              </w:rPr>
              <w:t>Số 01 Phạm Ngọc Thạch</w:t>
            </w:r>
            <w:r w:rsidR="00931543">
              <w:rPr>
                <w:iCs/>
                <w:color w:val="000000" w:themeColor="text1"/>
                <w:sz w:val="28"/>
                <w:szCs w:val="28"/>
                <w:lang w:val="pl-PL"/>
              </w:rPr>
              <w:t>.</w:t>
            </w:r>
            <w:r w:rsidR="00931543" w:rsidRPr="00745F76">
              <w:rPr>
                <w:iCs/>
                <w:color w:val="000000" w:themeColor="text1"/>
                <w:sz w:val="28"/>
                <w:szCs w:val="28"/>
                <w:lang w:val="pl-PL"/>
              </w:rPr>
              <w:t xml:space="preserve"> Phường</w:t>
            </w:r>
            <w:r w:rsidR="00931543">
              <w:rPr>
                <w:iCs/>
                <w:color w:val="000000" w:themeColor="text1"/>
                <w:sz w:val="28"/>
                <w:szCs w:val="28"/>
                <w:lang w:val="pl-PL"/>
              </w:rPr>
              <w:t xml:space="preserve"> Cam ly -</w:t>
            </w:r>
            <w:r w:rsidR="00931543" w:rsidRPr="00745F76">
              <w:rPr>
                <w:iCs/>
                <w:color w:val="000000" w:themeColor="text1"/>
                <w:sz w:val="28"/>
                <w:szCs w:val="28"/>
                <w:lang w:val="pl-PL"/>
              </w:rPr>
              <w:t xml:space="preserve"> Đà Lạt</w:t>
            </w:r>
            <w:r w:rsidR="00B22768">
              <w:rPr>
                <w:iCs/>
                <w:color w:val="000000" w:themeColor="text1"/>
                <w:sz w:val="28"/>
                <w:szCs w:val="28"/>
                <w:lang w:val="pl-PL"/>
              </w:rPr>
              <w:t xml:space="preserve">, </w:t>
            </w:r>
            <w:r w:rsidR="00B22768" w:rsidRPr="00745F76">
              <w:rPr>
                <w:iCs/>
                <w:color w:val="000000" w:themeColor="text1"/>
                <w:sz w:val="28"/>
                <w:szCs w:val="28"/>
                <w:lang w:val="pl-PL"/>
              </w:rPr>
              <w:t xml:space="preserve">Tỉnh </w:t>
            </w:r>
            <w:r w:rsidRPr="00745F76">
              <w:rPr>
                <w:iCs/>
                <w:color w:val="000000" w:themeColor="text1"/>
                <w:sz w:val="28"/>
                <w:szCs w:val="28"/>
                <w:lang w:val="pl-PL"/>
              </w:rPr>
              <w:t>Lâm Đồng</w:t>
            </w:r>
          </w:p>
          <w:p w14:paraId="01A508FB" w14:textId="77777777" w:rsidR="009175B5" w:rsidRPr="00745F76" w:rsidRDefault="009175B5" w:rsidP="00B375D2">
            <w:pPr>
              <w:widowControl w:val="0"/>
              <w:tabs>
                <w:tab w:val="right" w:pos="7164"/>
              </w:tabs>
              <w:spacing w:before="60" w:after="60"/>
              <w:ind w:left="57" w:right="57"/>
              <w:jc w:val="both"/>
              <w:rPr>
                <w:color w:val="000000" w:themeColor="text1"/>
                <w:sz w:val="28"/>
                <w:szCs w:val="28"/>
                <w:lang w:val="vi-VN"/>
              </w:rPr>
            </w:pPr>
            <w:r w:rsidRPr="00770237">
              <w:rPr>
                <w:color w:val="000000" w:themeColor="text1"/>
                <w:sz w:val="28"/>
                <w:szCs w:val="28"/>
                <w:lang w:val="vi-VN"/>
              </w:rPr>
              <w:t>- Điện thoại</w:t>
            </w:r>
            <w:r w:rsidRPr="00745F76">
              <w:rPr>
                <w:color w:val="000000" w:themeColor="text1"/>
                <w:sz w:val="28"/>
                <w:szCs w:val="28"/>
                <w:lang w:val="vi-VN"/>
              </w:rPr>
              <w:t xml:space="preserve">: </w:t>
            </w:r>
            <w:r w:rsidRPr="00770237">
              <w:rPr>
                <w:color w:val="000000" w:themeColor="text1"/>
                <w:sz w:val="28"/>
                <w:szCs w:val="28"/>
                <w:lang w:val="vi-VN"/>
              </w:rPr>
              <w:t xml:space="preserve">0263. 3815656    </w:t>
            </w:r>
          </w:p>
          <w:p w14:paraId="3356391C" w14:textId="77777777" w:rsidR="009175B5" w:rsidRPr="00770237" w:rsidRDefault="009175B5" w:rsidP="00B375D2">
            <w:pPr>
              <w:widowControl w:val="0"/>
              <w:tabs>
                <w:tab w:val="right" w:pos="7164"/>
              </w:tabs>
              <w:spacing w:before="60" w:after="60"/>
              <w:ind w:left="57" w:right="57"/>
              <w:jc w:val="both"/>
              <w:rPr>
                <w:color w:val="000000" w:themeColor="text1"/>
                <w:sz w:val="28"/>
                <w:szCs w:val="28"/>
                <w:lang w:val="vi-VN"/>
              </w:rPr>
            </w:pPr>
            <w:r w:rsidRPr="00770237">
              <w:rPr>
                <w:color w:val="000000" w:themeColor="text1"/>
                <w:sz w:val="28"/>
                <w:szCs w:val="28"/>
                <w:lang w:val="vi-VN"/>
              </w:rPr>
              <w:t>- Fax</w:t>
            </w:r>
            <w:r w:rsidRPr="00745F76">
              <w:rPr>
                <w:color w:val="000000" w:themeColor="text1"/>
                <w:sz w:val="28"/>
                <w:szCs w:val="28"/>
                <w:lang w:val="vi-VN"/>
              </w:rPr>
              <w:t xml:space="preserve">: </w:t>
            </w:r>
            <w:r w:rsidRPr="00770237">
              <w:rPr>
                <w:color w:val="000000" w:themeColor="text1"/>
                <w:sz w:val="28"/>
                <w:szCs w:val="28"/>
                <w:lang w:val="vi-VN"/>
              </w:rPr>
              <w:t>0263. 3827 527</w:t>
            </w:r>
          </w:p>
          <w:p w14:paraId="0DD9BC4C" w14:textId="77777777" w:rsidR="009175B5" w:rsidRPr="00770237"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lang w:val="vi-VN"/>
              </w:rPr>
            </w:pPr>
            <w:r w:rsidRPr="00770237">
              <w:rPr>
                <w:color w:val="000000" w:themeColor="text1"/>
                <w:sz w:val="28"/>
                <w:szCs w:val="28"/>
                <w:lang w:val="vi-VN"/>
              </w:rPr>
              <w:t>- Địa chỉ email</w:t>
            </w:r>
            <w:r w:rsidRPr="00745F76">
              <w:rPr>
                <w:i/>
                <w:iCs/>
                <w:color w:val="000000" w:themeColor="text1"/>
                <w:sz w:val="28"/>
                <w:szCs w:val="28"/>
                <w:lang w:val="vi-VN"/>
              </w:rPr>
              <w:t xml:space="preserve">: </w:t>
            </w:r>
            <w:hyperlink r:id="rId10" w:history="1">
              <w:r w:rsidRPr="00770237">
                <w:rPr>
                  <w:rStyle w:val="Hyperlink"/>
                  <w:iCs/>
                  <w:color w:val="000000" w:themeColor="text1"/>
                  <w:sz w:val="28"/>
                  <w:szCs w:val="28"/>
                  <w:lang w:val="vi-VN"/>
                </w:rPr>
                <w:t>bvdklamdong@gmail.com</w:t>
              </w:r>
            </w:hyperlink>
            <w:r w:rsidRPr="00770237">
              <w:rPr>
                <w:iCs/>
                <w:color w:val="000000" w:themeColor="text1"/>
                <w:sz w:val="28"/>
                <w:szCs w:val="28"/>
                <w:lang w:val="vi-VN"/>
              </w:rPr>
              <w:t xml:space="preserve"> </w:t>
            </w:r>
            <w:r w:rsidRPr="00770237">
              <w:rPr>
                <w:color w:val="000000" w:themeColor="text1"/>
                <w:sz w:val="28"/>
                <w:szCs w:val="28"/>
                <w:lang w:val="vi-VN"/>
              </w:rPr>
              <w:t xml:space="preserve"> </w:t>
            </w:r>
          </w:p>
        </w:tc>
      </w:tr>
      <w:tr w:rsidR="00B90440" w:rsidRPr="009B3B67" w14:paraId="034304E5" w14:textId="77777777" w:rsidTr="002C7FE7">
        <w:tc>
          <w:tcPr>
            <w:tcW w:w="1090" w:type="pct"/>
            <w:shd w:val="clear" w:color="auto" w:fill="auto"/>
          </w:tcPr>
          <w:p w14:paraId="67EE7C44"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6.1</w:t>
            </w:r>
          </w:p>
        </w:tc>
        <w:tc>
          <w:tcPr>
            <w:tcW w:w="3910" w:type="pct"/>
            <w:shd w:val="clear" w:color="auto" w:fill="auto"/>
          </w:tcPr>
          <w:p w14:paraId="43221A24" w14:textId="448EC138" w:rsidR="009175B5" w:rsidRPr="00745F76" w:rsidRDefault="009175B5" w:rsidP="009130A0">
            <w:pPr>
              <w:ind w:left="57" w:right="57"/>
              <w:jc w:val="both"/>
              <w:rPr>
                <w:iCs/>
                <w:color w:val="000000" w:themeColor="text1"/>
                <w:sz w:val="28"/>
                <w:szCs w:val="28"/>
                <w:lang w:val="pl-PL"/>
              </w:rPr>
            </w:pPr>
            <w:r w:rsidRPr="00745F76">
              <w:rPr>
                <w:color w:val="000000" w:themeColor="text1"/>
              </w:rPr>
              <w:t xml:space="preserve">- </w:t>
            </w:r>
            <w:r w:rsidRPr="00745F76">
              <w:rPr>
                <w:iCs/>
                <w:color w:val="000000" w:themeColor="text1"/>
                <w:sz w:val="28"/>
                <w:szCs w:val="28"/>
                <w:lang w:val="pl-PL"/>
              </w:rPr>
              <w:t>Hình thức bảo đảm thực hiện hợp đồng: căn cứ tính chất</w:t>
            </w:r>
            <w:r w:rsidR="002E6CED" w:rsidRPr="00745F76">
              <w:rPr>
                <w:iCs/>
                <w:color w:val="000000" w:themeColor="text1"/>
                <w:sz w:val="28"/>
                <w:szCs w:val="28"/>
                <w:lang w:val="pl-PL"/>
              </w:rPr>
              <w:t>.</w:t>
            </w:r>
            <w:r w:rsidRPr="00745F76">
              <w:rPr>
                <w:iCs/>
                <w:color w:val="000000" w:themeColor="text1"/>
                <w:sz w:val="28"/>
                <w:szCs w:val="28"/>
                <w:lang w:val="pl-PL"/>
              </w:rPr>
              <w:t xml:space="preserve"> yêu cầu của gói thầu</w:t>
            </w:r>
            <w:r w:rsidR="002E6CED" w:rsidRPr="00745F76">
              <w:rPr>
                <w:iCs/>
                <w:color w:val="000000" w:themeColor="text1"/>
                <w:sz w:val="28"/>
                <w:szCs w:val="28"/>
                <w:lang w:val="pl-PL"/>
              </w:rPr>
              <w:t>.</w:t>
            </w:r>
            <w:r w:rsidRPr="00745F76">
              <w:rPr>
                <w:iCs/>
                <w:color w:val="000000" w:themeColor="text1"/>
                <w:sz w:val="28"/>
                <w:szCs w:val="28"/>
                <w:lang w:val="pl-PL"/>
              </w:rPr>
              <w:t xml:space="preserve"> quy định Nhà thầu cung cấp một bảo đảm thực hiện hợp đồng theo hình thức thư bảo lãnh do Ngân hàng hoặc tổ chức tín dụng hoạt động hợp pháp tại Việt Nam phát hành hoặc theo hình thức đặt cọc bằng Séc. Trường hợp Nhà thầu nộp Thư bảo lãnh của Ngân hàng hoặc tổ chức tín dụng hoạt động hợp pháp tại Việt Nam phát hành thì phải là bảo đảm không có điều kiện (trả tiền khi có yêu cầu</w:t>
            </w:r>
            <w:r w:rsidR="002E6CED" w:rsidRPr="00745F76">
              <w:rPr>
                <w:iCs/>
                <w:color w:val="000000" w:themeColor="text1"/>
                <w:sz w:val="28"/>
                <w:szCs w:val="28"/>
                <w:lang w:val="pl-PL"/>
              </w:rPr>
              <w:t>.</w:t>
            </w:r>
            <w:r w:rsidRPr="00745F76">
              <w:rPr>
                <w:iCs/>
                <w:color w:val="000000" w:themeColor="text1"/>
                <w:sz w:val="28"/>
                <w:szCs w:val="28"/>
                <w:lang w:val="pl-PL"/>
              </w:rPr>
              <w:t xml:space="preserve"> theo Mẫu số 14 Chương VIII – Biểu mẫu hợp đồng).</w:t>
            </w:r>
          </w:p>
          <w:p w14:paraId="0E519DF7" w14:textId="4E13C875" w:rsidR="009175B5" w:rsidRPr="00770237" w:rsidRDefault="009175B5" w:rsidP="009130A0">
            <w:pPr>
              <w:widowControl w:val="0"/>
              <w:autoSpaceDE w:val="0"/>
              <w:autoSpaceDN w:val="0"/>
              <w:adjustRightInd w:val="0"/>
              <w:spacing w:before="60" w:after="60"/>
              <w:ind w:left="57" w:right="57"/>
              <w:jc w:val="both"/>
              <w:rPr>
                <w:rFonts w:eastAsia="Times New Roman"/>
                <w:color w:val="000000" w:themeColor="text1"/>
                <w:sz w:val="28"/>
                <w:szCs w:val="28"/>
                <w:lang w:val="pl-PL"/>
              </w:rPr>
            </w:pPr>
            <w:r w:rsidRPr="00770237">
              <w:rPr>
                <w:rStyle w:val="Bodytext17"/>
                <w:b w:val="0"/>
                <w:bCs w:val="0"/>
                <w:color w:val="000000" w:themeColor="text1"/>
                <w:sz w:val="28"/>
                <w:szCs w:val="28"/>
                <w:lang w:val="pl-PL"/>
              </w:rPr>
              <w:t>- Đối với lựa chọn nhà thầu tập trung</w:t>
            </w:r>
            <w:r w:rsidR="002E6CED" w:rsidRPr="00770237">
              <w:rPr>
                <w:rStyle w:val="Bodytext17"/>
                <w:b w:val="0"/>
                <w:bCs w:val="0"/>
                <w:color w:val="000000" w:themeColor="text1"/>
                <w:sz w:val="28"/>
                <w:szCs w:val="28"/>
                <w:lang w:val="pl-PL"/>
              </w:rPr>
              <w:t>.</w:t>
            </w:r>
            <w:r w:rsidRPr="00770237">
              <w:rPr>
                <w:rStyle w:val="Bodytext17"/>
                <w:b w:val="0"/>
                <w:bCs w:val="0"/>
                <w:color w:val="000000" w:themeColor="text1"/>
                <w:sz w:val="28"/>
                <w:szCs w:val="28"/>
                <w:lang w:val="pl-PL"/>
              </w:rPr>
              <w:t xml:space="preserve"> </w:t>
            </w:r>
            <w:r w:rsidRPr="00770237">
              <w:rPr>
                <w:rStyle w:val="BodyTextChar1"/>
                <w:color w:val="000000" w:themeColor="text1"/>
                <w:sz w:val="28"/>
                <w:szCs w:val="28"/>
                <w:lang w:val="pl-PL"/>
              </w:rPr>
              <w:t xml:space="preserve">Nhà thầu trúng thầu thực </w:t>
            </w:r>
            <w:r w:rsidRPr="00770237">
              <w:rPr>
                <w:rStyle w:val="BodyTextChar1"/>
                <w:color w:val="000000" w:themeColor="text1"/>
                <w:sz w:val="28"/>
                <w:szCs w:val="28"/>
                <w:lang w:val="pl-PL"/>
              </w:rPr>
              <w:lastRenderedPageBreak/>
              <w:t>hiện biện pháp bảo đảm thực hiện hợp đồng cho từng đơn vị có nhu cầu mua sắm hoặc cho tổng số phần mà nhà thầu ký hợp đồng theo mẫu được quy định trong E-HSMT.</w:t>
            </w:r>
          </w:p>
          <w:p w14:paraId="6C25B9C3" w14:textId="77777777" w:rsidR="009175B5" w:rsidRPr="00770237"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lang w:val="pl-PL"/>
              </w:rPr>
            </w:pPr>
            <w:r w:rsidRPr="00770237">
              <w:rPr>
                <w:rFonts w:eastAsia="Times New Roman"/>
                <w:bCs/>
                <w:color w:val="000000" w:themeColor="text1"/>
                <w:sz w:val="28"/>
                <w:szCs w:val="28"/>
                <w:lang w:val="pl-PL"/>
              </w:rPr>
              <w:t xml:space="preserve">- Giá trị bảo đảm thực hiện hợp đồng: 3% Giá hợp đồng. </w:t>
            </w:r>
          </w:p>
          <w:p w14:paraId="7E544E0B" w14:textId="16EE2E82" w:rsidR="009175B5" w:rsidRPr="00770237"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lang w:val="pl-PL"/>
              </w:rPr>
            </w:pPr>
            <w:r w:rsidRPr="00770237">
              <w:rPr>
                <w:rFonts w:eastAsia="Times New Roman"/>
                <w:bCs/>
                <w:color w:val="000000" w:themeColor="text1"/>
                <w:sz w:val="28"/>
                <w:szCs w:val="28"/>
                <w:lang w:val="pl-PL"/>
              </w:rPr>
              <w:t xml:space="preserve">- Hiệu lực của bảo đảm thực hiện hợp đồng: </w:t>
            </w:r>
            <w:r w:rsidRPr="00770237">
              <w:rPr>
                <w:rStyle w:val="OnceABox"/>
                <w:b w:val="0"/>
                <w:color w:val="000000" w:themeColor="text1"/>
                <w:sz w:val="28"/>
                <w:szCs w:val="28"/>
                <w:lang w:val="pl-PL"/>
              </w:rPr>
              <w:t>Bảo đảm thực hiện hợp đồng có hiệu lực kể từ ngày hợp đồng có hiệu lực cho đến khi toàn bộ thuốc được bàn giao</w:t>
            </w:r>
            <w:r w:rsidR="002E6CED" w:rsidRPr="00770237">
              <w:rPr>
                <w:rStyle w:val="OnceABox"/>
                <w:b w:val="0"/>
                <w:color w:val="000000" w:themeColor="text1"/>
                <w:sz w:val="28"/>
                <w:szCs w:val="28"/>
                <w:lang w:val="pl-PL"/>
              </w:rPr>
              <w:t>.</w:t>
            </w:r>
            <w:r w:rsidRPr="00770237">
              <w:rPr>
                <w:rStyle w:val="OnceABox"/>
                <w:b w:val="0"/>
                <w:color w:val="000000" w:themeColor="text1"/>
                <w:sz w:val="28"/>
                <w:szCs w:val="28"/>
                <w:lang w:val="pl-PL"/>
              </w:rPr>
              <w:t xml:space="preserve"> hai bên ký biên bản nghiệm thu và Nhà thầu chuyển sang nghĩa vụ bảo hành theo quy định</w:t>
            </w:r>
            <w:r w:rsidRPr="00770237">
              <w:rPr>
                <w:rStyle w:val="OnceABox"/>
                <w:color w:val="000000" w:themeColor="text1"/>
                <w:sz w:val="28"/>
                <w:szCs w:val="28"/>
                <w:lang w:val="pl-PL"/>
              </w:rPr>
              <w:t>.</w:t>
            </w:r>
          </w:p>
        </w:tc>
      </w:tr>
      <w:tr w:rsidR="00B90440" w:rsidRPr="00745F76" w14:paraId="6A67D902" w14:textId="77777777" w:rsidTr="002C7FE7">
        <w:tc>
          <w:tcPr>
            <w:tcW w:w="1090" w:type="pct"/>
            <w:shd w:val="clear" w:color="auto" w:fill="auto"/>
          </w:tcPr>
          <w:p w14:paraId="3D1F7346"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lastRenderedPageBreak/>
              <w:t>ĐKC 6.2</w:t>
            </w:r>
          </w:p>
        </w:tc>
        <w:tc>
          <w:tcPr>
            <w:tcW w:w="3910" w:type="pct"/>
            <w:shd w:val="clear" w:color="auto" w:fill="auto"/>
          </w:tcPr>
          <w:p w14:paraId="7A96131A" w14:textId="35F0E83F" w:rsidR="009175B5" w:rsidRPr="00745F76" w:rsidRDefault="009175B5" w:rsidP="00624D33">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color w:val="000000" w:themeColor="text1"/>
                <w:sz w:val="28"/>
                <w:szCs w:val="28"/>
              </w:rPr>
              <w:t xml:space="preserve">Thời hạn hoàn trả bảo đảm thực hiện hợp đồng: </w:t>
            </w:r>
            <w:r w:rsidR="0003180F" w:rsidRPr="00745F76">
              <w:rPr>
                <w:color w:val="000000" w:themeColor="text1"/>
                <w:sz w:val="28"/>
                <w:szCs w:val="28"/>
                <w:lang w:val="vi-VN"/>
              </w:rPr>
              <w:t>14</w:t>
            </w:r>
            <w:r w:rsidRPr="00745F76">
              <w:rPr>
                <w:b/>
                <w:bCs/>
                <w:color w:val="000000" w:themeColor="text1"/>
                <w:sz w:val="28"/>
                <w:szCs w:val="28"/>
                <w:lang w:val="vi-VN"/>
              </w:rPr>
              <w:t xml:space="preserve"> </w:t>
            </w:r>
            <w:r w:rsidRPr="00745F76">
              <w:rPr>
                <w:color w:val="000000" w:themeColor="text1"/>
                <w:sz w:val="28"/>
                <w:szCs w:val="28"/>
                <w:lang w:val="vi-VN"/>
              </w:rPr>
              <w:t xml:space="preserve">ngày </w:t>
            </w:r>
            <w:r w:rsidRPr="00745F76">
              <w:rPr>
                <w:color w:val="000000" w:themeColor="text1"/>
                <w:sz w:val="28"/>
                <w:szCs w:val="28"/>
              </w:rPr>
              <w:t>kể từ ngày hai bên ký biên bản nghiệm thu và thanh lý hợp đồng.</w:t>
            </w:r>
          </w:p>
        </w:tc>
      </w:tr>
      <w:tr w:rsidR="00B90440" w:rsidRPr="00745F76" w14:paraId="17179C4D" w14:textId="77777777" w:rsidTr="002C7FE7">
        <w:tc>
          <w:tcPr>
            <w:tcW w:w="1090" w:type="pct"/>
            <w:shd w:val="clear" w:color="auto" w:fill="auto"/>
          </w:tcPr>
          <w:p w14:paraId="2CFD18A4"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7.1</w:t>
            </w:r>
          </w:p>
        </w:tc>
        <w:tc>
          <w:tcPr>
            <w:tcW w:w="3910" w:type="pct"/>
            <w:shd w:val="clear" w:color="auto" w:fill="auto"/>
          </w:tcPr>
          <w:p w14:paraId="04A7092C" w14:textId="77777777" w:rsidR="009175B5" w:rsidRPr="00745F76"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color w:val="000000" w:themeColor="text1"/>
                <w:sz w:val="28"/>
                <w:szCs w:val="28"/>
              </w:rPr>
              <w:t>Danh sách nhà thầu phụ: Không sử dụng nhà thầu phụ</w:t>
            </w:r>
          </w:p>
        </w:tc>
      </w:tr>
      <w:tr w:rsidR="00B90440" w:rsidRPr="00745F76" w14:paraId="54DABE04" w14:textId="77777777" w:rsidTr="002C7FE7">
        <w:tc>
          <w:tcPr>
            <w:tcW w:w="1090" w:type="pct"/>
            <w:shd w:val="clear" w:color="auto" w:fill="auto"/>
          </w:tcPr>
          <w:p w14:paraId="7FD3FC1A" w14:textId="77777777" w:rsidR="009175B5" w:rsidRPr="00745F76" w:rsidRDefault="009175B5" w:rsidP="00B375D2">
            <w:pPr>
              <w:widowControl w:val="0"/>
              <w:autoSpaceDE w:val="0"/>
              <w:autoSpaceDN w:val="0"/>
              <w:adjustRightInd w:val="0"/>
              <w:spacing w:before="60" w:after="60"/>
              <w:ind w:left="57" w:right="57"/>
              <w:rPr>
                <w:rFonts w:eastAsia="Times New Roman"/>
                <w:b/>
                <w:bCs/>
                <w:color w:val="000000" w:themeColor="text1"/>
                <w:sz w:val="28"/>
                <w:szCs w:val="28"/>
              </w:rPr>
            </w:pPr>
            <w:r w:rsidRPr="00745F76">
              <w:rPr>
                <w:rFonts w:eastAsia="Times New Roman"/>
                <w:b/>
                <w:bCs/>
                <w:color w:val="000000" w:themeColor="text1"/>
                <w:sz w:val="28"/>
                <w:szCs w:val="28"/>
              </w:rPr>
              <w:t>ĐKC 7.3</w:t>
            </w:r>
          </w:p>
        </w:tc>
        <w:tc>
          <w:tcPr>
            <w:tcW w:w="3910" w:type="pct"/>
            <w:shd w:val="clear" w:color="auto" w:fill="auto"/>
          </w:tcPr>
          <w:p w14:paraId="027B7240" w14:textId="77777777" w:rsidR="009175B5" w:rsidRPr="00745F76" w:rsidRDefault="009175B5" w:rsidP="00B375D2">
            <w:pPr>
              <w:widowControl w:val="0"/>
              <w:autoSpaceDE w:val="0"/>
              <w:autoSpaceDN w:val="0"/>
              <w:adjustRightInd w:val="0"/>
              <w:spacing w:before="60" w:after="60"/>
              <w:ind w:left="57" w:right="57"/>
              <w:jc w:val="both"/>
              <w:rPr>
                <w:rFonts w:eastAsia="Times New Roman"/>
                <w:bCs/>
                <w:color w:val="000000" w:themeColor="text1"/>
                <w:sz w:val="28"/>
                <w:szCs w:val="28"/>
              </w:rPr>
            </w:pPr>
            <w:r w:rsidRPr="00745F76">
              <w:rPr>
                <w:rFonts w:eastAsia="Times New Roman"/>
                <w:bCs/>
                <w:color w:val="000000" w:themeColor="text1"/>
                <w:sz w:val="28"/>
                <w:szCs w:val="28"/>
              </w:rPr>
              <w:t>Nêu các yêu cầu cần thiết khác về nhà thầu phụ: Không</w:t>
            </w:r>
          </w:p>
        </w:tc>
      </w:tr>
      <w:tr w:rsidR="00B90440" w:rsidRPr="00745F76" w14:paraId="3E31FEBD" w14:textId="77777777" w:rsidTr="002C7FE7">
        <w:tc>
          <w:tcPr>
            <w:tcW w:w="1090" w:type="pct"/>
            <w:shd w:val="clear" w:color="auto" w:fill="auto"/>
          </w:tcPr>
          <w:p w14:paraId="66B88535"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8.2</w:t>
            </w:r>
          </w:p>
        </w:tc>
        <w:tc>
          <w:tcPr>
            <w:tcW w:w="3910" w:type="pct"/>
            <w:shd w:val="clear" w:color="auto" w:fill="auto"/>
          </w:tcPr>
          <w:p w14:paraId="4FDB265C" w14:textId="77777777" w:rsidR="009175B5" w:rsidRPr="00745F76" w:rsidRDefault="009175B5" w:rsidP="00B375D2">
            <w:pPr>
              <w:widowControl w:val="0"/>
              <w:autoSpaceDE w:val="0"/>
              <w:autoSpaceDN w:val="0"/>
              <w:adjustRightInd w:val="0"/>
              <w:spacing w:before="60" w:after="60"/>
              <w:ind w:left="57" w:right="57"/>
              <w:jc w:val="both"/>
              <w:rPr>
                <w:color w:val="000000" w:themeColor="text1"/>
                <w:sz w:val="28"/>
                <w:szCs w:val="28"/>
              </w:rPr>
            </w:pPr>
            <w:r w:rsidRPr="00745F76">
              <w:rPr>
                <w:rFonts w:eastAsia="Times New Roman"/>
                <w:color w:val="000000" w:themeColor="text1"/>
                <w:sz w:val="28"/>
                <w:szCs w:val="28"/>
              </w:rPr>
              <w:t>- Thời gian để tiến hành hòa giải</w:t>
            </w:r>
            <w:r w:rsidRPr="00745F76">
              <w:rPr>
                <w:color w:val="000000" w:themeColor="text1"/>
                <w:sz w:val="28"/>
                <w:szCs w:val="28"/>
              </w:rPr>
              <w:t xml:space="preserve">: </w:t>
            </w:r>
            <w:r w:rsidRPr="00745F76">
              <w:rPr>
                <w:color w:val="000000" w:themeColor="text1"/>
                <w:sz w:val="28"/>
                <w:szCs w:val="28"/>
                <w:lang w:val="vi-VN"/>
              </w:rPr>
              <w:t>Tối đa là 30 ngày.</w:t>
            </w:r>
          </w:p>
          <w:p w14:paraId="255B64AD" w14:textId="67B5DE49"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color w:val="000000" w:themeColor="text1"/>
                <w:sz w:val="28"/>
                <w:szCs w:val="28"/>
                <w:lang w:val="pl-PL"/>
              </w:rPr>
              <w:t>Giải quyết tranh chấp:</w:t>
            </w:r>
            <w:r w:rsidRPr="00745F76">
              <w:rPr>
                <w:color w:val="000000" w:themeColor="text1"/>
                <w:sz w:val="28"/>
                <w:szCs w:val="28"/>
                <w:lang w:val="vi-VN"/>
              </w:rPr>
              <w:t xml:space="preserve"> </w:t>
            </w:r>
            <w:r w:rsidRPr="00745F76">
              <w:rPr>
                <w:color w:val="000000" w:themeColor="text1"/>
                <w:sz w:val="28"/>
                <w:szCs w:val="28"/>
                <w:lang w:val="pl-PL"/>
              </w:rPr>
              <w:t>Nếu tranh chấp không thể giải quyết được bằng thương lượng</w:t>
            </w:r>
            <w:r w:rsidR="002E6CED" w:rsidRPr="00745F76">
              <w:rPr>
                <w:color w:val="000000" w:themeColor="text1"/>
                <w:sz w:val="28"/>
                <w:szCs w:val="28"/>
                <w:lang w:val="pl-PL"/>
              </w:rPr>
              <w:t>.</w:t>
            </w:r>
            <w:r w:rsidRPr="00745F76">
              <w:rPr>
                <w:color w:val="000000" w:themeColor="text1"/>
                <w:sz w:val="28"/>
                <w:szCs w:val="28"/>
                <w:lang w:val="pl-PL"/>
              </w:rPr>
              <w:t xml:space="preserve"> hòa giải trong thời gian 30 ngày kể từ ngày phát sinh tranh chấp thì bất kỳ bên nào cũng đều có thể yêu cầu đưa việc tranh chấp ra </w:t>
            </w:r>
            <w:r w:rsidRPr="00745F76">
              <w:rPr>
                <w:color w:val="000000" w:themeColor="text1"/>
                <w:sz w:val="28"/>
                <w:szCs w:val="28"/>
              </w:rPr>
              <w:t>Tòa Kinh tế - Tòa án Nhân dân tỉnh Lâm Đồng</w:t>
            </w:r>
            <w:r w:rsidRPr="00745F76">
              <w:rPr>
                <w:color w:val="000000" w:themeColor="text1"/>
                <w:sz w:val="28"/>
                <w:szCs w:val="28"/>
                <w:lang w:val="pl-PL"/>
              </w:rPr>
              <w:t xml:space="preserve"> giải quyết.</w:t>
            </w:r>
          </w:p>
        </w:tc>
      </w:tr>
      <w:tr w:rsidR="00B90440" w:rsidRPr="009B3B67" w14:paraId="159F1BC1" w14:textId="77777777" w:rsidTr="002C7FE7">
        <w:tc>
          <w:tcPr>
            <w:tcW w:w="1090" w:type="pct"/>
            <w:shd w:val="clear" w:color="auto" w:fill="auto"/>
          </w:tcPr>
          <w:p w14:paraId="1F0673DA"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10</w:t>
            </w:r>
          </w:p>
        </w:tc>
        <w:tc>
          <w:tcPr>
            <w:tcW w:w="3910" w:type="pct"/>
            <w:shd w:val="clear" w:color="auto" w:fill="auto"/>
          </w:tcPr>
          <w:p w14:paraId="559727D8"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rPr>
              <w:t>Nhà thầu phải cung cấp các thông tin và chứng từ sau đây về việc vận chuyển thuốc:</w:t>
            </w:r>
            <w:r w:rsidRPr="00745F76">
              <w:rPr>
                <w:rFonts w:eastAsia="Times New Roman"/>
                <w:color w:val="000000" w:themeColor="text1"/>
                <w:sz w:val="28"/>
                <w:szCs w:val="28"/>
                <w:lang w:val="vi-VN"/>
              </w:rPr>
              <w:t xml:space="preserve"> Phiếu xuất kho và Hoá đơn theo từng đợt nhập hàng. </w:t>
            </w:r>
          </w:p>
          <w:p w14:paraId="22E06568" w14:textId="51663455"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lang w:val="vi-VN"/>
              </w:rPr>
              <w:t>Chủ đầu tư phải nhận được các tài liệu chứng từ nói trên trước khi thuốc đến nơi</w:t>
            </w:r>
            <w:r w:rsidR="002E6CED" w:rsidRPr="00745F76">
              <w:rPr>
                <w:rFonts w:eastAsia="Times New Roman"/>
                <w:color w:val="000000" w:themeColor="text1"/>
                <w:sz w:val="28"/>
                <w:szCs w:val="28"/>
                <w:lang w:val="vi-VN"/>
              </w:rPr>
              <w:t>.</w:t>
            </w:r>
            <w:r w:rsidRPr="00745F76">
              <w:rPr>
                <w:rFonts w:eastAsia="Times New Roman"/>
                <w:color w:val="000000" w:themeColor="text1"/>
                <w:sz w:val="28"/>
                <w:szCs w:val="28"/>
                <w:lang w:val="vi-VN"/>
              </w:rPr>
              <w:t xml:space="preserve"> nếu không Nhà thầu phải chịu trách nhiệm về bất kì chi phí nào phát sinh do việc này.</w:t>
            </w:r>
          </w:p>
        </w:tc>
      </w:tr>
      <w:tr w:rsidR="00B90440" w:rsidRPr="00745F76" w14:paraId="1471B987" w14:textId="77777777" w:rsidTr="002C7FE7">
        <w:tc>
          <w:tcPr>
            <w:tcW w:w="1090" w:type="pct"/>
            <w:shd w:val="clear" w:color="auto" w:fill="auto"/>
          </w:tcPr>
          <w:p w14:paraId="13F86DD8"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12</w:t>
            </w:r>
          </w:p>
        </w:tc>
        <w:tc>
          <w:tcPr>
            <w:tcW w:w="3910" w:type="pct"/>
            <w:shd w:val="clear" w:color="auto" w:fill="auto"/>
          </w:tcPr>
          <w:p w14:paraId="3C9AA9D2"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Loại hợp đồng: Hợp đồng theo đơn giá cố định</w:t>
            </w:r>
          </w:p>
        </w:tc>
      </w:tr>
      <w:tr w:rsidR="00B90440" w:rsidRPr="00745F76" w14:paraId="79349DBB" w14:textId="77777777" w:rsidTr="002C7FE7">
        <w:tc>
          <w:tcPr>
            <w:tcW w:w="1090" w:type="pct"/>
            <w:shd w:val="clear" w:color="auto" w:fill="auto"/>
          </w:tcPr>
          <w:p w14:paraId="69E73A85"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13.1</w:t>
            </w:r>
          </w:p>
        </w:tc>
        <w:tc>
          <w:tcPr>
            <w:tcW w:w="3910" w:type="pct"/>
            <w:shd w:val="clear" w:color="auto" w:fill="auto"/>
          </w:tcPr>
          <w:p w14:paraId="66BCEF48"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Giá hợp đồng: Cố định</w:t>
            </w:r>
          </w:p>
        </w:tc>
      </w:tr>
      <w:tr w:rsidR="00B90440" w:rsidRPr="00745F76" w14:paraId="62789F5B" w14:textId="77777777" w:rsidTr="002C7FE7">
        <w:tc>
          <w:tcPr>
            <w:tcW w:w="1090" w:type="pct"/>
            <w:shd w:val="clear" w:color="auto" w:fill="auto"/>
          </w:tcPr>
          <w:p w14:paraId="72940372"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14</w:t>
            </w:r>
          </w:p>
        </w:tc>
        <w:tc>
          <w:tcPr>
            <w:tcW w:w="3910" w:type="pct"/>
            <w:shd w:val="clear" w:color="auto" w:fill="auto"/>
          </w:tcPr>
          <w:p w14:paraId="335517A3"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Điều chỉnh thuế: </w:t>
            </w:r>
            <w:r w:rsidRPr="00745F76">
              <w:rPr>
                <w:rFonts w:eastAsia="Times New Roman"/>
                <w:color w:val="000000" w:themeColor="text1"/>
                <w:sz w:val="28"/>
                <w:szCs w:val="28"/>
                <w:lang w:val="vi-VN"/>
              </w:rPr>
              <w:t>Đ</w:t>
            </w:r>
            <w:r w:rsidRPr="00745F76">
              <w:rPr>
                <w:rFonts w:eastAsia="Times New Roman"/>
                <w:color w:val="000000" w:themeColor="text1"/>
                <w:sz w:val="28"/>
                <w:szCs w:val="28"/>
              </w:rPr>
              <w:t>ược phép</w:t>
            </w:r>
          </w:p>
        </w:tc>
      </w:tr>
      <w:tr w:rsidR="00B90440" w:rsidRPr="009B3B67" w14:paraId="776F0465" w14:textId="77777777" w:rsidTr="002C7FE7">
        <w:tc>
          <w:tcPr>
            <w:tcW w:w="1090" w:type="pct"/>
            <w:shd w:val="clear" w:color="auto" w:fill="auto"/>
          </w:tcPr>
          <w:p w14:paraId="4886496A"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15.1</w:t>
            </w:r>
          </w:p>
        </w:tc>
        <w:tc>
          <w:tcPr>
            <w:tcW w:w="3910" w:type="pct"/>
            <w:shd w:val="clear" w:color="auto" w:fill="auto"/>
          </w:tcPr>
          <w:p w14:paraId="62BB3BCD" w14:textId="77777777" w:rsidR="009175B5" w:rsidRPr="00745F76" w:rsidRDefault="009175B5" w:rsidP="00B375D2">
            <w:pPr>
              <w:spacing w:before="60" w:after="60"/>
              <w:ind w:left="57" w:right="57"/>
              <w:jc w:val="both"/>
              <w:rPr>
                <w:color w:val="000000" w:themeColor="text1"/>
                <w:sz w:val="28"/>
                <w:szCs w:val="28"/>
              </w:rPr>
            </w:pPr>
            <w:r w:rsidRPr="00745F76">
              <w:rPr>
                <w:color w:val="000000" w:themeColor="text1"/>
                <w:sz w:val="28"/>
                <w:szCs w:val="28"/>
              </w:rPr>
              <w:t xml:space="preserve"> Phương thức thanh toán: </w:t>
            </w:r>
          </w:p>
          <w:p w14:paraId="43F20E93" w14:textId="49D36B29" w:rsidR="009175B5" w:rsidRPr="00745F76" w:rsidRDefault="009175B5" w:rsidP="00B375D2">
            <w:pPr>
              <w:spacing w:before="60" w:after="60"/>
              <w:ind w:left="57" w:right="57"/>
              <w:jc w:val="both"/>
              <w:rPr>
                <w:color w:val="000000" w:themeColor="text1"/>
                <w:spacing w:val="3"/>
                <w:sz w:val="28"/>
                <w:szCs w:val="28"/>
                <w:shd w:val="clear" w:color="auto" w:fill="FFFFFF"/>
              </w:rPr>
            </w:pPr>
            <w:r w:rsidRPr="00745F76">
              <w:rPr>
                <w:color w:val="000000" w:themeColor="text1"/>
                <w:spacing w:val="3"/>
                <w:sz w:val="28"/>
                <w:szCs w:val="28"/>
                <w:shd w:val="clear" w:color="auto" w:fill="FFFFFF"/>
              </w:rPr>
              <w:t>- Việc thanh toán hợp đồng phải phù hợp với loại hợp đồng</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giá hợp đồng và các điều kiện trong hợp đồng mà các bên đã ký kết. Khi thanh toán theo các thỏa thuận trong hợp đồng các bên không phải ký phụ lục hợp đồng trừ trường hợp bổ sung công việc chưa có trong hợp đồng hoặc có thay đổi</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điều chỉnh về giá</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thuế theo quy định hiện hành. </w:t>
            </w:r>
          </w:p>
          <w:p w14:paraId="3825F4D8" w14:textId="24DE05AD" w:rsidR="009175B5" w:rsidRPr="00745F76" w:rsidRDefault="009175B5" w:rsidP="00B375D2">
            <w:pPr>
              <w:spacing w:before="60" w:after="60"/>
              <w:ind w:left="57" w:right="57"/>
              <w:jc w:val="both"/>
              <w:rPr>
                <w:color w:val="000000" w:themeColor="text1"/>
                <w:spacing w:val="3"/>
                <w:sz w:val="28"/>
                <w:szCs w:val="28"/>
                <w:shd w:val="clear" w:color="auto" w:fill="FFFFFF"/>
              </w:rPr>
            </w:pPr>
            <w:r w:rsidRPr="00745F76">
              <w:rPr>
                <w:color w:val="000000" w:themeColor="text1"/>
                <w:spacing w:val="3"/>
                <w:sz w:val="28"/>
                <w:szCs w:val="28"/>
                <w:shd w:val="clear" w:color="auto" w:fill="FFFFFF"/>
              </w:rPr>
              <w:t xml:space="preserve">- Số lần và thời hạn thanh toán: Thanh toán theo từng đợt giao hàng trong vòng </w:t>
            </w:r>
            <w:r w:rsidRPr="00745F76">
              <w:rPr>
                <w:b/>
                <w:bCs/>
                <w:color w:val="000000" w:themeColor="text1"/>
                <w:spacing w:val="3"/>
                <w:sz w:val="28"/>
                <w:szCs w:val="28"/>
                <w:shd w:val="clear" w:color="auto" w:fill="FFFFFF"/>
              </w:rPr>
              <w:t>90 ngày</w:t>
            </w:r>
            <w:r w:rsidRPr="00745F76">
              <w:rPr>
                <w:color w:val="000000" w:themeColor="text1"/>
                <w:spacing w:val="3"/>
                <w:sz w:val="28"/>
                <w:szCs w:val="28"/>
                <w:shd w:val="clear" w:color="auto" w:fill="FFFFFF"/>
              </w:rPr>
              <w:t xml:space="preserve"> kể từ ngày hàng hóa được nhận đầy đủ về số lượng</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đảm bảo yêu cầu về kỹ thuật kèm chứng từ thanh toán:</w:t>
            </w:r>
          </w:p>
          <w:p w14:paraId="232EDB56" w14:textId="77777777" w:rsidR="009175B5" w:rsidRPr="00745F76" w:rsidRDefault="009175B5" w:rsidP="00B375D2">
            <w:pPr>
              <w:spacing w:before="60" w:after="60"/>
              <w:ind w:left="57" w:right="57"/>
              <w:jc w:val="both"/>
              <w:rPr>
                <w:color w:val="000000" w:themeColor="text1"/>
                <w:spacing w:val="3"/>
                <w:sz w:val="28"/>
                <w:szCs w:val="28"/>
                <w:shd w:val="clear" w:color="auto" w:fill="FFFFFF"/>
              </w:rPr>
            </w:pPr>
            <w:r w:rsidRPr="00745F76">
              <w:rPr>
                <w:color w:val="000000" w:themeColor="text1"/>
                <w:spacing w:val="3"/>
                <w:sz w:val="28"/>
                <w:szCs w:val="28"/>
                <w:shd w:val="clear" w:color="auto" w:fill="FFFFFF"/>
              </w:rPr>
              <w:t xml:space="preserve">+ Hóa đơn </w:t>
            </w:r>
          </w:p>
          <w:p w14:paraId="57A1360D" w14:textId="2865A8DC" w:rsidR="009175B5" w:rsidRPr="00745F76" w:rsidRDefault="009175B5" w:rsidP="00B375D2">
            <w:pPr>
              <w:spacing w:before="60" w:after="60"/>
              <w:ind w:left="57" w:right="57"/>
              <w:jc w:val="both"/>
              <w:rPr>
                <w:color w:val="000000" w:themeColor="text1"/>
                <w:spacing w:val="3"/>
                <w:sz w:val="28"/>
                <w:szCs w:val="28"/>
                <w:shd w:val="clear" w:color="auto" w:fill="FFFFFF"/>
              </w:rPr>
            </w:pPr>
            <w:r w:rsidRPr="00745F76">
              <w:rPr>
                <w:color w:val="000000" w:themeColor="text1"/>
                <w:spacing w:val="3"/>
                <w:sz w:val="28"/>
                <w:szCs w:val="28"/>
                <w:shd w:val="clear" w:color="auto" w:fill="FFFFFF"/>
              </w:rPr>
              <w:lastRenderedPageBreak/>
              <w:t>+ Biên bản bàn giao</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nghiệm thu</w:t>
            </w:r>
            <w:r w:rsidR="002E6CED" w:rsidRPr="00745F76">
              <w:rPr>
                <w:color w:val="000000" w:themeColor="text1"/>
                <w:spacing w:val="3"/>
                <w:sz w:val="28"/>
                <w:szCs w:val="28"/>
                <w:shd w:val="clear" w:color="auto" w:fill="FFFFFF"/>
              </w:rPr>
              <w:t>.</w:t>
            </w:r>
            <w:r w:rsidRPr="00745F76">
              <w:rPr>
                <w:color w:val="000000" w:themeColor="text1"/>
                <w:spacing w:val="3"/>
                <w:sz w:val="28"/>
                <w:szCs w:val="28"/>
                <w:shd w:val="clear" w:color="auto" w:fill="FFFFFF"/>
              </w:rPr>
              <w:t xml:space="preserve"> Biên bản thanh lý hợp đồng ký giữa 2 bên.</w:t>
            </w:r>
          </w:p>
          <w:p w14:paraId="5EA37952" w14:textId="77777777" w:rsidR="009175B5" w:rsidRPr="00745F76" w:rsidRDefault="009175B5" w:rsidP="00B375D2">
            <w:pPr>
              <w:spacing w:before="60" w:after="60"/>
              <w:ind w:left="57" w:right="57"/>
              <w:jc w:val="both"/>
              <w:rPr>
                <w:color w:val="000000" w:themeColor="text1"/>
                <w:spacing w:val="3"/>
                <w:sz w:val="28"/>
                <w:szCs w:val="28"/>
                <w:shd w:val="clear" w:color="auto" w:fill="FFFFFF"/>
              </w:rPr>
            </w:pPr>
            <w:r w:rsidRPr="00745F76">
              <w:rPr>
                <w:color w:val="000000" w:themeColor="text1"/>
                <w:spacing w:val="3"/>
                <w:sz w:val="28"/>
                <w:szCs w:val="28"/>
                <w:shd w:val="clear" w:color="auto" w:fill="FFFFFF"/>
              </w:rPr>
              <w:t xml:space="preserve">+ Phụ lục mẫu 8a theo Nghị định số 11/2020/NĐ-CP ngày 20/1/2020 của Chính phủ. </w:t>
            </w:r>
          </w:p>
          <w:p w14:paraId="48486201" w14:textId="77777777" w:rsidR="009175B5" w:rsidRPr="00745F76" w:rsidRDefault="009175B5" w:rsidP="00B375D2">
            <w:pPr>
              <w:widowControl w:val="0"/>
              <w:spacing w:before="60" w:after="60"/>
              <w:ind w:left="57" w:right="57"/>
              <w:jc w:val="both"/>
              <w:rPr>
                <w:color w:val="000000" w:themeColor="text1"/>
                <w:sz w:val="28"/>
                <w:szCs w:val="28"/>
              </w:rPr>
            </w:pPr>
            <w:r w:rsidRPr="00745F76">
              <w:rPr>
                <w:color w:val="000000" w:themeColor="text1"/>
                <w:spacing w:val="3"/>
                <w:sz w:val="28"/>
                <w:szCs w:val="28"/>
                <w:shd w:val="clear" w:color="auto" w:fill="FFFFFF"/>
              </w:rPr>
              <w:t>+ Tài liệu khác có liên quan</w:t>
            </w:r>
            <w:r w:rsidRPr="00745F76">
              <w:rPr>
                <w:color w:val="000000" w:themeColor="text1"/>
                <w:sz w:val="28"/>
                <w:szCs w:val="28"/>
              </w:rPr>
              <w:t xml:space="preserve"> (nếu có).</w:t>
            </w:r>
          </w:p>
          <w:p w14:paraId="6ACF4E6C" w14:textId="24966460" w:rsidR="00BC4721" w:rsidRPr="00745F76" w:rsidRDefault="00BC4721" w:rsidP="00BC4721">
            <w:pPr>
              <w:pStyle w:val="ListParagraph"/>
              <w:numPr>
                <w:ilvl w:val="0"/>
                <w:numId w:val="18"/>
              </w:numPr>
              <w:spacing w:before="60" w:after="60"/>
              <w:ind w:right="57"/>
              <w:jc w:val="both"/>
              <w:rPr>
                <w:color w:val="000000" w:themeColor="text1"/>
                <w:sz w:val="28"/>
                <w:szCs w:val="28"/>
              </w:rPr>
            </w:pPr>
            <w:r w:rsidRPr="00745F76">
              <w:rPr>
                <w:color w:val="000000" w:themeColor="text1"/>
                <w:sz w:val="28"/>
                <w:szCs w:val="28"/>
                <w:lang w:val="en-US"/>
              </w:rPr>
              <w:t>- Hình thức thanh toán: Chuyển khoản</w:t>
            </w:r>
          </w:p>
          <w:p w14:paraId="40722E82" w14:textId="54765490" w:rsidR="00BC4721" w:rsidRPr="00745F76" w:rsidRDefault="00BC4721" w:rsidP="00BC4721">
            <w:pPr>
              <w:pStyle w:val="ListParagraph"/>
              <w:numPr>
                <w:ilvl w:val="0"/>
                <w:numId w:val="18"/>
              </w:numPr>
              <w:spacing w:before="60" w:after="60"/>
              <w:ind w:right="57"/>
              <w:jc w:val="both"/>
              <w:rPr>
                <w:color w:val="000000" w:themeColor="text1"/>
                <w:sz w:val="28"/>
                <w:szCs w:val="28"/>
              </w:rPr>
            </w:pPr>
            <w:r w:rsidRPr="00770237">
              <w:rPr>
                <w:color w:val="000000" w:themeColor="text1"/>
                <w:sz w:val="28"/>
                <w:szCs w:val="28"/>
              </w:rPr>
              <w:t>- Đồng tiền thanh toán: VNĐ</w:t>
            </w:r>
          </w:p>
        </w:tc>
      </w:tr>
      <w:tr w:rsidR="00B90440" w:rsidRPr="00745F76" w14:paraId="17DD272A" w14:textId="77777777" w:rsidTr="002C7FE7">
        <w:tc>
          <w:tcPr>
            <w:tcW w:w="1090" w:type="pct"/>
            <w:shd w:val="clear" w:color="auto" w:fill="auto"/>
          </w:tcPr>
          <w:p w14:paraId="7908885B"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lastRenderedPageBreak/>
              <w:t>ĐKC 19</w:t>
            </w:r>
          </w:p>
        </w:tc>
        <w:tc>
          <w:tcPr>
            <w:tcW w:w="3910" w:type="pct"/>
            <w:shd w:val="clear" w:color="auto" w:fill="auto"/>
          </w:tcPr>
          <w:p w14:paraId="5763FA07" w14:textId="75BD1A9D" w:rsidR="009175B5" w:rsidRPr="00770237" w:rsidRDefault="009175B5" w:rsidP="00B375D2">
            <w:pPr>
              <w:spacing w:before="60" w:after="60"/>
              <w:ind w:left="57" w:right="57"/>
              <w:jc w:val="both"/>
              <w:rPr>
                <w:color w:val="000000" w:themeColor="text1"/>
                <w:sz w:val="28"/>
                <w:szCs w:val="28"/>
              </w:rPr>
            </w:pPr>
            <w:r w:rsidRPr="00745F76">
              <w:rPr>
                <w:rFonts w:eastAsia="Times New Roman"/>
                <w:color w:val="000000" w:themeColor="text1"/>
                <w:sz w:val="28"/>
                <w:szCs w:val="28"/>
              </w:rPr>
              <w:t>Đóng gói thuốc</w:t>
            </w:r>
            <w:r w:rsidRPr="00745F76">
              <w:rPr>
                <w:rFonts w:eastAsia="Times New Roman"/>
                <w:color w:val="000000" w:themeColor="text1"/>
                <w:sz w:val="28"/>
                <w:szCs w:val="28"/>
                <w:lang w:val="vi-VN"/>
              </w:rPr>
              <w:t xml:space="preserve">: </w:t>
            </w:r>
            <w:r w:rsidRPr="00770237">
              <w:rPr>
                <w:color w:val="000000" w:themeColor="text1"/>
                <w:sz w:val="28"/>
                <w:szCs w:val="28"/>
              </w:rPr>
              <w:t>Thông tin về hàng hóa phải ghi trên bao</w:t>
            </w:r>
            <w:r w:rsidR="002E6CED" w:rsidRPr="00770237">
              <w:rPr>
                <w:color w:val="000000" w:themeColor="text1"/>
                <w:sz w:val="28"/>
                <w:szCs w:val="28"/>
              </w:rPr>
              <w:t>.</w:t>
            </w:r>
            <w:r w:rsidRPr="00770237">
              <w:rPr>
                <w:color w:val="000000" w:themeColor="text1"/>
                <w:sz w:val="28"/>
                <w:szCs w:val="28"/>
              </w:rPr>
              <w:t xml:space="preserve"> kiện đóng gói; các chỉ dẫn cho việc bốc dỡ</w:t>
            </w:r>
            <w:r w:rsidR="002E6CED" w:rsidRPr="00770237">
              <w:rPr>
                <w:color w:val="000000" w:themeColor="text1"/>
                <w:sz w:val="28"/>
                <w:szCs w:val="28"/>
              </w:rPr>
              <w:t>.</w:t>
            </w:r>
            <w:r w:rsidRPr="00770237">
              <w:rPr>
                <w:color w:val="000000" w:themeColor="text1"/>
                <w:sz w:val="28"/>
                <w:szCs w:val="28"/>
              </w:rPr>
              <w:t xml:space="preserve"> vận chuyển</w:t>
            </w:r>
            <w:r w:rsidR="002E6CED" w:rsidRPr="00770237">
              <w:rPr>
                <w:color w:val="000000" w:themeColor="text1"/>
                <w:sz w:val="28"/>
                <w:szCs w:val="28"/>
              </w:rPr>
              <w:t>.</w:t>
            </w:r>
            <w:r w:rsidRPr="00770237">
              <w:rPr>
                <w:color w:val="000000" w:themeColor="text1"/>
                <w:sz w:val="28"/>
                <w:szCs w:val="28"/>
              </w:rPr>
              <w:t xml:space="preserve"> bảo quản..... Hàng hóa phải đảm bảo các yêu cầu sau:</w:t>
            </w:r>
          </w:p>
          <w:p w14:paraId="317BB8D5" w14:textId="4EC81BF7"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 Còn nguyên hộp</w:t>
            </w:r>
            <w:r w:rsidR="002E6CED" w:rsidRPr="00770237">
              <w:rPr>
                <w:color w:val="000000" w:themeColor="text1"/>
                <w:sz w:val="28"/>
                <w:szCs w:val="28"/>
              </w:rPr>
              <w:t>.</w:t>
            </w:r>
            <w:r w:rsidRPr="00770237">
              <w:rPr>
                <w:color w:val="000000" w:themeColor="text1"/>
                <w:sz w:val="28"/>
                <w:szCs w:val="28"/>
              </w:rPr>
              <w:t xml:space="preserve"> nguyên đai</w:t>
            </w:r>
            <w:r w:rsidR="002E6CED" w:rsidRPr="00770237">
              <w:rPr>
                <w:color w:val="000000" w:themeColor="text1"/>
                <w:sz w:val="28"/>
                <w:szCs w:val="28"/>
              </w:rPr>
              <w:t>.</w:t>
            </w:r>
            <w:r w:rsidRPr="00770237">
              <w:rPr>
                <w:color w:val="000000" w:themeColor="text1"/>
                <w:sz w:val="28"/>
                <w:szCs w:val="28"/>
              </w:rPr>
              <w:t xml:space="preserve"> kiện (đối với hàng chẵn).</w:t>
            </w:r>
          </w:p>
          <w:p w14:paraId="726E987F" w14:textId="2087402D"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70237">
              <w:rPr>
                <w:color w:val="000000" w:themeColor="text1"/>
                <w:sz w:val="28"/>
                <w:szCs w:val="28"/>
              </w:rPr>
              <w:t>- Còn nguyên nhãn</w:t>
            </w:r>
            <w:r w:rsidR="002E6CED" w:rsidRPr="00770237">
              <w:rPr>
                <w:color w:val="000000" w:themeColor="text1"/>
                <w:sz w:val="28"/>
                <w:szCs w:val="28"/>
              </w:rPr>
              <w:t>.</w:t>
            </w:r>
            <w:r w:rsidRPr="00770237">
              <w:rPr>
                <w:color w:val="000000" w:themeColor="text1"/>
                <w:sz w:val="28"/>
                <w:szCs w:val="28"/>
              </w:rPr>
              <w:t xml:space="preserve"> mác</w:t>
            </w:r>
            <w:r w:rsidR="002E6CED" w:rsidRPr="00770237">
              <w:rPr>
                <w:color w:val="000000" w:themeColor="text1"/>
                <w:sz w:val="28"/>
                <w:szCs w:val="28"/>
              </w:rPr>
              <w:t>.</w:t>
            </w:r>
            <w:r w:rsidRPr="00770237">
              <w:rPr>
                <w:color w:val="000000" w:themeColor="text1"/>
                <w:sz w:val="28"/>
                <w:szCs w:val="28"/>
              </w:rPr>
              <w:t xml:space="preserve"> tem; không đựơc cạo</w:t>
            </w:r>
            <w:r w:rsidR="002E6CED" w:rsidRPr="00770237">
              <w:rPr>
                <w:color w:val="000000" w:themeColor="text1"/>
                <w:sz w:val="28"/>
                <w:szCs w:val="28"/>
              </w:rPr>
              <w:t>.</w:t>
            </w:r>
            <w:r w:rsidRPr="00770237">
              <w:rPr>
                <w:color w:val="000000" w:themeColor="text1"/>
                <w:sz w:val="28"/>
                <w:szCs w:val="28"/>
              </w:rPr>
              <w:t xml:space="preserve"> sửa</w:t>
            </w:r>
            <w:r w:rsidR="002E6CED" w:rsidRPr="00770237">
              <w:rPr>
                <w:color w:val="000000" w:themeColor="text1"/>
                <w:sz w:val="28"/>
                <w:szCs w:val="28"/>
              </w:rPr>
              <w:t>.</w:t>
            </w:r>
            <w:r w:rsidRPr="00770237">
              <w:rPr>
                <w:color w:val="000000" w:themeColor="text1"/>
                <w:sz w:val="28"/>
                <w:szCs w:val="28"/>
              </w:rPr>
              <w:t xml:space="preserve"> tẩy xóa...</w:t>
            </w:r>
          </w:p>
        </w:tc>
      </w:tr>
      <w:tr w:rsidR="00B90440" w:rsidRPr="00745F76" w14:paraId="5D959B0F" w14:textId="77777777" w:rsidTr="002C7FE7">
        <w:tc>
          <w:tcPr>
            <w:tcW w:w="1090" w:type="pct"/>
            <w:shd w:val="clear" w:color="auto" w:fill="auto"/>
          </w:tcPr>
          <w:p w14:paraId="1A3446CF"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20</w:t>
            </w:r>
          </w:p>
        </w:tc>
        <w:tc>
          <w:tcPr>
            <w:tcW w:w="3910" w:type="pct"/>
            <w:shd w:val="clear" w:color="auto" w:fill="auto"/>
          </w:tcPr>
          <w:p w14:paraId="628D30CA"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 xml:space="preserve">Nội dung bảo hiểm: </w:t>
            </w:r>
            <w:r w:rsidRPr="00745F76">
              <w:rPr>
                <w:color w:val="000000" w:themeColor="text1"/>
                <w:spacing w:val="-6"/>
                <w:sz w:val="28"/>
                <w:szCs w:val="28"/>
              </w:rPr>
              <w:t>Nhà thầu có trách nhiệm mua bảo hiểm cho toàn bộ hàng hóa phù hợp với quy định hiện hành của Việt Nam</w:t>
            </w:r>
            <w:r w:rsidRPr="00770237">
              <w:rPr>
                <w:color w:val="000000" w:themeColor="text1"/>
                <w:spacing w:val="-6"/>
                <w:sz w:val="28"/>
                <w:szCs w:val="28"/>
              </w:rPr>
              <w:t>.</w:t>
            </w:r>
          </w:p>
        </w:tc>
      </w:tr>
      <w:tr w:rsidR="00B90440" w:rsidRPr="00745F76" w14:paraId="26F31789" w14:textId="77777777" w:rsidTr="002C7FE7">
        <w:tc>
          <w:tcPr>
            <w:tcW w:w="1090" w:type="pct"/>
            <w:shd w:val="clear" w:color="auto" w:fill="auto"/>
          </w:tcPr>
          <w:p w14:paraId="4F6A7AF2"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21</w:t>
            </w:r>
          </w:p>
        </w:tc>
        <w:tc>
          <w:tcPr>
            <w:tcW w:w="3910" w:type="pct"/>
            <w:shd w:val="clear" w:color="auto" w:fill="auto"/>
          </w:tcPr>
          <w:p w14:paraId="42FB705A" w14:textId="77777777" w:rsidR="009175B5" w:rsidRPr="00745F76" w:rsidRDefault="009175B5" w:rsidP="00B375D2">
            <w:pPr>
              <w:spacing w:before="60" w:after="60"/>
              <w:ind w:left="57" w:right="57"/>
              <w:jc w:val="both"/>
              <w:rPr>
                <w:color w:val="000000" w:themeColor="text1"/>
                <w:sz w:val="28"/>
                <w:szCs w:val="28"/>
              </w:rPr>
            </w:pPr>
            <w:r w:rsidRPr="00745F76">
              <w:rPr>
                <w:color w:val="000000" w:themeColor="text1"/>
                <w:sz w:val="28"/>
                <w:szCs w:val="28"/>
              </w:rPr>
              <w:t>Yêu cầu về vận chuyển thuốc: Nhà thầu phải chịu trách nhiệm vận chuyển thuốc theo đúng quy định và giao hàng tận nơi cho bên mua.</w:t>
            </w:r>
          </w:p>
          <w:p w14:paraId="43120FC0" w14:textId="7D6A4429"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770237">
              <w:rPr>
                <w:color w:val="000000" w:themeColor="text1"/>
                <w:sz w:val="28"/>
                <w:szCs w:val="28"/>
              </w:rPr>
              <w:t>Việc bảo quản hàng hóa trong quá trình vận chuyển phải đảm bảo đúng yêu cầu về nhiệt độ</w:t>
            </w:r>
            <w:r w:rsidR="002E6CED" w:rsidRPr="00770237">
              <w:rPr>
                <w:color w:val="000000" w:themeColor="text1"/>
                <w:sz w:val="28"/>
                <w:szCs w:val="28"/>
              </w:rPr>
              <w:t>.</w:t>
            </w:r>
            <w:r w:rsidRPr="00770237">
              <w:rPr>
                <w:color w:val="000000" w:themeColor="text1"/>
                <w:sz w:val="28"/>
                <w:szCs w:val="28"/>
              </w:rPr>
              <w:t xml:space="preserve"> độ ẩm .v.v. ghi trên bao bì của sản phẩm</w:t>
            </w:r>
            <w:r w:rsidRPr="00745F76">
              <w:rPr>
                <w:color w:val="000000" w:themeColor="text1"/>
                <w:sz w:val="28"/>
                <w:szCs w:val="28"/>
                <w:lang w:val="vi-VN"/>
              </w:rPr>
              <w:t>.</w:t>
            </w:r>
          </w:p>
        </w:tc>
      </w:tr>
      <w:tr w:rsidR="00B90440" w:rsidRPr="00745F76" w14:paraId="26E0322D" w14:textId="77777777" w:rsidTr="002C7FE7">
        <w:tc>
          <w:tcPr>
            <w:tcW w:w="1090" w:type="pct"/>
            <w:shd w:val="clear" w:color="auto" w:fill="auto"/>
          </w:tcPr>
          <w:p w14:paraId="56DAB3FE"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22.1</w:t>
            </w:r>
          </w:p>
        </w:tc>
        <w:tc>
          <w:tcPr>
            <w:tcW w:w="3910" w:type="pct"/>
            <w:shd w:val="clear" w:color="auto" w:fill="auto"/>
          </w:tcPr>
          <w:p w14:paraId="1F37ED38" w14:textId="6E52066B"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Kiểm tra</w:t>
            </w:r>
            <w:r w:rsidR="002E6CED" w:rsidRPr="00770237">
              <w:rPr>
                <w:color w:val="000000" w:themeColor="text1"/>
                <w:sz w:val="28"/>
                <w:szCs w:val="28"/>
              </w:rPr>
              <w:t>.</w:t>
            </w:r>
            <w:r w:rsidRPr="00770237">
              <w:rPr>
                <w:color w:val="000000" w:themeColor="text1"/>
                <w:sz w:val="28"/>
                <w:szCs w:val="28"/>
              </w:rPr>
              <w:t xml:space="preserve"> thử nghiệm hàng hóa: Bên mua hoặc đại diện bên mua có quyền kiểm tra hàng hóa để khẳng định hàng hóa có đặc tính kỹ thụât phù hợp với yêu cầu của Hợp đồng.</w:t>
            </w:r>
          </w:p>
          <w:p w14:paraId="3F943DEF" w14:textId="2B7C0231"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 Nội dung</w:t>
            </w:r>
            <w:r w:rsidR="002E6CED" w:rsidRPr="00770237">
              <w:rPr>
                <w:color w:val="000000" w:themeColor="text1"/>
                <w:sz w:val="28"/>
                <w:szCs w:val="28"/>
              </w:rPr>
              <w:t>.</w:t>
            </w:r>
            <w:r w:rsidRPr="00770237">
              <w:rPr>
                <w:color w:val="000000" w:themeColor="text1"/>
                <w:sz w:val="28"/>
                <w:szCs w:val="28"/>
              </w:rPr>
              <w:t xml:space="preserve"> thời gian</w:t>
            </w:r>
            <w:r w:rsidR="002E6CED" w:rsidRPr="00770237">
              <w:rPr>
                <w:color w:val="000000" w:themeColor="text1"/>
                <w:sz w:val="28"/>
                <w:szCs w:val="28"/>
              </w:rPr>
              <w:t>.</w:t>
            </w:r>
            <w:r w:rsidRPr="00770237">
              <w:rPr>
                <w:color w:val="000000" w:themeColor="text1"/>
                <w:sz w:val="28"/>
                <w:szCs w:val="28"/>
              </w:rPr>
              <w:t xml:space="preserve"> địa điểm kiểm tra trong quá trình giao nhận hàng:</w:t>
            </w:r>
          </w:p>
          <w:p w14:paraId="3518C354" w14:textId="6685B98C"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 Nội dung kiểm tra: Tên thuốc</w:t>
            </w:r>
            <w:r w:rsidR="002E6CED" w:rsidRPr="00770237">
              <w:rPr>
                <w:color w:val="000000" w:themeColor="text1"/>
                <w:sz w:val="28"/>
                <w:szCs w:val="28"/>
              </w:rPr>
              <w:t>.</w:t>
            </w:r>
            <w:r w:rsidRPr="00770237">
              <w:rPr>
                <w:color w:val="000000" w:themeColor="text1"/>
                <w:sz w:val="28"/>
                <w:szCs w:val="28"/>
              </w:rPr>
              <w:t xml:space="preserve"> tên thành phần thuốc</w:t>
            </w:r>
            <w:r w:rsidR="002E6CED" w:rsidRPr="00770237">
              <w:rPr>
                <w:color w:val="000000" w:themeColor="text1"/>
                <w:sz w:val="28"/>
                <w:szCs w:val="28"/>
              </w:rPr>
              <w:t>.</w:t>
            </w:r>
            <w:r w:rsidRPr="00770237">
              <w:rPr>
                <w:color w:val="000000" w:themeColor="text1"/>
                <w:sz w:val="28"/>
                <w:szCs w:val="28"/>
              </w:rPr>
              <w:t xml:space="preserve"> đường dùng</w:t>
            </w:r>
            <w:r w:rsidR="002E6CED" w:rsidRPr="00770237">
              <w:rPr>
                <w:color w:val="000000" w:themeColor="text1"/>
                <w:sz w:val="28"/>
                <w:szCs w:val="28"/>
              </w:rPr>
              <w:t>.</w:t>
            </w:r>
            <w:r w:rsidRPr="00770237">
              <w:rPr>
                <w:color w:val="000000" w:themeColor="text1"/>
                <w:sz w:val="28"/>
                <w:szCs w:val="28"/>
              </w:rPr>
              <w:t xml:space="preserve"> qui cách đóng gói</w:t>
            </w:r>
            <w:r w:rsidR="002E6CED" w:rsidRPr="00770237">
              <w:rPr>
                <w:color w:val="000000" w:themeColor="text1"/>
                <w:sz w:val="28"/>
                <w:szCs w:val="28"/>
              </w:rPr>
              <w:t>.</w:t>
            </w:r>
            <w:r w:rsidRPr="00770237">
              <w:rPr>
                <w:color w:val="000000" w:themeColor="text1"/>
                <w:sz w:val="28"/>
                <w:szCs w:val="28"/>
              </w:rPr>
              <w:t xml:space="preserve"> tiêu chuẩn chất lượng</w:t>
            </w:r>
            <w:r w:rsidR="002E6CED" w:rsidRPr="00770237">
              <w:rPr>
                <w:color w:val="000000" w:themeColor="text1"/>
                <w:sz w:val="28"/>
                <w:szCs w:val="28"/>
              </w:rPr>
              <w:t>.</w:t>
            </w:r>
            <w:r w:rsidRPr="00770237">
              <w:rPr>
                <w:color w:val="000000" w:themeColor="text1"/>
                <w:sz w:val="28"/>
                <w:szCs w:val="28"/>
              </w:rPr>
              <w:t xml:space="preserve"> hãng sản xuất</w:t>
            </w:r>
            <w:r w:rsidR="002E6CED" w:rsidRPr="00770237">
              <w:rPr>
                <w:color w:val="000000" w:themeColor="text1"/>
                <w:sz w:val="28"/>
                <w:szCs w:val="28"/>
              </w:rPr>
              <w:t>.</w:t>
            </w:r>
            <w:r w:rsidRPr="00770237">
              <w:rPr>
                <w:color w:val="000000" w:themeColor="text1"/>
                <w:sz w:val="28"/>
                <w:szCs w:val="28"/>
              </w:rPr>
              <w:t xml:space="preserve"> nước sản xuất</w:t>
            </w:r>
            <w:r w:rsidR="002E6CED" w:rsidRPr="00770237">
              <w:rPr>
                <w:color w:val="000000" w:themeColor="text1"/>
                <w:sz w:val="28"/>
                <w:szCs w:val="28"/>
              </w:rPr>
              <w:t>.</w:t>
            </w:r>
            <w:r w:rsidRPr="00770237">
              <w:rPr>
                <w:color w:val="000000" w:themeColor="text1"/>
                <w:sz w:val="28"/>
                <w:szCs w:val="28"/>
              </w:rPr>
              <w:t xml:space="preserve"> hạn dùng .v.v. của hàng hóa do nhà thầu giao. </w:t>
            </w:r>
          </w:p>
          <w:p w14:paraId="120A4EA0" w14:textId="77777777"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 Địa điểm kiểm tra: Tại địa điểm giao hàng.</w:t>
            </w:r>
          </w:p>
          <w:p w14:paraId="30771330" w14:textId="58E42682"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Bên mua sẽ từ chối nhận các loại hàng hóa không đúng với hàng hóa trong thông báo trúng thầu</w:t>
            </w:r>
            <w:r w:rsidR="002E6CED" w:rsidRPr="00770237">
              <w:rPr>
                <w:color w:val="000000" w:themeColor="text1"/>
                <w:sz w:val="28"/>
                <w:szCs w:val="28"/>
              </w:rPr>
              <w:t>.</w:t>
            </w:r>
            <w:r w:rsidRPr="00770237">
              <w:rPr>
                <w:color w:val="000000" w:themeColor="text1"/>
                <w:sz w:val="28"/>
                <w:szCs w:val="28"/>
              </w:rPr>
              <w:t xml:space="preserve"> hàng hóa không đảm bảo chất lượng</w:t>
            </w:r>
            <w:r w:rsidR="002E6CED" w:rsidRPr="00770237">
              <w:rPr>
                <w:color w:val="000000" w:themeColor="text1"/>
                <w:sz w:val="28"/>
                <w:szCs w:val="28"/>
              </w:rPr>
              <w:t>.</w:t>
            </w:r>
            <w:r w:rsidRPr="00770237">
              <w:rPr>
                <w:color w:val="000000" w:themeColor="text1"/>
                <w:sz w:val="28"/>
                <w:szCs w:val="28"/>
              </w:rPr>
              <w:t xml:space="preserve"> quy cách</w:t>
            </w:r>
            <w:r w:rsidR="002E6CED" w:rsidRPr="00770237">
              <w:rPr>
                <w:color w:val="000000" w:themeColor="text1"/>
                <w:sz w:val="28"/>
                <w:szCs w:val="28"/>
              </w:rPr>
              <w:t>.</w:t>
            </w:r>
            <w:r w:rsidRPr="00770237">
              <w:rPr>
                <w:color w:val="000000" w:themeColor="text1"/>
                <w:sz w:val="28"/>
                <w:szCs w:val="28"/>
              </w:rPr>
              <w:t xml:space="preserve"> đóng gói .v.v.</w:t>
            </w:r>
          </w:p>
          <w:p w14:paraId="6327E1B7" w14:textId="59CC9BA1"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 Trong quá trình sử dụng: Bên mua trực tiếp kiểm tra</w:t>
            </w:r>
            <w:r w:rsidR="002E6CED" w:rsidRPr="00770237">
              <w:rPr>
                <w:color w:val="000000" w:themeColor="text1"/>
                <w:sz w:val="28"/>
                <w:szCs w:val="28"/>
              </w:rPr>
              <w:t>.</w:t>
            </w:r>
            <w:r w:rsidRPr="00770237">
              <w:rPr>
                <w:color w:val="000000" w:themeColor="text1"/>
                <w:sz w:val="28"/>
                <w:szCs w:val="28"/>
              </w:rPr>
              <w:t xml:space="preserve"> giám sát chất lượng hàng hóa. </w:t>
            </w:r>
          </w:p>
          <w:p w14:paraId="0C0B1C0D" w14:textId="77777777" w:rsidR="009175B5" w:rsidRPr="00770237" w:rsidRDefault="009175B5" w:rsidP="00B375D2">
            <w:pPr>
              <w:tabs>
                <w:tab w:val="left" w:pos="4110"/>
              </w:tabs>
              <w:spacing w:before="60" w:after="60"/>
              <w:ind w:left="57" w:right="57"/>
              <w:jc w:val="both"/>
              <w:rPr>
                <w:color w:val="000000" w:themeColor="text1"/>
                <w:sz w:val="28"/>
                <w:szCs w:val="28"/>
              </w:rPr>
            </w:pPr>
            <w:r w:rsidRPr="00770237">
              <w:rPr>
                <w:color w:val="000000" w:themeColor="text1"/>
                <w:sz w:val="28"/>
                <w:szCs w:val="28"/>
              </w:rPr>
              <w:t>Cách thức xử lý đối với hàng hóa không đảm bảo về chất lượng như sau:</w:t>
            </w:r>
          </w:p>
          <w:p w14:paraId="213FC7C9"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70237">
              <w:rPr>
                <w:color w:val="000000" w:themeColor="text1"/>
                <w:sz w:val="28"/>
                <w:szCs w:val="28"/>
              </w:rPr>
              <w:t>+ Nhà thầu phải thu hồi các hàng hóa đã giao nhưng không đảm bảo về chất lượng. Nếu nhà thầu không thu hồi thì bên mua sẽ khấu trừ bằng cách trừ vào tiền bảo lãnh thực hiện hợp đồng hoặc trừ vào giá trị hợp đồng đã thực hiện.</w:t>
            </w:r>
          </w:p>
        </w:tc>
      </w:tr>
      <w:tr w:rsidR="00B90440" w:rsidRPr="00745F76" w14:paraId="05F2C53B" w14:textId="77777777" w:rsidTr="002C7FE7">
        <w:tc>
          <w:tcPr>
            <w:tcW w:w="1090" w:type="pct"/>
            <w:shd w:val="clear" w:color="auto" w:fill="auto"/>
          </w:tcPr>
          <w:p w14:paraId="01F1BF1E"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lastRenderedPageBreak/>
              <w:t>ĐKC 23</w:t>
            </w:r>
          </w:p>
        </w:tc>
        <w:tc>
          <w:tcPr>
            <w:tcW w:w="3910" w:type="pct"/>
            <w:shd w:val="clear" w:color="auto" w:fill="auto"/>
          </w:tcPr>
          <w:p w14:paraId="323DA26A" w14:textId="77777777" w:rsidR="009175B5" w:rsidRPr="00745F76" w:rsidRDefault="009175B5" w:rsidP="00B375D2">
            <w:pPr>
              <w:spacing w:before="60" w:after="60"/>
              <w:ind w:left="57" w:right="57"/>
              <w:jc w:val="both"/>
              <w:rPr>
                <w:color w:val="000000" w:themeColor="text1"/>
                <w:sz w:val="28"/>
                <w:szCs w:val="28"/>
              </w:rPr>
            </w:pPr>
            <w:r w:rsidRPr="00745F76">
              <w:rPr>
                <w:color w:val="000000" w:themeColor="text1"/>
                <w:sz w:val="28"/>
                <w:szCs w:val="28"/>
              </w:rPr>
              <w:t xml:space="preserve">Tổng giá trị bồi thường thiệt hại tối đa là: </w:t>
            </w:r>
            <w:r w:rsidRPr="00745F76">
              <w:rPr>
                <w:b/>
                <w:color w:val="000000" w:themeColor="text1"/>
                <w:sz w:val="28"/>
                <w:szCs w:val="28"/>
              </w:rPr>
              <w:t xml:space="preserve">8% </w:t>
            </w:r>
            <w:r w:rsidRPr="00745F76">
              <w:rPr>
                <w:color w:val="000000" w:themeColor="text1"/>
                <w:sz w:val="28"/>
                <w:szCs w:val="28"/>
              </w:rPr>
              <w:t>đối với giá trị công việc chậm thực hiện.</w:t>
            </w:r>
          </w:p>
          <w:p w14:paraId="018C7F0D"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color w:val="000000" w:themeColor="text1"/>
                <w:sz w:val="28"/>
                <w:szCs w:val="28"/>
              </w:rPr>
              <w:t xml:space="preserve">Mức khấu trừ: </w:t>
            </w:r>
            <w:r w:rsidRPr="00745F76">
              <w:rPr>
                <w:b/>
                <w:color w:val="000000" w:themeColor="text1"/>
                <w:sz w:val="28"/>
                <w:szCs w:val="28"/>
              </w:rPr>
              <w:t xml:space="preserve">1%/tuần </w:t>
            </w:r>
            <w:r w:rsidRPr="00745F76">
              <w:rPr>
                <w:color w:val="000000" w:themeColor="text1"/>
                <w:sz w:val="28"/>
                <w:szCs w:val="28"/>
              </w:rPr>
              <w:t>đối với giá trị công việc chậm thực hiện.</w:t>
            </w:r>
          </w:p>
        </w:tc>
      </w:tr>
      <w:tr w:rsidR="00B90440" w:rsidRPr="00745F76" w14:paraId="2D107508" w14:textId="77777777" w:rsidTr="002C7FE7">
        <w:tc>
          <w:tcPr>
            <w:tcW w:w="1090" w:type="pct"/>
            <w:shd w:val="clear" w:color="auto" w:fill="auto"/>
          </w:tcPr>
          <w:p w14:paraId="4D85220E"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24.1</w:t>
            </w:r>
          </w:p>
        </w:tc>
        <w:tc>
          <w:tcPr>
            <w:tcW w:w="3910" w:type="pct"/>
            <w:shd w:val="clear" w:color="auto" w:fill="auto"/>
          </w:tcPr>
          <w:p w14:paraId="07784C36"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rPr>
              <w:t>Nội dung yêu cầu bảo đảm khác đối với thuốc :</w:t>
            </w:r>
            <w:r w:rsidRPr="00745F76">
              <w:rPr>
                <w:rFonts w:eastAsia="Times New Roman"/>
                <w:color w:val="000000" w:themeColor="text1"/>
                <w:sz w:val="28"/>
                <w:szCs w:val="28"/>
                <w:lang w:val="vi-VN"/>
              </w:rPr>
              <w:t xml:space="preserve"> Không</w:t>
            </w:r>
          </w:p>
        </w:tc>
      </w:tr>
      <w:tr w:rsidR="00B90440" w:rsidRPr="00745F76" w14:paraId="54240CB6" w14:textId="77777777" w:rsidTr="002C7FE7">
        <w:trPr>
          <w:trHeight w:val="5543"/>
        </w:trPr>
        <w:tc>
          <w:tcPr>
            <w:tcW w:w="1090" w:type="pct"/>
            <w:shd w:val="clear" w:color="auto" w:fill="auto"/>
          </w:tcPr>
          <w:p w14:paraId="6B667D55"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24.2</w:t>
            </w:r>
          </w:p>
        </w:tc>
        <w:tc>
          <w:tcPr>
            <w:tcW w:w="3910" w:type="pct"/>
            <w:shd w:val="clear" w:color="auto" w:fill="auto"/>
          </w:tcPr>
          <w:p w14:paraId="55E32661" w14:textId="77777777" w:rsidR="009175B5" w:rsidRPr="00745F76" w:rsidRDefault="009175B5" w:rsidP="00B375D2">
            <w:pPr>
              <w:spacing w:before="60" w:after="60"/>
              <w:ind w:left="57" w:right="57"/>
              <w:jc w:val="both"/>
              <w:rPr>
                <w:color w:val="000000" w:themeColor="text1"/>
                <w:sz w:val="28"/>
                <w:szCs w:val="28"/>
              </w:rPr>
            </w:pPr>
            <w:r w:rsidRPr="00745F76">
              <w:rPr>
                <w:color w:val="000000" w:themeColor="text1"/>
                <w:sz w:val="28"/>
                <w:szCs w:val="28"/>
              </w:rPr>
              <w:t xml:space="preserve">Yêu cầu về chất lượng và hạn sử dụng: </w:t>
            </w:r>
          </w:p>
          <w:p w14:paraId="064444DD" w14:textId="42F74CAF" w:rsidR="009175B5" w:rsidRPr="00745F76" w:rsidRDefault="009175B5" w:rsidP="00B375D2">
            <w:pPr>
              <w:spacing w:before="60" w:after="60"/>
              <w:ind w:left="57" w:right="57"/>
              <w:jc w:val="both"/>
              <w:rPr>
                <w:color w:val="000000" w:themeColor="text1"/>
                <w:sz w:val="28"/>
                <w:szCs w:val="28"/>
              </w:rPr>
            </w:pPr>
            <w:r w:rsidRPr="00745F76">
              <w:rPr>
                <w:color w:val="000000" w:themeColor="text1"/>
                <w:sz w:val="28"/>
                <w:szCs w:val="28"/>
              </w:rPr>
              <w:t>- Đảm bảo còn hạn sử dụng: Hạn sử dụng còn lại của thuốc trúng thầu tính đến thời điểm thuốc cung ứng cho cơ sở y tế phải bảo đảm tối thiểu 03 tháng đối với thuốc có hạn dùng từ 01 năm trở lên; 1/4 hạn dùng đối với thuốc có hạn dùng dưới 01 năm. Trong trường hợp hạn sử dụng của thuốc không đáp ứng yêu cầu nêu trên</w:t>
            </w:r>
            <w:r w:rsidR="002E6CED" w:rsidRPr="00745F76">
              <w:rPr>
                <w:color w:val="000000" w:themeColor="text1"/>
                <w:sz w:val="28"/>
                <w:szCs w:val="28"/>
              </w:rPr>
              <w:t>.</w:t>
            </w:r>
            <w:r w:rsidRPr="00745F76">
              <w:rPr>
                <w:color w:val="000000" w:themeColor="text1"/>
                <w:sz w:val="28"/>
                <w:szCs w:val="28"/>
              </w:rPr>
              <w:t xml:space="preserve"> để bảo đảm có thuốc phục vụ nhu cầu khám bệnh</w:t>
            </w:r>
            <w:r w:rsidR="002E6CED" w:rsidRPr="00745F76">
              <w:rPr>
                <w:color w:val="000000" w:themeColor="text1"/>
                <w:sz w:val="28"/>
                <w:szCs w:val="28"/>
              </w:rPr>
              <w:t>.</w:t>
            </w:r>
            <w:r w:rsidRPr="00745F76">
              <w:rPr>
                <w:color w:val="000000" w:themeColor="text1"/>
                <w:sz w:val="28"/>
                <w:szCs w:val="28"/>
              </w:rPr>
              <w:t xml:space="preserve"> chữa bệnh</w:t>
            </w:r>
            <w:r w:rsidR="002E6CED" w:rsidRPr="00745F76">
              <w:rPr>
                <w:color w:val="000000" w:themeColor="text1"/>
                <w:sz w:val="28"/>
                <w:szCs w:val="28"/>
              </w:rPr>
              <w:t>.</w:t>
            </w:r>
            <w:r w:rsidRPr="00745F76">
              <w:rPr>
                <w:color w:val="000000" w:themeColor="text1"/>
                <w:sz w:val="28"/>
                <w:szCs w:val="28"/>
              </w:rPr>
              <w:t xml:space="preserve"> căn cứ tình hình thực tế</w:t>
            </w:r>
            <w:r w:rsidR="002E6CED" w:rsidRPr="00745F76">
              <w:rPr>
                <w:color w:val="000000" w:themeColor="text1"/>
                <w:sz w:val="28"/>
                <w:szCs w:val="28"/>
              </w:rPr>
              <w:t>.</w:t>
            </w:r>
            <w:r w:rsidRPr="00745F76">
              <w:rPr>
                <w:color w:val="000000" w:themeColor="text1"/>
                <w:sz w:val="28"/>
                <w:szCs w:val="28"/>
              </w:rPr>
              <w:t xml:space="preserve"> Chủ đầu tư quyết định hạn sử dụng còn lại của thuốc trúng thầu tính đến thời điểm thuốc cung ứng cho cơ sở y tế và không được yêu cầu cao hơn quy định nêu trên nhưng phải đảm bảo còn hạn sử dụng khi sử dụng thuốc cho bệnh nhân.</w:t>
            </w:r>
          </w:p>
          <w:p w14:paraId="04127BCD" w14:textId="37B0E03F"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color w:val="000000" w:themeColor="text1"/>
                <w:sz w:val="28"/>
                <w:szCs w:val="28"/>
              </w:rPr>
              <w:t>- Cơ chế giải quyết các hư hỏng</w:t>
            </w:r>
            <w:r w:rsidR="002E6CED" w:rsidRPr="00745F76">
              <w:rPr>
                <w:color w:val="000000" w:themeColor="text1"/>
                <w:sz w:val="28"/>
                <w:szCs w:val="28"/>
              </w:rPr>
              <w:t>.</w:t>
            </w:r>
            <w:r w:rsidRPr="00745F76">
              <w:rPr>
                <w:color w:val="000000" w:themeColor="text1"/>
                <w:sz w:val="28"/>
                <w:szCs w:val="28"/>
              </w:rPr>
              <w:t xml:space="preserve"> khuyết tật</w:t>
            </w:r>
            <w:r w:rsidR="002E6CED" w:rsidRPr="00745F76">
              <w:rPr>
                <w:color w:val="000000" w:themeColor="text1"/>
                <w:sz w:val="28"/>
                <w:szCs w:val="28"/>
              </w:rPr>
              <w:t>.</w:t>
            </w:r>
            <w:r w:rsidRPr="00745F76">
              <w:rPr>
                <w:color w:val="000000" w:themeColor="text1"/>
                <w:sz w:val="28"/>
                <w:szCs w:val="28"/>
              </w:rPr>
              <w:t xml:space="preserve"> thuốc kém chất lượng</w:t>
            </w:r>
            <w:r w:rsidR="002E6CED" w:rsidRPr="00745F76">
              <w:rPr>
                <w:color w:val="000000" w:themeColor="text1"/>
                <w:sz w:val="28"/>
                <w:szCs w:val="28"/>
              </w:rPr>
              <w:t>.</w:t>
            </w:r>
            <w:r w:rsidRPr="00745F76">
              <w:rPr>
                <w:color w:val="000000" w:themeColor="text1"/>
                <w:sz w:val="28"/>
                <w:szCs w:val="28"/>
              </w:rPr>
              <w:t xml:space="preserve"> phản ứng có hại của thuốc phát sinh trong quá trình sử dụng thuốc: Trường hợp Chủ đầu tư thông báo cho Nhà thầu về các hư hỏng</w:t>
            </w:r>
            <w:r w:rsidR="002E6CED" w:rsidRPr="00745F76">
              <w:rPr>
                <w:color w:val="000000" w:themeColor="text1"/>
                <w:sz w:val="28"/>
                <w:szCs w:val="28"/>
              </w:rPr>
              <w:t>.</w:t>
            </w:r>
            <w:r w:rsidRPr="00745F76">
              <w:rPr>
                <w:color w:val="000000" w:themeColor="text1"/>
                <w:sz w:val="28"/>
                <w:szCs w:val="28"/>
              </w:rPr>
              <w:t xml:space="preserve"> thuốc kém chất lượng</w:t>
            </w:r>
            <w:r w:rsidR="002E6CED" w:rsidRPr="00745F76">
              <w:rPr>
                <w:color w:val="000000" w:themeColor="text1"/>
                <w:sz w:val="28"/>
                <w:szCs w:val="28"/>
              </w:rPr>
              <w:t>.</w:t>
            </w:r>
            <w:r w:rsidRPr="00745F76">
              <w:rPr>
                <w:color w:val="000000" w:themeColor="text1"/>
                <w:sz w:val="28"/>
                <w:szCs w:val="28"/>
              </w:rPr>
              <w:t xml:space="preserve"> phản ứng có hại của thuốc phát sinh; Nhà thầu phải tiến hành khắc phục các hư hỏng</w:t>
            </w:r>
            <w:r w:rsidR="002E6CED" w:rsidRPr="00745F76">
              <w:rPr>
                <w:color w:val="000000" w:themeColor="text1"/>
                <w:sz w:val="28"/>
                <w:szCs w:val="28"/>
              </w:rPr>
              <w:t>.</w:t>
            </w:r>
            <w:r w:rsidRPr="00745F76">
              <w:rPr>
                <w:color w:val="000000" w:themeColor="text1"/>
                <w:sz w:val="28"/>
                <w:szCs w:val="28"/>
              </w:rPr>
              <w:t xml:space="preserve"> khuyết tật</w:t>
            </w:r>
            <w:r w:rsidR="002E6CED" w:rsidRPr="00745F76">
              <w:rPr>
                <w:color w:val="000000" w:themeColor="text1"/>
                <w:sz w:val="28"/>
                <w:szCs w:val="28"/>
              </w:rPr>
              <w:t>.</w:t>
            </w:r>
            <w:r w:rsidRPr="00745F76">
              <w:rPr>
                <w:color w:val="000000" w:themeColor="text1"/>
                <w:sz w:val="28"/>
                <w:szCs w:val="28"/>
              </w:rPr>
              <w:t xml:space="preserve"> thuốc kém chất lượng</w:t>
            </w:r>
            <w:r w:rsidR="002E6CED" w:rsidRPr="00745F76">
              <w:rPr>
                <w:color w:val="000000" w:themeColor="text1"/>
                <w:sz w:val="28"/>
                <w:szCs w:val="28"/>
              </w:rPr>
              <w:t>.</w:t>
            </w:r>
            <w:r w:rsidRPr="00745F76">
              <w:rPr>
                <w:color w:val="000000" w:themeColor="text1"/>
                <w:sz w:val="28"/>
                <w:szCs w:val="28"/>
              </w:rPr>
              <w:t xml:space="preserve"> phản ứng có hại của thuốc trong vòng 03 ngày sau khi nhận được thông báo của Chủ đầu tư; chi phí cho việc khắc phục các hư hỏng</w:t>
            </w:r>
            <w:r w:rsidR="002E6CED" w:rsidRPr="00745F76">
              <w:rPr>
                <w:color w:val="000000" w:themeColor="text1"/>
                <w:sz w:val="28"/>
                <w:szCs w:val="28"/>
              </w:rPr>
              <w:t>.</w:t>
            </w:r>
            <w:r w:rsidRPr="00745F76">
              <w:rPr>
                <w:color w:val="000000" w:themeColor="text1"/>
                <w:sz w:val="28"/>
                <w:szCs w:val="28"/>
              </w:rPr>
              <w:t xml:space="preserve"> thuốc kém chất lượng</w:t>
            </w:r>
            <w:r w:rsidR="002E6CED" w:rsidRPr="00745F76">
              <w:rPr>
                <w:color w:val="000000" w:themeColor="text1"/>
                <w:sz w:val="28"/>
                <w:szCs w:val="28"/>
              </w:rPr>
              <w:t>.</w:t>
            </w:r>
            <w:r w:rsidRPr="00745F76">
              <w:rPr>
                <w:color w:val="000000" w:themeColor="text1"/>
                <w:sz w:val="28"/>
                <w:szCs w:val="28"/>
              </w:rPr>
              <w:t xml:space="preserve"> phản ứng có hại của thuốc và Nhà thầu phải chịu toàn bộ chi phí cho việc khắc phục..</w:t>
            </w:r>
          </w:p>
        </w:tc>
      </w:tr>
      <w:tr w:rsidR="00B90440" w:rsidRPr="00745F76" w14:paraId="579513D2" w14:textId="77777777" w:rsidTr="002C7FE7">
        <w:tc>
          <w:tcPr>
            <w:tcW w:w="1090" w:type="pct"/>
            <w:shd w:val="clear" w:color="auto" w:fill="auto"/>
          </w:tcPr>
          <w:p w14:paraId="06088686"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26.1(d)</w:t>
            </w:r>
          </w:p>
        </w:tc>
        <w:tc>
          <w:tcPr>
            <w:tcW w:w="3910" w:type="pct"/>
            <w:shd w:val="clear" w:color="auto" w:fill="auto"/>
          </w:tcPr>
          <w:p w14:paraId="101D8572" w14:textId="16C2880E"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rPr>
            </w:pPr>
            <w:r w:rsidRPr="00745F76">
              <w:rPr>
                <w:rFonts w:eastAsia="Times New Roman"/>
                <w:color w:val="000000" w:themeColor="text1"/>
                <w:sz w:val="28"/>
                <w:szCs w:val="28"/>
              </w:rPr>
              <w:t>Các nội dung khác về hiệu chỉnh</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bổ sung hợp đồng: </w:t>
            </w:r>
            <w:r w:rsidRPr="00745F76">
              <w:rPr>
                <w:rFonts w:eastAsia="Times New Roman"/>
                <w:iCs/>
                <w:color w:val="000000" w:themeColor="text1"/>
                <w:sz w:val="28"/>
                <w:szCs w:val="28"/>
              </w:rPr>
              <w:t>Trường hợp thuốc dự thầu có thay đổi trong quá trình lựa chọn nhà thầu hoặc cung ứng thuốc trúng thầu nhưng thuốc thay thế chưa được chào trong E-HSDT</w:t>
            </w:r>
            <w:r w:rsidR="002E6CED" w:rsidRPr="00745F76">
              <w:rPr>
                <w:rFonts w:eastAsia="Times New Roman"/>
                <w:iCs/>
                <w:color w:val="000000" w:themeColor="text1"/>
                <w:sz w:val="28"/>
                <w:szCs w:val="28"/>
              </w:rPr>
              <w:t>.</w:t>
            </w:r>
            <w:r w:rsidRPr="00745F76">
              <w:rPr>
                <w:rFonts w:eastAsia="Times New Roman"/>
                <w:iCs/>
                <w:color w:val="000000" w:themeColor="text1"/>
                <w:sz w:val="28"/>
                <w:szCs w:val="28"/>
              </w:rPr>
              <w:t xml:space="preserve"> chủ đầu tư được xem xét để nhà thầu thay thế thuốc theo quy định tại khoản 3 Điều 15  Thông tư này.</w:t>
            </w:r>
          </w:p>
        </w:tc>
      </w:tr>
      <w:tr w:rsidR="00B90440" w:rsidRPr="00745F76" w14:paraId="04177CA2" w14:textId="77777777" w:rsidTr="002C7FE7">
        <w:tc>
          <w:tcPr>
            <w:tcW w:w="1090" w:type="pct"/>
            <w:shd w:val="clear" w:color="auto" w:fill="auto"/>
          </w:tcPr>
          <w:p w14:paraId="0D263BFB"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27.4</w:t>
            </w:r>
          </w:p>
        </w:tc>
        <w:tc>
          <w:tcPr>
            <w:tcW w:w="3910" w:type="pct"/>
            <w:shd w:val="clear" w:color="auto" w:fill="auto"/>
          </w:tcPr>
          <w:p w14:paraId="0ED7B3C0"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rPr>
              <w:t>Các trường hợp khác: không</w:t>
            </w:r>
          </w:p>
        </w:tc>
      </w:tr>
      <w:tr w:rsidR="00B90440" w:rsidRPr="00745F76" w14:paraId="104F0301" w14:textId="77777777" w:rsidTr="002C7FE7">
        <w:tc>
          <w:tcPr>
            <w:tcW w:w="1090" w:type="pct"/>
            <w:shd w:val="clear" w:color="auto" w:fill="auto"/>
          </w:tcPr>
          <w:p w14:paraId="141508F4" w14:textId="77777777" w:rsidR="009175B5" w:rsidRPr="00745F76" w:rsidRDefault="009175B5" w:rsidP="00B375D2">
            <w:pPr>
              <w:widowControl w:val="0"/>
              <w:autoSpaceDE w:val="0"/>
              <w:autoSpaceDN w:val="0"/>
              <w:adjustRightInd w:val="0"/>
              <w:spacing w:before="60" w:after="60"/>
              <w:ind w:left="57" w:right="57"/>
              <w:rPr>
                <w:rFonts w:eastAsia="Times New Roman"/>
                <w:color w:val="000000" w:themeColor="text1"/>
                <w:sz w:val="28"/>
                <w:szCs w:val="28"/>
              </w:rPr>
            </w:pPr>
            <w:r w:rsidRPr="00745F76">
              <w:rPr>
                <w:rFonts w:eastAsia="Times New Roman"/>
                <w:b/>
                <w:bCs/>
                <w:color w:val="000000" w:themeColor="text1"/>
                <w:sz w:val="28"/>
                <w:szCs w:val="28"/>
              </w:rPr>
              <w:t>ĐKC 28.1(d)</w:t>
            </w:r>
          </w:p>
        </w:tc>
        <w:tc>
          <w:tcPr>
            <w:tcW w:w="3910" w:type="pct"/>
            <w:shd w:val="clear" w:color="auto" w:fill="auto"/>
          </w:tcPr>
          <w:p w14:paraId="060531AA" w14:textId="77777777" w:rsidR="009175B5" w:rsidRPr="00745F76" w:rsidRDefault="009175B5" w:rsidP="00B375D2">
            <w:pPr>
              <w:widowControl w:val="0"/>
              <w:autoSpaceDE w:val="0"/>
              <w:autoSpaceDN w:val="0"/>
              <w:adjustRightInd w:val="0"/>
              <w:spacing w:before="60" w:after="60"/>
              <w:ind w:left="57" w:right="57"/>
              <w:jc w:val="both"/>
              <w:rPr>
                <w:rFonts w:eastAsia="Times New Roman"/>
                <w:color w:val="000000" w:themeColor="text1"/>
                <w:sz w:val="28"/>
                <w:szCs w:val="28"/>
                <w:lang w:val="vi-VN"/>
              </w:rPr>
            </w:pPr>
            <w:r w:rsidRPr="00745F76">
              <w:rPr>
                <w:rFonts w:eastAsia="Times New Roman"/>
                <w:color w:val="000000" w:themeColor="text1"/>
                <w:sz w:val="28"/>
                <w:szCs w:val="28"/>
              </w:rPr>
              <w:t>Các hành vi khác: không</w:t>
            </w:r>
          </w:p>
        </w:tc>
      </w:tr>
    </w:tbl>
    <w:p w14:paraId="4232F256" w14:textId="77777777" w:rsidR="009175B5" w:rsidRPr="00745F76" w:rsidRDefault="009175B5" w:rsidP="009175B5">
      <w:pPr>
        <w:spacing w:before="120"/>
        <w:rPr>
          <w:rFonts w:eastAsia="Times New Roman"/>
          <w:color w:val="000000" w:themeColor="text1"/>
          <w:sz w:val="28"/>
          <w:szCs w:val="28"/>
        </w:rPr>
      </w:pPr>
    </w:p>
    <w:p w14:paraId="3787B731" w14:textId="77777777" w:rsidR="009175B5" w:rsidRPr="00745F76" w:rsidRDefault="009175B5" w:rsidP="009175B5">
      <w:pPr>
        <w:widowControl w:val="0"/>
        <w:autoSpaceDE w:val="0"/>
        <w:autoSpaceDN w:val="0"/>
        <w:adjustRightInd w:val="0"/>
        <w:spacing w:before="120"/>
        <w:jc w:val="center"/>
        <w:rPr>
          <w:rFonts w:eastAsia="Times New Roman"/>
          <w:b/>
          <w:bCs/>
          <w:color w:val="000000" w:themeColor="text1"/>
          <w:sz w:val="28"/>
          <w:szCs w:val="28"/>
        </w:rPr>
      </w:pPr>
    </w:p>
    <w:p w14:paraId="00820A2E" w14:textId="1DBF4111" w:rsidR="009175B5" w:rsidRPr="00745F76" w:rsidRDefault="009175B5" w:rsidP="009175B5">
      <w:pPr>
        <w:widowControl w:val="0"/>
        <w:autoSpaceDE w:val="0"/>
        <w:autoSpaceDN w:val="0"/>
        <w:adjustRightInd w:val="0"/>
        <w:spacing w:before="120"/>
        <w:rPr>
          <w:rFonts w:eastAsia="Times New Roman"/>
          <w:b/>
          <w:bCs/>
          <w:color w:val="000000" w:themeColor="text1"/>
          <w:sz w:val="28"/>
          <w:szCs w:val="28"/>
        </w:rPr>
      </w:pPr>
    </w:p>
    <w:p w14:paraId="4D2FF35B" w14:textId="77777777" w:rsidR="006A54C6" w:rsidRPr="00745F76" w:rsidRDefault="006A54C6" w:rsidP="009175B5">
      <w:pPr>
        <w:widowControl w:val="0"/>
        <w:autoSpaceDE w:val="0"/>
        <w:autoSpaceDN w:val="0"/>
        <w:adjustRightInd w:val="0"/>
        <w:spacing w:before="120"/>
        <w:rPr>
          <w:rFonts w:eastAsia="Times New Roman"/>
          <w:b/>
          <w:bCs/>
          <w:color w:val="000000" w:themeColor="text1"/>
          <w:sz w:val="28"/>
          <w:szCs w:val="28"/>
        </w:rPr>
      </w:pPr>
    </w:p>
    <w:p w14:paraId="2FB38819" w14:textId="13A9E878" w:rsidR="00370657" w:rsidRPr="00745F76" w:rsidRDefault="00370657" w:rsidP="009175B5">
      <w:pPr>
        <w:widowControl w:val="0"/>
        <w:autoSpaceDE w:val="0"/>
        <w:autoSpaceDN w:val="0"/>
        <w:adjustRightInd w:val="0"/>
        <w:spacing w:before="120"/>
        <w:rPr>
          <w:rFonts w:eastAsia="Times New Roman"/>
          <w:b/>
          <w:bCs/>
          <w:color w:val="000000" w:themeColor="text1"/>
          <w:sz w:val="28"/>
          <w:szCs w:val="28"/>
        </w:rPr>
      </w:pPr>
    </w:p>
    <w:p w14:paraId="7744215D" w14:textId="01282C27" w:rsidR="002C7FE7" w:rsidRPr="00745F76" w:rsidRDefault="002C7FE7" w:rsidP="009175B5">
      <w:pPr>
        <w:widowControl w:val="0"/>
        <w:autoSpaceDE w:val="0"/>
        <w:autoSpaceDN w:val="0"/>
        <w:adjustRightInd w:val="0"/>
        <w:spacing w:before="120"/>
        <w:rPr>
          <w:rFonts w:eastAsia="Times New Roman"/>
          <w:b/>
          <w:bCs/>
          <w:color w:val="000000" w:themeColor="text1"/>
          <w:sz w:val="28"/>
          <w:szCs w:val="28"/>
        </w:rPr>
      </w:pPr>
    </w:p>
    <w:p w14:paraId="7D328EFC" w14:textId="17A449F1" w:rsidR="00CD49DC" w:rsidRPr="00745F76" w:rsidRDefault="00CD49DC" w:rsidP="009175B5">
      <w:pPr>
        <w:widowControl w:val="0"/>
        <w:autoSpaceDE w:val="0"/>
        <w:autoSpaceDN w:val="0"/>
        <w:adjustRightInd w:val="0"/>
        <w:spacing w:before="120"/>
        <w:rPr>
          <w:rFonts w:eastAsia="Times New Roman"/>
          <w:b/>
          <w:bCs/>
          <w:color w:val="000000" w:themeColor="text1"/>
          <w:sz w:val="28"/>
          <w:szCs w:val="28"/>
        </w:rPr>
      </w:pPr>
    </w:p>
    <w:p w14:paraId="14B57340" w14:textId="101329C8" w:rsidR="00CD49DC" w:rsidRPr="00745F76" w:rsidRDefault="00CD49DC" w:rsidP="009175B5">
      <w:pPr>
        <w:widowControl w:val="0"/>
        <w:autoSpaceDE w:val="0"/>
        <w:autoSpaceDN w:val="0"/>
        <w:adjustRightInd w:val="0"/>
        <w:spacing w:before="120"/>
        <w:rPr>
          <w:rFonts w:eastAsia="Times New Roman"/>
          <w:b/>
          <w:bCs/>
          <w:color w:val="000000" w:themeColor="text1"/>
          <w:sz w:val="28"/>
          <w:szCs w:val="28"/>
        </w:rPr>
      </w:pPr>
    </w:p>
    <w:p w14:paraId="4A3694BA" w14:textId="2AF490D1" w:rsidR="00CD49DC" w:rsidRPr="00745F76" w:rsidRDefault="00CD49DC" w:rsidP="009175B5">
      <w:pPr>
        <w:widowControl w:val="0"/>
        <w:autoSpaceDE w:val="0"/>
        <w:autoSpaceDN w:val="0"/>
        <w:adjustRightInd w:val="0"/>
        <w:spacing w:before="120"/>
        <w:rPr>
          <w:rFonts w:eastAsia="Times New Roman"/>
          <w:b/>
          <w:bCs/>
          <w:color w:val="000000" w:themeColor="text1"/>
          <w:sz w:val="28"/>
          <w:szCs w:val="28"/>
        </w:rPr>
      </w:pPr>
    </w:p>
    <w:p w14:paraId="03647553" w14:textId="77777777" w:rsidR="00CD49DC" w:rsidRPr="00745F76" w:rsidRDefault="00CD49DC" w:rsidP="009175B5">
      <w:pPr>
        <w:widowControl w:val="0"/>
        <w:autoSpaceDE w:val="0"/>
        <w:autoSpaceDN w:val="0"/>
        <w:adjustRightInd w:val="0"/>
        <w:spacing w:before="120"/>
        <w:rPr>
          <w:rFonts w:eastAsia="Times New Roman"/>
          <w:b/>
          <w:bCs/>
          <w:color w:val="000000" w:themeColor="text1"/>
          <w:sz w:val="28"/>
          <w:szCs w:val="28"/>
        </w:rPr>
      </w:pPr>
    </w:p>
    <w:p w14:paraId="00CC94A1" w14:textId="77777777" w:rsidR="002C7FE7" w:rsidRPr="00745F76" w:rsidRDefault="002C7FE7" w:rsidP="009175B5">
      <w:pPr>
        <w:widowControl w:val="0"/>
        <w:autoSpaceDE w:val="0"/>
        <w:autoSpaceDN w:val="0"/>
        <w:adjustRightInd w:val="0"/>
        <w:spacing w:before="120"/>
        <w:rPr>
          <w:rFonts w:eastAsia="Times New Roman"/>
          <w:b/>
          <w:bCs/>
          <w:color w:val="000000" w:themeColor="text1"/>
          <w:sz w:val="28"/>
          <w:szCs w:val="28"/>
        </w:rPr>
      </w:pPr>
    </w:p>
    <w:p w14:paraId="685FCB59" w14:textId="77777777" w:rsidR="009175B5" w:rsidRPr="00745F76" w:rsidRDefault="009175B5" w:rsidP="009175B5">
      <w:pPr>
        <w:widowControl w:val="0"/>
        <w:autoSpaceDE w:val="0"/>
        <w:autoSpaceDN w:val="0"/>
        <w:adjustRightInd w:val="0"/>
        <w:spacing w:before="120"/>
        <w:jc w:val="center"/>
        <w:rPr>
          <w:rFonts w:eastAsia="Times New Roman"/>
          <w:b/>
          <w:bCs/>
          <w:color w:val="000000" w:themeColor="text1"/>
          <w:sz w:val="28"/>
          <w:szCs w:val="28"/>
        </w:rPr>
      </w:pPr>
      <w:r w:rsidRPr="00745F76">
        <w:rPr>
          <w:rFonts w:eastAsia="Times New Roman"/>
          <w:b/>
          <w:bCs/>
          <w:color w:val="000000" w:themeColor="text1"/>
          <w:sz w:val="28"/>
          <w:szCs w:val="28"/>
        </w:rPr>
        <w:t>Chương VIII. BIỂU MẪU HỢP ĐỒNG</w:t>
      </w:r>
    </w:p>
    <w:p w14:paraId="3E090A4C" w14:textId="77777777" w:rsidR="009175B5" w:rsidRPr="00745F76" w:rsidRDefault="009175B5" w:rsidP="009175B5">
      <w:pPr>
        <w:widowControl w:val="0"/>
        <w:autoSpaceDE w:val="0"/>
        <w:autoSpaceDN w:val="0"/>
        <w:adjustRightInd w:val="0"/>
        <w:spacing w:before="120"/>
        <w:jc w:val="center"/>
        <w:rPr>
          <w:rFonts w:eastAsia="Times New Roman"/>
          <w:color w:val="000000" w:themeColor="text1"/>
          <w:szCs w:val="28"/>
        </w:rPr>
      </w:pPr>
    </w:p>
    <w:p w14:paraId="7BDCCDD6"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w:t>
      </w:r>
    </w:p>
    <w:p w14:paraId="60D18ED7"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bookmarkStart w:id="48" w:name="_Hlk160804346"/>
      <w:r w:rsidRPr="00745F76">
        <w:rPr>
          <w:rFonts w:eastAsia="Times New Roman"/>
          <w:b/>
          <w:bCs/>
          <w:i/>
          <w:iCs/>
          <w:color w:val="000000" w:themeColor="text1"/>
          <w:sz w:val="28"/>
          <w:szCs w:val="28"/>
        </w:rPr>
        <w:t xml:space="preserve">Mẫu số 12 (a). </w:t>
      </w:r>
      <w:r w:rsidRPr="00745F76">
        <w:rPr>
          <w:rFonts w:eastAsia="Times New Roman"/>
          <w:color w:val="000000" w:themeColor="text1"/>
          <w:sz w:val="28"/>
          <w:szCs w:val="28"/>
        </w:rPr>
        <w:t xml:space="preserve">Thư chấp thuận </w:t>
      </w:r>
      <w:r w:rsidRPr="00745F76">
        <w:rPr>
          <w:color w:val="000000" w:themeColor="text1"/>
          <w:sz w:val="28"/>
          <w:szCs w:val="28"/>
          <w:lang w:val="es-ES"/>
        </w:rPr>
        <w:t>E-HSDT</w:t>
      </w:r>
      <w:r w:rsidRPr="00745F76">
        <w:rPr>
          <w:rFonts w:eastAsia="Times New Roman"/>
          <w:color w:val="000000" w:themeColor="text1"/>
          <w:sz w:val="28"/>
          <w:szCs w:val="28"/>
        </w:rPr>
        <w:t xml:space="preserve"> và trao hợp đồng (áp dụng đối với hình thức tự đấu thầu tại cơ sở y tế)</w:t>
      </w:r>
    </w:p>
    <w:p w14:paraId="6261B0EF"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b/>
          <w:bCs/>
          <w:i/>
          <w:iCs/>
          <w:color w:val="000000" w:themeColor="text1"/>
          <w:sz w:val="28"/>
          <w:szCs w:val="28"/>
        </w:rPr>
        <w:t xml:space="preserve">Mẫu số 12 (b). </w:t>
      </w:r>
      <w:r w:rsidRPr="00745F76">
        <w:rPr>
          <w:rFonts w:eastAsia="Times New Roman"/>
          <w:color w:val="000000" w:themeColor="text1"/>
          <w:sz w:val="28"/>
          <w:szCs w:val="28"/>
        </w:rPr>
        <w:t xml:space="preserve">Thư chấp thuận </w:t>
      </w:r>
      <w:r w:rsidRPr="00745F76">
        <w:rPr>
          <w:color w:val="000000" w:themeColor="text1"/>
          <w:sz w:val="28"/>
          <w:szCs w:val="28"/>
          <w:lang w:val="es-ES"/>
        </w:rPr>
        <w:t>E-HSDT</w:t>
      </w:r>
      <w:r w:rsidRPr="00745F76">
        <w:rPr>
          <w:rFonts w:eastAsia="Times New Roman"/>
          <w:color w:val="000000" w:themeColor="text1"/>
          <w:sz w:val="28"/>
          <w:szCs w:val="28"/>
        </w:rPr>
        <w:t xml:space="preserve"> và trao thỏa thuận khung (áp dụng đối với hình thức đấu thầu tập trung)</w:t>
      </w:r>
    </w:p>
    <w:p w14:paraId="58CDB111" w14:textId="77777777" w:rsidR="009175B5" w:rsidRPr="00745F76"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rPr>
      </w:pPr>
      <w:r w:rsidRPr="00745F76">
        <w:rPr>
          <w:rFonts w:eastAsia="Times New Roman"/>
          <w:b/>
          <w:bCs/>
          <w:i/>
          <w:iCs/>
          <w:color w:val="000000" w:themeColor="text1"/>
          <w:sz w:val="28"/>
          <w:szCs w:val="28"/>
        </w:rPr>
        <w:t xml:space="preserve">Mẫu số 13(a). </w:t>
      </w:r>
      <w:r w:rsidRPr="00745F76">
        <w:rPr>
          <w:rFonts w:eastAsia="Times New Roman"/>
          <w:color w:val="000000" w:themeColor="text1"/>
          <w:sz w:val="28"/>
          <w:szCs w:val="28"/>
        </w:rPr>
        <w:t xml:space="preserve">Hợp đồng </w:t>
      </w:r>
      <w:r w:rsidRPr="00745F76">
        <w:rPr>
          <w:rFonts w:eastAsia="Times New Roman"/>
          <w:i/>
          <w:iCs/>
          <w:color w:val="000000" w:themeColor="text1"/>
          <w:sz w:val="28"/>
          <w:szCs w:val="28"/>
        </w:rPr>
        <w:t>(áp dụng đối với các cơ sở y tế).</w:t>
      </w:r>
    </w:p>
    <w:p w14:paraId="660EB6C2" w14:textId="77777777" w:rsidR="009175B5" w:rsidRPr="00745F76"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rPr>
      </w:pPr>
      <w:r w:rsidRPr="00745F76">
        <w:rPr>
          <w:rFonts w:eastAsia="Times New Roman"/>
          <w:b/>
          <w:bCs/>
          <w:i/>
          <w:iCs/>
          <w:color w:val="000000" w:themeColor="text1"/>
          <w:sz w:val="28"/>
          <w:szCs w:val="28"/>
        </w:rPr>
        <w:t xml:space="preserve">Mẫu số 13 (b). </w:t>
      </w:r>
      <w:r w:rsidRPr="00745F76">
        <w:rPr>
          <w:rFonts w:eastAsia="Times New Roman"/>
          <w:color w:val="000000" w:themeColor="text1"/>
          <w:sz w:val="28"/>
          <w:szCs w:val="28"/>
        </w:rPr>
        <w:t xml:space="preserve">Thỏa thuận khung </w:t>
      </w:r>
      <w:r w:rsidRPr="00745F76">
        <w:rPr>
          <w:rFonts w:eastAsia="Times New Roman"/>
          <w:i/>
          <w:iCs/>
          <w:color w:val="000000" w:themeColor="text1"/>
          <w:sz w:val="28"/>
          <w:szCs w:val="28"/>
        </w:rPr>
        <w:t>(áp dụng đối với mua sắm tập trung).</w:t>
      </w:r>
    </w:p>
    <w:p w14:paraId="5D862BA8"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b/>
          <w:bCs/>
          <w:i/>
          <w:iCs/>
          <w:color w:val="000000" w:themeColor="text1"/>
          <w:sz w:val="28"/>
          <w:szCs w:val="28"/>
        </w:rPr>
        <w:t xml:space="preserve">Mẫu số 14 (a). </w:t>
      </w:r>
      <w:r w:rsidRPr="00745F76">
        <w:rPr>
          <w:rFonts w:eastAsia="Times New Roman"/>
          <w:color w:val="000000" w:themeColor="text1"/>
          <w:sz w:val="28"/>
          <w:szCs w:val="28"/>
        </w:rPr>
        <w:t>Bảo lãnh thực hiện hợp đồng (trường hợp bảo lãnh với cơ sở y tế).</w:t>
      </w:r>
    </w:p>
    <w:p w14:paraId="7F45BD8B"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b/>
          <w:bCs/>
          <w:i/>
          <w:iCs/>
          <w:color w:val="000000" w:themeColor="text1"/>
          <w:sz w:val="28"/>
          <w:szCs w:val="28"/>
        </w:rPr>
        <w:t xml:space="preserve">Mẫu số 14 (b). </w:t>
      </w:r>
      <w:r w:rsidRPr="00745F76">
        <w:rPr>
          <w:rFonts w:eastAsia="Times New Roman"/>
          <w:color w:val="000000" w:themeColor="text1"/>
          <w:sz w:val="28"/>
          <w:szCs w:val="28"/>
        </w:rPr>
        <w:t>Bảo lãnh thực hiện hợp đồng (trường hợp bảo lãnh tập trung).</w:t>
      </w:r>
    </w:p>
    <w:bookmarkEnd w:id="48"/>
    <w:p w14:paraId="318584D1"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rPr>
      </w:pPr>
    </w:p>
    <w:p w14:paraId="6A452190"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792570C5"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2C641F24"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180B7F5F"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0C222A72"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15C2FD1B"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7474B64B"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3C825202"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6E90ECD1"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48DA02D0"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6EAACD30"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298E8C4C"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5CA8FBC6"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p w14:paraId="235F11A4" w14:textId="793DA44E" w:rsidR="002C7FE7" w:rsidRPr="00745F76" w:rsidRDefault="002C7FE7" w:rsidP="009175B5">
      <w:pPr>
        <w:widowControl w:val="0"/>
        <w:autoSpaceDE w:val="0"/>
        <w:autoSpaceDN w:val="0"/>
        <w:adjustRightInd w:val="0"/>
        <w:spacing w:before="120"/>
        <w:rPr>
          <w:rFonts w:eastAsia="Times New Roman"/>
          <w:color w:val="000000" w:themeColor="text1"/>
          <w:sz w:val="28"/>
          <w:szCs w:val="28"/>
        </w:rPr>
      </w:pPr>
    </w:p>
    <w:p w14:paraId="318CC9D8" w14:textId="77777777" w:rsidR="00CD49DC" w:rsidRPr="00745F76" w:rsidRDefault="00CD49DC" w:rsidP="009175B5">
      <w:pPr>
        <w:widowControl w:val="0"/>
        <w:autoSpaceDE w:val="0"/>
        <w:autoSpaceDN w:val="0"/>
        <w:adjustRightInd w:val="0"/>
        <w:spacing w:before="120"/>
        <w:jc w:val="right"/>
        <w:rPr>
          <w:rFonts w:eastAsia="Times New Roman"/>
          <w:b/>
          <w:bCs/>
          <w:color w:val="000000" w:themeColor="text1"/>
          <w:sz w:val="28"/>
          <w:szCs w:val="28"/>
        </w:rPr>
      </w:pPr>
    </w:p>
    <w:p w14:paraId="55937985" w14:textId="42D99DF0" w:rsidR="009175B5" w:rsidRPr="00745F76" w:rsidRDefault="009175B5" w:rsidP="009175B5">
      <w:pPr>
        <w:widowControl w:val="0"/>
        <w:autoSpaceDE w:val="0"/>
        <w:autoSpaceDN w:val="0"/>
        <w:adjustRightInd w:val="0"/>
        <w:spacing w:before="120"/>
        <w:jc w:val="right"/>
        <w:rPr>
          <w:rFonts w:eastAsia="Times New Roman"/>
          <w:color w:val="000000" w:themeColor="text1"/>
          <w:sz w:val="28"/>
          <w:szCs w:val="28"/>
        </w:rPr>
      </w:pPr>
      <w:r w:rsidRPr="00745F76">
        <w:rPr>
          <w:rFonts w:eastAsia="Times New Roman"/>
          <w:b/>
          <w:bCs/>
          <w:color w:val="000000" w:themeColor="text1"/>
          <w:sz w:val="28"/>
          <w:szCs w:val="28"/>
        </w:rPr>
        <w:t>Mẫu số 12 (a)</w:t>
      </w:r>
    </w:p>
    <w:p w14:paraId="15A9B750" w14:textId="77777777" w:rsidR="009175B5" w:rsidRPr="00745F76" w:rsidRDefault="009175B5" w:rsidP="009175B5">
      <w:pPr>
        <w:widowControl w:val="0"/>
        <w:autoSpaceDE w:val="0"/>
        <w:autoSpaceDN w:val="0"/>
        <w:adjustRightInd w:val="0"/>
        <w:spacing w:before="120"/>
        <w:jc w:val="center"/>
        <w:rPr>
          <w:rFonts w:eastAsia="Times New Roman"/>
          <w:color w:val="000000" w:themeColor="text1"/>
          <w:sz w:val="28"/>
          <w:szCs w:val="28"/>
        </w:rPr>
      </w:pPr>
      <w:r w:rsidRPr="00745F76">
        <w:rPr>
          <w:rFonts w:eastAsia="Times New Roman"/>
          <w:b/>
          <w:bCs/>
          <w:color w:val="000000" w:themeColor="text1"/>
          <w:sz w:val="28"/>
          <w:szCs w:val="28"/>
        </w:rPr>
        <w:t>THƯ CHẤP THUẬN E-HSDT VÀ TRAO HỢP ĐỒNG</w:t>
      </w:r>
    </w:p>
    <w:p w14:paraId="2AEA434B" w14:textId="19EBE796" w:rsidR="009175B5" w:rsidRPr="00745F76" w:rsidRDefault="009175B5" w:rsidP="009175B5">
      <w:pPr>
        <w:widowControl w:val="0"/>
        <w:tabs>
          <w:tab w:val="left" w:pos="9660"/>
        </w:tabs>
        <w:autoSpaceDE w:val="0"/>
        <w:autoSpaceDN w:val="0"/>
        <w:adjustRightInd w:val="0"/>
        <w:spacing w:before="120"/>
        <w:jc w:val="right"/>
        <w:rPr>
          <w:rFonts w:eastAsia="Times New Roman"/>
          <w:color w:val="000000" w:themeColor="text1"/>
          <w:sz w:val="28"/>
          <w:szCs w:val="28"/>
        </w:rPr>
      </w:pPr>
      <w:r w:rsidRPr="00745F76">
        <w:rPr>
          <w:rFonts w:eastAsia="Times New Roman"/>
          <w:color w:val="000000" w:themeColor="text1"/>
          <w:sz w:val="28"/>
          <w:szCs w:val="28"/>
        </w:rPr>
        <w:t>______</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ngày _____ tháng  _____ năm ____</w:t>
      </w:r>
    </w:p>
    <w:p w14:paraId="782455CE"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rPr>
      </w:pPr>
    </w:p>
    <w:p w14:paraId="24FCBD91"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rPr>
      </w:pPr>
    </w:p>
    <w:p w14:paraId="0F0135BA" w14:textId="0ECC185A"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 xml:space="preserve">Kính gửi: </w:t>
      </w:r>
      <w:r w:rsidRPr="00745F76">
        <w:rPr>
          <w:rFonts w:eastAsia="Times New Roman"/>
          <w:i/>
          <w:iCs/>
          <w:color w:val="000000" w:themeColor="text1"/>
          <w:sz w:val="28"/>
          <w:szCs w:val="28"/>
        </w:rPr>
        <w:t>[ghi tên và địa chỉ của Nhà thầu trúng thầu</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sau đây gọi tắt là “Nhà thầu”]</w:t>
      </w:r>
    </w:p>
    <w:p w14:paraId="3C76D013"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Về việc:</w:t>
      </w:r>
      <w:r w:rsidRPr="00745F76">
        <w:rPr>
          <w:rFonts w:eastAsia="Times New Roman"/>
          <w:i/>
          <w:iCs/>
          <w:color w:val="000000" w:themeColor="text1"/>
          <w:sz w:val="28"/>
          <w:szCs w:val="28"/>
        </w:rPr>
        <w:t>Thông báo chấp thuận E-HSDT và trao hợp đồng</w:t>
      </w:r>
    </w:p>
    <w:p w14:paraId="351948E3" w14:textId="0C882DFB" w:rsidR="009175B5" w:rsidRPr="00745F76" w:rsidRDefault="009175B5" w:rsidP="009175B5">
      <w:pPr>
        <w:widowControl w:val="0"/>
        <w:tabs>
          <w:tab w:val="left" w:pos="3580"/>
        </w:tabs>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 xml:space="preserve">Căn cứ Quyết định số ___ ngày     tháng     năm ____ của Chủ đầu tư </w:t>
      </w:r>
      <w:r w:rsidRPr="00745F76">
        <w:rPr>
          <w:rFonts w:eastAsia="Times New Roman"/>
          <w:i/>
          <w:iCs/>
          <w:color w:val="000000" w:themeColor="text1"/>
          <w:sz w:val="28"/>
          <w:szCs w:val="28"/>
        </w:rPr>
        <w:t>[ghi tên Chủ đầu tư</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sau đây gọi tắt là “Chủ đầu tư”] </w:t>
      </w:r>
      <w:r w:rsidRPr="00745F76">
        <w:rPr>
          <w:rFonts w:eastAsia="Times New Roman"/>
          <w:color w:val="000000" w:themeColor="text1"/>
          <w:sz w:val="28"/>
          <w:szCs w:val="28"/>
        </w:rPr>
        <w:t xml:space="preserve">về việc phê duyệt kết quả lựa chọn nhà thầu gói thầu: ___ </w:t>
      </w:r>
      <w:r w:rsidRPr="00745F76">
        <w:rPr>
          <w:rFonts w:eastAsia="Times New Roman"/>
          <w:i/>
          <w:iCs/>
          <w:color w:val="000000" w:themeColor="text1"/>
          <w:sz w:val="28"/>
          <w:szCs w:val="28"/>
        </w:rPr>
        <w:t>[ghi tên</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số hiệu gói thầu]</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mời thầu </w:t>
      </w:r>
      <w:r w:rsidRPr="00745F76">
        <w:rPr>
          <w:rFonts w:eastAsia="Times New Roman"/>
          <w:i/>
          <w:iCs/>
          <w:color w:val="000000" w:themeColor="text1"/>
          <w:sz w:val="28"/>
          <w:szCs w:val="28"/>
        </w:rPr>
        <w:t>[ghi tên Bên mời thầu</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sau đây gọi tắt là “Bên mời thầu”] </w:t>
      </w:r>
      <w:r w:rsidRPr="00745F76">
        <w:rPr>
          <w:rFonts w:eastAsia="Times New Roman"/>
          <w:color w:val="000000" w:themeColor="text1"/>
          <w:sz w:val="28"/>
          <w:szCs w:val="28"/>
        </w:rPr>
        <w:t xml:space="preserve">xin thông báo Chủ đầu tư đã chấp thuận E-HSDT và trao hợp đồng cho Nhà thầu để thực hiện gói thầu </w:t>
      </w:r>
      <w:r w:rsidRPr="00745F76">
        <w:rPr>
          <w:rFonts w:eastAsia="Times New Roman"/>
          <w:i/>
          <w:iCs/>
          <w:color w:val="000000" w:themeColor="text1"/>
          <w:sz w:val="28"/>
          <w:szCs w:val="28"/>
        </w:rPr>
        <w:t>[ghi tên</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số hiệu gói thầu. Trường hợp gói thầu chia thành nhiều phần thì ghi tên</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số hiệu của phần mà Nhà thầu được lựa chọn] </w:t>
      </w:r>
      <w:r w:rsidRPr="00745F76">
        <w:rPr>
          <w:rFonts w:eastAsia="Times New Roman"/>
          <w:color w:val="000000" w:themeColor="text1"/>
          <w:sz w:val="28"/>
          <w:szCs w:val="28"/>
        </w:rPr>
        <w:t>với giá hợp đồng là:</w:t>
      </w:r>
      <w:r w:rsidRPr="00745F76">
        <w:rPr>
          <w:rFonts w:eastAsia="Times New Roman"/>
          <w:i/>
          <w:iCs/>
          <w:color w:val="000000" w:themeColor="text1"/>
          <w:sz w:val="28"/>
          <w:szCs w:val="28"/>
          <w:u w:val="single"/>
        </w:rPr>
        <w:t xml:space="preserve">        </w:t>
      </w:r>
      <w:r w:rsidRPr="00745F76">
        <w:rPr>
          <w:rFonts w:eastAsia="Times New Roman"/>
          <w:i/>
          <w:iCs/>
          <w:color w:val="000000" w:themeColor="text1"/>
          <w:sz w:val="28"/>
          <w:szCs w:val="28"/>
        </w:rPr>
        <w:t xml:space="preserve">[ghi giá trúng thầu trong quyết định phê duyệt kết quả lựa chọn nhà thầu] </w:t>
      </w:r>
      <w:r w:rsidRPr="00745F76">
        <w:rPr>
          <w:rFonts w:eastAsia="Times New Roman"/>
          <w:color w:val="000000" w:themeColor="text1"/>
          <w:sz w:val="28"/>
          <w:szCs w:val="28"/>
        </w:rPr>
        <w:t>với thời gian thực hiện hợp đồng là</w:t>
      </w:r>
      <w:r w:rsidRPr="00745F76">
        <w:rPr>
          <w:rFonts w:eastAsia="Times New Roman"/>
          <w:i/>
          <w:iCs/>
          <w:color w:val="000000" w:themeColor="text1"/>
          <w:sz w:val="28"/>
          <w:szCs w:val="28"/>
        </w:rPr>
        <w:t>:</w:t>
      </w:r>
      <w:r w:rsidRPr="00745F76">
        <w:rPr>
          <w:rFonts w:eastAsia="Times New Roman"/>
          <w:i/>
          <w:iCs/>
          <w:color w:val="000000" w:themeColor="text1"/>
          <w:sz w:val="28"/>
          <w:szCs w:val="28"/>
          <w:u w:val="single"/>
        </w:rPr>
        <w:t xml:space="preserve">      </w:t>
      </w:r>
      <w:r w:rsidRPr="00745F76">
        <w:rPr>
          <w:rFonts w:eastAsia="Times New Roman"/>
          <w:i/>
          <w:iCs/>
          <w:color w:val="000000" w:themeColor="text1"/>
          <w:sz w:val="28"/>
          <w:szCs w:val="28"/>
        </w:rPr>
        <w:t xml:space="preserve"> [ghi thời gian thực hiện hợp đồng trong quyết định phê duyệt kết quả lựa chọn nhà thầu]</w:t>
      </w:r>
      <w:r w:rsidRPr="00745F76">
        <w:rPr>
          <w:rFonts w:eastAsia="Times New Roman"/>
          <w:color w:val="000000" w:themeColor="text1"/>
          <w:sz w:val="28"/>
          <w:szCs w:val="28"/>
        </w:rPr>
        <w:t>.</w:t>
      </w:r>
    </w:p>
    <w:p w14:paraId="260DFA18" w14:textId="6A6867EC"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Đề nghị đại diện hợp pháp của Nhà thầu tiến hành hoàn thiện và ký kết hợp đồng với Chủ đầu tư</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Bên mời thầu theo kế hoạch như sau:</w:t>
      </w:r>
    </w:p>
    <w:p w14:paraId="01402518" w14:textId="2072496F"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 Thời gian hoàn thiện hợp đồng:</w:t>
      </w:r>
      <w:r w:rsidRPr="00745F76">
        <w:rPr>
          <w:rFonts w:eastAsia="Times New Roman"/>
          <w:i/>
          <w:iCs/>
          <w:color w:val="000000" w:themeColor="text1"/>
          <w:sz w:val="28"/>
          <w:szCs w:val="28"/>
          <w:u w:val="single"/>
        </w:rPr>
        <w:t xml:space="preserve">    </w:t>
      </w:r>
      <w:r w:rsidRPr="00745F76">
        <w:rPr>
          <w:rFonts w:eastAsia="Times New Roman"/>
          <w:i/>
          <w:iCs/>
          <w:color w:val="000000" w:themeColor="text1"/>
          <w:sz w:val="28"/>
          <w:szCs w:val="28"/>
        </w:rPr>
        <w:t xml:space="preserve"> [ghi thời gian hoàn thiện hợp đồng]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tại địa điểm </w:t>
      </w:r>
      <w:r w:rsidRPr="00745F76">
        <w:rPr>
          <w:rFonts w:eastAsia="Times New Roman"/>
          <w:i/>
          <w:iCs/>
          <w:color w:val="000000" w:themeColor="text1"/>
          <w:sz w:val="28"/>
          <w:szCs w:val="28"/>
        </w:rPr>
        <w:t>[ghi địa điểm hoàn thiện hợp đồng]</w:t>
      </w:r>
      <w:r w:rsidRPr="00745F76">
        <w:rPr>
          <w:rFonts w:eastAsia="Times New Roman"/>
          <w:color w:val="000000" w:themeColor="text1"/>
          <w:sz w:val="28"/>
          <w:szCs w:val="28"/>
        </w:rPr>
        <w:t>;</w:t>
      </w:r>
    </w:p>
    <w:p w14:paraId="14DBA9F1" w14:textId="225C21C4"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 Thời gian ký kết hợp đồng:</w:t>
      </w:r>
      <w:r w:rsidRPr="00745F76">
        <w:rPr>
          <w:rFonts w:eastAsia="Times New Roman"/>
          <w:i/>
          <w:iCs/>
          <w:color w:val="000000" w:themeColor="text1"/>
          <w:sz w:val="28"/>
          <w:szCs w:val="28"/>
          <w:u w:val="single"/>
        </w:rPr>
        <w:t xml:space="preserve">      </w:t>
      </w:r>
      <w:r w:rsidRPr="00745F76">
        <w:rPr>
          <w:rFonts w:eastAsia="Times New Roman"/>
          <w:i/>
          <w:iCs/>
          <w:color w:val="000000" w:themeColor="text1"/>
          <w:sz w:val="28"/>
          <w:szCs w:val="28"/>
        </w:rPr>
        <w:t xml:space="preserve"> [ghi thời gian ký kết hợp đồng]</w:t>
      </w:r>
      <w:r w:rsidRPr="00745F76">
        <w:rPr>
          <w:rFonts w:eastAsia="Times New Roman"/>
          <w:color w:val="000000" w:themeColor="text1"/>
          <w:sz w:val="28"/>
          <w:szCs w:val="28"/>
        </w:rPr>
        <w:t xml:space="preserve">; tại địa điểm </w:t>
      </w:r>
      <w:r w:rsidRPr="00745F76">
        <w:rPr>
          <w:rFonts w:eastAsia="Times New Roman"/>
          <w:i/>
          <w:iCs/>
          <w:color w:val="000000" w:themeColor="text1"/>
          <w:sz w:val="28"/>
          <w:szCs w:val="28"/>
        </w:rPr>
        <w:t>[ghi địa điểm ký kết hợp đồng]</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gửi kèm theo Dự thảo hợp đồng.</w:t>
      </w:r>
    </w:p>
    <w:p w14:paraId="4A133A13"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 xml:space="preserve">Đề nghị Nhà thầu thực hiện biện pháp bảo đảm thực hiện hợp đồng theo Mẫu số 14 Chương VIII – Biểu mẫu hợp đồng của E-HSMT với số tiền </w:t>
      </w:r>
      <w:r w:rsidRPr="00745F76">
        <w:rPr>
          <w:rFonts w:eastAsia="Times New Roman"/>
          <w:color w:val="000000" w:themeColor="text1"/>
          <w:sz w:val="28"/>
          <w:szCs w:val="28"/>
          <w:u w:val="single"/>
        </w:rPr>
        <w:t xml:space="preserve">        </w:t>
      </w:r>
      <w:r w:rsidRPr="00745F76">
        <w:rPr>
          <w:rFonts w:eastAsia="Times New Roman"/>
          <w:color w:val="000000" w:themeColor="text1"/>
          <w:sz w:val="28"/>
          <w:szCs w:val="28"/>
        </w:rPr>
        <w:t xml:space="preserve"> và thời gian hiệu lực</w:t>
      </w:r>
      <w:r w:rsidRPr="00745F76">
        <w:rPr>
          <w:rFonts w:eastAsia="Times New Roman"/>
          <w:color w:val="000000" w:themeColor="text1"/>
          <w:sz w:val="28"/>
          <w:szCs w:val="28"/>
          <w:u w:val="single"/>
        </w:rPr>
        <w:t xml:space="preserve">        </w:t>
      </w:r>
      <w:r w:rsidRPr="00745F76">
        <w:rPr>
          <w:rFonts w:eastAsia="Times New Roman"/>
          <w:i/>
          <w:iCs/>
          <w:color w:val="000000" w:themeColor="text1"/>
          <w:sz w:val="28"/>
          <w:szCs w:val="28"/>
        </w:rPr>
        <w:t>[ghi số tiền tương ứng và thời gian có hiệu lực theo quy định tại Mục 6.1 ĐKCT của E-HSMT]</w:t>
      </w:r>
      <w:r w:rsidRPr="00745F76">
        <w:rPr>
          <w:rFonts w:eastAsia="Times New Roman"/>
          <w:color w:val="000000" w:themeColor="text1"/>
          <w:sz w:val="28"/>
          <w:szCs w:val="28"/>
        </w:rPr>
        <w:t>.</w:t>
      </w:r>
    </w:p>
    <w:p w14:paraId="5EA7C0BB" w14:textId="3A43D3C2"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Văn bản này là một phần không thể tách rời của hồ sơ hợp đồng. Sau khi nhận được văn bản này</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Nhà thầu phải có văn bản chấp thuận đến hoàn thiện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ký kết hợp đồng và thực hiện biện pháp bảo đảm thực hiện hợp đồng theo yêu cầu nêu trên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trong đó Nhà thầu phải cam kết năng lực hiện tại của Nhà thầu vẫn đáp ứng yêu cầu của E-HSMT. Chủ đầu tư sẽ từ chối hoàn thiện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ký kết hợp đồng với Nhà thầu trong trường hợp phát hiện năng lực hiện tại của Nhà thầu không đáp ứng yêu cầu thực hiện gói thầu.</w:t>
      </w:r>
    </w:p>
    <w:p w14:paraId="6499B593" w14:textId="5E33B3A1"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rPr>
      </w:pPr>
      <w:r w:rsidRPr="00745F76">
        <w:rPr>
          <w:rFonts w:eastAsia="Times New Roman"/>
          <w:color w:val="000000" w:themeColor="text1"/>
          <w:sz w:val="28"/>
          <w:szCs w:val="28"/>
        </w:rPr>
        <w:t>Nếu đến ngày</w:t>
      </w:r>
      <w:r w:rsidRPr="00745F76">
        <w:rPr>
          <w:rFonts w:eastAsia="Times New Roman"/>
          <w:color w:val="000000" w:themeColor="text1"/>
          <w:sz w:val="28"/>
          <w:szCs w:val="28"/>
          <w:u w:val="single"/>
        </w:rPr>
        <w:t xml:space="preserve">     </w:t>
      </w:r>
      <w:r w:rsidRPr="00745F76">
        <w:rPr>
          <w:rFonts w:eastAsia="Times New Roman"/>
          <w:color w:val="000000" w:themeColor="text1"/>
          <w:sz w:val="28"/>
          <w:szCs w:val="28"/>
        </w:rPr>
        <w:t>tháng</w:t>
      </w:r>
      <w:r w:rsidRPr="00745F76">
        <w:rPr>
          <w:rFonts w:eastAsia="Times New Roman"/>
          <w:color w:val="000000" w:themeColor="text1"/>
          <w:sz w:val="28"/>
          <w:szCs w:val="28"/>
          <w:u w:val="single"/>
        </w:rPr>
        <w:t xml:space="preserve">    </w:t>
      </w:r>
      <w:r w:rsidRPr="00745F76">
        <w:rPr>
          <w:rFonts w:eastAsia="Times New Roman"/>
          <w:color w:val="000000" w:themeColor="text1"/>
          <w:sz w:val="28"/>
          <w:szCs w:val="28"/>
        </w:rPr>
        <w:t>năm</w:t>
      </w:r>
      <w:r w:rsidRPr="00745F76">
        <w:rPr>
          <w:rFonts w:eastAsia="Times New Roman"/>
          <w:color w:val="000000" w:themeColor="text1"/>
          <w:sz w:val="28"/>
          <w:szCs w:val="28"/>
          <w:u w:val="single"/>
        </w:rPr>
        <w:t xml:space="preserve">     </w:t>
      </w:r>
      <w:r w:rsidRPr="00745F76">
        <w:rPr>
          <w:rFonts w:eastAsia="Times New Roman"/>
          <w:color w:val="000000" w:themeColor="text1"/>
          <w:sz w:val="28"/>
          <w:szCs w:val="28"/>
        </w:rPr>
        <w:t>(1) mà Nhà thầu không tiến hành hoàn thiện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ký kết hợp đồng hoặc từ chối hoàn thiện</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ký kết hợp đồng hoặc không thực </w:t>
      </w:r>
      <w:r w:rsidRPr="00745F76">
        <w:rPr>
          <w:rFonts w:eastAsia="Times New Roman"/>
          <w:color w:val="000000" w:themeColor="text1"/>
          <w:sz w:val="28"/>
          <w:szCs w:val="28"/>
        </w:rPr>
        <w:lastRenderedPageBreak/>
        <w:t>hiện biện pháp bảo đảm thực hiện hợp đồng theo các yêu cầu nêu trên thì Nhà thầu sẽ bị loại và không được nhận lại bảo đảm dự thầu.</w:t>
      </w:r>
    </w:p>
    <w:p w14:paraId="77D7BAF7"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rPr>
      </w:pPr>
    </w:p>
    <w:tbl>
      <w:tblPr>
        <w:tblW w:w="5000" w:type="pct"/>
        <w:tblCellMar>
          <w:left w:w="0" w:type="dxa"/>
          <w:right w:w="0" w:type="dxa"/>
        </w:tblCellMar>
        <w:tblLook w:val="01E0" w:firstRow="1" w:lastRow="1" w:firstColumn="1" w:lastColumn="1" w:noHBand="0" w:noVBand="0"/>
      </w:tblPr>
      <w:tblGrid>
        <w:gridCol w:w="4111"/>
        <w:gridCol w:w="4964"/>
      </w:tblGrid>
      <w:tr w:rsidR="00B90440" w:rsidRPr="00745F76" w14:paraId="059D39BA" w14:textId="77777777" w:rsidTr="00B375D2">
        <w:tc>
          <w:tcPr>
            <w:tcW w:w="2265" w:type="pct"/>
            <w:shd w:val="clear" w:color="auto" w:fill="auto"/>
          </w:tcPr>
          <w:p w14:paraId="2A2C8B85" w14:textId="77777777" w:rsidR="009175B5" w:rsidRPr="00745F76" w:rsidRDefault="009175B5" w:rsidP="00B375D2">
            <w:pPr>
              <w:spacing w:before="120"/>
              <w:jc w:val="both"/>
              <w:rPr>
                <w:rFonts w:eastAsia="Times New Roman"/>
                <w:color w:val="000000" w:themeColor="text1"/>
                <w:sz w:val="28"/>
                <w:szCs w:val="28"/>
              </w:rPr>
            </w:pPr>
          </w:p>
        </w:tc>
        <w:tc>
          <w:tcPr>
            <w:tcW w:w="2735" w:type="pct"/>
            <w:shd w:val="clear" w:color="auto" w:fill="auto"/>
          </w:tcPr>
          <w:p w14:paraId="09F1357A" w14:textId="7022261D" w:rsidR="009175B5" w:rsidRPr="00745F76" w:rsidRDefault="009175B5" w:rsidP="00B375D2">
            <w:pPr>
              <w:spacing w:before="120"/>
              <w:jc w:val="both"/>
              <w:rPr>
                <w:rFonts w:eastAsia="Times New Roman"/>
                <w:color w:val="000000" w:themeColor="text1"/>
                <w:sz w:val="28"/>
                <w:szCs w:val="28"/>
              </w:rPr>
            </w:pPr>
            <w:r w:rsidRPr="00745F76">
              <w:rPr>
                <w:rFonts w:eastAsia="Times New Roman"/>
                <w:color w:val="000000" w:themeColor="text1"/>
                <w:sz w:val="28"/>
                <w:szCs w:val="28"/>
              </w:rPr>
              <w:t>.....</w:t>
            </w:r>
            <w:r w:rsidR="002E6CED" w:rsidRPr="00745F76">
              <w:rPr>
                <w:rFonts w:eastAsia="Times New Roman"/>
                <w:color w:val="000000" w:themeColor="text1"/>
                <w:sz w:val="28"/>
                <w:szCs w:val="28"/>
              </w:rPr>
              <w:t>.</w:t>
            </w:r>
            <w:r w:rsidRPr="00745F76">
              <w:rPr>
                <w:rFonts w:eastAsia="Times New Roman"/>
                <w:color w:val="000000" w:themeColor="text1"/>
                <w:sz w:val="28"/>
                <w:szCs w:val="28"/>
              </w:rPr>
              <w:t xml:space="preserve"> ngày ........ tháng.......... năm........</w:t>
            </w:r>
            <w:r w:rsidRPr="00745F76">
              <w:rPr>
                <w:rFonts w:eastAsia="Times New Roman"/>
                <w:color w:val="000000" w:themeColor="text1"/>
                <w:sz w:val="28"/>
                <w:szCs w:val="28"/>
              </w:rPr>
              <w:br/>
            </w:r>
            <w:r w:rsidRPr="00745F76">
              <w:rPr>
                <w:rFonts w:eastAsia="Times New Roman"/>
                <w:b/>
                <w:bCs/>
                <w:color w:val="000000" w:themeColor="text1"/>
                <w:sz w:val="28"/>
                <w:szCs w:val="28"/>
              </w:rPr>
              <w:t>Đại diện hợp pháp của Bên mời thầu</w:t>
            </w:r>
            <w:r w:rsidRPr="00745F76">
              <w:rPr>
                <w:rFonts w:eastAsia="Times New Roman"/>
                <w:b/>
                <w:bCs/>
                <w:color w:val="000000" w:themeColor="text1"/>
                <w:sz w:val="28"/>
                <w:szCs w:val="28"/>
              </w:rPr>
              <w:br/>
            </w:r>
            <w:r w:rsidRPr="00745F76">
              <w:rPr>
                <w:rFonts w:eastAsia="Times New Roman"/>
                <w:i/>
                <w:iCs/>
                <w:color w:val="000000" w:themeColor="text1"/>
                <w:sz w:val="28"/>
                <w:szCs w:val="28"/>
              </w:rPr>
              <w:t>[ghi tên</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chức danh</w:t>
            </w:r>
            <w:r w:rsidR="002E6CED" w:rsidRPr="00745F76">
              <w:rPr>
                <w:rFonts w:eastAsia="Times New Roman"/>
                <w:i/>
                <w:iCs/>
                <w:color w:val="000000" w:themeColor="text1"/>
                <w:sz w:val="28"/>
                <w:szCs w:val="28"/>
              </w:rPr>
              <w:t>.</w:t>
            </w:r>
            <w:r w:rsidRPr="00745F76">
              <w:rPr>
                <w:rFonts w:eastAsia="Times New Roman"/>
                <w:i/>
                <w:iCs/>
                <w:color w:val="000000" w:themeColor="text1"/>
                <w:sz w:val="28"/>
                <w:szCs w:val="28"/>
              </w:rPr>
              <w:t xml:space="preserve"> ký tên và đóng dấu]</w:t>
            </w:r>
          </w:p>
        </w:tc>
      </w:tr>
    </w:tbl>
    <w:p w14:paraId="7BBC5515"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rPr>
      </w:pPr>
      <w:r w:rsidRPr="00745F76">
        <w:rPr>
          <w:rFonts w:eastAsia="Times New Roman"/>
          <w:color w:val="000000" w:themeColor="text1"/>
          <w:sz w:val="28"/>
          <w:szCs w:val="28"/>
        </w:rPr>
        <w:t>Tài liệu đính kèm: Dự thảo hợp đồng</w:t>
      </w:r>
    </w:p>
    <w:p w14:paraId="0318EF88"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u w:val="single"/>
        </w:rPr>
      </w:pPr>
      <w:r w:rsidRPr="00745F76">
        <w:rPr>
          <w:rFonts w:eastAsia="Times New Roman"/>
          <w:b/>
          <w:bCs/>
          <w:i/>
          <w:iCs/>
          <w:color w:val="000000" w:themeColor="text1"/>
          <w:sz w:val="28"/>
          <w:szCs w:val="28"/>
          <w:u w:val="single"/>
        </w:rPr>
        <w:t>Ghi chú:</w:t>
      </w:r>
    </w:p>
    <w:p w14:paraId="6EA9F345"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rPr>
      </w:pPr>
      <w:r w:rsidRPr="00745F76">
        <w:rPr>
          <w:rFonts w:eastAsia="Times New Roman"/>
          <w:i/>
          <w:iCs/>
          <w:color w:val="000000" w:themeColor="text1"/>
          <w:sz w:val="28"/>
          <w:szCs w:val="28"/>
        </w:rPr>
        <w:t xml:space="preserve">         (1) Ghi thời gian phù hợp với thời gian quy định trong Mẫu thư bảo lãnh dự thầu.</w:t>
      </w:r>
    </w:p>
    <w:p w14:paraId="08E6871F"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rPr>
      </w:pPr>
    </w:p>
    <w:p w14:paraId="0EDA6DC8" w14:textId="77777777" w:rsidR="009175B5" w:rsidRPr="00745F76"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6CB24A00" w14:textId="77777777" w:rsidR="009175B5" w:rsidRPr="00745F76"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0ECDD29F" w14:textId="77777777" w:rsidR="009175B5" w:rsidRPr="00745F76"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0915D18A" w14:textId="77777777" w:rsidR="009175B5" w:rsidRPr="00745F76"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25146251" w14:textId="77777777" w:rsidR="009175B5" w:rsidRPr="00745F76"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1A0C8655" w14:textId="77777777" w:rsidR="009175B5" w:rsidRPr="00745F76" w:rsidRDefault="009175B5" w:rsidP="009175B5">
      <w:pPr>
        <w:widowControl w:val="0"/>
        <w:autoSpaceDE w:val="0"/>
        <w:autoSpaceDN w:val="0"/>
        <w:adjustRightInd w:val="0"/>
        <w:spacing w:before="120"/>
        <w:jc w:val="right"/>
        <w:rPr>
          <w:rFonts w:eastAsia="Times New Roman"/>
          <w:b/>
          <w:bCs/>
          <w:color w:val="000000" w:themeColor="text1"/>
          <w:sz w:val="28"/>
          <w:szCs w:val="28"/>
        </w:rPr>
      </w:pPr>
    </w:p>
    <w:p w14:paraId="6D8A3A9A" w14:textId="77777777" w:rsidR="009175B5" w:rsidRPr="00745F76" w:rsidRDefault="009175B5" w:rsidP="009175B5">
      <w:pPr>
        <w:spacing w:before="120"/>
        <w:jc w:val="right"/>
        <w:rPr>
          <w:b/>
          <w:color w:val="000000" w:themeColor="text1"/>
          <w:sz w:val="28"/>
          <w:szCs w:val="28"/>
        </w:rPr>
      </w:pPr>
      <w:bookmarkStart w:id="49" w:name="_Hlk160804434"/>
    </w:p>
    <w:p w14:paraId="6AF709F9" w14:textId="77777777" w:rsidR="009175B5" w:rsidRPr="00745F76" w:rsidRDefault="009175B5" w:rsidP="009175B5">
      <w:pPr>
        <w:spacing w:before="120"/>
        <w:jc w:val="right"/>
        <w:rPr>
          <w:b/>
          <w:color w:val="000000" w:themeColor="text1"/>
          <w:sz w:val="28"/>
          <w:szCs w:val="28"/>
        </w:rPr>
      </w:pPr>
    </w:p>
    <w:p w14:paraId="2246822E" w14:textId="77777777" w:rsidR="009175B5" w:rsidRPr="00745F76" w:rsidRDefault="009175B5" w:rsidP="009175B5">
      <w:pPr>
        <w:spacing w:before="120"/>
        <w:jc w:val="right"/>
        <w:rPr>
          <w:b/>
          <w:color w:val="000000" w:themeColor="text1"/>
          <w:sz w:val="28"/>
          <w:szCs w:val="28"/>
        </w:rPr>
      </w:pPr>
    </w:p>
    <w:p w14:paraId="05FCE7C5" w14:textId="77777777" w:rsidR="009175B5" w:rsidRPr="00745F76" w:rsidRDefault="009175B5" w:rsidP="009175B5">
      <w:pPr>
        <w:spacing w:before="120"/>
        <w:jc w:val="right"/>
        <w:rPr>
          <w:b/>
          <w:color w:val="000000" w:themeColor="text1"/>
          <w:sz w:val="28"/>
          <w:szCs w:val="28"/>
        </w:rPr>
      </w:pPr>
    </w:p>
    <w:p w14:paraId="525427DD" w14:textId="77777777" w:rsidR="009175B5" w:rsidRPr="00745F76" w:rsidRDefault="009175B5" w:rsidP="009175B5">
      <w:pPr>
        <w:spacing w:before="120"/>
        <w:jc w:val="right"/>
        <w:rPr>
          <w:b/>
          <w:color w:val="000000" w:themeColor="text1"/>
          <w:sz w:val="28"/>
          <w:szCs w:val="28"/>
        </w:rPr>
      </w:pPr>
    </w:p>
    <w:p w14:paraId="018A2514" w14:textId="77777777" w:rsidR="009175B5" w:rsidRPr="00745F76" w:rsidRDefault="009175B5" w:rsidP="009175B5">
      <w:pPr>
        <w:spacing w:before="120"/>
        <w:jc w:val="right"/>
        <w:rPr>
          <w:b/>
          <w:color w:val="000000" w:themeColor="text1"/>
          <w:sz w:val="28"/>
          <w:szCs w:val="28"/>
        </w:rPr>
      </w:pPr>
    </w:p>
    <w:p w14:paraId="2BBD10F0" w14:textId="77777777" w:rsidR="009175B5" w:rsidRPr="00745F76" w:rsidRDefault="009175B5" w:rsidP="009175B5">
      <w:pPr>
        <w:spacing w:before="120"/>
        <w:jc w:val="right"/>
        <w:rPr>
          <w:b/>
          <w:color w:val="000000" w:themeColor="text1"/>
          <w:sz w:val="28"/>
          <w:szCs w:val="28"/>
        </w:rPr>
      </w:pPr>
    </w:p>
    <w:p w14:paraId="0F3F8229" w14:textId="77777777" w:rsidR="009175B5" w:rsidRPr="00745F76" w:rsidRDefault="009175B5" w:rsidP="009175B5">
      <w:pPr>
        <w:spacing w:before="120"/>
        <w:jc w:val="right"/>
        <w:rPr>
          <w:b/>
          <w:color w:val="000000" w:themeColor="text1"/>
          <w:sz w:val="28"/>
          <w:szCs w:val="28"/>
        </w:rPr>
      </w:pPr>
    </w:p>
    <w:p w14:paraId="12711C00" w14:textId="77777777" w:rsidR="009175B5" w:rsidRPr="00745F76" w:rsidRDefault="009175B5" w:rsidP="009175B5">
      <w:pPr>
        <w:spacing w:before="120"/>
        <w:jc w:val="right"/>
        <w:rPr>
          <w:b/>
          <w:color w:val="000000" w:themeColor="text1"/>
          <w:sz w:val="28"/>
          <w:szCs w:val="28"/>
        </w:rPr>
      </w:pPr>
    </w:p>
    <w:p w14:paraId="184BF791" w14:textId="77777777" w:rsidR="009175B5" w:rsidRPr="00745F76" w:rsidRDefault="009175B5" w:rsidP="009175B5">
      <w:pPr>
        <w:spacing w:before="120"/>
        <w:jc w:val="right"/>
        <w:rPr>
          <w:b/>
          <w:color w:val="000000" w:themeColor="text1"/>
          <w:sz w:val="28"/>
          <w:szCs w:val="28"/>
        </w:rPr>
      </w:pPr>
    </w:p>
    <w:p w14:paraId="3565436A" w14:textId="0A6CF1DC" w:rsidR="009175B5" w:rsidRPr="00745F76" w:rsidRDefault="009175B5" w:rsidP="009175B5">
      <w:pPr>
        <w:spacing w:before="120"/>
        <w:jc w:val="right"/>
        <w:rPr>
          <w:b/>
          <w:color w:val="000000" w:themeColor="text1"/>
          <w:sz w:val="28"/>
          <w:szCs w:val="28"/>
        </w:rPr>
      </w:pPr>
    </w:p>
    <w:p w14:paraId="10873A46" w14:textId="2ED34F7F" w:rsidR="009130A0" w:rsidRPr="00745F76" w:rsidRDefault="009130A0" w:rsidP="009175B5">
      <w:pPr>
        <w:spacing w:before="120"/>
        <w:jc w:val="right"/>
        <w:rPr>
          <w:b/>
          <w:color w:val="000000" w:themeColor="text1"/>
          <w:sz w:val="28"/>
          <w:szCs w:val="28"/>
        </w:rPr>
      </w:pPr>
    </w:p>
    <w:p w14:paraId="7B9D7A39" w14:textId="6366DAA9" w:rsidR="009130A0" w:rsidRPr="00745F76" w:rsidRDefault="009130A0" w:rsidP="009175B5">
      <w:pPr>
        <w:spacing w:before="120"/>
        <w:jc w:val="right"/>
        <w:rPr>
          <w:b/>
          <w:color w:val="000000" w:themeColor="text1"/>
          <w:sz w:val="28"/>
          <w:szCs w:val="28"/>
        </w:rPr>
      </w:pPr>
    </w:p>
    <w:p w14:paraId="7BDF6C45" w14:textId="45497BF7" w:rsidR="009130A0" w:rsidRPr="00745F76" w:rsidRDefault="009130A0" w:rsidP="009175B5">
      <w:pPr>
        <w:spacing w:before="120"/>
        <w:jc w:val="right"/>
        <w:rPr>
          <w:b/>
          <w:color w:val="000000" w:themeColor="text1"/>
          <w:sz w:val="28"/>
          <w:szCs w:val="28"/>
        </w:rPr>
      </w:pPr>
    </w:p>
    <w:p w14:paraId="2F2597F6" w14:textId="77777777" w:rsidR="009130A0" w:rsidRPr="00745F76" w:rsidRDefault="009130A0" w:rsidP="009175B5">
      <w:pPr>
        <w:spacing w:before="120"/>
        <w:jc w:val="right"/>
        <w:rPr>
          <w:b/>
          <w:color w:val="000000" w:themeColor="text1"/>
          <w:sz w:val="28"/>
          <w:szCs w:val="28"/>
        </w:rPr>
      </w:pPr>
    </w:p>
    <w:p w14:paraId="08D81184" w14:textId="77777777" w:rsidR="009175B5" w:rsidRPr="00745F76" w:rsidRDefault="009175B5" w:rsidP="009175B5">
      <w:pPr>
        <w:spacing w:before="120"/>
        <w:jc w:val="right"/>
        <w:rPr>
          <w:b/>
          <w:color w:val="000000" w:themeColor="text1"/>
          <w:sz w:val="28"/>
          <w:szCs w:val="28"/>
        </w:rPr>
      </w:pPr>
    </w:p>
    <w:p w14:paraId="34722B17" w14:textId="77777777" w:rsidR="00CD49DC" w:rsidRPr="00745F76" w:rsidRDefault="00CD49DC" w:rsidP="00EB5A84">
      <w:pPr>
        <w:spacing w:before="120"/>
        <w:rPr>
          <w:b/>
          <w:color w:val="000000" w:themeColor="text1"/>
          <w:sz w:val="28"/>
          <w:szCs w:val="28"/>
          <w:lang w:val="vi-VN"/>
        </w:rPr>
      </w:pPr>
    </w:p>
    <w:bookmarkEnd w:id="49"/>
    <w:p w14:paraId="658015AF" w14:textId="107B9A2E" w:rsidR="009175B5" w:rsidRPr="00770237" w:rsidRDefault="009175B5" w:rsidP="009175B5">
      <w:pPr>
        <w:widowControl w:val="0"/>
        <w:autoSpaceDE w:val="0"/>
        <w:autoSpaceDN w:val="0"/>
        <w:adjustRightInd w:val="0"/>
        <w:spacing w:before="120"/>
        <w:jc w:val="both"/>
        <w:rPr>
          <w:rFonts w:eastAsia="Times New Roman"/>
          <w:color w:val="000000" w:themeColor="text1"/>
          <w:sz w:val="28"/>
          <w:szCs w:val="28"/>
          <w:lang w:val="es-ES_tradnl"/>
        </w:rPr>
      </w:pPr>
      <w:r w:rsidRPr="00745F76">
        <w:rPr>
          <w:rFonts w:eastAsia="Calibri"/>
          <w:b/>
          <w:i/>
          <w:color w:val="000000" w:themeColor="text1"/>
          <w:sz w:val="28"/>
          <w:szCs w:val="28"/>
          <w:u w:color="000000"/>
          <w:bdr w:val="nil"/>
          <w:lang w:val="es-ES_tradnl"/>
        </w:rPr>
        <w:lastRenderedPageBreak/>
        <w:t xml:space="preserve">                                                                                                     </w:t>
      </w:r>
      <w:r w:rsidRPr="00770237">
        <w:rPr>
          <w:rFonts w:eastAsia="Times New Roman"/>
          <w:b/>
          <w:bCs/>
          <w:color w:val="000000" w:themeColor="text1"/>
          <w:sz w:val="28"/>
          <w:szCs w:val="28"/>
          <w:lang w:val="es-ES_tradnl"/>
        </w:rPr>
        <w:t>Mẫu số 13 (a)</w:t>
      </w:r>
    </w:p>
    <w:p w14:paraId="7DCCC1BF" w14:textId="77777777" w:rsidR="009175B5" w:rsidRPr="00770237" w:rsidRDefault="009175B5" w:rsidP="009175B5">
      <w:pPr>
        <w:widowControl w:val="0"/>
        <w:autoSpaceDE w:val="0"/>
        <w:autoSpaceDN w:val="0"/>
        <w:adjustRightInd w:val="0"/>
        <w:spacing w:before="120"/>
        <w:jc w:val="center"/>
        <w:rPr>
          <w:rFonts w:eastAsia="Times New Roman"/>
          <w:color w:val="000000" w:themeColor="text1"/>
          <w:sz w:val="28"/>
          <w:szCs w:val="28"/>
          <w:lang w:val="es-ES_tradnl"/>
        </w:rPr>
      </w:pPr>
      <w:r w:rsidRPr="00770237">
        <w:rPr>
          <w:rFonts w:eastAsia="Times New Roman"/>
          <w:b/>
          <w:bCs/>
          <w:color w:val="000000" w:themeColor="text1"/>
          <w:sz w:val="28"/>
          <w:szCs w:val="28"/>
          <w:lang w:val="es-ES_tradnl"/>
        </w:rPr>
        <w:t>HỢP ĐỒNG (1)</w:t>
      </w:r>
    </w:p>
    <w:p w14:paraId="3331C129" w14:textId="1C250C46" w:rsidR="009175B5" w:rsidRPr="00770237" w:rsidRDefault="002E6CED" w:rsidP="009175B5">
      <w:pPr>
        <w:widowControl w:val="0"/>
        <w:tabs>
          <w:tab w:val="left" w:pos="4240"/>
        </w:tabs>
        <w:autoSpaceDE w:val="0"/>
        <w:autoSpaceDN w:val="0"/>
        <w:adjustRightInd w:val="0"/>
        <w:spacing w:before="120"/>
        <w:jc w:val="center"/>
        <w:rPr>
          <w:rFonts w:eastAsia="Times New Roman"/>
          <w:color w:val="000000" w:themeColor="text1"/>
          <w:sz w:val="28"/>
          <w:szCs w:val="28"/>
          <w:lang w:val="es-ES_tradnl"/>
        </w:rPr>
      </w:pPr>
      <w:r w:rsidRPr="00770237">
        <w:rPr>
          <w:rFonts w:eastAsia="Times New Roman"/>
          <w:i/>
          <w:iCs/>
          <w:color w:val="000000" w:themeColor="text1"/>
          <w:sz w:val="28"/>
          <w:szCs w:val="28"/>
          <w:lang w:val="es-ES_tradnl"/>
        </w:rPr>
        <w:t>.</w:t>
      </w:r>
      <w:r w:rsidR="009175B5" w:rsidRPr="00770237">
        <w:rPr>
          <w:rFonts w:eastAsia="Times New Roman"/>
          <w:i/>
          <w:iCs/>
          <w:color w:val="000000" w:themeColor="text1"/>
          <w:sz w:val="28"/>
          <w:szCs w:val="28"/>
          <w:lang w:val="es-ES_tradnl"/>
        </w:rPr>
        <w:t xml:space="preserve"> ngày </w:t>
      </w:r>
      <w:r w:rsidR="009175B5" w:rsidRPr="00770237">
        <w:rPr>
          <w:rFonts w:eastAsia="Times New Roman"/>
          <w:i/>
          <w:iCs/>
          <w:color w:val="000000" w:themeColor="text1"/>
          <w:sz w:val="28"/>
          <w:szCs w:val="28"/>
          <w:u w:val="single"/>
          <w:lang w:val="es-ES_tradnl"/>
        </w:rPr>
        <w:t xml:space="preserve">      </w:t>
      </w:r>
      <w:r w:rsidR="009175B5" w:rsidRPr="00770237">
        <w:rPr>
          <w:rFonts w:eastAsia="Times New Roman"/>
          <w:i/>
          <w:iCs/>
          <w:color w:val="000000" w:themeColor="text1"/>
          <w:sz w:val="28"/>
          <w:szCs w:val="28"/>
          <w:lang w:val="es-ES_tradnl"/>
        </w:rPr>
        <w:t xml:space="preserve"> tháng </w:t>
      </w:r>
      <w:r w:rsidR="009175B5" w:rsidRPr="00770237">
        <w:rPr>
          <w:rFonts w:eastAsia="Times New Roman"/>
          <w:i/>
          <w:iCs/>
          <w:color w:val="000000" w:themeColor="text1"/>
          <w:sz w:val="28"/>
          <w:szCs w:val="28"/>
          <w:u w:val="single"/>
          <w:lang w:val="es-ES_tradnl"/>
        </w:rPr>
        <w:t xml:space="preserve">      </w:t>
      </w:r>
      <w:r w:rsidR="009175B5" w:rsidRPr="00770237">
        <w:rPr>
          <w:rFonts w:eastAsia="Times New Roman"/>
          <w:i/>
          <w:iCs/>
          <w:color w:val="000000" w:themeColor="text1"/>
          <w:sz w:val="28"/>
          <w:szCs w:val="28"/>
          <w:lang w:val="es-ES_tradnl"/>
        </w:rPr>
        <w:t xml:space="preserve"> năm ____</w:t>
      </w:r>
    </w:p>
    <w:p w14:paraId="16CC16A4" w14:textId="77777777" w:rsidR="009175B5" w:rsidRPr="00770237" w:rsidRDefault="009175B5" w:rsidP="009175B5">
      <w:pPr>
        <w:widowControl w:val="0"/>
        <w:tabs>
          <w:tab w:val="left" w:pos="3440"/>
        </w:tabs>
        <w:autoSpaceDE w:val="0"/>
        <w:autoSpaceDN w:val="0"/>
        <w:adjustRightInd w:val="0"/>
        <w:spacing w:before="120"/>
        <w:ind w:firstLine="709"/>
        <w:jc w:val="both"/>
        <w:rPr>
          <w:rFonts w:eastAsia="Times New Roman"/>
          <w:color w:val="000000" w:themeColor="text1"/>
          <w:sz w:val="28"/>
          <w:szCs w:val="28"/>
          <w:lang w:val="es-ES_tradnl"/>
        </w:rPr>
      </w:pPr>
      <w:r w:rsidRPr="00770237">
        <w:rPr>
          <w:rFonts w:eastAsia="Times New Roman"/>
          <w:color w:val="000000" w:themeColor="text1"/>
          <w:sz w:val="28"/>
          <w:szCs w:val="28"/>
          <w:lang w:val="es-ES_tradnl"/>
        </w:rPr>
        <w:t xml:space="preserve">Hợp đồng số: </w:t>
      </w:r>
      <w:r w:rsidRPr="00770237">
        <w:rPr>
          <w:rFonts w:eastAsia="Times New Roman"/>
          <w:color w:val="000000" w:themeColor="text1"/>
          <w:sz w:val="28"/>
          <w:szCs w:val="28"/>
          <w:u w:val="single"/>
          <w:lang w:val="es-ES_tradnl"/>
        </w:rPr>
        <w:t xml:space="preserve"> </w:t>
      </w:r>
    </w:p>
    <w:p w14:paraId="4728343C" w14:textId="6E9B8B05" w:rsidR="00821085" w:rsidRPr="00770237" w:rsidRDefault="00821085" w:rsidP="006A54C6">
      <w:pPr>
        <w:widowControl w:val="0"/>
        <w:autoSpaceDE w:val="0"/>
        <w:autoSpaceDN w:val="0"/>
        <w:adjustRightInd w:val="0"/>
        <w:spacing w:before="120"/>
        <w:ind w:firstLine="709"/>
        <w:rPr>
          <w:rFonts w:eastAsia="Times New Roman"/>
          <w:b/>
          <w:bCs/>
          <w:color w:val="000000" w:themeColor="text1"/>
          <w:sz w:val="28"/>
          <w:szCs w:val="28"/>
          <w:lang w:val="es-ES_tradnl"/>
        </w:rPr>
      </w:pPr>
      <w:r w:rsidRPr="00770237">
        <w:rPr>
          <w:rFonts w:eastAsia="Times New Roman"/>
          <w:b/>
          <w:bCs/>
          <w:color w:val="000000" w:themeColor="text1"/>
          <w:sz w:val="28"/>
          <w:szCs w:val="28"/>
          <w:lang w:val="es-ES_tradnl"/>
        </w:rPr>
        <w:t>Số hiệu gói thầu:</w:t>
      </w:r>
      <w:r w:rsidRPr="00770237">
        <w:rPr>
          <w:b/>
          <w:color w:val="000000" w:themeColor="text1"/>
          <w:sz w:val="28"/>
          <w:szCs w:val="28"/>
          <w:lang w:val="es-ES_tradnl"/>
        </w:rPr>
        <w:t xml:space="preserve"> Gói số 1</w:t>
      </w:r>
    </w:p>
    <w:p w14:paraId="2E8D55C4" w14:textId="7496A748" w:rsidR="009175B5" w:rsidRPr="00745F76" w:rsidRDefault="00821085" w:rsidP="006A54C6">
      <w:pPr>
        <w:widowControl w:val="0"/>
        <w:autoSpaceDE w:val="0"/>
        <w:autoSpaceDN w:val="0"/>
        <w:adjustRightInd w:val="0"/>
        <w:spacing w:before="120"/>
        <w:ind w:firstLine="709"/>
        <w:rPr>
          <w:rFonts w:eastAsia="Times New Roman"/>
          <w:b/>
          <w:bCs/>
          <w:color w:val="000000" w:themeColor="text1"/>
          <w:sz w:val="28"/>
          <w:szCs w:val="28"/>
          <w:lang w:val="vi-VN"/>
        </w:rPr>
      </w:pPr>
      <w:r>
        <w:rPr>
          <w:rFonts w:eastAsia="Times New Roman"/>
          <w:b/>
          <w:bCs/>
          <w:color w:val="000000" w:themeColor="text1"/>
          <w:sz w:val="28"/>
          <w:szCs w:val="28"/>
        </w:rPr>
        <w:t xml:space="preserve">Tên </w:t>
      </w:r>
      <w:r w:rsidR="009175B5" w:rsidRPr="00745F76">
        <w:rPr>
          <w:rFonts w:eastAsia="Times New Roman"/>
          <w:b/>
          <w:bCs/>
          <w:color w:val="000000" w:themeColor="text1"/>
          <w:sz w:val="28"/>
          <w:szCs w:val="28"/>
        </w:rPr>
        <w:t>Gói thầu</w:t>
      </w:r>
      <w:r w:rsidR="00E47A44" w:rsidRPr="00745F76">
        <w:rPr>
          <w:rFonts w:eastAsia="Times New Roman"/>
          <w:b/>
          <w:bCs/>
          <w:color w:val="000000" w:themeColor="text1"/>
          <w:sz w:val="28"/>
          <w:szCs w:val="28"/>
        </w:rPr>
        <w:t>:</w:t>
      </w:r>
      <w:r>
        <w:rPr>
          <w:rFonts w:eastAsia="Times New Roman"/>
          <w:b/>
          <w:bCs/>
          <w:color w:val="000000" w:themeColor="text1"/>
          <w:sz w:val="28"/>
          <w:szCs w:val="28"/>
        </w:rPr>
        <w:t xml:space="preserve"> </w:t>
      </w:r>
      <w:r w:rsidRPr="00745F76">
        <w:rPr>
          <w:b/>
          <w:color w:val="000000" w:themeColor="text1"/>
          <w:sz w:val="28"/>
          <w:szCs w:val="28"/>
        </w:rPr>
        <w:t xml:space="preserve">Thuốc </w:t>
      </w:r>
      <w:r w:rsidR="00D2243D" w:rsidRPr="00745F76">
        <w:rPr>
          <w:b/>
          <w:color w:val="000000" w:themeColor="text1"/>
          <w:sz w:val="28"/>
          <w:szCs w:val="28"/>
        </w:rPr>
        <w:t>generic.</w:t>
      </w:r>
    </w:p>
    <w:p w14:paraId="680FAF73" w14:textId="6CC1C6C0" w:rsidR="00E47A44" w:rsidRPr="00770237" w:rsidRDefault="00E47A44" w:rsidP="00F63A37">
      <w:pPr>
        <w:widowControl w:val="0"/>
        <w:autoSpaceDE w:val="0"/>
        <w:autoSpaceDN w:val="0"/>
        <w:adjustRightInd w:val="0"/>
        <w:spacing w:before="120"/>
        <w:ind w:firstLine="709"/>
        <w:jc w:val="both"/>
        <w:rPr>
          <w:b/>
          <w:bCs/>
          <w:iCs/>
          <w:color w:val="000000" w:themeColor="text1"/>
          <w:sz w:val="28"/>
          <w:szCs w:val="28"/>
          <w:lang w:val="vi-VN"/>
        </w:rPr>
      </w:pPr>
      <w:r w:rsidRPr="00770237">
        <w:rPr>
          <w:rFonts w:eastAsia="Times New Roman"/>
          <w:b/>
          <w:bCs/>
          <w:color w:val="000000" w:themeColor="text1"/>
          <w:sz w:val="28"/>
          <w:szCs w:val="28"/>
          <w:lang w:val="vi-VN"/>
        </w:rPr>
        <w:t>Dự toán mua sắm</w:t>
      </w:r>
      <w:r w:rsidR="007540EE" w:rsidRPr="00745F76">
        <w:rPr>
          <w:b/>
          <w:bCs/>
          <w:color w:val="000000" w:themeColor="text1"/>
          <w:sz w:val="28"/>
          <w:szCs w:val="28"/>
          <w:lang w:val="vi-VN"/>
        </w:rPr>
        <w:t xml:space="preserve">: </w:t>
      </w:r>
      <w:r w:rsidR="00D2243D" w:rsidRPr="00745F76">
        <w:rPr>
          <w:b/>
          <w:color w:val="0D0D0D" w:themeColor="text1" w:themeTint="F2"/>
          <w:sz w:val="28"/>
          <w:szCs w:val="28"/>
          <w:lang w:val="vi-VN"/>
        </w:rPr>
        <w:t>Thuốc</w:t>
      </w:r>
      <w:r w:rsidR="00D2243D" w:rsidRPr="00770237">
        <w:rPr>
          <w:b/>
          <w:color w:val="000000" w:themeColor="text1"/>
          <w:sz w:val="28"/>
          <w:szCs w:val="28"/>
          <w:lang w:val="vi-VN"/>
        </w:rPr>
        <w:t xml:space="preserve"> năm 2025 – 2026 </w:t>
      </w:r>
      <w:r w:rsidR="00931543" w:rsidRPr="00770237">
        <w:rPr>
          <w:b/>
          <w:color w:val="000000" w:themeColor="text1"/>
          <w:sz w:val="28"/>
          <w:szCs w:val="28"/>
          <w:lang w:val="vi-VN"/>
        </w:rPr>
        <w:t xml:space="preserve">(lần 2) </w:t>
      </w:r>
      <w:r w:rsidR="00D2243D" w:rsidRPr="00770237">
        <w:rPr>
          <w:b/>
          <w:color w:val="000000" w:themeColor="text1"/>
          <w:sz w:val="28"/>
          <w:szCs w:val="28"/>
          <w:lang w:val="vi-VN"/>
        </w:rPr>
        <w:t xml:space="preserve">của </w:t>
      </w:r>
      <w:r w:rsidR="00D2243D" w:rsidRPr="00745F76">
        <w:rPr>
          <w:b/>
          <w:noProof/>
          <w:color w:val="000000" w:themeColor="text1"/>
          <w:sz w:val="28"/>
          <w:szCs w:val="28"/>
          <w:lang w:val="sv-FI"/>
        </w:rPr>
        <w:t>Bệnh viện đa khoa Lâm Đồng.</w:t>
      </w:r>
    </w:p>
    <w:p w14:paraId="111BD194" w14:textId="4E7166A1" w:rsidR="00F22A53" w:rsidRPr="00745F76" w:rsidRDefault="00F22A53" w:rsidP="007540EE">
      <w:pPr>
        <w:spacing w:before="60" w:after="60" w:line="264" w:lineRule="auto"/>
        <w:ind w:firstLine="567"/>
        <w:jc w:val="both"/>
        <w:rPr>
          <w:i/>
          <w:iCs/>
          <w:color w:val="000000" w:themeColor="text1"/>
          <w:sz w:val="28"/>
          <w:szCs w:val="28"/>
          <w:lang w:val="vi-VN"/>
        </w:rPr>
      </w:pPr>
      <w:r w:rsidRPr="00745F76">
        <w:rPr>
          <w:i/>
          <w:iCs/>
          <w:color w:val="000000" w:themeColor="text1"/>
          <w:sz w:val="28"/>
          <w:szCs w:val="28"/>
          <w:lang w:val="vi-VN"/>
        </w:rPr>
        <w:t>Căn cứ Bộ Luật Dân sự số 91/2015/QH13</w:t>
      </w:r>
      <w:r w:rsidR="002E6CED" w:rsidRPr="00745F76">
        <w:rPr>
          <w:i/>
          <w:iCs/>
          <w:color w:val="000000" w:themeColor="text1"/>
          <w:sz w:val="28"/>
          <w:szCs w:val="28"/>
          <w:lang w:val="vi-VN"/>
        </w:rPr>
        <w:t>.</w:t>
      </w:r>
      <w:r w:rsidRPr="00745F76">
        <w:rPr>
          <w:i/>
          <w:iCs/>
          <w:color w:val="000000" w:themeColor="text1"/>
          <w:sz w:val="28"/>
          <w:szCs w:val="28"/>
          <w:lang w:val="vi-VN"/>
        </w:rPr>
        <w:t xml:space="preserve"> ngày 24/11/2015;</w:t>
      </w:r>
    </w:p>
    <w:p w14:paraId="0BE36B44" w14:textId="77777777" w:rsidR="00931543" w:rsidRPr="00770237" w:rsidRDefault="00931543" w:rsidP="00931543">
      <w:pPr>
        <w:snapToGrid w:val="0"/>
        <w:spacing w:after="120"/>
        <w:ind w:firstLine="567"/>
        <w:jc w:val="both"/>
        <w:rPr>
          <w:i/>
          <w:iCs/>
          <w:color w:val="000000" w:themeColor="text1"/>
          <w:sz w:val="28"/>
          <w:szCs w:val="28"/>
          <w:lang w:val="vi-VN"/>
        </w:rPr>
      </w:pPr>
      <w:r w:rsidRPr="00770237">
        <w:rPr>
          <w:i/>
          <w:iCs/>
          <w:color w:val="000000" w:themeColor="text1"/>
          <w:sz w:val="28"/>
          <w:szCs w:val="28"/>
          <w:lang w:val="vi-VN"/>
        </w:rPr>
        <w:t>Căn cứ Luật Đấu thầu số 22/2023/QH15 ngày 23 tháng 6 năm 2023;</w:t>
      </w:r>
    </w:p>
    <w:p w14:paraId="2E96BB9D" w14:textId="77777777" w:rsidR="00931543" w:rsidRPr="00770237" w:rsidRDefault="00931543" w:rsidP="00931543">
      <w:pPr>
        <w:snapToGrid w:val="0"/>
        <w:spacing w:after="120"/>
        <w:ind w:firstLine="567"/>
        <w:jc w:val="both"/>
        <w:rPr>
          <w:i/>
          <w:iCs/>
          <w:color w:val="000000" w:themeColor="text1"/>
          <w:sz w:val="28"/>
          <w:szCs w:val="28"/>
          <w:lang w:val="vi-VN"/>
        </w:rPr>
      </w:pPr>
      <w:r>
        <w:rPr>
          <w:bCs/>
          <w:i/>
          <w:sz w:val="28"/>
          <w:szCs w:val="28"/>
          <w:lang w:val="vi-VN"/>
        </w:rPr>
        <w:t>Căn cứ Luật số 57/2024/QH15 ngày 29 tháng 11 năm 2024 sửa đổi, bổ sung một số điều của Luật Quy hoạch, Luật Đầu tư, Luật Đầu tư theo phương thức đối tác công tư và Luật Đấu thầu;</w:t>
      </w:r>
    </w:p>
    <w:p w14:paraId="67A83A71" w14:textId="77777777" w:rsidR="00931543" w:rsidRPr="00770237" w:rsidRDefault="00931543" w:rsidP="00931543">
      <w:pPr>
        <w:snapToGrid w:val="0"/>
        <w:spacing w:after="120"/>
        <w:ind w:firstLine="567"/>
        <w:jc w:val="both"/>
        <w:rPr>
          <w:i/>
          <w:iCs/>
          <w:color w:val="000000" w:themeColor="text1"/>
          <w:sz w:val="28"/>
          <w:szCs w:val="28"/>
          <w:lang w:val="vi-VN"/>
        </w:rPr>
      </w:pPr>
      <w:r w:rsidRPr="00770237">
        <w:rPr>
          <w:i/>
          <w:color w:val="000000" w:themeColor="text1"/>
          <w:sz w:val="28"/>
          <w:szCs w:val="28"/>
          <w:lang w:val="vi-VN"/>
        </w:rPr>
        <w:t>Căn cứ Luật số 90/2025/QH15 ngày 25 tháng 6 năm 2025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dụng tài sản công;</w:t>
      </w:r>
    </w:p>
    <w:p w14:paraId="3BD6FB09" w14:textId="77777777" w:rsidR="00931543" w:rsidRPr="009B3B67" w:rsidRDefault="00931543" w:rsidP="00931543">
      <w:pPr>
        <w:spacing w:after="120"/>
        <w:ind w:firstLine="567"/>
        <w:jc w:val="both"/>
        <w:rPr>
          <w:i/>
          <w:color w:val="000000" w:themeColor="text1"/>
          <w:sz w:val="28"/>
          <w:szCs w:val="28"/>
          <w:lang w:val="vi-VN"/>
        </w:rPr>
      </w:pPr>
      <w:r w:rsidRPr="009B3B67">
        <w:rPr>
          <w:i/>
          <w:iCs/>
          <w:color w:val="000000" w:themeColor="text1"/>
          <w:sz w:val="28"/>
          <w:szCs w:val="28"/>
          <w:lang w:val="vi-VN"/>
        </w:rPr>
        <w:t>Căn cứ Nghị định 24/2024/NĐ-CP ngày 27 tháng 02 năm 2024 của Chính phủ quy định quy định chi tiết một số điều và biện pháp thi hành </w:t>
      </w:r>
      <w:bookmarkStart w:id="50" w:name="tvpllink_gqfnckcasa_1"/>
      <w:r w:rsidRPr="00695A89">
        <w:rPr>
          <w:i/>
          <w:iCs/>
          <w:color w:val="000000" w:themeColor="text1"/>
          <w:sz w:val="28"/>
          <w:szCs w:val="28"/>
        </w:rPr>
        <w:fldChar w:fldCharType="begin"/>
      </w:r>
      <w:r w:rsidRPr="009B3B67">
        <w:rPr>
          <w:i/>
          <w:iCs/>
          <w:color w:val="000000" w:themeColor="text1"/>
          <w:sz w:val="28"/>
          <w:szCs w:val="28"/>
          <w:lang w:val="vi-VN"/>
        </w:rPr>
        <w:instrText>HYPERLINK "https://thuvienphapluat.vn/van-ban/Dau-tu/Luat-Dau-thau-2023-22-2023-QH15-518805.aspx" \t "_blank"</w:instrText>
      </w:r>
      <w:r w:rsidRPr="00695A89">
        <w:rPr>
          <w:i/>
          <w:iCs/>
          <w:color w:val="000000" w:themeColor="text1"/>
          <w:sz w:val="28"/>
          <w:szCs w:val="28"/>
        </w:rPr>
      </w:r>
      <w:r w:rsidRPr="00695A89">
        <w:rPr>
          <w:i/>
          <w:iCs/>
          <w:color w:val="000000" w:themeColor="text1"/>
          <w:sz w:val="28"/>
          <w:szCs w:val="28"/>
        </w:rPr>
        <w:fldChar w:fldCharType="separate"/>
      </w:r>
      <w:r w:rsidRPr="009B3B67">
        <w:rPr>
          <w:i/>
          <w:iCs/>
          <w:color w:val="000000" w:themeColor="text1"/>
          <w:sz w:val="28"/>
          <w:szCs w:val="28"/>
          <w:lang w:val="vi-VN"/>
        </w:rPr>
        <w:t>Luật Đấu thầu</w:t>
      </w:r>
      <w:r w:rsidRPr="00695A89">
        <w:rPr>
          <w:i/>
          <w:iCs/>
          <w:color w:val="000000" w:themeColor="text1"/>
          <w:sz w:val="28"/>
          <w:szCs w:val="28"/>
        </w:rPr>
        <w:fldChar w:fldCharType="end"/>
      </w:r>
      <w:bookmarkEnd w:id="50"/>
      <w:r w:rsidRPr="009B3B67">
        <w:rPr>
          <w:i/>
          <w:iCs/>
          <w:color w:val="000000" w:themeColor="text1"/>
          <w:sz w:val="28"/>
          <w:szCs w:val="28"/>
          <w:lang w:val="vi-VN"/>
        </w:rPr>
        <w:t> về lựa chọn nhà thầu;</w:t>
      </w:r>
      <w:r w:rsidRPr="009B3B67">
        <w:rPr>
          <w:i/>
          <w:color w:val="000000" w:themeColor="text1"/>
          <w:sz w:val="28"/>
          <w:szCs w:val="28"/>
          <w:lang w:val="vi-VN"/>
        </w:rPr>
        <w:t xml:space="preserve"> Nghị định số 17/2025/NĐ-CP ngày 06 tháng 02 năm 2025 của Chính phủ về việc sửa đổi, bổ sung một số điều của các Nghị định quy định chi tiết một số điều và biện pháp thi hành </w:t>
      </w:r>
      <w:hyperlink r:id="rId11" w:tgtFrame="_blank" w:history="1">
        <w:r w:rsidRPr="004C7943">
          <w:rPr>
            <w:rStyle w:val="Hyperlink"/>
            <w:i/>
            <w:color w:val="000000" w:themeColor="text1"/>
            <w:sz w:val="28"/>
            <w:szCs w:val="28"/>
            <w:u w:val="none"/>
            <w:lang w:val="vi-VN"/>
          </w:rPr>
          <w:t>Luật Đấu thầu</w:t>
        </w:r>
      </w:hyperlink>
      <w:r w:rsidRPr="004C7943">
        <w:rPr>
          <w:i/>
          <w:color w:val="000000" w:themeColor="text1"/>
          <w:sz w:val="28"/>
          <w:szCs w:val="28"/>
          <w:lang w:val="vi-VN"/>
        </w:rPr>
        <w:t> v</w:t>
      </w:r>
      <w:r w:rsidRPr="009B3B67">
        <w:rPr>
          <w:i/>
          <w:color w:val="000000" w:themeColor="text1"/>
          <w:sz w:val="28"/>
          <w:szCs w:val="28"/>
          <w:lang w:val="vi-VN"/>
        </w:rPr>
        <w:t>ề lựa chọn nhà thầu;</w:t>
      </w:r>
    </w:p>
    <w:p w14:paraId="7608BEA9" w14:textId="4BBD5D60" w:rsidR="00930E62" w:rsidRDefault="00930E62" w:rsidP="00930E62">
      <w:pPr>
        <w:spacing w:after="120"/>
        <w:ind w:firstLine="567"/>
        <w:jc w:val="both"/>
        <w:rPr>
          <w:rFonts w:eastAsia="Times New Roman"/>
          <w:i/>
          <w:color w:val="000000" w:themeColor="text1"/>
          <w:sz w:val="28"/>
          <w:szCs w:val="28"/>
        </w:rPr>
      </w:pPr>
      <w:bookmarkStart w:id="51" w:name="_Hlk132785879"/>
      <w:r>
        <w:rPr>
          <w:i/>
          <w:spacing w:val="3"/>
          <w:sz w:val="28"/>
          <w:szCs w:val="28"/>
          <w:shd w:val="clear" w:color="auto" w:fill="FFFFFF"/>
        </w:rPr>
        <w:t>Căn cứ Nghị định số 186/2025/NĐ-CP ngày 01/7/2025 của Chính phủ quy định chi tiết một số điều của Luật Quản lý, sử dụng tài sản công;</w:t>
      </w:r>
    </w:p>
    <w:p w14:paraId="013C30FD" w14:textId="77777777" w:rsidR="00931543" w:rsidRPr="009B3B67" w:rsidRDefault="00931543" w:rsidP="00931543">
      <w:pPr>
        <w:snapToGrid w:val="0"/>
        <w:spacing w:after="120"/>
        <w:ind w:firstLine="567"/>
        <w:jc w:val="both"/>
        <w:rPr>
          <w:i/>
          <w:sz w:val="28"/>
          <w:szCs w:val="28"/>
          <w:lang w:val="vi-VN"/>
        </w:rPr>
      </w:pPr>
      <w:r w:rsidRPr="009B3B67">
        <w:rPr>
          <w:i/>
          <w:sz w:val="28"/>
          <w:szCs w:val="28"/>
          <w:lang w:val="vi-VN"/>
        </w:rPr>
        <w:t>Căn cứ Thông tư số 22/2024/TT-BKHĐT ngày 17/11/2024 của Bộ kế hoạch và Đầu tư hướng dẫn việc cung cấp, đăng tải thông tin về lựa chọn nhà thầu và mẫu hồ sơ đấu thầu trên Hệ thống mạng đấu thầu quốc gia;</w:t>
      </w:r>
    </w:p>
    <w:p w14:paraId="7D300909" w14:textId="77777777" w:rsidR="00931543" w:rsidRPr="009B3B67" w:rsidRDefault="00931543" w:rsidP="00931543">
      <w:pPr>
        <w:snapToGrid w:val="0"/>
        <w:spacing w:after="120"/>
        <w:ind w:firstLine="567"/>
        <w:jc w:val="both"/>
        <w:rPr>
          <w:i/>
          <w:iCs/>
          <w:color w:val="0D0D0D" w:themeColor="text1" w:themeTint="F2"/>
          <w:sz w:val="28"/>
          <w:szCs w:val="28"/>
          <w:lang w:val="vi-VN"/>
        </w:rPr>
      </w:pPr>
      <w:r w:rsidRPr="009B3B67">
        <w:rPr>
          <w:i/>
          <w:iCs/>
          <w:color w:val="0D0D0D" w:themeColor="text1" w:themeTint="F2"/>
          <w:sz w:val="28"/>
          <w:szCs w:val="28"/>
          <w:lang w:val="vi-VN"/>
        </w:rPr>
        <w:t xml:space="preserve">Căn cứ Thông tư số </w:t>
      </w:r>
      <w:bookmarkStart w:id="52" w:name="tvpllink_kglkqlxojm"/>
      <w:r w:rsidRPr="009B3B67">
        <w:rPr>
          <w:i/>
          <w:iCs/>
          <w:color w:val="0D0D0D" w:themeColor="text1" w:themeTint="F2"/>
          <w:sz w:val="28"/>
          <w:szCs w:val="28"/>
          <w:lang w:val="vi-VN"/>
        </w:rPr>
        <w:t>03/2024/TT-BYT</w:t>
      </w:r>
      <w:bookmarkEnd w:id="52"/>
      <w:r w:rsidRPr="009B3B67">
        <w:rPr>
          <w:i/>
          <w:iCs/>
          <w:color w:val="0D0D0D" w:themeColor="text1" w:themeTint="F2"/>
          <w:sz w:val="28"/>
          <w:szCs w:val="28"/>
          <w:lang w:val="vi-VN"/>
        </w:rPr>
        <w:t xml:space="preserve"> ngày 16 tháng 4 năm 2024 của Bộ trưởng Bộ Y tế ban hành danh mục thuốc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w:t>
      </w:r>
      <w:bookmarkEnd w:id="51"/>
    </w:p>
    <w:p w14:paraId="36D7A824" w14:textId="77777777" w:rsidR="00931543" w:rsidRPr="009B3B67" w:rsidRDefault="00931543" w:rsidP="00931543">
      <w:pPr>
        <w:snapToGrid w:val="0"/>
        <w:spacing w:after="120"/>
        <w:ind w:firstLine="567"/>
        <w:jc w:val="both"/>
        <w:rPr>
          <w:i/>
          <w:iCs/>
          <w:color w:val="000000" w:themeColor="text1"/>
          <w:sz w:val="28"/>
          <w:szCs w:val="28"/>
          <w:lang w:val="vi-VN"/>
        </w:rPr>
      </w:pPr>
      <w:r w:rsidRPr="009B3B67">
        <w:rPr>
          <w:i/>
          <w:iCs/>
          <w:color w:val="000000" w:themeColor="text1"/>
          <w:sz w:val="28"/>
          <w:szCs w:val="28"/>
          <w:lang w:val="vi-VN"/>
        </w:rPr>
        <w:t>Căn cứ Thông tư số 07/2024/TT-BYT ngày 17 tháng 5 năm 2024 của Bộ trưởng Bộ Y tế quy định về đấu thầu thuốc tại cơ sở y tế công lập;</w:t>
      </w:r>
    </w:p>
    <w:p w14:paraId="0A5A347D" w14:textId="77777777" w:rsidR="00931543" w:rsidRPr="00695A89" w:rsidRDefault="00931543" w:rsidP="00931543">
      <w:pPr>
        <w:spacing w:after="120"/>
        <w:ind w:firstLine="567"/>
        <w:jc w:val="both"/>
        <w:rPr>
          <w:i/>
          <w:sz w:val="28"/>
          <w:szCs w:val="28"/>
          <w:lang w:val="vi-VN"/>
        </w:rPr>
      </w:pPr>
      <w:r w:rsidRPr="009B3B67">
        <w:rPr>
          <w:i/>
          <w:color w:val="000000"/>
          <w:sz w:val="28"/>
          <w:szCs w:val="28"/>
          <w:lang w:val="vi-VN"/>
        </w:rPr>
        <w:t xml:space="preserve">Căn cứ Nghị quyết số 370/2024/NQ-HĐND, ngày 10/12/2024 của HĐND tỉnh Lâm Đồng về việc Ban hành quy định thẩm quyền quyết định mua sắm, thuê, khai thác, thu hồi, điều chuyển, bán, tiêu hủy, thanh lý tài sản công tại cơ quan, tổ chức, đơn vị; mua sắm tài sản công là vật tiêu hao; xử lý tài sản công trong </w:t>
      </w:r>
      <w:r w:rsidRPr="009B3B67">
        <w:rPr>
          <w:i/>
          <w:color w:val="000000"/>
          <w:sz w:val="28"/>
          <w:szCs w:val="28"/>
          <w:lang w:val="vi-VN"/>
        </w:rPr>
        <w:lastRenderedPageBreak/>
        <w:t xml:space="preserve">trường hợp bị mất, bị hủy hoại; phê duyệt phương án xử lý tài sản phục vụ hoạt động của dự </w:t>
      </w:r>
      <w:r w:rsidRPr="009B3B67">
        <w:rPr>
          <w:i/>
          <w:sz w:val="28"/>
          <w:szCs w:val="28"/>
          <w:lang w:val="vi-VN"/>
        </w:rPr>
        <w:t>án của các cơ quan, tổ chức, đơn vị thuộc tỉnh Lâm Đồng</w:t>
      </w:r>
      <w:r w:rsidRPr="00695A89">
        <w:rPr>
          <w:i/>
          <w:sz w:val="28"/>
          <w:szCs w:val="28"/>
          <w:lang w:val="vi-VN"/>
        </w:rPr>
        <w:t>;</w:t>
      </w:r>
    </w:p>
    <w:p w14:paraId="419C56DB" w14:textId="77777777" w:rsidR="00931543" w:rsidRPr="00770237" w:rsidRDefault="00931543" w:rsidP="00931543">
      <w:pPr>
        <w:snapToGrid w:val="0"/>
        <w:spacing w:after="120"/>
        <w:ind w:firstLine="567"/>
        <w:jc w:val="both"/>
        <w:rPr>
          <w:i/>
          <w:iCs/>
          <w:sz w:val="28"/>
          <w:szCs w:val="28"/>
          <w:lang w:val="vi-VN"/>
        </w:rPr>
      </w:pPr>
      <w:r w:rsidRPr="00770237">
        <w:rPr>
          <w:i/>
          <w:iCs/>
          <w:sz w:val="28"/>
          <w:szCs w:val="28"/>
          <w:lang w:val="vi-VN"/>
        </w:rPr>
        <w:t>Căn cứ Quyết định số 674/QĐ-UBND ngày 19/4/2022 của Uỷ ban Nhân dân tỉnh Lâm Đồng Ban hành Quy định chức năng, nhiệm vụ, quyền hạn và cơ cấu tổ chức của Bệnh viện đa khoa tỉnh Lâm Đồng trực thuộc Sở Y tế;</w:t>
      </w:r>
    </w:p>
    <w:p w14:paraId="25BCF949" w14:textId="5DB4244F" w:rsidR="00931543" w:rsidRPr="004C7943" w:rsidRDefault="00931543" w:rsidP="00931543">
      <w:pPr>
        <w:snapToGrid w:val="0"/>
        <w:spacing w:after="120"/>
        <w:ind w:firstLine="567"/>
        <w:jc w:val="both"/>
        <w:rPr>
          <w:i/>
          <w:iCs/>
          <w:color w:val="000000" w:themeColor="text1"/>
          <w:sz w:val="28"/>
          <w:szCs w:val="28"/>
        </w:rPr>
      </w:pPr>
      <w:r w:rsidRPr="00695A89">
        <w:rPr>
          <w:i/>
          <w:iCs/>
          <w:sz w:val="28"/>
          <w:szCs w:val="28"/>
          <w:lang w:val="sv-FI"/>
        </w:rPr>
        <w:t>Căn cứ Quyết</w:t>
      </w:r>
      <w:r w:rsidRPr="00695A89">
        <w:rPr>
          <w:i/>
          <w:iCs/>
          <w:sz w:val="28"/>
          <w:szCs w:val="28"/>
          <w:lang w:val="vi-VN"/>
        </w:rPr>
        <w:t xml:space="preserve"> định số </w:t>
      </w:r>
      <w:r w:rsidRPr="00770237">
        <w:rPr>
          <w:i/>
          <w:iCs/>
          <w:sz w:val="28"/>
          <w:szCs w:val="28"/>
          <w:lang w:val="vi-VN"/>
        </w:rPr>
        <w:t>39</w:t>
      </w:r>
      <w:r w:rsidRPr="00695A89">
        <w:rPr>
          <w:i/>
          <w:iCs/>
          <w:sz w:val="28"/>
          <w:szCs w:val="28"/>
          <w:lang w:val="vi-VN"/>
        </w:rPr>
        <w:t>/QĐ-</w:t>
      </w:r>
      <w:r w:rsidRPr="00770237">
        <w:rPr>
          <w:i/>
          <w:iCs/>
          <w:sz w:val="28"/>
          <w:szCs w:val="28"/>
          <w:lang w:val="vi-VN"/>
        </w:rPr>
        <w:t>BVĐK</w:t>
      </w:r>
      <w:r w:rsidRPr="00695A89">
        <w:rPr>
          <w:i/>
          <w:iCs/>
          <w:sz w:val="28"/>
          <w:szCs w:val="28"/>
          <w:lang w:val="vi-VN"/>
        </w:rPr>
        <w:t xml:space="preserve"> ngày </w:t>
      </w:r>
      <w:r w:rsidRPr="00770237">
        <w:rPr>
          <w:i/>
          <w:iCs/>
          <w:sz w:val="28"/>
          <w:szCs w:val="28"/>
          <w:lang w:val="vi-VN"/>
        </w:rPr>
        <w:t>07</w:t>
      </w:r>
      <w:r w:rsidRPr="00695A89">
        <w:rPr>
          <w:i/>
          <w:iCs/>
          <w:sz w:val="28"/>
          <w:szCs w:val="28"/>
          <w:lang w:val="vi-VN"/>
        </w:rPr>
        <w:t>/</w:t>
      </w:r>
      <w:r w:rsidRPr="00770237">
        <w:rPr>
          <w:i/>
          <w:iCs/>
          <w:sz w:val="28"/>
          <w:szCs w:val="28"/>
          <w:lang w:val="vi-VN"/>
        </w:rPr>
        <w:t>7</w:t>
      </w:r>
      <w:r w:rsidRPr="00695A89">
        <w:rPr>
          <w:i/>
          <w:iCs/>
          <w:sz w:val="28"/>
          <w:szCs w:val="28"/>
          <w:lang w:val="vi-VN"/>
        </w:rPr>
        <w:t>/202</w:t>
      </w:r>
      <w:r w:rsidRPr="00770237">
        <w:rPr>
          <w:i/>
          <w:iCs/>
          <w:sz w:val="28"/>
          <w:szCs w:val="28"/>
          <w:lang w:val="vi-VN"/>
        </w:rPr>
        <w:t>5</w:t>
      </w:r>
      <w:r w:rsidRPr="00695A89">
        <w:rPr>
          <w:i/>
          <w:iCs/>
          <w:sz w:val="28"/>
          <w:szCs w:val="28"/>
          <w:lang w:val="vi-VN"/>
        </w:rPr>
        <w:t xml:space="preserve"> của </w:t>
      </w:r>
      <w:r w:rsidRPr="00770237">
        <w:rPr>
          <w:i/>
          <w:iCs/>
          <w:sz w:val="28"/>
          <w:szCs w:val="28"/>
          <w:lang w:val="vi-VN"/>
        </w:rPr>
        <w:t xml:space="preserve">Bệnh viện đa khoa </w:t>
      </w:r>
      <w:r w:rsidRPr="00695A89">
        <w:rPr>
          <w:i/>
          <w:iCs/>
          <w:sz w:val="28"/>
          <w:szCs w:val="28"/>
          <w:lang w:val="vi-VN"/>
        </w:rPr>
        <w:t>Lâm Đồng về việc phê duyệt</w:t>
      </w:r>
      <w:r w:rsidRPr="00770237">
        <w:rPr>
          <w:i/>
          <w:iCs/>
          <w:sz w:val="28"/>
          <w:szCs w:val="28"/>
          <w:lang w:val="vi-VN"/>
        </w:rPr>
        <w:t xml:space="preserve"> </w:t>
      </w:r>
      <w:r w:rsidRPr="00695A89">
        <w:rPr>
          <w:i/>
          <w:iCs/>
          <w:sz w:val="28"/>
          <w:szCs w:val="28"/>
          <w:lang w:val="vi-VN"/>
        </w:rPr>
        <w:t xml:space="preserve">kế hoạch lựa chọn nhà thầu </w:t>
      </w:r>
      <w:r w:rsidRPr="00770237">
        <w:rPr>
          <w:i/>
          <w:iCs/>
          <w:sz w:val="28"/>
          <w:szCs w:val="28"/>
          <w:lang w:val="vi-VN"/>
        </w:rPr>
        <w:t>cung cấp</w:t>
      </w:r>
      <w:r w:rsidRPr="00695A89">
        <w:rPr>
          <w:i/>
          <w:iCs/>
          <w:sz w:val="28"/>
          <w:szCs w:val="28"/>
          <w:lang w:val="vi-VN"/>
        </w:rPr>
        <w:t xml:space="preserve"> thuốc: </w:t>
      </w:r>
      <w:r w:rsidRPr="00695A89">
        <w:rPr>
          <w:i/>
          <w:color w:val="0D0D0D" w:themeColor="text1" w:themeTint="F2"/>
          <w:sz w:val="28"/>
          <w:szCs w:val="28"/>
          <w:lang w:val="vi-VN"/>
        </w:rPr>
        <w:t>Thuốc</w:t>
      </w:r>
      <w:r w:rsidRPr="00770237">
        <w:rPr>
          <w:i/>
          <w:color w:val="000000" w:themeColor="text1"/>
          <w:sz w:val="28"/>
          <w:szCs w:val="28"/>
          <w:lang w:val="vi-VN"/>
        </w:rPr>
        <w:t xml:space="preserve"> </w:t>
      </w:r>
      <w:r w:rsidRPr="004C7943">
        <w:rPr>
          <w:i/>
          <w:color w:val="000000" w:themeColor="text1"/>
          <w:sz w:val="28"/>
          <w:szCs w:val="28"/>
          <w:lang w:val="vi-VN"/>
        </w:rPr>
        <w:t xml:space="preserve">năm 2025 – 2026 (lần 2) của </w:t>
      </w:r>
      <w:r w:rsidRPr="004C7943">
        <w:rPr>
          <w:i/>
          <w:noProof/>
          <w:color w:val="000000" w:themeColor="text1"/>
          <w:sz w:val="28"/>
          <w:szCs w:val="28"/>
          <w:lang w:val="sv-FI"/>
        </w:rPr>
        <w:t>Bệnh viện đa khoa Lâm Đồng</w:t>
      </w:r>
      <w:r w:rsidRPr="004C7943">
        <w:rPr>
          <w:i/>
          <w:iCs/>
          <w:color w:val="000000" w:themeColor="text1"/>
          <w:sz w:val="28"/>
          <w:szCs w:val="28"/>
          <w:lang w:val="vi-VN"/>
        </w:rPr>
        <w:t>;</w:t>
      </w:r>
    </w:p>
    <w:p w14:paraId="7E3F51D2" w14:textId="5D3FCF43" w:rsidR="009B3B67" w:rsidRPr="00F302C9" w:rsidRDefault="009B3B67" w:rsidP="00F302C9">
      <w:pPr>
        <w:widowControl w:val="0"/>
        <w:suppressAutoHyphens/>
        <w:spacing w:before="120" w:line="276" w:lineRule="auto"/>
        <w:ind w:right="-72" w:firstLine="567"/>
        <w:rPr>
          <w:i/>
          <w:spacing w:val="-4"/>
          <w:sz w:val="28"/>
          <w:szCs w:val="28"/>
          <w:lang w:val="es-ES"/>
        </w:rPr>
      </w:pPr>
      <w:r w:rsidRPr="00F302C9">
        <w:rPr>
          <w:i/>
          <w:spacing w:val="-4"/>
          <w:sz w:val="28"/>
          <w:szCs w:val="28"/>
          <w:lang w:val="es-ES"/>
        </w:rPr>
        <w:t>Căn cứ Quyết định số 216/QĐ-SYT ngày 27/3/2025 của Sở Y tế Lâm Đồng về việc giao quyền Giám đốc Bệnh viện đa khoa tỉnh Lâm Đồng;</w:t>
      </w:r>
    </w:p>
    <w:p w14:paraId="3AFF61E8" w14:textId="63B5B895" w:rsidR="009175B5" w:rsidRPr="009B3B67" w:rsidRDefault="009175B5" w:rsidP="00A87CCB">
      <w:pPr>
        <w:tabs>
          <w:tab w:val="left" w:pos="5529"/>
        </w:tabs>
        <w:spacing w:after="120"/>
        <w:ind w:firstLine="720"/>
        <w:jc w:val="both"/>
        <w:rPr>
          <w:rFonts w:eastAsia="Times New Roman"/>
          <w:i/>
          <w:iCs/>
          <w:color w:val="000000" w:themeColor="text1"/>
          <w:sz w:val="28"/>
          <w:szCs w:val="28"/>
          <w:lang w:val="vi-VN"/>
        </w:rPr>
      </w:pPr>
      <w:r w:rsidRPr="009B3B67">
        <w:rPr>
          <w:rFonts w:eastAsia="Times New Roman"/>
          <w:i/>
          <w:iCs/>
          <w:color w:val="000000" w:themeColor="text1"/>
          <w:sz w:val="28"/>
          <w:szCs w:val="28"/>
          <w:lang w:val="vi-VN"/>
        </w:rPr>
        <w:t xml:space="preserve">Căn cứ Quyết định số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ngày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tháng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năm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của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về việc phê duyệt kết quả lựa chọn nhà thầu gói thầu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[ghi tên gói thầu] và thông báo chấp thuận </w:t>
      </w:r>
      <w:r w:rsidRPr="00745F76">
        <w:rPr>
          <w:i/>
          <w:iCs/>
          <w:color w:val="000000" w:themeColor="text1"/>
          <w:sz w:val="28"/>
          <w:szCs w:val="28"/>
          <w:lang w:val="es-ES"/>
        </w:rPr>
        <w:t>E-HSDT</w:t>
      </w:r>
      <w:r w:rsidRPr="009B3B67">
        <w:rPr>
          <w:rFonts w:eastAsia="Times New Roman"/>
          <w:i/>
          <w:iCs/>
          <w:color w:val="000000" w:themeColor="text1"/>
          <w:sz w:val="28"/>
          <w:szCs w:val="28"/>
          <w:lang w:val="vi-VN"/>
        </w:rPr>
        <w:t xml:space="preserve"> và trao hợp đồng hoặc trao thảo thuận khung số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ngày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tháng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năm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của Bên mời thầu;</w:t>
      </w:r>
    </w:p>
    <w:p w14:paraId="725BDB7E" w14:textId="5724502C" w:rsidR="009175B5" w:rsidRPr="009B3B67"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lang w:val="vi-VN"/>
        </w:rPr>
      </w:pPr>
      <w:r w:rsidRPr="009B3B67">
        <w:rPr>
          <w:rFonts w:eastAsia="Times New Roman"/>
          <w:i/>
          <w:iCs/>
          <w:color w:val="000000" w:themeColor="text1"/>
          <w:sz w:val="28"/>
          <w:szCs w:val="28"/>
          <w:lang w:val="vi-VN"/>
        </w:rPr>
        <w:t>Căn cứ biên bản thương thảo</w:t>
      </w:r>
      <w:r w:rsidR="002E6CED" w:rsidRPr="009B3B67">
        <w:rPr>
          <w:rFonts w:eastAsia="Times New Roman"/>
          <w:i/>
          <w:iCs/>
          <w:color w:val="000000" w:themeColor="text1"/>
          <w:sz w:val="28"/>
          <w:szCs w:val="28"/>
          <w:lang w:val="vi-VN"/>
        </w:rPr>
        <w:t>.</w:t>
      </w:r>
      <w:r w:rsidRPr="009B3B67">
        <w:rPr>
          <w:rFonts w:eastAsia="Times New Roman"/>
          <w:i/>
          <w:iCs/>
          <w:color w:val="000000" w:themeColor="text1"/>
          <w:sz w:val="28"/>
          <w:szCs w:val="28"/>
          <w:lang w:val="vi-VN"/>
        </w:rPr>
        <w:t xml:space="preserve"> hoàn thiện hợp đồng đã được Bên mời thầu và Nhà thầu trúng thầu ký ngày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tháng </w:t>
      </w:r>
      <w:r w:rsidRPr="009B3B67">
        <w:rPr>
          <w:rFonts w:eastAsia="Times New Roman"/>
          <w:i/>
          <w:iCs/>
          <w:color w:val="000000" w:themeColor="text1"/>
          <w:sz w:val="28"/>
          <w:szCs w:val="28"/>
          <w:u w:val="single"/>
          <w:lang w:val="vi-VN"/>
        </w:rPr>
        <w:t xml:space="preserve">       </w:t>
      </w:r>
      <w:r w:rsidRPr="009B3B67">
        <w:rPr>
          <w:rFonts w:eastAsia="Times New Roman"/>
          <w:i/>
          <w:iCs/>
          <w:color w:val="000000" w:themeColor="text1"/>
          <w:sz w:val="28"/>
          <w:szCs w:val="28"/>
          <w:lang w:val="vi-VN"/>
        </w:rPr>
        <w:t xml:space="preserve"> năm </w:t>
      </w:r>
      <w:r w:rsidRPr="009B3B67">
        <w:rPr>
          <w:rFonts w:eastAsia="Times New Roman"/>
          <w:i/>
          <w:iCs/>
          <w:color w:val="000000" w:themeColor="text1"/>
          <w:sz w:val="28"/>
          <w:szCs w:val="28"/>
          <w:u w:val="single"/>
          <w:lang w:val="vi-VN"/>
        </w:rPr>
        <w:t xml:space="preserve">        (nếu có)</w:t>
      </w:r>
      <w:r w:rsidRPr="009B3B67">
        <w:rPr>
          <w:rFonts w:eastAsia="Times New Roman"/>
          <w:i/>
          <w:iCs/>
          <w:color w:val="000000" w:themeColor="text1"/>
          <w:sz w:val="28"/>
          <w:szCs w:val="28"/>
          <w:lang w:val="vi-VN"/>
        </w:rPr>
        <w:t xml:space="preserve">; </w:t>
      </w:r>
    </w:p>
    <w:p w14:paraId="49006549" w14:textId="7A54AC1C" w:rsidR="009175B5" w:rsidRPr="009B3B67"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lang w:val="vi-VN"/>
        </w:rPr>
      </w:pPr>
      <w:r w:rsidRPr="009B3B67">
        <w:rPr>
          <w:rFonts w:eastAsia="Times New Roman"/>
          <w:i/>
          <w:iCs/>
          <w:color w:val="000000" w:themeColor="text1"/>
          <w:sz w:val="28"/>
          <w:szCs w:val="28"/>
          <w:lang w:val="vi-VN"/>
        </w:rPr>
        <w:t>Chúng tôi</w:t>
      </w:r>
      <w:r w:rsidR="002E6CED" w:rsidRPr="009B3B67">
        <w:rPr>
          <w:rFonts w:eastAsia="Times New Roman"/>
          <w:i/>
          <w:iCs/>
          <w:color w:val="000000" w:themeColor="text1"/>
          <w:sz w:val="28"/>
          <w:szCs w:val="28"/>
          <w:lang w:val="vi-VN"/>
        </w:rPr>
        <w:t>.</w:t>
      </w:r>
      <w:r w:rsidRPr="009B3B67">
        <w:rPr>
          <w:rFonts w:eastAsia="Times New Roman"/>
          <w:i/>
          <w:iCs/>
          <w:color w:val="000000" w:themeColor="text1"/>
          <w:sz w:val="28"/>
          <w:szCs w:val="28"/>
          <w:lang w:val="vi-VN"/>
        </w:rPr>
        <w:t xml:space="preserve"> đại diện cho các bên ký hợp đồng</w:t>
      </w:r>
      <w:r w:rsidR="002E6CED" w:rsidRPr="009B3B67">
        <w:rPr>
          <w:rFonts w:eastAsia="Times New Roman"/>
          <w:i/>
          <w:iCs/>
          <w:color w:val="000000" w:themeColor="text1"/>
          <w:sz w:val="28"/>
          <w:szCs w:val="28"/>
          <w:lang w:val="vi-VN"/>
        </w:rPr>
        <w:t>.</w:t>
      </w:r>
      <w:r w:rsidRPr="009B3B67">
        <w:rPr>
          <w:rFonts w:eastAsia="Times New Roman"/>
          <w:i/>
          <w:iCs/>
          <w:color w:val="000000" w:themeColor="text1"/>
          <w:sz w:val="28"/>
          <w:szCs w:val="28"/>
          <w:lang w:val="vi-VN"/>
        </w:rPr>
        <w:t xml:space="preserve"> gồm có:</w:t>
      </w:r>
    </w:p>
    <w:p w14:paraId="2F3A8CBE" w14:textId="77777777" w:rsidR="009175B5" w:rsidRPr="009B3B67" w:rsidRDefault="009175B5" w:rsidP="009175B5">
      <w:pPr>
        <w:widowControl w:val="0"/>
        <w:autoSpaceDE w:val="0"/>
        <w:autoSpaceDN w:val="0"/>
        <w:adjustRightInd w:val="0"/>
        <w:spacing w:before="120"/>
        <w:jc w:val="both"/>
        <w:rPr>
          <w:rFonts w:eastAsia="Times New Roman"/>
          <w:color w:val="000000" w:themeColor="text1"/>
          <w:sz w:val="28"/>
          <w:szCs w:val="28"/>
          <w:lang w:val="vi-VN"/>
        </w:rPr>
      </w:pPr>
      <w:r w:rsidRPr="009B3B67">
        <w:rPr>
          <w:rFonts w:eastAsia="Times New Roman"/>
          <w:b/>
          <w:bCs/>
          <w:color w:val="000000" w:themeColor="text1"/>
          <w:sz w:val="28"/>
          <w:szCs w:val="28"/>
          <w:lang w:val="vi-VN"/>
        </w:rPr>
        <w:t>Chủ đầu tư (sau đây gọi là Bên A)</w:t>
      </w:r>
    </w:p>
    <w:p w14:paraId="5ADDD2E5" w14:textId="77777777" w:rsidR="002C7FE7" w:rsidRPr="009B3B67" w:rsidRDefault="002C7FE7" w:rsidP="002C7FE7">
      <w:pPr>
        <w:widowControl w:val="0"/>
        <w:tabs>
          <w:tab w:val="left" w:pos="9360"/>
        </w:tabs>
        <w:autoSpaceDE w:val="0"/>
        <w:autoSpaceDN w:val="0"/>
        <w:adjustRightInd w:val="0"/>
        <w:spacing w:before="120"/>
        <w:rPr>
          <w:rFonts w:eastAsia="Times New Roman"/>
          <w:i/>
          <w:iCs/>
          <w:color w:val="000000" w:themeColor="text1"/>
          <w:sz w:val="28"/>
          <w:szCs w:val="28"/>
          <w:lang w:val="vi-VN"/>
        </w:rPr>
      </w:pPr>
      <w:r w:rsidRPr="009B3B67">
        <w:rPr>
          <w:rFonts w:eastAsia="Times New Roman"/>
          <w:color w:val="000000" w:themeColor="text1"/>
          <w:sz w:val="28"/>
          <w:szCs w:val="28"/>
          <w:lang w:val="vi-VN"/>
        </w:rPr>
        <w:t xml:space="preserve">Tên Chủ đầu tư: </w:t>
      </w:r>
      <w:r w:rsidRPr="009B3B67">
        <w:rPr>
          <w:b/>
          <w:iCs/>
          <w:color w:val="000000" w:themeColor="text1"/>
          <w:sz w:val="28"/>
          <w:szCs w:val="28"/>
          <w:lang w:val="vi-VN"/>
        </w:rPr>
        <w:t>BỆNH VIỆN ĐA KHOA LÂM ĐỒNG</w:t>
      </w:r>
      <w:r w:rsidRPr="00745F76">
        <w:rPr>
          <w:rFonts w:eastAsia="Calibri"/>
          <w:color w:val="000000" w:themeColor="text1"/>
          <w:sz w:val="28"/>
          <w:szCs w:val="28"/>
          <w:u w:color="000000"/>
          <w:bdr w:val="nil"/>
          <w:lang w:val="es-ES_tradnl"/>
        </w:rPr>
        <w:t xml:space="preserve">       </w:t>
      </w:r>
    </w:p>
    <w:p w14:paraId="0AF0703D" w14:textId="6D4FB711" w:rsidR="002C7FE7" w:rsidRPr="004C7943" w:rsidRDefault="002C7FE7" w:rsidP="002C7FE7">
      <w:pPr>
        <w:tabs>
          <w:tab w:val="left" w:pos="180"/>
        </w:tabs>
        <w:spacing w:after="60"/>
        <w:ind w:right="28"/>
        <w:rPr>
          <w:iCs/>
          <w:color w:val="000000" w:themeColor="text1"/>
          <w:sz w:val="28"/>
          <w:szCs w:val="28"/>
          <w:lang w:val="vi-VN"/>
        </w:rPr>
      </w:pPr>
      <w:r w:rsidRPr="004C7943">
        <w:rPr>
          <w:iCs/>
          <w:color w:val="000000" w:themeColor="text1"/>
          <w:sz w:val="28"/>
          <w:szCs w:val="28"/>
          <w:lang w:val="vi-VN"/>
        </w:rPr>
        <w:t>Địa chỉ</w:t>
      </w:r>
      <w:r w:rsidRPr="004C7943">
        <w:rPr>
          <w:iCs/>
          <w:color w:val="000000" w:themeColor="text1"/>
          <w:sz w:val="28"/>
          <w:szCs w:val="28"/>
          <w:lang w:val="vi-VN"/>
        </w:rPr>
        <w:tab/>
        <w:t>: 01 Phạm Ngọc Thạch</w:t>
      </w:r>
      <w:r w:rsidR="002E6CED" w:rsidRPr="004C7943">
        <w:rPr>
          <w:iCs/>
          <w:color w:val="000000" w:themeColor="text1"/>
          <w:sz w:val="28"/>
          <w:szCs w:val="28"/>
          <w:lang w:val="vi-VN"/>
        </w:rPr>
        <w:t>.</w:t>
      </w:r>
      <w:r w:rsidRPr="004C7943">
        <w:rPr>
          <w:iCs/>
          <w:color w:val="000000" w:themeColor="text1"/>
          <w:sz w:val="28"/>
          <w:szCs w:val="28"/>
          <w:lang w:val="vi-VN"/>
        </w:rPr>
        <w:t xml:space="preserve"> Phường </w:t>
      </w:r>
      <w:r w:rsidR="00931543" w:rsidRPr="004C7943">
        <w:rPr>
          <w:iCs/>
          <w:color w:val="000000" w:themeColor="text1"/>
          <w:sz w:val="28"/>
          <w:szCs w:val="28"/>
          <w:lang w:val="vi-VN"/>
        </w:rPr>
        <w:t>Cam Ly -</w:t>
      </w:r>
      <w:r w:rsidRPr="004C7943">
        <w:rPr>
          <w:iCs/>
          <w:color w:val="000000" w:themeColor="text1"/>
          <w:sz w:val="28"/>
          <w:szCs w:val="28"/>
          <w:lang w:val="vi-VN"/>
        </w:rPr>
        <w:t xml:space="preserve"> Đà Lạt</w:t>
      </w:r>
      <w:r w:rsidR="002E6CED" w:rsidRPr="004C7943">
        <w:rPr>
          <w:iCs/>
          <w:color w:val="000000" w:themeColor="text1"/>
          <w:sz w:val="28"/>
          <w:szCs w:val="28"/>
          <w:lang w:val="vi-VN"/>
        </w:rPr>
        <w:t>.</w:t>
      </w:r>
      <w:r w:rsidRPr="004C7943">
        <w:rPr>
          <w:iCs/>
          <w:color w:val="000000" w:themeColor="text1"/>
          <w:sz w:val="28"/>
          <w:szCs w:val="28"/>
          <w:lang w:val="vi-VN"/>
        </w:rPr>
        <w:t xml:space="preserve"> Lâm Đồng.</w:t>
      </w:r>
    </w:p>
    <w:p w14:paraId="1BFBE41C" w14:textId="77777777" w:rsidR="009B3B67" w:rsidRPr="004C7943" w:rsidRDefault="009B3B67" w:rsidP="009B3B67">
      <w:pPr>
        <w:tabs>
          <w:tab w:val="left" w:pos="180"/>
        </w:tabs>
        <w:spacing w:after="60"/>
        <w:ind w:right="28"/>
        <w:rPr>
          <w:iCs/>
          <w:color w:val="000000" w:themeColor="text1"/>
          <w:sz w:val="28"/>
          <w:szCs w:val="28"/>
          <w:lang w:val="vi-VN"/>
        </w:rPr>
      </w:pPr>
      <w:r w:rsidRPr="004C7943">
        <w:rPr>
          <w:iCs/>
          <w:color w:val="000000" w:themeColor="text1"/>
          <w:sz w:val="28"/>
          <w:szCs w:val="28"/>
          <w:lang w:val="vi-VN"/>
        </w:rPr>
        <w:t>Đại diện</w:t>
      </w:r>
      <w:r w:rsidRPr="004C7943">
        <w:rPr>
          <w:iCs/>
          <w:color w:val="000000" w:themeColor="text1"/>
          <w:sz w:val="28"/>
          <w:szCs w:val="28"/>
          <w:lang w:val="vi-VN"/>
        </w:rPr>
        <w:tab/>
        <w:t xml:space="preserve">: </w:t>
      </w:r>
      <w:r w:rsidRPr="004C7943">
        <w:rPr>
          <w:spacing w:val="-4"/>
          <w:sz w:val="28"/>
          <w:szCs w:val="28"/>
          <w:lang w:val="fr-FR"/>
        </w:rPr>
        <w:t xml:space="preserve">Ông </w:t>
      </w:r>
      <w:r w:rsidRPr="004C7943">
        <w:rPr>
          <w:b/>
          <w:spacing w:val="-4"/>
          <w:sz w:val="28"/>
          <w:szCs w:val="28"/>
          <w:lang w:val="fr-FR"/>
        </w:rPr>
        <w:t xml:space="preserve">NGUYỄN XUÂN TẠO - </w:t>
      </w:r>
      <w:r w:rsidRPr="004C7943">
        <w:rPr>
          <w:spacing w:val="-4"/>
          <w:sz w:val="28"/>
          <w:szCs w:val="28"/>
          <w:lang w:val="fr-FR"/>
        </w:rPr>
        <w:t>Chức vụ:</w:t>
      </w:r>
      <w:r w:rsidRPr="004C7943">
        <w:rPr>
          <w:spacing w:val="-4"/>
          <w:sz w:val="28"/>
          <w:szCs w:val="28"/>
          <w:lang w:val="es-ES"/>
        </w:rPr>
        <w:t xml:space="preserve"> Quyền Giám đốc</w:t>
      </w:r>
    </w:p>
    <w:p w14:paraId="5A64DF27" w14:textId="77777777" w:rsidR="002C7FE7" w:rsidRPr="004C7943" w:rsidRDefault="002C7FE7" w:rsidP="002C7FE7">
      <w:pPr>
        <w:tabs>
          <w:tab w:val="left" w:pos="180"/>
        </w:tabs>
        <w:spacing w:after="60"/>
        <w:ind w:right="28"/>
        <w:rPr>
          <w:iCs/>
          <w:color w:val="000000" w:themeColor="text1"/>
          <w:sz w:val="28"/>
          <w:szCs w:val="28"/>
          <w:lang w:val="vi-VN"/>
        </w:rPr>
      </w:pPr>
      <w:r w:rsidRPr="004C7943">
        <w:rPr>
          <w:iCs/>
          <w:color w:val="000000" w:themeColor="text1"/>
          <w:sz w:val="28"/>
          <w:szCs w:val="28"/>
          <w:lang w:val="vi-VN"/>
        </w:rPr>
        <w:t>Điện thoại</w:t>
      </w:r>
      <w:r w:rsidRPr="004C7943">
        <w:rPr>
          <w:iCs/>
          <w:color w:val="000000" w:themeColor="text1"/>
          <w:sz w:val="28"/>
          <w:szCs w:val="28"/>
          <w:lang w:val="vi-VN"/>
        </w:rPr>
        <w:tab/>
        <w:t>: 0263. 821369</w:t>
      </w:r>
      <w:r w:rsidRPr="004C7943">
        <w:rPr>
          <w:iCs/>
          <w:color w:val="000000" w:themeColor="text1"/>
          <w:sz w:val="28"/>
          <w:szCs w:val="28"/>
          <w:lang w:val="vi-VN"/>
        </w:rPr>
        <w:tab/>
      </w:r>
      <w:r w:rsidRPr="004C7943">
        <w:rPr>
          <w:iCs/>
          <w:color w:val="000000" w:themeColor="text1"/>
          <w:sz w:val="28"/>
          <w:szCs w:val="28"/>
          <w:lang w:val="vi-VN"/>
        </w:rPr>
        <w:tab/>
        <w:t>- Fax: 0263.3827528.</w:t>
      </w:r>
    </w:p>
    <w:p w14:paraId="6AD1B7C7" w14:textId="77777777" w:rsidR="002C7FE7" w:rsidRPr="004C7943" w:rsidRDefault="002C7FE7" w:rsidP="002C7FE7">
      <w:pPr>
        <w:tabs>
          <w:tab w:val="left" w:pos="180"/>
        </w:tabs>
        <w:spacing w:after="60"/>
        <w:ind w:right="28"/>
        <w:rPr>
          <w:iCs/>
          <w:color w:val="000000" w:themeColor="text1"/>
          <w:sz w:val="28"/>
          <w:szCs w:val="28"/>
          <w:lang w:val="vi-VN"/>
        </w:rPr>
      </w:pPr>
      <w:r w:rsidRPr="004C7943">
        <w:rPr>
          <w:iCs/>
          <w:color w:val="000000" w:themeColor="text1"/>
          <w:sz w:val="28"/>
          <w:szCs w:val="28"/>
          <w:lang w:val="vi-VN"/>
        </w:rPr>
        <w:t>Mã số thuế</w:t>
      </w:r>
      <w:r w:rsidRPr="004C7943">
        <w:rPr>
          <w:iCs/>
          <w:color w:val="000000" w:themeColor="text1"/>
          <w:sz w:val="28"/>
          <w:szCs w:val="28"/>
          <w:lang w:val="vi-VN"/>
        </w:rPr>
        <w:tab/>
        <w:t>: 5800445906</w:t>
      </w:r>
    </w:p>
    <w:p w14:paraId="7F3EF5F6" w14:textId="77777777" w:rsidR="004E0456" w:rsidRPr="004C7943" w:rsidRDefault="00F669F8" w:rsidP="009175B5">
      <w:pPr>
        <w:widowControl w:val="0"/>
        <w:autoSpaceDE w:val="0"/>
        <w:autoSpaceDN w:val="0"/>
        <w:adjustRightInd w:val="0"/>
        <w:spacing w:before="120"/>
        <w:jc w:val="both"/>
        <w:rPr>
          <w:iCs/>
          <w:color w:val="000000" w:themeColor="text1"/>
          <w:sz w:val="28"/>
          <w:szCs w:val="28"/>
          <w:lang w:val="es-ES"/>
        </w:rPr>
      </w:pPr>
      <w:r w:rsidRPr="004C7943">
        <w:rPr>
          <w:iCs/>
          <w:color w:val="000000" w:themeColor="text1"/>
          <w:sz w:val="28"/>
          <w:szCs w:val="28"/>
          <w:lang w:val="vi-VN"/>
        </w:rPr>
        <w:t>Tài khoản</w:t>
      </w:r>
      <w:r w:rsidRPr="004C7943">
        <w:rPr>
          <w:iCs/>
          <w:color w:val="000000" w:themeColor="text1"/>
          <w:sz w:val="28"/>
          <w:szCs w:val="28"/>
          <w:lang w:val="vi-VN"/>
        </w:rPr>
        <w:tab/>
        <w:t xml:space="preserve">: </w:t>
      </w:r>
      <w:r w:rsidRPr="004C7943">
        <w:rPr>
          <w:color w:val="000000" w:themeColor="text1"/>
          <w:sz w:val="28"/>
          <w:szCs w:val="28"/>
          <w:lang w:val="vi-VN"/>
        </w:rPr>
        <w:t>3714.0.1011572.00000</w:t>
      </w:r>
      <w:r w:rsidRPr="004C7943">
        <w:rPr>
          <w:iCs/>
          <w:color w:val="000000" w:themeColor="text1"/>
          <w:sz w:val="28"/>
          <w:szCs w:val="28"/>
          <w:lang w:val="vi-VN"/>
        </w:rPr>
        <w:tab/>
        <w:t xml:space="preserve">- Tại: </w:t>
      </w:r>
      <w:r w:rsidR="004E0456" w:rsidRPr="004C7943">
        <w:rPr>
          <w:iCs/>
          <w:color w:val="000000" w:themeColor="text1"/>
          <w:sz w:val="28"/>
          <w:szCs w:val="28"/>
          <w:lang w:val="es-ES"/>
        </w:rPr>
        <w:t xml:space="preserve">Phòng giao dịch số 13- Kho bạc Nhà nước Khu Vực XIII </w:t>
      </w:r>
    </w:p>
    <w:p w14:paraId="3CA61D5A" w14:textId="77D9F2A7" w:rsidR="009175B5" w:rsidRPr="004C7943" w:rsidRDefault="009175B5" w:rsidP="009175B5">
      <w:pPr>
        <w:widowControl w:val="0"/>
        <w:autoSpaceDE w:val="0"/>
        <w:autoSpaceDN w:val="0"/>
        <w:adjustRightInd w:val="0"/>
        <w:spacing w:before="120"/>
        <w:jc w:val="both"/>
        <w:rPr>
          <w:rFonts w:eastAsia="Times New Roman"/>
          <w:color w:val="000000" w:themeColor="text1"/>
          <w:sz w:val="28"/>
          <w:szCs w:val="28"/>
          <w:lang w:val="es-ES_tradnl"/>
        </w:rPr>
      </w:pPr>
      <w:r w:rsidRPr="004C7943">
        <w:rPr>
          <w:rFonts w:eastAsia="Times New Roman"/>
          <w:b/>
          <w:bCs/>
          <w:color w:val="000000" w:themeColor="text1"/>
          <w:sz w:val="28"/>
          <w:szCs w:val="28"/>
          <w:lang w:val="es-ES_tradnl"/>
        </w:rPr>
        <w:t>Nhà thầu (sau đây gọi là Bên B)</w:t>
      </w:r>
    </w:p>
    <w:p w14:paraId="4BC0E72D"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lang w:val="es-ES_tradnl"/>
        </w:rPr>
      </w:pPr>
      <w:r w:rsidRPr="004C7943">
        <w:rPr>
          <w:rFonts w:eastAsia="Times New Roman"/>
          <w:color w:val="000000" w:themeColor="text1"/>
          <w:sz w:val="28"/>
          <w:szCs w:val="28"/>
          <w:lang w:val="es-ES_tradnl"/>
        </w:rPr>
        <w:t>Tên Nhà thầu :</w:t>
      </w:r>
      <w:r w:rsidRPr="004C7943">
        <w:rPr>
          <w:rFonts w:eastAsia="Times New Roman"/>
          <w:color w:val="000000" w:themeColor="text1"/>
          <w:sz w:val="28"/>
          <w:szCs w:val="28"/>
          <w:u w:val="single"/>
          <w:lang w:val="es-ES_tradnl"/>
        </w:rPr>
        <w:t xml:space="preserve">      </w:t>
      </w:r>
      <w:r w:rsidRPr="004C7943">
        <w:rPr>
          <w:rFonts w:eastAsia="Times New Roman"/>
          <w:i/>
          <w:iCs/>
          <w:color w:val="000000" w:themeColor="text1"/>
          <w:sz w:val="28"/>
          <w:szCs w:val="28"/>
          <w:lang w:val="es-ES_tradnl"/>
        </w:rPr>
        <w:t>[ghi tên Nhà thầu trúng thầu</w:t>
      </w:r>
      <w:r w:rsidRPr="00745F76">
        <w:rPr>
          <w:rFonts w:eastAsia="Times New Roman"/>
          <w:i/>
          <w:iCs/>
          <w:color w:val="000000" w:themeColor="text1"/>
          <w:sz w:val="28"/>
          <w:szCs w:val="28"/>
          <w:lang w:val="es-ES_tradnl"/>
        </w:rPr>
        <w:t>]:</w:t>
      </w:r>
    </w:p>
    <w:p w14:paraId="42718F40" w14:textId="77777777" w:rsidR="009175B5" w:rsidRPr="00745F76" w:rsidRDefault="009175B5" w:rsidP="009175B5">
      <w:pPr>
        <w:widowControl w:val="0"/>
        <w:tabs>
          <w:tab w:val="left" w:leader="underscore" w:pos="9072"/>
        </w:tabs>
        <w:spacing w:before="120"/>
        <w:ind w:right="1038"/>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Địa chỉ:</w:t>
      </w:r>
      <w:r w:rsidRPr="00745F76">
        <w:rPr>
          <w:rFonts w:eastAsia="Calibri"/>
          <w:color w:val="000000" w:themeColor="text1"/>
          <w:sz w:val="28"/>
          <w:szCs w:val="28"/>
          <w:u w:color="000000"/>
          <w:bdr w:val="nil"/>
          <w:lang w:val="es-ES_tradnl"/>
        </w:rPr>
        <w:tab/>
      </w:r>
    </w:p>
    <w:p w14:paraId="1991654A" w14:textId="77777777" w:rsidR="009175B5" w:rsidRPr="00745F76" w:rsidRDefault="009175B5" w:rsidP="009175B5">
      <w:pPr>
        <w:widowControl w:val="0"/>
        <w:tabs>
          <w:tab w:val="left" w:leader="underscore" w:pos="9072"/>
        </w:tabs>
        <w:spacing w:before="120"/>
        <w:ind w:right="1038"/>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Điện thoại:</w:t>
      </w:r>
      <w:r w:rsidRPr="00745F76">
        <w:rPr>
          <w:rFonts w:eastAsia="Calibri"/>
          <w:color w:val="000000" w:themeColor="text1"/>
          <w:sz w:val="28"/>
          <w:szCs w:val="28"/>
          <w:u w:color="000000"/>
          <w:bdr w:val="nil"/>
          <w:lang w:val="es-ES_tradnl"/>
        </w:rPr>
        <w:tab/>
      </w:r>
    </w:p>
    <w:p w14:paraId="79E795F4" w14:textId="77777777" w:rsidR="009175B5" w:rsidRPr="00745F76" w:rsidRDefault="009175B5" w:rsidP="009175B5">
      <w:pPr>
        <w:widowControl w:val="0"/>
        <w:tabs>
          <w:tab w:val="left" w:leader="underscore" w:pos="9072"/>
        </w:tabs>
        <w:spacing w:before="120"/>
        <w:ind w:right="1038"/>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Fax:</w:t>
      </w:r>
      <w:r w:rsidRPr="00745F76">
        <w:rPr>
          <w:rFonts w:eastAsia="Calibri"/>
          <w:color w:val="000000" w:themeColor="text1"/>
          <w:sz w:val="28"/>
          <w:szCs w:val="28"/>
          <w:u w:color="000000"/>
          <w:bdr w:val="nil"/>
          <w:lang w:val="es-ES_tradnl"/>
        </w:rPr>
        <w:tab/>
      </w:r>
    </w:p>
    <w:p w14:paraId="4470BC2F" w14:textId="77777777" w:rsidR="009175B5" w:rsidRPr="00745F76"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E-mail:</w:t>
      </w:r>
      <w:r w:rsidRPr="00745F76">
        <w:rPr>
          <w:rFonts w:eastAsia="Calibri"/>
          <w:color w:val="000000" w:themeColor="text1"/>
          <w:sz w:val="28"/>
          <w:szCs w:val="28"/>
          <w:u w:color="000000"/>
          <w:bdr w:val="nil"/>
          <w:lang w:val="es-ES_tradnl"/>
        </w:rPr>
        <w:tab/>
      </w:r>
    </w:p>
    <w:p w14:paraId="33F02B5F" w14:textId="77777777" w:rsidR="009175B5" w:rsidRPr="00745F76"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Tài khoản:</w:t>
      </w:r>
      <w:r w:rsidRPr="00745F76">
        <w:rPr>
          <w:rFonts w:eastAsia="Calibri"/>
          <w:color w:val="000000" w:themeColor="text1"/>
          <w:sz w:val="28"/>
          <w:szCs w:val="28"/>
          <w:u w:color="000000"/>
          <w:bdr w:val="nil"/>
          <w:lang w:val="es-ES_tradnl"/>
        </w:rPr>
        <w:tab/>
      </w:r>
    </w:p>
    <w:p w14:paraId="1FBC9C41" w14:textId="77777777" w:rsidR="009175B5" w:rsidRPr="00745F76"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Mã số thuế:</w:t>
      </w:r>
      <w:r w:rsidRPr="00745F76">
        <w:rPr>
          <w:rFonts w:eastAsia="Calibri"/>
          <w:color w:val="000000" w:themeColor="text1"/>
          <w:sz w:val="28"/>
          <w:szCs w:val="28"/>
          <w:u w:color="000000"/>
          <w:bdr w:val="nil"/>
          <w:lang w:val="es-ES_tradnl"/>
        </w:rPr>
        <w:tab/>
      </w:r>
    </w:p>
    <w:p w14:paraId="21C31AB2" w14:textId="77777777" w:rsidR="009175B5" w:rsidRPr="00745F76"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Đại diện là ông/bà:</w:t>
      </w:r>
      <w:r w:rsidRPr="00745F76">
        <w:rPr>
          <w:rFonts w:eastAsia="Calibri"/>
          <w:color w:val="000000" w:themeColor="text1"/>
          <w:sz w:val="28"/>
          <w:szCs w:val="28"/>
          <w:u w:color="000000"/>
          <w:bdr w:val="nil"/>
          <w:lang w:val="es-ES_tradnl"/>
        </w:rPr>
        <w:tab/>
      </w:r>
    </w:p>
    <w:p w14:paraId="54E3D12A" w14:textId="77777777" w:rsidR="009175B5" w:rsidRPr="00745F76" w:rsidRDefault="009175B5" w:rsidP="009175B5">
      <w:pPr>
        <w:widowControl w:val="0"/>
        <w:tabs>
          <w:tab w:val="left" w:leader="underscore" w:pos="9072"/>
        </w:tabs>
        <w:spacing w:before="120"/>
        <w:ind w:right="1040"/>
        <w:rPr>
          <w:rFonts w:eastAsia="Calibri"/>
          <w:color w:val="000000" w:themeColor="text1"/>
          <w:sz w:val="28"/>
          <w:szCs w:val="28"/>
          <w:u w:color="000000"/>
          <w:bdr w:val="nil"/>
          <w:lang w:val="es-ES_tradnl"/>
        </w:rPr>
      </w:pPr>
      <w:r w:rsidRPr="00745F76">
        <w:rPr>
          <w:rFonts w:eastAsia="Calibri"/>
          <w:color w:val="000000" w:themeColor="text1"/>
          <w:sz w:val="28"/>
          <w:szCs w:val="28"/>
          <w:u w:color="000000"/>
          <w:bdr w:val="nil"/>
          <w:lang w:val="es-ES_tradnl"/>
        </w:rPr>
        <w:t>Chức vụ:</w:t>
      </w:r>
      <w:r w:rsidRPr="00745F76">
        <w:rPr>
          <w:rFonts w:eastAsia="Calibri"/>
          <w:color w:val="000000" w:themeColor="text1"/>
          <w:sz w:val="28"/>
          <w:szCs w:val="28"/>
          <w:u w:color="000000"/>
          <w:bdr w:val="nil"/>
          <w:lang w:val="es-ES_tradnl"/>
        </w:rPr>
        <w:tab/>
      </w:r>
    </w:p>
    <w:p w14:paraId="42DC226E"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xml:space="preserve">Giấy ủy quyền ký hợp đồng số </w:t>
      </w:r>
      <w:r w:rsidRPr="00745F76">
        <w:rPr>
          <w:rFonts w:eastAsia="Times New Roman"/>
          <w:color w:val="000000" w:themeColor="text1"/>
          <w:sz w:val="28"/>
          <w:szCs w:val="28"/>
          <w:u w:val="single"/>
          <w:lang w:val="es-ES_tradnl"/>
        </w:rPr>
        <w:t xml:space="preserve">     </w:t>
      </w:r>
      <w:r w:rsidRPr="00745F76">
        <w:rPr>
          <w:rFonts w:eastAsia="Times New Roman"/>
          <w:color w:val="000000" w:themeColor="text1"/>
          <w:sz w:val="28"/>
          <w:szCs w:val="28"/>
          <w:lang w:val="es-ES_tradnl"/>
        </w:rPr>
        <w:t xml:space="preserve">ngày </w:t>
      </w:r>
      <w:r w:rsidRPr="00745F76">
        <w:rPr>
          <w:rFonts w:eastAsia="Times New Roman"/>
          <w:color w:val="000000" w:themeColor="text1"/>
          <w:sz w:val="28"/>
          <w:szCs w:val="28"/>
          <w:u w:val="single"/>
          <w:lang w:val="es-ES_tradnl"/>
        </w:rPr>
        <w:t xml:space="preserve">     </w:t>
      </w:r>
      <w:r w:rsidRPr="00745F76">
        <w:rPr>
          <w:rFonts w:eastAsia="Times New Roman"/>
          <w:color w:val="000000" w:themeColor="text1"/>
          <w:sz w:val="28"/>
          <w:szCs w:val="28"/>
          <w:lang w:val="es-ES_tradnl"/>
        </w:rPr>
        <w:t xml:space="preserve">tháng </w:t>
      </w:r>
      <w:r w:rsidRPr="00745F76">
        <w:rPr>
          <w:rFonts w:eastAsia="Times New Roman"/>
          <w:color w:val="000000" w:themeColor="text1"/>
          <w:sz w:val="28"/>
          <w:szCs w:val="28"/>
          <w:u w:val="single"/>
          <w:lang w:val="es-ES_tradnl"/>
        </w:rPr>
        <w:t xml:space="preserve">     </w:t>
      </w:r>
      <w:r w:rsidRPr="00745F76">
        <w:rPr>
          <w:rFonts w:eastAsia="Times New Roman"/>
          <w:color w:val="000000" w:themeColor="text1"/>
          <w:sz w:val="28"/>
          <w:szCs w:val="28"/>
          <w:lang w:val="es-ES_tradnl"/>
        </w:rPr>
        <w:t xml:space="preserve">năm </w:t>
      </w:r>
      <w:r w:rsidRPr="00745F76">
        <w:rPr>
          <w:rFonts w:eastAsia="Times New Roman"/>
          <w:color w:val="000000" w:themeColor="text1"/>
          <w:sz w:val="28"/>
          <w:szCs w:val="28"/>
          <w:u w:val="single"/>
          <w:lang w:val="es-ES_tradnl"/>
        </w:rPr>
        <w:t xml:space="preserve">     </w:t>
      </w:r>
      <w:r w:rsidRPr="00745F76">
        <w:rPr>
          <w:rFonts w:eastAsia="Times New Roman"/>
          <w:i/>
          <w:iCs/>
          <w:color w:val="000000" w:themeColor="text1"/>
          <w:sz w:val="28"/>
          <w:szCs w:val="28"/>
          <w:lang w:val="es-ES_tradnl"/>
        </w:rPr>
        <w:t xml:space="preserve">(trường hợp </w:t>
      </w:r>
      <w:r w:rsidRPr="00745F76">
        <w:rPr>
          <w:rFonts w:eastAsia="Times New Roman"/>
          <w:i/>
          <w:iCs/>
          <w:color w:val="000000" w:themeColor="text1"/>
          <w:sz w:val="28"/>
          <w:szCs w:val="28"/>
          <w:lang w:val="es-ES_tradnl"/>
        </w:rPr>
        <w:lastRenderedPageBreak/>
        <w:t>được ủy quyền).</w:t>
      </w:r>
    </w:p>
    <w:p w14:paraId="1221BE90"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Hai bên thỏa thuận ký kết hợp đồng cung cấp thuốc với các nội dung sau:</w:t>
      </w:r>
    </w:p>
    <w:p w14:paraId="339863AB"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b/>
          <w:bCs/>
          <w:color w:val="000000" w:themeColor="text1"/>
          <w:sz w:val="28"/>
          <w:szCs w:val="28"/>
          <w:lang w:val="es-ES_tradnl"/>
        </w:rPr>
        <w:t>Điều 1. Đối tượng hợp đồng</w:t>
      </w:r>
    </w:p>
    <w:p w14:paraId="78346A4A"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Đối tượng của hợp đồng là các thuốc được nêu chi tiết tại Phụ lục kèm theo.</w:t>
      </w:r>
    </w:p>
    <w:p w14:paraId="0DDE8A8D"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b/>
          <w:bCs/>
          <w:color w:val="000000" w:themeColor="text1"/>
          <w:sz w:val="28"/>
          <w:szCs w:val="28"/>
          <w:lang w:val="es-ES_tradnl"/>
        </w:rPr>
        <w:t>Điều 2. Thành phần hợp đồng</w:t>
      </w:r>
    </w:p>
    <w:p w14:paraId="2D760BD4"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Thành phần hợp đồng và thứ tự ưu tiên pháp lý như sau:</w:t>
      </w:r>
    </w:p>
    <w:p w14:paraId="24B09E3B"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1. Văn bản hợp đồng (kèm theo Phạm vi cung cấp và bảng giá cùng các Phụ lục khác);</w:t>
      </w:r>
    </w:p>
    <w:p w14:paraId="26B30B96" w14:textId="55645C0B"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2. Biên bản thương thảo</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hoàn thiện hợp đồng;</w:t>
      </w:r>
    </w:p>
    <w:p w14:paraId="3DD03E47"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3. Quyết định phê duyệt kết quả lựa chọn nhà thầu;</w:t>
      </w:r>
    </w:p>
    <w:p w14:paraId="78F1F9E3"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4. Điều kiện cụ thể của hợp đồng;</w:t>
      </w:r>
    </w:p>
    <w:p w14:paraId="760C8055"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5. Điều kiện chung của hợp đồng;</w:t>
      </w:r>
    </w:p>
    <w:p w14:paraId="58A43B48"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6.  E-HSDT và các văn bản làm rõ E-HSDT của Nhà thầu trúng thầu (nếu có);</w:t>
      </w:r>
    </w:p>
    <w:p w14:paraId="2F83237B"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7. E-HSMT và các tài liệu sửa đổi E-HSMT (nếu có);</w:t>
      </w:r>
    </w:p>
    <w:p w14:paraId="54F4F5DB"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8. Các tài liệu kèm theo khác (nếu có).</w:t>
      </w:r>
    </w:p>
    <w:p w14:paraId="5488BA09"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vertAlign w:val="superscript"/>
          <w:lang w:val="es-ES_tradnl"/>
        </w:rPr>
      </w:pPr>
      <w:r w:rsidRPr="00745F76">
        <w:rPr>
          <w:rFonts w:eastAsia="Times New Roman"/>
          <w:b/>
          <w:bCs/>
          <w:color w:val="000000" w:themeColor="text1"/>
          <w:sz w:val="28"/>
          <w:szCs w:val="28"/>
          <w:lang w:val="es-ES_tradnl"/>
        </w:rPr>
        <w:t>Điều 3. Trách nhiệm của Bên A</w:t>
      </w:r>
      <w:r w:rsidRPr="00745F76">
        <w:rPr>
          <w:rFonts w:eastAsia="Times New Roman"/>
          <w:b/>
          <w:bCs/>
          <w:color w:val="000000" w:themeColor="text1"/>
          <w:sz w:val="28"/>
          <w:szCs w:val="28"/>
          <w:vertAlign w:val="superscript"/>
          <w:lang w:val="es-ES_tradnl"/>
        </w:rPr>
        <w:t>(3)</w:t>
      </w:r>
    </w:p>
    <w:p w14:paraId="1C55BF31" w14:textId="60BDC2FC"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Bên A cam kết thanh toán cho Bên B theo giá hợp đồng quy định tại Điều 5 của hợp đồng này theo phương thức được quy định trong điều kiện cụ thể của hợp đồng cũng như thực hiện đầy đủ nghĩa vụ và trách nhiệm khác được quy định trong điều kiện chung và điều kiện cụ thể của hợp đồng. Trường hợp Bên A chậm thanh toán so với thời hạn quy định tại Hợp đồng</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Bên A sẽ phải chịu mức lãi suất Ngân hàng Nhà nước tương ứng với số ngày chậm thanh toán.</w:t>
      </w:r>
    </w:p>
    <w:p w14:paraId="20947F10"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vertAlign w:val="superscript"/>
          <w:lang w:val="es-ES_tradnl"/>
        </w:rPr>
      </w:pPr>
      <w:r w:rsidRPr="00745F76">
        <w:rPr>
          <w:rFonts w:eastAsia="Times New Roman"/>
          <w:b/>
          <w:bCs/>
          <w:color w:val="000000" w:themeColor="text1"/>
          <w:sz w:val="28"/>
          <w:szCs w:val="28"/>
          <w:lang w:val="es-ES_tradnl"/>
        </w:rPr>
        <w:t>Điều 4. Trách nhiệm của Bên B</w:t>
      </w:r>
      <w:r w:rsidRPr="00745F76">
        <w:rPr>
          <w:rFonts w:eastAsia="Times New Roman"/>
          <w:b/>
          <w:bCs/>
          <w:color w:val="000000" w:themeColor="text1"/>
          <w:sz w:val="28"/>
          <w:szCs w:val="28"/>
          <w:vertAlign w:val="superscript"/>
          <w:lang w:val="es-ES_tradnl"/>
        </w:rPr>
        <w:t>(3)</w:t>
      </w:r>
    </w:p>
    <w:p w14:paraId="7BDB4E7E" w14:textId="501A280D"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Bên B cam kết cung cấp cho Bên A đầy đủ các loại thuốc như quy định tại Điều 1 của hợp đồng này</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đồng thời cam kết thực hiện đầy đủ các nghĩa vụ và trách nhiệm được nêu trong điều kiện chung và điều kiện cụ thể của hợp đồng.</w:t>
      </w:r>
    </w:p>
    <w:p w14:paraId="275F3521"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b/>
          <w:bCs/>
          <w:color w:val="000000" w:themeColor="text1"/>
          <w:sz w:val="28"/>
          <w:szCs w:val="28"/>
          <w:lang w:val="es-ES_tradnl"/>
        </w:rPr>
        <w:t>Điều 5. Giá hợp đồng và phương thức thanh toán</w:t>
      </w:r>
    </w:p>
    <w:p w14:paraId="0A86087C" w14:textId="2FBED442"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xml:space="preserve">1. Giá hợp đồng: </w:t>
      </w:r>
      <w:r w:rsidRPr="00745F76">
        <w:rPr>
          <w:rFonts w:eastAsia="Times New Roman"/>
          <w:color w:val="000000" w:themeColor="text1"/>
          <w:sz w:val="28"/>
          <w:szCs w:val="28"/>
          <w:u w:val="single"/>
          <w:lang w:val="es-ES_tradnl"/>
        </w:rPr>
        <w:t xml:space="preserve">     </w:t>
      </w:r>
      <w:r w:rsidRPr="00745F76">
        <w:rPr>
          <w:rFonts w:eastAsia="Times New Roman"/>
          <w:i/>
          <w:iCs/>
          <w:color w:val="000000" w:themeColor="text1"/>
          <w:sz w:val="28"/>
          <w:szCs w:val="28"/>
          <w:lang w:val="es-ES_tradnl"/>
        </w:rPr>
        <w:t>[ghi rõ giá trị bằng số</w:t>
      </w:r>
      <w:r w:rsidR="002E6CED" w:rsidRPr="00745F76">
        <w:rPr>
          <w:rFonts w:eastAsia="Times New Roman"/>
          <w:i/>
          <w:iCs/>
          <w:color w:val="000000" w:themeColor="text1"/>
          <w:sz w:val="28"/>
          <w:szCs w:val="28"/>
          <w:lang w:val="es-ES_tradnl"/>
        </w:rPr>
        <w:t>.</w:t>
      </w:r>
      <w:r w:rsidRPr="00745F76">
        <w:rPr>
          <w:rFonts w:eastAsia="Times New Roman"/>
          <w:i/>
          <w:iCs/>
          <w:color w:val="000000" w:themeColor="text1"/>
          <w:sz w:val="28"/>
          <w:szCs w:val="28"/>
          <w:lang w:val="es-ES_tradnl"/>
        </w:rPr>
        <w:t xml:space="preserve"> bằng chữ và đồng tiền ký hợp đồng].</w:t>
      </w:r>
    </w:p>
    <w:p w14:paraId="53003A30"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2.  Phương thức thanh toán:</w:t>
      </w:r>
      <w:r w:rsidRPr="00745F76">
        <w:rPr>
          <w:rFonts w:eastAsia="Times New Roman"/>
          <w:i/>
          <w:iCs/>
          <w:color w:val="000000" w:themeColor="text1"/>
          <w:sz w:val="28"/>
          <w:szCs w:val="28"/>
          <w:u w:val="single"/>
          <w:lang w:val="es-ES_tradnl"/>
        </w:rPr>
        <w:t xml:space="preserve">      </w:t>
      </w:r>
      <w:r w:rsidRPr="00745F76">
        <w:rPr>
          <w:rFonts w:eastAsia="Times New Roman"/>
          <w:i/>
          <w:iCs/>
          <w:color w:val="000000" w:themeColor="text1"/>
          <w:sz w:val="28"/>
          <w:szCs w:val="28"/>
          <w:lang w:val="es-ES_tradnl"/>
        </w:rPr>
        <w:t xml:space="preserve"> [ghi phương thức thanh toán theo quy định tại Mục 16.1 Điều kiện cụ thể của hợp đồng của E-HSMT].</w:t>
      </w:r>
    </w:p>
    <w:p w14:paraId="4AC525AB"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b/>
          <w:bCs/>
          <w:color w:val="000000" w:themeColor="text1"/>
          <w:sz w:val="28"/>
          <w:szCs w:val="28"/>
          <w:lang w:val="es-ES_tradnl"/>
        </w:rPr>
        <w:t>Điều 6. Loại hợp đồng</w:t>
      </w:r>
    </w:p>
    <w:p w14:paraId="0842EFFC"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Loại hợp đồng: Theo đơn giá cố định</w:t>
      </w:r>
    </w:p>
    <w:p w14:paraId="0AFD4861" w14:textId="42B39CB3"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b/>
          <w:bCs/>
          <w:color w:val="000000" w:themeColor="text1"/>
          <w:sz w:val="28"/>
          <w:szCs w:val="28"/>
          <w:lang w:val="es-ES_tradnl"/>
        </w:rPr>
        <w:t>Điều 7. Thời gian thực hiện hợp đồng:</w:t>
      </w:r>
      <w:r w:rsidR="00A52AA4" w:rsidRPr="00745F76">
        <w:rPr>
          <w:rFonts w:eastAsia="Times New Roman"/>
          <w:b/>
          <w:bCs/>
          <w:color w:val="000000" w:themeColor="text1"/>
          <w:sz w:val="28"/>
          <w:szCs w:val="28"/>
          <w:lang w:val="vi-VN"/>
        </w:rPr>
        <w:t xml:space="preserve"> 18</w:t>
      </w:r>
      <w:r w:rsidR="00AC4DF8" w:rsidRPr="00745F76">
        <w:rPr>
          <w:rFonts w:eastAsia="Times New Roman"/>
          <w:color w:val="000000" w:themeColor="text1"/>
          <w:sz w:val="28"/>
          <w:szCs w:val="28"/>
          <w:lang w:val="es-ES_tradnl"/>
        </w:rPr>
        <w:t xml:space="preserve"> </w:t>
      </w:r>
      <w:r w:rsidR="00AC4DF8" w:rsidRPr="00745F76">
        <w:rPr>
          <w:rFonts w:eastAsia="Times New Roman"/>
          <w:b/>
          <w:bCs/>
          <w:color w:val="000000" w:themeColor="text1"/>
          <w:sz w:val="28"/>
          <w:szCs w:val="28"/>
          <w:lang w:val="es-ES_tradnl"/>
        </w:rPr>
        <w:t>tháng</w:t>
      </w:r>
    </w:p>
    <w:p w14:paraId="31CE5CB3"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b/>
          <w:bCs/>
          <w:color w:val="000000" w:themeColor="text1"/>
          <w:sz w:val="28"/>
          <w:szCs w:val="28"/>
          <w:lang w:val="es-ES_tradnl"/>
        </w:rPr>
        <w:lastRenderedPageBreak/>
        <w:t>Điều 8. Hiệu lực hợp đồng</w:t>
      </w:r>
    </w:p>
    <w:p w14:paraId="54C6FFFD"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 xml:space="preserve">1. Hợp đồng có hiệu lực kể từ </w:t>
      </w:r>
      <w:r w:rsidRPr="00745F76">
        <w:rPr>
          <w:rFonts w:eastAsia="Times New Roman"/>
          <w:color w:val="000000" w:themeColor="text1"/>
          <w:sz w:val="28"/>
          <w:szCs w:val="28"/>
          <w:u w:val="single"/>
          <w:lang w:val="es-ES_tradnl"/>
        </w:rPr>
        <w:t xml:space="preserve">         </w:t>
      </w:r>
      <w:r w:rsidRPr="00745F76">
        <w:rPr>
          <w:rFonts w:eastAsia="Times New Roman"/>
          <w:color w:val="000000" w:themeColor="text1"/>
          <w:sz w:val="28"/>
          <w:szCs w:val="28"/>
          <w:lang w:val="es-ES_tradnl"/>
        </w:rPr>
        <w:t xml:space="preserve"> </w:t>
      </w:r>
      <w:r w:rsidRPr="00745F76">
        <w:rPr>
          <w:rFonts w:eastAsia="Times New Roman"/>
          <w:i/>
          <w:iCs/>
          <w:color w:val="000000" w:themeColor="text1"/>
          <w:sz w:val="28"/>
          <w:szCs w:val="28"/>
          <w:lang w:val="es-ES_tradnl"/>
        </w:rPr>
        <w:t>[ghi cụ thể ngày có hiệu lực của hợp đồng].</w:t>
      </w:r>
    </w:p>
    <w:p w14:paraId="71577941"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2. Hợp đồng hết hiệu lực sau khi hai bên tiến hành thanh lý hợp đồng theo luật định.</w:t>
      </w:r>
    </w:p>
    <w:p w14:paraId="43D3A57A" w14:textId="17C9C80B" w:rsidR="009175B5" w:rsidRPr="00745F76" w:rsidRDefault="009175B5" w:rsidP="009175B5">
      <w:pPr>
        <w:widowControl w:val="0"/>
        <w:tabs>
          <w:tab w:val="left" w:pos="8900"/>
        </w:tabs>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color w:val="000000" w:themeColor="text1"/>
          <w:sz w:val="28"/>
          <w:szCs w:val="28"/>
          <w:lang w:val="es-ES_tradnl"/>
        </w:rPr>
        <w:t>Hợp đồng được lập thành 08 bộ</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Chủ đầu tư giữ 06 bộ</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Nhà thầu giữ 02 bộ</w:t>
      </w:r>
      <w:r w:rsidR="002E6CED" w:rsidRPr="00745F76">
        <w:rPr>
          <w:rFonts w:eastAsia="Times New Roman"/>
          <w:color w:val="000000" w:themeColor="text1"/>
          <w:sz w:val="28"/>
          <w:szCs w:val="28"/>
          <w:lang w:val="es-ES_tradnl"/>
        </w:rPr>
        <w:t>.</w:t>
      </w:r>
      <w:r w:rsidRPr="00745F76">
        <w:rPr>
          <w:rFonts w:eastAsia="Times New Roman"/>
          <w:color w:val="000000" w:themeColor="text1"/>
          <w:sz w:val="28"/>
          <w:szCs w:val="28"/>
          <w:lang w:val="es-ES_tradnl"/>
        </w:rPr>
        <w:t xml:space="preserve"> các bộ hợp đồng có giá trị pháp lý như nhau.</w:t>
      </w:r>
    </w:p>
    <w:p w14:paraId="298024B2" w14:textId="77777777" w:rsidR="009175B5" w:rsidRPr="00745F76" w:rsidRDefault="009175B5" w:rsidP="009175B5">
      <w:pPr>
        <w:widowControl w:val="0"/>
        <w:tabs>
          <w:tab w:val="left" w:pos="8900"/>
        </w:tabs>
        <w:autoSpaceDE w:val="0"/>
        <w:autoSpaceDN w:val="0"/>
        <w:adjustRightInd w:val="0"/>
        <w:spacing w:before="120"/>
        <w:ind w:firstLine="709"/>
        <w:jc w:val="both"/>
        <w:rPr>
          <w:rFonts w:eastAsia="Times New Roman"/>
          <w:color w:val="000000" w:themeColor="text1"/>
          <w:sz w:val="28"/>
          <w:szCs w:val="28"/>
          <w:lang w:val="es-ES_tradnl"/>
        </w:rPr>
      </w:pPr>
    </w:p>
    <w:tbl>
      <w:tblPr>
        <w:tblW w:w="5702" w:type="pct"/>
        <w:tblInd w:w="-567" w:type="dxa"/>
        <w:tblCellMar>
          <w:left w:w="0" w:type="dxa"/>
          <w:right w:w="0" w:type="dxa"/>
        </w:tblCellMar>
        <w:tblLook w:val="01E0" w:firstRow="1" w:lastRow="1" w:firstColumn="1" w:lastColumn="1" w:noHBand="0" w:noVBand="0"/>
      </w:tblPr>
      <w:tblGrid>
        <w:gridCol w:w="4963"/>
        <w:gridCol w:w="5386"/>
      </w:tblGrid>
      <w:tr w:rsidR="00B90440" w:rsidRPr="009B3B67" w14:paraId="6F31F2D9" w14:textId="77777777" w:rsidTr="00B375D2">
        <w:tc>
          <w:tcPr>
            <w:tcW w:w="2398" w:type="pct"/>
            <w:shd w:val="clear" w:color="auto" w:fill="auto"/>
          </w:tcPr>
          <w:p w14:paraId="340C7F4E" w14:textId="6C339F5A" w:rsidR="009175B5" w:rsidRPr="00745F76" w:rsidRDefault="009175B5" w:rsidP="00B375D2">
            <w:pPr>
              <w:spacing w:before="120"/>
              <w:jc w:val="center"/>
              <w:rPr>
                <w:rFonts w:eastAsia="Times New Roman"/>
                <w:color w:val="000000" w:themeColor="text1"/>
                <w:sz w:val="26"/>
                <w:szCs w:val="26"/>
                <w:lang w:val="es-ES_tradnl"/>
              </w:rPr>
            </w:pPr>
            <w:r w:rsidRPr="00745F76">
              <w:rPr>
                <w:rFonts w:eastAsia="Times New Roman"/>
                <w:b/>
                <w:bCs/>
                <w:color w:val="000000" w:themeColor="text1"/>
                <w:sz w:val="26"/>
                <w:szCs w:val="26"/>
                <w:lang w:val="es-ES_tradnl"/>
              </w:rPr>
              <w:t>ĐẠI DIỆN HỢP PHÁP CỦA NHÀ THẦU</w:t>
            </w:r>
            <w:r w:rsidRPr="00745F76">
              <w:rPr>
                <w:rFonts w:eastAsia="Times New Roman"/>
                <w:b/>
                <w:bCs/>
                <w:color w:val="000000" w:themeColor="text1"/>
                <w:sz w:val="26"/>
                <w:szCs w:val="26"/>
                <w:lang w:val="es-ES_tradnl"/>
              </w:rPr>
              <w:br/>
            </w:r>
            <w:r w:rsidRPr="00745F76">
              <w:rPr>
                <w:rFonts w:eastAsia="Times New Roman"/>
                <w:i/>
                <w:iCs/>
                <w:color w:val="000000" w:themeColor="text1"/>
                <w:sz w:val="26"/>
                <w:szCs w:val="26"/>
                <w:lang w:val="es-ES_tradnl"/>
              </w:rPr>
              <w:t>[ghi tên</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chức danh</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ký tên và đóng dấu]</w:t>
            </w:r>
          </w:p>
        </w:tc>
        <w:tc>
          <w:tcPr>
            <w:tcW w:w="2602" w:type="pct"/>
            <w:shd w:val="clear" w:color="auto" w:fill="auto"/>
          </w:tcPr>
          <w:p w14:paraId="5E7CA77B" w14:textId="64DA94A4" w:rsidR="009175B5" w:rsidRPr="00745F76" w:rsidRDefault="009175B5" w:rsidP="00B375D2">
            <w:pPr>
              <w:spacing w:before="120"/>
              <w:jc w:val="center"/>
              <w:rPr>
                <w:rFonts w:eastAsia="Times New Roman"/>
                <w:color w:val="000000" w:themeColor="text1"/>
                <w:sz w:val="26"/>
                <w:szCs w:val="26"/>
                <w:lang w:val="es-ES_tradnl"/>
              </w:rPr>
            </w:pPr>
            <w:r w:rsidRPr="00745F76">
              <w:rPr>
                <w:rFonts w:eastAsia="Times New Roman"/>
                <w:b/>
                <w:bCs/>
                <w:color w:val="000000" w:themeColor="text1"/>
                <w:sz w:val="26"/>
                <w:szCs w:val="26"/>
                <w:lang w:val="es-ES_tradnl"/>
              </w:rPr>
              <w:t>ĐẠI DIỆN HỢP PHÁP CỦA CHỦ ĐẦU TƯ</w:t>
            </w:r>
            <w:r w:rsidRPr="00745F76">
              <w:rPr>
                <w:rFonts w:eastAsia="Times New Roman"/>
                <w:b/>
                <w:bCs/>
                <w:color w:val="000000" w:themeColor="text1"/>
                <w:sz w:val="26"/>
                <w:szCs w:val="26"/>
                <w:lang w:val="es-ES_tradnl"/>
              </w:rPr>
              <w:br/>
            </w:r>
            <w:r w:rsidRPr="00745F76">
              <w:rPr>
                <w:rFonts w:eastAsia="Times New Roman"/>
                <w:i/>
                <w:iCs/>
                <w:color w:val="000000" w:themeColor="text1"/>
                <w:sz w:val="26"/>
                <w:szCs w:val="26"/>
                <w:lang w:val="es-ES_tradnl"/>
              </w:rPr>
              <w:t>[ghi tên</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chức danh</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ký tên và đóng dấu]</w:t>
            </w:r>
          </w:p>
        </w:tc>
      </w:tr>
    </w:tbl>
    <w:p w14:paraId="6A3E4E83" w14:textId="77777777" w:rsidR="009175B5" w:rsidRPr="00745F76" w:rsidRDefault="009175B5" w:rsidP="009175B5">
      <w:pPr>
        <w:widowControl w:val="0"/>
        <w:autoSpaceDE w:val="0"/>
        <w:autoSpaceDN w:val="0"/>
        <w:adjustRightInd w:val="0"/>
        <w:spacing w:before="120"/>
        <w:jc w:val="both"/>
        <w:rPr>
          <w:rFonts w:eastAsia="Times New Roman"/>
          <w:b/>
          <w:bCs/>
          <w:i/>
          <w:iCs/>
          <w:color w:val="000000" w:themeColor="text1"/>
          <w:sz w:val="28"/>
          <w:szCs w:val="28"/>
          <w:lang w:val="es-ES_tradnl"/>
        </w:rPr>
      </w:pPr>
    </w:p>
    <w:p w14:paraId="7356F624" w14:textId="77777777" w:rsidR="009175B5" w:rsidRPr="00745F76" w:rsidRDefault="009175B5" w:rsidP="009175B5">
      <w:pPr>
        <w:widowControl w:val="0"/>
        <w:autoSpaceDE w:val="0"/>
        <w:autoSpaceDN w:val="0"/>
        <w:adjustRightInd w:val="0"/>
        <w:spacing w:before="120"/>
        <w:jc w:val="both"/>
        <w:rPr>
          <w:rFonts w:eastAsia="Times New Roman"/>
          <w:b/>
          <w:bCs/>
          <w:i/>
          <w:iCs/>
          <w:color w:val="000000" w:themeColor="text1"/>
          <w:sz w:val="28"/>
          <w:szCs w:val="28"/>
          <w:u w:val="single"/>
          <w:lang w:val="es-ES_tradnl"/>
        </w:rPr>
      </w:pPr>
    </w:p>
    <w:p w14:paraId="6A2DBB43" w14:textId="77777777" w:rsidR="009175B5" w:rsidRPr="00745F76" w:rsidRDefault="009175B5" w:rsidP="009175B5">
      <w:pPr>
        <w:widowControl w:val="0"/>
        <w:autoSpaceDE w:val="0"/>
        <w:autoSpaceDN w:val="0"/>
        <w:adjustRightInd w:val="0"/>
        <w:spacing w:before="120"/>
        <w:jc w:val="both"/>
        <w:rPr>
          <w:rFonts w:eastAsia="Times New Roman"/>
          <w:color w:val="000000" w:themeColor="text1"/>
          <w:sz w:val="28"/>
          <w:szCs w:val="28"/>
          <w:u w:val="single"/>
          <w:lang w:val="es-ES_tradnl"/>
        </w:rPr>
      </w:pPr>
      <w:r w:rsidRPr="00745F76">
        <w:rPr>
          <w:rFonts w:eastAsia="Times New Roman"/>
          <w:b/>
          <w:bCs/>
          <w:i/>
          <w:iCs/>
          <w:color w:val="000000" w:themeColor="text1"/>
          <w:sz w:val="28"/>
          <w:szCs w:val="28"/>
          <w:u w:val="single"/>
          <w:lang w:val="es-ES_tradnl"/>
        </w:rPr>
        <w:t>Ghi chú:</w:t>
      </w:r>
    </w:p>
    <w:p w14:paraId="7775E0AA" w14:textId="25A629A0" w:rsidR="009175B5" w:rsidRPr="00745F76" w:rsidRDefault="009175B5" w:rsidP="009175B5">
      <w:pPr>
        <w:widowControl w:val="0"/>
        <w:autoSpaceDE w:val="0"/>
        <w:autoSpaceDN w:val="0"/>
        <w:adjustRightInd w:val="0"/>
        <w:spacing w:before="120"/>
        <w:ind w:firstLine="709"/>
        <w:jc w:val="both"/>
        <w:rPr>
          <w:rFonts w:eastAsia="Times New Roman"/>
          <w:i/>
          <w:iCs/>
          <w:color w:val="000000" w:themeColor="text1"/>
          <w:sz w:val="28"/>
          <w:szCs w:val="28"/>
          <w:lang w:val="es-ES_tradnl"/>
        </w:rPr>
      </w:pPr>
      <w:r w:rsidRPr="00745F76">
        <w:rPr>
          <w:rFonts w:eastAsia="Times New Roman"/>
          <w:i/>
          <w:iCs/>
          <w:color w:val="000000" w:themeColor="text1"/>
          <w:sz w:val="28"/>
          <w:szCs w:val="28"/>
          <w:lang w:val="es-ES_tradnl"/>
        </w:rPr>
        <w:t>(</w:t>
      </w:r>
      <w:r w:rsidRPr="00745F76">
        <w:rPr>
          <w:rFonts w:eastAsia="Times New Roman"/>
          <w:color w:val="000000" w:themeColor="text1"/>
          <w:sz w:val="28"/>
          <w:szCs w:val="28"/>
          <w:lang w:val="es-ES_tradnl"/>
        </w:rPr>
        <w:t>1</w:t>
      </w:r>
      <w:r w:rsidRPr="00745F76">
        <w:rPr>
          <w:rFonts w:eastAsia="Times New Roman"/>
          <w:i/>
          <w:iCs/>
          <w:color w:val="000000" w:themeColor="text1"/>
          <w:sz w:val="28"/>
          <w:szCs w:val="28"/>
          <w:lang w:val="es-ES_tradnl"/>
        </w:rPr>
        <w:t>) Căn cứ  quy mô</w:t>
      </w:r>
      <w:r w:rsidR="002E6CED" w:rsidRPr="00745F76">
        <w:rPr>
          <w:rFonts w:eastAsia="Times New Roman"/>
          <w:i/>
          <w:iCs/>
          <w:color w:val="000000" w:themeColor="text1"/>
          <w:sz w:val="28"/>
          <w:szCs w:val="28"/>
          <w:lang w:val="es-ES_tradnl"/>
        </w:rPr>
        <w:t>.</w:t>
      </w:r>
      <w:r w:rsidRPr="00745F76">
        <w:rPr>
          <w:rFonts w:eastAsia="Times New Roman"/>
          <w:i/>
          <w:iCs/>
          <w:color w:val="000000" w:themeColor="text1"/>
          <w:sz w:val="28"/>
          <w:szCs w:val="28"/>
          <w:lang w:val="es-ES_tradnl"/>
        </w:rPr>
        <w:t xml:space="preserve"> tính chất của gói thầu</w:t>
      </w:r>
      <w:r w:rsidR="002E6CED" w:rsidRPr="00745F76">
        <w:rPr>
          <w:rFonts w:eastAsia="Times New Roman"/>
          <w:i/>
          <w:iCs/>
          <w:color w:val="000000" w:themeColor="text1"/>
          <w:sz w:val="28"/>
          <w:szCs w:val="28"/>
          <w:lang w:val="es-ES_tradnl"/>
        </w:rPr>
        <w:t>.</w:t>
      </w:r>
      <w:r w:rsidRPr="00745F76">
        <w:rPr>
          <w:rFonts w:eastAsia="Times New Roman"/>
          <w:i/>
          <w:iCs/>
          <w:color w:val="000000" w:themeColor="text1"/>
          <w:sz w:val="28"/>
          <w:szCs w:val="28"/>
          <w:lang w:val="es-ES_tradnl"/>
        </w:rPr>
        <w:t xml:space="preserve"> nội dung hợp đồng theo mẫu này có thể sửa đổi</w:t>
      </w:r>
      <w:r w:rsidR="002E6CED" w:rsidRPr="00745F76">
        <w:rPr>
          <w:rFonts w:eastAsia="Times New Roman"/>
          <w:i/>
          <w:iCs/>
          <w:color w:val="000000" w:themeColor="text1"/>
          <w:sz w:val="28"/>
          <w:szCs w:val="28"/>
          <w:lang w:val="es-ES_tradnl"/>
        </w:rPr>
        <w:t>.</w:t>
      </w:r>
      <w:r w:rsidRPr="00745F76">
        <w:rPr>
          <w:rFonts w:eastAsia="Times New Roman"/>
          <w:i/>
          <w:iCs/>
          <w:color w:val="000000" w:themeColor="text1"/>
          <w:sz w:val="28"/>
          <w:szCs w:val="28"/>
          <w:lang w:val="es-ES_tradnl"/>
        </w:rPr>
        <w:t xml:space="preserve"> bổ sung cho phù hợp</w:t>
      </w:r>
      <w:r w:rsidR="002E6CED" w:rsidRPr="00745F76">
        <w:rPr>
          <w:rFonts w:eastAsia="Times New Roman"/>
          <w:i/>
          <w:iCs/>
          <w:color w:val="000000" w:themeColor="text1"/>
          <w:sz w:val="28"/>
          <w:szCs w:val="28"/>
          <w:lang w:val="es-ES_tradnl"/>
        </w:rPr>
        <w:t>.</w:t>
      </w:r>
      <w:r w:rsidRPr="00745F76">
        <w:rPr>
          <w:rFonts w:eastAsia="Times New Roman"/>
          <w:i/>
          <w:iCs/>
          <w:color w:val="000000" w:themeColor="text1"/>
          <w:sz w:val="28"/>
          <w:szCs w:val="28"/>
          <w:lang w:val="es-ES_tradnl"/>
        </w:rPr>
        <w:t xml:space="preserve"> đặc biệt là đối với các nội dung khi thương thảo có sự khác biệt so với ĐKCT.</w:t>
      </w:r>
    </w:p>
    <w:p w14:paraId="0038C61C" w14:textId="77777777" w:rsidR="009175B5" w:rsidRPr="00745F76" w:rsidRDefault="009175B5" w:rsidP="009175B5">
      <w:pPr>
        <w:widowControl w:val="0"/>
        <w:autoSpaceDE w:val="0"/>
        <w:autoSpaceDN w:val="0"/>
        <w:adjustRightInd w:val="0"/>
        <w:spacing w:before="120"/>
        <w:ind w:firstLine="709"/>
        <w:jc w:val="both"/>
        <w:rPr>
          <w:rFonts w:eastAsia="Times New Roman"/>
          <w:color w:val="000000" w:themeColor="text1"/>
          <w:sz w:val="28"/>
          <w:szCs w:val="28"/>
          <w:lang w:val="es-ES_tradnl"/>
        </w:rPr>
      </w:pPr>
      <w:r w:rsidRPr="00745F76">
        <w:rPr>
          <w:rFonts w:eastAsia="Times New Roman"/>
          <w:i/>
          <w:iCs/>
          <w:color w:val="000000" w:themeColor="text1"/>
          <w:sz w:val="28"/>
          <w:szCs w:val="28"/>
          <w:lang w:val="es-ES_tradnl"/>
        </w:rPr>
        <w:t>(2) Cập nhật các văn bản quy phạm pháp luật theo quy định hiện hành.</w:t>
      </w:r>
    </w:p>
    <w:p w14:paraId="1D14C676" w14:textId="1633C848" w:rsidR="009175B5" w:rsidRPr="00745F76" w:rsidRDefault="009175B5" w:rsidP="009175B5">
      <w:pPr>
        <w:spacing w:before="120"/>
        <w:ind w:firstLine="709"/>
        <w:jc w:val="both"/>
        <w:rPr>
          <w:rFonts w:eastAsia="Times New Roman"/>
          <w:color w:val="000000" w:themeColor="text1"/>
          <w:sz w:val="28"/>
          <w:szCs w:val="28"/>
          <w:lang w:val="es-ES_tradnl"/>
        </w:rPr>
      </w:pPr>
      <w:r w:rsidRPr="00745F76">
        <w:rPr>
          <w:rFonts w:eastAsia="Times New Roman"/>
          <w:i/>
          <w:iCs/>
          <w:color w:val="000000" w:themeColor="text1"/>
          <w:sz w:val="28"/>
          <w:szCs w:val="28"/>
          <w:lang w:val="es-ES_tradnl"/>
        </w:rPr>
        <w:t>(3) Hợp đồng phải quy định rõ các điều khoản về trách nhiệm giữa nhà thầu và cơ sở y tế về việc không giao hàng đúng tiến độ</w:t>
      </w:r>
      <w:r w:rsidR="002E6CED" w:rsidRPr="00745F76">
        <w:rPr>
          <w:rFonts w:eastAsia="Times New Roman"/>
          <w:i/>
          <w:iCs/>
          <w:color w:val="000000" w:themeColor="text1"/>
          <w:sz w:val="28"/>
          <w:szCs w:val="28"/>
          <w:lang w:val="es-ES_tradnl"/>
        </w:rPr>
        <w:t>.</w:t>
      </w:r>
      <w:r w:rsidRPr="00745F76">
        <w:rPr>
          <w:rFonts w:eastAsia="Times New Roman"/>
          <w:i/>
          <w:iCs/>
          <w:color w:val="000000" w:themeColor="text1"/>
          <w:sz w:val="28"/>
          <w:szCs w:val="28"/>
          <w:lang w:val="es-ES_tradnl"/>
        </w:rPr>
        <w:t xml:space="preserve"> số lượng và việc thanh toán không đúng hạn</w:t>
      </w:r>
      <w:r w:rsidR="002E6CED" w:rsidRPr="00745F76">
        <w:rPr>
          <w:rFonts w:eastAsia="Times New Roman"/>
          <w:i/>
          <w:iCs/>
          <w:color w:val="000000" w:themeColor="text1"/>
          <w:sz w:val="28"/>
          <w:szCs w:val="28"/>
          <w:lang w:val="es-ES_tradnl"/>
        </w:rPr>
        <w:t>.</w:t>
      </w:r>
      <w:r w:rsidRPr="00745F76">
        <w:rPr>
          <w:rFonts w:eastAsia="Times New Roman"/>
          <w:i/>
          <w:iCs/>
          <w:color w:val="000000" w:themeColor="text1"/>
          <w:sz w:val="28"/>
          <w:szCs w:val="28"/>
          <w:lang w:val="es-ES_tradnl"/>
        </w:rPr>
        <w:t xml:space="preserve"> sử dụng thuốc không đúng quy định tại khoản 5 Điều 15 Thông tư này theo hợp đồng đã ký kết giữa nhà thầu và cơ sở y tế.]</w:t>
      </w:r>
    </w:p>
    <w:p w14:paraId="410E6FBD" w14:textId="77777777" w:rsidR="009175B5" w:rsidRPr="00745F76" w:rsidRDefault="009175B5" w:rsidP="009175B5">
      <w:pPr>
        <w:spacing w:before="120"/>
        <w:rPr>
          <w:rFonts w:eastAsia="Times New Roman"/>
          <w:color w:val="000000" w:themeColor="text1"/>
          <w:sz w:val="28"/>
          <w:szCs w:val="28"/>
          <w:lang w:val="es-ES_tradnl"/>
        </w:rPr>
        <w:sectPr w:rsidR="009175B5" w:rsidRPr="00745F76" w:rsidSect="009175B5">
          <w:pgSz w:w="11910" w:h="16840"/>
          <w:pgMar w:top="1134" w:right="1134" w:bottom="1134" w:left="1701" w:header="720" w:footer="720" w:gutter="0"/>
          <w:cols w:space="720"/>
          <w:docGrid w:linePitch="360"/>
        </w:sectPr>
      </w:pPr>
    </w:p>
    <w:p w14:paraId="61E189D6" w14:textId="77777777" w:rsidR="009175B5" w:rsidRPr="00745F76" w:rsidRDefault="009175B5" w:rsidP="009175B5">
      <w:pPr>
        <w:widowControl w:val="0"/>
        <w:autoSpaceDE w:val="0"/>
        <w:autoSpaceDN w:val="0"/>
        <w:adjustRightInd w:val="0"/>
        <w:spacing w:before="120"/>
        <w:jc w:val="center"/>
        <w:rPr>
          <w:rFonts w:eastAsia="Times New Roman"/>
          <w:color w:val="000000" w:themeColor="text1"/>
          <w:sz w:val="28"/>
          <w:szCs w:val="28"/>
          <w:lang w:val="es-ES_tradnl"/>
        </w:rPr>
      </w:pPr>
      <w:r w:rsidRPr="00745F76">
        <w:rPr>
          <w:rFonts w:eastAsia="Times New Roman"/>
          <w:b/>
          <w:bCs/>
          <w:color w:val="000000" w:themeColor="text1"/>
          <w:sz w:val="28"/>
          <w:szCs w:val="28"/>
          <w:lang w:val="es-ES_tradnl"/>
        </w:rPr>
        <w:lastRenderedPageBreak/>
        <w:t>PHỤ LỤC BẢNG GIÁ HỢP ĐỒNG</w:t>
      </w:r>
    </w:p>
    <w:p w14:paraId="2471D154" w14:textId="4F71D632" w:rsidR="009175B5" w:rsidRPr="00745F76" w:rsidRDefault="009175B5" w:rsidP="009175B5">
      <w:pPr>
        <w:widowControl w:val="0"/>
        <w:autoSpaceDE w:val="0"/>
        <w:autoSpaceDN w:val="0"/>
        <w:adjustRightInd w:val="0"/>
        <w:spacing w:before="120"/>
        <w:ind w:firstLine="567"/>
        <w:jc w:val="both"/>
        <w:rPr>
          <w:rFonts w:eastAsia="Times New Roman"/>
          <w:color w:val="000000" w:themeColor="text1"/>
          <w:sz w:val="26"/>
          <w:szCs w:val="26"/>
          <w:lang w:val="es-ES_tradnl"/>
        </w:rPr>
      </w:pPr>
      <w:r w:rsidRPr="00745F76">
        <w:rPr>
          <w:rFonts w:eastAsia="Times New Roman"/>
          <w:i/>
          <w:iCs/>
          <w:color w:val="000000" w:themeColor="text1"/>
          <w:sz w:val="26"/>
          <w:szCs w:val="26"/>
          <w:lang w:val="es-ES_tradnl"/>
        </w:rPr>
        <w:t xml:space="preserve">(Kèm theo hợp đồng số </w:t>
      </w:r>
      <w:r w:rsidRPr="00745F76">
        <w:rPr>
          <w:rFonts w:eastAsia="Times New Roman"/>
          <w:i/>
          <w:iCs/>
          <w:color w:val="000000" w:themeColor="text1"/>
          <w:sz w:val="26"/>
          <w:szCs w:val="26"/>
          <w:u w:val="single"/>
          <w:lang w:val="es-ES_tradnl"/>
        </w:rPr>
        <w:t xml:space="preserve">        </w:t>
      </w:r>
      <w:r w:rsidRPr="00745F76">
        <w:rPr>
          <w:rFonts w:eastAsia="Times New Roman"/>
          <w:i/>
          <w:iCs/>
          <w:color w:val="000000" w:themeColor="text1"/>
          <w:sz w:val="26"/>
          <w:szCs w:val="26"/>
          <w:lang w:val="es-ES_tradnl"/>
        </w:rPr>
        <w:t xml:space="preserve"> </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ngày </w:t>
      </w:r>
      <w:r w:rsidRPr="00745F76">
        <w:rPr>
          <w:rFonts w:eastAsia="Times New Roman"/>
          <w:i/>
          <w:iCs/>
          <w:color w:val="000000" w:themeColor="text1"/>
          <w:sz w:val="26"/>
          <w:szCs w:val="26"/>
          <w:u w:val="single"/>
          <w:lang w:val="es-ES_tradnl"/>
        </w:rPr>
        <w:t xml:space="preserve">      </w:t>
      </w:r>
      <w:r w:rsidRPr="00745F76">
        <w:rPr>
          <w:rFonts w:eastAsia="Times New Roman"/>
          <w:i/>
          <w:iCs/>
          <w:color w:val="000000" w:themeColor="text1"/>
          <w:sz w:val="26"/>
          <w:szCs w:val="26"/>
          <w:lang w:val="es-ES_tradnl"/>
        </w:rPr>
        <w:t xml:space="preserve"> tháng </w:t>
      </w:r>
      <w:r w:rsidRPr="00745F76">
        <w:rPr>
          <w:rFonts w:eastAsia="Times New Roman"/>
          <w:i/>
          <w:iCs/>
          <w:color w:val="000000" w:themeColor="text1"/>
          <w:sz w:val="26"/>
          <w:szCs w:val="26"/>
          <w:u w:val="single"/>
          <w:lang w:val="es-ES_tradnl"/>
        </w:rPr>
        <w:t xml:space="preserve">        </w:t>
      </w:r>
      <w:r w:rsidRPr="00745F76">
        <w:rPr>
          <w:rFonts w:eastAsia="Times New Roman"/>
          <w:i/>
          <w:iCs/>
          <w:color w:val="000000" w:themeColor="text1"/>
          <w:sz w:val="26"/>
          <w:szCs w:val="26"/>
          <w:lang w:val="es-ES_tradnl"/>
        </w:rPr>
        <w:t xml:space="preserve"> năm </w:t>
      </w:r>
      <w:r w:rsidRPr="00745F76">
        <w:rPr>
          <w:rFonts w:eastAsia="Times New Roman"/>
          <w:i/>
          <w:iCs/>
          <w:color w:val="000000" w:themeColor="text1"/>
          <w:sz w:val="26"/>
          <w:szCs w:val="26"/>
          <w:u w:val="single"/>
          <w:lang w:val="es-ES_tradnl"/>
        </w:rPr>
        <w:t xml:space="preserve">      </w:t>
      </w:r>
      <w:r w:rsidRPr="00745F76">
        <w:rPr>
          <w:rFonts w:eastAsia="Times New Roman"/>
          <w:i/>
          <w:iCs/>
          <w:color w:val="000000" w:themeColor="text1"/>
          <w:sz w:val="26"/>
          <w:szCs w:val="26"/>
          <w:lang w:val="es-ES_tradnl"/>
        </w:rPr>
        <w:t xml:space="preserve"> )</w:t>
      </w:r>
    </w:p>
    <w:p w14:paraId="3D783D49" w14:textId="5C7B312F" w:rsidR="009175B5" w:rsidRPr="00745F76" w:rsidRDefault="009175B5" w:rsidP="009175B5">
      <w:pPr>
        <w:widowControl w:val="0"/>
        <w:autoSpaceDE w:val="0"/>
        <w:autoSpaceDN w:val="0"/>
        <w:adjustRightInd w:val="0"/>
        <w:spacing w:before="120"/>
        <w:ind w:firstLine="567"/>
        <w:jc w:val="both"/>
        <w:rPr>
          <w:rFonts w:eastAsia="Times New Roman"/>
          <w:color w:val="000000" w:themeColor="text1"/>
          <w:sz w:val="26"/>
          <w:szCs w:val="26"/>
          <w:lang w:val="es-ES_tradnl"/>
        </w:rPr>
      </w:pPr>
      <w:r w:rsidRPr="00745F76">
        <w:rPr>
          <w:rFonts w:eastAsia="Times New Roman"/>
          <w:i/>
          <w:iCs/>
          <w:color w:val="000000" w:themeColor="text1"/>
          <w:sz w:val="26"/>
          <w:szCs w:val="26"/>
          <w:lang w:val="es-ES_tradnl"/>
        </w:rPr>
        <w:t>Phụ lục này được lập trên cơ sở yêu cầu nêu trong E-HSMT</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E-HSMT và những thỏa thuận đã đạt được trong quá trình thương thảo</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hoàn thiện hợp đồng</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bao gồm giá (thành tiền) cho từng hạng mục</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nội dung công việc. Giá (thành tiền) cho từng hạng mục</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nội dung công việc đã bao gồm các chi phí về thuế</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phí</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lệ phí (nếu có) theo thuế suất</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mức phí</w:t>
      </w:r>
      <w:r w:rsidR="002E6CED" w:rsidRPr="00745F76">
        <w:rPr>
          <w:rFonts w:eastAsia="Times New Roman"/>
          <w:i/>
          <w:iCs/>
          <w:color w:val="000000" w:themeColor="text1"/>
          <w:sz w:val="26"/>
          <w:szCs w:val="26"/>
          <w:lang w:val="es-ES_tradnl"/>
        </w:rPr>
        <w:t>.</w:t>
      </w:r>
      <w:r w:rsidRPr="00745F76">
        <w:rPr>
          <w:rFonts w:eastAsia="Times New Roman"/>
          <w:i/>
          <w:iCs/>
          <w:color w:val="000000" w:themeColor="text1"/>
          <w:sz w:val="26"/>
          <w:szCs w:val="26"/>
          <w:lang w:val="es-ES_tradnl"/>
        </w:rPr>
        <w:t xml:space="preserve"> lệ phí tại thời điểm 28 ngày trước ngày có thời điểm đóng thầu theo quy định</w:t>
      </w:r>
    </w:p>
    <w:p w14:paraId="48D3F515" w14:textId="77777777" w:rsidR="009175B5" w:rsidRPr="00745F76" w:rsidRDefault="009175B5" w:rsidP="009175B5">
      <w:pPr>
        <w:widowControl w:val="0"/>
        <w:autoSpaceDE w:val="0"/>
        <w:autoSpaceDN w:val="0"/>
        <w:adjustRightInd w:val="0"/>
        <w:spacing w:before="120"/>
        <w:jc w:val="center"/>
        <w:rPr>
          <w:rFonts w:eastAsia="Times New Roman"/>
          <w:b/>
          <w:bCs/>
          <w:color w:val="000000" w:themeColor="text1"/>
          <w:sz w:val="28"/>
          <w:szCs w:val="28"/>
        </w:rPr>
      </w:pPr>
      <w:r w:rsidRPr="00745F76">
        <w:rPr>
          <w:rFonts w:eastAsia="Times New Roman"/>
          <w:b/>
          <w:bCs/>
          <w:color w:val="000000" w:themeColor="text1"/>
          <w:sz w:val="28"/>
          <w:szCs w:val="28"/>
        </w:rPr>
        <w:t>BẢNG GIÁ HỢP ĐỒNG</w:t>
      </w:r>
    </w:p>
    <w:tbl>
      <w:tblPr>
        <w:tblW w:w="10490" w:type="dxa"/>
        <w:tblInd w:w="-601" w:type="dxa"/>
        <w:tblLayout w:type="fixed"/>
        <w:tblLook w:val="04A0" w:firstRow="1" w:lastRow="0" w:firstColumn="1" w:lastColumn="0" w:noHBand="0" w:noVBand="1"/>
      </w:tblPr>
      <w:tblGrid>
        <w:gridCol w:w="709"/>
        <w:gridCol w:w="851"/>
        <w:gridCol w:w="1011"/>
        <w:gridCol w:w="814"/>
        <w:gridCol w:w="880"/>
        <w:gridCol w:w="723"/>
        <w:gridCol w:w="777"/>
        <w:gridCol w:w="756"/>
        <w:gridCol w:w="851"/>
        <w:gridCol w:w="708"/>
        <w:gridCol w:w="709"/>
        <w:gridCol w:w="851"/>
        <w:gridCol w:w="850"/>
      </w:tblGrid>
      <w:tr w:rsidR="00B90440" w:rsidRPr="00745F76" w14:paraId="7D4F2756" w14:textId="77777777" w:rsidTr="00B375D2">
        <w:trPr>
          <w:trHeight w:val="1635"/>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6DFF20"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STT</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E10F98"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 xml:space="preserve">Tên thuốc </w:t>
            </w:r>
          </w:p>
        </w:tc>
        <w:tc>
          <w:tcPr>
            <w:tcW w:w="10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201110"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 xml:space="preserve">Tên hoạt chất/Tên thành phần của thuốc </w:t>
            </w:r>
          </w:p>
        </w:tc>
        <w:tc>
          <w:tcPr>
            <w:tcW w:w="8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3B5A4C"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Nồng độ/ hàm lượng</w:t>
            </w:r>
          </w:p>
        </w:tc>
        <w:tc>
          <w:tcPr>
            <w:tcW w:w="8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3D407"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Dạng bào chế</w:t>
            </w:r>
          </w:p>
        </w:tc>
        <w:tc>
          <w:tcPr>
            <w:tcW w:w="7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E9CFC8"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Quy cách đóng gói</w:t>
            </w:r>
          </w:p>
        </w:tc>
        <w:tc>
          <w:tcPr>
            <w:tcW w:w="7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D5112F"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Hạn dùng (Tuổi thọ)</w:t>
            </w:r>
          </w:p>
        </w:tc>
        <w:tc>
          <w:tcPr>
            <w:tcW w:w="7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0116A3"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GĐKLH hoặc GPNK</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CE2788"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Cơ sở sản xuất - Nước sản xuất</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CF6EB7"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Đơn vị tính</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D72FCF"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Số lượng</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551DD0F"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Đơn giá</w:t>
            </w:r>
            <w:r w:rsidRPr="00745F76">
              <w:rPr>
                <w:rFonts w:eastAsia="Times New Roman"/>
                <w:b/>
                <w:bCs/>
                <w:color w:val="000000" w:themeColor="text1"/>
              </w:rPr>
              <w:br/>
              <w:t>(có VAT)</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09A5F84" w14:textId="77777777" w:rsidR="009175B5" w:rsidRPr="00745F76" w:rsidRDefault="009175B5" w:rsidP="00B375D2">
            <w:pPr>
              <w:spacing w:before="120"/>
              <w:jc w:val="center"/>
              <w:rPr>
                <w:rFonts w:eastAsia="Times New Roman"/>
                <w:b/>
                <w:bCs/>
                <w:color w:val="000000" w:themeColor="text1"/>
              </w:rPr>
            </w:pPr>
            <w:r w:rsidRPr="00745F76">
              <w:rPr>
                <w:rFonts w:eastAsia="Times New Roman"/>
                <w:b/>
                <w:bCs/>
                <w:color w:val="000000" w:themeColor="text1"/>
              </w:rPr>
              <w:t>Thành tiền</w:t>
            </w:r>
            <w:r w:rsidRPr="00745F76">
              <w:rPr>
                <w:rFonts w:eastAsia="Times New Roman"/>
                <w:b/>
                <w:bCs/>
                <w:color w:val="000000" w:themeColor="text1"/>
              </w:rPr>
              <w:br/>
              <w:t>(có VAT)</w:t>
            </w:r>
          </w:p>
        </w:tc>
      </w:tr>
      <w:tr w:rsidR="00B90440" w:rsidRPr="00745F76" w14:paraId="1EFCDE2A" w14:textId="77777777" w:rsidTr="00B375D2">
        <w:trPr>
          <w:trHeight w:val="458"/>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60A50D05" w14:textId="77777777" w:rsidR="009175B5" w:rsidRPr="00745F76" w:rsidRDefault="009175B5" w:rsidP="00B375D2">
            <w:pPr>
              <w:spacing w:before="120"/>
              <w:rPr>
                <w:rFonts w:eastAsia="Times New Roman"/>
                <w:b/>
                <w:bCs/>
                <w:color w:val="000000" w:themeColor="text1"/>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36F15F8B" w14:textId="77777777" w:rsidR="009175B5" w:rsidRPr="00745F76" w:rsidRDefault="009175B5" w:rsidP="00B375D2">
            <w:pPr>
              <w:spacing w:before="120"/>
              <w:rPr>
                <w:rFonts w:eastAsia="Times New Roman"/>
                <w:b/>
                <w:bCs/>
                <w:color w:val="000000" w:themeColor="text1"/>
              </w:rPr>
            </w:pPr>
          </w:p>
        </w:tc>
        <w:tc>
          <w:tcPr>
            <w:tcW w:w="1011" w:type="dxa"/>
            <w:vMerge/>
            <w:tcBorders>
              <w:top w:val="single" w:sz="4" w:space="0" w:color="auto"/>
              <w:left w:val="single" w:sz="4" w:space="0" w:color="auto"/>
              <w:bottom w:val="single" w:sz="4" w:space="0" w:color="auto"/>
              <w:right w:val="single" w:sz="4" w:space="0" w:color="auto"/>
            </w:tcBorders>
            <w:vAlign w:val="center"/>
            <w:hideMark/>
          </w:tcPr>
          <w:p w14:paraId="64EB3275" w14:textId="77777777" w:rsidR="009175B5" w:rsidRPr="00745F76" w:rsidRDefault="009175B5" w:rsidP="00B375D2">
            <w:pPr>
              <w:spacing w:before="120"/>
              <w:rPr>
                <w:rFonts w:eastAsia="Times New Roman"/>
                <w:b/>
                <w:bCs/>
                <w:color w:val="000000" w:themeColor="text1"/>
              </w:rPr>
            </w:pPr>
          </w:p>
        </w:tc>
        <w:tc>
          <w:tcPr>
            <w:tcW w:w="814" w:type="dxa"/>
            <w:vMerge/>
            <w:tcBorders>
              <w:top w:val="single" w:sz="4" w:space="0" w:color="auto"/>
              <w:left w:val="single" w:sz="4" w:space="0" w:color="auto"/>
              <w:bottom w:val="single" w:sz="4" w:space="0" w:color="auto"/>
              <w:right w:val="single" w:sz="4" w:space="0" w:color="auto"/>
            </w:tcBorders>
            <w:vAlign w:val="center"/>
            <w:hideMark/>
          </w:tcPr>
          <w:p w14:paraId="2DFB9FFA" w14:textId="77777777" w:rsidR="009175B5" w:rsidRPr="00745F76" w:rsidRDefault="009175B5" w:rsidP="00B375D2">
            <w:pPr>
              <w:spacing w:before="120"/>
              <w:rPr>
                <w:rFonts w:eastAsia="Times New Roman"/>
                <w:b/>
                <w:bCs/>
                <w:color w:val="000000" w:themeColor="text1"/>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14:paraId="2934FBC2" w14:textId="77777777" w:rsidR="009175B5" w:rsidRPr="00745F76" w:rsidRDefault="009175B5" w:rsidP="00B375D2">
            <w:pPr>
              <w:spacing w:before="120"/>
              <w:rPr>
                <w:rFonts w:eastAsia="Times New Roman"/>
                <w:b/>
                <w:bCs/>
                <w:color w:val="000000" w:themeColor="text1"/>
              </w:rPr>
            </w:pPr>
          </w:p>
        </w:tc>
        <w:tc>
          <w:tcPr>
            <w:tcW w:w="723" w:type="dxa"/>
            <w:vMerge/>
            <w:tcBorders>
              <w:top w:val="single" w:sz="4" w:space="0" w:color="auto"/>
              <w:left w:val="single" w:sz="4" w:space="0" w:color="auto"/>
              <w:bottom w:val="single" w:sz="4" w:space="0" w:color="auto"/>
              <w:right w:val="single" w:sz="4" w:space="0" w:color="auto"/>
            </w:tcBorders>
            <w:vAlign w:val="center"/>
            <w:hideMark/>
          </w:tcPr>
          <w:p w14:paraId="70AB1552" w14:textId="77777777" w:rsidR="009175B5" w:rsidRPr="00745F76" w:rsidRDefault="009175B5" w:rsidP="00B375D2">
            <w:pPr>
              <w:spacing w:before="120"/>
              <w:rPr>
                <w:rFonts w:eastAsia="Times New Roman"/>
                <w:b/>
                <w:bCs/>
                <w:color w:val="000000" w:themeColor="text1"/>
              </w:rPr>
            </w:pPr>
          </w:p>
        </w:tc>
        <w:tc>
          <w:tcPr>
            <w:tcW w:w="777" w:type="dxa"/>
            <w:vMerge/>
            <w:tcBorders>
              <w:top w:val="single" w:sz="4" w:space="0" w:color="auto"/>
              <w:left w:val="single" w:sz="4" w:space="0" w:color="auto"/>
              <w:bottom w:val="single" w:sz="4" w:space="0" w:color="auto"/>
              <w:right w:val="single" w:sz="4" w:space="0" w:color="auto"/>
            </w:tcBorders>
            <w:vAlign w:val="center"/>
            <w:hideMark/>
          </w:tcPr>
          <w:p w14:paraId="6E5DCE71" w14:textId="77777777" w:rsidR="009175B5" w:rsidRPr="00745F76" w:rsidRDefault="009175B5" w:rsidP="00B375D2">
            <w:pPr>
              <w:spacing w:before="120"/>
              <w:rPr>
                <w:rFonts w:eastAsia="Times New Roman"/>
                <w:b/>
                <w:bCs/>
                <w:color w:val="000000" w:themeColor="text1"/>
              </w:rPr>
            </w:pPr>
          </w:p>
        </w:tc>
        <w:tc>
          <w:tcPr>
            <w:tcW w:w="756" w:type="dxa"/>
            <w:vMerge/>
            <w:tcBorders>
              <w:top w:val="single" w:sz="4" w:space="0" w:color="auto"/>
              <w:left w:val="single" w:sz="4" w:space="0" w:color="auto"/>
              <w:bottom w:val="single" w:sz="4" w:space="0" w:color="auto"/>
              <w:right w:val="single" w:sz="4" w:space="0" w:color="auto"/>
            </w:tcBorders>
            <w:vAlign w:val="center"/>
            <w:hideMark/>
          </w:tcPr>
          <w:p w14:paraId="1FC5B55F" w14:textId="77777777" w:rsidR="009175B5" w:rsidRPr="00745F76" w:rsidRDefault="009175B5" w:rsidP="00B375D2">
            <w:pPr>
              <w:spacing w:before="120"/>
              <w:rPr>
                <w:rFonts w:eastAsia="Times New Roman"/>
                <w:b/>
                <w:bCs/>
                <w:color w:val="000000" w:themeColor="text1"/>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ECBBBC6" w14:textId="77777777" w:rsidR="009175B5" w:rsidRPr="00745F76" w:rsidRDefault="009175B5" w:rsidP="00B375D2">
            <w:pPr>
              <w:spacing w:before="120"/>
              <w:rPr>
                <w:rFonts w:eastAsia="Times New Roman"/>
                <w:b/>
                <w:bCs/>
                <w:color w:val="000000" w:themeColor="text1"/>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68EF98F5" w14:textId="77777777" w:rsidR="009175B5" w:rsidRPr="00745F76" w:rsidRDefault="009175B5" w:rsidP="00B375D2">
            <w:pPr>
              <w:spacing w:before="120"/>
              <w:rPr>
                <w:rFonts w:eastAsia="Times New Roman"/>
                <w:b/>
                <w:bCs/>
                <w:color w:val="000000" w:themeColor="text1"/>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ACBDCEC" w14:textId="77777777" w:rsidR="009175B5" w:rsidRPr="00745F76" w:rsidRDefault="009175B5" w:rsidP="00B375D2">
            <w:pPr>
              <w:spacing w:before="120"/>
              <w:rPr>
                <w:rFonts w:eastAsia="Times New Roman"/>
                <w:b/>
                <w:bCs/>
                <w:color w:val="000000" w:themeColor="text1"/>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09E7357C" w14:textId="77777777" w:rsidR="009175B5" w:rsidRPr="00745F76" w:rsidRDefault="009175B5" w:rsidP="00B375D2">
            <w:pPr>
              <w:spacing w:before="120"/>
              <w:rPr>
                <w:rFonts w:eastAsia="Times New Roman"/>
                <w:b/>
                <w:bCs/>
                <w:color w:val="000000" w:themeColor="text1"/>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05FB912B" w14:textId="77777777" w:rsidR="009175B5" w:rsidRPr="00745F76" w:rsidRDefault="009175B5" w:rsidP="00B375D2">
            <w:pPr>
              <w:spacing w:before="120"/>
              <w:rPr>
                <w:rFonts w:eastAsia="Times New Roman"/>
                <w:b/>
                <w:bCs/>
                <w:color w:val="000000" w:themeColor="text1"/>
              </w:rPr>
            </w:pPr>
          </w:p>
        </w:tc>
      </w:tr>
      <w:tr w:rsidR="00B90440" w:rsidRPr="00745F76" w14:paraId="37DB2088"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5E3A5EE"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1</w:t>
            </w:r>
          </w:p>
        </w:tc>
        <w:tc>
          <w:tcPr>
            <w:tcW w:w="851" w:type="dxa"/>
            <w:tcBorders>
              <w:top w:val="nil"/>
              <w:left w:val="nil"/>
              <w:bottom w:val="single" w:sz="4" w:space="0" w:color="auto"/>
              <w:right w:val="single" w:sz="4" w:space="0" w:color="auto"/>
            </w:tcBorders>
            <w:shd w:val="clear" w:color="auto" w:fill="auto"/>
            <w:vAlign w:val="center"/>
            <w:hideMark/>
          </w:tcPr>
          <w:p w14:paraId="69618FE6"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5EDA4EBB"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780B568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6602E616"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1841B5A2"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2BE1C0F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0EB3ED7E"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27AAABA1"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59870372"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2B9C22F4"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1FF5ABC1"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2ECADF09"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r>
      <w:tr w:rsidR="00B90440" w:rsidRPr="00745F76" w14:paraId="06430F29"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C7BC716"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2</w:t>
            </w:r>
          </w:p>
        </w:tc>
        <w:tc>
          <w:tcPr>
            <w:tcW w:w="851" w:type="dxa"/>
            <w:tcBorders>
              <w:top w:val="nil"/>
              <w:left w:val="nil"/>
              <w:bottom w:val="single" w:sz="4" w:space="0" w:color="auto"/>
              <w:right w:val="single" w:sz="4" w:space="0" w:color="auto"/>
            </w:tcBorders>
            <w:shd w:val="clear" w:color="auto" w:fill="auto"/>
            <w:vAlign w:val="center"/>
            <w:hideMark/>
          </w:tcPr>
          <w:p w14:paraId="63919458"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62F4EFD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69A15528"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6D4CC1C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34B234B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339C8F5E"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1834E8E9"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40D7EB5E"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366D3BE2"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179F1290"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4C97E066"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79888AD5"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r>
      <w:tr w:rsidR="00B90440" w:rsidRPr="00745F76" w14:paraId="01380BFA"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5A93C15"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3</w:t>
            </w:r>
          </w:p>
        </w:tc>
        <w:tc>
          <w:tcPr>
            <w:tcW w:w="851" w:type="dxa"/>
            <w:tcBorders>
              <w:top w:val="nil"/>
              <w:left w:val="nil"/>
              <w:bottom w:val="single" w:sz="4" w:space="0" w:color="auto"/>
              <w:right w:val="single" w:sz="4" w:space="0" w:color="auto"/>
            </w:tcBorders>
            <w:shd w:val="clear" w:color="auto" w:fill="auto"/>
            <w:vAlign w:val="center"/>
            <w:hideMark/>
          </w:tcPr>
          <w:p w14:paraId="5872E791"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4B2A7BC5"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37DB0318"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681270FB"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26852F0B"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5E6A750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3517E0E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701B3469"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5EB69914"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1E1B74B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1E58C81A"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4F01557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r>
      <w:tr w:rsidR="00B90440" w:rsidRPr="00745F76" w14:paraId="7DC6DBD0" w14:textId="77777777" w:rsidTr="00B375D2">
        <w:trPr>
          <w:trHeight w:val="31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E301836"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w:t>
            </w:r>
          </w:p>
        </w:tc>
        <w:tc>
          <w:tcPr>
            <w:tcW w:w="851" w:type="dxa"/>
            <w:tcBorders>
              <w:top w:val="nil"/>
              <w:left w:val="nil"/>
              <w:bottom w:val="single" w:sz="4" w:space="0" w:color="auto"/>
              <w:right w:val="single" w:sz="4" w:space="0" w:color="auto"/>
            </w:tcBorders>
            <w:shd w:val="clear" w:color="auto" w:fill="auto"/>
            <w:vAlign w:val="center"/>
            <w:hideMark/>
          </w:tcPr>
          <w:p w14:paraId="761DB7C4"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1011" w:type="dxa"/>
            <w:tcBorders>
              <w:top w:val="nil"/>
              <w:left w:val="nil"/>
              <w:bottom w:val="single" w:sz="4" w:space="0" w:color="auto"/>
              <w:right w:val="single" w:sz="4" w:space="0" w:color="auto"/>
            </w:tcBorders>
            <w:shd w:val="clear" w:color="auto" w:fill="auto"/>
            <w:vAlign w:val="center"/>
            <w:hideMark/>
          </w:tcPr>
          <w:p w14:paraId="6D1FD1F0"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14" w:type="dxa"/>
            <w:tcBorders>
              <w:top w:val="nil"/>
              <w:left w:val="nil"/>
              <w:bottom w:val="single" w:sz="4" w:space="0" w:color="auto"/>
              <w:right w:val="single" w:sz="4" w:space="0" w:color="auto"/>
            </w:tcBorders>
            <w:shd w:val="clear" w:color="auto" w:fill="auto"/>
            <w:vAlign w:val="center"/>
            <w:hideMark/>
          </w:tcPr>
          <w:p w14:paraId="78C5C837"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80" w:type="dxa"/>
            <w:tcBorders>
              <w:top w:val="nil"/>
              <w:left w:val="nil"/>
              <w:bottom w:val="single" w:sz="4" w:space="0" w:color="auto"/>
              <w:right w:val="single" w:sz="4" w:space="0" w:color="auto"/>
            </w:tcBorders>
            <w:shd w:val="clear" w:color="auto" w:fill="auto"/>
            <w:vAlign w:val="center"/>
            <w:hideMark/>
          </w:tcPr>
          <w:p w14:paraId="569ED2B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23" w:type="dxa"/>
            <w:tcBorders>
              <w:top w:val="nil"/>
              <w:left w:val="nil"/>
              <w:bottom w:val="single" w:sz="4" w:space="0" w:color="auto"/>
              <w:right w:val="single" w:sz="4" w:space="0" w:color="auto"/>
            </w:tcBorders>
            <w:shd w:val="clear" w:color="auto" w:fill="auto"/>
            <w:vAlign w:val="center"/>
            <w:hideMark/>
          </w:tcPr>
          <w:p w14:paraId="26060C7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77" w:type="dxa"/>
            <w:tcBorders>
              <w:top w:val="nil"/>
              <w:left w:val="nil"/>
              <w:bottom w:val="single" w:sz="4" w:space="0" w:color="auto"/>
              <w:right w:val="single" w:sz="4" w:space="0" w:color="auto"/>
            </w:tcBorders>
            <w:shd w:val="clear" w:color="auto" w:fill="auto"/>
            <w:vAlign w:val="center"/>
            <w:hideMark/>
          </w:tcPr>
          <w:p w14:paraId="51184F13"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56" w:type="dxa"/>
            <w:tcBorders>
              <w:top w:val="nil"/>
              <w:left w:val="nil"/>
              <w:bottom w:val="single" w:sz="4" w:space="0" w:color="auto"/>
              <w:right w:val="single" w:sz="4" w:space="0" w:color="auto"/>
            </w:tcBorders>
            <w:shd w:val="clear" w:color="auto" w:fill="auto"/>
            <w:vAlign w:val="center"/>
            <w:hideMark/>
          </w:tcPr>
          <w:p w14:paraId="2C9E67B1"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53FCB855"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8" w:type="dxa"/>
            <w:tcBorders>
              <w:top w:val="nil"/>
              <w:left w:val="nil"/>
              <w:bottom w:val="single" w:sz="4" w:space="0" w:color="auto"/>
              <w:right w:val="single" w:sz="4" w:space="0" w:color="auto"/>
            </w:tcBorders>
            <w:shd w:val="clear" w:color="auto" w:fill="auto"/>
            <w:vAlign w:val="center"/>
            <w:hideMark/>
          </w:tcPr>
          <w:p w14:paraId="21387637"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709" w:type="dxa"/>
            <w:tcBorders>
              <w:top w:val="nil"/>
              <w:left w:val="nil"/>
              <w:bottom w:val="single" w:sz="4" w:space="0" w:color="auto"/>
              <w:right w:val="single" w:sz="4" w:space="0" w:color="auto"/>
            </w:tcBorders>
            <w:shd w:val="clear" w:color="auto" w:fill="auto"/>
            <w:vAlign w:val="center"/>
            <w:hideMark/>
          </w:tcPr>
          <w:p w14:paraId="0E1BCD96"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1" w:type="dxa"/>
            <w:tcBorders>
              <w:top w:val="nil"/>
              <w:left w:val="nil"/>
              <w:bottom w:val="single" w:sz="4" w:space="0" w:color="auto"/>
              <w:right w:val="single" w:sz="4" w:space="0" w:color="auto"/>
            </w:tcBorders>
            <w:shd w:val="clear" w:color="auto" w:fill="auto"/>
            <w:vAlign w:val="center"/>
            <w:hideMark/>
          </w:tcPr>
          <w:p w14:paraId="5BAAB068"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c>
          <w:tcPr>
            <w:tcW w:w="850" w:type="dxa"/>
            <w:tcBorders>
              <w:top w:val="nil"/>
              <w:left w:val="nil"/>
              <w:bottom w:val="single" w:sz="4" w:space="0" w:color="auto"/>
              <w:right w:val="single" w:sz="4" w:space="0" w:color="auto"/>
            </w:tcBorders>
            <w:shd w:val="clear" w:color="auto" w:fill="auto"/>
            <w:vAlign w:val="center"/>
            <w:hideMark/>
          </w:tcPr>
          <w:p w14:paraId="3E3E7979"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r>
      <w:tr w:rsidR="00B90440" w:rsidRPr="00745F76" w14:paraId="16C23DDC" w14:textId="77777777" w:rsidTr="00B375D2">
        <w:trPr>
          <w:trHeight w:val="330"/>
        </w:trPr>
        <w:tc>
          <w:tcPr>
            <w:tcW w:w="257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0EBB7FE" w14:textId="77777777" w:rsidR="009175B5" w:rsidRPr="00745F76" w:rsidRDefault="009175B5" w:rsidP="00B375D2">
            <w:pPr>
              <w:spacing w:before="120"/>
              <w:rPr>
                <w:rFonts w:eastAsia="Times New Roman"/>
                <w:b/>
                <w:bCs/>
                <w:color w:val="000000" w:themeColor="text1"/>
              </w:rPr>
            </w:pPr>
            <w:r w:rsidRPr="00745F76">
              <w:rPr>
                <w:rFonts w:eastAsia="Times New Roman"/>
                <w:b/>
                <w:bCs/>
                <w:color w:val="000000" w:themeColor="text1"/>
              </w:rPr>
              <w:t>Tổng cộng giá hợp đồng</w:t>
            </w:r>
          </w:p>
        </w:tc>
        <w:tc>
          <w:tcPr>
            <w:tcW w:w="7919" w:type="dxa"/>
            <w:gridSpan w:val="10"/>
            <w:vMerge w:val="restart"/>
            <w:tcBorders>
              <w:top w:val="single" w:sz="4" w:space="0" w:color="auto"/>
              <w:left w:val="single" w:sz="4" w:space="0" w:color="auto"/>
              <w:right w:val="single" w:sz="4" w:space="0" w:color="auto"/>
            </w:tcBorders>
            <w:shd w:val="clear" w:color="auto" w:fill="auto"/>
            <w:vAlign w:val="center"/>
            <w:hideMark/>
          </w:tcPr>
          <w:p w14:paraId="7DFE67CE"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p w14:paraId="23E1568E" w14:textId="77777777" w:rsidR="009175B5" w:rsidRPr="00745F76" w:rsidRDefault="009175B5" w:rsidP="00B375D2">
            <w:pPr>
              <w:spacing w:before="120"/>
              <w:jc w:val="center"/>
              <w:rPr>
                <w:rFonts w:eastAsia="Times New Roman"/>
                <w:color w:val="000000" w:themeColor="text1"/>
              </w:rPr>
            </w:pPr>
            <w:r w:rsidRPr="00745F76">
              <w:rPr>
                <w:rFonts w:eastAsia="Times New Roman"/>
                <w:color w:val="000000" w:themeColor="text1"/>
              </w:rPr>
              <w:t> </w:t>
            </w:r>
          </w:p>
        </w:tc>
      </w:tr>
      <w:tr w:rsidR="00B90440" w:rsidRPr="00745F76" w14:paraId="1FD0E5E4" w14:textId="77777777" w:rsidTr="00B375D2">
        <w:trPr>
          <w:trHeight w:val="660"/>
        </w:trPr>
        <w:tc>
          <w:tcPr>
            <w:tcW w:w="257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4CBE435" w14:textId="77777777" w:rsidR="009175B5" w:rsidRPr="00745F76" w:rsidRDefault="009175B5" w:rsidP="00B375D2">
            <w:pPr>
              <w:spacing w:before="120"/>
              <w:rPr>
                <w:rFonts w:eastAsia="Times New Roman"/>
                <w:i/>
                <w:iCs/>
                <w:color w:val="000000" w:themeColor="text1"/>
              </w:rPr>
            </w:pPr>
            <w:r w:rsidRPr="00745F76">
              <w:rPr>
                <w:rFonts w:eastAsia="Times New Roman"/>
                <w:i/>
                <w:iCs/>
                <w:color w:val="000000" w:themeColor="text1"/>
              </w:rPr>
              <w:t xml:space="preserve">(Kết chuyển sang Điều 5 hợp </w:t>
            </w:r>
            <w:r w:rsidRPr="00745F76">
              <w:rPr>
                <w:rFonts w:eastAsia="Times New Roman"/>
                <w:i/>
                <w:iCs/>
                <w:color w:val="000000" w:themeColor="text1"/>
                <w:u w:val="single"/>
              </w:rPr>
              <w:t xml:space="preserve"> </w:t>
            </w:r>
            <w:r w:rsidRPr="00745F76">
              <w:rPr>
                <w:rFonts w:eastAsia="Times New Roman"/>
                <w:i/>
                <w:iCs/>
                <w:color w:val="000000" w:themeColor="text1"/>
              </w:rPr>
              <w:t>đồng)</w:t>
            </w:r>
          </w:p>
        </w:tc>
        <w:tc>
          <w:tcPr>
            <w:tcW w:w="7919" w:type="dxa"/>
            <w:gridSpan w:val="10"/>
            <w:vMerge/>
            <w:tcBorders>
              <w:left w:val="single" w:sz="4" w:space="0" w:color="auto"/>
              <w:bottom w:val="single" w:sz="4" w:space="0" w:color="auto"/>
              <w:right w:val="single" w:sz="4" w:space="0" w:color="auto"/>
            </w:tcBorders>
            <w:vAlign w:val="center"/>
            <w:hideMark/>
          </w:tcPr>
          <w:p w14:paraId="0CFEA371" w14:textId="77777777" w:rsidR="009175B5" w:rsidRPr="00745F76" w:rsidRDefault="009175B5" w:rsidP="00B375D2">
            <w:pPr>
              <w:spacing w:before="120"/>
              <w:rPr>
                <w:rFonts w:eastAsia="Times New Roman"/>
                <w:color w:val="000000" w:themeColor="text1"/>
              </w:rPr>
            </w:pPr>
          </w:p>
        </w:tc>
      </w:tr>
    </w:tbl>
    <w:p w14:paraId="2C102C61" w14:textId="77777777" w:rsidR="009175B5" w:rsidRPr="00745F76" w:rsidRDefault="009175B5" w:rsidP="009175B5">
      <w:pPr>
        <w:widowControl w:val="0"/>
        <w:autoSpaceDE w:val="0"/>
        <w:autoSpaceDN w:val="0"/>
        <w:adjustRightInd w:val="0"/>
        <w:spacing w:before="120"/>
        <w:rPr>
          <w:rFonts w:eastAsia="Times New Roman"/>
          <w:color w:val="000000" w:themeColor="text1"/>
          <w:sz w:val="28"/>
          <w:szCs w:val="28"/>
        </w:rPr>
      </w:pPr>
    </w:p>
    <w:tbl>
      <w:tblPr>
        <w:tblW w:w="5644" w:type="pct"/>
        <w:tblInd w:w="-426" w:type="dxa"/>
        <w:tblCellMar>
          <w:left w:w="0" w:type="dxa"/>
          <w:right w:w="0" w:type="dxa"/>
        </w:tblCellMar>
        <w:tblLook w:val="01E0" w:firstRow="1" w:lastRow="1" w:firstColumn="1" w:lastColumn="1" w:noHBand="0" w:noVBand="0"/>
      </w:tblPr>
      <w:tblGrid>
        <w:gridCol w:w="4821"/>
        <w:gridCol w:w="5102"/>
      </w:tblGrid>
      <w:tr w:rsidR="00B90440" w:rsidRPr="00745F76" w14:paraId="036606CD" w14:textId="77777777" w:rsidTr="00B375D2">
        <w:tc>
          <w:tcPr>
            <w:tcW w:w="2429" w:type="pct"/>
            <w:shd w:val="clear" w:color="auto" w:fill="auto"/>
          </w:tcPr>
          <w:p w14:paraId="038342D5" w14:textId="0515691E"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rPr>
              <w:t>ĐẠI DIỆN HỢP PHÁP CỦA NHÀ THẦU</w:t>
            </w:r>
            <w:r w:rsidRPr="00745F76">
              <w:rPr>
                <w:rFonts w:eastAsia="Times New Roman"/>
                <w:b/>
                <w:bCs/>
                <w:color w:val="000000" w:themeColor="text1"/>
                <w:sz w:val="26"/>
                <w:szCs w:val="26"/>
              </w:rPr>
              <w:br/>
            </w:r>
            <w:r w:rsidRPr="00745F76">
              <w:rPr>
                <w:rFonts w:eastAsia="Times New Roman"/>
                <w:i/>
                <w:iCs/>
                <w:color w:val="000000" w:themeColor="text1"/>
                <w:sz w:val="26"/>
                <w:szCs w:val="26"/>
              </w:rPr>
              <w:t>[ghi tên</w:t>
            </w:r>
            <w:r w:rsidR="002E6CED" w:rsidRPr="00745F76">
              <w:rPr>
                <w:rFonts w:eastAsia="Times New Roman"/>
                <w:i/>
                <w:iCs/>
                <w:color w:val="000000" w:themeColor="text1"/>
                <w:sz w:val="26"/>
                <w:szCs w:val="26"/>
              </w:rPr>
              <w:t>.</w:t>
            </w:r>
            <w:r w:rsidRPr="00745F76">
              <w:rPr>
                <w:rFonts w:eastAsia="Times New Roman"/>
                <w:i/>
                <w:iCs/>
                <w:color w:val="000000" w:themeColor="text1"/>
                <w:sz w:val="26"/>
                <w:szCs w:val="26"/>
              </w:rPr>
              <w:t xml:space="preserve"> chức danh</w:t>
            </w:r>
            <w:r w:rsidR="002E6CED" w:rsidRPr="00745F76">
              <w:rPr>
                <w:rFonts w:eastAsia="Times New Roman"/>
                <w:i/>
                <w:iCs/>
                <w:color w:val="000000" w:themeColor="text1"/>
                <w:sz w:val="26"/>
                <w:szCs w:val="26"/>
              </w:rPr>
              <w:t>.</w:t>
            </w:r>
            <w:r w:rsidRPr="00745F76">
              <w:rPr>
                <w:rFonts w:eastAsia="Times New Roman"/>
                <w:i/>
                <w:iCs/>
                <w:color w:val="000000" w:themeColor="text1"/>
                <w:sz w:val="26"/>
                <w:szCs w:val="26"/>
              </w:rPr>
              <w:t xml:space="preserve"> ký tên và đóng dấu]</w:t>
            </w:r>
          </w:p>
        </w:tc>
        <w:tc>
          <w:tcPr>
            <w:tcW w:w="2571" w:type="pct"/>
            <w:shd w:val="clear" w:color="auto" w:fill="auto"/>
          </w:tcPr>
          <w:p w14:paraId="5DA7A4B1" w14:textId="187E1DE6" w:rsidR="009175B5" w:rsidRPr="00745F76" w:rsidRDefault="009175B5" w:rsidP="00B375D2">
            <w:pPr>
              <w:spacing w:before="120"/>
              <w:jc w:val="center"/>
              <w:rPr>
                <w:rFonts w:eastAsia="Times New Roman"/>
                <w:color w:val="000000" w:themeColor="text1"/>
                <w:sz w:val="26"/>
                <w:szCs w:val="26"/>
              </w:rPr>
            </w:pPr>
            <w:r w:rsidRPr="00745F76">
              <w:rPr>
                <w:rFonts w:eastAsia="Times New Roman"/>
                <w:b/>
                <w:bCs/>
                <w:color w:val="000000" w:themeColor="text1"/>
                <w:sz w:val="26"/>
                <w:szCs w:val="26"/>
              </w:rPr>
              <w:t>ĐẠI DIỆN HỢP PHÁP CỦA CHỦ ĐẦU TƯ</w:t>
            </w:r>
            <w:r w:rsidRPr="00745F76">
              <w:rPr>
                <w:rFonts w:eastAsia="Times New Roman"/>
                <w:b/>
                <w:bCs/>
                <w:color w:val="000000" w:themeColor="text1"/>
                <w:sz w:val="26"/>
                <w:szCs w:val="26"/>
              </w:rPr>
              <w:br/>
            </w:r>
            <w:r w:rsidRPr="00745F76">
              <w:rPr>
                <w:rFonts w:eastAsia="Times New Roman"/>
                <w:i/>
                <w:iCs/>
                <w:color w:val="000000" w:themeColor="text1"/>
                <w:sz w:val="26"/>
                <w:szCs w:val="26"/>
              </w:rPr>
              <w:t>[ghi tên</w:t>
            </w:r>
            <w:r w:rsidR="002E6CED" w:rsidRPr="00745F76">
              <w:rPr>
                <w:rFonts w:eastAsia="Times New Roman"/>
                <w:i/>
                <w:iCs/>
                <w:color w:val="000000" w:themeColor="text1"/>
                <w:sz w:val="26"/>
                <w:szCs w:val="26"/>
              </w:rPr>
              <w:t>.</w:t>
            </w:r>
            <w:r w:rsidRPr="00745F76">
              <w:rPr>
                <w:rFonts w:eastAsia="Times New Roman"/>
                <w:i/>
                <w:iCs/>
                <w:color w:val="000000" w:themeColor="text1"/>
                <w:sz w:val="26"/>
                <w:szCs w:val="26"/>
              </w:rPr>
              <w:t xml:space="preserve"> chức danh</w:t>
            </w:r>
            <w:r w:rsidR="002E6CED" w:rsidRPr="00745F76">
              <w:rPr>
                <w:rFonts w:eastAsia="Times New Roman"/>
                <w:i/>
                <w:iCs/>
                <w:color w:val="000000" w:themeColor="text1"/>
                <w:sz w:val="26"/>
                <w:szCs w:val="26"/>
              </w:rPr>
              <w:t>.</w:t>
            </w:r>
            <w:r w:rsidRPr="00745F76">
              <w:rPr>
                <w:rFonts w:eastAsia="Times New Roman"/>
                <w:i/>
                <w:iCs/>
                <w:color w:val="000000" w:themeColor="text1"/>
                <w:sz w:val="26"/>
                <w:szCs w:val="26"/>
              </w:rPr>
              <w:t xml:space="preserve"> ký tên và đóng dấu]</w:t>
            </w:r>
          </w:p>
        </w:tc>
      </w:tr>
    </w:tbl>
    <w:p w14:paraId="6378CFEA" w14:textId="77777777" w:rsidR="009175B5" w:rsidRPr="00745F76" w:rsidRDefault="009175B5" w:rsidP="009175B5">
      <w:pPr>
        <w:spacing w:before="120"/>
        <w:rPr>
          <w:color w:val="000000" w:themeColor="text1"/>
          <w:sz w:val="28"/>
          <w:szCs w:val="28"/>
        </w:rPr>
        <w:sectPr w:rsidR="009175B5" w:rsidRPr="00745F76" w:rsidSect="009175B5">
          <w:footerReference w:type="default" r:id="rId12"/>
          <w:pgSz w:w="11910" w:h="16840"/>
          <w:pgMar w:top="1418" w:right="1418" w:bottom="1418" w:left="1701" w:header="720" w:footer="414" w:gutter="0"/>
          <w:cols w:space="720"/>
          <w:docGrid w:linePitch="360"/>
        </w:sectPr>
      </w:pPr>
    </w:p>
    <w:p w14:paraId="1AC87AFF" w14:textId="1111A305" w:rsidR="009175B5" w:rsidRPr="00745F76" w:rsidRDefault="009175B5" w:rsidP="00D3601D">
      <w:pPr>
        <w:spacing w:before="120"/>
        <w:jc w:val="center"/>
        <w:rPr>
          <w:b/>
          <w:color w:val="000000" w:themeColor="text1"/>
          <w:sz w:val="28"/>
        </w:rPr>
      </w:pPr>
      <w:bookmarkStart w:id="53" w:name="_Hlk160804608"/>
      <w:r w:rsidRPr="00745F76">
        <w:rPr>
          <w:b/>
          <w:color w:val="000000" w:themeColor="text1"/>
          <w:sz w:val="28"/>
        </w:rPr>
        <w:lastRenderedPageBreak/>
        <w:t>PHỤ LỤC 2: PHẠM VI CUNG CẤP CHI TIẾT THEO TỪNG MẶT HÀNG</w:t>
      </w:r>
    </w:p>
    <w:p w14:paraId="18234063" w14:textId="7567E3EB" w:rsidR="009175B5" w:rsidRPr="00745F76" w:rsidRDefault="009175B5" w:rsidP="009175B5">
      <w:pPr>
        <w:spacing w:before="120"/>
        <w:jc w:val="center"/>
        <w:rPr>
          <w:i/>
          <w:color w:val="000000" w:themeColor="text1"/>
          <w:sz w:val="28"/>
          <w:szCs w:val="28"/>
        </w:rPr>
      </w:pPr>
      <w:r w:rsidRPr="00745F76">
        <w:rPr>
          <w:i/>
          <w:color w:val="000000" w:themeColor="text1"/>
          <w:sz w:val="28"/>
          <w:szCs w:val="28"/>
        </w:rPr>
        <w:t>(Kèm theo Thỏa thuận khung số ____</w:t>
      </w:r>
      <w:r w:rsidR="002E6CED" w:rsidRPr="00745F76">
        <w:rPr>
          <w:i/>
          <w:color w:val="000000" w:themeColor="text1"/>
          <w:sz w:val="28"/>
          <w:szCs w:val="28"/>
        </w:rPr>
        <w:t>.</w:t>
      </w:r>
      <w:r w:rsidRPr="00745F76">
        <w:rPr>
          <w:i/>
          <w:color w:val="000000" w:themeColor="text1"/>
          <w:sz w:val="28"/>
          <w:szCs w:val="28"/>
        </w:rPr>
        <w:t xml:space="preserve"> ngày ____ tháng ____ năm ____)</w:t>
      </w:r>
    </w:p>
    <w:p w14:paraId="1B69CED7" w14:textId="77777777" w:rsidR="009175B5" w:rsidRPr="00745F76" w:rsidRDefault="009175B5" w:rsidP="009175B5">
      <w:pPr>
        <w:spacing w:before="120"/>
        <w:jc w:val="center"/>
        <w:rPr>
          <w:b/>
          <w:color w:val="000000" w:themeColor="text1"/>
          <w:sz w:val="28"/>
          <w:szCs w:val="28"/>
        </w:rPr>
      </w:pPr>
    </w:p>
    <w:tbl>
      <w:tblPr>
        <w:tblW w:w="14902" w:type="dxa"/>
        <w:jc w:val="center"/>
        <w:tblLook w:val="04A0" w:firstRow="1" w:lastRow="0" w:firstColumn="1" w:lastColumn="0" w:noHBand="0" w:noVBand="1"/>
      </w:tblPr>
      <w:tblGrid>
        <w:gridCol w:w="670"/>
        <w:gridCol w:w="862"/>
        <w:gridCol w:w="1435"/>
        <w:gridCol w:w="1296"/>
        <w:gridCol w:w="1443"/>
        <w:gridCol w:w="946"/>
        <w:gridCol w:w="1584"/>
        <w:gridCol w:w="1361"/>
        <w:gridCol w:w="1620"/>
        <w:gridCol w:w="1862"/>
        <w:gridCol w:w="1823"/>
      </w:tblGrid>
      <w:tr w:rsidR="00B90440" w:rsidRPr="00745F76" w14:paraId="5ECA9641" w14:textId="77777777" w:rsidTr="00B375D2">
        <w:trPr>
          <w:trHeight w:val="1073"/>
          <w:jc w:val="center"/>
        </w:trPr>
        <w:tc>
          <w:tcPr>
            <w:tcW w:w="6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30BC69" w14:textId="77777777" w:rsidR="009175B5" w:rsidRPr="00745F76" w:rsidRDefault="009175B5" w:rsidP="00B375D2">
            <w:pPr>
              <w:spacing w:before="120"/>
              <w:jc w:val="center"/>
              <w:rPr>
                <w:b/>
                <w:bCs/>
                <w:color w:val="000000" w:themeColor="text1"/>
              </w:rPr>
            </w:pPr>
            <w:r w:rsidRPr="00745F76">
              <w:rPr>
                <w:b/>
                <w:bCs/>
                <w:color w:val="000000" w:themeColor="text1"/>
              </w:rPr>
              <w:t>STT</w:t>
            </w:r>
          </w:p>
        </w:tc>
        <w:tc>
          <w:tcPr>
            <w:tcW w:w="86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B8EBB9" w14:textId="77777777" w:rsidR="009175B5" w:rsidRPr="00745F76" w:rsidRDefault="009175B5" w:rsidP="00B375D2">
            <w:pPr>
              <w:spacing w:before="120"/>
              <w:jc w:val="center"/>
              <w:rPr>
                <w:b/>
                <w:bCs/>
                <w:color w:val="000000" w:themeColor="text1"/>
              </w:rPr>
            </w:pPr>
            <w:r w:rsidRPr="00745F76">
              <w:rPr>
                <w:b/>
                <w:bCs/>
                <w:color w:val="000000" w:themeColor="text1"/>
              </w:rPr>
              <w:t xml:space="preserve">Mã thuốc </w:t>
            </w:r>
          </w:p>
        </w:tc>
        <w:tc>
          <w:tcPr>
            <w:tcW w:w="1435" w:type="dxa"/>
            <w:tcBorders>
              <w:top w:val="single" w:sz="4" w:space="0" w:color="auto"/>
              <w:left w:val="nil"/>
              <w:bottom w:val="single" w:sz="4" w:space="0" w:color="auto"/>
              <w:right w:val="single" w:sz="4" w:space="0" w:color="auto"/>
            </w:tcBorders>
            <w:shd w:val="clear" w:color="auto" w:fill="FFFFFF"/>
            <w:vAlign w:val="center"/>
            <w:hideMark/>
          </w:tcPr>
          <w:p w14:paraId="46380168" w14:textId="77777777" w:rsidR="009175B5" w:rsidRPr="00745F76" w:rsidRDefault="009175B5" w:rsidP="00B375D2">
            <w:pPr>
              <w:spacing w:before="120"/>
              <w:jc w:val="center"/>
              <w:rPr>
                <w:b/>
                <w:bCs/>
                <w:color w:val="000000" w:themeColor="text1"/>
              </w:rPr>
            </w:pPr>
            <w:r w:rsidRPr="00745F76">
              <w:rPr>
                <w:b/>
                <w:bCs/>
                <w:color w:val="000000" w:themeColor="text1"/>
              </w:rPr>
              <w:t xml:space="preserve">Tên thuốc </w:t>
            </w:r>
          </w:p>
        </w:tc>
        <w:tc>
          <w:tcPr>
            <w:tcW w:w="1296" w:type="dxa"/>
            <w:tcBorders>
              <w:top w:val="single" w:sz="4" w:space="0" w:color="auto"/>
              <w:left w:val="nil"/>
              <w:bottom w:val="single" w:sz="4" w:space="0" w:color="auto"/>
              <w:right w:val="single" w:sz="4" w:space="0" w:color="auto"/>
            </w:tcBorders>
            <w:shd w:val="clear" w:color="auto" w:fill="FFFFFF"/>
            <w:vAlign w:val="center"/>
            <w:hideMark/>
          </w:tcPr>
          <w:p w14:paraId="6D9ACD84" w14:textId="77777777" w:rsidR="009175B5" w:rsidRPr="00745F76" w:rsidRDefault="009175B5" w:rsidP="00B375D2">
            <w:pPr>
              <w:spacing w:before="120"/>
              <w:jc w:val="center"/>
              <w:rPr>
                <w:b/>
                <w:bCs/>
                <w:color w:val="000000" w:themeColor="text1"/>
              </w:rPr>
            </w:pPr>
            <w:r w:rsidRPr="00745F76">
              <w:rPr>
                <w:b/>
                <w:bCs/>
                <w:color w:val="000000" w:themeColor="text1"/>
              </w:rPr>
              <w:t>Tên hoạt chất/ Tên thành phần của thuốc</w:t>
            </w:r>
          </w:p>
        </w:tc>
        <w:tc>
          <w:tcPr>
            <w:tcW w:w="1443" w:type="dxa"/>
            <w:tcBorders>
              <w:top w:val="single" w:sz="4" w:space="0" w:color="auto"/>
              <w:left w:val="nil"/>
              <w:bottom w:val="single" w:sz="4" w:space="0" w:color="auto"/>
              <w:right w:val="single" w:sz="4" w:space="0" w:color="auto"/>
            </w:tcBorders>
            <w:shd w:val="clear" w:color="auto" w:fill="FFFFFF"/>
            <w:vAlign w:val="center"/>
            <w:hideMark/>
          </w:tcPr>
          <w:p w14:paraId="66CB3FE1" w14:textId="77777777" w:rsidR="009175B5" w:rsidRPr="00745F76" w:rsidRDefault="009175B5" w:rsidP="00B375D2">
            <w:pPr>
              <w:spacing w:before="120"/>
              <w:jc w:val="center"/>
              <w:rPr>
                <w:b/>
                <w:bCs/>
                <w:color w:val="000000" w:themeColor="text1"/>
              </w:rPr>
            </w:pPr>
            <w:r w:rsidRPr="00745F76">
              <w:rPr>
                <w:b/>
                <w:bCs/>
                <w:color w:val="000000" w:themeColor="text1"/>
              </w:rPr>
              <w:t>Nồng độ - Hàm lượng</w:t>
            </w:r>
          </w:p>
        </w:tc>
        <w:tc>
          <w:tcPr>
            <w:tcW w:w="946" w:type="dxa"/>
            <w:tcBorders>
              <w:top w:val="single" w:sz="4" w:space="0" w:color="auto"/>
              <w:left w:val="nil"/>
              <w:bottom w:val="single" w:sz="4" w:space="0" w:color="auto"/>
              <w:right w:val="single" w:sz="4" w:space="0" w:color="auto"/>
            </w:tcBorders>
            <w:shd w:val="clear" w:color="auto" w:fill="FFFFFF"/>
            <w:vAlign w:val="center"/>
            <w:hideMark/>
          </w:tcPr>
          <w:p w14:paraId="1E5E8F8E" w14:textId="77777777" w:rsidR="009175B5" w:rsidRPr="00745F76" w:rsidRDefault="009175B5" w:rsidP="00B375D2">
            <w:pPr>
              <w:spacing w:before="120"/>
              <w:jc w:val="center"/>
              <w:rPr>
                <w:b/>
                <w:bCs/>
                <w:color w:val="000000" w:themeColor="text1"/>
              </w:rPr>
            </w:pPr>
            <w:r w:rsidRPr="00745F76">
              <w:rPr>
                <w:b/>
                <w:bCs/>
                <w:color w:val="000000" w:themeColor="text1"/>
              </w:rPr>
              <w:t>Đơn vị tính</w:t>
            </w:r>
          </w:p>
        </w:tc>
        <w:tc>
          <w:tcPr>
            <w:tcW w:w="1584" w:type="dxa"/>
            <w:tcBorders>
              <w:top w:val="single" w:sz="4" w:space="0" w:color="auto"/>
              <w:left w:val="nil"/>
              <w:bottom w:val="single" w:sz="4" w:space="0" w:color="auto"/>
              <w:right w:val="single" w:sz="4" w:space="0" w:color="auto"/>
            </w:tcBorders>
            <w:shd w:val="clear" w:color="auto" w:fill="FFFFFF"/>
            <w:vAlign w:val="center"/>
            <w:hideMark/>
          </w:tcPr>
          <w:p w14:paraId="2CB5F4E2" w14:textId="77777777" w:rsidR="009175B5" w:rsidRPr="00745F76" w:rsidRDefault="009175B5" w:rsidP="00B375D2">
            <w:pPr>
              <w:spacing w:before="120"/>
              <w:jc w:val="center"/>
              <w:rPr>
                <w:b/>
                <w:bCs/>
                <w:color w:val="000000" w:themeColor="text1"/>
              </w:rPr>
            </w:pPr>
            <w:r w:rsidRPr="00745F76">
              <w:rPr>
                <w:b/>
                <w:bCs/>
                <w:color w:val="000000" w:themeColor="text1"/>
              </w:rPr>
              <w:t xml:space="preserve">Đơn giá (VND) </w:t>
            </w:r>
          </w:p>
          <w:p w14:paraId="5B8041B7" w14:textId="77777777" w:rsidR="009175B5" w:rsidRPr="00745F76" w:rsidRDefault="009175B5" w:rsidP="00B375D2">
            <w:pPr>
              <w:spacing w:before="120"/>
              <w:jc w:val="center"/>
              <w:rPr>
                <w:b/>
                <w:bCs/>
                <w:color w:val="000000" w:themeColor="text1"/>
              </w:rPr>
            </w:pPr>
            <w:r w:rsidRPr="00745F76">
              <w:rPr>
                <w:bCs/>
                <w:i/>
                <w:color w:val="000000" w:themeColor="text1"/>
              </w:rPr>
              <w:t>(có VAT)</w:t>
            </w:r>
          </w:p>
        </w:tc>
        <w:tc>
          <w:tcPr>
            <w:tcW w:w="1361" w:type="dxa"/>
            <w:tcBorders>
              <w:top w:val="single" w:sz="4" w:space="0" w:color="auto"/>
              <w:left w:val="nil"/>
              <w:bottom w:val="single" w:sz="4" w:space="0" w:color="auto"/>
              <w:right w:val="single" w:sz="4" w:space="0" w:color="auto"/>
            </w:tcBorders>
            <w:shd w:val="clear" w:color="auto" w:fill="FFFFFF"/>
            <w:vAlign w:val="center"/>
            <w:hideMark/>
          </w:tcPr>
          <w:p w14:paraId="6265EB7C" w14:textId="77777777" w:rsidR="009175B5" w:rsidRPr="00745F76" w:rsidRDefault="009175B5" w:rsidP="00B375D2">
            <w:pPr>
              <w:spacing w:before="120"/>
              <w:jc w:val="center"/>
              <w:rPr>
                <w:b/>
                <w:bCs/>
                <w:color w:val="000000" w:themeColor="text1"/>
              </w:rPr>
            </w:pPr>
            <w:r w:rsidRPr="00745F76">
              <w:rPr>
                <w:b/>
                <w:bCs/>
                <w:color w:val="000000" w:themeColor="text1"/>
              </w:rPr>
              <w:t>Số lượng</w:t>
            </w:r>
          </w:p>
        </w:tc>
        <w:tc>
          <w:tcPr>
            <w:tcW w:w="1620" w:type="dxa"/>
            <w:tcBorders>
              <w:top w:val="single" w:sz="4" w:space="0" w:color="auto"/>
              <w:left w:val="nil"/>
              <w:bottom w:val="single" w:sz="4" w:space="0" w:color="auto"/>
              <w:right w:val="single" w:sz="4" w:space="0" w:color="auto"/>
            </w:tcBorders>
            <w:shd w:val="clear" w:color="auto" w:fill="FFFFFF"/>
            <w:vAlign w:val="center"/>
            <w:hideMark/>
          </w:tcPr>
          <w:p w14:paraId="7B07E45C" w14:textId="77777777" w:rsidR="009175B5" w:rsidRPr="00745F76" w:rsidRDefault="009175B5" w:rsidP="00B375D2">
            <w:pPr>
              <w:spacing w:before="120"/>
              <w:jc w:val="center"/>
              <w:rPr>
                <w:b/>
                <w:bCs/>
                <w:color w:val="000000" w:themeColor="text1"/>
              </w:rPr>
            </w:pPr>
            <w:r w:rsidRPr="00745F76">
              <w:rPr>
                <w:b/>
                <w:bCs/>
                <w:color w:val="000000" w:themeColor="text1"/>
              </w:rPr>
              <w:t>Thành tiền</w:t>
            </w:r>
          </w:p>
          <w:p w14:paraId="78D0A856" w14:textId="77777777" w:rsidR="009175B5" w:rsidRPr="00745F76" w:rsidRDefault="009175B5" w:rsidP="00B375D2">
            <w:pPr>
              <w:spacing w:before="120"/>
              <w:jc w:val="center"/>
              <w:rPr>
                <w:b/>
                <w:bCs/>
                <w:color w:val="000000" w:themeColor="text1"/>
              </w:rPr>
            </w:pPr>
            <w:r w:rsidRPr="00745F76">
              <w:rPr>
                <w:b/>
                <w:bCs/>
                <w:color w:val="000000" w:themeColor="text1"/>
              </w:rPr>
              <w:t xml:space="preserve">(VND) </w:t>
            </w:r>
          </w:p>
          <w:p w14:paraId="77D6E273" w14:textId="77777777" w:rsidR="009175B5" w:rsidRPr="00745F76" w:rsidRDefault="009175B5" w:rsidP="00B375D2">
            <w:pPr>
              <w:spacing w:before="120"/>
              <w:jc w:val="center"/>
              <w:rPr>
                <w:b/>
                <w:bCs/>
                <w:color w:val="000000" w:themeColor="text1"/>
              </w:rPr>
            </w:pPr>
            <w:r w:rsidRPr="00745F76">
              <w:rPr>
                <w:bCs/>
                <w:i/>
                <w:color w:val="000000" w:themeColor="text1"/>
              </w:rPr>
              <w:t>(có VAT)</w:t>
            </w:r>
          </w:p>
        </w:tc>
        <w:tc>
          <w:tcPr>
            <w:tcW w:w="1862" w:type="dxa"/>
            <w:tcBorders>
              <w:top w:val="single" w:sz="4" w:space="0" w:color="auto"/>
              <w:left w:val="nil"/>
              <w:bottom w:val="single" w:sz="4" w:space="0" w:color="auto"/>
              <w:right w:val="single" w:sz="4" w:space="0" w:color="auto"/>
            </w:tcBorders>
            <w:shd w:val="clear" w:color="auto" w:fill="FFFFFF"/>
            <w:vAlign w:val="center"/>
            <w:hideMark/>
          </w:tcPr>
          <w:p w14:paraId="09BA55AF" w14:textId="77777777" w:rsidR="009175B5" w:rsidRPr="00745F76" w:rsidRDefault="009175B5" w:rsidP="00B375D2">
            <w:pPr>
              <w:spacing w:before="120"/>
              <w:jc w:val="center"/>
              <w:rPr>
                <w:b/>
                <w:bCs/>
                <w:color w:val="000000" w:themeColor="text1"/>
                <w:lang w:val="fr-FR"/>
              </w:rPr>
            </w:pPr>
            <w:r w:rsidRPr="00745F76">
              <w:rPr>
                <w:b/>
                <w:bCs/>
                <w:color w:val="000000" w:themeColor="text1"/>
                <w:lang w:val="fr-FR"/>
              </w:rPr>
              <w:t>Tên cơ sở y tế</w:t>
            </w:r>
          </w:p>
        </w:tc>
        <w:tc>
          <w:tcPr>
            <w:tcW w:w="1823" w:type="dxa"/>
            <w:tcBorders>
              <w:top w:val="single" w:sz="4" w:space="0" w:color="auto"/>
              <w:left w:val="nil"/>
              <w:bottom w:val="single" w:sz="4" w:space="0" w:color="auto"/>
              <w:right w:val="single" w:sz="4" w:space="0" w:color="auto"/>
            </w:tcBorders>
            <w:shd w:val="clear" w:color="auto" w:fill="FFFFFF"/>
            <w:vAlign w:val="center"/>
            <w:hideMark/>
          </w:tcPr>
          <w:p w14:paraId="4C75D072" w14:textId="77777777" w:rsidR="009175B5" w:rsidRPr="00745F76" w:rsidRDefault="009175B5" w:rsidP="00B375D2">
            <w:pPr>
              <w:spacing w:before="120"/>
              <w:jc w:val="center"/>
              <w:rPr>
                <w:b/>
                <w:bCs/>
                <w:color w:val="000000" w:themeColor="text1"/>
              </w:rPr>
            </w:pPr>
            <w:r w:rsidRPr="00745F76">
              <w:rPr>
                <w:b/>
                <w:bCs/>
                <w:color w:val="000000" w:themeColor="text1"/>
              </w:rPr>
              <w:t>Tỉnh/TP</w:t>
            </w:r>
          </w:p>
        </w:tc>
      </w:tr>
      <w:tr w:rsidR="00B90440" w:rsidRPr="00745F76" w14:paraId="77A5B502" w14:textId="77777777" w:rsidTr="00B375D2">
        <w:trPr>
          <w:trHeight w:val="350"/>
          <w:jc w:val="center"/>
        </w:trPr>
        <w:tc>
          <w:tcPr>
            <w:tcW w:w="8236" w:type="dxa"/>
            <w:gridSpan w:val="7"/>
            <w:tcBorders>
              <w:top w:val="single" w:sz="4" w:space="0" w:color="auto"/>
              <w:left w:val="single" w:sz="4" w:space="0" w:color="auto"/>
              <w:bottom w:val="single" w:sz="4" w:space="0" w:color="auto"/>
              <w:right w:val="single" w:sz="4" w:space="0" w:color="auto"/>
            </w:tcBorders>
            <w:vAlign w:val="center"/>
            <w:hideMark/>
          </w:tcPr>
          <w:p w14:paraId="1CF32A96" w14:textId="77777777" w:rsidR="009175B5" w:rsidRPr="00745F76" w:rsidRDefault="009175B5" w:rsidP="00B375D2">
            <w:pPr>
              <w:spacing w:before="120"/>
              <w:rPr>
                <w:color w:val="000000" w:themeColor="text1"/>
              </w:rPr>
            </w:pPr>
            <w:r w:rsidRPr="00745F76">
              <w:rPr>
                <w:b/>
                <w:bCs/>
                <w:color w:val="000000" w:themeColor="text1"/>
              </w:rPr>
              <w:t xml:space="preserve">Mặt hàng 1: Hoạt chất Docetaxel 80mg– Thuốc trúng thầu </w:t>
            </w:r>
            <w:r w:rsidRPr="00745F76">
              <w:rPr>
                <w:b/>
                <w:color w:val="000000" w:themeColor="text1"/>
              </w:rPr>
              <w:t>Daxotel 80mg/4ml</w:t>
            </w:r>
          </w:p>
        </w:tc>
        <w:tc>
          <w:tcPr>
            <w:tcW w:w="1361" w:type="dxa"/>
            <w:tcBorders>
              <w:top w:val="single" w:sz="4" w:space="0" w:color="auto"/>
              <w:left w:val="single" w:sz="4" w:space="0" w:color="auto"/>
              <w:bottom w:val="single" w:sz="4" w:space="0" w:color="auto"/>
              <w:right w:val="single" w:sz="4" w:space="0" w:color="auto"/>
            </w:tcBorders>
            <w:vAlign w:val="center"/>
            <w:hideMark/>
          </w:tcPr>
          <w:p w14:paraId="37B57058" w14:textId="77777777" w:rsidR="009175B5" w:rsidRPr="00745F76" w:rsidRDefault="009175B5" w:rsidP="00B375D2">
            <w:pPr>
              <w:spacing w:before="120"/>
              <w:rPr>
                <w:color w:val="000000" w:themeColor="text1"/>
              </w:rPr>
            </w:pPr>
            <w:r w:rsidRPr="00745F76">
              <w:rPr>
                <w:color w:val="000000" w:themeColor="text1"/>
              </w:rPr>
              <w:sym w:font="Symbol" w:char="F053"/>
            </w:r>
          </w:p>
        </w:tc>
        <w:tc>
          <w:tcPr>
            <w:tcW w:w="1620" w:type="dxa"/>
            <w:tcBorders>
              <w:top w:val="single" w:sz="4" w:space="0" w:color="auto"/>
              <w:left w:val="single" w:sz="4" w:space="0" w:color="auto"/>
              <w:bottom w:val="single" w:sz="4" w:space="0" w:color="auto"/>
              <w:right w:val="single" w:sz="4" w:space="0" w:color="auto"/>
            </w:tcBorders>
            <w:vAlign w:val="center"/>
            <w:hideMark/>
          </w:tcPr>
          <w:p w14:paraId="46A3AE1E" w14:textId="77777777" w:rsidR="009175B5" w:rsidRPr="00745F76" w:rsidRDefault="009175B5" w:rsidP="00B375D2">
            <w:pPr>
              <w:spacing w:before="120"/>
              <w:rPr>
                <w:color w:val="000000" w:themeColor="text1"/>
              </w:rPr>
            </w:pPr>
            <w:r w:rsidRPr="00745F76">
              <w:rPr>
                <w:color w:val="000000" w:themeColor="text1"/>
              </w:rPr>
              <w:sym w:font="Symbol" w:char="F053"/>
            </w:r>
          </w:p>
        </w:tc>
        <w:tc>
          <w:tcPr>
            <w:tcW w:w="1862" w:type="dxa"/>
            <w:tcBorders>
              <w:top w:val="single" w:sz="4" w:space="0" w:color="auto"/>
              <w:left w:val="single" w:sz="4" w:space="0" w:color="auto"/>
              <w:bottom w:val="single" w:sz="4" w:space="0" w:color="auto"/>
              <w:right w:val="single" w:sz="4" w:space="0" w:color="auto"/>
            </w:tcBorders>
          </w:tcPr>
          <w:p w14:paraId="105BA00D" w14:textId="77777777" w:rsidR="009175B5" w:rsidRPr="00745F76" w:rsidRDefault="009175B5" w:rsidP="00B375D2">
            <w:pPr>
              <w:spacing w:before="120"/>
              <w:rPr>
                <w:color w:val="000000" w:themeColor="text1"/>
              </w:rPr>
            </w:pPr>
          </w:p>
        </w:tc>
        <w:tc>
          <w:tcPr>
            <w:tcW w:w="1823" w:type="dxa"/>
            <w:tcBorders>
              <w:top w:val="single" w:sz="4" w:space="0" w:color="auto"/>
              <w:left w:val="single" w:sz="4" w:space="0" w:color="auto"/>
              <w:bottom w:val="single" w:sz="4" w:space="0" w:color="auto"/>
              <w:right w:val="single" w:sz="4" w:space="0" w:color="auto"/>
            </w:tcBorders>
          </w:tcPr>
          <w:p w14:paraId="2617BC76" w14:textId="77777777" w:rsidR="009175B5" w:rsidRPr="00745F76" w:rsidRDefault="009175B5" w:rsidP="00B375D2">
            <w:pPr>
              <w:spacing w:before="120"/>
              <w:rPr>
                <w:color w:val="000000" w:themeColor="text1"/>
              </w:rPr>
            </w:pPr>
          </w:p>
        </w:tc>
      </w:tr>
      <w:tr w:rsidR="00B90440" w:rsidRPr="00745F76" w14:paraId="1B745916"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2B1E0C22" w14:textId="77777777" w:rsidR="009175B5" w:rsidRPr="00745F76" w:rsidRDefault="009175B5" w:rsidP="00B375D2">
            <w:pPr>
              <w:spacing w:before="120"/>
              <w:jc w:val="center"/>
              <w:rPr>
                <w:color w:val="000000" w:themeColor="text1"/>
              </w:rPr>
            </w:pPr>
            <w:r w:rsidRPr="00745F76">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3AC43850"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14B1253D" w14:textId="77777777" w:rsidR="009175B5" w:rsidRPr="00745F76" w:rsidRDefault="009175B5" w:rsidP="00B375D2">
            <w:pPr>
              <w:spacing w:before="120"/>
              <w:rPr>
                <w:color w:val="000000" w:themeColor="text1"/>
              </w:rPr>
            </w:pPr>
            <w:r w:rsidRPr="00745F76">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6AEE5645" w14:textId="77777777" w:rsidR="009175B5" w:rsidRPr="00745F76" w:rsidRDefault="009175B5" w:rsidP="00B375D2">
            <w:pPr>
              <w:spacing w:before="120"/>
              <w:jc w:val="center"/>
              <w:rPr>
                <w:color w:val="000000" w:themeColor="text1"/>
              </w:rPr>
            </w:pPr>
            <w:r w:rsidRPr="00745F76">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54708F59" w14:textId="77777777" w:rsidR="009175B5" w:rsidRPr="00745F76" w:rsidRDefault="009175B5" w:rsidP="00B375D2">
            <w:pPr>
              <w:spacing w:before="120"/>
              <w:jc w:val="center"/>
              <w:rPr>
                <w:color w:val="000000" w:themeColor="text1"/>
              </w:rPr>
            </w:pPr>
            <w:r w:rsidRPr="00745F76">
              <w:rPr>
                <w:color w:val="000000" w:themeColor="text1"/>
              </w:rPr>
              <w:t>80mg/4ml</w:t>
            </w:r>
          </w:p>
        </w:tc>
        <w:tc>
          <w:tcPr>
            <w:tcW w:w="946" w:type="dxa"/>
            <w:tcBorders>
              <w:top w:val="single" w:sz="4" w:space="0" w:color="auto"/>
              <w:left w:val="nil"/>
              <w:bottom w:val="single" w:sz="4" w:space="0" w:color="auto"/>
              <w:right w:val="single" w:sz="4" w:space="0" w:color="auto"/>
            </w:tcBorders>
            <w:vAlign w:val="center"/>
          </w:tcPr>
          <w:p w14:paraId="7D3833F4"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702E03AF"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30504E15"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13D038B3"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361BDFED"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666A6A13" w14:textId="77777777" w:rsidR="009175B5" w:rsidRPr="00745F76" w:rsidRDefault="009175B5" w:rsidP="00B375D2">
            <w:pPr>
              <w:spacing w:before="120"/>
              <w:jc w:val="center"/>
              <w:rPr>
                <w:color w:val="000000" w:themeColor="text1"/>
              </w:rPr>
            </w:pPr>
          </w:p>
        </w:tc>
      </w:tr>
      <w:tr w:rsidR="00B90440" w:rsidRPr="00745F76" w14:paraId="56F861A8"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598A4FF9" w14:textId="77777777" w:rsidR="009175B5" w:rsidRPr="00745F76" w:rsidRDefault="009175B5" w:rsidP="00B375D2">
            <w:pPr>
              <w:spacing w:before="120"/>
              <w:jc w:val="center"/>
              <w:rPr>
                <w:color w:val="000000" w:themeColor="text1"/>
              </w:rPr>
            </w:pPr>
            <w:r w:rsidRPr="00745F76">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2A2AD907" w14:textId="77777777" w:rsidR="009175B5" w:rsidRPr="00745F76" w:rsidRDefault="009175B5" w:rsidP="00B375D2">
            <w:pPr>
              <w:spacing w:before="120"/>
              <w:jc w:val="center"/>
              <w:rPr>
                <w:i/>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48D4A5A7" w14:textId="77777777" w:rsidR="009175B5" w:rsidRPr="00745F76" w:rsidRDefault="009175B5" w:rsidP="00B375D2">
            <w:pPr>
              <w:spacing w:before="120"/>
              <w:rPr>
                <w:color w:val="000000" w:themeColor="text1"/>
              </w:rPr>
            </w:pPr>
            <w:r w:rsidRPr="00745F76">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20E3D5C8" w14:textId="77777777" w:rsidR="009175B5" w:rsidRPr="00745F76" w:rsidRDefault="009175B5" w:rsidP="00B375D2">
            <w:pPr>
              <w:spacing w:before="120"/>
              <w:jc w:val="center"/>
              <w:rPr>
                <w:color w:val="000000" w:themeColor="text1"/>
              </w:rPr>
            </w:pPr>
            <w:r w:rsidRPr="00745F76">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5F8D1286" w14:textId="77777777" w:rsidR="009175B5" w:rsidRPr="00745F76" w:rsidRDefault="009175B5" w:rsidP="00B375D2">
            <w:pPr>
              <w:spacing w:before="120"/>
              <w:jc w:val="center"/>
              <w:rPr>
                <w:color w:val="000000" w:themeColor="text1"/>
              </w:rPr>
            </w:pPr>
            <w:r w:rsidRPr="00745F76">
              <w:rPr>
                <w:color w:val="000000" w:themeColor="text1"/>
              </w:rPr>
              <w:t>80mg/4ml</w:t>
            </w:r>
          </w:p>
        </w:tc>
        <w:tc>
          <w:tcPr>
            <w:tcW w:w="946" w:type="dxa"/>
            <w:tcBorders>
              <w:top w:val="single" w:sz="4" w:space="0" w:color="auto"/>
              <w:left w:val="nil"/>
              <w:bottom w:val="single" w:sz="4" w:space="0" w:color="auto"/>
              <w:right w:val="single" w:sz="4" w:space="0" w:color="auto"/>
            </w:tcBorders>
            <w:vAlign w:val="center"/>
          </w:tcPr>
          <w:p w14:paraId="420C99B6"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7871BEB2"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3EAD9BDD"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25414806"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5474E6BE"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23C4FBB0" w14:textId="77777777" w:rsidR="009175B5" w:rsidRPr="00745F76" w:rsidRDefault="009175B5" w:rsidP="00B375D2">
            <w:pPr>
              <w:spacing w:before="120"/>
              <w:jc w:val="center"/>
              <w:rPr>
                <w:color w:val="000000" w:themeColor="text1"/>
              </w:rPr>
            </w:pPr>
          </w:p>
        </w:tc>
      </w:tr>
      <w:tr w:rsidR="00B90440" w:rsidRPr="00745F76" w14:paraId="1D8BA5E1"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11C75841" w14:textId="77777777" w:rsidR="009175B5" w:rsidRPr="00745F76" w:rsidRDefault="009175B5" w:rsidP="00B375D2">
            <w:pPr>
              <w:spacing w:before="120"/>
              <w:jc w:val="center"/>
              <w:rPr>
                <w:color w:val="000000" w:themeColor="text1"/>
              </w:rPr>
            </w:pPr>
            <w:r w:rsidRPr="00745F76">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27917082"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1195FC3A" w14:textId="77777777" w:rsidR="009175B5" w:rsidRPr="00745F76" w:rsidRDefault="009175B5" w:rsidP="00B375D2">
            <w:pPr>
              <w:spacing w:before="120"/>
              <w:rPr>
                <w:color w:val="000000" w:themeColor="text1"/>
              </w:rPr>
            </w:pPr>
            <w:r w:rsidRPr="00745F76">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41F9FE1C" w14:textId="77777777" w:rsidR="009175B5" w:rsidRPr="00745F76" w:rsidRDefault="009175B5" w:rsidP="00B375D2">
            <w:pPr>
              <w:spacing w:before="120"/>
              <w:jc w:val="center"/>
              <w:rPr>
                <w:color w:val="000000" w:themeColor="text1"/>
              </w:rPr>
            </w:pPr>
            <w:r w:rsidRPr="00745F76">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2E964520" w14:textId="77777777" w:rsidR="009175B5" w:rsidRPr="00745F76" w:rsidRDefault="009175B5" w:rsidP="00B375D2">
            <w:pPr>
              <w:spacing w:before="120"/>
              <w:jc w:val="center"/>
              <w:rPr>
                <w:color w:val="000000" w:themeColor="text1"/>
              </w:rPr>
            </w:pPr>
            <w:r w:rsidRPr="00745F76">
              <w:rPr>
                <w:color w:val="000000" w:themeColor="text1"/>
              </w:rPr>
              <w:t>80mg/4ml</w:t>
            </w:r>
          </w:p>
        </w:tc>
        <w:tc>
          <w:tcPr>
            <w:tcW w:w="946" w:type="dxa"/>
            <w:tcBorders>
              <w:top w:val="single" w:sz="4" w:space="0" w:color="auto"/>
              <w:left w:val="nil"/>
              <w:bottom w:val="single" w:sz="4" w:space="0" w:color="auto"/>
              <w:right w:val="single" w:sz="4" w:space="0" w:color="auto"/>
            </w:tcBorders>
            <w:vAlign w:val="center"/>
          </w:tcPr>
          <w:p w14:paraId="55E6A501"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0C55030A"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34624AC9"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39DBC4AE"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3F1521E0"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28C15FF9" w14:textId="77777777" w:rsidR="009175B5" w:rsidRPr="00745F76" w:rsidRDefault="009175B5" w:rsidP="00B375D2">
            <w:pPr>
              <w:spacing w:before="120"/>
              <w:jc w:val="center"/>
              <w:rPr>
                <w:color w:val="000000" w:themeColor="text1"/>
              </w:rPr>
            </w:pPr>
          </w:p>
        </w:tc>
      </w:tr>
      <w:tr w:rsidR="00B90440" w:rsidRPr="00745F76" w14:paraId="0ABA6561" w14:textId="77777777" w:rsidTr="00B375D2">
        <w:trPr>
          <w:trHeight w:val="350"/>
          <w:jc w:val="center"/>
        </w:trPr>
        <w:tc>
          <w:tcPr>
            <w:tcW w:w="8236" w:type="dxa"/>
            <w:gridSpan w:val="7"/>
            <w:tcBorders>
              <w:top w:val="single" w:sz="4" w:space="0" w:color="auto"/>
              <w:left w:val="single" w:sz="4" w:space="0" w:color="auto"/>
              <w:bottom w:val="single" w:sz="4" w:space="0" w:color="auto"/>
              <w:right w:val="single" w:sz="4" w:space="0" w:color="auto"/>
            </w:tcBorders>
            <w:vAlign w:val="center"/>
            <w:hideMark/>
          </w:tcPr>
          <w:p w14:paraId="11677B16" w14:textId="77777777" w:rsidR="009175B5" w:rsidRPr="00745F76" w:rsidRDefault="009175B5" w:rsidP="00B375D2">
            <w:pPr>
              <w:spacing w:before="120"/>
              <w:rPr>
                <w:color w:val="000000" w:themeColor="text1"/>
              </w:rPr>
            </w:pPr>
            <w:r w:rsidRPr="00745F76">
              <w:rPr>
                <w:b/>
                <w:bCs/>
                <w:color w:val="000000" w:themeColor="text1"/>
              </w:rPr>
              <w:t xml:space="preserve">Mặt hàng 2: Hoạt chất </w:t>
            </w:r>
            <w:r w:rsidRPr="00745F76">
              <w:rPr>
                <w:b/>
                <w:color w:val="000000" w:themeColor="text1"/>
              </w:rPr>
              <w:t>Oxaliplatin</w:t>
            </w:r>
            <w:r w:rsidRPr="00745F76">
              <w:rPr>
                <w:b/>
                <w:bCs/>
                <w:color w:val="000000" w:themeColor="text1"/>
              </w:rPr>
              <w:t xml:space="preserve"> 100mg – Thuốc trúng thầu Oxitan 100mg/20ml</w:t>
            </w:r>
          </w:p>
        </w:tc>
        <w:tc>
          <w:tcPr>
            <w:tcW w:w="1361" w:type="dxa"/>
            <w:tcBorders>
              <w:top w:val="single" w:sz="4" w:space="0" w:color="auto"/>
              <w:left w:val="single" w:sz="4" w:space="0" w:color="auto"/>
              <w:bottom w:val="single" w:sz="4" w:space="0" w:color="auto"/>
              <w:right w:val="single" w:sz="4" w:space="0" w:color="auto"/>
            </w:tcBorders>
            <w:vAlign w:val="center"/>
            <w:hideMark/>
          </w:tcPr>
          <w:p w14:paraId="49E9C65F" w14:textId="77777777" w:rsidR="009175B5" w:rsidRPr="00745F76" w:rsidRDefault="009175B5" w:rsidP="00B375D2">
            <w:pPr>
              <w:spacing w:before="120"/>
              <w:rPr>
                <w:color w:val="000000" w:themeColor="text1"/>
              </w:rPr>
            </w:pPr>
            <w:r w:rsidRPr="00745F76">
              <w:rPr>
                <w:color w:val="000000" w:themeColor="text1"/>
              </w:rPr>
              <w:sym w:font="Symbol" w:char="F053"/>
            </w:r>
          </w:p>
        </w:tc>
        <w:tc>
          <w:tcPr>
            <w:tcW w:w="1620" w:type="dxa"/>
            <w:tcBorders>
              <w:top w:val="single" w:sz="4" w:space="0" w:color="auto"/>
              <w:left w:val="single" w:sz="4" w:space="0" w:color="auto"/>
              <w:bottom w:val="single" w:sz="4" w:space="0" w:color="auto"/>
              <w:right w:val="single" w:sz="4" w:space="0" w:color="auto"/>
            </w:tcBorders>
            <w:vAlign w:val="center"/>
            <w:hideMark/>
          </w:tcPr>
          <w:p w14:paraId="286BFA03" w14:textId="77777777" w:rsidR="009175B5" w:rsidRPr="00745F76" w:rsidRDefault="009175B5" w:rsidP="00B375D2">
            <w:pPr>
              <w:spacing w:before="120"/>
              <w:rPr>
                <w:color w:val="000000" w:themeColor="text1"/>
              </w:rPr>
            </w:pPr>
            <w:r w:rsidRPr="00745F76">
              <w:rPr>
                <w:color w:val="000000" w:themeColor="text1"/>
              </w:rPr>
              <w:sym w:font="Symbol" w:char="F053"/>
            </w:r>
          </w:p>
        </w:tc>
        <w:tc>
          <w:tcPr>
            <w:tcW w:w="1862" w:type="dxa"/>
            <w:tcBorders>
              <w:top w:val="single" w:sz="4" w:space="0" w:color="auto"/>
              <w:left w:val="single" w:sz="4" w:space="0" w:color="auto"/>
              <w:bottom w:val="single" w:sz="4" w:space="0" w:color="auto"/>
              <w:right w:val="single" w:sz="4" w:space="0" w:color="auto"/>
            </w:tcBorders>
          </w:tcPr>
          <w:p w14:paraId="51631437" w14:textId="77777777" w:rsidR="009175B5" w:rsidRPr="00745F76" w:rsidRDefault="009175B5" w:rsidP="00B375D2">
            <w:pPr>
              <w:spacing w:before="120"/>
              <w:rPr>
                <w:color w:val="000000" w:themeColor="text1"/>
              </w:rPr>
            </w:pPr>
          </w:p>
        </w:tc>
        <w:tc>
          <w:tcPr>
            <w:tcW w:w="1823" w:type="dxa"/>
            <w:tcBorders>
              <w:top w:val="single" w:sz="4" w:space="0" w:color="auto"/>
              <w:left w:val="single" w:sz="4" w:space="0" w:color="auto"/>
              <w:bottom w:val="single" w:sz="4" w:space="0" w:color="auto"/>
              <w:right w:val="single" w:sz="4" w:space="0" w:color="auto"/>
            </w:tcBorders>
          </w:tcPr>
          <w:p w14:paraId="610B54A0" w14:textId="77777777" w:rsidR="009175B5" w:rsidRPr="00745F76" w:rsidRDefault="009175B5" w:rsidP="00B375D2">
            <w:pPr>
              <w:spacing w:before="120"/>
              <w:rPr>
                <w:color w:val="000000" w:themeColor="text1"/>
              </w:rPr>
            </w:pPr>
          </w:p>
        </w:tc>
      </w:tr>
      <w:tr w:rsidR="00B90440" w:rsidRPr="00745F76" w14:paraId="431F288D"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2BCFF941" w14:textId="77777777" w:rsidR="009175B5" w:rsidRPr="00745F76" w:rsidRDefault="009175B5" w:rsidP="00B375D2">
            <w:pPr>
              <w:spacing w:before="120"/>
              <w:jc w:val="center"/>
              <w:rPr>
                <w:color w:val="000000" w:themeColor="text1"/>
              </w:rPr>
            </w:pPr>
            <w:r w:rsidRPr="00745F76">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649A033C"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037AFFB9" w14:textId="77777777" w:rsidR="009175B5" w:rsidRPr="00745F76" w:rsidRDefault="009175B5" w:rsidP="00B375D2">
            <w:pPr>
              <w:spacing w:before="120"/>
              <w:rPr>
                <w:color w:val="000000" w:themeColor="text1"/>
              </w:rPr>
            </w:pPr>
            <w:r w:rsidRPr="00745F76">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20B11767" w14:textId="77777777" w:rsidR="009175B5" w:rsidRPr="00745F76" w:rsidRDefault="009175B5" w:rsidP="00B375D2">
            <w:pPr>
              <w:spacing w:before="120"/>
              <w:jc w:val="center"/>
              <w:rPr>
                <w:color w:val="000000" w:themeColor="text1"/>
              </w:rPr>
            </w:pPr>
            <w:r w:rsidRPr="00745F76">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44DB90ED" w14:textId="77777777" w:rsidR="009175B5" w:rsidRPr="00745F76" w:rsidRDefault="009175B5" w:rsidP="00B375D2">
            <w:pPr>
              <w:spacing w:before="120"/>
              <w:jc w:val="center"/>
              <w:rPr>
                <w:color w:val="000000" w:themeColor="text1"/>
              </w:rPr>
            </w:pPr>
            <w:r w:rsidRPr="00745F76">
              <w:rPr>
                <w:color w:val="000000" w:themeColor="text1"/>
              </w:rPr>
              <w:t>100mg/20ml</w:t>
            </w:r>
          </w:p>
        </w:tc>
        <w:tc>
          <w:tcPr>
            <w:tcW w:w="946" w:type="dxa"/>
            <w:tcBorders>
              <w:top w:val="single" w:sz="4" w:space="0" w:color="auto"/>
              <w:left w:val="nil"/>
              <w:bottom w:val="single" w:sz="4" w:space="0" w:color="auto"/>
              <w:right w:val="single" w:sz="4" w:space="0" w:color="auto"/>
            </w:tcBorders>
            <w:vAlign w:val="center"/>
          </w:tcPr>
          <w:p w14:paraId="3653AB04"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42D486E7"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6E482C93"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61E2E961"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59201051"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3E1EEAB6" w14:textId="77777777" w:rsidR="009175B5" w:rsidRPr="00745F76" w:rsidRDefault="009175B5" w:rsidP="00B375D2">
            <w:pPr>
              <w:spacing w:before="120"/>
              <w:jc w:val="center"/>
              <w:rPr>
                <w:color w:val="000000" w:themeColor="text1"/>
              </w:rPr>
            </w:pPr>
          </w:p>
        </w:tc>
      </w:tr>
      <w:tr w:rsidR="00B90440" w:rsidRPr="00745F76" w14:paraId="72B85B0D"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1D637A4C" w14:textId="77777777" w:rsidR="009175B5" w:rsidRPr="00745F76" w:rsidRDefault="009175B5" w:rsidP="00B375D2">
            <w:pPr>
              <w:spacing w:before="120"/>
              <w:jc w:val="center"/>
              <w:rPr>
                <w:color w:val="000000" w:themeColor="text1"/>
              </w:rPr>
            </w:pPr>
            <w:r w:rsidRPr="00745F76">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0C577D9E"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137ADF3B" w14:textId="77777777" w:rsidR="009175B5" w:rsidRPr="00745F76" w:rsidRDefault="009175B5" w:rsidP="00B375D2">
            <w:pPr>
              <w:spacing w:before="120"/>
              <w:rPr>
                <w:color w:val="000000" w:themeColor="text1"/>
              </w:rPr>
            </w:pPr>
            <w:r w:rsidRPr="00745F76">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6BD2A330" w14:textId="77777777" w:rsidR="009175B5" w:rsidRPr="00745F76" w:rsidRDefault="009175B5" w:rsidP="00B375D2">
            <w:pPr>
              <w:spacing w:before="120"/>
              <w:jc w:val="center"/>
              <w:rPr>
                <w:color w:val="000000" w:themeColor="text1"/>
              </w:rPr>
            </w:pPr>
            <w:r w:rsidRPr="00745F76">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0ACB5097" w14:textId="77777777" w:rsidR="009175B5" w:rsidRPr="00745F76" w:rsidRDefault="009175B5" w:rsidP="00B375D2">
            <w:pPr>
              <w:spacing w:before="120"/>
              <w:jc w:val="center"/>
              <w:rPr>
                <w:color w:val="000000" w:themeColor="text1"/>
              </w:rPr>
            </w:pPr>
            <w:r w:rsidRPr="00745F76">
              <w:rPr>
                <w:color w:val="000000" w:themeColor="text1"/>
              </w:rPr>
              <w:t>100mg/20ml</w:t>
            </w:r>
          </w:p>
        </w:tc>
        <w:tc>
          <w:tcPr>
            <w:tcW w:w="946" w:type="dxa"/>
            <w:tcBorders>
              <w:top w:val="single" w:sz="4" w:space="0" w:color="auto"/>
              <w:left w:val="nil"/>
              <w:bottom w:val="single" w:sz="4" w:space="0" w:color="auto"/>
              <w:right w:val="single" w:sz="4" w:space="0" w:color="auto"/>
            </w:tcBorders>
            <w:vAlign w:val="center"/>
          </w:tcPr>
          <w:p w14:paraId="34DF76EA"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7BE1C279"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1EEEA980"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44E94B9F"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4506EE79"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35F77E63" w14:textId="77777777" w:rsidR="009175B5" w:rsidRPr="00745F76" w:rsidRDefault="009175B5" w:rsidP="00B375D2">
            <w:pPr>
              <w:spacing w:before="120"/>
              <w:jc w:val="center"/>
              <w:rPr>
                <w:color w:val="000000" w:themeColor="text1"/>
              </w:rPr>
            </w:pPr>
          </w:p>
        </w:tc>
      </w:tr>
      <w:tr w:rsidR="00B90440" w:rsidRPr="00745F76" w14:paraId="63804D5E"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2589FFAE" w14:textId="77777777" w:rsidR="009175B5" w:rsidRPr="00745F76" w:rsidRDefault="009175B5" w:rsidP="00B375D2">
            <w:pPr>
              <w:spacing w:before="120"/>
              <w:jc w:val="center"/>
              <w:rPr>
                <w:color w:val="000000" w:themeColor="text1"/>
              </w:rPr>
            </w:pPr>
            <w:r w:rsidRPr="00745F76">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3A2276BA"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hideMark/>
          </w:tcPr>
          <w:p w14:paraId="5731801B" w14:textId="77777777" w:rsidR="009175B5" w:rsidRPr="00745F76" w:rsidRDefault="009175B5" w:rsidP="00B375D2">
            <w:pPr>
              <w:spacing w:before="120"/>
              <w:rPr>
                <w:color w:val="000000" w:themeColor="text1"/>
              </w:rPr>
            </w:pPr>
            <w:r w:rsidRPr="00745F76">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210C710A" w14:textId="77777777" w:rsidR="009175B5" w:rsidRPr="00745F76" w:rsidRDefault="009175B5" w:rsidP="00B375D2">
            <w:pPr>
              <w:spacing w:before="120"/>
              <w:jc w:val="center"/>
              <w:rPr>
                <w:color w:val="000000" w:themeColor="text1"/>
              </w:rPr>
            </w:pPr>
            <w:r w:rsidRPr="00745F76">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75594F51" w14:textId="77777777" w:rsidR="009175B5" w:rsidRPr="00745F76" w:rsidRDefault="009175B5" w:rsidP="00B375D2">
            <w:pPr>
              <w:spacing w:before="120"/>
              <w:jc w:val="center"/>
              <w:rPr>
                <w:color w:val="000000" w:themeColor="text1"/>
              </w:rPr>
            </w:pPr>
            <w:r w:rsidRPr="00745F76">
              <w:rPr>
                <w:color w:val="000000" w:themeColor="text1"/>
              </w:rPr>
              <w:t>100mg/20ml</w:t>
            </w:r>
          </w:p>
        </w:tc>
        <w:tc>
          <w:tcPr>
            <w:tcW w:w="946" w:type="dxa"/>
            <w:tcBorders>
              <w:top w:val="single" w:sz="4" w:space="0" w:color="auto"/>
              <w:left w:val="nil"/>
              <w:bottom w:val="single" w:sz="4" w:space="0" w:color="auto"/>
              <w:right w:val="single" w:sz="4" w:space="0" w:color="auto"/>
            </w:tcBorders>
            <w:vAlign w:val="center"/>
          </w:tcPr>
          <w:p w14:paraId="7E44C996"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2FF686BD"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1F9BD542"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3850FB3A"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15C2A708"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678E91E8" w14:textId="77777777" w:rsidR="009175B5" w:rsidRPr="00745F76" w:rsidRDefault="009175B5" w:rsidP="00B375D2">
            <w:pPr>
              <w:spacing w:before="120"/>
              <w:jc w:val="center"/>
              <w:rPr>
                <w:color w:val="000000" w:themeColor="text1"/>
              </w:rPr>
            </w:pPr>
          </w:p>
        </w:tc>
      </w:tr>
      <w:tr w:rsidR="00B90440" w:rsidRPr="00745F76" w14:paraId="47ED12E8" w14:textId="77777777" w:rsidTr="00B375D2">
        <w:trPr>
          <w:trHeight w:val="350"/>
          <w:jc w:val="center"/>
        </w:trPr>
        <w:tc>
          <w:tcPr>
            <w:tcW w:w="8236" w:type="dxa"/>
            <w:gridSpan w:val="7"/>
            <w:tcBorders>
              <w:top w:val="single" w:sz="4" w:space="0" w:color="auto"/>
              <w:left w:val="single" w:sz="4" w:space="0" w:color="auto"/>
              <w:bottom w:val="single" w:sz="4" w:space="0" w:color="auto"/>
              <w:right w:val="single" w:sz="4" w:space="0" w:color="auto"/>
            </w:tcBorders>
            <w:vAlign w:val="center"/>
            <w:hideMark/>
          </w:tcPr>
          <w:p w14:paraId="4C24F20E" w14:textId="77777777" w:rsidR="009175B5" w:rsidRPr="00745F76" w:rsidRDefault="009175B5" w:rsidP="00B375D2">
            <w:pPr>
              <w:spacing w:before="120"/>
              <w:rPr>
                <w:color w:val="000000" w:themeColor="text1"/>
              </w:rPr>
            </w:pPr>
            <w:r w:rsidRPr="00745F76">
              <w:rPr>
                <w:b/>
                <w:bCs/>
                <w:color w:val="000000" w:themeColor="text1"/>
              </w:rPr>
              <w:t>Mặt hàng…</w:t>
            </w:r>
          </w:p>
        </w:tc>
        <w:tc>
          <w:tcPr>
            <w:tcW w:w="1361" w:type="dxa"/>
            <w:tcBorders>
              <w:top w:val="single" w:sz="4" w:space="0" w:color="auto"/>
              <w:left w:val="single" w:sz="4" w:space="0" w:color="auto"/>
              <w:bottom w:val="single" w:sz="4" w:space="0" w:color="auto"/>
              <w:right w:val="single" w:sz="4" w:space="0" w:color="auto"/>
            </w:tcBorders>
            <w:vAlign w:val="center"/>
            <w:hideMark/>
          </w:tcPr>
          <w:p w14:paraId="4066D3EF" w14:textId="77777777" w:rsidR="009175B5" w:rsidRPr="00745F76" w:rsidRDefault="009175B5" w:rsidP="00B375D2">
            <w:pPr>
              <w:spacing w:before="120"/>
              <w:rPr>
                <w:color w:val="000000" w:themeColor="text1"/>
              </w:rPr>
            </w:pPr>
            <w:r w:rsidRPr="00745F76">
              <w:rPr>
                <w:color w:val="000000" w:themeColor="text1"/>
              </w:rPr>
              <w:sym w:font="Symbol" w:char="F053"/>
            </w:r>
          </w:p>
        </w:tc>
        <w:tc>
          <w:tcPr>
            <w:tcW w:w="1620" w:type="dxa"/>
            <w:tcBorders>
              <w:top w:val="single" w:sz="4" w:space="0" w:color="auto"/>
              <w:left w:val="single" w:sz="4" w:space="0" w:color="auto"/>
              <w:bottom w:val="single" w:sz="4" w:space="0" w:color="auto"/>
              <w:right w:val="single" w:sz="4" w:space="0" w:color="auto"/>
            </w:tcBorders>
            <w:vAlign w:val="center"/>
            <w:hideMark/>
          </w:tcPr>
          <w:p w14:paraId="43DD514A" w14:textId="77777777" w:rsidR="009175B5" w:rsidRPr="00745F76" w:rsidRDefault="009175B5" w:rsidP="00B375D2">
            <w:pPr>
              <w:spacing w:before="120"/>
              <w:rPr>
                <w:color w:val="000000" w:themeColor="text1"/>
              </w:rPr>
            </w:pPr>
            <w:r w:rsidRPr="00745F76">
              <w:rPr>
                <w:color w:val="000000" w:themeColor="text1"/>
              </w:rPr>
              <w:sym w:font="Symbol" w:char="F053"/>
            </w:r>
          </w:p>
        </w:tc>
        <w:tc>
          <w:tcPr>
            <w:tcW w:w="1862" w:type="dxa"/>
            <w:tcBorders>
              <w:top w:val="single" w:sz="4" w:space="0" w:color="auto"/>
              <w:left w:val="single" w:sz="4" w:space="0" w:color="auto"/>
              <w:bottom w:val="single" w:sz="4" w:space="0" w:color="auto"/>
              <w:right w:val="single" w:sz="4" w:space="0" w:color="auto"/>
            </w:tcBorders>
          </w:tcPr>
          <w:p w14:paraId="1C845914" w14:textId="77777777" w:rsidR="009175B5" w:rsidRPr="00745F76" w:rsidRDefault="009175B5" w:rsidP="00B375D2">
            <w:pPr>
              <w:spacing w:before="120"/>
              <w:rPr>
                <w:color w:val="000000" w:themeColor="text1"/>
              </w:rPr>
            </w:pPr>
          </w:p>
        </w:tc>
        <w:tc>
          <w:tcPr>
            <w:tcW w:w="1823" w:type="dxa"/>
            <w:tcBorders>
              <w:top w:val="single" w:sz="4" w:space="0" w:color="auto"/>
              <w:left w:val="single" w:sz="4" w:space="0" w:color="auto"/>
              <w:bottom w:val="single" w:sz="4" w:space="0" w:color="auto"/>
              <w:right w:val="single" w:sz="4" w:space="0" w:color="auto"/>
            </w:tcBorders>
          </w:tcPr>
          <w:p w14:paraId="1C5A1BE6" w14:textId="77777777" w:rsidR="009175B5" w:rsidRPr="00745F76" w:rsidRDefault="009175B5" w:rsidP="00B375D2">
            <w:pPr>
              <w:spacing w:before="120"/>
              <w:rPr>
                <w:color w:val="000000" w:themeColor="text1"/>
              </w:rPr>
            </w:pPr>
          </w:p>
        </w:tc>
      </w:tr>
      <w:tr w:rsidR="00B90440" w:rsidRPr="00745F76" w14:paraId="39B45D04"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tcPr>
          <w:p w14:paraId="6CFB2BA4" w14:textId="77777777" w:rsidR="009175B5" w:rsidRPr="00745F76"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7AC618DA"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tcPr>
          <w:p w14:paraId="1CB46127" w14:textId="77777777" w:rsidR="009175B5" w:rsidRPr="00745F76"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4EFFD5AE" w14:textId="77777777" w:rsidR="009175B5" w:rsidRPr="00745F76"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47B55D1C" w14:textId="77777777" w:rsidR="009175B5" w:rsidRPr="00745F76" w:rsidRDefault="009175B5" w:rsidP="00B375D2">
            <w:pPr>
              <w:spacing w:before="120"/>
              <w:jc w:val="center"/>
              <w:rPr>
                <w:color w:val="000000" w:themeColor="text1"/>
              </w:rPr>
            </w:pPr>
          </w:p>
        </w:tc>
        <w:tc>
          <w:tcPr>
            <w:tcW w:w="946" w:type="dxa"/>
            <w:tcBorders>
              <w:top w:val="single" w:sz="4" w:space="0" w:color="auto"/>
              <w:left w:val="nil"/>
              <w:bottom w:val="single" w:sz="4" w:space="0" w:color="auto"/>
              <w:right w:val="single" w:sz="4" w:space="0" w:color="auto"/>
            </w:tcBorders>
            <w:vAlign w:val="center"/>
          </w:tcPr>
          <w:p w14:paraId="13C1E067"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0FCA921B"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6953E29C"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52295B7A"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17A74B3D"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07FE1691" w14:textId="77777777" w:rsidR="009175B5" w:rsidRPr="00745F76" w:rsidRDefault="009175B5" w:rsidP="00B375D2">
            <w:pPr>
              <w:spacing w:before="120"/>
              <w:jc w:val="center"/>
              <w:rPr>
                <w:color w:val="000000" w:themeColor="text1"/>
              </w:rPr>
            </w:pPr>
          </w:p>
        </w:tc>
      </w:tr>
      <w:tr w:rsidR="00B90440" w:rsidRPr="00745F76" w14:paraId="58CC3BE3"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tcPr>
          <w:p w14:paraId="57613FF6" w14:textId="77777777" w:rsidR="009175B5" w:rsidRPr="00745F76"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48DFB495"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tcPr>
          <w:p w14:paraId="491F8767" w14:textId="77777777" w:rsidR="009175B5" w:rsidRPr="00745F76"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599A5B00" w14:textId="77777777" w:rsidR="009175B5" w:rsidRPr="00745F76"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11A1EE03" w14:textId="77777777" w:rsidR="009175B5" w:rsidRPr="00745F76" w:rsidRDefault="009175B5" w:rsidP="00B375D2">
            <w:pPr>
              <w:spacing w:before="120"/>
              <w:jc w:val="center"/>
              <w:rPr>
                <w:color w:val="000000" w:themeColor="text1"/>
              </w:rPr>
            </w:pPr>
          </w:p>
        </w:tc>
        <w:tc>
          <w:tcPr>
            <w:tcW w:w="946" w:type="dxa"/>
            <w:tcBorders>
              <w:top w:val="single" w:sz="4" w:space="0" w:color="auto"/>
              <w:left w:val="nil"/>
              <w:bottom w:val="single" w:sz="4" w:space="0" w:color="auto"/>
              <w:right w:val="single" w:sz="4" w:space="0" w:color="auto"/>
            </w:tcBorders>
            <w:vAlign w:val="center"/>
          </w:tcPr>
          <w:p w14:paraId="0C34A8DB"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5B3EA323"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0D055DCB"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21EBF3B0"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73F07097"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6A1C3FE6" w14:textId="77777777" w:rsidR="009175B5" w:rsidRPr="00745F76" w:rsidRDefault="009175B5" w:rsidP="00B375D2">
            <w:pPr>
              <w:spacing w:before="120"/>
              <w:jc w:val="center"/>
              <w:rPr>
                <w:color w:val="000000" w:themeColor="text1"/>
              </w:rPr>
            </w:pPr>
          </w:p>
        </w:tc>
      </w:tr>
      <w:tr w:rsidR="009175B5" w:rsidRPr="00745F76" w14:paraId="53F0B8B1" w14:textId="77777777" w:rsidTr="00B375D2">
        <w:trPr>
          <w:trHeight w:val="350"/>
          <w:jc w:val="center"/>
        </w:trPr>
        <w:tc>
          <w:tcPr>
            <w:tcW w:w="670" w:type="dxa"/>
            <w:tcBorders>
              <w:top w:val="single" w:sz="4" w:space="0" w:color="auto"/>
              <w:left w:val="single" w:sz="4" w:space="0" w:color="auto"/>
              <w:bottom w:val="single" w:sz="4" w:space="0" w:color="auto"/>
              <w:right w:val="single" w:sz="4" w:space="0" w:color="auto"/>
            </w:tcBorders>
            <w:vAlign w:val="center"/>
          </w:tcPr>
          <w:p w14:paraId="2E224B6F" w14:textId="77777777" w:rsidR="009175B5" w:rsidRPr="00745F76"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74B49E3D" w14:textId="77777777" w:rsidR="009175B5" w:rsidRPr="00745F76" w:rsidRDefault="009175B5" w:rsidP="00B375D2">
            <w:pPr>
              <w:spacing w:before="120"/>
              <w:jc w:val="center"/>
              <w:rPr>
                <w:color w:val="000000" w:themeColor="text1"/>
              </w:rPr>
            </w:pPr>
          </w:p>
        </w:tc>
        <w:tc>
          <w:tcPr>
            <w:tcW w:w="1435" w:type="dxa"/>
            <w:tcBorders>
              <w:top w:val="single" w:sz="4" w:space="0" w:color="auto"/>
              <w:left w:val="nil"/>
              <w:bottom w:val="single" w:sz="4" w:space="0" w:color="auto"/>
              <w:right w:val="single" w:sz="4" w:space="0" w:color="auto"/>
            </w:tcBorders>
            <w:vAlign w:val="center"/>
          </w:tcPr>
          <w:p w14:paraId="50277DD9" w14:textId="77777777" w:rsidR="009175B5" w:rsidRPr="00745F76"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1613D90F" w14:textId="77777777" w:rsidR="009175B5" w:rsidRPr="00745F76"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127AC528" w14:textId="77777777" w:rsidR="009175B5" w:rsidRPr="00745F76" w:rsidRDefault="009175B5" w:rsidP="00B375D2">
            <w:pPr>
              <w:spacing w:before="120"/>
              <w:jc w:val="center"/>
              <w:rPr>
                <w:color w:val="000000" w:themeColor="text1"/>
              </w:rPr>
            </w:pPr>
          </w:p>
        </w:tc>
        <w:tc>
          <w:tcPr>
            <w:tcW w:w="946" w:type="dxa"/>
            <w:tcBorders>
              <w:top w:val="single" w:sz="4" w:space="0" w:color="auto"/>
              <w:left w:val="nil"/>
              <w:bottom w:val="single" w:sz="4" w:space="0" w:color="auto"/>
              <w:right w:val="single" w:sz="4" w:space="0" w:color="auto"/>
            </w:tcBorders>
            <w:vAlign w:val="center"/>
          </w:tcPr>
          <w:p w14:paraId="0AEA458F" w14:textId="77777777" w:rsidR="009175B5" w:rsidRPr="00745F76" w:rsidRDefault="009175B5" w:rsidP="00B375D2">
            <w:pPr>
              <w:spacing w:before="120"/>
              <w:jc w:val="center"/>
              <w:rPr>
                <w:color w:val="000000" w:themeColor="text1"/>
              </w:rPr>
            </w:pPr>
          </w:p>
        </w:tc>
        <w:tc>
          <w:tcPr>
            <w:tcW w:w="1584" w:type="dxa"/>
            <w:tcBorders>
              <w:top w:val="single" w:sz="4" w:space="0" w:color="auto"/>
              <w:left w:val="nil"/>
              <w:bottom w:val="single" w:sz="4" w:space="0" w:color="auto"/>
              <w:right w:val="single" w:sz="4" w:space="0" w:color="auto"/>
            </w:tcBorders>
            <w:vAlign w:val="center"/>
          </w:tcPr>
          <w:p w14:paraId="587B3100" w14:textId="77777777" w:rsidR="009175B5" w:rsidRPr="00745F76" w:rsidRDefault="009175B5" w:rsidP="00B375D2">
            <w:pPr>
              <w:spacing w:before="120"/>
              <w:jc w:val="center"/>
              <w:rPr>
                <w:color w:val="000000" w:themeColor="text1"/>
              </w:rPr>
            </w:pPr>
          </w:p>
        </w:tc>
        <w:tc>
          <w:tcPr>
            <w:tcW w:w="1361" w:type="dxa"/>
            <w:tcBorders>
              <w:top w:val="single" w:sz="4" w:space="0" w:color="auto"/>
              <w:left w:val="nil"/>
              <w:bottom w:val="single" w:sz="4" w:space="0" w:color="auto"/>
              <w:right w:val="single" w:sz="4" w:space="0" w:color="auto"/>
            </w:tcBorders>
            <w:noWrap/>
            <w:vAlign w:val="center"/>
          </w:tcPr>
          <w:p w14:paraId="0913B3BB" w14:textId="77777777" w:rsidR="009175B5" w:rsidRPr="00745F76" w:rsidRDefault="009175B5" w:rsidP="00B375D2">
            <w:pPr>
              <w:spacing w:before="120"/>
              <w:jc w:val="center"/>
              <w:rPr>
                <w:color w:val="000000" w:themeColor="text1"/>
              </w:rPr>
            </w:pPr>
          </w:p>
        </w:tc>
        <w:tc>
          <w:tcPr>
            <w:tcW w:w="1620" w:type="dxa"/>
            <w:tcBorders>
              <w:top w:val="single" w:sz="4" w:space="0" w:color="auto"/>
              <w:left w:val="nil"/>
              <w:bottom w:val="single" w:sz="4" w:space="0" w:color="auto"/>
              <w:right w:val="single" w:sz="4" w:space="0" w:color="auto"/>
            </w:tcBorders>
            <w:noWrap/>
            <w:vAlign w:val="center"/>
          </w:tcPr>
          <w:p w14:paraId="53E2C188" w14:textId="77777777" w:rsidR="009175B5" w:rsidRPr="00745F76" w:rsidRDefault="009175B5" w:rsidP="00B375D2">
            <w:pPr>
              <w:spacing w:before="120"/>
              <w:jc w:val="center"/>
              <w:rPr>
                <w:color w:val="000000" w:themeColor="text1"/>
              </w:rPr>
            </w:pPr>
          </w:p>
        </w:tc>
        <w:tc>
          <w:tcPr>
            <w:tcW w:w="1862" w:type="dxa"/>
            <w:tcBorders>
              <w:top w:val="single" w:sz="4" w:space="0" w:color="auto"/>
              <w:left w:val="nil"/>
              <w:bottom w:val="single" w:sz="4" w:space="0" w:color="auto"/>
              <w:right w:val="single" w:sz="4" w:space="0" w:color="auto"/>
            </w:tcBorders>
          </w:tcPr>
          <w:p w14:paraId="3D276BE1" w14:textId="77777777" w:rsidR="009175B5" w:rsidRPr="00745F76" w:rsidRDefault="009175B5" w:rsidP="00B375D2">
            <w:pPr>
              <w:spacing w:before="120"/>
              <w:jc w:val="center"/>
              <w:rPr>
                <w:color w:val="000000" w:themeColor="text1"/>
              </w:rPr>
            </w:pPr>
          </w:p>
        </w:tc>
        <w:tc>
          <w:tcPr>
            <w:tcW w:w="1823" w:type="dxa"/>
            <w:tcBorders>
              <w:top w:val="single" w:sz="4" w:space="0" w:color="auto"/>
              <w:left w:val="nil"/>
              <w:bottom w:val="single" w:sz="4" w:space="0" w:color="auto"/>
              <w:right w:val="single" w:sz="4" w:space="0" w:color="auto"/>
            </w:tcBorders>
          </w:tcPr>
          <w:p w14:paraId="2C6258AD" w14:textId="77777777" w:rsidR="009175B5" w:rsidRPr="00745F76" w:rsidRDefault="009175B5" w:rsidP="00B375D2">
            <w:pPr>
              <w:spacing w:before="120"/>
              <w:jc w:val="center"/>
              <w:rPr>
                <w:color w:val="000000" w:themeColor="text1"/>
              </w:rPr>
            </w:pPr>
          </w:p>
        </w:tc>
      </w:tr>
    </w:tbl>
    <w:p w14:paraId="54EA41F4" w14:textId="77777777" w:rsidR="009175B5" w:rsidRPr="00745F76" w:rsidRDefault="009175B5" w:rsidP="009175B5">
      <w:pPr>
        <w:spacing w:before="120"/>
        <w:jc w:val="center"/>
        <w:rPr>
          <w:b/>
          <w:color w:val="000000" w:themeColor="text1"/>
          <w:sz w:val="28"/>
          <w:szCs w:val="28"/>
        </w:rPr>
      </w:pPr>
    </w:p>
    <w:p w14:paraId="39F11DCF" w14:textId="77777777" w:rsidR="009175B5" w:rsidRPr="00745F76" w:rsidRDefault="009175B5" w:rsidP="009175B5">
      <w:pPr>
        <w:spacing w:before="120"/>
        <w:jc w:val="center"/>
        <w:rPr>
          <w:b/>
          <w:color w:val="000000" w:themeColor="text1"/>
          <w:sz w:val="28"/>
        </w:rPr>
      </w:pPr>
      <w:r w:rsidRPr="00745F76">
        <w:rPr>
          <w:b/>
          <w:color w:val="000000" w:themeColor="text1"/>
          <w:sz w:val="28"/>
        </w:rPr>
        <w:br w:type="page"/>
      </w:r>
      <w:r w:rsidRPr="00745F76">
        <w:rPr>
          <w:b/>
          <w:color w:val="000000" w:themeColor="text1"/>
          <w:sz w:val="28"/>
        </w:rPr>
        <w:lastRenderedPageBreak/>
        <w:t>PHỤ LỤC 3: PHẠM VI CUNG CẤP CHI TIẾT THEO TỪNG CƠ SỞ Y TẾ</w:t>
      </w:r>
    </w:p>
    <w:p w14:paraId="721164D0" w14:textId="62AB4721" w:rsidR="009175B5" w:rsidRPr="00745F76" w:rsidRDefault="009175B5" w:rsidP="009175B5">
      <w:pPr>
        <w:spacing w:before="120"/>
        <w:jc w:val="center"/>
        <w:rPr>
          <w:i/>
          <w:color w:val="000000" w:themeColor="text1"/>
          <w:sz w:val="28"/>
          <w:szCs w:val="28"/>
        </w:rPr>
      </w:pPr>
      <w:r w:rsidRPr="00745F76">
        <w:rPr>
          <w:i/>
          <w:color w:val="000000" w:themeColor="text1"/>
          <w:sz w:val="28"/>
          <w:szCs w:val="28"/>
        </w:rPr>
        <w:t>(Kèm theo Thỏa thuận khung số ____</w:t>
      </w:r>
      <w:r w:rsidR="002E6CED" w:rsidRPr="00745F76">
        <w:rPr>
          <w:i/>
          <w:color w:val="000000" w:themeColor="text1"/>
          <w:sz w:val="28"/>
          <w:szCs w:val="28"/>
        </w:rPr>
        <w:t>.</w:t>
      </w:r>
      <w:r w:rsidRPr="00745F76">
        <w:rPr>
          <w:i/>
          <w:color w:val="000000" w:themeColor="text1"/>
          <w:sz w:val="28"/>
          <w:szCs w:val="28"/>
        </w:rPr>
        <w:t xml:space="preserve"> ngày ____ tháng ____ năm ____)</w:t>
      </w:r>
    </w:p>
    <w:p w14:paraId="20557EDE" w14:textId="77777777" w:rsidR="009175B5" w:rsidRPr="00745F76" w:rsidRDefault="009175B5" w:rsidP="009175B5">
      <w:pPr>
        <w:spacing w:before="120"/>
        <w:jc w:val="center"/>
        <w:rPr>
          <w:b/>
          <w:color w:val="000000" w:themeColor="text1"/>
          <w:sz w:val="28"/>
          <w:szCs w:val="28"/>
        </w:rPr>
      </w:pPr>
    </w:p>
    <w:tbl>
      <w:tblPr>
        <w:tblpPr w:leftFromText="180" w:rightFromText="180" w:bottomFromText="200" w:vertAnchor="text" w:horzAnchor="margin" w:tblpXSpec="center" w:tblpY="-97"/>
        <w:tblW w:w="15653" w:type="dxa"/>
        <w:tblLayout w:type="fixed"/>
        <w:tblLook w:val="04A0" w:firstRow="1" w:lastRow="0" w:firstColumn="1" w:lastColumn="0" w:noHBand="0" w:noVBand="1"/>
      </w:tblPr>
      <w:tblGrid>
        <w:gridCol w:w="671"/>
        <w:gridCol w:w="862"/>
        <w:gridCol w:w="1275"/>
        <w:gridCol w:w="1296"/>
        <w:gridCol w:w="1443"/>
        <w:gridCol w:w="1115"/>
        <w:gridCol w:w="916"/>
        <w:gridCol w:w="1065"/>
        <w:gridCol w:w="965"/>
        <w:gridCol w:w="837"/>
        <w:gridCol w:w="997"/>
        <w:gridCol w:w="995"/>
        <w:gridCol w:w="1170"/>
        <w:gridCol w:w="900"/>
        <w:gridCol w:w="1146"/>
      </w:tblGrid>
      <w:tr w:rsidR="00B90440" w:rsidRPr="00745F76" w14:paraId="18FFEF86" w14:textId="77777777" w:rsidTr="00B375D2">
        <w:trPr>
          <w:trHeight w:val="1073"/>
        </w:trPr>
        <w:tc>
          <w:tcPr>
            <w:tcW w:w="6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F0D581" w14:textId="77777777" w:rsidR="009175B5" w:rsidRPr="00745F76" w:rsidRDefault="009175B5" w:rsidP="00B375D2">
            <w:pPr>
              <w:spacing w:before="120"/>
              <w:jc w:val="center"/>
              <w:rPr>
                <w:b/>
                <w:bCs/>
                <w:color w:val="000000" w:themeColor="text1"/>
              </w:rPr>
            </w:pPr>
            <w:r w:rsidRPr="00745F76">
              <w:rPr>
                <w:b/>
                <w:bCs/>
                <w:color w:val="000000" w:themeColor="text1"/>
              </w:rPr>
              <w:t>STT</w:t>
            </w:r>
          </w:p>
        </w:tc>
        <w:tc>
          <w:tcPr>
            <w:tcW w:w="86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43B7AF2" w14:textId="77777777" w:rsidR="009175B5" w:rsidRPr="00745F76" w:rsidRDefault="009175B5" w:rsidP="00B375D2">
            <w:pPr>
              <w:spacing w:before="120"/>
              <w:jc w:val="center"/>
              <w:rPr>
                <w:b/>
                <w:bCs/>
                <w:color w:val="000000" w:themeColor="text1"/>
              </w:rPr>
            </w:pPr>
            <w:r w:rsidRPr="00745F76">
              <w:rPr>
                <w:b/>
                <w:bCs/>
                <w:color w:val="000000" w:themeColor="text1"/>
              </w:rPr>
              <w:t xml:space="preserve">Mã thuốc </w:t>
            </w:r>
          </w:p>
        </w:tc>
        <w:tc>
          <w:tcPr>
            <w:tcW w:w="1275" w:type="dxa"/>
            <w:tcBorders>
              <w:top w:val="single" w:sz="4" w:space="0" w:color="auto"/>
              <w:left w:val="nil"/>
              <w:bottom w:val="single" w:sz="4" w:space="0" w:color="auto"/>
              <w:right w:val="single" w:sz="4" w:space="0" w:color="auto"/>
            </w:tcBorders>
            <w:shd w:val="clear" w:color="auto" w:fill="FFFFFF"/>
            <w:vAlign w:val="center"/>
            <w:hideMark/>
          </w:tcPr>
          <w:p w14:paraId="08E881E4" w14:textId="77777777" w:rsidR="009175B5" w:rsidRPr="00745F76" w:rsidRDefault="009175B5" w:rsidP="00B375D2">
            <w:pPr>
              <w:spacing w:before="120"/>
              <w:jc w:val="center"/>
              <w:rPr>
                <w:b/>
                <w:bCs/>
                <w:color w:val="000000" w:themeColor="text1"/>
              </w:rPr>
            </w:pPr>
            <w:r w:rsidRPr="00745F76">
              <w:rPr>
                <w:b/>
                <w:bCs/>
                <w:color w:val="000000" w:themeColor="text1"/>
              </w:rPr>
              <w:t xml:space="preserve">Tên thuốc </w:t>
            </w:r>
          </w:p>
        </w:tc>
        <w:tc>
          <w:tcPr>
            <w:tcW w:w="1296" w:type="dxa"/>
            <w:tcBorders>
              <w:top w:val="single" w:sz="4" w:space="0" w:color="auto"/>
              <w:left w:val="nil"/>
              <w:bottom w:val="single" w:sz="4" w:space="0" w:color="auto"/>
              <w:right w:val="single" w:sz="4" w:space="0" w:color="auto"/>
            </w:tcBorders>
            <w:shd w:val="clear" w:color="auto" w:fill="FFFFFF"/>
            <w:vAlign w:val="center"/>
            <w:hideMark/>
          </w:tcPr>
          <w:p w14:paraId="5ACBB17D" w14:textId="77777777" w:rsidR="009175B5" w:rsidRPr="00745F76" w:rsidRDefault="009175B5" w:rsidP="00B375D2">
            <w:pPr>
              <w:spacing w:before="120"/>
              <w:jc w:val="center"/>
              <w:rPr>
                <w:b/>
                <w:bCs/>
                <w:color w:val="000000" w:themeColor="text1"/>
              </w:rPr>
            </w:pPr>
            <w:r w:rsidRPr="00745F76">
              <w:rPr>
                <w:b/>
                <w:bCs/>
                <w:color w:val="000000" w:themeColor="text1"/>
              </w:rPr>
              <w:t>Tên hoạt chất/ Tên thành phần của thuốc</w:t>
            </w:r>
          </w:p>
        </w:tc>
        <w:tc>
          <w:tcPr>
            <w:tcW w:w="1443" w:type="dxa"/>
            <w:tcBorders>
              <w:top w:val="single" w:sz="4" w:space="0" w:color="auto"/>
              <w:left w:val="nil"/>
              <w:bottom w:val="single" w:sz="4" w:space="0" w:color="auto"/>
              <w:right w:val="single" w:sz="4" w:space="0" w:color="auto"/>
            </w:tcBorders>
            <w:shd w:val="clear" w:color="auto" w:fill="FFFFFF"/>
            <w:vAlign w:val="center"/>
            <w:hideMark/>
          </w:tcPr>
          <w:p w14:paraId="5364E1F3" w14:textId="77777777" w:rsidR="009175B5" w:rsidRPr="00745F76" w:rsidRDefault="009175B5" w:rsidP="00B375D2">
            <w:pPr>
              <w:spacing w:before="120"/>
              <w:jc w:val="center"/>
              <w:rPr>
                <w:b/>
                <w:bCs/>
                <w:color w:val="000000" w:themeColor="text1"/>
              </w:rPr>
            </w:pPr>
            <w:r w:rsidRPr="00745F76">
              <w:rPr>
                <w:b/>
                <w:bCs/>
                <w:color w:val="000000" w:themeColor="text1"/>
              </w:rPr>
              <w:t>Nồng độ/ Hàm lượng</w:t>
            </w:r>
          </w:p>
        </w:tc>
        <w:tc>
          <w:tcPr>
            <w:tcW w:w="1115" w:type="dxa"/>
            <w:tcBorders>
              <w:top w:val="single" w:sz="4" w:space="0" w:color="auto"/>
              <w:left w:val="nil"/>
              <w:bottom w:val="single" w:sz="4" w:space="0" w:color="auto"/>
              <w:right w:val="single" w:sz="4" w:space="0" w:color="auto"/>
            </w:tcBorders>
            <w:shd w:val="clear" w:color="auto" w:fill="FFFFFF"/>
            <w:vAlign w:val="center"/>
            <w:hideMark/>
          </w:tcPr>
          <w:p w14:paraId="603D0370" w14:textId="77777777" w:rsidR="009175B5" w:rsidRPr="00745F76" w:rsidRDefault="009175B5" w:rsidP="00B375D2">
            <w:pPr>
              <w:spacing w:before="120"/>
              <w:jc w:val="center"/>
              <w:rPr>
                <w:b/>
                <w:bCs/>
                <w:color w:val="000000" w:themeColor="text1"/>
              </w:rPr>
            </w:pPr>
            <w:r w:rsidRPr="00745F76">
              <w:rPr>
                <w:b/>
                <w:bCs/>
                <w:color w:val="000000" w:themeColor="text1"/>
              </w:rPr>
              <w:t xml:space="preserve">Dạng bào chế </w:t>
            </w:r>
          </w:p>
        </w:tc>
        <w:tc>
          <w:tcPr>
            <w:tcW w:w="916" w:type="dxa"/>
            <w:tcBorders>
              <w:top w:val="single" w:sz="4" w:space="0" w:color="auto"/>
              <w:left w:val="nil"/>
              <w:bottom w:val="single" w:sz="4" w:space="0" w:color="auto"/>
              <w:right w:val="single" w:sz="4" w:space="0" w:color="auto"/>
            </w:tcBorders>
            <w:shd w:val="clear" w:color="auto" w:fill="FFFFFF"/>
            <w:vAlign w:val="center"/>
            <w:hideMark/>
          </w:tcPr>
          <w:p w14:paraId="1FB9C990" w14:textId="77777777" w:rsidR="009175B5" w:rsidRPr="00745F76" w:rsidRDefault="009175B5" w:rsidP="00B375D2">
            <w:pPr>
              <w:spacing w:before="120"/>
              <w:jc w:val="center"/>
              <w:rPr>
                <w:b/>
                <w:bCs/>
                <w:color w:val="000000" w:themeColor="text1"/>
              </w:rPr>
            </w:pPr>
            <w:r w:rsidRPr="00745F76">
              <w:rPr>
                <w:b/>
                <w:bCs/>
                <w:color w:val="000000" w:themeColor="text1"/>
              </w:rPr>
              <w:t>Quy cách đóng gói</w:t>
            </w:r>
          </w:p>
        </w:tc>
        <w:tc>
          <w:tcPr>
            <w:tcW w:w="1065" w:type="dxa"/>
            <w:tcBorders>
              <w:top w:val="single" w:sz="4" w:space="0" w:color="auto"/>
              <w:left w:val="nil"/>
              <w:bottom w:val="single" w:sz="4" w:space="0" w:color="auto"/>
              <w:right w:val="single" w:sz="4" w:space="0" w:color="auto"/>
            </w:tcBorders>
            <w:shd w:val="clear" w:color="auto" w:fill="FFFFFF"/>
            <w:vAlign w:val="center"/>
            <w:hideMark/>
          </w:tcPr>
          <w:p w14:paraId="3576660A" w14:textId="77777777" w:rsidR="009175B5" w:rsidRPr="00745F76" w:rsidRDefault="009175B5" w:rsidP="00B375D2">
            <w:pPr>
              <w:spacing w:before="120"/>
              <w:jc w:val="center"/>
              <w:rPr>
                <w:b/>
                <w:bCs/>
                <w:color w:val="000000" w:themeColor="text1"/>
              </w:rPr>
            </w:pPr>
            <w:r w:rsidRPr="00745F76">
              <w:rPr>
                <w:b/>
                <w:bCs/>
                <w:color w:val="000000" w:themeColor="text1"/>
              </w:rPr>
              <w:t>Hạn dùng (Tuổi thọ)</w:t>
            </w:r>
          </w:p>
        </w:tc>
        <w:tc>
          <w:tcPr>
            <w:tcW w:w="9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356779" w14:textId="77777777" w:rsidR="009175B5" w:rsidRPr="00745F76" w:rsidRDefault="009175B5" w:rsidP="00B375D2">
            <w:pPr>
              <w:spacing w:before="120"/>
              <w:jc w:val="center"/>
              <w:rPr>
                <w:b/>
                <w:bCs/>
                <w:color w:val="000000" w:themeColor="text1"/>
              </w:rPr>
            </w:pPr>
            <w:r w:rsidRPr="00745F76">
              <w:rPr>
                <w:b/>
                <w:bCs/>
                <w:color w:val="000000" w:themeColor="text1"/>
              </w:rPr>
              <w:t>SĐK hoặc GPNK</w:t>
            </w:r>
          </w:p>
        </w:tc>
        <w:tc>
          <w:tcPr>
            <w:tcW w:w="8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CF5EA2" w14:textId="77777777" w:rsidR="009175B5" w:rsidRPr="00745F76" w:rsidRDefault="009175B5" w:rsidP="00B375D2">
            <w:pPr>
              <w:spacing w:before="120"/>
              <w:jc w:val="center"/>
              <w:rPr>
                <w:b/>
                <w:bCs/>
                <w:color w:val="000000" w:themeColor="text1"/>
              </w:rPr>
            </w:pPr>
            <w:r w:rsidRPr="00745F76">
              <w:rPr>
                <w:b/>
                <w:bCs/>
                <w:color w:val="000000" w:themeColor="text1"/>
              </w:rPr>
              <w:t>Cơ sở sản xuất</w:t>
            </w:r>
          </w:p>
        </w:tc>
        <w:tc>
          <w:tcPr>
            <w:tcW w:w="99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6E1FE0" w14:textId="77777777" w:rsidR="009175B5" w:rsidRPr="00745F76" w:rsidRDefault="009175B5" w:rsidP="00B375D2">
            <w:pPr>
              <w:spacing w:before="120"/>
              <w:jc w:val="center"/>
              <w:rPr>
                <w:b/>
                <w:bCs/>
                <w:color w:val="000000" w:themeColor="text1"/>
              </w:rPr>
            </w:pPr>
            <w:r w:rsidRPr="00745F76">
              <w:rPr>
                <w:b/>
                <w:bCs/>
                <w:color w:val="000000" w:themeColor="text1"/>
              </w:rPr>
              <w:t>Nước sản xuất</w:t>
            </w:r>
          </w:p>
        </w:tc>
        <w:tc>
          <w:tcPr>
            <w:tcW w:w="99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C9C8F8" w14:textId="77777777" w:rsidR="009175B5" w:rsidRPr="00745F76" w:rsidRDefault="009175B5" w:rsidP="00B375D2">
            <w:pPr>
              <w:spacing w:before="120"/>
              <w:jc w:val="center"/>
              <w:rPr>
                <w:b/>
                <w:bCs/>
                <w:color w:val="000000" w:themeColor="text1"/>
              </w:rPr>
            </w:pPr>
            <w:r w:rsidRPr="00745F76">
              <w:rPr>
                <w:b/>
                <w:bCs/>
                <w:color w:val="000000" w:themeColor="text1"/>
              </w:rPr>
              <w:t>Đơn vị tính</w:t>
            </w:r>
          </w:p>
        </w:tc>
        <w:tc>
          <w:tcPr>
            <w:tcW w:w="1170" w:type="dxa"/>
            <w:tcBorders>
              <w:top w:val="single" w:sz="4" w:space="0" w:color="auto"/>
              <w:left w:val="nil"/>
              <w:bottom w:val="single" w:sz="4" w:space="0" w:color="auto"/>
              <w:right w:val="single" w:sz="4" w:space="0" w:color="auto"/>
            </w:tcBorders>
            <w:shd w:val="clear" w:color="auto" w:fill="FFFFFF"/>
            <w:vAlign w:val="center"/>
            <w:hideMark/>
          </w:tcPr>
          <w:p w14:paraId="062F777D" w14:textId="77777777" w:rsidR="009175B5" w:rsidRPr="00745F76" w:rsidRDefault="009175B5" w:rsidP="00B375D2">
            <w:pPr>
              <w:spacing w:before="120"/>
              <w:jc w:val="center"/>
              <w:rPr>
                <w:b/>
                <w:bCs/>
                <w:color w:val="000000" w:themeColor="text1"/>
              </w:rPr>
            </w:pPr>
            <w:r w:rsidRPr="00745F76">
              <w:rPr>
                <w:b/>
                <w:bCs/>
                <w:color w:val="000000" w:themeColor="text1"/>
              </w:rPr>
              <w:t xml:space="preserve">Đơn giá (VND) </w:t>
            </w:r>
            <w:r w:rsidRPr="00745F76">
              <w:rPr>
                <w:bCs/>
                <w:i/>
                <w:color w:val="000000" w:themeColor="text1"/>
              </w:rPr>
              <w:t>(có VAT)</w:t>
            </w:r>
          </w:p>
        </w:tc>
        <w:tc>
          <w:tcPr>
            <w:tcW w:w="900" w:type="dxa"/>
            <w:tcBorders>
              <w:top w:val="single" w:sz="4" w:space="0" w:color="auto"/>
              <w:left w:val="nil"/>
              <w:bottom w:val="single" w:sz="4" w:space="0" w:color="auto"/>
              <w:right w:val="single" w:sz="4" w:space="0" w:color="auto"/>
            </w:tcBorders>
            <w:shd w:val="clear" w:color="auto" w:fill="FFFFFF"/>
            <w:vAlign w:val="center"/>
            <w:hideMark/>
          </w:tcPr>
          <w:p w14:paraId="66079C06" w14:textId="77777777" w:rsidR="009175B5" w:rsidRPr="00745F76" w:rsidRDefault="009175B5" w:rsidP="00B375D2">
            <w:pPr>
              <w:spacing w:before="120"/>
              <w:jc w:val="center"/>
              <w:rPr>
                <w:b/>
                <w:bCs/>
                <w:color w:val="000000" w:themeColor="text1"/>
              </w:rPr>
            </w:pPr>
            <w:r w:rsidRPr="00745F76">
              <w:rPr>
                <w:b/>
                <w:bCs/>
                <w:color w:val="000000" w:themeColor="text1"/>
              </w:rPr>
              <w:t>Số lượng</w:t>
            </w:r>
          </w:p>
        </w:tc>
        <w:tc>
          <w:tcPr>
            <w:tcW w:w="1146" w:type="dxa"/>
            <w:tcBorders>
              <w:top w:val="single" w:sz="4" w:space="0" w:color="auto"/>
              <w:left w:val="nil"/>
              <w:bottom w:val="single" w:sz="4" w:space="0" w:color="auto"/>
              <w:right w:val="single" w:sz="4" w:space="0" w:color="auto"/>
            </w:tcBorders>
            <w:shd w:val="clear" w:color="auto" w:fill="FFFFFF"/>
            <w:vAlign w:val="center"/>
            <w:hideMark/>
          </w:tcPr>
          <w:p w14:paraId="4CF97310" w14:textId="77777777" w:rsidR="009175B5" w:rsidRPr="00745F76" w:rsidRDefault="009175B5" w:rsidP="00B375D2">
            <w:pPr>
              <w:spacing w:before="120"/>
              <w:jc w:val="center"/>
              <w:rPr>
                <w:b/>
                <w:bCs/>
                <w:color w:val="000000" w:themeColor="text1"/>
              </w:rPr>
            </w:pPr>
            <w:r w:rsidRPr="00745F76">
              <w:rPr>
                <w:b/>
                <w:bCs/>
                <w:color w:val="000000" w:themeColor="text1"/>
              </w:rPr>
              <w:t>Thành tiền</w:t>
            </w:r>
          </w:p>
          <w:p w14:paraId="18C00156" w14:textId="77777777" w:rsidR="009175B5" w:rsidRPr="00745F76" w:rsidRDefault="009175B5" w:rsidP="00B375D2">
            <w:pPr>
              <w:spacing w:before="120"/>
              <w:jc w:val="center"/>
              <w:rPr>
                <w:b/>
                <w:bCs/>
                <w:color w:val="000000" w:themeColor="text1"/>
              </w:rPr>
            </w:pPr>
            <w:r w:rsidRPr="00745F76">
              <w:rPr>
                <w:b/>
                <w:bCs/>
                <w:color w:val="000000" w:themeColor="text1"/>
              </w:rPr>
              <w:t xml:space="preserve">(VND) </w:t>
            </w:r>
            <w:r w:rsidRPr="00745F76">
              <w:rPr>
                <w:bCs/>
                <w:i/>
                <w:color w:val="000000" w:themeColor="text1"/>
              </w:rPr>
              <w:t>(có VAT)</w:t>
            </w:r>
          </w:p>
        </w:tc>
      </w:tr>
      <w:tr w:rsidR="00B90440" w:rsidRPr="00745F76" w14:paraId="7A6B6D64" w14:textId="77777777" w:rsidTr="00B375D2">
        <w:trPr>
          <w:trHeight w:val="350"/>
        </w:trPr>
        <w:tc>
          <w:tcPr>
            <w:tcW w:w="7578" w:type="dxa"/>
            <w:gridSpan w:val="7"/>
            <w:tcBorders>
              <w:top w:val="single" w:sz="4" w:space="0" w:color="auto"/>
              <w:left w:val="single" w:sz="4" w:space="0" w:color="auto"/>
              <w:bottom w:val="single" w:sz="4" w:space="0" w:color="auto"/>
              <w:right w:val="single" w:sz="4" w:space="0" w:color="auto"/>
            </w:tcBorders>
            <w:vAlign w:val="center"/>
            <w:hideMark/>
          </w:tcPr>
          <w:p w14:paraId="2D94B2C2" w14:textId="77777777" w:rsidR="009175B5" w:rsidRPr="00745F76" w:rsidRDefault="009175B5" w:rsidP="00B375D2">
            <w:pPr>
              <w:spacing w:before="120"/>
              <w:rPr>
                <w:color w:val="000000" w:themeColor="text1"/>
              </w:rPr>
            </w:pPr>
            <w:r w:rsidRPr="00745F76">
              <w:rPr>
                <w:b/>
                <w:bCs/>
                <w:color w:val="000000" w:themeColor="text1"/>
              </w:rPr>
              <w:t>Tên cơ sở y tế 1: Bệnh viện đa khoa tỉnh Bắc Giang</w:t>
            </w:r>
          </w:p>
        </w:tc>
        <w:tc>
          <w:tcPr>
            <w:tcW w:w="1065" w:type="dxa"/>
            <w:tcBorders>
              <w:top w:val="single" w:sz="4" w:space="0" w:color="auto"/>
              <w:left w:val="single" w:sz="4" w:space="0" w:color="auto"/>
              <w:bottom w:val="single" w:sz="4" w:space="0" w:color="auto"/>
              <w:right w:val="single" w:sz="4" w:space="0" w:color="auto"/>
            </w:tcBorders>
          </w:tcPr>
          <w:p w14:paraId="3C9A9677" w14:textId="77777777" w:rsidR="009175B5" w:rsidRPr="00745F76" w:rsidRDefault="009175B5" w:rsidP="00B375D2">
            <w:pPr>
              <w:spacing w:before="120"/>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18B32D8" w14:textId="77777777" w:rsidR="009175B5" w:rsidRPr="00745F76" w:rsidRDefault="009175B5" w:rsidP="00B375D2">
            <w:pPr>
              <w:spacing w:before="120"/>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242A3341" w14:textId="77777777" w:rsidR="009175B5" w:rsidRPr="00745F76" w:rsidRDefault="009175B5" w:rsidP="00B375D2">
            <w:pPr>
              <w:spacing w:before="120"/>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1FD1398" w14:textId="77777777" w:rsidR="009175B5" w:rsidRPr="00745F76" w:rsidRDefault="009175B5" w:rsidP="00B375D2">
            <w:pPr>
              <w:spacing w:before="120"/>
              <w:rPr>
                <w:color w:val="000000" w:themeColor="text1"/>
              </w:rPr>
            </w:pPr>
          </w:p>
        </w:tc>
        <w:tc>
          <w:tcPr>
            <w:tcW w:w="995" w:type="dxa"/>
            <w:tcBorders>
              <w:top w:val="single" w:sz="4" w:space="0" w:color="auto"/>
              <w:left w:val="single" w:sz="4" w:space="0" w:color="auto"/>
              <w:bottom w:val="single" w:sz="4" w:space="0" w:color="auto"/>
              <w:right w:val="single" w:sz="4" w:space="0" w:color="auto"/>
            </w:tcBorders>
            <w:vAlign w:val="center"/>
          </w:tcPr>
          <w:p w14:paraId="64E54C90" w14:textId="77777777" w:rsidR="009175B5" w:rsidRPr="00745F76" w:rsidRDefault="009175B5" w:rsidP="00B375D2">
            <w:pPr>
              <w:spacing w:before="120"/>
              <w:rPr>
                <w:color w:val="000000" w:themeColor="text1"/>
              </w:rPr>
            </w:pPr>
          </w:p>
        </w:tc>
        <w:tc>
          <w:tcPr>
            <w:tcW w:w="1170" w:type="dxa"/>
            <w:tcBorders>
              <w:top w:val="single" w:sz="4" w:space="0" w:color="auto"/>
              <w:left w:val="single" w:sz="4" w:space="0" w:color="auto"/>
              <w:bottom w:val="single" w:sz="4" w:space="0" w:color="auto"/>
              <w:right w:val="single" w:sz="4" w:space="0" w:color="auto"/>
            </w:tcBorders>
            <w:vAlign w:val="center"/>
          </w:tcPr>
          <w:p w14:paraId="4BB71FCF" w14:textId="77777777" w:rsidR="009175B5" w:rsidRPr="00745F76" w:rsidRDefault="009175B5" w:rsidP="00B375D2">
            <w:pPr>
              <w:spacing w:before="120"/>
              <w:rPr>
                <w:color w:val="000000" w:themeColor="text1"/>
              </w:rPr>
            </w:pPr>
          </w:p>
        </w:tc>
        <w:tc>
          <w:tcPr>
            <w:tcW w:w="900" w:type="dxa"/>
            <w:tcBorders>
              <w:top w:val="single" w:sz="4" w:space="0" w:color="auto"/>
              <w:left w:val="single" w:sz="4" w:space="0" w:color="auto"/>
              <w:bottom w:val="single" w:sz="4" w:space="0" w:color="auto"/>
              <w:right w:val="single" w:sz="4" w:space="0" w:color="auto"/>
            </w:tcBorders>
          </w:tcPr>
          <w:p w14:paraId="4B4C1D78" w14:textId="77777777" w:rsidR="009175B5" w:rsidRPr="00745F76" w:rsidRDefault="009175B5" w:rsidP="00B375D2">
            <w:pPr>
              <w:spacing w:before="120"/>
              <w:rPr>
                <w:color w:val="000000" w:themeColor="text1"/>
              </w:rPr>
            </w:pPr>
          </w:p>
        </w:tc>
        <w:tc>
          <w:tcPr>
            <w:tcW w:w="1146" w:type="dxa"/>
            <w:tcBorders>
              <w:top w:val="single" w:sz="4" w:space="0" w:color="auto"/>
              <w:left w:val="single" w:sz="4" w:space="0" w:color="auto"/>
              <w:bottom w:val="single" w:sz="4" w:space="0" w:color="auto"/>
              <w:right w:val="single" w:sz="4" w:space="0" w:color="auto"/>
            </w:tcBorders>
            <w:vAlign w:val="center"/>
            <w:hideMark/>
          </w:tcPr>
          <w:p w14:paraId="42135332" w14:textId="77777777" w:rsidR="009175B5" w:rsidRPr="00745F76" w:rsidRDefault="009175B5" w:rsidP="00B375D2">
            <w:pPr>
              <w:spacing w:before="120"/>
              <w:rPr>
                <w:color w:val="000000" w:themeColor="text1"/>
              </w:rPr>
            </w:pPr>
            <w:r w:rsidRPr="00745F76">
              <w:rPr>
                <w:color w:val="000000" w:themeColor="text1"/>
              </w:rPr>
              <w:sym w:font="Symbol" w:char="F053"/>
            </w:r>
          </w:p>
        </w:tc>
      </w:tr>
      <w:tr w:rsidR="00B90440" w:rsidRPr="00745F76" w14:paraId="65FC4392"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0650996E" w14:textId="77777777" w:rsidR="009175B5" w:rsidRPr="00745F76" w:rsidRDefault="009175B5" w:rsidP="00B375D2">
            <w:pPr>
              <w:spacing w:before="120"/>
              <w:jc w:val="center"/>
              <w:rPr>
                <w:color w:val="000000" w:themeColor="text1"/>
              </w:rPr>
            </w:pPr>
            <w:r w:rsidRPr="00745F76">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5D1ACD6D"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6847BED7" w14:textId="77777777" w:rsidR="009175B5" w:rsidRPr="00745F76" w:rsidRDefault="009175B5" w:rsidP="00B375D2">
            <w:pPr>
              <w:spacing w:before="120"/>
              <w:jc w:val="center"/>
              <w:rPr>
                <w:color w:val="000000" w:themeColor="text1"/>
              </w:rPr>
            </w:pPr>
            <w:r w:rsidRPr="00745F76">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23711BB1" w14:textId="77777777" w:rsidR="009175B5" w:rsidRPr="00745F76" w:rsidRDefault="009175B5" w:rsidP="00B375D2">
            <w:pPr>
              <w:spacing w:before="120"/>
              <w:jc w:val="center"/>
              <w:rPr>
                <w:color w:val="000000" w:themeColor="text1"/>
              </w:rPr>
            </w:pPr>
            <w:r w:rsidRPr="00745F76">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45402A1F" w14:textId="77777777" w:rsidR="009175B5" w:rsidRPr="00745F76" w:rsidRDefault="009175B5" w:rsidP="00B375D2">
            <w:pPr>
              <w:spacing w:before="120"/>
              <w:jc w:val="center"/>
              <w:rPr>
                <w:color w:val="000000" w:themeColor="text1"/>
              </w:rPr>
            </w:pPr>
            <w:r w:rsidRPr="00745F76">
              <w:rPr>
                <w:color w:val="000000" w:themeColor="text1"/>
              </w:rPr>
              <w:t>80mg/4ml</w:t>
            </w:r>
          </w:p>
        </w:tc>
        <w:tc>
          <w:tcPr>
            <w:tcW w:w="1115" w:type="dxa"/>
            <w:tcBorders>
              <w:top w:val="single" w:sz="4" w:space="0" w:color="auto"/>
              <w:left w:val="nil"/>
              <w:bottom w:val="single" w:sz="4" w:space="0" w:color="auto"/>
              <w:right w:val="single" w:sz="4" w:space="0" w:color="auto"/>
            </w:tcBorders>
            <w:vAlign w:val="center"/>
          </w:tcPr>
          <w:p w14:paraId="499CB26A"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1B756D78"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02F549B9"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719E95E"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581A869A"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CAAAF6B"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0B185DD0"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40D3A20B"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11FC63A7"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1A87C77A" w14:textId="77777777" w:rsidR="009175B5" w:rsidRPr="00745F76" w:rsidRDefault="009175B5" w:rsidP="00B375D2">
            <w:pPr>
              <w:spacing w:before="120"/>
              <w:jc w:val="center"/>
              <w:rPr>
                <w:color w:val="000000" w:themeColor="text1"/>
              </w:rPr>
            </w:pPr>
          </w:p>
        </w:tc>
      </w:tr>
      <w:tr w:rsidR="00B90440" w:rsidRPr="00745F76" w14:paraId="39116B81"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19B93758" w14:textId="77777777" w:rsidR="009175B5" w:rsidRPr="00745F76" w:rsidRDefault="009175B5" w:rsidP="00B375D2">
            <w:pPr>
              <w:spacing w:before="120"/>
              <w:jc w:val="center"/>
              <w:rPr>
                <w:color w:val="000000" w:themeColor="text1"/>
              </w:rPr>
            </w:pPr>
            <w:r w:rsidRPr="00745F76">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718CF5BF" w14:textId="77777777" w:rsidR="009175B5" w:rsidRPr="00745F76" w:rsidRDefault="009175B5" w:rsidP="00B375D2">
            <w:pPr>
              <w:spacing w:before="120"/>
              <w:jc w:val="center"/>
              <w:rPr>
                <w:i/>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47BC84DE" w14:textId="77777777" w:rsidR="009175B5" w:rsidRPr="00745F76" w:rsidRDefault="009175B5" w:rsidP="00B375D2">
            <w:pPr>
              <w:spacing w:before="120"/>
              <w:jc w:val="center"/>
              <w:rPr>
                <w:color w:val="000000" w:themeColor="text1"/>
              </w:rPr>
            </w:pPr>
            <w:r w:rsidRPr="00745F76">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26420274" w14:textId="77777777" w:rsidR="009175B5" w:rsidRPr="00745F76" w:rsidRDefault="009175B5" w:rsidP="00B375D2">
            <w:pPr>
              <w:spacing w:before="120"/>
              <w:jc w:val="center"/>
              <w:rPr>
                <w:color w:val="000000" w:themeColor="text1"/>
              </w:rPr>
            </w:pPr>
            <w:r w:rsidRPr="00745F76">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4D64F2C2" w14:textId="77777777" w:rsidR="009175B5" w:rsidRPr="00745F76" w:rsidRDefault="009175B5" w:rsidP="00B375D2">
            <w:pPr>
              <w:spacing w:before="120"/>
              <w:jc w:val="center"/>
              <w:rPr>
                <w:color w:val="000000" w:themeColor="text1"/>
              </w:rPr>
            </w:pPr>
            <w:r w:rsidRPr="00745F76">
              <w:rPr>
                <w:color w:val="000000" w:themeColor="text1"/>
              </w:rPr>
              <w:t>100mg/20ml</w:t>
            </w:r>
          </w:p>
        </w:tc>
        <w:tc>
          <w:tcPr>
            <w:tcW w:w="1115" w:type="dxa"/>
            <w:tcBorders>
              <w:top w:val="single" w:sz="4" w:space="0" w:color="auto"/>
              <w:left w:val="nil"/>
              <w:bottom w:val="single" w:sz="4" w:space="0" w:color="auto"/>
              <w:right w:val="single" w:sz="4" w:space="0" w:color="auto"/>
            </w:tcBorders>
            <w:vAlign w:val="center"/>
          </w:tcPr>
          <w:p w14:paraId="34C1D56B"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0B2534A7"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2D61A8C9"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694F0C0"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6AE4C565"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6575B71D"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6FFEC473"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1BC365B8"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3221F3B9"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5B8FDCAB" w14:textId="77777777" w:rsidR="009175B5" w:rsidRPr="00745F76" w:rsidRDefault="009175B5" w:rsidP="00B375D2">
            <w:pPr>
              <w:spacing w:before="120"/>
              <w:jc w:val="center"/>
              <w:rPr>
                <w:color w:val="000000" w:themeColor="text1"/>
              </w:rPr>
            </w:pPr>
          </w:p>
        </w:tc>
      </w:tr>
      <w:tr w:rsidR="00B90440" w:rsidRPr="00745F76" w14:paraId="31D287A8"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6C561677" w14:textId="77777777" w:rsidR="009175B5" w:rsidRPr="00745F76" w:rsidRDefault="009175B5" w:rsidP="00B375D2">
            <w:pPr>
              <w:spacing w:before="120"/>
              <w:jc w:val="center"/>
              <w:rPr>
                <w:color w:val="000000" w:themeColor="text1"/>
              </w:rPr>
            </w:pPr>
            <w:r w:rsidRPr="00745F76">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3DA8D4EF"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10FD987D" w14:textId="77777777" w:rsidR="009175B5" w:rsidRPr="00745F76" w:rsidRDefault="009175B5" w:rsidP="00B375D2">
            <w:pPr>
              <w:spacing w:before="120"/>
              <w:jc w:val="center"/>
              <w:rPr>
                <w:color w:val="000000" w:themeColor="text1"/>
              </w:rPr>
            </w:pPr>
            <w:r w:rsidRPr="00745F76">
              <w:rPr>
                <w:color w:val="000000" w:themeColor="text1"/>
              </w:rPr>
              <w:t xml:space="preserve">Intaxel </w:t>
            </w:r>
          </w:p>
        </w:tc>
        <w:tc>
          <w:tcPr>
            <w:tcW w:w="1296" w:type="dxa"/>
            <w:tcBorders>
              <w:top w:val="single" w:sz="4" w:space="0" w:color="auto"/>
              <w:left w:val="nil"/>
              <w:bottom w:val="single" w:sz="4" w:space="0" w:color="auto"/>
              <w:right w:val="single" w:sz="4" w:space="0" w:color="auto"/>
            </w:tcBorders>
            <w:vAlign w:val="center"/>
            <w:hideMark/>
          </w:tcPr>
          <w:p w14:paraId="6BCFA7B5" w14:textId="77777777" w:rsidR="009175B5" w:rsidRPr="00745F76" w:rsidRDefault="009175B5" w:rsidP="00B375D2">
            <w:pPr>
              <w:spacing w:before="120"/>
              <w:jc w:val="center"/>
              <w:rPr>
                <w:color w:val="000000" w:themeColor="text1"/>
              </w:rPr>
            </w:pPr>
            <w:r w:rsidRPr="00745F76">
              <w:rPr>
                <w:color w:val="000000" w:themeColor="text1"/>
              </w:rPr>
              <w:t>Paclitaxel</w:t>
            </w:r>
          </w:p>
        </w:tc>
        <w:tc>
          <w:tcPr>
            <w:tcW w:w="1443" w:type="dxa"/>
            <w:tcBorders>
              <w:top w:val="single" w:sz="4" w:space="0" w:color="auto"/>
              <w:left w:val="nil"/>
              <w:bottom w:val="single" w:sz="4" w:space="0" w:color="auto"/>
              <w:right w:val="single" w:sz="4" w:space="0" w:color="auto"/>
            </w:tcBorders>
            <w:vAlign w:val="center"/>
          </w:tcPr>
          <w:p w14:paraId="1861C2B8" w14:textId="77777777" w:rsidR="009175B5" w:rsidRPr="00745F76" w:rsidRDefault="009175B5" w:rsidP="00B375D2">
            <w:pPr>
              <w:spacing w:before="120"/>
              <w:jc w:val="center"/>
              <w:rPr>
                <w:color w:val="000000" w:themeColor="text1"/>
              </w:rPr>
            </w:pPr>
            <w:r w:rsidRPr="00745F76">
              <w:rPr>
                <w:color w:val="000000" w:themeColor="text1"/>
              </w:rPr>
              <w:t>100mg/17ml</w:t>
            </w:r>
          </w:p>
        </w:tc>
        <w:tc>
          <w:tcPr>
            <w:tcW w:w="1115" w:type="dxa"/>
            <w:tcBorders>
              <w:top w:val="single" w:sz="4" w:space="0" w:color="auto"/>
              <w:left w:val="nil"/>
              <w:bottom w:val="single" w:sz="4" w:space="0" w:color="auto"/>
              <w:right w:val="single" w:sz="4" w:space="0" w:color="auto"/>
            </w:tcBorders>
            <w:vAlign w:val="center"/>
          </w:tcPr>
          <w:p w14:paraId="7977B8F9"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01002824"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7E108DF8"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5C235955"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5326E905"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16C6482D"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4FCB9447"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50044EE5"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50537EA2"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2E2DE5B8" w14:textId="77777777" w:rsidR="009175B5" w:rsidRPr="00745F76" w:rsidRDefault="009175B5" w:rsidP="00B375D2">
            <w:pPr>
              <w:spacing w:before="120"/>
              <w:jc w:val="center"/>
              <w:rPr>
                <w:color w:val="000000" w:themeColor="text1"/>
              </w:rPr>
            </w:pPr>
          </w:p>
        </w:tc>
      </w:tr>
      <w:tr w:rsidR="00B90440" w:rsidRPr="00745F76" w14:paraId="36B289BB" w14:textId="77777777" w:rsidTr="00B375D2">
        <w:trPr>
          <w:trHeight w:val="350"/>
        </w:trPr>
        <w:tc>
          <w:tcPr>
            <w:tcW w:w="7578" w:type="dxa"/>
            <w:gridSpan w:val="7"/>
            <w:tcBorders>
              <w:top w:val="single" w:sz="4" w:space="0" w:color="auto"/>
              <w:left w:val="single" w:sz="4" w:space="0" w:color="auto"/>
              <w:bottom w:val="single" w:sz="4" w:space="0" w:color="auto"/>
              <w:right w:val="single" w:sz="4" w:space="0" w:color="auto"/>
            </w:tcBorders>
            <w:vAlign w:val="center"/>
            <w:hideMark/>
          </w:tcPr>
          <w:p w14:paraId="74AAFA44" w14:textId="77777777" w:rsidR="009175B5" w:rsidRPr="00745F76" w:rsidRDefault="009175B5" w:rsidP="00B375D2">
            <w:pPr>
              <w:spacing w:before="120"/>
              <w:rPr>
                <w:color w:val="000000" w:themeColor="text1"/>
              </w:rPr>
            </w:pPr>
            <w:r w:rsidRPr="00745F76">
              <w:rPr>
                <w:b/>
                <w:bCs/>
                <w:color w:val="000000" w:themeColor="text1"/>
              </w:rPr>
              <w:t>Tên cơ sở y tế 2: Bệnh viện Ung bướu tỉnh Bắc Giang</w:t>
            </w:r>
          </w:p>
        </w:tc>
        <w:tc>
          <w:tcPr>
            <w:tcW w:w="1065" w:type="dxa"/>
            <w:tcBorders>
              <w:top w:val="single" w:sz="4" w:space="0" w:color="auto"/>
              <w:left w:val="single" w:sz="4" w:space="0" w:color="auto"/>
              <w:bottom w:val="single" w:sz="4" w:space="0" w:color="auto"/>
              <w:right w:val="single" w:sz="4" w:space="0" w:color="auto"/>
            </w:tcBorders>
          </w:tcPr>
          <w:p w14:paraId="5E4FF26B" w14:textId="77777777" w:rsidR="009175B5" w:rsidRPr="00745F76" w:rsidRDefault="009175B5" w:rsidP="00B375D2">
            <w:pPr>
              <w:spacing w:before="120"/>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3C13EC7B" w14:textId="77777777" w:rsidR="009175B5" w:rsidRPr="00745F76" w:rsidRDefault="009175B5" w:rsidP="00B375D2">
            <w:pPr>
              <w:spacing w:before="120"/>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6363FCF4" w14:textId="77777777" w:rsidR="009175B5" w:rsidRPr="00745F76" w:rsidRDefault="009175B5" w:rsidP="00B375D2">
            <w:pPr>
              <w:spacing w:before="120"/>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DEC076B" w14:textId="77777777" w:rsidR="009175B5" w:rsidRPr="00745F76" w:rsidRDefault="009175B5" w:rsidP="00B375D2">
            <w:pPr>
              <w:spacing w:before="120"/>
              <w:rPr>
                <w:color w:val="000000" w:themeColor="text1"/>
              </w:rPr>
            </w:pPr>
          </w:p>
        </w:tc>
        <w:tc>
          <w:tcPr>
            <w:tcW w:w="995" w:type="dxa"/>
            <w:tcBorders>
              <w:top w:val="single" w:sz="4" w:space="0" w:color="auto"/>
              <w:left w:val="single" w:sz="4" w:space="0" w:color="auto"/>
              <w:bottom w:val="single" w:sz="4" w:space="0" w:color="auto"/>
              <w:right w:val="single" w:sz="4" w:space="0" w:color="auto"/>
            </w:tcBorders>
            <w:vAlign w:val="center"/>
          </w:tcPr>
          <w:p w14:paraId="32E54121" w14:textId="77777777" w:rsidR="009175B5" w:rsidRPr="00745F76" w:rsidRDefault="009175B5" w:rsidP="00B375D2">
            <w:pPr>
              <w:spacing w:before="120"/>
              <w:rPr>
                <w:color w:val="000000" w:themeColor="text1"/>
              </w:rPr>
            </w:pPr>
          </w:p>
        </w:tc>
        <w:tc>
          <w:tcPr>
            <w:tcW w:w="1170" w:type="dxa"/>
            <w:tcBorders>
              <w:top w:val="single" w:sz="4" w:space="0" w:color="auto"/>
              <w:left w:val="single" w:sz="4" w:space="0" w:color="auto"/>
              <w:bottom w:val="single" w:sz="4" w:space="0" w:color="auto"/>
              <w:right w:val="single" w:sz="4" w:space="0" w:color="auto"/>
            </w:tcBorders>
            <w:vAlign w:val="center"/>
          </w:tcPr>
          <w:p w14:paraId="20005DBD" w14:textId="77777777" w:rsidR="009175B5" w:rsidRPr="00745F76" w:rsidRDefault="009175B5" w:rsidP="00B375D2">
            <w:pPr>
              <w:spacing w:before="120"/>
              <w:rPr>
                <w:color w:val="000000" w:themeColor="text1"/>
              </w:rPr>
            </w:pPr>
          </w:p>
        </w:tc>
        <w:tc>
          <w:tcPr>
            <w:tcW w:w="900" w:type="dxa"/>
            <w:tcBorders>
              <w:top w:val="single" w:sz="4" w:space="0" w:color="auto"/>
              <w:left w:val="single" w:sz="4" w:space="0" w:color="auto"/>
              <w:bottom w:val="single" w:sz="4" w:space="0" w:color="auto"/>
              <w:right w:val="single" w:sz="4" w:space="0" w:color="auto"/>
            </w:tcBorders>
          </w:tcPr>
          <w:p w14:paraId="4918F1D4" w14:textId="77777777" w:rsidR="009175B5" w:rsidRPr="00745F76" w:rsidRDefault="009175B5" w:rsidP="00B375D2">
            <w:pPr>
              <w:spacing w:before="120"/>
              <w:rPr>
                <w:color w:val="000000" w:themeColor="text1"/>
              </w:rPr>
            </w:pPr>
          </w:p>
        </w:tc>
        <w:tc>
          <w:tcPr>
            <w:tcW w:w="1146" w:type="dxa"/>
            <w:tcBorders>
              <w:top w:val="single" w:sz="4" w:space="0" w:color="auto"/>
              <w:left w:val="single" w:sz="4" w:space="0" w:color="auto"/>
              <w:bottom w:val="single" w:sz="4" w:space="0" w:color="auto"/>
              <w:right w:val="single" w:sz="4" w:space="0" w:color="auto"/>
            </w:tcBorders>
            <w:vAlign w:val="center"/>
            <w:hideMark/>
          </w:tcPr>
          <w:p w14:paraId="5D022782" w14:textId="77777777" w:rsidR="009175B5" w:rsidRPr="00745F76" w:rsidRDefault="009175B5" w:rsidP="00B375D2">
            <w:pPr>
              <w:spacing w:before="120"/>
              <w:rPr>
                <w:color w:val="000000" w:themeColor="text1"/>
              </w:rPr>
            </w:pPr>
            <w:r w:rsidRPr="00745F76">
              <w:rPr>
                <w:color w:val="000000" w:themeColor="text1"/>
              </w:rPr>
              <w:sym w:font="Symbol" w:char="F053"/>
            </w:r>
          </w:p>
        </w:tc>
      </w:tr>
      <w:tr w:rsidR="00B90440" w:rsidRPr="00745F76" w14:paraId="7E19975C"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7A5AAD29" w14:textId="77777777" w:rsidR="009175B5" w:rsidRPr="00745F76" w:rsidRDefault="009175B5" w:rsidP="00B375D2">
            <w:pPr>
              <w:spacing w:before="120"/>
              <w:jc w:val="center"/>
              <w:rPr>
                <w:color w:val="000000" w:themeColor="text1"/>
              </w:rPr>
            </w:pPr>
            <w:r w:rsidRPr="00745F76">
              <w:rPr>
                <w:color w:val="000000" w:themeColor="text1"/>
              </w:rPr>
              <w:t>1</w:t>
            </w:r>
          </w:p>
        </w:tc>
        <w:tc>
          <w:tcPr>
            <w:tcW w:w="862" w:type="dxa"/>
            <w:tcBorders>
              <w:top w:val="single" w:sz="4" w:space="0" w:color="auto"/>
              <w:left w:val="single" w:sz="4" w:space="0" w:color="auto"/>
              <w:bottom w:val="single" w:sz="4" w:space="0" w:color="auto"/>
              <w:right w:val="single" w:sz="4" w:space="0" w:color="auto"/>
            </w:tcBorders>
            <w:noWrap/>
            <w:vAlign w:val="center"/>
          </w:tcPr>
          <w:p w14:paraId="03B2031F"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5F2E6E3D" w14:textId="77777777" w:rsidR="009175B5" w:rsidRPr="00745F76" w:rsidRDefault="009175B5" w:rsidP="00B375D2">
            <w:pPr>
              <w:spacing w:before="120"/>
              <w:jc w:val="center"/>
              <w:rPr>
                <w:color w:val="000000" w:themeColor="text1"/>
              </w:rPr>
            </w:pPr>
            <w:r w:rsidRPr="00745F76">
              <w:rPr>
                <w:color w:val="000000" w:themeColor="text1"/>
              </w:rPr>
              <w:t xml:space="preserve">Daxotel </w:t>
            </w:r>
          </w:p>
        </w:tc>
        <w:tc>
          <w:tcPr>
            <w:tcW w:w="1296" w:type="dxa"/>
            <w:tcBorders>
              <w:top w:val="single" w:sz="4" w:space="0" w:color="auto"/>
              <w:left w:val="nil"/>
              <w:bottom w:val="single" w:sz="4" w:space="0" w:color="auto"/>
              <w:right w:val="single" w:sz="4" w:space="0" w:color="auto"/>
            </w:tcBorders>
            <w:vAlign w:val="center"/>
            <w:hideMark/>
          </w:tcPr>
          <w:p w14:paraId="1347F9EC" w14:textId="77777777" w:rsidR="009175B5" w:rsidRPr="00745F76" w:rsidRDefault="009175B5" w:rsidP="00B375D2">
            <w:pPr>
              <w:spacing w:before="120"/>
              <w:jc w:val="center"/>
              <w:rPr>
                <w:color w:val="000000" w:themeColor="text1"/>
              </w:rPr>
            </w:pPr>
            <w:r w:rsidRPr="00745F76">
              <w:rPr>
                <w:color w:val="000000" w:themeColor="text1"/>
              </w:rPr>
              <w:t>Docetaxel</w:t>
            </w:r>
          </w:p>
        </w:tc>
        <w:tc>
          <w:tcPr>
            <w:tcW w:w="1443" w:type="dxa"/>
            <w:tcBorders>
              <w:top w:val="single" w:sz="4" w:space="0" w:color="auto"/>
              <w:left w:val="nil"/>
              <w:bottom w:val="single" w:sz="4" w:space="0" w:color="auto"/>
              <w:right w:val="single" w:sz="4" w:space="0" w:color="auto"/>
            </w:tcBorders>
            <w:vAlign w:val="center"/>
          </w:tcPr>
          <w:p w14:paraId="4B4B8B74" w14:textId="77777777" w:rsidR="009175B5" w:rsidRPr="00745F76" w:rsidRDefault="009175B5" w:rsidP="00B375D2">
            <w:pPr>
              <w:spacing w:before="120"/>
              <w:jc w:val="center"/>
              <w:rPr>
                <w:color w:val="000000" w:themeColor="text1"/>
              </w:rPr>
            </w:pPr>
            <w:r w:rsidRPr="00745F76">
              <w:rPr>
                <w:color w:val="000000" w:themeColor="text1"/>
              </w:rPr>
              <w:t>80mg/4ml</w:t>
            </w:r>
          </w:p>
        </w:tc>
        <w:tc>
          <w:tcPr>
            <w:tcW w:w="1115" w:type="dxa"/>
            <w:tcBorders>
              <w:top w:val="single" w:sz="4" w:space="0" w:color="auto"/>
              <w:left w:val="nil"/>
              <w:bottom w:val="single" w:sz="4" w:space="0" w:color="auto"/>
              <w:right w:val="single" w:sz="4" w:space="0" w:color="auto"/>
            </w:tcBorders>
            <w:vAlign w:val="center"/>
          </w:tcPr>
          <w:p w14:paraId="2C31CE3D"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0DC1BF9F"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5CE0F8D9"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3DB77E9D"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3812873"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4CF98E55"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1CD62275"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5DF4923B"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0A9AD653"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711CEF6A" w14:textId="77777777" w:rsidR="009175B5" w:rsidRPr="00745F76" w:rsidRDefault="009175B5" w:rsidP="00B375D2">
            <w:pPr>
              <w:spacing w:before="120"/>
              <w:jc w:val="center"/>
              <w:rPr>
                <w:color w:val="000000" w:themeColor="text1"/>
              </w:rPr>
            </w:pPr>
          </w:p>
        </w:tc>
      </w:tr>
      <w:tr w:rsidR="00B90440" w:rsidRPr="00745F76" w14:paraId="04E9B479"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36D0AD51" w14:textId="77777777" w:rsidR="009175B5" w:rsidRPr="00745F76" w:rsidRDefault="009175B5" w:rsidP="00B375D2">
            <w:pPr>
              <w:spacing w:before="120"/>
              <w:jc w:val="center"/>
              <w:rPr>
                <w:color w:val="000000" w:themeColor="text1"/>
              </w:rPr>
            </w:pPr>
            <w:r w:rsidRPr="00745F76">
              <w:rPr>
                <w:color w:val="000000" w:themeColor="text1"/>
              </w:rPr>
              <w:t>2</w:t>
            </w:r>
          </w:p>
        </w:tc>
        <w:tc>
          <w:tcPr>
            <w:tcW w:w="862" w:type="dxa"/>
            <w:tcBorders>
              <w:top w:val="single" w:sz="4" w:space="0" w:color="auto"/>
              <w:left w:val="single" w:sz="4" w:space="0" w:color="auto"/>
              <w:bottom w:val="single" w:sz="4" w:space="0" w:color="auto"/>
              <w:right w:val="single" w:sz="4" w:space="0" w:color="auto"/>
            </w:tcBorders>
            <w:noWrap/>
            <w:vAlign w:val="center"/>
          </w:tcPr>
          <w:p w14:paraId="7E95D0DE"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547AC9AF" w14:textId="77777777" w:rsidR="009175B5" w:rsidRPr="00745F76" w:rsidRDefault="009175B5" w:rsidP="00B375D2">
            <w:pPr>
              <w:spacing w:before="120"/>
              <w:jc w:val="center"/>
              <w:rPr>
                <w:color w:val="000000" w:themeColor="text1"/>
              </w:rPr>
            </w:pPr>
            <w:r w:rsidRPr="00745F76">
              <w:rPr>
                <w:color w:val="000000" w:themeColor="text1"/>
              </w:rPr>
              <w:t xml:space="preserve">Oxitan </w:t>
            </w:r>
          </w:p>
        </w:tc>
        <w:tc>
          <w:tcPr>
            <w:tcW w:w="1296" w:type="dxa"/>
            <w:tcBorders>
              <w:top w:val="single" w:sz="4" w:space="0" w:color="auto"/>
              <w:left w:val="nil"/>
              <w:bottom w:val="single" w:sz="4" w:space="0" w:color="auto"/>
              <w:right w:val="single" w:sz="4" w:space="0" w:color="auto"/>
            </w:tcBorders>
            <w:vAlign w:val="center"/>
            <w:hideMark/>
          </w:tcPr>
          <w:p w14:paraId="0598344A" w14:textId="77777777" w:rsidR="009175B5" w:rsidRPr="00745F76" w:rsidRDefault="009175B5" w:rsidP="00B375D2">
            <w:pPr>
              <w:spacing w:before="120"/>
              <w:jc w:val="center"/>
              <w:rPr>
                <w:color w:val="000000" w:themeColor="text1"/>
              </w:rPr>
            </w:pPr>
            <w:r w:rsidRPr="00745F76">
              <w:rPr>
                <w:color w:val="000000" w:themeColor="text1"/>
              </w:rPr>
              <w:t>Oxaliplatin</w:t>
            </w:r>
          </w:p>
        </w:tc>
        <w:tc>
          <w:tcPr>
            <w:tcW w:w="1443" w:type="dxa"/>
            <w:tcBorders>
              <w:top w:val="single" w:sz="4" w:space="0" w:color="auto"/>
              <w:left w:val="nil"/>
              <w:bottom w:val="single" w:sz="4" w:space="0" w:color="auto"/>
              <w:right w:val="single" w:sz="4" w:space="0" w:color="auto"/>
            </w:tcBorders>
            <w:vAlign w:val="center"/>
          </w:tcPr>
          <w:p w14:paraId="3B1ABC12" w14:textId="77777777" w:rsidR="009175B5" w:rsidRPr="00745F76" w:rsidRDefault="009175B5" w:rsidP="00B375D2">
            <w:pPr>
              <w:spacing w:before="120"/>
              <w:jc w:val="center"/>
              <w:rPr>
                <w:color w:val="000000" w:themeColor="text1"/>
              </w:rPr>
            </w:pPr>
            <w:r w:rsidRPr="00745F76">
              <w:rPr>
                <w:color w:val="000000" w:themeColor="text1"/>
              </w:rPr>
              <w:t>100mg/20ml</w:t>
            </w:r>
          </w:p>
        </w:tc>
        <w:tc>
          <w:tcPr>
            <w:tcW w:w="1115" w:type="dxa"/>
            <w:tcBorders>
              <w:top w:val="single" w:sz="4" w:space="0" w:color="auto"/>
              <w:left w:val="nil"/>
              <w:bottom w:val="single" w:sz="4" w:space="0" w:color="auto"/>
              <w:right w:val="single" w:sz="4" w:space="0" w:color="auto"/>
            </w:tcBorders>
            <w:vAlign w:val="center"/>
          </w:tcPr>
          <w:p w14:paraId="0BADD96E"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277B111A"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374BD881"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73BDA055"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CBCC40E"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00BA2B93"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01265BC1"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379ABB2E"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460B9E4D"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46C4BF3F" w14:textId="77777777" w:rsidR="009175B5" w:rsidRPr="00745F76" w:rsidRDefault="009175B5" w:rsidP="00B375D2">
            <w:pPr>
              <w:spacing w:before="120"/>
              <w:jc w:val="center"/>
              <w:rPr>
                <w:color w:val="000000" w:themeColor="text1"/>
              </w:rPr>
            </w:pPr>
          </w:p>
        </w:tc>
      </w:tr>
      <w:tr w:rsidR="00B90440" w:rsidRPr="00745F76" w14:paraId="275242E6"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hideMark/>
          </w:tcPr>
          <w:p w14:paraId="14BD3E9B" w14:textId="77777777" w:rsidR="009175B5" w:rsidRPr="00745F76" w:rsidRDefault="009175B5" w:rsidP="00B375D2">
            <w:pPr>
              <w:spacing w:before="120"/>
              <w:jc w:val="center"/>
              <w:rPr>
                <w:color w:val="000000" w:themeColor="text1"/>
              </w:rPr>
            </w:pPr>
            <w:r w:rsidRPr="00745F76">
              <w:rPr>
                <w:color w:val="000000" w:themeColor="text1"/>
              </w:rPr>
              <w:t>…</w:t>
            </w:r>
          </w:p>
        </w:tc>
        <w:tc>
          <w:tcPr>
            <w:tcW w:w="862" w:type="dxa"/>
            <w:tcBorders>
              <w:top w:val="single" w:sz="4" w:space="0" w:color="auto"/>
              <w:left w:val="single" w:sz="4" w:space="0" w:color="auto"/>
              <w:bottom w:val="single" w:sz="4" w:space="0" w:color="auto"/>
              <w:right w:val="single" w:sz="4" w:space="0" w:color="auto"/>
            </w:tcBorders>
            <w:noWrap/>
            <w:vAlign w:val="center"/>
          </w:tcPr>
          <w:p w14:paraId="3B178013"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hideMark/>
          </w:tcPr>
          <w:p w14:paraId="0F99227C" w14:textId="77777777" w:rsidR="009175B5" w:rsidRPr="00745F76" w:rsidRDefault="009175B5" w:rsidP="00B375D2">
            <w:pPr>
              <w:spacing w:before="120"/>
              <w:jc w:val="center"/>
              <w:rPr>
                <w:color w:val="000000" w:themeColor="text1"/>
              </w:rPr>
            </w:pPr>
            <w:r w:rsidRPr="00745F76">
              <w:rPr>
                <w:color w:val="000000" w:themeColor="text1"/>
              </w:rPr>
              <w:t xml:space="preserve">Intaxel </w:t>
            </w:r>
          </w:p>
        </w:tc>
        <w:tc>
          <w:tcPr>
            <w:tcW w:w="1296" w:type="dxa"/>
            <w:tcBorders>
              <w:top w:val="single" w:sz="4" w:space="0" w:color="auto"/>
              <w:left w:val="nil"/>
              <w:bottom w:val="single" w:sz="4" w:space="0" w:color="auto"/>
              <w:right w:val="single" w:sz="4" w:space="0" w:color="auto"/>
            </w:tcBorders>
            <w:vAlign w:val="center"/>
            <w:hideMark/>
          </w:tcPr>
          <w:p w14:paraId="00CCB0C3" w14:textId="77777777" w:rsidR="009175B5" w:rsidRPr="00745F76" w:rsidRDefault="009175B5" w:rsidP="00B375D2">
            <w:pPr>
              <w:spacing w:before="120"/>
              <w:jc w:val="center"/>
              <w:rPr>
                <w:color w:val="000000" w:themeColor="text1"/>
              </w:rPr>
            </w:pPr>
            <w:r w:rsidRPr="00745F76">
              <w:rPr>
                <w:color w:val="000000" w:themeColor="text1"/>
              </w:rPr>
              <w:t>Paclitaxel</w:t>
            </w:r>
          </w:p>
        </w:tc>
        <w:tc>
          <w:tcPr>
            <w:tcW w:w="1443" w:type="dxa"/>
            <w:tcBorders>
              <w:top w:val="single" w:sz="4" w:space="0" w:color="auto"/>
              <w:left w:val="nil"/>
              <w:bottom w:val="single" w:sz="4" w:space="0" w:color="auto"/>
              <w:right w:val="single" w:sz="4" w:space="0" w:color="auto"/>
            </w:tcBorders>
            <w:vAlign w:val="center"/>
          </w:tcPr>
          <w:p w14:paraId="47A5E7C8" w14:textId="77777777" w:rsidR="009175B5" w:rsidRPr="00745F76" w:rsidRDefault="009175B5" w:rsidP="00B375D2">
            <w:pPr>
              <w:spacing w:before="120"/>
              <w:jc w:val="center"/>
              <w:rPr>
                <w:color w:val="000000" w:themeColor="text1"/>
              </w:rPr>
            </w:pPr>
            <w:r w:rsidRPr="00745F76">
              <w:rPr>
                <w:color w:val="000000" w:themeColor="text1"/>
              </w:rPr>
              <w:t>100mg/17ml</w:t>
            </w:r>
          </w:p>
        </w:tc>
        <w:tc>
          <w:tcPr>
            <w:tcW w:w="1115" w:type="dxa"/>
            <w:tcBorders>
              <w:top w:val="single" w:sz="4" w:space="0" w:color="auto"/>
              <w:left w:val="nil"/>
              <w:bottom w:val="single" w:sz="4" w:space="0" w:color="auto"/>
              <w:right w:val="single" w:sz="4" w:space="0" w:color="auto"/>
            </w:tcBorders>
            <w:vAlign w:val="center"/>
          </w:tcPr>
          <w:p w14:paraId="42B9AD50"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683AAA34"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2DA08C6C"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0337C48F"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0D7C53B4"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75A3EB3E"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2C84ABFA"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78C6526F"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6B556A80"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46E3AC35" w14:textId="77777777" w:rsidR="009175B5" w:rsidRPr="00745F76" w:rsidRDefault="009175B5" w:rsidP="00B375D2">
            <w:pPr>
              <w:spacing w:before="120"/>
              <w:jc w:val="center"/>
              <w:rPr>
                <w:color w:val="000000" w:themeColor="text1"/>
              </w:rPr>
            </w:pPr>
          </w:p>
        </w:tc>
      </w:tr>
      <w:tr w:rsidR="00B90440" w:rsidRPr="00745F76" w14:paraId="61E5A335" w14:textId="77777777" w:rsidTr="00B375D2">
        <w:trPr>
          <w:trHeight w:val="350"/>
        </w:trPr>
        <w:tc>
          <w:tcPr>
            <w:tcW w:w="7578" w:type="dxa"/>
            <w:gridSpan w:val="7"/>
            <w:tcBorders>
              <w:top w:val="single" w:sz="4" w:space="0" w:color="auto"/>
              <w:left w:val="single" w:sz="4" w:space="0" w:color="auto"/>
              <w:bottom w:val="single" w:sz="4" w:space="0" w:color="auto"/>
              <w:right w:val="single" w:sz="4" w:space="0" w:color="auto"/>
            </w:tcBorders>
            <w:vAlign w:val="center"/>
            <w:hideMark/>
          </w:tcPr>
          <w:p w14:paraId="19DD3CA3" w14:textId="77777777" w:rsidR="009175B5" w:rsidRPr="00745F76" w:rsidRDefault="009175B5" w:rsidP="00B375D2">
            <w:pPr>
              <w:spacing w:before="120"/>
              <w:rPr>
                <w:color w:val="000000" w:themeColor="text1"/>
              </w:rPr>
            </w:pPr>
            <w:r w:rsidRPr="00745F76">
              <w:rPr>
                <w:b/>
                <w:bCs/>
                <w:color w:val="000000" w:themeColor="text1"/>
              </w:rPr>
              <w:t>Mặt hàng…</w:t>
            </w:r>
          </w:p>
        </w:tc>
        <w:tc>
          <w:tcPr>
            <w:tcW w:w="1065" w:type="dxa"/>
            <w:tcBorders>
              <w:top w:val="single" w:sz="4" w:space="0" w:color="auto"/>
              <w:left w:val="single" w:sz="4" w:space="0" w:color="auto"/>
              <w:bottom w:val="single" w:sz="4" w:space="0" w:color="auto"/>
              <w:right w:val="single" w:sz="4" w:space="0" w:color="auto"/>
            </w:tcBorders>
          </w:tcPr>
          <w:p w14:paraId="576BECD7" w14:textId="77777777" w:rsidR="009175B5" w:rsidRPr="00745F76" w:rsidRDefault="009175B5" w:rsidP="00B375D2">
            <w:pPr>
              <w:spacing w:before="120"/>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6269D3B6" w14:textId="77777777" w:rsidR="009175B5" w:rsidRPr="00745F76" w:rsidRDefault="009175B5" w:rsidP="00B375D2">
            <w:pPr>
              <w:spacing w:before="120"/>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10EBE4A2" w14:textId="77777777" w:rsidR="009175B5" w:rsidRPr="00745F76" w:rsidRDefault="009175B5" w:rsidP="00B375D2">
            <w:pPr>
              <w:spacing w:before="120"/>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44AEC376" w14:textId="77777777" w:rsidR="009175B5" w:rsidRPr="00745F76" w:rsidRDefault="009175B5" w:rsidP="00B375D2">
            <w:pPr>
              <w:spacing w:before="120"/>
              <w:rPr>
                <w:color w:val="000000" w:themeColor="text1"/>
              </w:rPr>
            </w:pPr>
          </w:p>
        </w:tc>
        <w:tc>
          <w:tcPr>
            <w:tcW w:w="995" w:type="dxa"/>
            <w:tcBorders>
              <w:top w:val="single" w:sz="4" w:space="0" w:color="auto"/>
              <w:left w:val="single" w:sz="4" w:space="0" w:color="auto"/>
              <w:bottom w:val="single" w:sz="4" w:space="0" w:color="auto"/>
              <w:right w:val="single" w:sz="4" w:space="0" w:color="auto"/>
            </w:tcBorders>
            <w:vAlign w:val="center"/>
          </w:tcPr>
          <w:p w14:paraId="7F8D70F0" w14:textId="77777777" w:rsidR="009175B5" w:rsidRPr="00745F76" w:rsidRDefault="009175B5" w:rsidP="00B375D2">
            <w:pPr>
              <w:spacing w:before="120"/>
              <w:rPr>
                <w:color w:val="000000" w:themeColor="text1"/>
              </w:rPr>
            </w:pPr>
          </w:p>
        </w:tc>
        <w:tc>
          <w:tcPr>
            <w:tcW w:w="1170" w:type="dxa"/>
            <w:tcBorders>
              <w:top w:val="single" w:sz="4" w:space="0" w:color="auto"/>
              <w:left w:val="single" w:sz="4" w:space="0" w:color="auto"/>
              <w:bottom w:val="single" w:sz="4" w:space="0" w:color="auto"/>
              <w:right w:val="single" w:sz="4" w:space="0" w:color="auto"/>
            </w:tcBorders>
            <w:vAlign w:val="center"/>
          </w:tcPr>
          <w:p w14:paraId="703296AE" w14:textId="77777777" w:rsidR="009175B5" w:rsidRPr="00745F76" w:rsidRDefault="009175B5" w:rsidP="00B375D2">
            <w:pPr>
              <w:spacing w:before="120"/>
              <w:rPr>
                <w:color w:val="000000" w:themeColor="text1"/>
              </w:rPr>
            </w:pPr>
          </w:p>
        </w:tc>
        <w:tc>
          <w:tcPr>
            <w:tcW w:w="900" w:type="dxa"/>
            <w:tcBorders>
              <w:top w:val="single" w:sz="4" w:space="0" w:color="auto"/>
              <w:left w:val="single" w:sz="4" w:space="0" w:color="auto"/>
              <w:bottom w:val="single" w:sz="4" w:space="0" w:color="auto"/>
              <w:right w:val="single" w:sz="4" w:space="0" w:color="auto"/>
            </w:tcBorders>
          </w:tcPr>
          <w:p w14:paraId="5FCB75D7" w14:textId="77777777" w:rsidR="009175B5" w:rsidRPr="00745F76" w:rsidRDefault="009175B5" w:rsidP="00B375D2">
            <w:pPr>
              <w:spacing w:before="120"/>
              <w:rPr>
                <w:color w:val="000000" w:themeColor="text1"/>
              </w:rPr>
            </w:pPr>
          </w:p>
        </w:tc>
        <w:tc>
          <w:tcPr>
            <w:tcW w:w="1146" w:type="dxa"/>
            <w:tcBorders>
              <w:top w:val="single" w:sz="4" w:space="0" w:color="auto"/>
              <w:left w:val="single" w:sz="4" w:space="0" w:color="auto"/>
              <w:bottom w:val="single" w:sz="4" w:space="0" w:color="auto"/>
              <w:right w:val="single" w:sz="4" w:space="0" w:color="auto"/>
            </w:tcBorders>
            <w:vAlign w:val="center"/>
            <w:hideMark/>
          </w:tcPr>
          <w:p w14:paraId="1B7490D9" w14:textId="77777777" w:rsidR="009175B5" w:rsidRPr="00745F76" w:rsidRDefault="009175B5" w:rsidP="00B375D2">
            <w:pPr>
              <w:spacing w:before="120"/>
              <w:rPr>
                <w:color w:val="000000" w:themeColor="text1"/>
              </w:rPr>
            </w:pPr>
            <w:r w:rsidRPr="00745F76">
              <w:rPr>
                <w:color w:val="000000" w:themeColor="text1"/>
              </w:rPr>
              <w:sym w:font="Symbol" w:char="F053"/>
            </w:r>
          </w:p>
        </w:tc>
      </w:tr>
      <w:tr w:rsidR="00B90440" w:rsidRPr="00745F76" w14:paraId="14BAECA5"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tcPr>
          <w:p w14:paraId="41B301F1" w14:textId="77777777" w:rsidR="009175B5" w:rsidRPr="00745F76"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0B5E64A7"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tcPr>
          <w:p w14:paraId="3F4815F0" w14:textId="77777777" w:rsidR="009175B5" w:rsidRPr="00745F76"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4B7E65AA" w14:textId="77777777" w:rsidR="009175B5" w:rsidRPr="00745F76"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4B0EFD8E" w14:textId="77777777" w:rsidR="009175B5" w:rsidRPr="00745F76" w:rsidRDefault="009175B5" w:rsidP="00B375D2">
            <w:pPr>
              <w:spacing w:before="120"/>
              <w:jc w:val="center"/>
              <w:rPr>
                <w:color w:val="000000" w:themeColor="text1"/>
              </w:rPr>
            </w:pPr>
          </w:p>
        </w:tc>
        <w:tc>
          <w:tcPr>
            <w:tcW w:w="1115" w:type="dxa"/>
            <w:tcBorders>
              <w:top w:val="single" w:sz="4" w:space="0" w:color="auto"/>
              <w:left w:val="nil"/>
              <w:bottom w:val="single" w:sz="4" w:space="0" w:color="auto"/>
              <w:right w:val="single" w:sz="4" w:space="0" w:color="auto"/>
            </w:tcBorders>
            <w:vAlign w:val="center"/>
          </w:tcPr>
          <w:p w14:paraId="1921FF6A"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48503C48"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49256787"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3B0189EC"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5150172"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51E53CAB"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6255462F"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7C725FA6"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4ACC56B2"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1C26BA04" w14:textId="77777777" w:rsidR="009175B5" w:rsidRPr="00745F76" w:rsidRDefault="009175B5" w:rsidP="00B375D2">
            <w:pPr>
              <w:spacing w:before="120"/>
              <w:jc w:val="center"/>
              <w:rPr>
                <w:color w:val="000000" w:themeColor="text1"/>
              </w:rPr>
            </w:pPr>
          </w:p>
        </w:tc>
      </w:tr>
      <w:tr w:rsidR="00B90440" w:rsidRPr="00745F76" w14:paraId="3D4CAF13"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tcPr>
          <w:p w14:paraId="62152A77" w14:textId="77777777" w:rsidR="009175B5" w:rsidRPr="00745F76"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610AFDBB"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tcPr>
          <w:p w14:paraId="7DB4DB5A" w14:textId="77777777" w:rsidR="009175B5" w:rsidRPr="00745F76"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1E500588" w14:textId="77777777" w:rsidR="009175B5" w:rsidRPr="00745F76"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7EF0F35E" w14:textId="77777777" w:rsidR="009175B5" w:rsidRPr="00745F76" w:rsidRDefault="009175B5" w:rsidP="00B375D2">
            <w:pPr>
              <w:spacing w:before="120"/>
              <w:jc w:val="center"/>
              <w:rPr>
                <w:color w:val="000000" w:themeColor="text1"/>
              </w:rPr>
            </w:pPr>
          </w:p>
        </w:tc>
        <w:tc>
          <w:tcPr>
            <w:tcW w:w="1115" w:type="dxa"/>
            <w:tcBorders>
              <w:top w:val="single" w:sz="4" w:space="0" w:color="auto"/>
              <w:left w:val="nil"/>
              <w:bottom w:val="single" w:sz="4" w:space="0" w:color="auto"/>
              <w:right w:val="single" w:sz="4" w:space="0" w:color="auto"/>
            </w:tcBorders>
            <w:vAlign w:val="center"/>
          </w:tcPr>
          <w:p w14:paraId="7CB5497E"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51D159CA"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676E6D54"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2650C48"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4994D4B0"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6DB0360E"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1C16BA4A"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2EF55E75"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1635837A"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1E01920D" w14:textId="77777777" w:rsidR="009175B5" w:rsidRPr="00745F76" w:rsidRDefault="009175B5" w:rsidP="00B375D2">
            <w:pPr>
              <w:spacing w:before="120"/>
              <w:jc w:val="center"/>
              <w:rPr>
                <w:color w:val="000000" w:themeColor="text1"/>
              </w:rPr>
            </w:pPr>
          </w:p>
        </w:tc>
      </w:tr>
      <w:tr w:rsidR="00B90440" w:rsidRPr="00745F76" w14:paraId="70A49D77" w14:textId="77777777" w:rsidTr="00B375D2">
        <w:trPr>
          <w:trHeight w:val="350"/>
        </w:trPr>
        <w:tc>
          <w:tcPr>
            <w:tcW w:w="671" w:type="dxa"/>
            <w:tcBorders>
              <w:top w:val="single" w:sz="4" w:space="0" w:color="auto"/>
              <w:left w:val="single" w:sz="4" w:space="0" w:color="auto"/>
              <w:bottom w:val="single" w:sz="4" w:space="0" w:color="auto"/>
              <w:right w:val="single" w:sz="4" w:space="0" w:color="auto"/>
            </w:tcBorders>
            <w:vAlign w:val="center"/>
          </w:tcPr>
          <w:p w14:paraId="41E54824" w14:textId="77777777" w:rsidR="009175B5" w:rsidRPr="00745F76" w:rsidRDefault="009175B5" w:rsidP="00B375D2">
            <w:pPr>
              <w:spacing w:before="120"/>
              <w:jc w:val="center"/>
              <w:rPr>
                <w:color w:val="000000" w:themeColor="text1"/>
              </w:rPr>
            </w:pPr>
          </w:p>
        </w:tc>
        <w:tc>
          <w:tcPr>
            <w:tcW w:w="862" w:type="dxa"/>
            <w:tcBorders>
              <w:top w:val="single" w:sz="4" w:space="0" w:color="auto"/>
              <w:left w:val="single" w:sz="4" w:space="0" w:color="auto"/>
              <w:bottom w:val="single" w:sz="4" w:space="0" w:color="auto"/>
              <w:right w:val="single" w:sz="4" w:space="0" w:color="auto"/>
            </w:tcBorders>
            <w:noWrap/>
            <w:vAlign w:val="center"/>
          </w:tcPr>
          <w:p w14:paraId="140D578F" w14:textId="77777777" w:rsidR="009175B5" w:rsidRPr="00745F76" w:rsidRDefault="009175B5" w:rsidP="00B375D2">
            <w:pPr>
              <w:spacing w:before="120"/>
              <w:jc w:val="center"/>
              <w:rPr>
                <w:color w:val="000000" w:themeColor="text1"/>
              </w:rPr>
            </w:pPr>
          </w:p>
        </w:tc>
        <w:tc>
          <w:tcPr>
            <w:tcW w:w="1275" w:type="dxa"/>
            <w:tcBorders>
              <w:top w:val="single" w:sz="4" w:space="0" w:color="auto"/>
              <w:left w:val="nil"/>
              <w:bottom w:val="single" w:sz="4" w:space="0" w:color="auto"/>
              <w:right w:val="single" w:sz="4" w:space="0" w:color="auto"/>
            </w:tcBorders>
            <w:vAlign w:val="center"/>
          </w:tcPr>
          <w:p w14:paraId="5EE4D18E" w14:textId="77777777" w:rsidR="009175B5" w:rsidRPr="00745F76" w:rsidRDefault="009175B5" w:rsidP="00B375D2">
            <w:pPr>
              <w:spacing w:before="120"/>
              <w:jc w:val="center"/>
              <w:rPr>
                <w:color w:val="000000" w:themeColor="text1"/>
              </w:rPr>
            </w:pPr>
          </w:p>
        </w:tc>
        <w:tc>
          <w:tcPr>
            <w:tcW w:w="1296" w:type="dxa"/>
            <w:tcBorders>
              <w:top w:val="single" w:sz="4" w:space="0" w:color="auto"/>
              <w:left w:val="nil"/>
              <w:bottom w:val="single" w:sz="4" w:space="0" w:color="auto"/>
              <w:right w:val="single" w:sz="4" w:space="0" w:color="auto"/>
            </w:tcBorders>
            <w:vAlign w:val="center"/>
          </w:tcPr>
          <w:p w14:paraId="0B480ECE" w14:textId="77777777" w:rsidR="009175B5" w:rsidRPr="00745F76" w:rsidRDefault="009175B5" w:rsidP="00B375D2">
            <w:pPr>
              <w:spacing w:before="120"/>
              <w:jc w:val="center"/>
              <w:rPr>
                <w:color w:val="000000" w:themeColor="text1"/>
              </w:rPr>
            </w:pPr>
          </w:p>
        </w:tc>
        <w:tc>
          <w:tcPr>
            <w:tcW w:w="1443" w:type="dxa"/>
            <w:tcBorders>
              <w:top w:val="single" w:sz="4" w:space="0" w:color="auto"/>
              <w:left w:val="nil"/>
              <w:bottom w:val="single" w:sz="4" w:space="0" w:color="auto"/>
              <w:right w:val="single" w:sz="4" w:space="0" w:color="auto"/>
            </w:tcBorders>
            <w:vAlign w:val="center"/>
          </w:tcPr>
          <w:p w14:paraId="666C9C9F" w14:textId="77777777" w:rsidR="009175B5" w:rsidRPr="00745F76" w:rsidRDefault="009175B5" w:rsidP="00B375D2">
            <w:pPr>
              <w:spacing w:before="120"/>
              <w:jc w:val="center"/>
              <w:rPr>
                <w:color w:val="000000" w:themeColor="text1"/>
              </w:rPr>
            </w:pPr>
          </w:p>
        </w:tc>
        <w:tc>
          <w:tcPr>
            <w:tcW w:w="1115" w:type="dxa"/>
            <w:tcBorders>
              <w:top w:val="single" w:sz="4" w:space="0" w:color="auto"/>
              <w:left w:val="nil"/>
              <w:bottom w:val="single" w:sz="4" w:space="0" w:color="auto"/>
              <w:right w:val="single" w:sz="4" w:space="0" w:color="auto"/>
            </w:tcBorders>
            <w:vAlign w:val="center"/>
          </w:tcPr>
          <w:p w14:paraId="6FC16AE8" w14:textId="77777777" w:rsidR="009175B5" w:rsidRPr="00745F76" w:rsidRDefault="009175B5" w:rsidP="00B375D2">
            <w:pPr>
              <w:spacing w:before="120"/>
              <w:jc w:val="center"/>
              <w:rPr>
                <w:color w:val="000000" w:themeColor="text1"/>
              </w:rPr>
            </w:pPr>
          </w:p>
        </w:tc>
        <w:tc>
          <w:tcPr>
            <w:tcW w:w="916" w:type="dxa"/>
            <w:tcBorders>
              <w:top w:val="single" w:sz="4" w:space="0" w:color="auto"/>
              <w:left w:val="nil"/>
              <w:bottom w:val="single" w:sz="4" w:space="0" w:color="auto"/>
              <w:right w:val="single" w:sz="4" w:space="0" w:color="auto"/>
            </w:tcBorders>
            <w:vAlign w:val="center"/>
          </w:tcPr>
          <w:p w14:paraId="6A2F3CBE" w14:textId="77777777" w:rsidR="009175B5" w:rsidRPr="00745F76" w:rsidRDefault="009175B5" w:rsidP="00B375D2">
            <w:pPr>
              <w:spacing w:before="120"/>
              <w:jc w:val="center"/>
              <w:rPr>
                <w:color w:val="000000" w:themeColor="text1"/>
              </w:rPr>
            </w:pPr>
          </w:p>
        </w:tc>
        <w:tc>
          <w:tcPr>
            <w:tcW w:w="1065" w:type="dxa"/>
            <w:tcBorders>
              <w:top w:val="single" w:sz="4" w:space="0" w:color="auto"/>
              <w:left w:val="nil"/>
              <w:bottom w:val="single" w:sz="4" w:space="0" w:color="auto"/>
              <w:right w:val="single" w:sz="4" w:space="0" w:color="auto"/>
            </w:tcBorders>
          </w:tcPr>
          <w:p w14:paraId="313A259B" w14:textId="77777777" w:rsidR="009175B5" w:rsidRPr="00745F76" w:rsidRDefault="009175B5" w:rsidP="00B375D2">
            <w:pPr>
              <w:spacing w:before="120"/>
              <w:jc w:val="center"/>
              <w:rPr>
                <w:color w:val="000000" w:themeColor="text1"/>
              </w:rPr>
            </w:pPr>
          </w:p>
        </w:tc>
        <w:tc>
          <w:tcPr>
            <w:tcW w:w="965" w:type="dxa"/>
            <w:tcBorders>
              <w:top w:val="single" w:sz="4" w:space="0" w:color="auto"/>
              <w:left w:val="single" w:sz="4" w:space="0" w:color="auto"/>
              <w:bottom w:val="single" w:sz="4" w:space="0" w:color="auto"/>
              <w:right w:val="single" w:sz="4" w:space="0" w:color="auto"/>
            </w:tcBorders>
          </w:tcPr>
          <w:p w14:paraId="1EC18A52" w14:textId="77777777" w:rsidR="009175B5" w:rsidRPr="00745F76" w:rsidRDefault="009175B5" w:rsidP="00B375D2">
            <w:pPr>
              <w:spacing w:before="120"/>
              <w:jc w:val="center"/>
              <w:rPr>
                <w:color w:val="000000" w:themeColor="text1"/>
              </w:rPr>
            </w:pPr>
          </w:p>
        </w:tc>
        <w:tc>
          <w:tcPr>
            <w:tcW w:w="837" w:type="dxa"/>
            <w:tcBorders>
              <w:top w:val="single" w:sz="4" w:space="0" w:color="auto"/>
              <w:left w:val="single" w:sz="4" w:space="0" w:color="auto"/>
              <w:bottom w:val="single" w:sz="4" w:space="0" w:color="auto"/>
              <w:right w:val="single" w:sz="4" w:space="0" w:color="auto"/>
            </w:tcBorders>
          </w:tcPr>
          <w:p w14:paraId="01E42B8F" w14:textId="77777777" w:rsidR="009175B5" w:rsidRPr="00745F76" w:rsidRDefault="009175B5" w:rsidP="00B375D2">
            <w:pPr>
              <w:spacing w:before="120"/>
              <w:jc w:val="center"/>
              <w:rPr>
                <w:color w:val="000000" w:themeColor="text1"/>
              </w:rPr>
            </w:pPr>
          </w:p>
        </w:tc>
        <w:tc>
          <w:tcPr>
            <w:tcW w:w="997" w:type="dxa"/>
            <w:tcBorders>
              <w:top w:val="single" w:sz="4" w:space="0" w:color="auto"/>
              <w:left w:val="single" w:sz="4" w:space="0" w:color="auto"/>
              <w:bottom w:val="single" w:sz="4" w:space="0" w:color="auto"/>
              <w:right w:val="single" w:sz="4" w:space="0" w:color="auto"/>
            </w:tcBorders>
          </w:tcPr>
          <w:p w14:paraId="2967B02B" w14:textId="77777777" w:rsidR="009175B5" w:rsidRPr="00745F76" w:rsidRDefault="009175B5" w:rsidP="00B375D2">
            <w:pPr>
              <w:spacing w:before="120"/>
              <w:jc w:val="center"/>
              <w:rPr>
                <w:color w:val="000000" w:themeColor="text1"/>
              </w:rPr>
            </w:pPr>
          </w:p>
        </w:tc>
        <w:tc>
          <w:tcPr>
            <w:tcW w:w="995" w:type="dxa"/>
            <w:tcBorders>
              <w:top w:val="single" w:sz="4" w:space="0" w:color="auto"/>
              <w:left w:val="single" w:sz="4" w:space="0" w:color="auto"/>
              <w:bottom w:val="single" w:sz="4" w:space="0" w:color="auto"/>
              <w:right w:val="single" w:sz="4" w:space="0" w:color="auto"/>
            </w:tcBorders>
            <w:noWrap/>
            <w:vAlign w:val="center"/>
          </w:tcPr>
          <w:p w14:paraId="09DE2357" w14:textId="77777777" w:rsidR="009175B5" w:rsidRPr="00745F76" w:rsidRDefault="009175B5" w:rsidP="00B375D2">
            <w:pPr>
              <w:spacing w:before="120"/>
              <w:jc w:val="center"/>
              <w:rPr>
                <w:color w:val="000000" w:themeColor="text1"/>
              </w:rPr>
            </w:pPr>
          </w:p>
        </w:tc>
        <w:tc>
          <w:tcPr>
            <w:tcW w:w="1170" w:type="dxa"/>
            <w:tcBorders>
              <w:top w:val="single" w:sz="4" w:space="0" w:color="auto"/>
              <w:left w:val="nil"/>
              <w:bottom w:val="single" w:sz="4" w:space="0" w:color="auto"/>
              <w:right w:val="single" w:sz="4" w:space="0" w:color="auto"/>
            </w:tcBorders>
            <w:noWrap/>
            <w:vAlign w:val="center"/>
          </w:tcPr>
          <w:p w14:paraId="29FE7030" w14:textId="77777777" w:rsidR="009175B5" w:rsidRPr="00745F76" w:rsidRDefault="009175B5" w:rsidP="00B375D2">
            <w:pPr>
              <w:spacing w:before="120"/>
              <w:jc w:val="center"/>
              <w:rPr>
                <w:color w:val="000000" w:themeColor="text1"/>
              </w:rPr>
            </w:pPr>
          </w:p>
        </w:tc>
        <w:tc>
          <w:tcPr>
            <w:tcW w:w="900" w:type="dxa"/>
            <w:tcBorders>
              <w:top w:val="single" w:sz="4" w:space="0" w:color="auto"/>
              <w:left w:val="nil"/>
              <w:bottom w:val="single" w:sz="4" w:space="0" w:color="auto"/>
              <w:right w:val="single" w:sz="4" w:space="0" w:color="auto"/>
            </w:tcBorders>
          </w:tcPr>
          <w:p w14:paraId="2122A207" w14:textId="77777777" w:rsidR="009175B5" w:rsidRPr="00745F76" w:rsidRDefault="009175B5" w:rsidP="00B375D2">
            <w:pPr>
              <w:spacing w:before="120"/>
              <w:jc w:val="center"/>
              <w:rPr>
                <w:color w:val="000000" w:themeColor="text1"/>
              </w:rPr>
            </w:pPr>
          </w:p>
        </w:tc>
        <w:tc>
          <w:tcPr>
            <w:tcW w:w="1146" w:type="dxa"/>
            <w:tcBorders>
              <w:top w:val="single" w:sz="4" w:space="0" w:color="auto"/>
              <w:left w:val="nil"/>
              <w:bottom w:val="single" w:sz="4" w:space="0" w:color="auto"/>
              <w:right w:val="single" w:sz="4" w:space="0" w:color="auto"/>
            </w:tcBorders>
          </w:tcPr>
          <w:p w14:paraId="48AEB00C" w14:textId="77777777" w:rsidR="009175B5" w:rsidRPr="00745F76" w:rsidRDefault="009175B5" w:rsidP="00B375D2">
            <w:pPr>
              <w:spacing w:before="120"/>
              <w:jc w:val="center"/>
              <w:rPr>
                <w:color w:val="000000" w:themeColor="text1"/>
              </w:rPr>
            </w:pPr>
          </w:p>
        </w:tc>
      </w:tr>
    </w:tbl>
    <w:p w14:paraId="7639C7A7" w14:textId="77777777" w:rsidR="009175B5" w:rsidRPr="00745F76" w:rsidRDefault="009175B5" w:rsidP="009175B5">
      <w:pPr>
        <w:spacing w:before="120"/>
        <w:jc w:val="center"/>
        <w:rPr>
          <w:b/>
          <w:color w:val="000000" w:themeColor="text1"/>
          <w:sz w:val="28"/>
          <w:szCs w:val="28"/>
        </w:rPr>
      </w:pPr>
    </w:p>
    <w:p w14:paraId="21AD4163" w14:textId="77777777" w:rsidR="009175B5" w:rsidRPr="00745F76" w:rsidRDefault="009175B5" w:rsidP="009175B5">
      <w:pPr>
        <w:spacing w:before="120"/>
        <w:jc w:val="center"/>
        <w:rPr>
          <w:b/>
          <w:color w:val="000000" w:themeColor="text1"/>
          <w:sz w:val="28"/>
          <w:szCs w:val="28"/>
        </w:rPr>
        <w:sectPr w:rsidR="009175B5" w:rsidRPr="00745F76" w:rsidSect="009175B5">
          <w:pgSz w:w="16840" w:h="11910" w:orient="landscape"/>
          <w:pgMar w:top="1134" w:right="1134" w:bottom="1134" w:left="1418" w:header="720" w:footer="446" w:gutter="0"/>
          <w:cols w:space="720"/>
          <w:docGrid w:linePitch="360"/>
        </w:sectPr>
      </w:pPr>
    </w:p>
    <w:p w14:paraId="0EB24637" w14:textId="77777777" w:rsidR="009175B5" w:rsidRPr="00745F76" w:rsidRDefault="009175B5" w:rsidP="009175B5">
      <w:pPr>
        <w:pStyle w:val="BodyText"/>
        <w:spacing w:before="120"/>
        <w:ind w:firstLine="709"/>
        <w:jc w:val="right"/>
        <w:rPr>
          <w:rFonts w:ascii="Times New Roman" w:eastAsia="Arial" w:hAnsi="Times New Roman" w:cs="Times New Roman"/>
          <w:b/>
          <w:color w:val="000000" w:themeColor="text1"/>
          <w:lang w:val="en-US"/>
        </w:rPr>
      </w:pPr>
      <w:bookmarkStart w:id="54" w:name="_Hlk160804632"/>
      <w:bookmarkEnd w:id="53"/>
      <w:r w:rsidRPr="00745F76">
        <w:rPr>
          <w:rFonts w:ascii="Times New Roman" w:hAnsi="Times New Roman" w:cs="Times New Roman"/>
          <w:b/>
          <w:color w:val="000000" w:themeColor="text1"/>
        </w:rPr>
        <w:lastRenderedPageBreak/>
        <w:t>Mẫu số 14</w:t>
      </w:r>
      <w:r w:rsidRPr="00745F76">
        <w:rPr>
          <w:rFonts w:ascii="Times New Roman" w:hAnsi="Times New Roman" w:cs="Times New Roman"/>
          <w:b/>
          <w:color w:val="000000" w:themeColor="text1"/>
          <w:lang w:val="en-US"/>
        </w:rPr>
        <w:t xml:space="preserve"> (a)</w:t>
      </w:r>
    </w:p>
    <w:p w14:paraId="683C57E3" w14:textId="77777777" w:rsidR="009175B5" w:rsidRPr="00745F76" w:rsidRDefault="009175B5" w:rsidP="009175B5">
      <w:pPr>
        <w:spacing w:before="120"/>
        <w:ind w:firstLine="709"/>
        <w:jc w:val="center"/>
        <w:rPr>
          <w:b/>
          <w:color w:val="000000" w:themeColor="text1"/>
          <w:sz w:val="28"/>
          <w:szCs w:val="28"/>
          <w:vertAlign w:val="superscript"/>
        </w:rPr>
      </w:pPr>
      <w:r w:rsidRPr="00745F76">
        <w:rPr>
          <w:b/>
          <w:color w:val="000000" w:themeColor="text1"/>
          <w:sz w:val="28"/>
          <w:szCs w:val="28"/>
        </w:rPr>
        <w:t>BẢO LÃNH THỰC HIỆN HỢP ĐỒNG</w:t>
      </w:r>
      <w:r w:rsidRPr="00745F76">
        <w:rPr>
          <w:b/>
          <w:color w:val="000000" w:themeColor="text1"/>
          <w:sz w:val="28"/>
          <w:szCs w:val="28"/>
          <w:vertAlign w:val="superscript"/>
        </w:rPr>
        <w:t>(1)</w:t>
      </w:r>
    </w:p>
    <w:p w14:paraId="6E048A3C" w14:textId="77777777" w:rsidR="009175B5" w:rsidRPr="00745F76" w:rsidRDefault="009175B5" w:rsidP="009175B5">
      <w:pPr>
        <w:spacing w:before="120"/>
        <w:ind w:firstLine="709"/>
        <w:jc w:val="center"/>
        <w:rPr>
          <w:color w:val="000000" w:themeColor="text1"/>
          <w:sz w:val="12"/>
          <w:szCs w:val="28"/>
        </w:rPr>
      </w:pPr>
      <w:r w:rsidRPr="00745F76">
        <w:rPr>
          <w:color w:val="000000" w:themeColor="text1"/>
          <w:sz w:val="32"/>
          <w:szCs w:val="28"/>
        </w:rPr>
        <w:t>Số: ………………………..</w:t>
      </w:r>
    </w:p>
    <w:p w14:paraId="3F3819C8" w14:textId="7C9952EE" w:rsidR="009175B5" w:rsidRPr="00745F76" w:rsidRDefault="009175B5" w:rsidP="009175B5">
      <w:pPr>
        <w:spacing w:before="120"/>
        <w:ind w:firstLine="709"/>
        <w:jc w:val="right"/>
        <w:rPr>
          <w:color w:val="000000" w:themeColor="text1"/>
          <w:sz w:val="28"/>
          <w:szCs w:val="28"/>
        </w:rPr>
      </w:pPr>
      <w:r w:rsidRPr="00745F76">
        <w:rPr>
          <w:color w:val="000000" w:themeColor="text1"/>
          <w:sz w:val="28"/>
          <w:szCs w:val="28"/>
        </w:rPr>
        <w:t>____</w:t>
      </w:r>
      <w:r w:rsidR="002E6CED" w:rsidRPr="00745F76">
        <w:rPr>
          <w:color w:val="000000" w:themeColor="text1"/>
          <w:sz w:val="28"/>
          <w:szCs w:val="28"/>
        </w:rPr>
        <w:t>.</w:t>
      </w:r>
      <w:r w:rsidRPr="00745F76">
        <w:rPr>
          <w:color w:val="000000" w:themeColor="text1"/>
          <w:sz w:val="28"/>
          <w:szCs w:val="28"/>
        </w:rPr>
        <w:t xml:space="preserve"> ngày ____ tháng ____ năm ____</w:t>
      </w:r>
    </w:p>
    <w:p w14:paraId="6641DC67" w14:textId="77777777" w:rsidR="009175B5" w:rsidRPr="00745F76" w:rsidRDefault="009175B5" w:rsidP="009175B5">
      <w:pPr>
        <w:spacing w:before="120"/>
        <w:ind w:firstLine="709"/>
        <w:jc w:val="center"/>
        <w:rPr>
          <w:color w:val="000000" w:themeColor="text1"/>
          <w:sz w:val="8"/>
          <w:szCs w:val="28"/>
        </w:rPr>
      </w:pPr>
    </w:p>
    <w:p w14:paraId="07B157F4" w14:textId="77777777" w:rsidR="009175B5" w:rsidRPr="00745F76" w:rsidRDefault="009175B5" w:rsidP="009175B5">
      <w:pPr>
        <w:spacing w:before="120"/>
        <w:ind w:firstLine="709"/>
        <w:jc w:val="center"/>
        <w:rPr>
          <w:i/>
          <w:color w:val="000000" w:themeColor="text1"/>
          <w:sz w:val="28"/>
          <w:szCs w:val="28"/>
        </w:rPr>
      </w:pPr>
      <w:r w:rsidRPr="00745F76">
        <w:rPr>
          <w:color w:val="000000" w:themeColor="text1"/>
          <w:sz w:val="28"/>
          <w:szCs w:val="28"/>
        </w:rPr>
        <w:t>Kính gửi: _____</w:t>
      </w:r>
      <w:r w:rsidRPr="00745F76">
        <w:rPr>
          <w:i/>
          <w:color w:val="000000" w:themeColor="text1"/>
          <w:sz w:val="28"/>
          <w:szCs w:val="28"/>
        </w:rPr>
        <w:t>[ghi tên cơ sở y tế ký hợp đồng]</w:t>
      </w:r>
    </w:p>
    <w:p w14:paraId="3987DAC5" w14:textId="77777777" w:rsidR="009175B5" w:rsidRPr="00745F76" w:rsidRDefault="009175B5" w:rsidP="009175B5">
      <w:pPr>
        <w:spacing w:before="120"/>
        <w:ind w:firstLine="709"/>
        <w:jc w:val="center"/>
        <w:rPr>
          <w:color w:val="000000" w:themeColor="text1"/>
          <w:sz w:val="28"/>
          <w:szCs w:val="28"/>
        </w:rPr>
      </w:pPr>
      <w:r w:rsidRPr="00745F76">
        <w:rPr>
          <w:color w:val="000000" w:themeColor="text1"/>
          <w:sz w:val="28"/>
          <w:szCs w:val="28"/>
        </w:rPr>
        <w:t>(sau đây gọi là Chủ đầu tư)</w:t>
      </w:r>
    </w:p>
    <w:p w14:paraId="2BE09B13" w14:textId="77777777" w:rsidR="009175B5" w:rsidRPr="00745F76" w:rsidRDefault="009175B5" w:rsidP="009175B5">
      <w:pPr>
        <w:pStyle w:val="BodyText"/>
        <w:spacing w:before="120"/>
        <w:ind w:firstLine="709"/>
        <w:rPr>
          <w:rFonts w:ascii="Times New Roman" w:hAnsi="Times New Roman" w:cs="Times New Roman"/>
          <w:color w:val="000000" w:themeColor="text1"/>
          <w:vertAlign w:val="superscript"/>
          <w:lang w:val="es-ES"/>
        </w:rPr>
      </w:pPr>
      <w:r w:rsidRPr="00745F76">
        <w:rPr>
          <w:rFonts w:ascii="Times New Roman" w:hAnsi="Times New Roman" w:cs="Times New Roman"/>
          <w:color w:val="000000" w:themeColor="text1"/>
          <w:lang w:val="es-ES"/>
        </w:rPr>
        <w:t xml:space="preserve">Theo đề nghị của ____ </w:t>
      </w:r>
      <w:r w:rsidRPr="00745F76">
        <w:rPr>
          <w:rFonts w:ascii="Times New Roman" w:hAnsi="Times New Roman" w:cs="Times New Roman"/>
          <w:i/>
          <w:color w:val="000000" w:themeColor="text1"/>
          <w:lang w:val="es-ES"/>
        </w:rPr>
        <w:t>[ghi tên Nhà thầu]</w:t>
      </w:r>
      <w:r w:rsidRPr="00745F76">
        <w:rPr>
          <w:rFonts w:ascii="Times New Roman" w:hAnsi="Times New Roman" w:cs="Times New Roman"/>
          <w:color w:val="000000" w:themeColor="text1"/>
          <w:lang w:val="es-ES"/>
        </w:rPr>
        <w:t xml:space="preserve"> (sau đây gọi là Nhà thầu) là Nhà thầu đã trúng thầu gói thầu ____ </w:t>
      </w:r>
      <w:r w:rsidRPr="00745F76">
        <w:rPr>
          <w:rFonts w:ascii="Times New Roman" w:hAnsi="Times New Roman" w:cs="Times New Roman"/>
          <w:i/>
          <w:color w:val="000000" w:themeColor="text1"/>
          <w:lang w:val="es-ES"/>
        </w:rPr>
        <w:t>[ghi tên gói thầu]</w:t>
      </w:r>
      <w:r w:rsidRPr="00745F76">
        <w:rPr>
          <w:rFonts w:ascii="Times New Roman" w:hAnsi="Times New Roman" w:cs="Times New Roman"/>
          <w:color w:val="000000" w:themeColor="text1"/>
          <w:lang w:val="es-ES"/>
        </w:rPr>
        <w:t xml:space="preserve"> và cam kết sẽ ký kết hợp đồng cung cấp thuốc cho gói thầu trên (sau đây gọi là hợp đồng);</w:t>
      </w:r>
      <w:r w:rsidRPr="00745F76">
        <w:rPr>
          <w:rFonts w:ascii="Times New Roman" w:hAnsi="Times New Roman" w:cs="Times New Roman"/>
          <w:color w:val="000000" w:themeColor="text1"/>
          <w:vertAlign w:val="superscript"/>
          <w:lang w:val="es-ES"/>
        </w:rPr>
        <w:t>(2)</w:t>
      </w:r>
    </w:p>
    <w:p w14:paraId="62A9E3C5" w14:textId="68B392CF" w:rsidR="009175B5" w:rsidRPr="00745F76" w:rsidRDefault="009175B5" w:rsidP="009175B5">
      <w:pPr>
        <w:pStyle w:val="BodyText"/>
        <w:spacing w:before="120"/>
        <w:ind w:firstLine="709"/>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 xml:space="preserve">Theo quy định trong E-HSMT </w:t>
      </w:r>
      <w:r w:rsidRPr="00745F76">
        <w:rPr>
          <w:rFonts w:ascii="Times New Roman" w:hAnsi="Times New Roman" w:cs="Times New Roman"/>
          <w:i/>
          <w:color w:val="000000" w:themeColor="text1"/>
          <w:lang w:val="es-ES"/>
        </w:rPr>
        <w:t>(hoặc hợp đồng)</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nhà thầu phải nộp cho Chủ đầu tư bảo lãnh của một ngân hàng với một khoản tiền xác định để bảo đảm nghĩa vụ và trách nhiệm của mình trong việc thực hiện hợp đồng;</w:t>
      </w:r>
    </w:p>
    <w:p w14:paraId="2A93DB6D" w14:textId="0C0C2F01" w:rsidR="009175B5" w:rsidRPr="00745F76" w:rsidRDefault="009175B5" w:rsidP="009175B5">
      <w:pPr>
        <w:pStyle w:val="BodyText"/>
        <w:spacing w:before="120"/>
        <w:ind w:firstLine="709"/>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Chúng tôi</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____ </w:t>
      </w:r>
      <w:r w:rsidRPr="00745F76">
        <w:rPr>
          <w:rFonts w:ascii="Times New Roman" w:hAnsi="Times New Roman" w:cs="Times New Roman"/>
          <w:i/>
          <w:color w:val="000000" w:themeColor="text1"/>
          <w:lang w:val="es-ES"/>
        </w:rPr>
        <w:t>[ghi tên của ngân hàng]</w:t>
      </w:r>
      <w:r w:rsidRPr="00745F76">
        <w:rPr>
          <w:rFonts w:ascii="Times New Roman" w:hAnsi="Times New Roman" w:cs="Times New Roman"/>
          <w:color w:val="000000" w:themeColor="text1"/>
          <w:lang w:val="es-ES"/>
        </w:rPr>
        <w:t xml:space="preserve"> ở ____ </w:t>
      </w:r>
      <w:r w:rsidRPr="00745F76">
        <w:rPr>
          <w:rFonts w:ascii="Times New Roman" w:hAnsi="Times New Roman" w:cs="Times New Roman"/>
          <w:i/>
          <w:color w:val="000000" w:themeColor="text1"/>
          <w:lang w:val="es-ES"/>
        </w:rPr>
        <w:t>[ghi tên quốc gia hoặc vùng lãnh thổ]</w:t>
      </w:r>
      <w:r w:rsidRPr="00745F76">
        <w:rPr>
          <w:rFonts w:ascii="Times New Roman" w:hAnsi="Times New Roman" w:cs="Times New Roman"/>
          <w:color w:val="000000" w:themeColor="text1"/>
          <w:lang w:val="es-ES"/>
        </w:rPr>
        <w:t xml:space="preserve"> có trụ sở đăng ký tại ____ </w:t>
      </w:r>
      <w:r w:rsidRPr="00745F76">
        <w:rPr>
          <w:rFonts w:ascii="Times New Roman" w:hAnsi="Times New Roman" w:cs="Times New Roman"/>
          <w:i/>
          <w:color w:val="000000" w:themeColor="text1"/>
          <w:lang w:val="es-ES"/>
        </w:rPr>
        <w:t>[ghi địa chỉ của ngân hàng</w:t>
      </w:r>
      <w:r w:rsidRPr="00745F76">
        <w:rPr>
          <w:rFonts w:ascii="Times New Roman" w:hAnsi="Times New Roman" w:cs="Times New Roman"/>
          <w:color w:val="000000" w:themeColor="text1"/>
          <w:vertAlign w:val="superscript"/>
          <w:lang w:val="es-ES"/>
        </w:rPr>
        <w:t>(3)</w:t>
      </w:r>
      <w:r w:rsidRPr="00745F76">
        <w:rPr>
          <w:rFonts w:ascii="Times New Roman" w:hAnsi="Times New Roman" w:cs="Times New Roman"/>
          <w:i/>
          <w:color w:val="000000" w:themeColor="text1"/>
          <w:lang w:val="es-ES"/>
        </w:rPr>
        <w:t>]</w:t>
      </w:r>
      <w:r w:rsidRPr="00745F76">
        <w:rPr>
          <w:rFonts w:ascii="Times New Roman" w:hAnsi="Times New Roman" w:cs="Times New Roman"/>
          <w:color w:val="000000" w:themeColor="text1"/>
          <w:lang w:val="es-ES"/>
        </w:rPr>
        <w:t xml:space="preserve"> (sau đây gọi là “Ngân hàng”)</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xin cam kết bảo lãnh cho việc thực hiện hợp đồng của Nhà thầu với số tiền là ____ </w:t>
      </w:r>
      <w:r w:rsidRPr="00745F76">
        <w:rPr>
          <w:rFonts w:ascii="Times New Roman" w:hAnsi="Times New Roman" w:cs="Times New Roman"/>
          <w:i/>
          <w:color w:val="000000" w:themeColor="text1"/>
          <w:lang w:val="es-ES"/>
        </w:rPr>
        <w:t>[ghi rõ giá trị tương ứng bằng số</w:t>
      </w:r>
      <w:r w:rsidR="002E6CED" w:rsidRPr="00745F76">
        <w:rPr>
          <w:rFonts w:ascii="Times New Roman" w:hAnsi="Times New Roman" w:cs="Times New Roman"/>
          <w:i/>
          <w:color w:val="000000" w:themeColor="text1"/>
          <w:lang w:val="es-ES"/>
        </w:rPr>
        <w:t>.</w:t>
      </w:r>
      <w:r w:rsidRPr="00745F76">
        <w:rPr>
          <w:rFonts w:ascii="Times New Roman" w:hAnsi="Times New Roman" w:cs="Times New Roman"/>
          <w:i/>
          <w:color w:val="000000" w:themeColor="text1"/>
          <w:lang w:val="es-ES"/>
        </w:rPr>
        <w:t xml:space="preserve"> bằng chữ và đồng tiền sử dụng theo quy định tại Mục 6.1 </w:t>
      </w:r>
      <w:r w:rsidRPr="00745F76">
        <w:rPr>
          <w:rFonts w:ascii="Times New Roman" w:hAnsi="Times New Roman" w:cs="Times New Roman"/>
          <w:b/>
          <w:i/>
          <w:color w:val="000000" w:themeColor="text1"/>
          <w:lang w:val="es-ES"/>
        </w:rPr>
        <w:t>ĐKCT</w:t>
      </w:r>
      <w:r w:rsidRPr="00745F76">
        <w:rPr>
          <w:rFonts w:ascii="Times New Roman" w:hAnsi="Times New Roman" w:cs="Times New Roman"/>
          <w:i/>
          <w:color w:val="000000" w:themeColor="text1"/>
          <w:lang w:val="es-ES"/>
        </w:rPr>
        <w:t xml:space="preserve"> của E-HSMT]</w:t>
      </w:r>
      <w:r w:rsidRPr="00745F76">
        <w:rPr>
          <w:rFonts w:ascii="Times New Roman" w:hAnsi="Times New Roman" w:cs="Times New Roman"/>
          <w:color w:val="000000" w:themeColor="text1"/>
          <w:lang w:val="es-ES"/>
        </w:rPr>
        <w:t>. Chúng tôi cam kết thanh toán vô điều kiện</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không hủy ngang cho Chủ đầu tư bất cứ khoản tiền nào trong giới hạn ____ </w:t>
      </w:r>
      <w:r w:rsidRPr="00745F76">
        <w:rPr>
          <w:rFonts w:ascii="Times New Roman" w:hAnsi="Times New Roman" w:cs="Times New Roman"/>
          <w:i/>
          <w:color w:val="000000" w:themeColor="text1"/>
          <w:lang w:val="es-ES"/>
        </w:rPr>
        <w:t>[ghi số tiền bảo lãnh]</w:t>
      </w:r>
      <w:r w:rsidRPr="00745F76">
        <w:rPr>
          <w:rFonts w:ascii="Times New Roman" w:hAnsi="Times New Roman" w:cs="Times New Roman"/>
          <w:color w:val="000000" w:themeColor="text1"/>
          <w:lang w:val="es-ES"/>
        </w:rPr>
        <w:t xml:space="preserve"> như đã nêu trên</w:t>
      </w:r>
      <w:r w:rsidR="002E6CED"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 xml:space="preserve"> khi có văn bản của Chủ đầu tư thông báo Nhà thầu vi phạm hợp đồng trong thời hạn hiệu lực của bảo lãnh thực hiện hợp đồng.</w:t>
      </w:r>
    </w:p>
    <w:p w14:paraId="0555BCCB" w14:textId="77777777" w:rsidR="009175B5" w:rsidRPr="00745F76" w:rsidRDefault="009175B5" w:rsidP="009175B5">
      <w:pPr>
        <w:pStyle w:val="BodyText"/>
        <w:spacing w:before="120"/>
        <w:ind w:firstLine="709"/>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Bảo lãnh này có hiệu lực kể từ ngày phát hành cho đến hết ngày____tháng____ năm ____</w:t>
      </w:r>
      <w:r w:rsidRPr="00745F76">
        <w:rPr>
          <w:rFonts w:ascii="Times New Roman" w:hAnsi="Times New Roman" w:cs="Times New Roman"/>
          <w:color w:val="000000" w:themeColor="text1"/>
          <w:vertAlign w:val="superscript"/>
          <w:lang w:val="es-ES"/>
        </w:rPr>
        <w:t>(4)</w:t>
      </w:r>
      <w:r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ab/>
      </w:r>
    </w:p>
    <w:tbl>
      <w:tblPr>
        <w:tblW w:w="5954" w:type="dxa"/>
        <w:tblInd w:w="3652" w:type="dxa"/>
        <w:tblLook w:val="04A0" w:firstRow="1" w:lastRow="0" w:firstColumn="1" w:lastColumn="0" w:noHBand="0" w:noVBand="1"/>
      </w:tblPr>
      <w:tblGrid>
        <w:gridCol w:w="5954"/>
      </w:tblGrid>
      <w:tr w:rsidR="00B90440" w:rsidRPr="009B3B67" w14:paraId="5B628F53" w14:textId="77777777" w:rsidTr="00B375D2">
        <w:tc>
          <w:tcPr>
            <w:tcW w:w="5954" w:type="dxa"/>
          </w:tcPr>
          <w:p w14:paraId="45386334" w14:textId="77777777" w:rsidR="009175B5" w:rsidRPr="00745F76" w:rsidRDefault="009175B5" w:rsidP="00B375D2">
            <w:pPr>
              <w:widowControl w:val="0"/>
              <w:tabs>
                <w:tab w:val="center" w:pos="5670"/>
              </w:tabs>
              <w:spacing w:before="120"/>
              <w:ind w:right="51" w:firstLine="709"/>
              <w:jc w:val="center"/>
              <w:rPr>
                <w:b/>
                <w:color w:val="000000" w:themeColor="text1"/>
                <w:sz w:val="28"/>
                <w:szCs w:val="28"/>
                <w:lang w:val="es-ES"/>
              </w:rPr>
            </w:pPr>
            <w:r w:rsidRPr="00745F76">
              <w:rPr>
                <w:b/>
                <w:color w:val="000000" w:themeColor="text1"/>
                <w:sz w:val="28"/>
                <w:szCs w:val="28"/>
                <w:lang w:val="es-ES"/>
              </w:rPr>
              <w:t>Đại diện hợp pháp của ngân hàng</w:t>
            </w:r>
          </w:p>
          <w:p w14:paraId="1F42A938" w14:textId="48CA0D5E" w:rsidR="009175B5" w:rsidRPr="00745F76" w:rsidRDefault="009175B5" w:rsidP="00B375D2">
            <w:pPr>
              <w:widowControl w:val="0"/>
              <w:tabs>
                <w:tab w:val="center" w:pos="5670"/>
              </w:tabs>
              <w:spacing w:before="120"/>
              <w:ind w:firstLine="709"/>
              <w:jc w:val="center"/>
              <w:rPr>
                <w:color w:val="000000" w:themeColor="text1"/>
                <w:sz w:val="28"/>
                <w:szCs w:val="28"/>
                <w:lang w:val="es-ES"/>
              </w:rPr>
            </w:pPr>
            <w:r w:rsidRPr="00745F76">
              <w:rPr>
                <w:i/>
                <w:color w:val="000000" w:themeColor="text1"/>
                <w:sz w:val="28"/>
                <w:szCs w:val="28"/>
                <w:lang w:val="es-ES"/>
              </w:rPr>
              <w:t>[ghi tên</w:t>
            </w:r>
            <w:r w:rsidR="002E6CED" w:rsidRPr="00745F76">
              <w:rPr>
                <w:i/>
                <w:color w:val="000000" w:themeColor="text1"/>
                <w:sz w:val="28"/>
                <w:szCs w:val="28"/>
                <w:lang w:val="es-ES"/>
              </w:rPr>
              <w:t>.</w:t>
            </w:r>
            <w:r w:rsidRPr="00745F76">
              <w:rPr>
                <w:i/>
                <w:color w:val="000000" w:themeColor="text1"/>
                <w:sz w:val="28"/>
                <w:szCs w:val="28"/>
                <w:lang w:val="es-ES"/>
              </w:rPr>
              <w:t xml:space="preserve"> chức danh</w:t>
            </w:r>
            <w:r w:rsidR="002E6CED" w:rsidRPr="00745F76">
              <w:rPr>
                <w:i/>
                <w:color w:val="000000" w:themeColor="text1"/>
                <w:sz w:val="28"/>
                <w:szCs w:val="28"/>
                <w:lang w:val="es-ES"/>
              </w:rPr>
              <w:t>.</w:t>
            </w:r>
            <w:r w:rsidRPr="00745F76">
              <w:rPr>
                <w:i/>
                <w:color w:val="000000" w:themeColor="text1"/>
                <w:sz w:val="28"/>
                <w:szCs w:val="28"/>
                <w:lang w:val="es-ES"/>
              </w:rPr>
              <w:t xml:space="preserve"> ký tên và đóng dấu]</w:t>
            </w:r>
          </w:p>
        </w:tc>
      </w:tr>
    </w:tbl>
    <w:p w14:paraId="6F215604" w14:textId="77777777" w:rsidR="009175B5" w:rsidRPr="00745F76" w:rsidRDefault="009175B5" w:rsidP="009175B5">
      <w:pPr>
        <w:widowControl w:val="0"/>
        <w:tabs>
          <w:tab w:val="center" w:pos="5670"/>
        </w:tabs>
        <w:spacing w:before="120"/>
        <w:ind w:firstLine="709"/>
        <w:rPr>
          <w:b/>
          <w:i/>
          <w:color w:val="000000" w:themeColor="text1"/>
          <w:sz w:val="26"/>
          <w:szCs w:val="28"/>
          <w:u w:val="single"/>
          <w:lang w:val="es-ES"/>
        </w:rPr>
      </w:pPr>
      <w:r w:rsidRPr="00745F76">
        <w:rPr>
          <w:b/>
          <w:i/>
          <w:color w:val="000000" w:themeColor="text1"/>
          <w:sz w:val="26"/>
          <w:szCs w:val="28"/>
          <w:u w:val="single"/>
          <w:lang w:val="es-ES"/>
        </w:rPr>
        <w:t>Ghi chú:</w:t>
      </w:r>
    </w:p>
    <w:p w14:paraId="6CEDC2BF" w14:textId="77777777" w:rsidR="009175B5" w:rsidRPr="00745F76" w:rsidRDefault="009175B5" w:rsidP="009175B5">
      <w:pPr>
        <w:widowControl w:val="0"/>
        <w:spacing w:before="120"/>
        <w:ind w:firstLine="709"/>
        <w:rPr>
          <w:i/>
          <w:color w:val="000000" w:themeColor="text1"/>
          <w:sz w:val="26"/>
          <w:szCs w:val="28"/>
          <w:lang w:val="es-ES"/>
        </w:rPr>
      </w:pPr>
      <w:r w:rsidRPr="00745F76">
        <w:rPr>
          <w:i/>
          <w:color w:val="000000" w:themeColor="text1"/>
          <w:sz w:val="26"/>
          <w:szCs w:val="28"/>
          <w:lang w:val="es-ES"/>
        </w:rPr>
        <w:t>(1) Chỉ áp dụng trong trường hợp biện pháp bảo đảm thực hiện hợp đồng là thư bảo lãnh của ngân hàng hoặc tổ chức tài chính.</w:t>
      </w:r>
    </w:p>
    <w:p w14:paraId="78551DC8" w14:textId="31966D6E" w:rsidR="009175B5" w:rsidRPr="00745F76" w:rsidRDefault="009175B5" w:rsidP="009175B5">
      <w:pPr>
        <w:pStyle w:val="BodyText"/>
        <w:widowControl w:val="0"/>
        <w:spacing w:before="120"/>
        <w:ind w:firstLine="709"/>
        <w:rPr>
          <w:rFonts w:ascii="Times New Roman" w:hAnsi="Times New Roman" w:cs="Times New Roman"/>
          <w:i/>
          <w:color w:val="000000" w:themeColor="text1"/>
          <w:sz w:val="26"/>
          <w:lang w:val="es-ES"/>
        </w:rPr>
      </w:pPr>
      <w:r w:rsidRPr="00745F76">
        <w:rPr>
          <w:rFonts w:ascii="Times New Roman" w:hAnsi="Times New Roman" w:cs="Times New Roman"/>
          <w:i/>
          <w:color w:val="000000" w:themeColor="text1"/>
          <w:sz w:val="26"/>
          <w:lang w:val="es-ES"/>
        </w:rPr>
        <w:t>(2) Nếu ngân hàng bảo lãnh yêu cầu phải có hợp đồng đã ký mới cấp giấy bảo lãnh thì Bên mời thầu sẽ báo cáo Chủ đầu tư xem xét</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quyết định. Trong trường hợp này</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đoạn trên có thể sửa lại như sau:</w:t>
      </w:r>
    </w:p>
    <w:p w14:paraId="7464805B" w14:textId="77777777" w:rsidR="009175B5" w:rsidRPr="00745F76" w:rsidRDefault="009175B5" w:rsidP="009175B5">
      <w:pPr>
        <w:pStyle w:val="BodyText"/>
        <w:widowControl w:val="0"/>
        <w:spacing w:before="120"/>
        <w:ind w:firstLine="709"/>
        <w:rPr>
          <w:rFonts w:ascii="Times New Roman" w:hAnsi="Times New Roman" w:cs="Times New Roman"/>
          <w:i/>
          <w:color w:val="000000" w:themeColor="text1"/>
          <w:sz w:val="26"/>
          <w:lang w:val="es-ES"/>
        </w:rPr>
      </w:pPr>
      <w:r w:rsidRPr="00745F76">
        <w:rPr>
          <w:rFonts w:ascii="Times New Roman" w:hAnsi="Times New Roman" w:cs="Times New Roman"/>
          <w:i/>
          <w:color w:val="000000" w:themeColor="text1"/>
          <w:sz w:val="26"/>
          <w:lang w:val="es-ES"/>
        </w:rPr>
        <w:t>“Theo đề nghị của ____ [ghi tên Nhà thầu] (sau đây gọi là Nhà thầu) là Nhà thầu trúng thầu gói thầu ____[ghi tên gói thầu] đã ký hợp đồng số__[ghi số hợp đồng] ngày__ tháng ____ năm ____ (sau đây gọi là Hợp đồng).”</w:t>
      </w:r>
    </w:p>
    <w:p w14:paraId="4E9D2941" w14:textId="137DFF90" w:rsidR="009175B5" w:rsidRPr="00745F76" w:rsidRDefault="009175B5" w:rsidP="009175B5">
      <w:pPr>
        <w:pStyle w:val="BodyText"/>
        <w:widowControl w:val="0"/>
        <w:spacing w:before="120"/>
        <w:ind w:firstLine="709"/>
        <w:rPr>
          <w:rFonts w:ascii="Times New Roman" w:hAnsi="Times New Roman" w:cs="Times New Roman"/>
          <w:i/>
          <w:color w:val="000000" w:themeColor="text1"/>
          <w:sz w:val="26"/>
          <w:lang w:val="es-ES"/>
        </w:rPr>
      </w:pPr>
      <w:r w:rsidRPr="00745F76">
        <w:rPr>
          <w:rFonts w:ascii="Times New Roman" w:hAnsi="Times New Roman" w:cs="Times New Roman"/>
          <w:i/>
          <w:color w:val="000000" w:themeColor="text1"/>
          <w:sz w:val="26"/>
          <w:lang w:val="es-ES"/>
        </w:rPr>
        <w:t>(3) Địa chỉ ngân hàng: ghi rõ địa chỉ</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số điện thoại</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số fax</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e-mail để liên hệ.</w:t>
      </w:r>
    </w:p>
    <w:p w14:paraId="7E4488BD" w14:textId="77777777" w:rsidR="009175B5" w:rsidRPr="00745F76" w:rsidRDefault="009175B5" w:rsidP="009175B5">
      <w:pPr>
        <w:spacing w:before="120"/>
        <w:ind w:firstLine="709"/>
        <w:rPr>
          <w:i/>
          <w:color w:val="000000" w:themeColor="text1"/>
          <w:sz w:val="26"/>
          <w:szCs w:val="28"/>
          <w:lang w:val="es-ES"/>
        </w:rPr>
      </w:pPr>
      <w:r w:rsidRPr="00745F76">
        <w:rPr>
          <w:i/>
          <w:color w:val="000000" w:themeColor="text1"/>
          <w:sz w:val="26"/>
          <w:szCs w:val="28"/>
          <w:lang w:val="es-ES"/>
        </w:rPr>
        <w:t xml:space="preserve">(4) Ghi thời hạn phù hợp với yêu cầu quy định tại Mục 6.1 </w:t>
      </w:r>
      <w:r w:rsidRPr="00745F76">
        <w:rPr>
          <w:b/>
          <w:i/>
          <w:color w:val="000000" w:themeColor="text1"/>
          <w:sz w:val="26"/>
          <w:szCs w:val="28"/>
          <w:lang w:val="es-ES"/>
        </w:rPr>
        <w:t>ĐKCT</w:t>
      </w:r>
      <w:r w:rsidRPr="00745F76">
        <w:rPr>
          <w:i/>
          <w:color w:val="000000" w:themeColor="text1"/>
          <w:sz w:val="26"/>
          <w:szCs w:val="28"/>
          <w:lang w:val="es-ES"/>
        </w:rPr>
        <w:t>.</w:t>
      </w:r>
    </w:p>
    <w:p w14:paraId="263EAA9B" w14:textId="77777777" w:rsidR="009175B5" w:rsidRPr="00745F76" w:rsidRDefault="009175B5" w:rsidP="009175B5">
      <w:pPr>
        <w:pStyle w:val="BodyText"/>
        <w:spacing w:before="120"/>
        <w:ind w:firstLine="709"/>
        <w:jc w:val="right"/>
        <w:rPr>
          <w:rFonts w:ascii="Times New Roman" w:eastAsia="Arial" w:hAnsi="Times New Roman" w:cs="Times New Roman"/>
          <w:b/>
          <w:color w:val="000000" w:themeColor="text1"/>
          <w:lang w:val="es-ES"/>
        </w:rPr>
      </w:pPr>
      <w:r w:rsidRPr="00745F76">
        <w:rPr>
          <w:rFonts w:ascii="Times New Roman" w:hAnsi="Times New Roman" w:cs="Times New Roman"/>
          <w:i/>
          <w:color w:val="000000" w:themeColor="text1"/>
          <w:sz w:val="26"/>
          <w:lang w:val="es-ES"/>
        </w:rPr>
        <w:br w:type="page"/>
      </w:r>
      <w:r w:rsidRPr="00745F76">
        <w:rPr>
          <w:rFonts w:ascii="Times New Roman" w:hAnsi="Times New Roman" w:cs="Times New Roman"/>
          <w:b/>
          <w:color w:val="000000" w:themeColor="text1"/>
          <w:lang w:val="es-ES"/>
        </w:rPr>
        <w:lastRenderedPageBreak/>
        <w:t>Mẫu số 14 (b)</w:t>
      </w:r>
    </w:p>
    <w:p w14:paraId="4D23BE2C" w14:textId="77777777" w:rsidR="009175B5" w:rsidRPr="00745F76" w:rsidRDefault="009175B5" w:rsidP="009175B5">
      <w:pPr>
        <w:spacing w:before="120"/>
        <w:ind w:firstLine="709"/>
        <w:jc w:val="center"/>
        <w:rPr>
          <w:b/>
          <w:color w:val="000000" w:themeColor="text1"/>
          <w:sz w:val="28"/>
          <w:szCs w:val="28"/>
          <w:vertAlign w:val="superscript"/>
          <w:lang w:val="es-ES"/>
        </w:rPr>
      </w:pPr>
      <w:r w:rsidRPr="00745F76">
        <w:rPr>
          <w:b/>
          <w:color w:val="000000" w:themeColor="text1"/>
          <w:sz w:val="28"/>
          <w:szCs w:val="28"/>
          <w:lang w:val="es-ES"/>
        </w:rPr>
        <w:t>BẢO LÃNH THỰC HIỆN HỢP ĐỒNG</w:t>
      </w:r>
      <w:r w:rsidRPr="00745F76">
        <w:rPr>
          <w:b/>
          <w:color w:val="000000" w:themeColor="text1"/>
          <w:sz w:val="28"/>
          <w:szCs w:val="28"/>
          <w:vertAlign w:val="superscript"/>
          <w:lang w:val="es-ES"/>
        </w:rPr>
        <w:t>(1)</w:t>
      </w:r>
    </w:p>
    <w:p w14:paraId="6F436ADC" w14:textId="77777777" w:rsidR="009175B5" w:rsidRPr="00745F76" w:rsidRDefault="009175B5" w:rsidP="009175B5">
      <w:pPr>
        <w:spacing w:before="120"/>
        <w:ind w:firstLine="709"/>
        <w:jc w:val="center"/>
        <w:rPr>
          <w:color w:val="000000" w:themeColor="text1"/>
          <w:sz w:val="28"/>
          <w:szCs w:val="28"/>
          <w:lang w:val="es-ES"/>
        </w:rPr>
      </w:pPr>
      <w:r w:rsidRPr="00745F76">
        <w:rPr>
          <w:color w:val="000000" w:themeColor="text1"/>
          <w:sz w:val="28"/>
          <w:szCs w:val="28"/>
          <w:lang w:val="es-ES"/>
        </w:rPr>
        <w:t>Số: ………………………..</w:t>
      </w:r>
    </w:p>
    <w:p w14:paraId="086761B4" w14:textId="216A5848" w:rsidR="009175B5" w:rsidRPr="00745F76" w:rsidRDefault="009175B5" w:rsidP="009175B5">
      <w:pPr>
        <w:spacing w:before="120"/>
        <w:ind w:firstLine="709"/>
        <w:jc w:val="right"/>
        <w:rPr>
          <w:color w:val="000000" w:themeColor="text1"/>
          <w:sz w:val="28"/>
          <w:szCs w:val="28"/>
          <w:lang w:val="es-ES"/>
        </w:rPr>
      </w:pPr>
      <w:r w:rsidRPr="00745F76">
        <w:rPr>
          <w:color w:val="000000" w:themeColor="text1"/>
          <w:sz w:val="28"/>
          <w:szCs w:val="28"/>
          <w:lang w:val="es-ES"/>
        </w:rPr>
        <w:t>____</w:t>
      </w:r>
      <w:r w:rsidR="002E6CED" w:rsidRPr="00745F76">
        <w:rPr>
          <w:color w:val="000000" w:themeColor="text1"/>
          <w:sz w:val="28"/>
          <w:szCs w:val="28"/>
          <w:lang w:val="es-ES"/>
        </w:rPr>
        <w:t>.</w:t>
      </w:r>
      <w:r w:rsidRPr="00745F76">
        <w:rPr>
          <w:color w:val="000000" w:themeColor="text1"/>
          <w:sz w:val="28"/>
          <w:szCs w:val="28"/>
          <w:lang w:val="es-ES"/>
        </w:rPr>
        <w:t xml:space="preserve"> ngày ____ tháng ____ năm ____</w:t>
      </w:r>
    </w:p>
    <w:p w14:paraId="011BD989" w14:textId="77777777" w:rsidR="009175B5" w:rsidRPr="00745F76" w:rsidRDefault="009175B5" w:rsidP="009175B5">
      <w:pPr>
        <w:spacing w:before="120"/>
        <w:ind w:firstLine="709"/>
        <w:jc w:val="center"/>
        <w:rPr>
          <w:color w:val="000000" w:themeColor="text1"/>
          <w:sz w:val="28"/>
          <w:szCs w:val="28"/>
          <w:lang w:val="es-ES"/>
        </w:rPr>
      </w:pPr>
    </w:p>
    <w:p w14:paraId="24751784" w14:textId="77777777" w:rsidR="009175B5" w:rsidRPr="00745F76" w:rsidRDefault="009175B5" w:rsidP="009175B5">
      <w:pPr>
        <w:tabs>
          <w:tab w:val="left" w:pos="426"/>
          <w:tab w:val="left" w:pos="709"/>
        </w:tabs>
        <w:spacing w:before="120"/>
        <w:ind w:firstLine="709"/>
        <w:jc w:val="center"/>
        <w:rPr>
          <w:color w:val="000000" w:themeColor="text1"/>
          <w:sz w:val="28"/>
          <w:szCs w:val="28"/>
          <w:lang w:val="es-ES"/>
        </w:rPr>
      </w:pPr>
      <w:r w:rsidRPr="00745F76">
        <w:rPr>
          <w:color w:val="000000" w:themeColor="text1"/>
          <w:sz w:val="28"/>
          <w:szCs w:val="28"/>
          <w:lang w:val="es-ES"/>
        </w:rPr>
        <w:t>Kính gửi: Các cơ sở y tế thực hiện ký hợp đồng và thụ hưởng bảo lãnh</w:t>
      </w:r>
    </w:p>
    <w:p w14:paraId="3B13E604" w14:textId="77777777" w:rsidR="009175B5" w:rsidRPr="00745F76" w:rsidRDefault="009175B5" w:rsidP="009175B5">
      <w:pPr>
        <w:tabs>
          <w:tab w:val="left" w:pos="426"/>
          <w:tab w:val="left" w:pos="709"/>
        </w:tabs>
        <w:spacing w:before="120"/>
        <w:ind w:firstLine="709"/>
        <w:jc w:val="center"/>
        <w:rPr>
          <w:color w:val="000000" w:themeColor="text1"/>
          <w:sz w:val="28"/>
          <w:szCs w:val="28"/>
          <w:lang w:val="es-ES"/>
        </w:rPr>
      </w:pPr>
      <w:r w:rsidRPr="00745F76">
        <w:rPr>
          <w:color w:val="000000" w:themeColor="text1"/>
          <w:sz w:val="28"/>
          <w:szCs w:val="28"/>
          <w:lang w:val="es-ES"/>
        </w:rPr>
        <w:t>(theo danh sách phụ lục đính kèm).</w:t>
      </w:r>
    </w:p>
    <w:p w14:paraId="056BFC3D" w14:textId="77777777" w:rsidR="009175B5" w:rsidRPr="00745F76" w:rsidRDefault="009175B5" w:rsidP="009175B5">
      <w:pPr>
        <w:tabs>
          <w:tab w:val="left" w:pos="426"/>
          <w:tab w:val="left" w:pos="709"/>
        </w:tabs>
        <w:spacing w:before="120"/>
        <w:ind w:firstLine="709"/>
        <w:rPr>
          <w:color w:val="000000" w:themeColor="text1"/>
          <w:sz w:val="28"/>
          <w:szCs w:val="28"/>
          <w:lang w:val="es-ES"/>
        </w:rPr>
      </w:pPr>
    </w:p>
    <w:p w14:paraId="1AB8649D" w14:textId="77777777" w:rsidR="009175B5" w:rsidRPr="00745F76" w:rsidRDefault="009175B5" w:rsidP="009175B5">
      <w:pPr>
        <w:tabs>
          <w:tab w:val="left" w:pos="426"/>
          <w:tab w:val="left" w:pos="709"/>
        </w:tabs>
        <w:spacing w:before="120"/>
        <w:ind w:firstLine="709"/>
        <w:jc w:val="both"/>
        <w:rPr>
          <w:color w:val="000000" w:themeColor="text1"/>
          <w:sz w:val="28"/>
          <w:szCs w:val="28"/>
          <w:lang w:val="es-ES"/>
        </w:rPr>
      </w:pPr>
      <w:r w:rsidRPr="00745F76">
        <w:rPr>
          <w:color w:val="000000" w:themeColor="text1"/>
          <w:sz w:val="28"/>
          <w:szCs w:val="28"/>
          <w:lang w:val="es-ES"/>
        </w:rPr>
        <w:t xml:space="preserve">Theo đề nghị của ____ </w:t>
      </w:r>
      <w:r w:rsidRPr="00745F76">
        <w:rPr>
          <w:i/>
          <w:color w:val="000000" w:themeColor="text1"/>
          <w:sz w:val="28"/>
          <w:szCs w:val="28"/>
          <w:lang w:val="es-ES"/>
        </w:rPr>
        <w:t>[ghi tên Nhà thầu]</w:t>
      </w:r>
      <w:r w:rsidRPr="00745F76">
        <w:rPr>
          <w:color w:val="000000" w:themeColor="text1"/>
          <w:sz w:val="28"/>
          <w:szCs w:val="28"/>
          <w:lang w:val="es-ES"/>
        </w:rPr>
        <w:t xml:space="preserve"> (sau đây gọi là Nhà thầu) là Nhà thầu đã trúng thầu gói thầu ____ </w:t>
      </w:r>
      <w:r w:rsidRPr="00745F76">
        <w:rPr>
          <w:i/>
          <w:color w:val="000000" w:themeColor="text1"/>
          <w:sz w:val="28"/>
          <w:szCs w:val="28"/>
          <w:lang w:val="es-ES"/>
        </w:rPr>
        <w:t>[ghi tên gói thầu]</w:t>
      </w:r>
      <w:r w:rsidRPr="00745F76">
        <w:rPr>
          <w:color w:val="000000" w:themeColor="text1"/>
          <w:sz w:val="28"/>
          <w:szCs w:val="28"/>
          <w:lang w:val="es-ES"/>
        </w:rPr>
        <w:t xml:space="preserve"> và cam kết sẽ ký kết hợp đồng cung cấp thuốc cho gói thầu trên (sau đây gọi là hợp đồng);</w:t>
      </w:r>
      <w:r w:rsidRPr="00745F76">
        <w:rPr>
          <w:color w:val="000000" w:themeColor="text1"/>
          <w:sz w:val="28"/>
          <w:szCs w:val="28"/>
          <w:vertAlign w:val="superscript"/>
          <w:lang w:val="es-ES"/>
        </w:rPr>
        <w:t>(2)</w:t>
      </w:r>
    </w:p>
    <w:p w14:paraId="2EF89435" w14:textId="58AC82C3" w:rsidR="009175B5" w:rsidRPr="00745F76" w:rsidRDefault="009175B5" w:rsidP="009175B5">
      <w:pPr>
        <w:tabs>
          <w:tab w:val="left" w:pos="426"/>
          <w:tab w:val="left" w:pos="709"/>
        </w:tabs>
        <w:spacing w:before="120"/>
        <w:ind w:firstLine="709"/>
        <w:jc w:val="both"/>
        <w:rPr>
          <w:color w:val="000000" w:themeColor="text1"/>
          <w:sz w:val="28"/>
          <w:szCs w:val="28"/>
          <w:lang w:val="vi-VN"/>
        </w:rPr>
      </w:pPr>
      <w:r w:rsidRPr="00745F76">
        <w:rPr>
          <w:color w:val="000000" w:themeColor="text1"/>
          <w:sz w:val="28"/>
          <w:szCs w:val="28"/>
          <w:lang w:val="es-ES"/>
        </w:rPr>
        <w:t xml:space="preserve">Theo quy định trong E-HSMT </w:t>
      </w:r>
      <w:r w:rsidRPr="00745F76">
        <w:rPr>
          <w:i/>
          <w:color w:val="000000" w:themeColor="text1"/>
          <w:sz w:val="28"/>
          <w:szCs w:val="28"/>
          <w:lang w:val="es-ES"/>
        </w:rPr>
        <w:t>(hoặc hợp đồng)</w:t>
      </w:r>
      <w:r w:rsidR="002E6CED" w:rsidRPr="00745F76">
        <w:rPr>
          <w:color w:val="000000" w:themeColor="text1"/>
          <w:sz w:val="28"/>
          <w:szCs w:val="28"/>
          <w:lang w:val="es-ES"/>
        </w:rPr>
        <w:t>.</w:t>
      </w:r>
      <w:r w:rsidRPr="00745F76">
        <w:rPr>
          <w:color w:val="000000" w:themeColor="text1"/>
          <w:sz w:val="28"/>
          <w:szCs w:val="28"/>
          <w:lang w:val="es-ES"/>
        </w:rPr>
        <w:t xml:space="preserve"> nhà thầu phải nộp cho </w:t>
      </w:r>
      <w:r w:rsidRPr="00745F76">
        <w:rPr>
          <w:color w:val="000000" w:themeColor="text1"/>
          <w:sz w:val="28"/>
          <w:szCs w:val="28"/>
          <w:lang w:val="vi-VN"/>
        </w:rPr>
        <w:t>các cơ sở y tế</w:t>
      </w:r>
      <w:r w:rsidRPr="00745F76">
        <w:rPr>
          <w:color w:val="000000" w:themeColor="text1"/>
          <w:sz w:val="28"/>
          <w:szCs w:val="28"/>
          <w:lang w:val="es-ES"/>
        </w:rPr>
        <w:t xml:space="preserve"> bảo lãnh của một ngân hàng với một khoản tiền xác định để bảo đảm nghĩa vụ và trách nhiệm của mình trong việc thực hiện hợp đồng;</w:t>
      </w:r>
    </w:p>
    <w:p w14:paraId="115A7F70" w14:textId="2AF1A19B" w:rsidR="009175B5" w:rsidRPr="00745F76" w:rsidRDefault="009175B5" w:rsidP="009175B5">
      <w:pPr>
        <w:tabs>
          <w:tab w:val="left" w:pos="426"/>
          <w:tab w:val="left" w:pos="709"/>
        </w:tabs>
        <w:spacing w:before="120"/>
        <w:ind w:firstLine="709"/>
        <w:jc w:val="both"/>
        <w:rPr>
          <w:color w:val="000000" w:themeColor="text1"/>
          <w:sz w:val="28"/>
          <w:szCs w:val="28"/>
          <w:lang w:val="vi-VN"/>
        </w:rPr>
      </w:pPr>
      <w:r w:rsidRPr="00745F76">
        <w:rPr>
          <w:color w:val="000000" w:themeColor="text1"/>
          <w:sz w:val="28"/>
          <w:szCs w:val="28"/>
          <w:lang w:val="es-ES"/>
        </w:rPr>
        <w:t>Chúng tôi</w:t>
      </w:r>
      <w:r w:rsidR="002E6CED" w:rsidRPr="00745F76">
        <w:rPr>
          <w:color w:val="000000" w:themeColor="text1"/>
          <w:sz w:val="28"/>
          <w:szCs w:val="28"/>
          <w:lang w:val="es-ES"/>
        </w:rPr>
        <w:t>.</w:t>
      </w:r>
      <w:r w:rsidRPr="00745F76">
        <w:rPr>
          <w:color w:val="000000" w:themeColor="text1"/>
          <w:sz w:val="28"/>
          <w:szCs w:val="28"/>
          <w:lang w:val="es-ES"/>
        </w:rPr>
        <w:t xml:space="preserve"> ____ </w:t>
      </w:r>
      <w:r w:rsidRPr="00745F76">
        <w:rPr>
          <w:i/>
          <w:color w:val="000000" w:themeColor="text1"/>
          <w:sz w:val="28"/>
          <w:szCs w:val="28"/>
          <w:lang w:val="es-ES"/>
        </w:rPr>
        <w:t>[ghi tên của ngân hàng]</w:t>
      </w:r>
      <w:r w:rsidRPr="00745F76">
        <w:rPr>
          <w:color w:val="000000" w:themeColor="text1"/>
          <w:sz w:val="28"/>
          <w:szCs w:val="28"/>
          <w:lang w:val="es-ES"/>
        </w:rPr>
        <w:t xml:space="preserve"> ở ____ </w:t>
      </w:r>
      <w:r w:rsidRPr="00745F76">
        <w:rPr>
          <w:i/>
          <w:color w:val="000000" w:themeColor="text1"/>
          <w:sz w:val="28"/>
          <w:szCs w:val="28"/>
          <w:lang w:val="es-ES"/>
        </w:rPr>
        <w:t>[ghi tên quốc gia hoặc vùng lãnh thổ]</w:t>
      </w:r>
      <w:r w:rsidRPr="00745F76">
        <w:rPr>
          <w:color w:val="000000" w:themeColor="text1"/>
          <w:sz w:val="28"/>
          <w:szCs w:val="28"/>
          <w:lang w:val="es-ES"/>
        </w:rPr>
        <w:t xml:space="preserve"> có trụ sở đăng ký tại ____ </w:t>
      </w:r>
      <w:r w:rsidRPr="00745F76">
        <w:rPr>
          <w:i/>
          <w:color w:val="000000" w:themeColor="text1"/>
          <w:sz w:val="28"/>
          <w:szCs w:val="28"/>
          <w:lang w:val="es-ES"/>
        </w:rPr>
        <w:t>[ghi địa chỉ của ngân hàng</w:t>
      </w:r>
      <w:r w:rsidRPr="00745F76">
        <w:rPr>
          <w:color w:val="000000" w:themeColor="text1"/>
          <w:sz w:val="28"/>
          <w:szCs w:val="28"/>
          <w:vertAlign w:val="superscript"/>
          <w:lang w:val="es-ES"/>
        </w:rPr>
        <w:t>(3)</w:t>
      </w:r>
      <w:r w:rsidRPr="00745F76">
        <w:rPr>
          <w:i/>
          <w:color w:val="000000" w:themeColor="text1"/>
          <w:sz w:val="28"/>
          <w:szCs w:val="28"/>
          <w:lang w:val="es-ES"/>
        </w:rPr>
        <w:t>]</w:t>
      </w:r>
      <w:r w:rsidRPr="00745F76">
        <w:rPr>
          <w:color w:val="000000" w:themeColor="text1"/>
          <w:sz w:val="28"/>
          <w:szCs w:val="28"/>
          <w:lang w:val="es-ES"/>
        </w:rPr>
        <w:t xml:space="preserve"> (sau đây gọi là “Ngân hàng”)</w:t>
      </w:r>
      <w:r w:rsidR="002E6CED" w:rsidRPr="00745F76">
        <w:rPr>
          <w:color w:val="000000" w:themeColor="text1"/>
          <w:sz w:val="28"/>
          <w:szCs w:val="28"/>
          <w:lang w:val="es-ES"/>
        </w:rPr>
        <w:t>.</w:t>
      </w:r>
      <w:r w:rsidRPr="00745F76">
        <w:rPr>
          <w:color w:val="000000" w:themeColor="text1"/>
          <w:sz w:val="28"/>
          <w:szCs w:val="28"/>
          <w:lang w:val="es-ES"/>
        </w:rPr>
        <w:t xml:space="preserve"> xin cam kết bảo lãnh cho việc thực hiện hợp đồng của Nhà thầu với số tiền là ____ </w:t>
      </w:r>
      <w:r w:rsidRPr="00745F76">
        <w:rPr>
          <w:i/>
          <w:color w:val="000000" w:themeColor="text1"/>
          <w:sz w:val="28"/>
          <w:szCs w:val="28"/>
          <w:lang w:val="es-ES"/>
        </w:rPr>
        <w:t>[ghi rõ giá trị tương ứng bằng số</w:t>
      </w:r>
      <w:r w:rsidR="002E6CED" w:rsidRPr="00745F76">
        <w:rPr>
          <w:i/>
          <w:color w:val="000000" w:themeColor="text1"/>
          <w:sz w:val="28"/>
          <w:szCs w:val="28"/>
          <w:lang w:val="es-ES"/>
        </w:rPr>
        <w:t>.</w:t>
      </w:r>
      <w:r w:rsidRPr="00745F76">
        <w:rPr>
          <w:i/>
          <w:color w:val="000000" w:themeColor="text1"/>
          <w:sz w:val="28"/>
          <w:szCs w:val="28"/>
          <w:lang w:val="es-ES"/>
        </w:rPr>
        <w:t xml:space="preserve"> bằng chữ và đồng tiền sử dụng theo quy định tại Mục 6.1 </w:t>
      </w:r>
      <w:r w:rsidRPr="00745F76">
        <w:rPr>
          <w:b/>
          <w:i/>
          <w:color w:val="000000" w:themeColor="text1"/>
          <w:sz w:val="28"/>
          <w:szCs w:val="28"/>
          <w:lang w:val="es-ES"/>
        </w:rPr>
        <w:t>ĐKCT</w:t>
      </w:r>
      <w:r w:rsidRPr="00745F76">
        <w:rPr>
          <w:i/>
          <w:color w:val="000000" w:themeColor="text1"/>
          <w:sz w:val="28"/>
          <w:szCs w:val="28"/>
          <w:lang w:val="es-ES"/>
        </w:rPr>
        <w:t xml:space="preserve"> của E-HSMT]</w:t>
      </w:r>
      <w:r w:rsidRPr="00745F76">
        <w:rPr>
          <w:color w:val="000000" w:themeColor="text1"/>
          <w:sz w:val="28"/>
          <w:szCs w:val="28"/>
          <w:lang w:val="es-ES"/>
        </w:rPr>
        <w:t xml:space="preserve">. </w:t>
      </w:r>
      <w:r w:rsidRPr="00745F76">
        <w:rPr>
          <w:color w:val="000000" w:themeColor="text1"/>
          <w:sz w:val="28"/>
          <w:szCs w:val="28"/>
          <w:lang w:val="vi-VN"/>
        </w:rPr>
        <w:t>Chúng tôi cam kết thanh toán vô điều kiện</w:t>
      </w:r>
      <w:r w:rsidR="002E6CED" w:rsidRPr="00745F76">
        <w:rPr>
          <w:color w:val="000000" w:themeColor="text1"/>
          <w:sz w:val="28"/>
          <w:szCs w:val="28"/>
          <w:lang w:val="vi-VN"/>
        </w:rPr>
        <w:t>.</w:t>
      </w:r>
      <w:r w:rsidRPr="00745F76">
        <w:rPr>
          <w:color w:val="000000" w:themeColor="text1"/>
          <w:sz w:val="28"/>
          <w:szCs w:val="28"/>
          <w:lang w:val="vi-VN"/>
        </w:rPr>
        <w:t xml:space="preserve"> không huỷ ngang cho các cơ sở y tế trong phụ lục bất cứ khoản tiền nào trong giới hạn: ……………………. </w:t>
      </w:r>
      <w:r w:rsidRPr="00745F76">
        <w:rPr>
          <w:i/>
          <w:color w:val="000000" w:themeColor="text1"/>
          <w:sz w:val="28"/>
          <w:szCs w:val="28"/>
          <w:lang w:val="vi-VN"/>
        </w:rPr>
        <w:t>(ghi số tiền)</w:t>
      </w:r>
      <w:r w:rsidRPr="00745F76">
        <w:rPr>
          <w:color w:val="000000" w:themeColor="text1"/>
          <w:sz w:val="28"/>
          <w:szCs w:val="28"/>
          <w:lang w:val="vi-VN"/>
        </w:rPr>
        <w:t xml:space="preserve"> như đã nêu trên</w:t>
      </w:r>
      <w:r w:rsidR="002E6CED" w:rsidRPr="00745F76">
        <w:rPr>
          <w:color w:val="000000" w:themeColor="text1"/>
          <w:sz w:val="28"/>
          <w:szCs w:val="28"/>
          <w:lang w:val="vi-VN"/>
        </w:rPr>
        <w:t>.</w:t>
      </w:r>
      <w:r w:rsidRPr="00745F76">
        <w:rPr>
          <w:color w:val="000000" w:themeColor="text1"/>
          <w:sz w:val="28"/>
          <w:szCs w:val="28"/>
          <w:lang w:val="vi-VN"/>
        </w:rPr>
        <w:t xml:space="preserve"> khi có văn bản của cơ sở y tế trong phụ lục thông báo Nhà thầu vi phạm hợp đồng trong thời hạn hiệu lực của bảo lãnh thực hiện hợp đồng.</w:t>
      </w:r>
    </w:p>
    <w:p w14:paraId="57D7986B" w14:textId="77777777" w:rsidR="009175B5" w:rsidRPr="00745F76" w:rsidRDefault="009175B5" w:rsidP="009175B5">
      <w:pPr>
        <w:pStyle w:val="BodyText"/>
        <w:tabs>
          <w:tab w:val="left" w:pos="426"/>
          <w:tab w:val="left" w:pos="709"/>
        </w:tabs>
        <w:spacing w:before="120"/>
        <w:ind w:firstLine="709"/>
        <w:rPr>
          <w:rFonts w:ascii="Times New Roman" w:hAnsi="Times New Roman" w:cs="Times New Roman"/>
          <w:color w:val="000000" w:themeColor="text1"/>
          <w:lang w:val="es-ES"/>
        </w:rPr>
      </w:pPr>
      <w:r w:rsidRPr="00745F76">
        <w:rPr>
          <w:rFonts w:ascii="Times New Roman" w:hAnsi="Times New Roman" w:cs="Times New Roman"/>
          <w:color w:val="000000" w:themeColor="text1"/>
          <w:lang w:val="es-ES"/>
        </w:rPr>
        <w:t>Bảo lãnh này có hiệu lực kể từ ngày phát hành cho đến hết ngày____tháng____ năm ____</w:t>
      </w:r>
      <w:r w:rsidRPr="00745F76">
        <w:rPr>
          <w:rFonts w:ascii="Times New Roman" w:hAnsi="Times New Roman" w:cs="Times New Roman"/>
          <w:color w:val="000000" w:themeColor="text1"/>
          <w:vertAlign w:val="superscript"/>
          <w:lang w:val="es-ES"/>
        </w:rPr>
        <w:t>(4)</w:t>
      </w:r>
      <w:r w:rsidRPr="00745F76">
        <w:rPr>
          <w:rFonts w:ascii="Times New Roman" w:hAnsi="Times New Roman" w:cs="Times New Roman"/>
          <w:color w:val="000000" w:themeColor="text1"/>
          <w:lang w:val="es-ES"/>
        </w:rPr>
        <w:t>.</w:t>
      </w:r>
      <w:r w:rsidRPr="00745F76">
        <w:rPr>
          <w:rFonts w:ascii="Times New Roman" w:hAnsi="Times New Roman" w:cs="Times New Roman"/>
          <w:color w:val="000000" w:themeColor="text1"/>
          <w:lang w:val="es-ES"/>
        </w:rPr>
        <w:tab/>
      </w:r>
    </w:p>
    <w:p w14:paraId="04FF2B93" w14:textId="77777777" w:rsidR="009175B5" w:rsidRPr="00745F76" w:rsidRDefault="009175B5" w:rsidP="009175B5">
      <w:pPr>
        <w:tabs>
          <w:tab w:val="left" w:pos="426"/>
          <w:tab w:val="left" w:pos="709"/>
        </w:tabs>
        <w:spacing w:before="120"/>
        <w:ind w:firstLine="709"/>
        <w:jc w:val="center"/>
        <w:rPr>
          <w:b/>
          <w:color w:val="000000" w:themeColor="text1"/>
          <w:sz w:val="28"/>
          <w:szCs w:val="28"/>
          <w:lang w:val="vi-VN"/>
        </w:rPr>
      </w:pPr>
    </w:p>
    <w:p w14:paraId="4C374CB1" w14:textId="77777777" w:rsidR="009175B5" w:rsidRPr="00745F76" w:rsidRDefault="009175B5" w:rsidP="009175B5">
      <w:pPr>
        <w:tabs>
          <w:tab w:val="left" w:pos="426"/>
          <w:tab w:val="left" w:pos="709"/>
        </w:tabs>
        <w:spacing w:before="120"/>
        <w:ind w:firstLine="709"/>
        <w:jc w:val="center"/>
        <w:rPr>
          <w:b/>
          <w:color w:val="000000" w:themeColor="text1"/>
          <w:sz w:val="28"/>
          <w:szCs w:val="28"/>
          <w:lang w:val="vi-VN"/>
        </w:rPr>
      </w:pPr>
      <w:r w:rsidRPr="00745F76">
        <w:rPr>
          <w:b/>
          <w:color w:val="000000" w:themeColor="text1"/>
          <w:sz w:val="28"/>
          <w:szCs w:val="28"/>
          <w:lang w:val="vi-VN"/>
        </w:rPr>
        <w:t xml:space="preserve">                                                           ĐẠI DIỆN NGÂN HÀNG</w:t>
      </w:r>
    </w:p>
    <w:p w14:paraId="0085F52D" w14:textId="0A86C9D4" w:rsidR="009175B5" w:rsidRPr="00745F76" w:rsidRDefault="009175B5" w:rsidP="009175B5">
      <w:pPr>
        <w:tabs>
          <w:tab w:val="left" w:pos="426"/>
          <w:tab w:val="left" w:pos="709"/>
        </w:tabs>
        <w:spacing w:before="120"/>
        <w:ind w:firstLine="709"/>
        <w:jc w:val="center"/>
        <w:rPr>
          <w:color w:val="000000" w:themeColor="text1"/>
          <w:sz w:val="28"/>
          <w:szCs w:val="28"/>
          <w:lang w:val="vi-VN"/>
        </w:rPr>
      </w:pPr>
      <w:r w:rsidRPr="00745F76">
        <w:rPr>
          <w:color w:val="000000" w:themeColor="text1"/>
          <w:sz w:val="28"/>
          <w:szCs w:val="28"/>
          <w:lang w:val="vi-VN"/>
        </w:rPr>
        <w:t xml:space="preserve">                                                            (Ký tên</w:t>
      </w:r>
      <w:r w:rsidR="002E6CED" w:rsidRPr="00745F76">
        <w:rPr>
          <w:color w:val="000000" w:themeColor="text1"/>
          <w:sz w:val="28"/>
          <w:szCs w:val="28"/>
          <w:lang w:val="vi-VN"/>
        </w:rPr>
        <w:t>.</w:t>
      </w:r>
      <w:r w:rsidRPr="00745F76">
        <w:rPr>
          <w:color w:val="000000" w:themeColor="text1"/>
          <w:sz w:val="28"/>
          <w:szCs w:val="28"/>
          <w:lang w:val="vi-VN"/>
        </w:rPr>
        <w:t xml:space="preserve"> đóng dấu)</w:t>
      </w:r>
    </w:p>
    <w:p w14:paraId="2E1B6EC7" w14:textId="77777777" w:rsidR="009175B5" w:rsidRPr="00745F76" w:rsidRDefault="009175B5" w:rsidP="009175B5">
      <w:pPr>
        <w:tabs>
          <w:tab w:val="left" w:pos="426"/>
          <w:tab w:val="left" w:pos="709"/>
        </w:tabs>
        <w:spacing w:before="120"/>
        <w:ind w:firstLine="709"/>
        <w:jc w:val="center"/>
        <w:rPr>
          <w:color w:val="000000" w:themeColor="text1"/>
          <w:sz w:val="28"/>
          <w:szCs w:val="28"/>
          <w:lang w:val="vi-VN"/>
        </w:rPr>
      </w:pPr>
    </w:p>
    <w:p w14:paraId="6D75A14E" w14:textId="77777777" w:rsidR="009175B5" w:rsidRPr="00745F76" w:rsidRDefault="009175B5" w:rsidP="009175B5">
      <w:pPr>
        <w:widowControl w:val="0"/>
        <w:tabs>
          <w:tab w:val="left" w:pos="426"/>
          <w:tab w:val="left" w:pos="709"/>
          <w:tab w:val="left" w:pos="2127"/>
          <w:tab w:val="center" w:pos="5670"/>
        </w:tabs>
        <w:spacing w:before="120"/>
        <w:ind w:firstLine="709"/>
        <w:rPr>
          <w:b/>
          <w:i/>
          <w:color w:val="000000" w:themeColor="text1"/>
          <w:sz w:val="26"/>
          <w:szCs w:val="28"/>
          <w:u w:val="single"/>
          <w:lang w:val="es-ES"/>
        </w:rPr>
      </w:pPr>
      <w:r w:rsidRPr="00745F76">
        <w:rPr>
          <w:b/>
          <w:i/>
          <w:color w:val="000000" w:themeColor="text1"/>
          <w:sz w:val="26"/>
          <w:szCs w:val="28"/>
          <w:u w:val="single"/>
          <w:lang w:val="es-ES"/>
        </w:rPr>
        <w:t>Ghi chú:</w:t>
      </w:r>
    </w:p>
    <w:p w14:paraId="54BA30F2" w14:textId="77777777" w:rsidR="009175B5" w:rsidRPr="00745F76" w:rsidRDefault="009175B5" w:rsidP="009175B5">
      <w:pPr>
        <w:widowControl w:val="0"/>
        <w:tabs>
          <w:tab w:val="left" w:pos="426"/>
          <w:tab w:val="left" w:pos="709"/>
        </w:tabs>
        <w:spacing w:before="120"/>
        <w:ind w:firstLine="709"/>
        <w:rPr>
          <w:i/>
          <w:color w:val="000000" w:themeColor="text1"/>
          <w:sz w:val="26"/>
          <w:szCs w:val="28"/>
          <w:lang w:val="es-ES"/>
        </w:rPr>
      </w:pPr>
      <w:r w:rsidRPr="00745F76">
        <w:rPr>
          <w:i/>
          <w:color w:val="000000" w:themeColor="text1"/>
          <w:sz w:val="26"/>
          <w:szCs w:val="28"/>
          <w:lang w:val="es-ES"/>
        </w:rPr>
        <w:t>(1) Chỉ áp dụng trong trường hợp biện pháp bảo đảm thực hiện hợp đồng là thư bảo lãnh của ngân hàng hoặc tổ chức tài chính.</w:t>
      </w:r>
    </w:p>
    <w:p w14:paraId="05F4A309" w14:textId="0F800386" w:rsidR="009175B5" w:rsidRPr="00745F76" w:rsidRDefault="009175B5" w:rsidP="009175B5">
      <w:pPr>
        <w:pStyle w:val="BodyText"/>
        <w:widowControl w:val="0"/>
        <w:tabs>
          <w:tab w:val="left" w:pos="426"/>
          <w:tab w:val="left" w:pos="709"/>
        </w:tabs>
        <w:spacing w:before="120"/>
        <w:ind w:firstLine="709"/>
        <w:rPr>
          <w:rFonts w:ascii="Times New Roman" w:hAnsi="Times New Roman" w:cs="Times New Roman"/>
          <w:i/>
          <w:color w:val="000000" w:themeColor="text1"/>
          <w:sz w:val="26"/>
          <w:lang w:val="es-ES"/>
        </w:rPr>
      </w:pPr>
      <w:r w:rsidRPr="00745F76">
        <w:rPr>
          <w:rFonts w:ascii="Times New Roman" w:hAnsi="Times New Roman" w:cs="Times New Roman"/>
          <w:i/>
          <w:color w:val="000000" w:themeColor="text1"/>
          <w:sz w:val="26"/>
          <w:lang w:val="es-ES"/>
        </w:rPr>
        <w:t>(2) Nếu ngân hàng bảo lãnh yêu cầu phải có hợp đồng đã ký mới cấp giấy bảo lãnh thì Bên mời thầu sẽ báo cáo Chủ đầu tư xem xét</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quyết định. Trong trường hợp này</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đoạn trên có thể sửa lại như sau:</w:t>
      </w:r>
    </w:p>
    <w:p w14:paraId="151F520F" w14:textId="77777777" w:rsidR="009175B5" w:rsidRPr="00745F76" w:rsidRDefault="009175B5" w:rsidP="009175B5">
      <w:pPr>
        <w:pStyle w:val="BodyText"/>
        <w:widowControl w:val="0"/>
        <w:tabs>
          <w:tab w:val="left" w:pos="426"/>
          <w:tab w:val="left" w:pos="709"/>
        </w:tabs>
        <w:spacing w:before="120"/>
        <w:ind w:firstLine="709"/>
        <w:rPr>
          <w:rFonts w:ascii="Times New Roman" w:hAnsi="Times New Roman" w:cs="Times New Roman"/>
          <w:i/>
          <w:color w:val="000000" w:themeColor="text1"/>
          <w:sz w:val="26"/>
          <w:lang w:val="es-ES"/>
        </w:rPr>
      </w:pPr>
      <w:r w:rsidRPr="00745F76">
        <w:rPr>
          <w:rFonts w:ascii="Times New Roman" w:hAnsi="Times New Roman" w:cs="Times New Roman"/>
          <w:i/>
          <w:color w:val="000000" w:themeColor="text1"/>
          <w:sz w:val="26"/>
          <w:lang w:val="es-ES"/>
        </w:rPr>
        <w:t>“Theo đề nghị của ____ [ghi tên Nhà thầu] (sau đây gọi là Nhà thầu) là Nhà thầu trúng thầu gói thầu ____[ghi tên gói thầu] đã ký hợp đồng số__[ghi số hợp đồng] ngày__ tháng ____ năm ____ (sau đây gọi là Hợp đồng).”</w:t>
      </w:r>
    </w:p>
    <w:p w14:paraId="6D9BCF5B" w14:textId="2346BD67" w:rsidR="009175B5" w:rsidRPr="00745F76" w:rsidRDefault="009175B5" w:rsidP="009175B5">
      <w:pPr>
        <w:pStyle w:val="BodyText"/>
        <w:widowControl w:val="0"/>
        <w:tabs>
          <w:tab w:val="left" w:pos="426"/>
          <w:tab w:val="left" w:pos="709"/>
        </w:tabs>
        <w:spacing w:before="120"/>
        <w:ind w:firstLine="709"/>
        <w:rPr>
          <w:rFonts w:ascii="Times New Roman" w:hAnsi="Times New Roman" w:cs="Times New Roman"/>
          <w:i/>
          <w:color w:val="000000" w:themeColor="text1"/>
          <w:sz w:val="26"/>
          <w:lang w:val="es-ES"/>
        </w:rPr>
      </w:pPr>
      <w:r w:rsidRPr="00745F76">
        <w:rPr>
          <w:rFonts w:ascii="Times New Roman" w:hAnsi="Times New Roman" w:cs="Times New Roman"/>
          <w:i/>
          <w:color w:val="000000" w:themeColor="text1"/>
          <w:sz w:val="26"/>
          <w:lang w:val="es-ES"/>
        </w:rPr>
        <w:lastRenderedPageBreak/>
        <w:t>(3) Địa chỉ ngân hàng: ghi rõ địa chỉ</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số điện thoại</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số fax</w:t>
      </w:r>
      <w:r w:rsidR="002E6CED" w:rsidRPr="00745F76">
        <w:rPr>
          <w:rFonts w:ascii="Times New Roman" w:hAnsi="Times New Roman" w:cs="Times New Roman"/>
          <w:i/>
          <w:color w:val="000000" w:themeColor="text1"/>
          <w:sz w:val="26"/>
          <w:lang w:val="es-ES"/>
        </w:rPr>
        <w:t>.</w:t>
      </w:r>
      <w:r w:rsidRPr="00745F76">
        <w:rPr>
          <w:rFonts w:ascii="Times New Roman" w:hAnsi="Times New Roman" w:cs="Times New Roman"/>
          <w:i/>
          <w:color w:val="000000" w:themeColor="text1"/>
          <w:sz w:val="26"/>
          <w:lang w:val="es-ES"/>
        </w:rPr>
        <w:t xml:space="preserve"> e-mail để liên hệ.</w:t>
      </w:r>
    </w:p>
    <w:p w14:paraId="0D6EC1F5" w14:textId="77777777" w:rsidR="009175B5" w:rsidRPr="00745F76" w:rsidRDefault="009175B5" w:rsidP="009175B5">
      <w:pPr>
        <w:tabs>
          <w:tab w:val="left" w:pos="426"/>
          <w:tab w:val="left" w:pos="709"/>
        </w:tabs>
        <w:spacing w:before="120"/>
        <w:ind w:firstLine="709"/>
        <w:rPr>
          <w:i/>
          <w:color w:val="000000" w:themeColor="text1"/>
          <w:sz w:val="26"/>
          <w:szCs w:val="28"/>
          <w:lang w:val="es-ES"/>
        </w:rPr>
      </w:pPr>
      <w:r w:rsidRPr="00745F76">
        <w:rPr>
          <w:i/>
          <w:color w:val="000000" w:themeColor="text1"/>
          <w:sz w:val="26"/>
          <w:szCs w:val="28"/>
          <w:lang w:val="es-ES"/>
        </w:rPr>
        <w:t xml:space="preserve">(4) Ghi thời hạn phù hợp với yêu cầu quy định tại Mục 6.1 </w:t>
      </w:r>
      <w:r w:rsidRPr="00745F76">
        <w:rPr>
          <w:b/>
          <w:i/>
          <w:color w:val="000000" w:themeColor="text1"/>
          <w:sz w:val="26"/>
          <w:szCs w:val="28"/>
          <w:lang w:val="es-ES"/>
        </w:rPr>
        <w:t>ĐKCT</w:t>
      </w:r>
      <w:r w:rsidRPr="00745F76">
        <w:rPr>
          <w:i/>
          <w:color w:val="000000" w:themeColor="text1"/>
          <w:sz w:val="26"/>
          <w:szCs w:val="28"/>
          <w:lang w:val="es-ES"/>
        </w:rPr>
        <w:t>.</w:t>
      </w:r>
    </w:p>
    <w:p w14:paraId="6D139D0E" w14:textId="77777777" w:rsidR="009175B5" w:rsidRPr="00745F76" w:rsidRDefault="009175B5" w:rsidP="009175B5">
      <w:pPr>
        <w:tabs>
          <w:tab w:val="left" w:pos="426"/>
          <w:tab w:val="left" w:pos="709"/>
        </w:tabs>
        <w:spacing w:before="120"/>
        <w:ind w:firstLine="709"/>
        <w:jc w:val="center"/>
        <w:rPr>
          <w:b/>
          <w:color w:val="000000" w:themeColor="text1"/>
          <w:sz w:val="28"/>
          <w:szCs w:val="28"/>
          <w:lang w:val="es-ES"/>
        </w:rPr>
      </w:pPr>
      <w:r w:rsidRPr="00745F76">
        <w:rPr>
          <w:color w:val="000000" w:themeColor="text1"/>
          <w:sz w:val="28"/>
          <w:szCs w:val="28"/>
          <w:lang w:val="vi-VN"/>
        </w:rPr>
        <w:br w:type="page"/>
      </w:r>
      <w:r w:rsidRPr="00745F76">
        <w:rPr>
          <w:b/>
          <w:color w:val="000000" w:themeColor="text1"/>
          <w:sz w:val="28"/>
          <w:szCs w:val="28"/>
          <w:lang w:val="es-ES"/>
        </w:rPr>
        <w:lastRenderedPageBreak/>
        <w:t>Phụ lục</w:t>
      </w:r>
    </w:p>
    <w:p w14:paraId="247D261D" w14:textId="77777777" w:rsidR="009175B5" w:rsidRPr="00745F76" w:rsidRDefault="009175B5" w:rsidP="009175B5">
      <w:pPr>
        <w:spacing w:before="120"/>
        <w:ind w:left="993" w:hanging="993"/>
        <w:rPr>
          <w:b/>
          <w:color w:val="000000" w:themeColor="text1"/>
          <w:sz w:val="28"/>
          <w:szCs w:val="28"/>
          <w:lang w:val="es-ES"/>
        </w:rPr>
      </w:pPr>
      <w:r w:rsidRPr="00745F76">
        <w:rPr>
          <w:b/>
          <w:color w:val="000000" w:themeColor="text1"/>
          <w:sz w:val="28"/>
          <w:szCs w:val="28"/>
          <w:lang w:val="es-ES"/>
        </w:rPr>
        <w:t xml:space="preserve">                           </w:t>
      </w:r>
      <w:r w:rsidRPr="00745F76">
        <w:rPr>
          <w:b/>
          <w:color w:val="000000" w:themeColor="text1"/>
          <w:sz w:val="28"/>
          <w:szCs w:val="28"/>
          <w:lang w:val="vi-VN"/>
        </w:rPr>
        <w:t>DANH SÁCH CÁC CƠ SỞ Y TẾ THỤ HƯỞNG</w:t>
      </w:r>
    </w:p>
    <w:p w14:paraId="702BDC1B" w14:textId="77777777" w:rsidR="009175B5" w:rsidRPr="00745F76" w:rsidRDefault="009175B5" w:rsidP="009175B5">
      <w:pPr>
        <w:spacing w:before="120"/>
        <w:ind w:left="993" w:hanging="993"/>
        <w:rPr>
          <w:b/>
          <w:color w:val="000000" w:themeColor="text1"/>
          <w:sz w:val="28"/>
          <w:szCs w:val="28"/>
          <w:lang w:val="vi-VN"/>
        </w:rPr>
      </w:pPr>
      <w:r w:rsidRPr="00745F76">
        <w:rPr>
          <w:b/>
          <w:color w:val="000000" w:themeColor="text1"/>
          <w:sz w:val="28"/>
          <w:szCs w:val="28"/>
          <w:lang w:val="es-ES"/>
        </w:rPr>
        <w:t xml:space="preserve">                                </w:t>
      </w:r>
      <w:r w:rsidRPr="00745F76">
        <w:rPr>
          <w:b/>
          <w:color w:val="000000" w:themeColor="text1"/>
          <w:sz w:val="28"/>
          <w:szCs w:val="28"/>
          <w:lang w:val="vi-VN"/>
        </w:rPr>
        <w:t>BẢO LÃNH THỰC HIỆN HỢP ĐỒNG</w:t>
      </w:r>
    </w:p>
    <w:p w14:paraId="5DA7F324" w14:textId="77777777" w:rsidR="009175B5" w:rsidRPr="00745F76" w:rsidRDefault="009175B5" w:rsidP="009175B5">
      <w:pPr>
        <w:spacing w:before="120"/>
        <w:ind w:left="993" w:hanging="993"/>
        <w:jc w:val="center"/>
        <w:rPr>
          <w:i/>
          <w:color w:val="000000" w:themeColor="text1"/>
          <w:sz w:val="28"/>
          <w:szCs w:val="28"/>
          <w:lang w:val="vi-VN"/>
        </w:rPr>
      </w:pPr>
      <w:r w:rsidRPr="00745F76">
        <w:rPr>
          <w:i/>
          <w:color w:val="000000" w:themeColor="text1"/>
          <w:sz w:val="28"/>
          <w:szCs w:val="28"/>
          <w:lang w:val="es-ES"/>
        </w:rPr>
        <w:t xml:space="preserve">        </w:t>
      </w:r>
      <w:r w:rsidRPr="00745F76">
        <w:rPr>
          <w:i/>
          <w:color w:val="000000" w:themeColor="text1"/>
          <w:sz w:val="28"/>
          <w:szCs w:val="28"/>
          <w:lang w:val="vi-VN"/>
        </w:rPr>
        <w:t>(Kèm theo bảo lãnh thực hiện hợp đồng số………. ngày ……………… của Ngân hàng …………..)</w:t>
      </w:r>
    </w:p>
    <w:p w14:paraId="0F278552" w14:textId="77777777" w:rsidR="009175B5" w:rsidRPr="00745F76" w:rsidRDefault="009175B5" w:rsidP="009175B5">
      <w:pPr>
        <w:spacing w:before="120"/>
        <w:jc w:val="center"/>
        <w:rPr>
          <w:i/>
          <w:color w:val="000000" w:themeColor="text1"/>
          <w:sz w:val="28"/>
          <w:szCs w:val="28"/>
        </w:rPr>
      </w:pPr>
    </w:p>
    <w:tbl>
      <w:tblPr>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701"/>
        <w:gridCol w:w="1418"/>
        <w:gridCol w:w="1559"/>
        <w:gridCol w:w="2126"/>
        <w:gridCol w:w="1701"/>
      </w:tblGrid>
      <w:tr w:rsidR="00B90440" w:rsidRPr="00745F76" w14:paraId="5EB7311C" w14:textId="77777777" w:rsidTr="00B375D2">
        <w:tc>
          <w:tcPr>
            <w:tcW w:w="992" w:type="dxa"/>
            <w:shd w:val="clear" w:color="auto" w:fill="auto"/>
            <w:vAlign w:val="center"/>
          </w:tcPr>
          <w:p w14:paraId="7A325B13" w14:textId="77777777" w:rsidR="009175B5" w:rsidRPr="00745F76" w:rsidRDefault="009175B5" w:rsidP="00B375D2">
            <w:pPr>
              <w:spacing w:before="120"/>
              <w:jc w:val="center"/>
              <w:rPr>
                <w:b/>
                <w:color w:val="000000" w:themeColor="text1"/>
                <w:sz w:val="28"/>
                <w:szCs w:val="28"/>
              </w:rPr>
            </w:pPr>
            <w:r w:rsidRPr="00745F76">
              <w:rPr>
                <w:b/>
                <w:color w:val="000000" w:themeColor="text1"/>
                <w:sz w:val="28"/>
                <w:szCs w:val="28"/>
              </w:rPr>
              <w:t>STT</w:t>
            </w:r>
          </w:p>
        </w:tc>
        <w:tc>
          <w:tcPr>
            <w:tcW w:w="1701" w:type="dxa"/>
            <w:shd w:val="clear" w:color="auto" w:fill="auto"/>
            <w:vAlign w:val="center"/>
          </w:tcPr>
          <w:p w14:paraId="78DCE242" w14:textId="77777777" w:rsidR="009175B5" w:rsidRPr="00745F76" w:rsidRDefault="009175B5" w:rsidP="00B375D2">
            <w:pPr>
              <w:spacing w:before="120"/>
              <w:jc w:val="center"/>
              <w:rPr>
                <w:b/>
                <w:color w:val="000000" w:themeColor="text1"/>
                <w:sz w:val="28"/>
                <w:szCs w:val="28"/>
              </w:rPr>
            </w:pPr>
            <w:r w:rsidRPr="00745F76">
              <w:rPr>
                <w:b/>
                <w:color w:val="000000" w:themeColor="text1"/>
                <w:sz w:val="28"/>
                <w:szCs w:val="28"/>
              </w:rPr>
              <w:t>Mã CSKCB</w:t>
            </w:r>
          </w:p>
        </w:tc>
        <w:tc>
          <w:tcPr>
            <w:tcW w:w="1418" w:type="dxa"/>
            <w:shd w:val="clear" w:color="auto" w:fill="auto"/>
            <w:vAlign w:val="center"/>
          </w:tcPr>
          <w:p w14:paraId="4CE0EFA4" w14:textId="77777777" w:rsidR="009175B5" w:rsidRPr="00745F76" w:rsidRDefault="009175B5" w:rsidP="00B375D2">
            <w:pPr>
              <w:spacing w:before="120"/>
              <w:jc w:val="center"/>
              <w:rPr>
                <w:b/>
                <w:color w:val="000000" w:themeColor="text1"/>
                <w:sz w:val="28"/>
                <w:szCs w:val="28"/>
              </w:rPr>
            </w:pPr>
            <w:r w:rsidRPr="00745F76">
              <w:rPr>
                <w:b/>
                <w:color w:val="000000" w:themeColor="text1"/>
                <w:sz w:val="28"/>
                <w:szCs w:val="28"/>
              </w:rPr>
              <w:t>Tên CSKCB</w:t>
            </w:r>
          </w:p>
        </w:tc>
        <w:tc>
          <w:tcPr>
            <w:tcW w:w="1559" w:type="dxa"/>
            <w:shd w:val="clear" w:color="auto" w:fill="auto"/>
            <w:vAlign w:val="center"/>
          </w:tcPr>
          <w:p w14:paraId="6C56558B" w14:textId="77777777" w:rsidR="009175B5" w:rsidRPr="00745F76" w:rsidRDefault="009175B5" w:rsidP="00B375D2">
            <w:pPr>
              <w:spacing w:before="120"/>
              <w:jc w:val="center"/>
              <w:rPr>
                <w:b/>
                <w:color w:val="000000" w:themeColor="text1"/>
                <w:sz w:val="28"/>
                <w:szCs w:val="28"/>
              </w:rPr>
            </w:pPr>
            <w:r w:rsidRPr="00745F76">
              <w:rPr>
                <w:b/>
                <w:color w:val="000000" w:themeColor="text1"/>
                <w:sz w:val="28"/>
                <w:szCs w:val="28"/>
              </w:rPr>
              <w:t>Tên tỉnh/TP</w:t>
            </w:r>
          </w:p>
        </w:tc>
        <w:tc>
          <w:tcPr>
            <w:tcW w:w="2126" w:type="dxa"/>
            <w:shd w:val="clear" w:color="auto" w:fill="auto"/>
            <w:vAlign w:val="center"/>
          </w:tcPr>
          <w:p w14:paraId="471CB613" w14:textId="77777777" w:rsidR="009175B5" w:rsidRPr="00745F76" w:rsidRDefault="009175B5" w:rsidP="00B375D2">
            <w:pPr>
              <w:spacing w:before="120"/>
              <w:jc w:val="center"/>
              <w:rPr>
                <w:b/>
                <w:color w:val="000000" w:themeColor="text1"/>
                <w:sz w:val="28"/>
                <w:szCs w:val="28"/>
              </w:rPr>
            </w:pPr>
            <w:r w:rsidRPr="00745F76">
              <w:rPr>
                <w:b/>
                <w:color w:val="000000" w:themeColor="text1"/>
                <w:sz w:val="28"/>
                <w:szCs w:val="28"/>
              </w:rPr>
              <w:t>Giá trị trúng thầu được phân bổ (VND)</w:t>
            </w:r>
          </w:p>
        </w:tc>
        <w:tc>
          <w:tcPr>
            <w:tcW w:w="1701" w:type="dxa"/>
            <w:shd w:val="clear" w:color="auto" w:fill="auto"/>
            <w:vAlign w:val="center"/>
          </w:tcPr>
          <w:p w14:paraId="3381C50E" w14:textId="77777777" w:rsidR="009175B5" w:rsidRPr="00745F76" w:rsidRDefault="009175B5" w:rsidP="00B375D2">
            <w:pPr>
              <w:spacing w:before="120"/>
              <w:jc w:val="center"/>
              <w:rPr>
                <w:b/>
                <w:color w:val="000000" w:themeColor="text1"/>
                <w:sz w:val="28"/>
                <w:szCs w:val="28"/>
              </w:rPr>
            </w:pPr>
            <w:r w:rsidRPr="00745F76">
              <w:rPr>
                <w:b/>
                <w:color w:val="000000" w:themeColor="text1"/>
                <w:sz w:val="28"/>
                <w:szCs w:val="28"/>
              </w:rPr>
              <w:t>Giá trị bảo lãnh</w:t>
            </w:r>
          </w:p>
          <w:p w14:paraId="14716EE0" w14:textId="77777777" w:rsidR="009175B5" w:rsidRPr="00745F76" w:rsidRDefault="009175B5" w:rsidP="00B375D2">
            <w:pPr>
              <w:spacing w:before="120"/>
              <w:jc w:val="center"/>
              <w:rPr>
                <w:b/>
                <w:color w:val="000000" w:themeColor="text1"/>
                <w:sz w:val="28"/>
                <w:szCs w:val="28"/>
              </w:rPr>
            </w:pPr>
            <w:r w:rsidRPr="00745F76">
              <w:rPr>
                <w:b/>
                <w:color w:val="000000" w:themeColor="text1"/>
                <w:sz w:val="28"/>
                <w:szCs w:val="28"/>
              </w:rPr>
              <w:t>(VND)</w:t>
            </w:r>
          </w:p>
        </w:tc>
      </w:tr>
      <w:tr w:rsidR="00B90440" w:rsidRPr="00745F76" w14:paraId="632B7749" w14:textId="77777777" w:rsidTr="00B375D2">
        <w:tc>
          <w:tcPr>
            <w:tcW w:w="992" w:type="dxa"/>
            <w:shd w:val="clear" w:color="auto" w:fill="auto"/>
          </w:tcPr>
          <w:p w14:paraId="34E3DFAE" w14:textId="77777777" w:rsidR="009175B5" w:rsidRPr="00745F76" w:rsidRDefault="009175B5" w:rsidP="00B375D2">
            <w:pPr>
              <w:spacing w:before="120"/>
              <w:jc w:val="center"/>
              <w:rPr>
                <w:color w:val="000000" w:themeColor="text1"/>
                <w:sz w:val="28"/>
                <w:szCs w:val="28"/>
              </w:rPr>
            </w:pPr>
            <w:r w:rsidRPr="00745F76">
              <w:rPr>
                <w:color w:val="000000" w:themeColor="text1"/>
                <w:sz w:val="28"/>
                <w:szCs w:val="28"/>
              </w:rPr>
              <w:t>1</w:t>
            </w:r>
          </w:p>
        </w:tc>
        <w:tc>
          <w:tcPr>
            <w:tcW w:w="1701" w:type="dxa"/>
            <w:shd w:val="clear" w:color="auto" w:fill="auto"/>
          </w:tcPr>
          <w:p w14:paraId="2508EE41" w14:textId="77777777" w:rsidR="009175B5" w:rsidRPr="00745F76" w:rsidRDefault="009175B5" w:rsidP="00B375D2">
            <w:pPr>
              <w:spacing w:before="120"/>
              <w:jc w:val="center"/>
              <w:rPr>
                <w:color w:val="000000" w:themeColor="text1"/>
                <w:sz w:val="28"/>
                <w:szCs w:val="28"/>
              </w:rPr>
            </w:pPr>
          </w:p>
        </w:tc>
        <w:tc>
          <w:tcPr>
            <w:tcW w:w="1418" w:type="dxa"/>
            <w:shd w:val="clear" w:color="auto" w:fill="auto"/>
          </w:tcPr>
          <w:p w14:paraId="62A8F77F" w14:textId="77777777" w:rsidR="009175B5" w:rsidRPr="00745F76" w:rsidRDefault="009175B5" w:rsidP="00B375D2">
            <w:pPr>
              <w:spacing w:before="120"/>
              <w:jc w:val="center"/>
              <w:rPr>
                <w:color w:val="000000" w:themeColor="text1"/>
                <w:sz w:val="28"/>
                <w:szCs w:val="28"/>
              </w:rPr>
            </w:pPr>
          </w:p>
        </w:tc>
        <w:tc>
          <w:tcPr>
            <w:tcW w:w="1559" w:type="dxa"/>
            <w:shd w:val="clear" w:color="auto" w:fill="auto"/>
          </w:tcPr>
          <w:p w14:paraId="072BB2B5" w14:textId="77777777" w:rsidR="009175B5" w:rsidRPr="00745F76" w:rsidRDefault="009175B5" w:rsidP="00B375D2">
            <w:pPr>
              <w:spacing w:before="120"/>
              <w:jc w:val="center"/>
              <w:rPr>
                <w:color w:val="000000" w:themeColor="text1"/>
                <w:sz w:val="28"/>
                <w:szCs w:val="28"/>
              </w:rPr>
            </w:pPr>
          </w:p>
        </w:tc>
        <w:tc>
          <w:tcPr>
            <w:tcW w:w="2126" w:type="dxa"/>
            <w:shd w:val="clear" w:color="auto" w:fill="auto"/>
          </w:tcPr>
          <w:p w14:paraId="32738EFD" w14:textId="77777777" w:rsidR="009175B5" w:rsidRPr="00745F76" w:rsidRDefault="009175B5" w:rsidP="00B375D2">
            <w:pPr>
              <w:spacing w:before="120"/>
              <w:jc w:val="center"/>
              <w:rPr>
                <w:color w:val="000000" w:themeColor="text1"/>
                <w:sz w:val="28"/>
                <w:szCs w:val="28"/>
              </w:rPr>
            </w:pPr>
          </w:p>
        </w:tc>
        <w:tc>
          <w:tcPr>
            <w:tcW w:w="1701" w:type="dxa"/>
            <w:shd w:val="clear" w:color="auto" w:fill="auto"/>
          </w:tcPr>
          <w:p w14:paraId="16415375" w14:textId="77777777" w:rsidR="009175B5" w:rsidRPr="00745F76" w:rsidRDefault="009175B5" w:rsidP="00B375D2">
            <w:pPr>
              <w:spacing w:before="120"/>
              <w:jc w:val="center"/>
              <w:rPr>
                <w:color w:val="000000" w:themeColor="text1"/>
                <w:sz w:val="28"/>
                <w:szCs w:val="28"/>
              </w:rPr>
            </w:pPr>
          </w:p>
        </w:tc>
      </w:tr>
      <w:tr w:rsidR="00B90440" w:rsidRPr="00745F76" w14:paraId="09954775" w14:textId="77777777" w:rsidTr="00B375D2">
        <w:tc>
          <w:tcPr>
            <w:tcW w:w="992" w:type="dxa"/>
            <w:shd w:val="clear" w:color="auto" w:fill="auto"/>
          </w:tcPr>
          <w:p w14:paraId="158C05D0" w14:textId="77777777" w:rsidR="009175B5" w:rsidRPr="00745F76" w:rsidRDefault="009175B5" w:rsidP="00B375D2">
            <w:pPr>
              <w:spacing w:before="120"/>
              <w:jc w:val="center"/>
              <w:rPr>
                <w:color w:val="000000" w:themeColor="text1"/>
                <w:sz w:val="28"/>
                <w:szCs w:val="28"/>
              </w:rPr>
            </w:pPr>
            <w:r w:rsidRPr="00745F76">
              <w:rPr>
                <w:color w:val="000000" w:themeColor="text1"/>
                <w:sz w:val="28"/>
                <w:szCs w:val="28"/>
              </w:rPr>
              <w:t>2</w:t>
            </w:r>
          </w:p>
        </w:tc>
        <w:tc>
          <w:tcPr>
            <w:tcW w:w="1701" w:type="dxa"/>
            <w:shd w:val="clear" w:color="auto" w:fill="auto"/>
          </w:tcPr>
          <w:p w14:paraId="37C7AB52" w14:textId="77777777" w:rsidR="009175B5" w:rsidRPr="00745F76" w:rsidRDefault="009175B5" w:rsidP="00B375D2">
            <w:pPr>
              <w:spacing w:before="120"/>
              <w:jc w:val="center"/>
              <w:rPr>
                <w:color w:val="000000" w:themeColor="text1"/>
                <w:sz w:val="28"/>
                <w:szCs w:val="28"/>
              </w:rPr>
            </w:pPr>
          </w:p>
        </w:tc>
        <w:tc>
          <w:tcPr>
            <w:tcW w:w="1418" w:type="dxa"/>
            <w:shd w:val="clear" w:color="auto" w:fill="auto"/>
          </w:tcPr>
          <w:p w14:paraId="02042975" w14:textId="77777777" w:rsidR="009175B5" w:rsidRPr="00745F76" w:rsidRDefault="009175B5" w:rsidP="00B375D2">
            <w:pPr>
              <w:spacing w:before="120"/>
              <w:jc w:val="center"/>
              <w:rPr>
                <w:color w:val="000000" w:themeColor="text1"/>
                <w:sz w:val="28"/>
                <w:szCs w:val="28"/>
              </w:rPr>
            </w:pPr>
          </w:p>
        </w:tc>
        <w:tc>
          <w:tcPr>
            <w:tcW w:w="1559" w:type="dxa"/>
            <w:shd w:val="clear" w:color="auto" w:fill="auto"/>
          </w:tcPr>
          <w:p w14:paraId="74B7179C" w14:textId="77777777" w:rsidR="009175B5" w:rsidRPr="00745F76" w:rsidRDefault="009175B5" w:rsidP="00B375D2">
            <w:pPr>
              <w:spacing w:before="120"/>
              <w:jc w:val="center"/>
              <w:rPr>
                <w:color w:val="000000" w:themeColor="text1"/>
                <w:sz w:val="28"/>
                <w:szCs w:val="28"/>
              </w:rPr>
            </w:pPr>
          </w:p>
        </w:tc>
        <w:tc>
          <w:tcPr>
            <w:tcW w:w="2126" w:type="dxa"/>
            <w:shd w:val="clear" w:color="auto" w:fill="auto"/>
          </w:tcPr>
          <w:p w14:paraId="2F11BF06" w14:textId="77777777" w:rsidR="009175B5" w:rsidRPr="00745F76" w:rsidRDefault="009175B5" w:rsidP="00B375D2">
            <w:pPr>
              <w:spacing w:before="120"/>
              <w:jc w:val="center"/>
              <w:rPr>
                <w:color w:val="000000" w:themeColor="text1"/>
                <w:sz w:val="28"/>
                <w:szCs w:val="28"/>
              </w:rPr>
            </w:pPr>
          </w:p>
        </w:tc>
        <w:tc>
          <w:tcPr>
            <w:tcW w:w="1701" w:type="dxa"/>
            <w:shd w:val="clear" w:color="auto" w:fill="auto"/>
          </w:tcPr>
          <w:p w14:paraId="56DA239E" w14:textId="77777777" w:rsidR="009175B5" w:rsidRPr="00745F76" w:rsidRDefault="009175B5" w:rsidP="00B375D2">
            <w:pPr>
              <w:spacing w:before="120"/>
              <w:jc w:val="center"/>
              <w:rPr>
                <w:color w:val="000000" w:themeColor="text1"/>
                <w:sz w:val="28"/>
                <w:szCs w:val="28"/>
              </w:rPr>
            </w:pPr>
          </w:p>
        </w:tc>
      </w:tr>
      <w:tr w:rsidR="00B90440" w:rsidRPr="00745F76" w14:paraId="256B30F4" w14:textId="77777777" w:rsidTr="00B375D2">
        <w:tc>
          <w:tcPr>
            <w:tcW w:w="992" w:type="dxa"/>
            <w:shd w:val="clear" w:color="auto" w:fill="auto"/>
          </w:tcPr>
          <w:p w14:paraId="3EE30BED" w14:textId="77777777" w:rsidR="009175B5" w:rsidRPr="00745F76" w:rsidRDefault="009175B5" w:rsidP="00B375D2">
            <w:pPr>
              <w:spacing w:before="120"/>
              <w:jc w:val="center"/>
              <w:rPr>
                <w:color w:val="000000" w:themeColor="text1"/>
                <w:sz w:val="28"/>
                <w:szCs w:val="28"/>
              </w:rPr>
            </w:pPr>
            <w:r w:rsidRPr="00745F76">
              <w:rPr>
                <w:color w:val="000000" w:themeColor="text1"/>
                <w:sz w:val="28"/>
                <w:szCs w:val="28"/>
              </w:rPr>
              <w:t>3</w:t>
            </w:r>
          </w:p>
        </w:tc>
        <w:tc>
          <w:tcPr>
            <w:tcW w:w="1701" w:type="dxa"/>
            <w:shd w:val="clear" w:color="auto" w:fill="auto"/>
          </w:tcPr>
          <w:p w14:paraId="274D5452" w14:textId="77777777" w:rsidR="009175B5" w:rsidRPr="00745F76" w:rsidRDefault="009175B5" w:rsidP="00B375D2">
            <w:pPr>
              <w:spacing w:before="120"/>
              <w:jc w:val="center"/>
              <w:rPr>
                <w:color w:val="000000" w:themeColor="text1"/>
                <w:sz w:val="28"/>
                <w:szCs w:val="28"/>
              </w:rPr>
            </w:pPr>
          </w:p>
        </w:tc>
        <w:tc>
          <w:tcPr>
            <w:tcW w:w="1418" w:type="dxa"/>
            <w:shd w:val="clear" w:color="auto" w:fill="auto"/>
          </w:tcPr>
          <w:p w14:paraId="5CA8A3BB" w14:textId="77777777" w:rsidR="009175B5" w:rsidRPr="00745F76" w:rsidRDefault="009175B5" w:rsidP="00B375D2">
            <w:pPr>
              <w:spacing w:before="120"/>
              <w:jc w:val="center"/>
              <w:rPr>
                <w:color w:val="000000" w:themeColor="text1"/>
                <w:sz w:val="28"/>
                <w:szCs w:val="28"/>
              </w:rPr>
            </w:pPr>
          </w:p>
        </w:tc>
        <w:tc>
          <w:tcPr>
            <w:tcW w:w="1559" w:type="dxa"/>
            <w:shd w:val="clear" w:color="auto" w:fill="auto"/>
          </w:tcPr>
          <w:p w14:paraId="4C9E23E2" w14:textId="77777777" w:rsidR="009175B5" w:rsidRPr="00745F76" w:rsidRDefault="009175B5" w:rsidP="00B375D2">
            <w:pPr>
              <w:spacing w:before="120"/>
              <w:jc w:val="center"/>
              <w:rPr>
                <w:color w:val="000000" w:themeColor="text1"/>
                <w:sz w:val="28"/>
                <w:szCs w:val="28"/>
              </w:rPr>
            </w:pPr>
          </w:p>
        </w:tc>
        <w:tc>
          <w:tcPr>
            <w:tcW w:w="2126" w:type="dxa"/>
            <w:shd w:val="clear" w:color="auto" w:fill="auto"/>
          </w:tcPr>
          <w:p w14:paraId="69D384F8" w14:textId="77777777" w:rsidR="009175B5" w:rsidRPr="00745F76" w:rsidRDefault="009175B5" w:rsidP="00B375D2">
            <w:pPr>
              <w:spacing w:before="120"/>
              <w:jc w:val="center"/>
              <w:rPr>
                <w:color w:val="000000" w:themeColor="text1"/>
                <w:sz w:val="28"/>
                <w:szCs w:val="28"/>
              </w:rPr>
            </w:pPr>
          </w:p>
        </w:tc>
        <w:tc>
          <w:tcPr>
            <w:tcW w:w="1701" w:type="dxa"/>
            <w:shd w:val="clear" w:color="auto" w:fill="auto"/>
          </w:tcPr>
          <w:p w14:paraId="72A0FF33" w14:textId="77777777" w:rsidR="009175B5" w:rsidRPr="00745F76" w:rsidRDefault="009175B5" w:rsidP="00B375D2">
            <w:pPr>
              <w:spacing w:before="120"/>
              <w:jc w:val="center"/>
              <w:rPr>
                <w:color w:val="000000" w:themeColor="text1"/>
                <w:sz w:val="28"/>
                <w:szCs w:val="28"/>
              </w:rPr>
            </w:pPr>
          </w:p>
        </w:tc>
      </w:tr>
      <w:tr w:rsidR="00B90440" w:rsidRPr="00745F76" w14:paraId="2FD72C47" w14:textId="77777777" w:rsidTr="00B375D2">
        <w:tc>
          <w:tcPr>
            <w:tcW w:w="992" w:type="dxa"/>
            <w:shd w:val="clear" w:color="auto" w:fill="auto"/>
          </w:tcPr>
          <w:p w14:paraId="1C41C9FF" w14:textId="77777777" w:rsidR="009175B5" w:rsidRPr="00745F76" w:rsidRDefault="009175B5" w:rsidP="00B375D2">
            <w:pPr>
              <w:spacing w:before="120"/>
              <w:jc w:val="center"/>
              <w:rPr>
                <w:color w:val="000000" w:themeColor="text1"/>
                <w:sz w:val="28"/>
                <w:szCs w:val="28"/>
              </w:rPr>
            </w:pPr>
            <w:r w:rsidRPr="00745F76">
              <w:rPr>
                <w:color w:val="000000" w:themeColor="text1"/>
                <w:sz w:val="28"/>
                <w:szCs w:val="28"/>
              </w:rPr>
              <w:t>…</w:t>
            </w:r>
          </w:p>
        </w:tc>
        <w:tc>
          <w:tcPr>
            <w:tcW w:w="1701" w:type="dxa"/>
            <w:shd w:val="clear" w:color="auto" w:fill="auto"/>
          </w:tcPr>
          <w:p w14:paraId="22EF0ECF" w14:textId="77777777" w:rsidR="009175B5" w:rsidRPr="00745F76" w:rsidRDefault="009175B5" w:rsidP="00B375D2">
            <w:pPr>
              <w:spacing w:before="120"/>
              <w:jc w:val="center"/>
              <w:rPr>
                <w:color w:val="000000" w:themeColor="text1"/>
                <w:sz w:val="28"/>
                <w:szCs w:val="28"/>
              </w:rPr>
            </w:pPr>
          </w:p>
        </w:tc>
        <w:tc>
          <w:tcPr>
            <w:tcW w:w="1418" w:type="dxa"/>
            <w:shd w:val="clear" w:color="auto" w:fill="auto"/>
          </w:tcPr>
          <w:p w14:paraId="4817E681" w14:textId="77777777" w:rsidR="009175B5" w:rsidRPr="00745F76" w:rsidRDefault="009175B5" w:rsidP="00B375D2">
            <w:pPr>
              <w:spacing w:before="120"/>
              <w:jc w:val="center"/>
              <w:rPr>
                <w:color w:val="000000" w:themeColor="text1"/>
                <w:sz w:val="28"/>
                <w:szCs w:val="28"/>
              </w:rPr>
            </w:pPr>
          </w:p>
        </w:tc>
        <w:tc>
          <w:tcPr>
            <w:tcW w:w="1559" w:type="dxa"/>
            <w:shd w:val="clear" w:color="auto" w:fill="auto"/>
          </w:tcPr>
          <w:p w14:paraId="57F2AB65" w14:textId="77777777" w:rsidR="009175B5" w:rsidRPr="00745F76" w:rsidRDefault="009175B5" w:rsidP="00B375D2">
            <w:pPr>
              <w:spacing w:before="120"/>
              <w:jc w:val="center"/>
              <w:rPr>
                <w:color w:val="000000" w:themeColor="text1"/>
                <w:sz w:val="28"/>
                <w:szCs w:val="28"/>
              </w:rPr>
            </w:pPr>
          </w:p>
        </w:tc>
        <w:tc>
          <w:tcPr>
            <w:tcW w:w="2126" w:type="dxa"/>
            <w:shd w:val="clear" w:color="auto" w:fill="auto"/>
          </w:tcPr>
          <w:p w14:paraId="13A614F1" w14:textId="77777777" w:rsidR="009175B5" w:rsidRPr="00745F76" w:rsidRDefault="009175B5" w:rsidP="00B375D2">
            <w:pPr>
              <w:spacing w:before="120"/>
              <w:jc w:val="center"/>
              <w:rPr>
                <w:color w:val="000000" w:themeColor="text1"/>
                <w:sz w:val="28"/>
                <w:szCs w:val="28"/>
              </w:rPr>
            </w:pPr>
          </w:p>
        </w:tc>
        <w:tc>
          <w:tcPr>
            <w:tcW w:w="1701" w:type="dxa"/>
            <w:shd w:val="clear" w:color="auto" w:fill="auto"/>
          </w:tcPr>
          <w:p w14:paraId="657E0D75" w14:textId="77777777" w:rsidR="009175B5" w:rsidRPr="00745F76" w:rsidRDefault="009175B5" w:rsidP="00B375D2">
            <w:pPr>
              <w:spacing w:before="120"/>
              <w:jc w:val="center"/>
              <w:rPr>
                <w:color w:val="000000" w:themeColor="text1"/>
                <w:sz w:val="28"/>
                <w:szCs w:val="28"/>
              </w:rPr>
            </w:pPr>
          </w:p>
        </w:tc>
      </w:tr>
      <w:tr w:rsidR="00B90440" w:rsidRPr="00745F76" w14:paraId="367FF37D" w14:textId="77777777" w:rsidTr="00B375D2">
        <w:tc>
          <w:tcPr>
            <w:tcW w:w="992" w:type="dxa"/>
            <w:shd w:val="clear" w:color="auto" w:fill="auto"/>
          </w:tcPr>
          <w:p w14:paraId="6CCA7369" w14:textId="77777777" w:rsidR="009175B5" w:rsidRPr="00745F76" w:rsidRDefault="009175B5" w:rsidP="00B375D2">
            <w:pPr>
              <w:spacing w:before="120"/>
              <w:jc w:val="center"/>
              <w:rPr>
                <w:color w:val="000000" w:themeColor="text1"/>
                <w:sz w:val="28"/>
                <w:szCs w:val="28"/>
              </w:rPr>
            </w:pPr>
            <w:r w:rsidRPr="00745F76">
              <w:rPr>
                <w:color w:val="000000" w:themeColor="text1"/>
                <w:sz w:val="28"/>
                <w:szCs w:val="28"/>
              </w:rPr>
              <w:t>…</w:t>
            </w:r>
          </w:p>
        </w:tc>
        <w:tc>
          <w:tcPr>
            <w:tcW w:w="1701" w:type="dxa"/>
            <w:shd w:val="clear" w:color="auto" w:fill="auto"/>
          </w:tcPr>
          <w:p w14:paraId="2DBA7842" w14:textId="77777777" w:rsidR="009175B5" w:rsidRPr="00745F76" w:rsidRDefault="009175B5" w:rsidP="00B375D2">
            <w:pPr>
              <w:spacing w:before="120"/>
              <w:jc w:val="center"/>
              <w:rPr>
                <w:color w:val="000000" w:themeColor="text1"/>
                <w:sz w:val="28"/>
                <w:szCs w:val="28"/>
              </w:rPr>
            </w:pPr>
          </w:p>
        </w:tc>
        <w:tc>
          <w:tcPr>
            <w:tcW w:w="1418" w:type="dxa"/>
            <w:shd w:val="clear" w:color="auto" w:fill="auto"/>
          </w:tcPr>
          <w:p w14:paraId="65A45238" w14:textId="77777777" w:rsidR="009175B5" w:rsidRPr="00745F76" w:rsidRDefault="009175B5" w:rsidP="00B375D2">
            <w:pPr>
              <w:spacing w:before="120"/>
              <w:jc w:val="center"/>
              <w:rPr>
                <w:color w:val="000000" w:themeColor="text1"/>
                <w:sz w:val="28"/>
                <w:szCs w:val="28"/>
              </w:rPr>
            </w:pPr>
          </w:p>
        </w:tc>
        <w:tc>
          <w:tcPr>
            <w:tcW w:w="1559" w:type="dxa"/>
            <w:shd w:val="clear" w:color="auto" w:fill="auto"/>
          </w:tcPr>
          <w:p w14:paraId="6BF30ACE" w14:textId="77777777" w:rsidR="009175B5" w:rsidRPr="00745F76" w:rsidRDefault="009175B5" w:rsidP="00B375D2">
            <w:pPr>
              <w:spacing w:before="120"/>
              <w:jc w:val="center"/>
              <w:rPr>
                <w:color w:val="000000" w:themeColor="text1"/>
                <w:sz w:val="28"/>
                <w:szCs w:val="28"/>
              </w:rPr>
            </w:pPr>
          </w:p>
        </w:tc>
        <w:tc>
          <w:tcPr>
            <w:tcW w:w="2126" w:type="dxa"/>
            <w:shd w:val="clear" w:color="auto" w:fill="auto"/>
          </w:tcPr>
          <w:p w14:paraId="65F26038" w14:textId="77777777" w:rsidR="009175B5" w:rsidRPr="00745F76" w:rsidRDefault="009175B5" w:rsidP="00B375D2">
            <w:pPr>
              <w:spacing w:before="120"/>
              <w:jc w:val="center"/>
              <w:rPr>
                <w:color w:val="000000" w:themeColor="text1"/>
                <w:sz w:val="28"/>
                <w:szCs w:val="28"/>
              </w:rPr>
            </w:pPr>
          </w:p>
        </w:tc>
        <w:tc>
          <w:tcPr>
            <w:tcW w:w="1701" w:type="dxa"/>
            <w:shd w:val="clear" w:color="auto" w:fill="auto"/>
          </w:tcPr>
          <w:p w14:paraId="1E622707" w14:textId="77777777" w:rsidR="009175B5" w:rsidRPr="00745F76" w:rsidRDefault="009175B5" w:rsidP="00B375D2">
            <w:pPr>
              <w:spacing w:before="120"/>
              <w:jc w:val="center"/>
              <w:rPr>
                <w:color w:val="000000" w:themeColor="text1"/>
                <w:sz w:val="28"/>
                <w:szCs w:val="28"/>
              </w:rPr>
            </w:pPr>
          </w:p>
        </w:tc>
      </w:tr>
      <w:tr w:rsidR="009175B5" w:rsidRPr="00745F76" w14:paraId="3D605421" w14:textId="77777777" w:rsidTr="00B375D2">
        <w:tc>
          <w:tcPr>
            <w:tcW w:w="992" w:type="dxa"/>
            <w:shd w:val="clear" w:color="auto" w:fill="auto"/>
          </w:tcPr>
          <w:p w14:paraId="65ACC1DF" w14:textId="77777777" w:rsidR="009175B5" w:rsidRPr="00745F76" w:rsidRDefault="009175B5" w:rsidP="00B375D2">
            <w:pPr>
              <w:spacing w:before="120"/>
              <w:jc w:val="center"/>
              <w:rPr>
                <w:color w:val="000000" w:themeColor="text1"/>
                <w:sz w:val="28"/>
                <w:szCs w:val="28"/>
              </w:rPr>
            </w:pPr>
            <w:r w:rsidRPr="00745F76">
              <w:rPr>
                <w:color w:val="000000" w:themeColor="text1"/>
                <w:sz w:val="28"/>
                <w:szCs w:val="28"/>
              </w:rPr>
              <w:t>Tổng</w:t>
            </w:r>
          </w:p>
        </w:tc>
        <w:tc>
          <w:tcPr>
            <w:tcW w:w="1701" w:type="dxa"/>
            <w:shd w:val="clear" w:color="auto" w:fill="auto"/>
          </w:tcPr>
          <w:p w14:paraId="2F968272" w14:textId="77777777" w:rsidR="009175B5" w:rsidRPr="00745F76" w:rsidRDefault="009175B5" w:rsidP="00B375D2">
            <w:pPr>
              <w:spacing w:before="120"/>
              <w:jc w:val="center"/>
              <w:rPr>
                <w:color w:val="000000" w:themeColor="text1"/>
                <w:sz w:val="28"/>
                <w:szCs w:val="28"/>
              </w:rPr>
            </w:pPr>
          </w:p>
        </w:tc>
        <w:tc>
          <w:tcPr>
            <w:tcW w:w="1418" w:type="dxa"/>
            <w:shd w:val="clear" w:color="auto" w:fill="auto"/>
          </w:tcPr>
          <w:p w14:paraId="3C17219C" w14:textId="77777777" w:rsidR="009175B5" w:rsidRPr="00745F76" w:rsidRDefault="009175B5" w:rsidP="00B375D2">
            <w:pPr>
              <w:spacing w:before="120"/>
              <w:jc w:val="center"/>
              <w:rPr>
                <w:color w:val="000000" w:themeColor="text1"/>
                <w:sz w:val="28"/>
                <w:szCs w:val="28"/>
              </w:rPr>
            </w:pPr>
          </w:p>
        </w:tc>
        <w:tc>
          <w:tcPr>
            <w:tcW w:w="1559" w:type="dxa"/>
            <w:shd w:val="clear" w:color="auto" w:fill="auto"/>
          </w:tcPr>
          <w:p w14:paraId="5E71417A" w14:textId="77777777" w:rsidR="009175B5" w:rsidRPr="00745F76" w:rsidRDefault="009175B5" w:rsidP="00B375D2">
            <w:pPr>
              <w:spacing w:before="120"/>
              <w:jc w:val="center"/>
              <w:rPr>
                <w:color w:val="000000" w:themeColor="text1"/>
                <w:sz w:val="28"/>
                <w:szCs w:val="28"/>
              </w:rPr>
            </w:pPr>
          </w:p>
        </w:tc>
        <w:tc>
          <w:tcPr>
            <w:tcW w:w="2126" w:type="dxa"/>
            <w:shd w:val="clear" w:color="auto" w:fill="auto"/>
          </w:tcPr>
          <w:p w14:paraId="39E9BD10" w14:textId="77777777" w:rsidR="009175B5" w:rsidRPr="00745F76" w:rsidRDefault="009175B5" w:rsidP="00B375D2">
            <w:pPr>
              <w:spacing w:before="120"/>
              <w:jc w:val="center"/>
              <w:rPr>
                <w:color w:val="000000" w:themeColor="text1"/>
                <w:sz w:val="28"/>
                <w:szCs w:val="28"/>
              </w:rPr>
            </w:pPr>
          </w:p>
        </w:tc>
        <w:tc>
          <w:tcPr>
            <w:tcW w:w="1701" w:type="dxa"/>
            <w:shd w:val="clear" w:color="auto" w:fill="auto"/>
          </w:tcPr>
          <w:p w14:paraId="5706DD30" w14:textId="77777777" w:rsidR="009175B5" w:rsidRPr="00745F76" w:rsidRDefault="009175B5" w:rsidP="00B375D2">
            <w:pPr>
              <w:spacing w:before="120"/>
              <w:jc w:val="center"/>
              <w:rPr>
                <w:color w:val="000000" w:themeColor="text1"/>
                <w:sz w:val="28"/>
                <w:szCs w:val="28"/>
              </w:rPr>
            </w:pPr>
          </w:p>
        </w:tc>
      </w:tr>
    </w:tbl>
    <w:p w14:paraId="338839B9" w14:textId="77777777" w:rsidR="009175B5" w:rsidRPr="00745F76" w:rsidRDefault="009175B5" w:rsidP="009175B5">
      <w:pPr>
        <w:spacing w:before="120"/>
        <w:jc w:val="center"/>
        <w:rPr>
          <w:color w:val="000000" w:themeColor="text1"/>
          <w:sz w:val="28"/>
          <w:szCs w:val="28"/>
        </w:rPr>
      </w:pPr>
    </w:p>
    <w:p w14:paraId="0C1B4FD8" w14:textId="77777777" w:rsidR="009175B5" w:rsidRPr="00745F76" w:rsidRDefault="009175B5" w:rsidP="009175B5">
      <w:pPr>
        <w:spacing w:before="120"/>
        <w:ind w:firstLine="567"/>
        <w:rPr>
          <w:b/>
          <w:i/>
          <w:color w:val="000000" w:themeColor="text1"/>
          <w:sz w:val="26"/>
          <w:szCs w:val="28"/>
          <w:lang w:val="es-ES"/>
        </w:rPr>
      </w:pPr>
    </w:p>
    <w:p w14:paraId="0ED2B896" w14:textId="77777777" w:rsidR="009175B5" w:rsidRPr="00770237" w:rsidRDefault="009175B5" w:rsidP="009175B5">
      <w:pPr>
        <w:pStyle w:val="Heading1"/>
        <w:spacing w:before="120" w:after="0"/>
        <w:jc w:val="center"/>
        <w:rPr>
          <w:rFonts w:ascii="Times New Roman" w:hAnsi="Times New Roman"/>
          <w:b w:val="0"/>
          <w:color w:val="000000" w:themeColor="text1"/>
          <w:spacing w:val="2"/>
          <w:sz w:val="28"/>
          <w:szCs w:val="28"/>
          <w:lang w:val="es-ES"/>
        </w:rPr>
      </w:pPr>
      <w:r w:rsidRPr="00745F76">
        <w:rPr>
          <w:rFonts w:ascii="Times New Roman" w:hAnsi="Times New Roman"/>
          <w:b w:val="0"/>
          <w:color w:val="000000" w:themeColor="text1"/>
          <w:sz w:val="26"/>
          <w:szCs w:val="28"/>
          <w:lang w:val="es-ES"/>
        </w:rPr>
        <w:br w:type="page"/>
      </w:r>
      <w:bookmarkEnd w:id="54"/>
      <w:r w:rsidRPr="00770237">
        <w:rPr>
          <w:rFonts w:ascii="Times New Roman" w:hAnsi="Times New Roman"/>
          <w:color w:val="000000" w:themeColor="text1"/>
          <w:sz w:val="28"/>
          <w:szCs w:val="28"/>
          <w:lang w:val="es-ES"/>
        </w:rPr>
        <w:lastRenderedPageBreak/>
        <w:t xml:space="preserve">Phần 4. </w:t>
      </w:r>
      <w:r w:rsidRPr="00745F76">
        <w:rPr>
          <w:rFonts w:ascii="Times New Roman" w:hAnsi="Times New Roman"/>
          <w:smallCaps/>
          <w:color w:val="000000" w:themeColor="text1"/>
          <w:sz w:val="28"/>
          <w:szCs w:val="28"/>
          <w:lang w:val="es-ES_tradnl"/>
        </w:rPr>
        <w:t>PHỤ LỤC</w:t>
      </w:r>
      <w:r w:rsidRPr="00770237">
        <w:rPr>
          <w:rFonts w:ascii="Times New Roman" w:hAnsi="Times New Roman"/>
          <w:color w:val="000000" w:themeColor="text1"/>
          <w:spacing w:val="2"/>
          <w:sz w:val="28"/>
          <w:szCs w:val="28"/>
          <w:lang w:val="es-ES"/>
        </w:rPr>
        <w:t xml:space="preserve"> BẢNG TIÊU CHUẨN ĐÁNH GIÁ VỀ KỸ THUẬT</w:t>
      </w:r>
      <w:r w:rsidRPr="00770237">
        <w:rPr>
          <w:rFonts w:ascii="Times New Roman" w:hAnsi="Times New Roman"/>
          <w:color w:val="000000" w:themeColor="text1"/>
          <w:spacing w:val="2"/>
          <w:sz w:val="28"/>
          <w:szCs w:val="28"/>
          <w:vertAlign w:val="superscript"/>
          <w:lang w:val="es-ES"/>
        </w:rPr>
        <w:t>(1)</w:t>
      </w:r>
    </w:p>
    <w:p w14:paraId="44FFFEED" w14:textId="77777777" w:rsidR="009175B5" w:rsidRPr="00770237" w:rsidRDefault="009175B5" w:rsidP="009175B5">
      <w:pPr>
        <w:jc w:val="center"/>
        <w:rPr>
          <w:color w:val="000000" w:themeColor="text1"/>
          <w:lang w:val="es-ES"/>
        </w:rPr>
      </w:pPr>
    </w:p>
    <w:tbl>
      <w:tblPr>
        <w:tblW w:w="10355" w:type="dxa"/>
        <w:tblInd w:w="-289" w:type="dxa"/>
        <w:tblCellMar>
          <w:left w:w="10" w:type="dxa"/>
          <w:right w:w="10" w:type="dxa"/>
        </w:tblCellMar>
        <w:tblLook w:val="0000" w:firstRow="0" w:lastRow="0" w:firstColumn="0" w:lastColumn="0" w:noHBand="0" w:noVBand="0"/>
      </w:tblPr>
      <w:tblGrid>
        <w:gridCol w:w="8642"/>
        <w:gridCol w:w="783"/>
        <w:gridCol w:w="930"/>
      </w:tblGrid>
      <w:tr w:rsidR="00B90440" w:rsidRPr="00745F76" w14:paraId="03B0E17C" w14:textId="77777777" w:rsidTr="00B375D2">
        <w:trPr>
          <w:trHeight w:hRule="exact" w:val="340"/>
          <w:tblHeader/>
        </w:trPr>
        <w:tc>
          <w:tcPr>
            <w:tcW w:w="86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E398EC"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Tiêu chí</w:t>
            </w:r>
          </w:p>
        </w:tc>
        <w:tc>
          <w:tcPr>
            <w:tcW w:w="78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6E72DF"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Mức điểm</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39A663"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Điểm chi tiết</w:t>
            </w:r>
          </w:p>
        </w:tc>
      </w:tr>
      <w:tr w:rsidR="00B90440" w:rsidRPr="00745F76" w14:paraId="0133648D" w14:textId="77777777" w:rsidTr="00B375D2">
        <w:trPr>
          <w:trHeight w:val="483"/>
          <w:tblHeader/>
        </w:trPr>
        <w:tc>
          <w:tcPr>
            <w:tcW w:w="86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C70A65" w14:textId="77777777" w:rsidR="009175B5" w:rsidRPr="00745F76" w:rsidRDefault="009175B5" w:rsidP="00B375D2">
            <w:pPr>
              <w:rPr>
                <w:b/>
                <w:bCs/>
                <w:color w:val="000000" w:themeColor="text1"/>
                <w:sz w:val="26"/>
                <w:szCs w:val="26"/>
              </w:rPr>
            </w:pPr>
          </w:p>
        </w:tc>
        <w:tc>
          <w:tcPr>
            <w:tcW w:w="78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E68EF1" w14:textId="77777777" w:rsidR="009175B5" w:rsidRPr="00745F76" w:rsidRDefault="009175B5" w:rsidP="00B375D2">
            <w:pPr>
              <w:rPr>
                <w:b/>
                <w:bCs/>
                <w:color w:val="000000" w:themeColor="text1"/>
                <w:sz w:val="26"/>
                <w:szCs w:val="26"/>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06B3FB" w14:textId="77777777" w:rsidR="009175B5" w:rsidRPr="00745F76" w:rsidRDefault="009175B5" w:rsidP="00B375D2">
            <w:pPr>
              <w:rPr>
                <w:b/>
                <w:bCs/>
                <w:color w:val="000000" w:themeColor="text1"/>
                <w:sz w:val="26"/>
                <w:szCs w:val="26"/>
              </w:rPr>
            </w:pPr>
          </w:p>
        </w:tc>
      </w:tr>
      <w:tr w:rsidR="00B90440" w:rsidRPr="00745F76" w14:paraId="5AEDCE53" w14:textId="77777777" w:rsidTr="00B375D2">
        <w:trPr>
          <w:trHeight w:val="304"/>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529D3" w14:textId="77777777" w:rsidR="009175B5" w:rsidRPr="00745F76" w:rsidRDefault="009175B5" w:rsidP="00B375D2">
            <w:pPr>
              <w:rPr>
                <w:b/>
                <w:bCs/>
                <w:color w:val="000000" w:themeColor="text1"/>
                <w:sz w:val="26"/>
                <w:szCs w:val="26"/>
              </w:rPr>
            </w:pPr>
            <w:r w:rsidRPr="00745F76">
              <w:rPr>
                <w:b/>
                <w:bCs/>
                <w:color w:val="000000" w:themeColor="text1"/>
                <w:sz w:val="26"/>
                <w:szCs w:val="26"/>
              </w:rPr>
              <w:t>I. Các tiêu chí đánh giá về chất lượng thuốc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424AC2" w14:textId="77777777" w:rsidR="009175B5" w:rsidRPr="00745F76" w:rsidRDefault="009175B5" w:rsidP="00B375D2">
            <w:pPr>
              <w:jc w:val="center"/>
              <w:rPr>
                <w:color w:val="000000" w:themeColor="text1"/>
                <w:sz w:val="26"/>
                <w:szCs w:val="26"/>
              </w:rPr>
            </w:pPr>
            <w:r w:rsidRPr="00745F76">
              <w:rPr>
                <w:color w:val="000000" w:themeColor="text1"/>
                <w:sz w:val="26"/>
                <w:szCs w:val="26"/>
              </w:rPr>
              <w:t> </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3AE847" w14:textId="77777777" w:rsidR="009175B5" w:rsidRPr="00745F76" w:rsidRDefault="009175B5" w:rsidP="00B375D2">
            <w:pPr>
              <w:jc w:val="center"/>
              <w:rPr>
                <w:color w:val="000000" w:themeColor="text1"/>
                <w:sz w:val="26"/>
                <w:szCs w:val="26"/>
              </w:rPr>
            </w:pPr>
            <w:r w:rsidRPr="00745F76">
              <w:rPr>
                <w:color w:val="000000" w:themeColor="text1"/>
                <w:sz w:val="26"/>
                <w:szCs w:val="26"/>
              </w:rPr>
              <w:t> </w:t>
            </w:r>
          </w:p>
        </w:tc>
      </w:tr>
      <w:tr w:rsidR="00B90440" w:rsidRPr="00745F76" w14:paraId="3D1B4CA1" w14:textId="77777777" w:rsidTr="00B375D2">
        <w:trPr>
          <w:trHeight w:val="32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111A85" w14:textId="77777777" w:rsidR="009175B5" w:rsidRPr="00745F76" w:rsidRDefault="009175B5" w:rsidP="00B375D2">
            <w:pPr>
              <w:jc w:val="both"/>
              <w:rPr>
                <w:color w:val="000000" w:themeColor="text1"/>
              </w:rPr>
            </w:pPr>
            <w:r w:rsidRPr="00745F76">
              <w:rPr>
                <w:b/>
                <w:color w:val="000000" w:themeColor="text1"/>
                <w:sz w:val="26"/>
                <w:szCs w:val="26"/>
              </w:rPr>
              <w:t>1. Mặt hàng thuốc tham dự thầu được sản xuất trên dây chuyền sản xuất thuốc</w:t>
            </w:r>
            <w:r w:rsidRPr="00745F76">
              <w:rPr>
                <w:b/>
                <w:color w:val="000000" w:themeColor="text1"/>
                <w:sz w:val="26"/>
                <w:szCs w:val="26"/>
                <w:vertAlign w:val="superscript"/>
              </w:rPr>
              <w:t>(2)</w:t>
            </w:r>
            <w:r w:rsidRPr="00745F76">
              <w:rPr>
                <w:b/>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334E62" w14:textId="77777777" w:rsidR="009175B5" w:rsidRPr="00745F76" w:rsidRDefault="009175B5" w:rsidP="00B375D2">
            <w:pPr>
              <w:jc w:val="center"/>
              <w:rPr>
                <w:b/>
                <w:color w:val="000000" w:themeColor="text1"/>
              </w:rPr>
            </w:pPr>
            <w:r w:rsidRPr="00745F76">
              <w:rPr>
                <w:b/>
                <w:color w:val="000000" w:themeColor="text1"/>
                <w:sz w:val="26"/>
                <w:szCs w:val="26"/>
              </w:rPr>
              <w:t>24</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A52FF5C" w14:textId="77777777" w:rsidR="009175B5" w:rsidRPr="00745F76" w:rsidRDefault="009175B5" w:rsidP="00B375D2">
            <w:pPr>
              <w:jc w:val="center"/>
              <w:rPr>
                <w:b/>
                <w:bCs/>
                <w:color w:val="000000" w:themeColor="text1"/>
                <w:sz w:val="26"/>
                <w:szCs w:val="26"/>
              </w:rPr>
            </w:pPr>
          </w:p>
        </w:tc>
      </w:tr>
      <w:tr w:rsidR="00B90440" w:rsidRPr="00745F76" w14:paraId="622522C3" w14:textId="77777777" w:rsidTr="00B375D2">
        <w:trPr>
          <w:trHeight w:val="1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79F05" w14:textId="62B1230C" w:rsidR="009175B5" w:rsidRPr="00745F76" w:rsidRDefault="009175B5" w:rsidP="00B375D2">
            <w:pPr>
              <w:jc w:val="both"/>
              <w:rPr>
                <w:color w:val="000000" w:themeColor="text1"/>
                <w:sz w:val="26"/>
                <w:szCs w:val="26"/>
              </w:rPr>
            </w:pPr>
            <w:r w:rsidRPr="00745F76">
              <w:rPr>
                <w:color w:val="000000" w:themeColor="text1"/>
                <w:sz w:val="26"/>
                <w:szCs w:val="26"/>
              </w:rPr>
              <w:t>1.1. Đạt nguyên tắc</w:t>
            </w:r>
            <w:r w:rsidR="002E6CED" w:rsidRPr="00745F76">
              <w:rPr>
                <w:color w:val="000000" w:themeColor="text1"/>
                <w:sz w:val="26"/>
                <w:szCs w:val="26"/>
              </w:rPr>
              <w:t>.</w:t>
            </w:r>
            <w:r w:rsidRPr="00745F76">
              <w:rPr>
                <w:color w:val="000000" w:themeColor="text1"/>
                <w:sz w:val="26"/>
                <w:szCs w:val="26"/>
              </w:rPr>
              <w:t xml:space="preserve"> tiêu chuẩn EU-GMP hoặc nguyên tắc</w:t>
            </w:r>
            <w:r w:rsidR="002E6CED" w:rsidRPr="00745F76">
              <w:rPr>
                <w:color w:val="000000" w:themeColor="text1"/>
                <w:sz w:val="26"/>
                <w:szCs w:val="26"/>
              </w:rPr>
              <w:t>.</w:t>
            </w:r>
            <w:r w:rsidRPr="00745F76">
              <w:rPr>
                <w:color w:val="000000" w:themeColor="text1"/>
                <w:sz w:val="26"/>
                <w:szCs w:val="26"/>
              </w:rPr>
              <w:t xml:space="preserve"> tiêu chuẩn tương đương EU-GMP: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B7C572F"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C299424" w14:textId="77777777" w:rsidR="009175B5" w:rsidRPr="00745F76" w:rsidRDefault="009175B5" w:rsidP="00B375D2">
            <w:pPr>
              <w:jc w:val="center"/>
              <w:rPr>
                <w:color w:val="000000" w:themeColor="text1"/>
                <w:sz w:val="26"/>
                <w:szCs w:val="26"/>
              </w:rPr>
            </w:pPr>
          </w:p>
        </w:tc>
      </w:tr>
      <w:tr w:rsidR="00B90440" w:rsidRPr="00745F76" w14:paraId="009DC961"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36C14" w14:textId="77777777" w:rsidR="009175B5" w:rsidRPr="00745F76" w:rsidRDefault="009175B5" w:rsidP="00B375D2">
            <w:pPr>
              <w:jc w:val="both"/>
              <w:rPr>
                <w:color w:val="000000" w:themeColor="text1"/>
              </w:rPr>
            </w:pPr>
            <w:r w:rsidRPr="00745F76">
              <w:rPr>
                <w:color w:val="000000" w:themeColor="text1"/>
                <w:sz w:val="26"/>
                <w:szCs w:val="26"/>
              </w:rPr>
              <w:t xml:space="preserve">a) Tại nước </w:t>
            </w:r>
            <w:r w:rsidRPr="00745F76">
              <w:rPr>
                <w:bCs/>
                <w:iCs/>
                <w:color w:val="000000" w:themeColor="text1"/>
                <w:sz w:val="26"/>
                <w:szCs w:val="26"/>
              </w:rPr>
              <w:t>thuộc danh sách SRA 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F4621EC"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0085E" w14:textId="77777777" w:rsidR="009175B5" w:rsidRPr="00745F76" w:rsidRDefault="009175B5" w:rsidP="00B375D2">
            <w:pPr>
              <w:jc w:val="center"/>
              <w:rPr>
                <w:color w:val="000000" w:themeColor="text1"/>
                <w:sz w:val="26"/>
                <w:szCs w:val="26"/>
              </w:rPr>
            </w:pPr>
            <w:r w:rsidRPr="00745F76">
              <w:rPr>
                <w:color w:val="000000" w:themeColor="text1"/>
                <w:sz w:val="26"/>
                <w:szCs w:val="26"/>
              </w:rPr>
              <w:t>24</w:t>
            </w:r>
          </w:p>
        </w:tc>
      </w:tr>
      <w:tr w:rsidR="00B90440" w:rsidRPr="00745F76" w14:paraId="4E6C2EA8" w14:textId="77777777" w:rsidTr="00B375D2">
        <w:trPr>
          <w:trHeight w:val="30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4FCD" w14:textId="77777777" w:rsidR="009175B5" w:rsidRPr="00745F76" w:rsidRDefault="009175B5" w:rsidP="00B375D2">
            <w:pPr>
              <w:jc w:val="both"/>
              <w:rPr>
                <w:color w:val="000000" w:themeColor="text1"/>
                <w:sz w:val="26"/>
                <w:szCs w:val="26"/>
              </w:rPr>
            </w:pPr>
            <w:r w:rsidRPr="00745F76">
              <w:rPr>
                <w:color w:val="000000" w:themeColor="text1"/>
                <w:sz w:val="26"/>
                <w:szCs w:val="26"/>
              </w:rPr>
              <w:t>b) Tại nước còn lại không thuộc điểm a mục này</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5942D6"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8660F78" w14:textId="77777777" w:rsidR="009175B5" w:rsidRPr="00745F76" w:rsidRDefault="009175B5" w:rsidP="00B375D2">
            <w:pPr>
              <w:jc w:val="center"/>
              <w:rPr>
                <w:color w:val="000000" w:themeColor="text1"/>
              </w:rPr>
            </w:pPr>
            <w:r w:rsidRPr="00745F76">
              <w:rPr>
                <w:color w:val="000000" w:themeColor="text1"/>
                <w:sz w:val="26"/>
                <w:szCs w:val="26"/>
              </w:rPr>
              <w:t>22</w:t>
            </w:r>
          </w:p>
        </w:tc>
      </w:tr>
      <w:tr w:rsidR="00B90440" w:rsidRPr="00745F76" w14:paraId="7D1EB362"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6C87C" w14:textId="7DC25603" w:rsidR="009175B5" w:rsidRPr="00745F76" w:rsidRDefault="009175B5" w:rsidP="00B375D2">
            <w:pPr>
              <w:jc w:val="both"/>
              <w:rPr>
                <w:color w:val="000000" w:themeColor="text1"/>
                <w:sz w:val="26"/>
                <w:szCs w:val="26"/>
              </w:rPr>
            </w:pPr>
            <w:r w:rsidRPr="00745F76">
              <w:rPr>
                <w:color w:val="000000" w:themeColor="text1"/>
                <w:sz w:val="26"/>
                <w:szCs w:val="26"/>
              </w:rPr>
              <w:t>1.2. Đạt nguyên tắc</w:t>
            </w:r>
            <w:r w:rsidR="002E6CED" w:rsidRPr="00745F76">
              <w:rPr>
                <w:color w:val="000000" w:themeColor="text1"/>
                <w:sz w:val="26"/>
                <w:szCs w:val="26"/>
              </w:rPr>
              <w:t>.</w:t>
            </w:r>
            <w:r w:rsidRPr="00745F76">
              <w:rPr>
                <w:color w:val="000000" w:themeColor="text1"/>
                <w:sz w:val="26"/>
                <w:szCs w:val="26"/>
              </w:rPr>
              <w:t xml:space="preserve"> tiêu chuẩn PIC/S-GMP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8614A3"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FD29804" w14:textId="77777777" w:rsidR="009175B5" w:rsidRPr="00745F76" w:rsidRDefault="009175B5" w:rsidP="00B375D2">
            <w:pPr>
              <w:jc w:val="center"/>
              <w:rPr>
                <w:color w:val="000000" w:themeColor="text1"/>
                <w:sz w:val="26"/>
                <w:szCs w:val="26"/>
              </w:rPr>
            </w:pPr>
            <w:r w:rsidRPr="00745F76">
              <w:rPr>
                <w:color w:val="000000" w:themeColor="text1"/>
                <w:sz w:val="26"/>
                <w:szCs w:val="26"/>
              </w:rPr>
              <w:t>20</w:t>
            </w:r>
          </w:p>
        </w:tc>
      </w:tr>
      <w:tr w:rsidR="00B90440" w:rsidRPr="00745F76" w14:paraId="7196E9DF" w14:textId="77777777" w:rsidTr="00B375D2">
        <w:trPr>
          <w:trHeight w:val="33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4A007" w14:textId="513423FE" w:rsidR="009175B5" w:rsidRPr="00745F76" w:rsidRDefault="009175B5" w:rsidP="00B375D2">
            <w:pPr>
              <w:jc w:val="both"/>
              <w:rPr>
                <w:color w:val="000000" w:themeColor="text1"/>
                <w:sz w:val="26"/>
                <w:szCs w:val="26"/>
              </w:rPr>
            </w:pPr>
            <w:r w:rsidRPr="00745F76">
              <w:rPr>
                <w:color w:val="000000" w:themeColor="text1"/>
                <w:sz w:val="26"/>
                <w:szCs w:val="26"/>
              </w:rPr>
              <w:t>1.3. Đạt nguyên tắc</w:t>
            </w:r>
            <w:r w:rsidR="002E6CED" w:rsidRPr="00745F76">
              <w:rPr>
                <w:color w:val="000000" w:themeColor="text1"/>
                <w:sz w:val="26"/>
                <w:szCs w:val="26"/>
              </w:rPr>
              <w:t>.</w:t>
            </w:r>
            <w:r w:rsidRPr="00745F76">
              <w:rPr>
                <w:color w:val="000000" w:themeColor="text1"/>
                <w:sz w:val="26"/>
                <w:szCs w:val="26"/>
              </w:rPr>
              <w:t xml:space="preserve"> tiêu chuẩn 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10BF5E7"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2E54BBA" w14:textId="77777777" w:rsidR="009175B5" w:rsidRPr="00745F76" w:rsidRDefault="009175B5" w:rsidP="00B375D2">
            <w:pPr>
              <w:jc w:val="center"/>
              <w:rPr>
                <w:color w:val="000000" w:themeColor="text1"/>
                <w:sz w:val="26"/>
                <w:szCs w:val="26"/>
              </w:rPr>
            </w:pPr>
          </w:p>
        </w:tc>
      </w:tr>
      <w:tr w:rsidR="00B90440" w:rsidRPr="00745F76" w14:paraId="15267EC1"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70A5F" w14:textId="5F358521" w:rsidR="009175B5" w:rsidRPr="00745F76" w:rsidRDefault="009175B5" w:rsidP="00B375D2">
            <w:pPr>
              <w:jc w:val="both"/>
              <w:rPr>
                <w:color w:val="000000" w:themeColor="text1"/>
              </w:rPr>
            </w:pPr>
            <w:r w:rsidRPr="00745F76">
              <w:rPr>
                <w:color w:val="000000" w:themeColor="text1"/>
                <w:sz w:val="26"/>
                <w:szCs w:val="26"/>
              </w:rPr>
              <w:t>a) Được cơ quan quản lý dược Việt Nam công bố đáp ứng nguyên tắc</w:t>
            </w:r>
            <w:r w:rsidR="002E6CED" w:rsidRPr="00745F76">
              <w:rPr>
                <w:color w:val="000000" w:themeColor="text1"/>
                <w:sz w:val="26"/>
                <w:szCs w:val="26"/>
              </w:rPr>
              <w:t>.</w:t>
            </w:r>
            <w:r w:rsidRPr="00745F76">
              <w:rPr>
                <w:color w:val="000000" w:themeColor="text1"/>
                <w:sz w:val="26"/>
                <w:szCs w:val="26"/>
              </w:rPr>
              <w:t xml:space="preserve"> tiêu chuẩn GMP và thuốc được gia công</w:t>
            </w:r>
            <w:r w:rsidR="002E6CED" w:rsidRPr="00745F76">
              <w:rPr>
                <w:color w:val="000000" w:themeColor="text1"/>
                <w:sz w:val="26"/>
                <w:szCs w:val="26"/>
              </w:rPr>
              <w:t>.</w:t>
            </w:r>
            <w:r w:rsidRPr="00745F76">
              <w:rPr>
                <w:color w:val="000000" w:themeColor="text1"/>
                <w:sz w:val="26"/>
                <w:szCs w:val="26"/>
              </w:rPr>
              <w:t xml:space="preserve"> chuyển giao công nghệ tại Việt Nam </w:t>
            </w:r>
            <w:r w:rsidRPr="00745F76">
              <w:rPr>
                <w:bCs/>
                <w:iCs/>
                <w:color w:val="000000" w:themeColor="text1"/>
                <w:sz w:val="26"/>
                <w:szCs w:val="26"/>
              </w:rPr>
              <w:t>có cơ sở tham gia vào quá trình sản xuất thuốc trước chuyển giao công nghệ hoặc cơ sở sản xuất thuốc đặt gia công tại</w:t>
            </w:r>
            <w:r w:rsidRPr="00745F76">
              <w:rPr>
                <w:color w:val="000000" w:themeColor="text1"/>
                <w:sz w:val="26"/>
                <w:szCs w:val="26"/>
              </w:rPr>
              <w:t xml:space="preserve"> nước thuộc danh sách SRA </w:t>
            </w:r>
            <w:r w:rsidRPr="00745F76">
              <w:rPr>
                <w:bCs/>
                <w:iCs/>
                <w:color w:val="000000" w:themeColor="text1"/>
                <w:sz w:val="26"/>
                <w:szCs w:val="26"/>
              </w:rPr>
              <w:t>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E75A9D0"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3007F76" w14:textId="77777777" w:rsidR="009175B5" w:rsidRPr="00745F76" w:rsidRDefault="009175B5" w:rsidP="00B375D2">
            <w:pPr>
              <w:jc w:val="center"/>
              <w:rPr>
                <w:color w:val="000000" w:themeColor="text1"/>
                <w:sz w:val="26"/>
                <w:szCs w:val="26"/>
              </w:rPr>
            </w:pPr>
            <w:r w:rsidRPr="00745F76">
              <w:rPr>
                <w:color w:val="000000" w:themeColor="text1"/>
                <w:sz w:val="26"/>
                <w:szCs w:val="26"/>
              </w:rPr>
              <w:t>24</w:t>
            </w:r>
          </w:p>
        </w:tc>
      </w:tr>
      <w:tr w:rsidR="00B90440" w:rsidRPr="00745F76" w14:paraId="34239693"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95E07" w14:textId="05CB3240" w:rsidR="009175B5" w:rsidRPr="00745F76" w:rsidRDefault="009175B5" w:rsidP="00B375D2">
            <w:pPr>
              <w:jc w:val="both"/>
              <w:rPr>
                <w:bCs/>
                <w:iCs/>
                <w:color w:val="000000" w:themeColor="text1"/>
                <w:sz w:val="26"/>
                <w:szCs w:val="26"/>
              </w:rPr>
            </w:pPr>
            <w:r w:rsidRPr="00745F76">
              <w:rPr>
                <w:bCs/>
                <w:iCs/>
                <w:color w:val="000000" w:themeColor="text1"/>
                <w:sz w:val="26"/>
                <w:szCs w:val="26"/>
              </w:rPr>
              <w:t>b) Được cơ quan quản lý dược Việt Nam công bố đáp ứng nguyên tắc</w:t>
            </w:r>
            <w:r w:rsidR="002E6CED" w:rsidRPr="00745F76">
              <w:rPr>
                <w:bCs/>
                <w:iCs/>
                <w:color w:val="000000" w:themeColor="text1"/>
                <w:sz w:val="26"/>
                <w:szCs w:val="26"/>
              </w:rPr>
              <w:t>.</w:t>
            </w:r>
            <w:r w:rsidRPr="00745F76">
              <w:rPr>
                <w:bCs/>
                <w:iCs/>
                <w:color w:val="000000" w:themeColor="text1"/>
                <w:sz w:val="26"/>
                <w:szCs w:val="26"/>
              </w:rPr>
              <w:t xml:space="preserve"> tiêu chuẩn GMP và thuốc được gia công</w:t>
            </w:r>
            <w:r w:rsidR="002E6CED" w:rsidRPr="00745F76">
              <w:rPr>
                <w:bCs/>
                <w:iCs/>
                <w:color w:val="000000" w:themeColor="text1"/>
                <w:sz w:val="26"/>
                <w:szCs w:val="26"/>
              </w:rPr>
              <w:t>.</w:t>
            </w:r>
            <w:r w:rsidRPr="00745F76">
              <w:rPr>
                <w:bCs/>
                <w:iCs/>
                <w:color w:val="000000" w:themeColor="text1"/>
                <w:sz w:val="26"/>
                <w:szCs w:val="26"/>
              </w:rPr>
              <w:t xml:space="preserve"> chuyển giao công nghệ tại Việt Nam có cơ sở tham gia vào quá trình sản xuất thuốc trước chuyển giao công nghệ hoặc cơ sở sản xuất thuốc đặt gia công tại nước là thành viên PIC/s đồng thời là thành viên ICH.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DF8D097"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67047A" w14:textId="77777777" w:rsidR="009175B5" w:rsidRPr="00745F76" w:rsidRDefault="009175B5" w:rsidP="00B375D2">
            <w:pPr>
              <w:jc w:val="center"/>
              <w:rPr>
                <w:bCs/>
                <w:iCs/>
                <w:color w:val="000000" w:themeColor="text1"/>
                <w:sz w:val="26"/>
                <w:szCs w:val="26"/>
              </w:rPr>
            </w:pPr>
            <w:r w:rsidRPr="00745F76">
              <w:rPr>
                <w:bCs/>
                <w:iCs/>
                <w:color w:val="000000" w:themeColor="text1"/>
                <w:sz w:val="26"/>
                <w:szCs w:val="26"/>
              </w:rPr>
              <w:t>22</w:t>
            </w:r>
          </w:p>
        </w:tc>
      </w:tr>
      <w:tr w:rsidR="00B90440" w:rsidRPr="00745F76" w14:paraId="1A872DCE"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443E4" w14:textId="223E57E3" w:rsidR="009175B5" w:rsidRPr="00745F76" w:rsidRDefault="009175B5" w:rsidP="00B375D2">
            <w:pPr>
              <w:jc w:val="both"/>
              <w:rPr>
                <w:color w:val="000000" w:themeColor="text1"/>
              </w:rPr>
            </w:pPr>
            <w:r w:rsidRPr="00745F76">
              <w:rPr>
                <w:color w:val="000000" w:themeColor="text1"/>
                <w:sz w:val="26"/>
                <w:szCs w:val="26"/>
              </w:rPr>
              <w:t>c) Tại Việt Nam và được cơ quan quản lý dược Việt Nam công bố đáp ứng nguyên tắc</w:t>
            </w:r>
            <w:r w:rsidR="002E6CED" w:rsidRPr="00745F76">
              <w:rPr>
                <w:color w:val="000000" w:themeColor="text1"/>
                <w:sz w:val="26"/>
                <w:szCs w:val="26"/>
              </w:rPr>
              <w:t>.</w:t>
            </w:r>
            <w:r w:rsidRPr="00745F76">
              <w:rPr>
                <w:color w:val="000000" w:themeColor="text1"/>
                <w:sz w:val="26"/>
                <w:szCs w:val="26"/>
              </w:rPr>
              <w:t xml:space="preserve"> tiêu chuẩn WHO-GMP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BD6E66"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412076" w14:textId="77777777" w:rsidR="009175B5" w:rsidRPr="00745F76" w:rsidRDefault="009175B5" w:rsidP="00B375D2">
            <w:pPr>
              <w:jc w:val="center"/>
              <w:rPr>
                <w:color w:val="000000" w:themeColor="text1"/>
              </w:rPr>
            </w:pPr>
            <w:r w:rsidRPr="00745F76">
              <w:rPr>
                <w:bCs/>
                <w:iCs/>
                <w:color w:val="000000" w:themeColor="text1"/>
                <w:sz w:val="26"/>
                <w:szCs w:val="26"/>
              </w:rPr>
              <w:t>21</w:t>
            </w:r>
          </w:p>
        </w:tc>
      </w:tr>
      <w:tr w:rsidR="00B90440" w:rsidRPr="00745F76" w14:paraId="55E6928F"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4F0A2" w14:textId="3FF8F143" w:rsidR="009175B5" w:rsidRPr="00745F76" w:rsidRDefault="009175B5" w:rsidP="00B375D2">
            <w:pPr>
              <w:jc w:val="both"/>
              <w:rPr>
                <w:color w:val="000000" w:themeColor="text1"/>
                <w:sz w:val="26"/>
                <w:szCs w:val="26"/>
              </w:rPr>
            </w:pPr>
            <w:r w:rsidRPr="00745F76">
              <w:rPr>
                <w:color w:val="000000" w:themeColor="text1"/>
                <w:sz w:val="26"/>
                <w:szCs w:val="26"/>
              </w:rPr>
              <w:t>1.4. Các trường hợp còn lại không thuộc mục 1.1</w:t>
            </w:r>
            <w:r w:rsidR="002E6CED" w:rsidRPr="00745F76">
              <w:rPr>
                <w:color w:val="000000" w:themeColor="text1"/>
                <w:sz w:val="26"/>
                <w:szCs w:val="26"/>
              </w:rPr>
              <w:t>.</w:t>
            </w:r>
            <w:r w:rsidRPr="00745F76">
              <w:rPr>
                <w:color w:val="000000" w:themeColor="text1"/>
                <w:sz w:val="26"/>
                <w:szCs w:val="26"/>
              </w:rPr>
              <w:t xml:space="preserve"> 1.2 và 1.3</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C0448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12BCEC" w14:textId="77777777" w:rsidR="009175B5" w:rsidRPr="00745F76" w:rsidRDefault="009175B5" w:rsidP="00B375D2">
            <w:pPr>
              <w:jc w:val="center"/>
              <w:rPr>
                <w:color w:val="000000" w:themeColor="text1"/>
                <w:sz w:val="26"/>
                <w:szCs w:val="26"/>
              </w:rPr>
            </w:pPr>
            <w:r w:rsidRPr="00745F76">
              <w:rPr>
                <w:color w:val="000000" w:themeColor="text1"/>
                <w:sz w:val="26"/>
                <w:szCs w:val="26"/>
              </w:rPr>
              <w:t>19</w:t>
            </w:r>
          </w:p>
        </w:tc>
      </w:tr>
      <w:tr w:rsidR="00B90440" w:rsidRPr="00745F76" w14:paraId="31FE2083" w14:textId="77777777" w:rsidTr="00B375D2">
        <w:trPr>
          <w:trHeight w:val="23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15636" w14:textId="77777777" w:rsidR="009175B5" w:rsidRPr="00745F76" w:rsidRDefault="009175B5" w:rsidP="00B375D2">
            <w:pPr>
              <w:jc w:val="both"/>
              <w:rPr>
                <w:color w:val="000000" w:themeColor="text1"/>
              </w:rPr>
            </w:pPr>
            <w:r w:rsidRPr="00745F76">
              <w:rPr>
                <w:b/>
                <w:color w:val="000000" w:themeColor="text1"/>
                <w:sz w:val="26"/>
                <w:szCs w:val="26"/>
              </w:rPr>
              <w:t>2. Mặt hàng thuốc tham dự thầu được sản xuất</w:t>
            </w:r>
            <w:r w:rsidRPr="00745F76">
              <w:rPr>
                <w:b/>
                <w:color w:val="000000" w:themeColor="text1"/>
                <w:sz w:val="26"/>
                <w:szCs w:val="26"/>
                <w:vertAlign w:val="superscript"/>
              </w:rPr>
              <w:t>(3)</w:t>
            </w:r>
            <w:r w:rsidRPr="00745F76">
              <w:rPr>
                <w:b/>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A51C6D" w14:textId="77777777" w:rsidR="009175B5" w:rsidRPr="00745F76" w:rsidRDefault="009175B5" w:rsidP="00B375D2">
            <w:pPr>
              <w:jc w:val="center"/>
              <w:rPr>
                <w:b/>
                <w:color w:val="000000" w:themeColor="text1"/>
                <w:sz w:val="26"/>
                <w:szCs w:val="26"/>
              </w:rPr>
            </w:pPr>
            <w:r w:rsidRPr="00745F76">
              <w:rPr>
                <w:b/>
                <w:color w:val="000000" w:themeColor="text1"/>
                <w:sz w:val="26"/>
                <w:szCs w:val="26"/>
              </w:rPr>
              <w:t>20</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404E07" w14:textId="77777777" w:rsidR="009175B5" w:rsidRPr="00745F76" w:rsidRDefault="009175B5" w:rsidP="00B375D2">
            <w:pPr>
              <w:jc w:val="center"/>
              <w:rPr>
                <w:color w:val="000000" w:themeColor="text1"/>
                <w:sz w:val="26"/>
                <w:szCs w:val="26"/>
              </w:rPr>
            </w:pPr>
          </w:p>
        </w:tc>
      </w:tr>
      <w:tr w:rsidR="00B90440" w:rsidRPr="00745F76" w14:paraId="06B8F351"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1FD61" w14:textId="77777777" w:rsidR="009175B5" w:rsidRPr="00745F76" w:rsidRDefault="009175B5" w:rsidP="00B375D2">
            <w:pPr>
              <w:jc w:val="both"/>
              <w:rPr>
                <w:color w:val="000000" w:themeColor="text1"/>
              </w:rPr>
            </w:pPr>
            <w:r w:rsidRPr="00745F76">
              <w:rPr>
                <w:color w:val="000000" w:themeColor="text1"/>
                <w:sz w:val="26"/>
                <w:szCs w:val="26"/>
              </w:rPr>
              <w:t xml:space="preserve">2.1. </w:t>
            </w:r>
            <w:r w:rsidRPr="00745F76">
              <w:rPr>
                <w:bCs/>
                <w:iCs/>
                <w:color w:val="000000" w:themeColor="text1"/>
                <w:sz w:val="26"/>
                <w:szCs w:val="26"/>
              </w:rPr>
              <w:t>Tại</w:t>
            </w:r>
            <w:r w:rsidRPr="00745F76">
              <w:rPr>
                <w:color w:val="000000" w:themeColor="text1"/>
                <w:sz w:val="26"/>
                <w:szCs w:val="26"/>
              </w:rPr>
              <w:t xml:space="preserve"> n</w:t>
            </w:r>
            <w:r w:rsidRPr="00745F76">
              <w:rPr>
                <w:bCs/>
                <w:iCs/>
                <w:color w:val="000000" w:themeColor="text1"/>
                <w:sz w:val="26"/>
                <w:szCs w:val="26"/>
              </w:rPr>
              <w:t>ước thuộc danh sách SRA 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1D2707F"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1326E2A" w14:textId="77777777" w:rsidR="009175B5" w:rsidRPr="00745F76" w:rsidRDefault="009175B5" w:rsidP="00B375D2">
            <w:pPr>
              <w:jc w:val="center"/>
              <w:rPr>
                <w:color w:val="000000" w:themeColor="text1"/>
                <w:sz w:val="26"/>
                <w:szCs w:val="26"/>
              </w:rPr>
            </w:pPr>
            <w:r w:rsidRPr="00745F76">
              <w:rPr>
                <w:color w:val="000000" w:themeColor="text1"/>
                <w:sz w:val="26"/>
                <w:szCs w:val="26"/>
              </w:rPr>
              <w:t>20</w:t>
            </w:r>
          </w:p>
        </w:tc>
      </w:tr>
      <w:tr w:rsidR="00B90440" w:rsidRPr="00745F76" w14:paraId="13572438"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B1B6D" w14:textId="77777777" w:rsidR="009175B5" w:rsidRPr="00745F76" w:rsidRDefault="009175B5" w:rsidP="00B375D2">
            <w:pPr>
              <w:jc w:val="both"/>
              <w:rPr>
                <w:color w:val="000000" w:themeColor="text1"/>
                <w:sz w:val="26"/>
                <w:szCs w:val="26"/>
              </w:rPr>
            </w:pPr>
            <w:r w:rsidRPr="00745F76">
              <w:rPr>
                <w:color w:val="000000" w:themeColor="text1"/>
                <w:sz w:val="26"/>
                <w:szCs w:val="26"/>
              </w:rPr>
              <w:t xml:space="preserve">2.2. </w:t>
            </w:r>
            <w:r w:rsidRPr="00745F76">
              <w:rPr>
                <w:bCs/>
                <w:iCs/>
                <w:color w:val="000000" w:themeColor="text1"/>
                <w:sz w:val="26"/>
                <w:szCs w:val="26"/>
              </w:rPr>
              <w:t xml:space="preserve">Tại </w:t>
            </w:r>
            <w:r w:rsidRPr="00745F76">
              <w:rPr>
                <w:color w:val="000000" w:themeColor="text1"/>
                <w:sz w:val="26"/>
                <w:szCs w:val="26"/>
              </w:rPr>
              <w:t>nước là thành viên PIC/s đồng thời là thành viên ICH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237E35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51A7714" w14:textId="77777777" w:rsidR="009175B5" w:rsidRPr="00745F76" w:rsidRDefault="009175B5" w:rsidP="00B375D2">
            <w:pPr>
              <w:jc w:val="center"/>
              <w:rPr>
                <w:color w:val="000000" w:themeColor="text1"/>
                <w:sz w:val="26"/>
                <w:szCs w:val="26"/>
              </w:rPr>
            </w:pPr>
            <w:r w:rsidRPr="00745F76">
              <w:rPr>
                <w:color w:val="000000" w:themeColor="text1"/>
                <w:sz w:val="26"/>
                <w:szCs w:val="26"/>
              </w:rPr>
              <w:t>18</w:t>
            </w:r>
          </w:p>
        </w:tc>
      </w:tr>
      <w:tr w:rsidR="00B90440" w:rsidRPr="00745F76" w14:paraId="2410168F"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525D4" w14:textId="77777777" w:rsidR="009175B5" w:rsidRPr="00745F76" w:rsidRDefault="009175B5" w:rsidP="00B375D2">
            <w:pPr>
              <w:jc w:val="both"/>
              <w:rPr>
                <w:bCs/>
                <w:iCs/>
                <w:color w:val="000000" w:themeColor="text1"/>
                <w:sz w:val="26"/>
                <w:szCs w:val="26"/>
              </w:rPr>
            </w:pPr>
            <w:r w:rsidRPr="00745F76">
              <w:rPr>
                <w:bCs/>
                <w:iCs/>
                <w:color w:val="000000" w:themeColor="text1"/>
                <w:sz w:val="26"/>
                <w:szCs w:val="26"/>
              </w:rPr>
              <w:t>2.3. Tại Việt Nam và có cơ sở sản xuất thuốc trước chuyển giao công nghệ hoặc cơ sở sản xuất thuốc đặt gia công tại nước thuộc danh sách SRA 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358F34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67AE781" w14:textId="77777777" w:rsidR="009175B5" w:rsidRPr="00745F76" w:rsidRDefault="009175B5" w:rsidP="00B375D2">
            <w:pPr>
              <w:jc w:val="center"/>
              <w:rPr>
                <w:bCs/>
                <w:iCs/>
                <w:color w:val="000000" w:themeColor="text1"/>
                <w:sz w:val="26"/>
                <w:szCs w:val="26"/>
              </w:rPr>
            </w:pPr>
            <w:r w:rsidRPr="00745F76">
              <w:rPr>
                <w:bCs/>
                <w:iCs/>
                <w:color w:val="000000" w:themeColor="text1"/>
                <w:sz w:val="26"/>
                <w:szCs w:val="26"/>
              </w:rPr>
              <w:t>20</w:t>
            </w:r>
          </w:p>
        </w:tc>
      </w:tr>
      <w:tr w:rsidR="00B90440" w:rsidRPr="00745F76" w14:paraId="65ED6127"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E257F" w14:textId="77777777" w:rsidR="009175B5" w:rsidRPr="00745F76" w:rsidRDefault="009175B5" w:rsidP="00B375D2">
            <w:pPr>
              <w:jc w:val="both"/>
              <w:rPr>
                <w:bCs/>
                <w:iCs/>
                <w:color w:val="000000" w:themeColor="text1"/>
                <w:sz w:val="26"/>
                <w:szCs w:val="26"/>
              </w:rPr>
            </w:pPr>
            <w:r w:rsidRPr="00745F76">
              <w:rPr>
                <w:bCs/>
                <w:iCs/>
                <w:color w:val="000000" w:themeColor="text1"/>
                <w:sz w:val="26"/>
                <w:szCs w:val="26"/>
              </w:rPr>
              <w:t>2.4. Tại Việt Nam và có cơ sở sản xuất thuốc trước chuyển giao công nghệ hoặc cơ sở sản xuất thuốc đặt gia công tại nước là thành viên PIC/s đồng thời là thành viên ICH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3313FCC"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369339A" w14:textId="77777777" w:rsidR="009175B5" w:rsidRPr="00745F76" w:rsidRDefault="009175B5" w:rsidP="00B375D2">
            <w:pPr>
              <w:jc w:val="center"/>
              <w:rPr>
                <w:bCs/>
                <w:iCs/>
                <w:color w:val="000000" w:themeColor="text1"/>
                <w:sz w:val="26"/>
                <w:szCs w:val="26"/>
              </w:rPr>
            </w:pPr>
            <w:r w:rsidRPr="00745F76">
              <w:rPr>
                <w:bCs/>
                <w:iCs/>
                <w:color w:val="000000" w:themeColor="text1"/>
                <w:sz w:val="26"/>
                <w:szCs w:val="26"/>
              </w:rPr>
              <w:t>18</w:t>
            </w:r>
          </w:p>
        </w:tc>
      </w:tr>
      <w:tr w:rsidR="00B90440" w:rsidRPr="00745F76" w14:paraId="6E311B1E"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4F693" w14:textId="22B47C36" w:rsidR="009175B5" w:rsidRPr="00745F76" w:rsidRDefault="009175B5" w:rsidP="00B375D2">
            <w:pPr>
              <w:jc w:val="both"/>
              <w:rPr>
                <w:color w:val="000000" w:themeColor="text1"/>
              </w:rPr>
            </w:pPr>
            <w:r w:rsidRPr="00745F76">
              <w:rPr>
                <w:color w:val="000000" w:themeColor="text1"/>
                <w:sz w:val="26"/>
                <w:szCs w:val="26"/>
              </w:rPr>
              <w:t>2.5. Tại nước còn lại không thuộc không thuộc mục 2.1</w:t>
            </w:r>
            <w:r w:rsidR="002E6CED" w:rsidRPr="00745F76">
              <w:rPr>
                <w:color w:val="000000" w:themeColor="text1"/>
                <w:sz w:val="26"/>
                <w:szCs w:val="26"/>
              </w:rPr>
              <w:t>.</w:t>
            </w:r>
            <w:r w:rsidRPr="00745F76">
              <w:rPr>
                <w:color w:val="000000" w:themeColor="text1"/>
                <w:sz w:val="26"/>
                <w:szCs w:val="26"/>
              </w:rPr>
              <w:t xml:space="preserve"> </w:t>
            </w:r>
            <w:r w:rsidRPr="00745F76">
              <w:rPr>
                <w:bCs/>
                <w:iCs/>
                <w:color w:val="000000" w:themeColor="text1"/>
                <w:sz w:val="26"/>
                <w:szCs w:val="26"/>
              </w:rPr>
              <w:t>2.2</w:t>
            </w:r>
            <w:r w:rsidR="002E6CED" w:rsidRPr="00745F76">
              <w:rPr>
                <w:bCs/>
                <w:iCs/>
                <w:color w:val="000000" w:themeColor="text1"/>
                <w:sz w:val="26"/>
                <w:szCs w:val="26"/>
              </w:rPr>
              <w:t>.</w:t>
            </w:r>
            <w:r w:rsidRPr="00745F76">
              <w:rPr>
                <w:bCs/>
                <w:iCs/>
                <w:color w:val="000000" w:themeColor="text1"/>
                <w:sz w:val="26"/>
                <w:szCs w:val="26"/>
              </w:rPr>
              <w:t xml:space="preserve"> 2.3 và 2.4</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644456"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49E7667" w14:textId="77777777" w:rsidR="009175B5" w:rsidRPr="00745F76" w:rsidRDefault="009175B5" w:rsidP="00B375D2">
            <w:pPr>
              <w:jc w:val="center"/>
              <w:rPr>
                <w:color w:val="000000" w:themeColor="text1"/>
              </w:rPr>
            </w:pPr>
            <w:r w:rsidRPr="00745F76">
              <w:rPr>
                <w:color w:val="000000" w:themeColor="text1"/>
                <w:sz w:val="26"/>
                <w:szCs w:val="26"/>
              </w:rPr>
              <w:t>15</w:t>
            </w:r>
          </w:p>
        </w:tc>
      </w:tr>
      <w:tr w:rsidR="00B90440" w:rsidRPr="00745F76" w14:paraId="64BB7FBF" w14:textId="77777777" w:rsidTr="00B375D2">
        <w:trPr>
          <w:trHeight w:val="151"/>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A3599" w14:textId="77777777" w:rsidR="009175B5" w:rsidRPr="00745F76" w:rsidRDefault="009175B5" w:rsidP="00B375D2">
            <w:pPr>
              <w:jc w:val="both"/>
              <w:rPr>
                <w:color w:val="000000" w:themeColor="text1"/>
              </w:rPr>
            </w:pPr>
            <w:r w:rsidRPr="00745F76">
              <w:rPr>
                <w:b/>
                <w:bCs/>
                <w:color w:val="000000" w:themeColor="text1"/>
                <w:sz w:val="26"/>
                <w:szCs w:val="26"/>
              </w:rPr>
              <w:t>3. Tình hình vi phạm chất lượng của mặt hàng thuốc dự thầu</w:t>
            </w:r>
            <w:r w:rsidRPr="00745F76">
              <w:rPr>
                <w:b/>
                <w:bCs/>
                <w:color w:val="000000" w:themeColor="text1"/>
                <w:sz w:val="26"/>
                <w:szCs w:val="26"/>
                <w:vertAlign w:val="superscript"/>
              </w:rPr>
              <w:t>(4)</w:t>
            </w:r>
            <w:r w:rsidRPr="00745F76">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0171767"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0E9CF1E" w14:textId="77777777" w:rsidR="009175B5" w:rsidRPr="00745F76" w:rsidRDefault="009175B5" w:rsidP="00B375D2">
            <w:pPr>
              <w:jc w:val="center"/>
              <w:rPr>
                <w:b/>
                <w:bCs/>
                <w:color w:val="000000" w:themeColor="text1"/>
                <w:sz w:val="26"/>
                <w:szCs w:val="26"/>
              </w:rPr>
            </w:pPr>
          </w:p>
        </w:tc>
      </w:tr>
      <w:tr w:rsidR="00B90440" w:rsidRPr="00745F76" w14:paraId="3C43D3F6"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0B807" w14:textId="77777777" w:rsidR="009175B5" w:rsidRPr="00745F76" w:rsidRDefault="009175B5" w:rsidP="00B375D2">
            <w:pPr>
              <w:jc w:val="both"/>
              <w:rPr>
                <w:color w:val="000000" w:themeColor="text1"/>
                <w:sz w:val="26"/>
                <w:szCs w:val="26"/>
              </w:rPr>
            </w:pPr>
            <w:r w:rsidRPr="00745F76">
              <w:rPr>
                <w:color w:val="000000" w:themeColor="text1"/>
                <w:sz w:val="26"/>
                <w:szCs w:val="26"/>
              </w:rPr>
              <w:t>3.1. Chưa phát hiện vi phạm về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A409EC3"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177DD9"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438A7EA3"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4DF3" w14:textId="77777777" w:rsidR="009175B5" w:rsidRPr="00745F76" w:rsidRDefault="009175B5" w:rsidP="00B375D2">
            <w:pPr>
              <w:jc w:val="both"/>
              <w:rPr>
                <w:color w:val="000000" w:themeColor="text1"/>
                <w:sz w:val="26"/>
                <w:szCs w:val="26"/>
              </w:rPr>
            </w:pPr>
            <w:r w:rsidRPr="00745F76">
              <w:rPr>
                <w:color w:val="000000" w:themeColor="text1"/>
                <w:sz w:val="26"/>
                <w:szCs w:val="26"/>
              </w:rPr>
              <w:t>3.2. Có thông báo vi phạm về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BE624F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25E337" w14:textId="77777777" w:rsidR="009175B5" w:rsidRPr="00745F76" w:rsidRDefault="009175B5" w:rsidP="00B375D2">
            <w:pPr>
              <w:jc w:val="center"/>
              <w:rPr>
                <w:color w:val="000000" w:themeColor="text1"/>
                <w:sz w:val="26"/>
                <w:szCs w:val="26"/>
              </w:rPr>
            </w:pPr>
          </w:p>
        </w:tc>
      </w:tr>
      <w:tr w:rsidR="00B90440" w:rsidRPr="00745F76" w14:paraId="5F73AE70"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8FBE5" w14:textId="77777777" w:rsidR="009175B5" w:rsidRPr="00745F76" w:rsidRDefault="009175B5" w:rsidP="00B375D2">
            <w:pPr>
              <w:jc w:val="both"/>
              <w:rPr>
                <w:color w:val="000000" w:themeColor="text1"/>
                <w:sz w:val="26"/>
                <w:szCs w:val="26"/>
              </w:rPr>
            </w:pPr>
            <w:r w:rsidRPr="00745F76">
              <w:rPr>
                <w:color w:val="000000" w:themeColor="text1"/>
                <w:sz w:val="26"/>
                <w:szCs w:val="26"/>
              </w:rPr>
              <w:t>a) Vi phạm chất lượng ở Mức độ 3</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6546160"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E2869E8"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5752C208"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7F1A0" w14:textId="77777777" w:rsidR="009175B5" w:rsidRPr="00745F76" w:rsidRDefault="009175B5" w:rsidP="00B375D2">
            <w:pPr>
              <w:jc w:val="both"/>
              <w:rPr>
                <w:color w:val="000000" w:themeColor="text1"/>
                <w:sz w:val="26"/>
                <w:szCs w:val="26"/>
              </w:rPr>
            </w:pPr>
            <w:r w:rsidRPr="00745F76">
              <w:rPr>
                <w:color w:val="000000" w:themeColor="text1"/>
                <w:sz w:val="26"/>
                <w:szCs w:val="26"/>
              </w:rPr>
              <w:t>b) Vi phạm chất lượng ở Mức độ 2</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9FD7965"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26CB51" w14:textId="77777777" w:rsidR="009175B5" w:rsidRPr="00745F76" w:rsidRDefault="009175B5" w:rsidP="00B375D2">
            <w:pPr>
              <w:jc w:val="center"/>
              <w:rPr>
                <w:color w:val="000000" w:themeColor="text1"/>
                <w:sz w:val="26"/>
                <w:szCs w:val="26"/>
              </w:rPr>
            </w:pPr>
            <w:r w:rsidRPr="00745F76">
              <w:rPr>
                <w:color w:val="000000" w:themeColor="text1"/>
                <w:sz w:val="26"/>
                <w:szCs w:val="26"/>
              </w:rPr>
              <w:t>0</w:t>
            </w:r>
          </w:p>
        </w:tc>
      </w:tr>
      <w:tr w:rsidR="00B90440" w:rsidRPr="00745F76" w14:paraId="3D8025B4" w14:textId="77777777" w:rsidTr="00B375D2">
        <w:trPr>
          <w:trHeight w:val="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AA46B" w14:textId="77777777" w:rsidR="009175B5" w:rsidRPr="00745F76" w:rsidRDefault="009175B5" w:rsidP="00B375D2">
            <w:pPr>
              <w:jc w:val="both"/>
              <w:rPr>
                <w:color w:val="000000" w:themeColor="text1"/>
              </w:rPr>
            </w:pPr>
            <w:r w:rsidRPr="00745F76">
              <w:rPr>
                <w:b/>
                <w:bCs/>
                <w:color w:val="000000" w:themeColor="text1"/>
                <w:sz w:val="26"/>
                <w:szCs w:val="26"/>
              </w:rPr>
              <w:t>4. Tình hình vi phạm chất lượng của cơ sở sản xuất mặt hàng thuốc dự thầu</w:t>
            </w:r>
            <w:r w:rsidRPr="00745F76">
              <w:rPr>
                <w:b/>
                <w:bCs/>
                <w:color w:val="000000" w:themeColor="text1"/>
                <w:sz w:val="26"/>
                <w:szCs w:val="26"/>
                <w:vertAlign w:val="superscript"/>
              </w:rPr>
              <w:t>(5)</w:t>
            </w:r>
            <w:r w:rsidRPr="00745F76">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0B26BD8"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7E0288C" w14:textId="77777777" w:rsidR="009175B5" w:rsidRPr="00745F76" w:rsidRDefault="009175B5" w:rsidP="00B375D2">
            <w:pPr>
              <w:jc w:val="center"/>
              <w:rPr>
                <w:b/>
                <w:bCs/>
                <w:color w:val="000000" w:themeColor="text1"/>
                <w:sz w:val="26"/>
                <w:szCs w:val="26"/>
              </w:rPr>
            </w:pPr>
          </w:p>
        </w:tc>
      </w:tr>
      <w:tr w:rsidR="00B90440" w:rsidRPr="00745F76" w14:paraId="322560DD" w14:textId="77777777" w:rsidTr="00B375D2">
        <w:trPr>
          <w:trHeight w:val="206"/>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32F9F" w14:textId="77777777" w:rsidR="009175B5" w:rsidRPr="00745F76" w:rsidRDefault="009175B5" w:rsidP="00B375D2">
            <w:pPr>
              <w:jc w:val="both"/>
              <w:rPr>
                <w:color w:val="000000" w:themeColor="text1"/>
                <w:sz w:val="26"/>
                <w:szCs w:val="26"/>
              </w:rPr>
            </w:pPr>
            <w:r w:rsidRPr="00745F76">
              <w:rPr>
                <w:color w:val="000000" w:themeColor="text1"/>
                <w:sz w:val="26"/>
                <w:szCs w:val="26"/>
              </w:rPr>
              <w:t>4.1. Không có thuốc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EB6E0AB"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8D5EE58"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3F427C4D" w14:textId="77777777" w:rsidTr="00B375D2">
        <w:trPr>
          <w:trHeight w:val="197"/>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CF48" w14:textId="77777777" w:rsidR="009175B5" w:rsidRPr="00745F76" w:rsidRDefault="009175B5" w:rsidP="00B375D2">
            <w:pPr>
              <w:jc w:val="both"/>
              <w:rPr>
                <w:color w:val="000000" w:themeColor="text1"/>
                <w:sz w:val="26"/>
                <w:szCs w:val="26"/>
              </w:rPr>
            </w:pPr>
            <w:r w:rsidRPr="00745F76">
              <w:rPr>
                <w:color w:val="000000" w:themeColor="text1"/>
                <w:sz w:val="26"/>
                <w:szCs w:val="26"/>
              </w:rPr>
              <w:t>4.2. Có 01 mặt hàng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79E48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6420EE6" w14:textId="77777777" w:rsidR="009175B5" w:rsidRPr="00745F76" w:rsidRDefault="009175B5" w:rsidP="00B375D2">
            <w:pPr>
              <w:jc w:val="center"/>
              <w:rPr>
                <w:color w:val="000000" w:themeColor="text1"/>
                <w:sz w:val="26"/>
                <w:szCs w:val="26"/>
              </w:rPr>
            </w:pPr>
            <w:r w:rsidRPr="00745F76">
              <w:rPr>
                <w:color w:val="000000" w:themeColor="text1"/>
                <w:sz w:val="26"/>
                <w:szCs w:val="26"/>
              </w:rPr>
              <w:t>4</w:t>
            </w:r>
          </w:p>
        </w:tc>
      </w:tr>
      <w:tr w:rsidR="00B90440" w:rsidRPr="00745F76" w14:paraId="4D8F131B" w14:textId="77777777" w:rsidTr="00B375D2">
        <w:trPr>
          <w:trHeight w:val="26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75B47" w14:textId="77777777" w:rsidR="009175B5" w:rsidRPr="00745F76" w:rsidRDefault="009175B5" w:rsidP="00B375D2">
            <w:pPr>
              <w:jc w:val="both"/>
              <w:rPr>
                <w:color w:val="000000" w:themeColor="text1"/>
                <w:sz w:val="26"/>
                <w:szCs w:val="26"/>
              </w:rPr>
            </w:pPr>
            <w:r w:rsidRPr="00745F76">
              <w:rPr>
                <w:color w:val="000000" w:themeColor="text1"/>
                <w:sz w:val="26"/>
                <w:szCs w:val="26"/>
              </w:rPr>
              <w:lastRenderedPageBreak/>
              <w:t>4.3. Có 02 mặt hàng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65B3AB"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FAA9124"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7EFF14F1" w14:textId="77777777" w:rsidTr="00B375D2">
        <w:trPr>
          <w:trHeight w:val="251"/>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CC48F" w14:textId="77777777" w:rsidR="009175B5" w:rsidRPr="00745F76" w:rsidRDefault="009175B5" w:rsidP="00B375D2">
            <w:pPr>
              <w:jc w:val="both"/>
              <w:rPr>
                <w:color w:val="000000" w:themeColor="text1"/>
                <w:sz w:val="26"/>
                <w:szCs w:val="26"/>
              </w:rPr>
            </w:pPr>
            <w:r w:rsidRPr="00745F76">
              <w:rPr>
                <w:color w:val="000000" w:themeColor="text1"/>
                <w:sz w:val="26"/>
                <w:szCs w:val="26"/>
              </w:rPr>
              <w:t>4.4. Có từ 03 mặt hàng trở lên vi phạm chất lượng trong vòng 01 năm tính từ thời điểm đóng thầu trở về trước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46D5BF2"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26D1D05" w14:textId="77777777" w:rsidR="009175B5" w:rsidRPr="00745F76" w:rsidRDefault="009175B5" w:rsidP="00B375D2">
            <w:pPr>
              <w:jc w:val="center"/>
              <w:rPr>
                <w:color w:val="000000" w:themeColor="text1"/>
                <w:sz w:val="26"/>
                <w:szCs w:val="26"/>
              </w:rPr>
            </w:pPr>
            <w:r w:rsidRPr="00745F76">
              <w:rPr>
                <w:color w:val="000000" w:themeColor="text1"/>
                <w:sz w:val="26"/>
                <w:szCs w:val="26"/>
              </w:rPr>
              <w:t>0</w:t>
            </w:r>
          </w:p>
        </w:tc>
      </w:tr>
      <w:tr w:rsidR="00B90440" w:rsidRPr="00745F76" w14:paraId="0FDDA739"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3505F" w14:textId="77777777" w:rsidR="009175B5" w:rsidRPr="00745F76" w:rsidRDefault="009175B5" w:rsidP="00B375D2">
            <w:pPr>
              <w:jc w:val="both"/>
              <w:rPr>
                <w:color w:val="000000" w:themeColor="text1"/>
              </w:rPr>
            </w:pPr>
            <w:r w:rsidRPr="00745F76">
              <w:rPr>
                <w:b/>
                <w:bCs/>
                <w:color w:val="000000" w:themeColor="text1"/>
                <w:sz w:val="26"/>
                <w:szCs w:val="26"/>
              </w:rPr>
              <w:t>5. Hạn dùng (Tuổi thọ) của thuốc</w:t>
            </w:r>
            <w:r w:rsidRPr="00745F76">
              <w:rPr>
                <w:b/>
                <w:bCs/>
                <w:color w:val="000000" w:themeColor="text1"/>
                <w:sz w:val="26"/>
                <w:szCs w:val="26"/>
                <w:vertAlign w:val="superscript"/>
              </w:rPr>
              <w:t>(6)</w:t>
            </w:r>
            <w:r w:rsidRPr="00745F76">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BF18DD"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929B3A6" w14:textId="77777777" w:rsidR="009175B5" w:rsidRPr="00745F76" w:rsidRDefault="009175B5" w:rsidP="00B375D2">
            <w:pPr>
              <w:jc w:val="center"/>
              <w:rPr>
                <w:b/>
                <w:bCs/>
                <w:color w:val="000000" w:themeColor="text1"/>
                <w:sz w:val="26"/>
                <w:szCs w:val="26"/>
              </w:rPr>
            </w:pPr>
          </w:p>
        </w:tc>
      </w:tr>
      <w:tr w:rsidR="00B90440" w:rsidRPr="00745F76" w14:paraId="06D1CB3C" w14:textId="77777777" w:rsidTr="00B375D2">
        <w:trPr>
          <w:trHeight w:val="197"/>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4E6DC" w14:textId="77777777" w:rsidR="009175B5" w:rsidRPr="00745F76" w:rsidRDefault="009175B5" w:rsidP="00B375D2">
            <w:pPr>
              <w:jc w:val="both"/>
              <w:rPr>
                <w:color w:val="000000" w:themeColor="text1"/>
                <w:sz w:val="26"/>
                <w:szCs w:val="26"/>
              </w:rPr>
            </w:pPr>
            <w:r w:rsidRPr="00745F76">
              <w:rPr>
                <w:color w:val="000000" w:themeColor="text1"/>
                <w:sz w:val="26"/>
                <w:szCs w:val="26"/>
              </w:rPr>
              <w:t>5.1. Mặt hàng thuốc tham dự thầu có tuổi thọ từ 03 năm trở lên</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AF965C1"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C1832A"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36C6DEA5" w14:textId="77777777" w:rsidTr="00B375D2">
        <w:trPr>
          <w:trHeight w:val="9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E82A1" w14:textId="77777777" w:rsidR="009175B5" w:rsidRPr="00745F76" w:rsidRDefault="009175B5" w:rsidP="00B375D2">
            <w:pPr>
              <w:jc w:val="both"/>
              <w:rPr>
                <w:color w:val="000000" w:themeColor="text1"/>
                <w:sz w:val="26"/>
                <w:szCs w:val="26"/>
              </w:rPr>
            </w:pPr>
            <w:r w:rsidRPr="00745F76">
              <w:rPr>
                <w:color w:val="000000" w:themeColor="text1"/>
                <w:sz w:val="26"/>
                <w:szCs w:val="26"/>
              </w:rPr>
              <w:t>5.2. Mặt hàng thuốc tham dự thầu có tuổi thọ từ 02 năm đến dưới 03 năm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963F6A"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0BB90D" w14:textId="77777777" w:rsidR="009175B5" w:rsidRPr="00745F76" w:rsidRDefault="009175B5" w:rsidP="00B375D2">
            <w:pPr>
              <w:jc w:val="center"/>
              <w:rPr>
                <w:color w:val="000000" w:themeColor="text1"/>
                <w:sz w:val="26"/>
                <w:szCs w:val="26"/>
              </w:rPr>
            </w:pPr>
            <w:r w:rsidRPr="00745F76">
              <w:rPr>
                <w:color w:val="000000" w:themeColor="text1"/>
                <w:sz w:val="26"/>
                <w:szCs w:val="26"/>
              </w:rPr>
              <w:t>4</w:t>
            </w:r>
          </w:p>
        </w:tc>
      </w:tr>
      <w:tr w:rsidR="00B90440" w:rsidRPr="00745F76" w14:paraId="53A57B4F" w14:textId="77777777" w:rsidTr="00B375D2">
        <w:trPr>
          <w:trHeight w:val="26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83F41" w14:textId="77777777" w:rsidR="009175B5" w:rsidRPr="00745F76" w:rsidRDefault="009175B5" w:rsidP="00B375D2">
            <w:pPr>
              <w:jc w:val="both"/>
              <w:rPr>
                <w:color w:val="000000" w:themeColor="text1"/>
                <w:sz w:val="26"/>
                <w:szCs w:val="26"/>
              </w:rPr>
            </w:pPr>
            <w:r w:rsidRPr="00745F76">
              <w:rPr>
                <w:color w:val="000000" w:themeColor="text1"/>
                <w:sz w:val="26"/>
                <w:szCs w:val="26"/>
              </w:rPr>
              <w:t>5.3. Mặt hàng thuốc tham dự thầu có tuổi thọ dưới 02 năm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27F55E4"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A0EC4EC"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60FE2072" w14:textId="77777777" w:rsidTr="00B375D2">
        <w:trPr>
          <w:trHeight w:val="32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7873EC" w14:textId="77777777" w:rsidR="009175B5" w:rsidRPr="00745F76" w:rsidRDefault="009175B5" w:rsidP="00B375D2">
            <w:pPr>
              <w:jc w:val="both"/>
              <w:rPr>
                <w:color w:val="000000" w:themeColor="text1"/>
              </w:rPr>
            </w:pPr>
            <w:r w:rsidRPr="00745F76">
              <w:rPr>
                <w:b/>
                <w:bCs/>
                <w:color w:val="000000" w:themeColor="text1"/>
                <w:sz w:val="26"/>
                <w:szCs w:val="26"/>
              </w:rPr>
              <w:t>6. Tiêu chí đánh giá về nguyên liệu (hoạt chất) sản xuất mặt hàng thuốc tham dự thầu</w:t>
            </w:r>
            <w:r w:rsidRPr="00745F76">
              <w:rPr>
                <w:b/>
                <w:bCs/>
                <w:color w:val="000000" w:themeColor="text1"/>
                <w:sz w:val="26"/>
                <w:szCs w:val="26"/>
                <w:vertAlign w:val="superscript"/>
              </w:rPr>
              <w:t>(7)</w:t>
            </w:r>
            <w:r w:rsidRPr="00745F76">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E03DFA1"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3</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A6F47D" w14:textId="77777777" w:rsidR="009175B5" w:rsidRPr="00745F76" w:rsidRDefault="009175B5" w:rsidP="00B375D2">
            <w:pPr>
              <w:jc w:val="center"/>
              <w:rPr>
                <w:b/>
                <w:bCs/>
                <w:color w:val="000000" w:themeColor="text1"/>
                <w:sz w:val="26"/>
                <w:szCs w:val="26"/>
              </w:rPr>
            </w:pPr>
          </w:p>
        </w:tc>
      </w:tr>
      <w:tr w:rsidR="00B90440" w:rsidRPr="00745F76" w14:paraId="4EF354CF"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A8BB" w14:textId="77777777" w:rsidR="009175B5" w:rsidRPr="00745F76" w:rsidRDefault="009175B5" w:rsidP="00B375D2">
            <w:pPr>
              <w:jc w:val="both"/>
              <w:rPr>
                <w:color w:val="000000" w:themeColor="text1"/>
              </w:rPr>
            </w:pPr>
            <w:r w:rsidRPr="00745F76">
              <w:rPr>
                <w:color w:val="000000" w:themeColor="text1"/>
                <w:sz w:val="26"/>
                <w:szCs w:val="26"/>
              </w:rPr>
              <w:t xml:space="preserve">6.1. Nguyên liệu (hoạt chất) sản xuất tại các nước thuộc danh sách SRA </w:t>
            </w:r>
            <w:r w:rsidRPr="00745F76">
              <w:rPr>
                <w:bCs/>
                <w:iCs/>
                <w:color w:val="000000" w:themeColor="text1"/>
                <w:sz w:val="26"/>
                <w:szCs w:val="26"/>
              </w:rPr>
              <w:t>hoặc EMA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F68D651"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3F2A6BC"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155DA699" w14:textId="77777777" w:rsidTr="00B375D2">
        <w:trPr>
          <w:trHeight w:val="96"/>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97338" w14:textId="77777777" w:rsidR="009175B5" w:rsidRPr="00745F76" w:rsidRDefault="009175B5" w:rsidP="00B375D2">
            <w:pPr>
              <w:jc w:val="both"/>
              <w:rPr>
                <w:color w:val="000000" w:themeColor="text1"/>
              </w:rPr>
            </w:pPr>
            <w:r w:rsidRPr="00745F76">
              <w:rPr>
                <w:color w:val="000000" w:themeColor="text1"/>
                <w:sz w:val="26"/>
                <w:szCs w:val="26"/>
              </w:rPr>
              <w:t xml:space="preserve">6.2. Nguyên liệu (hoạt chất) sản xuất tại các nước khác không thuộc danh sách SRA </w:t>
            </w:r>
            <w:r w:rsidRPr="00745F76">
              <w:rPr>
                <w:bCs/>
                <w:iCs/>
                <w:color w:val="000000" w:themeColor="text1"/>
                <w:sz w:val="26"/>
                <w:szCs w:val="26"/>
              </w:rPr>
              <w:t>hoặc EMA</w:t>
            </w:r>
            <w:r w:rsidRPr="00745F76">
              <w:rPr>
                <w:color w:val="000000" w:themeColor="text1"/>
                <w:sz w:val="26"/>
                <w:szCs w:val="26"/>
              </w:rPr>
              <w:t xml:space="preserve"> được cấp chứng nhận CEP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D962C5F"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310A1D"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3C7F4A9E"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CE791" w14:textId="77777777" w:rsidR="009175B5" w:rsidRPr="00745F76" w:rsidRDefault="009175B5" w:rsidP="00B375D2">
            <w:pPr>
              <w:jc w:val="both"/>
              <w:rPr>
                <w:color w:val="000000" w:themeColor="text1"/>
                <w:sz w:val="26"/>
                <w:szCs w:val="26"/>
              </w:rPr>
            </w:pPr>
            <w:r w:rsidRPr="00745F76">
              <w:rPr>
                <w:color w:val="000000" w:themeColor="text1"/>
                <w:sz w:val="26"/>
                <w:szCs w:val="26"/>
              </w:rPr>
              <w:t>6.3. Các trường hợp khác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DC710F"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E9F596" w14:textId="77777777" w:rsidR="009175B5" w:rsidRPr="00745F76" w:rsidRDefault="009175B5" w:rsidP="00B375D2">
            <w:pPr>
              <w:jc w:val="center"/>
              <w:rPr>
                <w:color w:val="000000" w:themeColor="text1"/>
                <w:sz w:val="26"/>
                <w:szCs w:val="26"/>
              </w:rPr>
            </w:pPr>
            <w:r w:rsidRPr="00745F76">
              <w:rPr>
                <w:color w:val="000000" w:themeColor="text1"/>
                <w:sz w:val="26"/>
                <w:szCs w:val="26"/>
              </w:rPr>
              <w:t>2</w:t>
            </w:r>
          </w:p>
        </w:tc>
      </w:tr>
      <w:tr w:rsidR="00B90440" w:rsidRPr="00745F76" w14:paraId="58EB9E11" w14:textId="77777777" w:rsidTr="00B375D2">
        <w:trPr>
          <w:trHeight w:val="601"/>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E620B" w14:textId="5EB4C6C1" w:rsidR="009175B5" w:rsidRPr="00745F76" w:rsidRDefault="009175B5" w:rsidP="00B375D2">
            <w:pPr>
              <w:jc w:val="both"/>
              <w:rPr>
                <w:color w:val="000000" w:themeColor="text1"/>
              </w:rPr>
            </w:pPr>
            <w:r w:rsidRPr="00745F76">
              <w:rPr>
                <w:b/>
                <w:bCs/>
                <w:color w:val="000000" w:themeColor="text1"/>
                <w:sz w:val="26"/>
                <w:szCs w:val="26"/>
              </w:rPr>
              <w:t>7. Tiêu chí đánh giá về tương đương sinh học của thuốc</w:t>
            </w:r>
            <w:r w:rsidR="002E6CED" w:rsidRPr="00745F76">
              <w:rPr>
                <w:b/>
                <w:bCs/>
                <w:color w:val="000000" w:themeColor="text1"/>
                <w:sz w:val="26"/>
                <w:szCs w:val="26"/>
              </w:rPr>
              <w:t>.</w:t>
            </w:r>
            <w:r w:rsidRPr="00745F76">
              <w:rPr>
                <w:b/>
                <w:bCs/>
                <w:color w:val="000000" w:themeColor="text1"/>
                <w:sz w:val="26"/>
                <w:szCs w:val="26"/>
              </w:rPr>
              <w:t xml:space="preserve"> thuốc thuộc danh mục sản phẩm quốc gia</w:t>
            </w:r>
            <w:r w:rsidR="002E6CED" w:rsidRPr="00745F76">
              <w:rPr>
                <w:b/>
                <w:bCs/>
                <w:color w:val="000000" w:themeColor="text1"/>
                <w:sz w:val="26"/>
                <w:szCs w:val="26"/>
              </w:rPr>
              <w:t>.</w:t>
            </w:r>
            <w:r w:rsidRPr="00745F76">
              <w:rPr>
                <w:b/>
                <w:bCs/>
                <w:color w:val="000000" w:themeColor="text1"/>
                <w:sz w:val="26"/>
                <w:szCs w:val="26"/>
              </w:rPr>
              <w:t xml:space="preserve"> thuốc được giải thưởng “Ngôi sao thuốc Việt” của Bộ Y tế</w:t>
            </w:r>
            <w:r w:rsidRPr="00745F76">
              <w:rPr>
                <w:b/>
                <w:bCs/>
                <w:color w:val="000000" w:themeColor="text1"/>
                <w:sz w:val="26"/>
                <w:szCs w:val="26"/>
                <w:vertAlign w:val="superscript"/>
              </w:rPr>
              <w:t>(8)</w:t>
            </w:r>
            <w:r w:rsidRPr="00745F76">
              <w:rPr>
                <w:b/>
                <w:bCs/>
                <w:color w:val="000000" w:themeColor="text1"/>
                <w:sz w:val="26"/>
                <w:szCs w:val="26"/>
              </w:rPr>
              <w:t xml:space="preserve">: </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E42740"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8C28169" w14:textId="77777777" w:rsidR="009175B5" w:rsidRPr="00745F76" w:rsidRDefault="009175B5" w:rsidP="00B375D2">
            <w:pPr>
              <w:jc w:val="center"/>
              <w:rPr>
                <w:b/>
                <w:bCs/>
                <w:color w:val="000000" w:themeColor="text1"/>
                <w:sz w:val="26"/>
                <w:szCs w:val="26"/>
              </w:rPr>
            </w:pPr>
          </w:p>
        </w:tc>
      </w:tr>
      <w:tr w:rsidR="00B90440" w:rsidRPr="00745F76" w14:paraId="5B2CF002" w14:textId="77777777" w:rsidTr="00B375D2">
        <w:trPr>
          <w:trHeight w:val="26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BD501" w14:textId="3A308866" w:rsidR="009175B5" w:rsidRPr="00745F76" w:rsidRDefault="009175B5" w:rsidP="00B375D2">
            <w:pPr>
              <w:jc w:val="both"/>
              <w:rPr>
                <w:color w:val="000000" w:themeColor="text1"/>
                <w:sz w:val="26"/>
                <w:szCs w:val="26"/>
              </w:rPr>
            </w:pPr>
            <w:r w:rsidRPr="00745F76">
              <w:rPr>
                <w:color w:val="000000" w:themeColor="text1"/>
                <w:sz w:val="26"/>
                <w:szCs w:val="26"/>
              </w:rPr>
              <w:t xml:space="preserve">7.1. Mặt hàng thuốc tham dự thầu </w:t>
            </w:r>
            <w:r w:rsidRPr="00745F76">
              <w:rPr>
                <w:bCs/>
                <w:iCs/>
                <w:color w:val="000000" w:themeColor="text1"/>
                <w:sz w:val="26"/>
                <w:szCs w:val="26"/>
              </w:rPr>
              <w:t xml:space="preserve">được cơ quan quản lý dược Việt Nam công bố </w:t>
            </w:r>
            <w:r w:rsidRPr="00745F76">
              <w:rPr>
                <w:color w:val="000000" w:themeColor="text1"/>
                <w:sz w:val="26"/>
                <w:szCs w:val="26"/>
              </w:rPr>
              <w:t>có chứng minh tương đương sinh học hoặc thuốc thuộc danh mục biệt dược gốc</w:t>
            </w:r>
            <w:r w:rsidR="002E6CED" w:rsidRPr="00745F76">
              <w:rPr>
                <w:color w:val="000000" w:themeColor="text1"/>
                <w:sz w:val="26"/>
                <w:szCs w:val="26"/>
              </w:rPr>
              <w:t>.</w:t>
            </w:r>
            <w:r w:rsidRPr="00745F76">
              <w:rPr>
                <w:color w:val="000000" w:themeColor="text1"/>
                <w:sz w:val="26"/>
                <w:szCs w:val="26"/>
              </w:rPr>
              <w:t xml:space="preserve"> sinh phẩm tham chiếu do Bộ Y tế công bố</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C7779B"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4452E4"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4F863481" w14:textId="77777777" w:rsidTr="00B375D2">
        <w:trPr>
          <w:trHeight w:val="15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06E3E" w14:textId="77777777" w:rsidR="009175B5" w:rsidRPr="00745F76" w:rsidRDefault="009175B5" w:rsidP="00B375D2">
            <w:pPr>
              <w:jc w:val="both"/>
              <w:rPr>
                <w:color w:val="000000" w:themeColor="text1"/>
                <w:sz w:val="26"/>
                <w:szCs w:val="26"/>
              </w:rPr>
            </w:pPr>
            <w:r w:rsidRPr="00745F76">
              <w:rPr>
                <w:color w:val="000000" w:themeColor="text1"/>
                <w:sz w:val="26"/>
                <w:szCs w:val="26"/>
              </w:rPr>
              <w:t xml:space="preserve">7.2. Mặt hàng thuốc tham dự thầu thuộc Danh mục sản phẩm quốc gia </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992217B"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61B472C"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7B8779FF" w14:textId="77777777" w:rsidTr="00B375D2">
        <w:trPr>
          <w:trHeight w:val="54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92AAD" w14:textId="77777777" w:rsidR="009175B5" w:rsidRPr="00745F76" w:rsidRDefault="009175B5" w:rsidP="00B375D2">
            <w:pPr>
              <w:jc w:val="both"/>
              <w:rPr>
                <w:color w:val="000000" w:themeColor="text1"/>
                <w:sz w:val="26"/>
                <w:szCs w:val="26"/>
              </w:rPr>
            </w:pPr>
            <w:r w:rsidRPr="00745F76">
              <w:rPr>
                <w:color w:val="000000" w:themeColor="text1"/>
                <w:sz w:val="26"/>
                <w:szCs w:val="26"/>
              </w:rPr>
              <w:t>7.3. Mặt hàng thuốc tham dự thầu được giải thưởng “Ngôi sao thuốc Việt” của Bộ Y tế</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072BA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237D36"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4522D375" w14:textId="77777777" w:rsidTr="00B375D2">
        <w:trPr>
          <w:trHeight w:val="8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35BB" w14:textId="77777777" w:rsidR="009175B5" w:rsidRPr="00745F76" w:rsidRDefault="009175B5" w:rsidP="00B375D2">
            <w:pPr>
              <w:jc w:val="both"/>
              <w:rPr>
                <w:color w:val="000000" w:themeColor="text1"/>
                <w:sz w:val="26"/>
                <w:szCs w:val="26"/>
              </w:rPr>
            </w:pPr>
            <w:r w:rsidRPr="00745F76">
              <w:rPr>
                <w:color w:val="000000" w:themeColor="text1"/>
                <w:sz w:val="26"/>
                <w:szCs w:val="26"/>
              </w:rPr>
              <w:t>7.4. Các trường hợp khác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FA17C8"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56F2D1E"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7F51593F" w14:textId="77777777" w:rsidTr="00B375D2">
        <w:trPr>
          <w:trHeight w:val="61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6F735" w14:textId="13976D81" w:rsidR="009175B5" w:rsidRPr="00745F76" w:rsidRDefault="009175B5" w:rsidP="00B375D2">
            <w:pPr>
              <w:jc w:val="both"/>
              <w:rPr>
                <w:color w:val="000000" w:themeColor="text1"/>
              </w:rPr>
            </w:pPr>
            <w:r w:rsidRPr="00745F76">
              <w:rPr>
                <w:b/>
                <w:bCs/>
                <w:color w:val="000000" w:themeColor="text1"/>
                <w:sz w:val="26"/>
                <w:szCs w:val="26"/>
              </w:rPr>
              <w:t>8. Mặt hàng thuốc được sản xuất từ nguyên liệu kháng sinh sản xuất trong nước (Không đánh giá đối với thuốc dược liệu</w:t>
            </w:r>
            <w:r w:rsidR="002E6CED" w:rsidRPr="00745F76">
              <w:rPr>
                <w:b/>
                <w:bCs/>
                <w:color w:val="000000" w:themeColor="text1"/>
                <w:sz w:val="26"/>
                <w:szCs w:val="26"/>
              </w:rPr>
              <w:t>.</w:t>
            </w:r>
            <w:r w:rsidRPr="00745F76">
              <w:rPr>
                <w:b/>
                <w:bCs/>
                <w:color w:val="000000" w:themeColor="text1"/>
                <w:sz w:val="26"/>
                <w:szCs w:val="26"/>
              </w:rPr>
              <w:t xml:space="preserve"> thuốc </w:t>
            </w:r>
            <w:r w:rsidRPr="00745F76">
              <w:rPr>
                <w:b/>
                <w:color w:val="000000" w:themeColor="text1"/>
                <w:sz w:val="26"/>
                <w:szCs w:val="26"/>
              </w:rPr>
              <w:t>có thành phần dược liệu phối hợp với dược chất hóa dược</w:t>
            </w:r>
            <w:r w:rsidR="002E6CED" w:rsidRPr="00745F76">
              <w:rPr>
                <w:b/>
                <w:color w:val="000000" w:themeColor="text1"/>
                <w:sz w:val="26"/>
                <w:szCs w:val="26"/>
              </w:rPr>
              <w:t>.</w:t>
            </w:r>
            <w:r w:rsidRPr="00745F76">
              <w:rPr>
                <w:b/>
                <w:bCs/>
                <w:color w:val="000000" w:themeColor="text1"/>
                <w:sz w:val="26"/>
                <w:szCs w:val="26"/>
              </w:rPr>
              <w:t xml:space="preserve"> thuốc cổ truyền):</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16A5F0"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3</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E8C16D" w14:textId="77777777" w:rsidR="009175B5" w:rsidRPr="00745F76" w:rsidRDefault="009175B5" w:rsidP="00B375D2">
            <w:pPr>
              <w:jc w:val="center"/>
              <w:rPr>
                <w:b/>
                <w:bCs/>
                <w:color w:val="000000" w:themeColor="text1"/>
                <w:sz w:val="26"/>
                <w:szCs w:val="26"/>
              </w:rPr>
            </w:pPr>
          </w:p>
        </w:tc>
      </w:tr>
      <w:tr w:rsidR="00B90440" w:rsidRPr="00745F76" w14:paraId="692DEBFE" w14:textId="77777777" w:rsidTr="00B375D2">
        <w:trPr>
          <w:trHeight w:val="41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C03E" w14:textId="77777777" w:rsidR="009175B5" w:rsidRPr="00745F76" w:rsidRDefault="009175B5" w:rsidP="00B375D2">
            <w:pPr>
              <w:jc w:val="both"/>
              <w:rPr>
                <w:color w:val="000000" w:themeColor="text1"/>
                <w:sz w:val="26"/>
                <w:szCs w:val="26"/>
              </w:rPr>
            </w:pPr>
            <w:r w:rsidRPr="00745F76">
              <w:rPr>
                <w:color w:val="000000" w:themeColor="text1"/>
                <w:sz w:val="26"/>
                <w:szCs w:val="26"/>
              </w:rPr>
              <w:t>8.1. Mặt hàng thuốc tham dự thầu được sản xuất từ nguồn nguyên liệu kháng sinh sản xuất trong nước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B0FC31"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AC7AC68"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4522D95A" w14:textId="77777777" w:rsidTr="00B375D2">
        <w:trPr>
          <w:trHeight w:val="57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363CA" w14:textId="77777777" w:rsidR="009175B5" w:rsidRPr="00745F76" w:rsidRDefault="009175B5" w:rsidP="00B375D2">
            <w:pPr>
              <w:jc w:val="both"/>
              <w:rPr>
                <w:color w:val="000000" w:themeColor="text1"/>
                <w:sz w:val="26"/>
                <w:szCs w:val="26"/>
              </w:rPr>
            </w:pPr>
            <w:r w:rsidRPr="00745F76">
              <w:rPr>
                <w:color w:val="000000" w:themeColor="text1"/>
                <w:sz w:val="26"/>
                <w:szCs w:val="26"/>
              </w:rPr>
              <w:t>8.2. Mặt hàng thuốc tham dự thầu được sản xuất từ nguồn nguyên liệu không phải là kháng sinh sản xuất trong nước hoặc thuốc dự thầu không phải thuốc kháng sinh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D8012A"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CB19EB7" w14:textId="77777777" w:rsidR="009175B5" w:rsidRPr="00745F76" w:rsidRDefault="009175B5" w:rsidP="00B375D2">
            <w:pPr>
              <w:jc w:val="center"/>
              <w:rPr>
                <w:color w:val="000000" w:themeColor="text1"/>
                <w:sz w:val="26"/>
                <w:szCs w:val="26"/>
              </w:rPr>
            </w:pPr>
            <w:r w:rsidRPr="00745F76">
              <w:rPr>
                <w:color w:val="000000" w:themeColor="text1"/>
                <w:sz w:val="26"/>
                <w:szCs w:val="26"/>
              </w:rPr>
              <w:t>2</w:t>
            </w:r>
          </w:p>
        </w:tc>
      </w:tr>
      <w:tr w:rsidR="00B90440" w:rsidRPr="00745F76" w14:paraId="77D19868" w14:textId="77777777" w:rsidTr="00B375D2">
        <w:trPr>
          <w:trHeight w:val="62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929BC" w14:textId="380163C7" w:rsidR="009175B5" w:rsidRPr="00745F76" w:rsidRDefault="009175B5" w:rsidP="00B375D2">
            <w:pPr>
              <w:jc w:val="both"/>
              <w:rPr>
                <w:color w:val="000000" w:themeColor="text1"/>
              </w:rPr>
            </w:pPr>
            <w:r w:rsidRPr="00745F76">
              <w:rPr>
                <w:b/>
                <w:bCs/>
                <w:color w:val="000000" w:themeColor="text1"/>
                <w:sz w:val="26"/>
                <w:szCs w:val="26"/>
              </w:rPr>
              <w:t>9. Mặt hàng thuốc tham dự thầu là thuốc dược liệu</w:t>
            </w:r>
            <w:r w:rsidR="002E6CED" w:rsidRPr="00745F76">
              <w:rPr>
                <w:b/>
                <w:bCs/>
                <w:color w:val="000000" w:themeColor="text1"/>
                <w:sz w:val="26"/>
                <w:szCs w:val="26"/>
              </w:rPr>
              <w:t>.</w:t>
            </w:r>
            <w:r w:rsidRPr="00745F76">
              <w:rPr>
                <w:b/>
                <w:bCs/>
                <w:color w:val="000000" w:themeColor="text1"/>
                <w:sz w:val="26"/>
                <w:szCs w:val="26"/>
              </w:rPr>
              <w:t xml:space="preserve"> </w:t>
            </w:r>
            <w:r w:rsidRPr="00745F76">
              <w:rPr>
                <w:b/>
                <w:color w:val="000000" w:themeColor="text1"/>
                <w:sz w:val="26"/>
                <w:szCs w:val="26"/>
              </w:rPr>
              <w:t>thuốc có thành phần dược liệu phối hợp với dược chất hóa dược</w:t>
            </w:r>
            <w:r w:rsidR="002E6CED" w:rsidRPr="00745F76">
              <w:rPr>
                <w:b/>
                <w:color w:val="000000" w:themeColor="text1"/>
                <w:sz w:val="26"/>
                <w:szCs w:val="26"/>
              </w:rPr>
              <w:t>.</w:t>
            </w:r>
            <w:r w:rsidRPr="00745F76">
              <w:rPr>
                <w:b/>
                <w:bCs/>
                <w:color w:val="000000" w:themeColor="text1"/>
                <w:sz w:val="26"/>
                <w:szCs w:val="26"/>
              </w:rPr>
              <w:t xml:space="preserve"> thuốc cổ truyền (Không đánh giá đối với thuốc hóa dược</w:t>
            </w:r>
            <w:r w:rsidR="002E6CED" w:rsidRPr="00745F76">
              <w:rPr>
                <w:b/>
                <w:bCs/>
                <w:color w:val="000000" w:themeColor="text1"/>
                <w:sz w:val="26"/>
                <w:szCs w:val="26"/>
              </w:rPr>
              <w:t>.</w:t>
            </w:r>
            <w:r w:rsidRPr="00745F76">
              <w:rPr>
                <w:b/>
                <w:bCs/>
                <w:color w:val="000000" w:themeColor="text1"/>
                <w:sz w:val="26"/>
                <w:szCs w:val="26"/>
              </w:rPr>
              <w:t xml:space="preserve"> vắc xin</w:t>
            </w:r>
            <w:r w:rsidR="002E6CED" w:rsidRPr="00745F76">
              <w:rPr>
                <w:b/>
                <w:bCs/>
                <w:color w:val="000000" w:themeColor="text1"/>
                <w:sz w:val="26"/>
                <w:szCs w:val="26"/>
              </w:rPr>
              <w:t>.</w:t>
            </w:r>
            <w:r w:rsidRPr="00745F76">
              <w:rPr>
                <w:b/>
                <w:bCs/>
                <w:color w:val="000000" w:themeColor="text1"/>
                <w:sz w:val="26"/>
                <w:szCs w:val="26"/>
              </w:rPr>
              <w:t xml:space="preserve"> sinh phẩm):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C2FB8C"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3</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438F310" w14:textId="77777777" w:rsidR="009175B5" w:rsidRPr="00745F76" w:rsidRDefault="009175B5" w:rsidP="00B375D2">
            <w:pPr>
              <w:jc w:val="center"/>
              <w:rPr>
                <w:b/>
                <w:bCs/>
                <w:color w:val="000000" w:themeColor="text1"/>
                <w:sz w:val="26"/>
                <w:szCs w:val="26"/>
              </w:rPr>
            </w:pPr>
          </w:p>
        </w:tc>
      </w:tr>
      <w:tr w:rsidR="00B90440" w:rsidRPr="00745F76" w14:paraId="211E3A62" w14:textId="77777777" w:rsidTr="00B375D2">
        <w:trPr>
          <w:trHeight w:val="54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0C7B1" w14:textId="77777777" w:rsidR="009175B5" w:rsidRPr="00745F76" w:rsidRDefault="009175B5" w:rsidP="00B375D2">
            <w:pPr>
              <w:jc w:val="both"/>
              <w:rPr>
                <w:color w:val="000000" w:themeColor="text1"/>
                <w:sz w:val="26"/>
                <w:szCs w:val="26"/>
              </w:rPr>
            </w:pPr>
            <w:r w:rsidRPr="00745F76">
              <w:rPr>
                <w:color w:val="000000" w:themeColor="text1"/>
                <w:sz w:val="26"/>
                <w:szCs w:val="26"/>
              </w:rPr>
              <w:t>9.1. Mặt hàng thuốc tham dự thầu được sản xuất từ dược liệu có chứng nhận đạt GACP</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A899928"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BC574CA"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2491D9B2" w14:textId="77777777" w:rsidTr="00B375D2">
        <w:trPr>
          <w:trHeight w:val="39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282A4" w14:textId="2BCC5B13" w:rsidR="009175B5" w:rsidRPr="00745F76" w:rsidRDefault="009175B5" w:rsidP="00B375D2">
            <w:pPr>
              <w:jc w:val="both"/>
              <w:rPr>
                <w:color w:val="000000" w:themeColor="text1"/>
                <w:sz w:val="26"/>
                <w:szCs w:val="26"/>
              </w:rPr>
            </w:pPr>
            <w:r w:rsidRPr="00745F76">
              <w:rPr>
                <w:color w:val="000000" w:themeColor="text1"/>
                <w:sz w:val="26"/>
                <w:szCs w:val="26"/>
              </w:rPr>
              <w:t>9.2. Mặt hàng thuốc tham dự thầu được sản xuất trên cơ sở nhiệm vụ khoa học và công nghệ cấp quốc gia</w:t>
            </w:r>
            <w:r w:rsidR="002E6CED" w:rsidRPr="00745F76">
              <w:rPr>
                <w:color w:val="000000" w:themeColor="text1"/>
                <w:sz w:val="26"/>
                <w:szCs w:val="26"/>
              </w:rPr>
              <w:t>.</w:t>
            </w:r>
            <w:r w:rsidRPr="00745F76">
              <w:rPr>
                <w:color w:val="000000" w:themeColor="text1"/>
                <w:sz w:val="26"/>
                <w:szCs w:val="26"/>
              </w:rPr>
              <w:t xml:space="preserve"> cấp Bộ và cấp tỉnh</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4A9A88"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F171BCA"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55CA3721" w14:textId="77777777" w:rsidTr="00B375D2">
        <w:trPr>
          <w:trHeight w:val="54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935D1" w14:textId="77777777" w:rsidR="009175B5" w:rsidRPr="00745F76" w:rsidRDefault="009175B5" w:rsidP="00B375D2">
            <w:pPr>
              <w:jc w:val="both"/>
              <w:rPr>
                <w:color w:val="000000" w:themeColor="text1"/>
                <w:sz w:val="26"/>
                <w:szCs w:val="26"/>
              </w:rPr>
            </w:pPr>
            <w:r w:rsidRPr="00745F76">
              <w:rPr>
                <w:color w:val="000000" w:themeColor="text1"/>
                <w:sz w:val="26"/>
                <w:szCs w:val="26"/>
              </w:rPr>
              <w:t>9.3. Mặt hàng thuốc tham dự thầu được sản xuất từ dược liệu có nguồn gốc xuất xứ rõ ràng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B725697"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C709329" w14:textId="77777777" w:rsidR="009175B5" w:rsidRPr="00745F76" w:rsidRDefault="009175B5" w:rsidP="00B375D2">
            <w:pPr>
              <w:jc w:val="center"/>
              <w:rPr>
                <w:color w:val="000000" w:themeColor="text1"/>
                <w:sz w:val="26"/>
                <w:szCs w:val="26"/>
              </w:rPr>
            </w:pPr>
            <w:r w:rsidRPr="00745F76">
              <w:rPr>
                <w:color w:val="000000" w:themeColor="text1"/>
                <w:sz w:val="26"/>
                <w:szCs w:val="26"/>
              </w:rPr>
              <w:t>2</w:t>
            </w:r>
          </w:p>
        </w:tc>
      </w:tr>
      <w:tr w:rsidR="00B90440" w:rsidRPr="00745F76" w14:paraId="3434B9AB" w14:textId="77777777" w:rsidTr="00B375D2">
        <w:trPr>
          <w:trHeight w:val="26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1BF69" w14:textId="77777777" w:rsidR="009175B5" w:rsidRPr="00745F76" w:rsidRDefault="009175B5" w:rsidP="00B375D2">
            <w:pPr>
              <w:jc w:val="both"/>
              <w:rPr>
                <w:color w:val="000000" w:themeColor="text1"/>
                <w:sz w:val="26"/>
                <w:szCs w:val="26"/>
              </w:rPr>
            </w:pPr>
            <w:r w:rsidRPr="00745F76">
              <w:rPr>
                <w:color w:val="000000" w:themeColor="text1"/>
                <w:sz w:val="26"/>
                <w:szCs w:val="26"/>
              </w:rPr>
              <w:t>9.4. Mặt hàng thuốc tham dự thầu được sản xuất từ dược liệu không chứng minh được nguồn gốc xuất xứ rõ ràng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308F17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253A27" w14:textId="77777777" w:rsidR="009175B5" w:rsidRPr="00745F76" w:rsidRDefault="009175B5" w:rsidP="00B375D2">
            <w:pPr>
              <w:jc w:val="center"/>
              <w:rPr>
                <w:color w:val="000000" w:themeColor="text1"/>
                <w:sz w:val="26"/>
                <w:szCs w:val="26"/>
              </w:rPr>
            </w:pPr>
            <w:r w:rsidRPr="00745F76">
              <w:rPr>
                <w:color w:val="000000" w:themeColor="text1"/>
                <w:sz w:val="26"/>
                <w:szCs w:val="26"/>
              </w:rPr>
              <w:t>0</w:t>
            </w:r>
          </w:p>
        </w:tc>
      </w:tr>
      <w:tr w:rsidR="00B90440" w:rsidRPr="00745F76" w14:paraId="18D10969" w14:textId="77777777" w:rsidTr="00B375D2">
        <w:trPr>
          <w:trHeight w:val="31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3A43E" w14:textId="0554F942" w:rsidR="009175B5" w:rsidRPr="00745F76" w:rsidRDefault="009175B5" w:rsidP="00B375D2">
            <w:pPr>
              <w:jc w:val="both"/>
              <w:rPr>
                <w:b/>
                <w:bCs/>
                <w:color w:val="000000" w:themeColor="text1"/>
                <w:sz w:val="26"/>
                <w:szCs w:val="26"/>
              </w:rPr>
            </w:pPr>
            <w:r w:rsidRPr="00745F76">
              <w:rPr>
                <w:b/>
                <w:bCs/>
                <w:color w:val="000000" w:themeColor="text1"/>
                <w:sz w:val="26"/>
                <w:szCs w:val="26"/>
              </w:rPr>
              <w:lastRenderedPageBreak/>
              <w:t>II. Các tiêu chí đánh giá về đóng gói</w:t>
            </w:r>
            <w:r w:rsidR="002E6CED" w:rsidRPr="00745F76">
              <w:rPr>
                <w:b/>
                <w:bCs/>
                <w:color w:val="000000" w:themeColor="text1"/>
                <w:sz w:val="26"/>
                <w:szCs w:val="26"/>
              </w:rPr>
              <w:t>.</w:t>
            </w:r>
            <w:r w:rsidRPr="00745F76">
              <w:rPr>
                <w:b/>
                <w:bCs/>
                <w:color w:val="000000" w:themeColor="text1"/>
                <w:sz w:val="26"/>
                <w:szCs w:val="26"/>
              </w:rPr>
              <w:t xml:space="preserve"> bảo quản</w:t>
            </w:r>
            <w:r w:rsidR="002E6CED" w:rsidRPr="00745F76">
              <w:rPr>
                <w:b/>
                <w:bCs/>
                <w:color w:val="000000" w:themeColor="text1"/>
                <w:sz w:val="26"/>
                <w:szCs w:val="26"/>
              </w:rPr>
              <w:t>.</w:t>
            </w:r>
            <w:r w:rsidRPr="00745F76">
              <w:rPr>
                <w:b/>
                <w:bCs/>
                <w:color w:val="000000" w:themeColor="text1"/>
                <w:sz w:val="26"/>
                <w:szCs w:val="26"/>
              </w:rPr>
              <w:t xml:space="preserve"> giao hàng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80D789"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30</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963A8" w14:textId="77777777" w:rsidR="009175B5" w:rsidRPr="00745F76" w:rsidRDefault="009175B5" w:rsidP="00B375D2">
            <w:pPr>
              <w:jc w:val="center"/>
              <w:rPr>
                <w:b/>
                <w:bCs/>
                <w:color w:val="000000" w:themeColor="text1"/>
                <w:sz w:val="26"/>
                <w:szCs w:val="26"/>
              </w:rPr>
            </w:pPr>
          </w:p>
        </w:tc>
      </w:tr>
      <w:tr w:rsidR="00B90440" w:rsidRPr="00745F76" w14:paraId="0C8629CA" w14:textId="77777777" w:rsidTr="00B375D2">
        <w:trPr>
          <w:trHeight w:val="25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2D1D8" w14:textId="77777777" w:rsidR="009175B5" w:rsidRPr="00745F76" w:rsidRDefault="009175B5" w:rsidP="00B375D2">
            <w:pPr>
              <w:numPr>
                <w:ilvl w:val="0"/>
                <w:numId w:val="32"/>
              </w:numPr>
              <w:tabs>
                <w:tab w:val="left" w:pos="440"/>
              </w:tabs>
              <w:suppressAutoHyphens/>
              <w:autoSpaceDN w:val="0"/>
              <w:ind w:left="80" w:hanging="80"/>
              <w:jc w:val="both"/>
              <w:textAlignment w:val="baseline"/>
              <w:rPr>
                <w:b/>
                <w:bCs/>
                <w:color w:val="000000" w:themeColor="text1"/>
                <w:sz w:val="26"/>
                <w:szCs w:val="26"/>
              </w:rPr>
            </w:pPr>
            <w:r w:rsidRPr="00745F76">
              <w:rPr>
                <w:b/>
                <w:bCs/>
                <w:color w:val="000000" w:themeColor="text1"/>
                <w:sz w:val="26"/>
                <w:szCs w:val="26"/>
              </w:rPr>
              <w:t>Mặt hàng thuốc được cung ứng bởi cơ sở:</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81916FF"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941213" w14:textId="77777777" w:rsidR="009175B5" w:rsidRPr="00745F76" w:rsidRDefault="009175B5" w:rsidP="00B375D2">
            <w:pPr>
              <w:jc w:val="center"/>
              <w:rPr>
                <w:b/>
                <w:bCs/>
                <w:color w:val="000000" w:themeColor="text1"/>
                <w:sz w:val="26"/>
                <w:szCs w:val="26"/>
              </w:rPr>
            </w:pPr>
          </w:p>
        </w:tc>
      </w:tr>
      <w:tr w:rsidR="00B90440" w:rsidRPr="00745F76" w14:paraId="16277F76" w14:textId="77777777" w:rsidTr="00B375D2">
        <w:trPr>
          <w:trHeight w:val="24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FDD76B" w14:textId="77777777" w:rsidR="009175B5" w:rsidRPr="00745F76" w:rsidRDefault="009175B5" w:rsidP="00B375D2">
            <w:pPr>
              <w:ind w:left="80" w:hanging="80"/>
              <w:jc w:val="both"/>
              <w:rPr>
                <w:color w:val="000000" w:themeColor="text1"/>
                <w:sz w:val="26"/>
                <w:szCs w:val="26"/>
              </w:rPr>
            </w:pPr>
            <w:r w:rsidRPr="00745F76">
              <w:rPr>
                <w:color w:val="000000" w:themeColor="text1"/>
                <w:sz w:val="26"/>
                <w:szCs w:val="26"/>
              </w:rPr>
              <w:t>10.1. Là doanh nghiệp sản xuất mặt hàng thuốc dự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3DDDB7"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F9803"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1DF62D11" w14:textId="77777777" w:rsidTr="00B375D2">
        <w:trPr>
          <w:trHeight w:val="224"/>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19994" w14:textId="77777777" w:rsidR="009175B5" w:rsidRPr="00745F76" w:rsidRDefault="009175B5" w:rsidP="00B375D2">
            <w:pPr>
              <w:ind w:left="80" w:hanging="80"/>
              <w:jc w:val="both"/>
              <w:rPr>
                <w:color w:val="000000" w:themeColor="text1"/>
              </w:rPr>
            </w:pPr>
            <w:r w:rsidRPr="00745F76">
              <w:rPr>
                <w:color w:val="000000" w:themeColor="text1"/>
                <w:sz w:val="26"/>
                <w:szCs w:val="26"/>
              </w:rPr>
              <w:t>10.2. Là doanh nghiệp nhập khẩu trực tiếp mặt hàng thuốc dự thầu</w:t>
            </w:r>
            <w:r w:rsidRPr="00745F76">
              <w:rPr>
                <w:color w:val="000000" w:themeColor="text1"/>
                <w:sz w:val="26"/>
                <w:szCs w:val="26"/>
                <w:vertAlign w:val="superscript"/>
              </w:rPr>
              <w:t>(9)</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7D6FB9"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33E572" w14:textId="77777777" w:rsidR="009175B5" w:rsidRPr="00745F76" w:rsidRDefault="009175B5" w:rsidP="00B375D2">
            <w:pPr>
              <w:jc w:val="center"/>
              <w:rPr>
                <w:color w:val="000000" w:themeColor="text1"/>
                <w:sz w:val="26"/>
                <w:szCs w:val="26"/>
              </w:rPr>
            </w:pPr>
            <w:r w:rsidRPr="00745F76">
              <w:rPr>
                <w:color w:val="000000" w:themeColor="text1"/>
                <w:sz w:val="26"/>
                <w:szCs w:val="26"/>
              </w:rPr>
              <w:t>4</w:t>
            </w:r>
          </w:p>
        </w:tc>
      </w:tr>
      <w:tr w:rsidR="00B90440" w:rsidRPr="00745F76" w14:paraId="51E74744" w14:textId="77777777" w:rsidTr="00B375D2">
        <w:trPr>
          <w:trHeight w:val="54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BB953" w14:textId="7D0D898B" w:rsidR="009175B5" w:rsidRPr="00745F76" w:rsidRDefault="009175B5" w:rsidP="00B375D2">
            <w:pPr>
              <w:ind w:left="80" w:hanging="80"/>
              <w:jc w:val="both"/>
              <w:rPr>
                <w:color w:val="000000" w:themeColor="text1"/>
                <w:sz w:val="26"/>
                <w:szCs w:val="26"/>
              </w:rPr>
            </w:pPr>
            <w:r w:rsidRPr="00745F76">
              <w:rPr>
                <w:color w:val="000000" w:themeColor="text1"/>
                <w:sz w:val="26"/>
                <w:szCs w:val="26"/>
              </w:rPr>
              <w:t>10.3. Không phải doanh nghiệp sản xuất</w:t>
            </w:r>
            <w:r w:rsidR="002E6CED" w:rsidRPr="00745F76">
              <w:rPr>
                <w:color w:val="000000" w:themeColor="text1"/>
                <w:sz w:val="26"/>
                <w:szCs w:val="26"/>
              </w:rPr>
              <w:t>.</w:t>
            </w:r>
            <w:r w:rsidRPr="00745F76">
              <w:rPr>
                <w:color w:val="000000" w:themeColor="text1"/>
                <w:sz w:val="26"/>
                <w:szCs w:val="26"/>
              </w:rPr>
              <w:t xml:space="preserve"> nhập khẩu trực tiếp mặt hàng thuốc dự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7157F5"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480B52"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62D1BE94" w14:textId="77777777" w:rsidTr="00B375D2">
        <w:trPr>
          <w:trHeight w:val="43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A5ECEC" w14:textId="77777777" w:rsidR="009175B5" w:rsidRPr="00745F76" w:rsidRDefault="009175B5" w:rsidP="00B375D2">
            <w:pPr>
              <w:jc w:val="both"/>
              <w:rPr>
                <w:color w:val="000000" w:themeColor="text1"/>
              </w:rPr>
            </w:pPr>
            <w:r w:rsidRPr="00745F76">
              <w:rPr>
                <w:b/>
                <w:bCs/>
                <w:color w:val="000000" w:themeColor="text1"/>
                <w:sz w:val="26"/>
                <w:szCs w:val="26"/>
              </w:rPr>
              <w:t xml:space="preserve">11. Mặt hàng thuốc được cung ứng bởi nhà thầu có kinh nghiệm cung ứng thuốc </w:t>
            </w:r>
            <w:r w:rsidRPr="00745F76">
              <w:rPr>
                <w:b/>
                <w:bCs/>
                <w:color w:val="000000" w:themeColor="text1"/>
                <w:sz w:val="26"/>
                <w:szCs w:val="26"/>
                <w:vertAlign w:val="superscript"/>
              </w:rPr>
              <w:t>(10)</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87EDED1"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36E3E5" w14:textId="77777777" w:rsidR="009175B5" w:rsidRPr="00745F76" w:rsidRDefault="009175B5" w:rsidP="00B375D2">
            <w:pPr>
              <w:jc w:val="center"/>
              <w:rPr>
                <w:b/>
                <w:bCs/>
                <w:color w:val="000000" w:themeColor="text1"/>
                <w:sz w:val="26"/>
                <w:szCs w:val="26"/>
              </w:rPr>
            </w:pPr>
          </w:p>
        </w:tc>
      </w:tr>
      <w:tr w:rsidR="00B90440" w:rsidRPr="00745F76" w14:paraId="080B56D2" w14:textId="77777777" w:rsidTr="00B375D2">
        <w:trPr>
          <w:trHeight w:val="6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0D4F" w14:textId="77777777" w:rsidR="009175B5" w:rsidRPr="00745F76" w:rsidRDefault="009175B5" w:rsidP="00B375D2">
            <w:pPr>
              <w:jc w:val="both"/>
              <w:rPr>
                <w:color w:val="000000" w:themeColor="text1"/>
                <w:sz w:val="26"/>
                <w:szCs w:val="26"/>
              </w:rPr>
            </w:pPr>
            <w:r w:rsidRPr="00745F76">
              <w:rPr>
                <w:color w:val="000000" w:themeColor="text1"/>
                <w:sz w:val="26"/>
                <w:szCs w:val="26"/>
              </w:rPr>
              <w:t>11.1. Đã cung ứng thuốc cho cơ sở y tế từ 03 năm trở lên</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D0457F"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070302"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03A26C6F" w14:textId="77777777" w:rsidTr="00B375D2">
        <w:trPr>
          <w:trHeight w:val="224"/>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E69C4" w14:textId="77777777" w:rsidR="009175B5" w:rsidRPr="00745F76" w:rsidRDefault="009175B5" w:rsidP="00B375D2">
            <w:pPr>
              <w:jc w:val="both"/>
              <w:rPr>
                <w:color w:val="000000" w:themeColor="text1"/>
                <w:sz w:val="26"/>
                <w:szCs w:val="26"/>
              </w:rPr>
            </w:pPr>
            <w:r w:rsidRPr="00745F76">
              <w:rPr>
                <w:color w:val="000000" w:themeColor="text1"/>
                <w:sz w:val="26"/>
                <w:szCs w:val="26"/>
              </w:rPr>
              <w:t>11.2. Đã cung ứng thuốc cho cơ sở y tế dưới 03 năm</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FC55E0"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8774BC4" w14:textId="77777777" w:rsidR="009175B5" w:rsidRPr="00745F76" w:rsidRDefault="009175B5" w:rsidP="00B375D2">
            <w:pPr>
              <w:jc w:val="center"/>
              <w:rPr>
                <w:color w:val="000000" w:themeColor="text1"/>
                <w:sz w:val="26"/>
                <w:szCs w:val="26"/>
              </w:rPr>
            </w:pPr>
            <w:r w:rsidRPr="00745F76">
              <w:rPr>
                <w:color w:val="000000" w:themeColor="text1"/>
                <w:sz w:val="26"/>
                <w:szCs w:val="26"/>
              </w:rPr>
              <w:t>4</w:t>
            </w:r>
          </w:p>
        </w:tc>
      </w:tr>
      <w:tr w:rsidR="00B90440" w:rsidRPr="00745F76" w14:paraId="01C2567D" w14:textId="77777777" w:rsidTr="00B375D2">
        <w:trPr>
          <w:trHeight w:val="27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683B8" w14:textId="77777777" w:rsidR="009175B5" w:rsidRPr="00745F76" w:rsidRDefault="009175B5" w:rsidP="00B375D2">
            <w:pPr>
              <w:jc w:val="both"/>
              <w:rPr>
                <w:color w:val="000000" w:themeColor="text1"/>
                <w:sz w:val="26"/>
                <w:szCs w:val="26"/>
              </w:rPr>
            </w:pPr>
            <w:r w:rsidRPr="00745F76">
              <w:rPr>
                <w:color w:val="000000" w:themeColor="text1"/>
                <w:sz w:val="26"/>
                <w:szCs w:val="26"/>
              </w:rPr>
              <w:t>11.3. Chưa cung ứng thuốc cho cơ sở y tế</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97CF76"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BFE9C63" w14:textId="77777777" w:rsidR="009175B5" w:rsidRPr="00745F76" w:rsidRDefault="009175B5" w:rsidP="00B375D2">
            <w:pPr>
              <w:jc w:val="center"/>
              <w:rPr>
                <w:color w:val="000000" w:themeColor="text1"/>
                <w:sz w:val="26"/>
                <w:szCs w:val="26"/>
              </w:rPr>
            </w:pPr>
            <w:r w:rsidRPr="00745F76">
              <w:rPr>
                <w:color w:val="000000" w:themeColor="text1"/>
                <w:sz w:val="26"/>
                <w:szCs w:val="26"/>
              </w:rPr>
              <w:t>3</w:t>
            </w:r>
          </w:p>
        </w:tc>
      </w:tr>
      <w:tr w:rsidR="00B90440" w:rsidRPr="00745F76" w14:paraId="2087E0FA" w14:textId="77777777" w:rsidTr="00B375D2">
        <w:trPr>
          <w:trHeight w:val="398"/>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CA8B1" w14:textId="77777777" w:rsidR="009175B5" w:rsidRPr="00745F76" w:rsidRDefault="009175B5" w:rsidP="00B375D2">
            <w:pPr>
              <w:jc w:val="both"/>
              <w:rPr>
                <w:color w:val="000000" w:themeColor="text1"/>
              </w:rPr>
            </w:pPr>
            <w:r w:rsidRPr="00745F76">
              <w:rPr>
                <w:b/>
                <w:bCs/>
                <w:color w:val="000000" w:themeColor="text1"/>
                <w:sz w:val="26"/>
                <w:szCs w:val="26"/>
              </w:rPr>
              <w:t xml:space="preserve">12. Khả năng đáp ứng yêu cầu của nhà thầu về điều kiện giao hàng </w:t>
            </w:r>
            <w:r w:rsidRPr="00745F76">
              <w:rPr>
                <w:b/>
                <w:bCs/>
                <w:color w:val="000000" w:themeColor="text1"/>
                <w:sz w:val="26"/>
                <w:szCs w:val="26"/>
                <w:vertAlign w:val="superscript"/>
              </w:rPr>
              <w:t>(11)</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4605962"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F51CF3C" w14:textId="77777777" w:rsidR="009175B5" w:rsidRPr="00745F76" w:rsidRDefault="009175B5" w:rsidP="00B375D2">
            <w:pPr>
              <w:jc w:val="center"/>
              <w:rPr>
                <w:b/>
                <w:bCs/>
                <w:color w:val="000000" w:themeColor="text1"/>
                <w:sz w:val="26"/>
                <w:szCs w:val="26"/>
              </w:rPr>
            </w:pPr>
          </w:p>
        </w:tc>
      </w:tr>
      <w:tr w:rsidR="00B90440" w:rsidRPr="00745F76" w14:paraId="7438D19C" w14:textId="77777777" w:rsidTr="00B375D2">
        <w:trPr>
          <w:trHeight w:val="24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EA8CB" w14:textId="77777777" w:rsidR="009175B5" w:rsidRPr="00745F76" w:rsidRDefault="009175B5" w:rsidP="00B375D2">
            <w:pPr>
              <w:jc w:val="both"/>
              <w:rPr>
                <w:color w:val="000000" w:themeColor="text1"/>
                <w:sz w:val="26"/>
                <w:szCs w:val="26"/>
              </w:rPr>
            </w:pPr>
            <w:r w:rsidRPr="00745F76">
              <w:rPr>
                <w:color w:val="000000" w:themeColor="text1"/>
                <w:sz w:val="26"/>
                <w:szCs w:val="26"/>
              </w:rPr>
              <w:t>12.1. Đáp ứng được yêu cầu về điều kiện giao hàng tại hồ sơ mời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E2E42A5"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FBF980B"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240D9F97" w14:textId="77777777" w:rsidTr="00B375D2">
        <w:trPr>
          <w:trHeight w:val="169"/>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E3200" w14:textId="77777777" w:rsidR="009175B5" w:rsidRPr="00745F76" w:rsidRDefault="009175B5" w:rsidP="00B375D2">
            <w:pPr>
              <w:jc w:val="both"/>
              <w:rPr>
                <w:color w:val="000000" w:themeColor="text1"/>
                <w:sz w:val="26"/>
                <w:szCs w:val="26"/>
              </w:rPr>
            </w:pPr>
            <w:r w:rsidRPr="00745F76">
              <w:rPr>
                <w:color w:val="000000" w:themeColor="text1"/>
                <w:sz w:val="26"/>
                <w:szCs w:val="26"/>
              </w:rPr>
              <w:t>12.2. Không đáp ứng được yêu cầu về điều kiện giao hàng tại hồ sơ mời thầu</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B610C3A"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51F124B" w14:textId="77777777" w:rsidR="009175B5" w:rsidRPr="00745F76" w:rsidRDefault="009175B5" w:rsidP="00B375D2">
            <w:pPr>
              <w:jc w:val="center"/>
              <w:rPr>
                <w:color w:val="000000" w:themeColor="text1"/>
                <w:sz w:val="26"/>
                <w:szCs w:val="26"/>
              </w:rPr>
            </w:pPr>
            <w:r w:rsidRPr="00745F76">
              <w:rPr>
                <w:color w:val="000000" w:themeColor="text1"/>
                <w:sz w:val="26"/>
                <w:szCs w:val="26"/>
              </w:rPr>
              <w:t>0</w:t>
            </w:r>
          </w:p>
        </w:tc>
      </w:tr>
      <w:tr w:rsidR="00B90440" w:rsidRPr="00745F76" w14:paraId="4473D847" w14:textId="77777777" w:rsidTr="00B375D2">
        <w:trPr>
          <w:trHeight w:val="556"/>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01D40" w14:textId="77777777" w:rsidR="009175B5" w:rsidRPr="00745F76" w:rsidRDefault="009175B5" w:rsidP="00B375D2">
            <w:pPr>
              <w:jc w:val="both"/>
              <w:rPr>
                <w:color w:val="000000" w:themeColor="text1"/>
              </w:rPr>
            </w:pPr>
            <w:r w:rsidRPr="00745F76">
              <w:rPr>
                <w:b/>
                <w:bCs/>
                <w:color w:val="000000" w:themeColor="text1"/>
                <w:sz w:val="26"/>
                <w:szCs w:val="26"/>
              </w:rPr>
              <w:t xml:space="preserve">13. Mặt hàng thuốc được cung ứng bởi nhà thầu có uy tín trong thực hiện hợp đồng </w:t>
            </w:r>
            <w:r w:rsidRPr="00745F76">
              <w:rPr>
                <w:b/>
                <w:bCs/>
                <w:color w:val="000000" w:themeColor="text1"/>
                <w:sz w:val="26"/>
                <w:szCs w:val="26"/>
                <w:vertAlign w:val="superscript"/>
              </w:rPr>
              <w:t>(12)</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5EFF56" w14:textId="77777777" w:rsidR="009175B5" w:rsidRPr="00745F76" w:rsidRDefault="009175B5" w:rsidP="00B375D2">
            <w:pPr>
              <w:jc w:val="center"/>
              <w:rPr>
                <w:b/>
                <w:bCs/>
                <w:color w:val="000000" w:themeColor="text1"/>
              </w:rPr>
            </w:pPr>
            <w:r w:rsidRPr="00745F76">
              <w:rPr>
                <w:b/>
                <w:bCs/>
                <w:color w:val="000000" w:themeColor="text1"/>
                <w:sz w:val="26"/>
                <w:szCs w:val="26"/>
              </w:rPr>
              <w:t>10</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B764CFA" w14:textId="77777777" w:rsidR="009175B5" w:rsidRPr="00745F76" w:rsidRDefault="009175B5" w:rsidP="00B375D2">
            <w:pPr>
              <w:jc w:val="center"/>
              <w:rPr>
                <w:b/>
                <w:bCs/>
                <w:color w:val="000000" w:themeColor="text1"/>
                <w:sz w:val="26"/>
                <w:szCs w:val="26"/>
              </w:rPr>
            </w:pPr>
          </w:p>
        </w:tc>
      </w:tr>
      <w:tr w:rsidR="00B90440" w:rsidRPr="00745F76" w14:paraId="5DEBAF4D" w14:textId="77777777" w:rsidTr="00B375D2">
        <w:trPr>
          <w:trHeight w:val="35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D043F" w14:textId="77777777" w:rsidR="009175B5" w:rsidRPr="00745F76" w:rsidRDefault="009175B5" w:rsidP="00B375D2">
            <w:pPr>
              <w:jc w:val="both"/>
              <w:rPr>
                <w:color w:val="000000" w:themeColor="text1"/>
                <w:sz w:val="26"/>
                <w:szCs w:val="26"/>
              </w:rPr>
            </w:pPr>
            <w:r w:rsidRPr="00745F76">
              <w:rPr>
                <w:color w:val="000000" w:themeColor="text1"/>
                <w:sz w:val="26"/>
                <w:szCs w:val="26"/>
              </w:rPr>
              <w:t>13.1. Nhà thầu có vi phạm trong thực hiện hợp đồng cung ứng thuốc cho các cơ sở y tế đã được công bố trên Hệ thống mạng đấu thầu quốc gia</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ED8A04E"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8AABC0" w14:textId="77777777" w:rsidR="009175B5" w:rsidRPr="00745F76" w:rsidRDefault="009175B5" w:rsidP="00B375D2">
            <w:pPr>
              <w:jc w:val="center"/>
              <w:rPr>
                <w:color w:val="000000" w:themeColor="text1"/>
                <w:sz w:val="26"/>
                <w:szCs w:val="26"/>
              </w:rPr>
            </w:pPr>
            <w:r w:rsidRPr="00745F76">
              <w:rPr>
                <w:color w:val="000000" w:themeColor="text1"/>
                <w:sz w:val="26"/>
                <w:szCs w:val="26"/>
              </w:rPr>
              <w:t>8</w:t>
            </w:r>
          </w:p>
        </w:tc>
      </w:tr>
      <w:tr w:rsidR="00B90440" w:rsidRPr="00745F76" w14:paraId="25AE09B4" w14:textId="77777777" w:rsidTr="00B375D2">
        <w:trPr>
          <w:trHeight w:val="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112E9" w14:textId="77777777" w:rsidR="009175B5" w:rsidRPr="00745F76" w:rsidRDefault="009175B5" w:rsidP="00B375D2">
            <w:pPr>
              <w:jc w:val="both"/>
              <w:rPr>
                <w:color w:val="000000" w:themeColor="text1"/>
                <w:sz w:val="26"/>
                <w:szCs w:val="26"/>
              </w:rPr>
            </w:pPr>
            <w:r w:rsidRPr="00745F76">
              <w:rPr>
                <w:color w:val="000000" w:themeColor="text1"/>
                <w:sz w:val="26"/>
                <w:szCs w:val="26"/>
              </w:rPr>
              <w:t>13.2. Nhà thầu đã cung ứng thuốc tại đơn vị</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52F4ABC"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253032F" w14:textId="77777777" w:rsidR="009175B5" w:rsidRPr="00745F76" w:rsidRDefault="009175B5" w:rsidP="00B375D2">
            <w:pPr>
              <w:jc w:val="center"/>
              <w:rPr>
                <w:color w:val="000000" w:themeColor="text1"/>
                <w:sz w:val="26"/>
                <w:szCs w:val="26"/>
              </w:rPr>
            </w:pPr>
          </w:p>
        </w:tc>
      </w:tr>
      <w:tr w:rsidR="00B90440" w:rsidRPr="00745F76" w14:paraId="0994EAA3" w14:textId="77777777" w:rsidTr="00B375D2">
        <w:trPr>
          <w:trHeight w:val="1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6F9E3" w14:textId="77777777" w:rsidR="009175B5" w:rsidRPr="00745F76" w:rsidRDefault="009175B5" w:rsidP="00B375D2">
            <w:pPr>
              <w:jc w:val="both"/>
              <w:rPr>
                <w:color w:val="000000" w:themeColor="text1"/>
                <w:sz w:val="26"/>
                <w:szCs w:val="26"/>
              </w:rPr>
            </w:pPr>
            <w:r w:rsidRPr="00745F76">
              <w:rPr>
                <w:color w:val="000000" w:themeColor="text1"/>
                <w:sz w:val="26"/>
                <w:szCs w:val="26"/>
              </w:rPr>
              <w:t>a) Cung ứng thuốc bảo đảm tiến độ theo hợp đồng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69D357C"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8199C7A" w14:textId="77777777" w:rsidR="009175B5" w:rsidRPr="00745F76" w:rsidRDefault="009175B5" w:rsidP="00B375D2">
            <w:pPr>
              <w:jc w:val="center"/>
              <w:rPr>
                <w:color w:val="000000" w:themeColor="text1"/>
                <w:sz w:val="26"/>
                <w:szCs w:val="26"/>
              </w:rPr>
            </w:pPr>
            <w:r w:rsidRPr="00745F76">
              <w:rPr>
                <w:color w:val="000000" w:themeColor="text1"/>
                <w:sz w:val="26"/>
                <w:szCs w:val="26"/>
              </w:rPr>
              <w:t>10</w:t>
            </w:r>
          </w:p>
        </w:tc>
      </w:tr>
      <w:tr w:rsidR="00B90440" w:rsidRPr="00745F76" w14:paraId="5D6F1D97"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A1B80" w14:textId="77777777" w:rsidR="009175B5" w:rsidRPr="00745F76" w:rsidRDefault="009175B5" w:rsidP="00B375D2">
            <w:pPr>
              <w:jc w:val="both"/>
              <w:rPr>
                <w:color w:val="000000" w:themeColor="text1"/>
                <w:sz w:val="26"/>
                <w:szCs w:val="26"/>
              </w:rPr>
            </w:pPr>
            <w:r w:rsidRPr="00745F76">
              <w:rPr>
                <w:color w:val="000000" w:themeColor="text1"/>
                <w:sz w:val="26"/>
                <w:szCs w:val="26"/>
              </w:rPr>
              <w:t>b) Cung ứng thuốc không bảo đảm tiến độ theo hợp đồng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5FDBE64"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7DC157" w14:textId="77777777" w:rsidR="009175B5" w:rsidRPr="00745F76" w:rsidRDefault="009175B5" w:rsidP="00B375D2">
            <w:pPr>
              <w:jc w:val="center"/>
              <w:rPr>
                <w:color w:val="000000" w:themeColor="text1"/>
                <w:sz w:val="26"/>
                <w:szCs w:val="26"/>
              </w:rPr>
            </w:pPr>
            <w:r w:rsidRPr="00745F76">
              <w:rPr>
                <w:color w:val="000000" w:themeColor="text1"/>
                <w:sz w:val="26"/>
                <w:szCs w:val="26"/>
              </w:rPr>
              <w:t>8</w:t>
            </w:r>
          </w:p>
        </w:tc>
      </w:tr>
      <w:tr w:rsidR="00B90440" w:rsidRPr="00745F76" w14:paraId="1AC8CC4F" w14:textId="77777777" w:rsidTr="00B375D2">
        <w:trPr>
          <w:trHeight w:val="1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F14C8" w14:textId="77777777" w:rsidR="009175B5" w:rsidRPr="00745F76" w:rsidRDefault="009175B5" w:rsidP="00B375D2">
            <w:pPr>
              <w:jc w:val="both"/>
              <w:rPr>
                <w:color w:val="000000" w:themeColor="text1"/>
                <w:sz w:val="26"/>
                <w:szCs w:val="26"/>
              </w:rPr>
            </w:pPr>
            <w:r w:rsidRPr="00745F76">
              <w:rPr>
                <w:color w:val="000000" w:themeColor="text1"/>
                <w:sz w:val="26"/>
                <w:szCs w:val="26"/>
              </w:rPr>
              <w:t>13.3. Nhà thầu chưa cung ứng thuốc tại đơn vị</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5CF7D9"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9D2CB5" w14:textId="77777777" w:rsidR="009175B5" w:rsidRPr="00745F76" w:rsidRDefault="009175B5" w:rsidP="00B375D2">
            <w:pPr>
              <w:jc w:val="center"/>
              <w:rPr>
                <w:color w:val="000000" w:themeColor="text1"/>
                <w:sz w:val="26"/>
                <w:szCs w:val="26"/>
              </w:rPr>
            </w:pPr>
            <w:r w:rsidRPr="00745F76">
              <w:rPr>
                <w:color w:val="000000" w:themeColor="text1"/>
                <w:sz w:val="26"/>
                <w:szCs w:val="26"/>
              </w:rPr>
              <w:t>8</w:t>
            </w:r>
          </w:p>
        </w:tc>
      </w:tr>
      <w:tr w:rsidR="00B90440" w:rsidRPr="00745F76" w14:paraId="54056B79" w14:textId="77777777" w:rsidTr="00B375D2">
        <w:trPr>
          <w:trHeight w:val="48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2C127" w14:textId="6F027DCB" w:rsidR="009175B5" w:rsidRPr="00745F76" w:rsidRDefault="009175B5" w:rsidP="00B375D2">
            <w:pPr>
              <w:jc w:val="both"/>
              <w:rPr>
                <w:color w:val="000000" w:themeColor="text1"/>
              </w:rPr>
            </w:pPr>
            <w:r w:rsidRPr="00745F76">
              <w:rPr>
                <w:b/>
                <w:bCs/>
                <w:color w:val="000000" w:themeColor="text1"/>
                <w:sz w:val="26"/>
                <w:szCs w:val="26"/>
              </w:rPr>
              <w:t>14. Mặt hàng thuốc tham dự thầu bởi nhà thầu có hệ thống phân phối</w:t>
            </w:r>
            <w:r w:rsidR="002E6CED" w:rsidRPr="00745F76">
              <w:rPr>
                <w:b/>
                <w:bCs/>
                <w:color w:val="000000" w:themeColor="text1"/>
                <w:sz w:val="26"/>
                <w:szCs w:val="26"/>
              </w:rPr>
              <w:t>.</w:t>
            </w:r>
            <w:r w:rsidRPr="00745F76">
              <w:rPr>
                <w:b/>
                <w:bCs/>
                <w:color w:val="000000" w:themeColor="text1"/>
                <w:sz w:val="26"/>
                <w:szCs w:val="26"/>
              </w:rPr>
              <w:t xml:space="preserve"> cung ứng rộng khắp tại các địa bàn miền núi</w:t>
            </w:r>
            <w:r w:rsidR="002E6CED" w:rsidRPr="00745F76">
              <w:rPr>
                <w:b/>
                <w:bCs/>
                <w:color w:val="000000" w:themeColor="text1"/>
                <w:sz w:val="26"/>
                <w:szCs w:val="26"/>
              </w:rPr>
              <w:t>.</w:t>
            </w:r>
            <w:r w:rsidRPr="00745F76">
              <w:rPr>
                <w:b/>
                <w:bCs/>
                <w:color w:val="000000" w:themeColor="text1"/>
                <w:sz w:val="26"/>
                <w:szCs w:val="26"/>
              </w:rPr>
              <w:t xml:space="preserve"> khó khăn </w:t>
            </w:r>
            <w:r w:rsidRPr="00745F76">
              <w:rPr>
                <w:b/>
                <w:bCs/>
                <w:color w:val="000000" w:themeColor="text1"/>
                <w:sz w:val="26"/>
                <w:szCs w:val="26"/>
                <w:vertAlign w:val="superscript"/>
              </w:rPr>
              <w:t>(13)</w:t>
            </w:r>
            <w:r w:rsidRPr="00745F76">
              <w:rPr>
                <w:b/>
                <w:bCs/>
                <w:color w:val="000000" w:themeColor="text1"/>
                <w:sz w:val="26"/>
                <w:szCs w:val="26"/>
              </w:rPr>
              <w:t>:</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C8AF77" w14:textId="77777777" w:rsidR="009175B5" w:rsidRPr="00745F76" w:rsidRDefault="009175B5" w:rsidP="00B375D2">
            <w:pPr>
              <w:jc w:val="center"/>
              <w:rPr>
                <w:b/>
                <w:bCs/>
                <w:color w:val="000000" w:themeColor="text1"/>
                <w:sz w:val="26"/>
                <w:szCs w:val="26"/>
              </w:rPr>
            </w:pPr>
            <w:r w:rsidRPr="00745F76">
              <w:rPr>
                <w:b/>
                <w:bCs/>
                <w:color w:val="000000" w:themeColor="text1"/>
                <w:sz w:val="26"/>
                <w:szCs w:val="26"/>
              </w:rPr>
              <w:t>5</w:t>
            </w: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0027D8" w14:textId="77777777" w:rsidR="009175B5" w:rsidRPr="00745F76" w:rsidRDefault="009175B5" w:rsidP="00B375D2">
            <w:pPr>
              <w:jc w:val="center"/>
              <w:rPr>
                <w:b/>
                <w:bCs/>
                <w:color w:val="000000" w:themeColor="text1"/>
                <w:sz w:val="26"/>
                <w:szCs w:val="26"/>
              </w:rPr>
            </w:pPr>
          </w:p>
        </w:tc>
      </w:tr>
      <w:tr w:rsidR="00B90440" w:rsidRPr="00745F76" w14:paraId="2F909E28" w14:textId="77777777" w:rsidTr="00B375D2">
        <w:trPr>
          <w:trHeight w:val="43"/>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8F146" w14:textId="2B2241F7" w:rsidR="009175B5" w:rsidRPr="00745F76" w:rsidRDefault="009175B5" w:rsidP="00B375D2">
            <w:pPr>
              <w:jc w:val="both"/>
              <w:rPr>
                <w:color w:val="000000" w:themeColor="text1"/>
                <w:sz w:val="26"/>
                <w:szCs w:val="26"/>
              </w:rPr>
            </w:pPr>
            <w:r w:rsidRPr="00745F76">
              <w:rPr>
                <w:color w:val="000000" w:themeColor="text1"/>
                <w:sz w:val="26"/>
                <w:szCs w:val="26"/>
              </w:rPr>
              <w:t>14.1. Nhà thầu có hệ thống phân phối</w:t>
            </w:r>
            <w:r w:rsidR="002E6CED" w:rsidRPr="00745F76">
              <w:rPr>
                <w:color w:val="000000" w:themeColor="text1"/>
                <w:sz w:val="26"/>
                <w:szCs w:val="26"/>
              </w:rPr>
              <w:t>.</w:t>
            </w:r>
            <w:r w:rsidRPr="00745F76">
              <w:rPr>
                <w:color w:val="000000" w:themeColor="text1"/>
                <w:sz w:val="26"/>
                <w:szCs w:val="26"/>
              </w:rPr>
              <w:t xml:space="preserve"> cung ứng rộng khắp trên địa bàn tỉnh Lâm Đồng</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4CEEFB"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790A65" w14:textId="77777777" w:rsidR="009175B5" w:rsidRPr="00745F76" w:rsidRDefault="009175B5" w:rsidP="00B375D2">
            <w:pPr>
              <w:jc w:val="center"/>
              <w:rPr>
                <w:color w:val="000000" w:themeColor="text1"/>
                <w:sz w:val="26"/>
                <w:szCs w:val="26"/>
              </w:rPr>
            </w:pPr>
            <w:r w:rsidRPr="00745F76">
              <w:rPr>
                <w:color w:val="000000" w:themeColor="text1"/>
                <w:sz w:val="26"/>
                <w:szCs w:val="26"/>
              </w:rPr>
              <w:t>5</w:t>
            </w:r>
          </w:p>
        </w:tc>
      </w:tr>
      <w:tr w:rsidR="00B90440" w:rsidRPr="00745F76" w14:paraId="590A3EE2" w14:textId="77777777" w:rsidTr="00B375D2">
        <w:trPr>
          <w:trHeight w:val="270"/>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039B9" w14:textId="77777777" w:rsidR="009175B5" w:rsidRPr="00745F76" w:rsidRDefault="009175B5" w:rsidP="00B375D2">
            <w:pPr>
              <w:jc w:val="both"/>
              <w:rPr>
                <w:color w:val="000000" w:themeColor="text1"/>
                <w:sz w:val="26"/>
                <w:szCs w:val="26"/>
              </w:rPr>
            </w:pPr>
            <w:r w:rsidRPr="00745F76">
              <w:rPr>
                <w:color w:val="000000" w:themeColor="text1"/>
                <w:sz w:val="26"/>
                <w:szCs w:val="26"/>
              </w:rPr>
              <w:t>14.2. Các trường hợp khác</w:t>
            </w:r>
          </w:p>
        </w:tc>
        <w:tc>
          <w:tcPr>
            <w:tcW w:w="78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B835C34" w14:textId="77777777" w:rsidR="009175B5" w:rsidRPr="00745F76" w:rsidRDefault="009175B5" w:rsidP="00B375D2">
            <w:pPr>
              <w:jc w:val="center"/>
              <w:rPr>
                <w:color w:val="000000" w:themeColor="text1"/>
                <w:sz w:val="26"/>
                <w:szCs w:val="26"/>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975033E" w14:textId="77777777" w:rsidR="009175B5" w:rsidRPr="00745F76" w:rsidRDefault="009175B5" w:rsidP="00B375D2">
            <w:pPr>
              <w:jc w:val="center"/>
              <w:rPr>
                <w:color w:val="000000" w:themeColor="text1"/>
                <w:sz w:val="26"/>
                <w:szCs w:val="26"/>
              </w:rPr>
            </w:pPr>
            <w:r w:rsidRPr="00745F76">
              <w:rPr>
                <w:color w:val="000000" w:themeColor="text1"/>
                <w:sz w:val="26"/>
                <w:szCs w:val="26"/>
              </w:rPr>
              <w:t>4</w:t>
            </w:r>
          </w:p>
        </w:tc>
      </w:tr>
    </w:tbl>
    <w:p w14:paraId="791B4A60" w14:textId="77777777" w:rsidR="009175B5" w:rsidRPr="00745F76" w:rsidRDefault="009175B5" w:rsidP="009175B5">
      <w:pPr>
        <w:widowControl w:val="0"/>
        <w:tabs>
          <w:tab w:val="left" w:pos="1276"/>
        </w:tabs>
        <w:autoSpaceDE w:val="0"/>
        <w:spacing w:before="120"/>
        <w:rPr>
          <w:b/>
          <w:bCs/>
          <w:i/>
          <w:iCs/>
          <w:color w:val="000000" w:themeColor="text1"/>
          <w:sz w:val="28"/>
          <w:szCs w:val="28"/>
          <w:u w:val="single"/>
        </w:rPr>
      </w:pPr>
      <w:r w:rsidRPr="00745F76">
        <w:rPr>
          <w:b/>
          <w:bCs/>
          <w:i/>
          <w:iCs/>
          <w:color w:val="000000" w:themeColor="text1"/>
          <w:sz w:val="28"/>
          <w:szCs w:val="28"/>
          <w:u w:val="single"/>
        </w:rPr>
        <w:t>Ghi chú:</w:t>
      </w:r>
    </w:p>
    <w:p w14:paraId="270142C2" w14:textId="77777777" w:rsidR="009175B5" w:rsidRPr="00745F76" w:rsidRDefault="009175B5" w:rsidP="009175B5">
      <w:pPr>
        <w:widowControl w:val="0"/>
        <w:tabs>
          <w:tab w:val="left" w:pos="1276"/>
        </w:tabs>
        <w:autoSpaceDE w:val="0"/>
        <w:spacing w:before="120"/>
        <w:ind w:firstLine="567"/>
        <w:jc w:val="both"/>
        <w:rPr>
          <w:bCs/>
          <w:i/>
          <w:iCs/>
          <w:color w:val="000000" w:themeColor="text1"/>
          <w:sz w:val="28"/>
          <w:szCs w:val="28"/>
        </w:rPr>
      </w:pPr>
      <w:r w:rsidRPr="00745F76">
        <w:rPr>
          <w:i/>
          <w:iCs/>
          <w:color w:val="000000" w:themeColor="text1"/>
          <w:sz w:val="28"/>
          <w:szCs w:val="28"/>
        </w:rPr>
        <w:t>(1) Thuốc đáp ứng nhiều mục trong một tiêu chí thì chỉ chấm điểm theo mục có mức điểm cao nhất mà thuốc đạt được.</w:t>
      </w:r>
      <w:r w:rsidRPr="00745F76">
        <w:rPr>
          <w:bCs/>
          <w:i/>
          <w:iCs/>
          <w:color w:val="000000" w:themeColor="text1"/>
          <w:sz w:val="28"/>
          <w:szCs w:val="28"/>
        </w:rPr>
        <w:t xml:space="preserve"> </w:t>
      </w:r>
    </w:p>
    <w:p w14:paraId="766AC5F2" w14:textId="34F8864C" w:rsidR="009175B5" w:rsidRPr="00745F76" w:rsidRDefault="009175B5" w:rsidP="009175B5">
      <w:pPr>
        <w:widowControl w:val="0"/>
        <w:tabs>
          <w:tab w:val="left" w:pos="1276"/>
        </w:tabs>
        <w:autoSpaceDE w:val="0"/>
        <w:spacing w:before="120"/>
        <w:ind w:firstLine="567"/>
        <w:jc w:val="both"/>
        <w:rPr>
          <w:bCs/>
          <w:i/>
          <w:iCs/>
          <w:strike/>
          <w:color w:val="000000" w:themeColor="text1"/>
          <w:sz w:val="28"/>
          <w:szCs w:val="28"/>
        </w:rPr>
      </w:pPr>
      <w:r w:rsidRPr="00745F76">
        <w:rPr>
          <w:i/>
          <w:iCs/>
          <w:color w:val="000000" w:themeColor="text1"/>
          <w:sz w:val="28"/>
          <w:szCs w:val="28"/>
        </w:rPr>
        <w:t>(2) Trường hợp thuốc dự thầu</w:t>
      </w:r>
      <w:r w:rsidRPr="00745F76">
        <w:rPr>
          <w:bCs/>
          <w:i/>
          <w:iCs/>
          <w:color w:val="000000" w:themeColor="text1"/>
          <w:sz w:val="28"/>
          <w:szCs w:val="28"/>
        </w:rPr>
        <w:t xml:space="preserve"> có nhiều cơ sở cùng tham gia quá trình sản xuất thuốc thì căn cứ theo nguyên tắc</w:t>
      </w:r>
      <w:r w:rsidR="002E6CED" w:rsidRPr="00745F76">
        <w:rPr>
          <w:bCs/>
          <w:i/>
          <w:iCs/>
          <w:color w:val="000000" w:themeColor="text1"/>
          <w:sz w:val="28"/>
          <w:szCs w:val="28"/>
        </w:rPr>
        <w:t>.</w:t>
      </w:r>
      <w:r w:rsidRPr="00745F76">
        <w:rPr>
          <w:bCs/>
          <w:i/>
          <w:iCs/>
          <w:color w:val="000000" w:themeColor="text1"/>
          <w:sz w:val="28"/>
          <w:szCs w:val="28"/>
        </w:rPr>
        <w:t xml:space="preserve"> tiêu chuẩn GMP của cơ sở sản xuất có tiêu chuẩn thấp nhất để đánh giá điểm. Đối với thuốc nước ngoài gia công</w:t>
      </w:r>
      <w:r w:rsidR="002E6CED" w:rsidRPr="00745F76">
        <w:rPr>
          <w:bCs/>
          <w:i/>
          <w:iCs/>
          <w:color w:val="000000" w:themeColor="text1"/>
          <w:sz w:val="28"/>
          <w:szCs w:val="28"/>
        </w:rPr>
        <w:t>.</w:t>
      </w:r>
      <w:r w:rsidRPr="00745F76">
        <w:rPr>
          <w:bCs/>
          <w:i/>
          <w:iCs/>
          <w:color w:val="000000" w:themeColor="text1"/>
          <w:sz w:val="28"/>
          <w:szCs w:val="28"/>
        </w:rPr>
        <w:t xml:space="preserve"> chuyển giao công nghệ tại Việt Nam thì căn cứ nguyên tắc</w:t>
      </w:r>
      <w:r w:rsidR="002E6CED" w:rsidRPr="00745F76">
        <w:rPr>
          <w:bCs/>
          <w:i/>
          <w:iCs/>
          <w:color w:val="000000" w:themeColor="text1"/>
          <w:sz w:val="28"/>
          <w:szCs w:val="28"/>
        </w:rPr>
        <w:t>.</w:t>
      </w:r>
      <w:r w:rsidRPr="00745F76">
        <w:rPr>
          <w:bCs/>
          <w:i/>
          <w:iCs/>
          <w:color w:val="000000" w:themeColor="text1"/>
          <w:sz w:val="28"/>
          <w:szCs w:val="28"/>
        </w:rPr>
        <w:t xml:space="preserve"> tiêu chuẩn GMP của cơ sở sản xuất thuốc gia công</w:t>
      </w:r>
      <w:r w:rsidR="002E6CED" w:rsidRPr="00745F76">
        <w:rPr>
          <w:bCs/>
          <w:i/>
          <w:iCs/>
          <w:color w:val="000000" w:themeColor="text1"/>
          <w:sz w:val="28"/>
          <w:szCs w:val="28"/>
        </w:rPr>
        <w:t>.</w:t>
      </w:r>
      <w:r w:rsidRPr="00745F76">
        <w:rPr>
          <w:bCs/>
          <w:i/>
          <w:iCs/>
          <w:color w:val="000000" w:themeColor="text1"/>
          <w:sz w:val="28"/>
          <w:szCs w:val="28"/>
        </w:rPr>
        <w:t xml:space="preserve"> chuyển giao công nghệ. </w:t>
      </w:r>
    </w:p>
    <w:p w14:paraId="7938BAF7" w14:textId="158E2908" w:rsidR="009175B5" w:rsidRPr="00745F76" w:rsidRDefault="009175B5" w:rsidP="009175B5">
      <w:pPr>
        <w:widowControl w:val="0"/>
        <w:tabs>
          <w:tab w:val="left" w:pos="1276"/>
        </w:tabs>
        <w:autoSpaceDE w:val="0"/>
        <w:spacing w:before="120"/>
        <w:ind w:firstLine="567"/>
        <w:jc w:val="both"/>
        <w:rPr>
          <w:color w:val="000000" w:themeColor="text1"/>
        </w:rPr>
      </w:pPr>
      <w:r w:rsidRPr="00745F76">
        <w:rPr>
          <w:i/>
          <w:color w:val="000000" w:themeColor="text1"/>
          <w:spacing w:val="-4"/>
          <w:sz w:val="28"/>
          <w:szCs w:val="28"/>
          <w:lang w:val="es-ES"/>
        </w:rPr>
        <w:t xml:space="preserve">(3) </w:t>
      </w:r>
      <w:r w:rsidRPr="00745F76">
        <w:rPr>
          <w:i/>
          <w:color w:val="000000" w:themeColor="text1"/>
          <w:sz w:val="28"/>
          <w:szCs w:val="28"/>
        </w:rPr>
        <w:t xml:space="preserve">Căn cứ vào thông tin về các thuốc được cấp phép lưu hành </w:t>
      </w:r>
      <w:r w:rsidRPr="00745F76">
        <w:rPr>
          <w:bCs/>
          <w:i/>
          <w:color w:val="000000" w:themeColor="text1"/>
          <w:sz w:val="28"/>
          <w:szCs w:val="28"/>
        </w:rPr>
        <w:t>đã được cấp giấy đăng ký lưu hành hoặc giấy phép nhập khẩu được Cục Quản lý Dược công bố trên trang thông tin điện tử của Cục Quản lý Dược (địa chỉ: http://www.dav.gov.vn) và thông tin trên các công văn</w:t>
      </w:r>
      <w:r w:rsidR="002E6CED" w:rsidRPr="00745F76">
        <w:rPr>
          <w:bCs/>
          <w:i/>
          <w:color w:val="000000" w:themeColor="text1"/>
          <w:sz w:val="28"/>
          <w:szCs w:val="28"/>
        </w:rPr>
        <w:t>.</w:t>
      </w:r>
      <w:r w:rsidRPr="00745F76">
        <w:rPr>
          <w:bCs/>
          <w:i/>
          <w:color w:val="000000" w:themeColor="text1"/>
          <w:sz w:val="28"/>
          <w:szCs w:val="28"/>
        </w:rPr>
        <w:t xml:space="preserve"> quyết định phê duyệt của Cục Quản lý Dược.</w:t>
      </w:r>
    </w:p>
    <w:p w14:paraId="10697EDC" w14:textId="6DF4A04B" w:rsidR="009175B5" w:rsidRPr="00745F76" w:rsidRDefault="009175B5" w:rsidP="009175B5">
      <w:pPr>
        <w:widowControl w:val="0"/>
        <w:tabs>
          <w:tab w:val="left" w:pos="1276"/>
        </w:tabs>
        <w:autoSpaceDE w:val="0"/>
        <w:spacing w:before="120"/>
        <w:ind w:firstLine="567"/>
        <w:jc w:val="both"/>
        <w:rPr>
          <w:color w:val="000000" w:themeColor="text1"/>
        </w:rPr>
      </w:pPr>
      <w:r w:rsidRPr="00745F76">
        <w:rPr>
          <w:i/>
          <w:color w:val="000000" w:themeColor="text1"/>
          <w:sz w:val="28"/>
          <w:szCs w:val="28"/>
        </w:rPr>
        <w:t>(4)</w:t>
      </w:r>
      <w:r w:rsidR="002E6CED" w:rsidRPr="00745F76">
        <w:rPr>
          <w:i/>
          <w:color w:val="000000" w:themeColor="text1"/>
          <w:sz w:val="28"/>
          <w:szCs w:val="28"/>
        </w:rPr>
        <w:t>.</w:t>
      </w:r>
      <w:r w:rsidRPr="00745F76">
        <w:rPr>
          <w:i/>
          <w:color w:val="000000" w:themeColor="text1"/>
          <w:sz w:val="28"/>
          <w:szCs w:val="28"/>
        </w:rPr>
        <w:t xml:space="preserve"> (5) Căn cứ vào thông tin về các thuốc và cơ sở sản xuất thuốc có vi phạm chất lượng do Cục Quản lý Dược ra quyết định thu hồi</w:t>
      </w:r>
      <w:r w:rsidR="002E6CED" w:rsidRPr="00745F76">
        <w:rPr>
          <w:i/>
          <w:color w:val="000000" w:themeColor="text1"/>
          <w:sz w:val="28"/>
          <w:szCs w:val="28"/>
        </w:rPr>
        <w:t>.</w:t>
      </w:r>
      <w:r w:rsidRPr="00745F76">
        <w:rPr>
          <w:i/>
          <w:color w:val="000000" w:themeColor="text1"/>
          <w:sz w:val="28"/>
          <w:szCs w:val="28"/>
        </w:rPr>
        <w:t xml:space="preserve"> </w:t>
      </w:r>
      <w:r w:rsidRPr="00745F76">
        <w:rPr>
          <w:bCs/>
          <w:i/>
          <w:color w:val="000000" w:themeColor="text1"/>
          <w:sz w:val="28"/>
          <w:szCs w:val="28"/>
        </w:rPr>
        <w:t>công văn thông báo thu hồi</w:t>
      </w:r>
      <w:r w:rsidRPr="00745F76">
        <w:rPr>
          <w:i/>
          <w:color w:val="000000" w:themeColor="text1"/>
          <w:sz w:val="28"/>
          <w:szCs w:val="28"/>
        </w:rPr>
        <w:t xml:space="preserve"> </w:t>
      </w:r>
      <w:r w:rsidRPr="00745F76">
        <w:rPr>
          <w:i/>
          <w:color w:val="000000" w:themeColor="text1"/>
          <w:sz w:val="28"/>
          <w:szCs w:val="28"/>
        </w:rPr>
        <w:lastRenderedPageBreak/>
        <w:t xml:space="preserve">được công bố trên Trang thông tin điện tử của Cục Quản lý Dược (địa chỉ: http://www.dav.gov.vn). Mức độ vi phạm về chất lượng thuốc được quy định </w:t>
      </w:r>
      <w:r w:rsidRPr="00745F76">
        <w:rPr>
          <w:i/>
          <w:color w:val="000000" w:themeColor="text1"/>
          <w:spacing w:val="-4"/>
          <w:sz w:val="28"/>
          <w:szCs w:val="28"/>
          <w:lang w:val="es-ES"/>
        </w:rPr>
        <w:t>tại khoản 2 Điều 63 Luật Dược ngày 06 tháng 4 năm 2016. </w:t>
      </w:r>
    </w:p>
    <w:p w14:paraId="3A346B67" w14:textId="59C486C3" w:rsidR="009175B5" w:rsidRPr="00745F76" w:rsidRDefault="009175B5" w:rsidP="009175B5">
      <w:pPr>
        <w:widowControl w:val="0"/>
        <w:tabs>
          <w:tab w:val="left" w:pos="1276"/>
        </w:tabs>
        <w:autoSpaceDE w:val="0"/>
        <w:spacing w:before="120"/>
        <w:ind w:firstLine="567"/>
        <w:jc w:val="both"/>
        <w:rPr>
          <w:color w:val="000000" w:themeColor="text1"/>
        </w:rPr>
      </w:pPr>
      <w:r w:rsidRPr="00745F76">
        <w:rPr>
          <w:i/>
          <w:color w:val="000000" w:themeColor="text1"/>
          <w:sz w:val="28"/>
          <w:szCs w:val="28"/>
        </w:rPr>
        <w:t xml:space="preserve">(6) “Hạn dùng của thuốc là thời gian sử dụng được ấn định cho một lô thuốc mà sau thời hạn này thuốc không được phép sử dụng” (theo quy định </w:t>
      </w:r>
      <w:r w:rsidRPr="00745F76">
        <w:rPr>
          <w:i/>
          <w:color w:val="000000" w:themeColor="text1"/>
          <w:spacing w:val="-4"/>
          <w:sz w:val="28"/>
          <w:szCs w:val="28"/>
          <w:lang w:val="es-ES"/>
        </w:rPr>
        <w:t>tại k</w:t>
      </w:r>
      <w:r w:rsidRPr="00745F76">
        <w:rPr>
          <w:i/>
          <w:color w:val="000000" w:themeColor="text1"/>
          <w:sz w:val="28"/>
          <w:szCs w:val="28"/>
        </w:rPr>
        <w:t>hoản 31 Điều 2 Luật dược ngày 06 tháng 4 năm 2016). Ví dụ: Thuốc ghi trên nhãn có ngày sản xuất là ngày 11 tháng 02 năm 2006</w:t>
      </w:r>
      <w:r w:rsidR="002E6CED" w:rsidRPr="00745F76">
        <w:rPr>
          <w:i/>
          <w:color w:val="000000" w:themeColor="text1"/>
          <w:sz w:val="28"/>
          <w:szCs w:val="28"/>
        </w:rPr>
        <w:t>.</w:t>
      </w:r>
      <w:r w:rsidRPr="00745F76">
        <w:rPr>
          <w:i/>
          <w:color w:val="000000" w:themeColor="text1"/>
          <w:sz w:val="28"/>
          <w:szCs w:val="28"/>
        </w:rPr>
        <w:t xml:space="preserve"> ngày hết hạn là ngày 11 tháng 02 năm 2011 thì hạn sử dụng (hay tuổi thọ) của thuốc là 05 năm.</w:t>
      </w:r>
    </w:p>
    <w:p w14:paraId="08093214" w14:textId="77777777" w:rsidR="009175B5" w:rsidRPr="00745F76" w:rsidRDefault="009175B5" w:rsidP="009175B5">
      <w:pPr>
        <w:widowControl w:val="0"/>
        <w:tabs>
          <w:tab w:val="left" w:pos="1065"/>
        </w:tabs>
        <w:spacing w:before="120"/>
        <w:ind w:firstLine="567"/>
        <w:jc w:val="both"/>
        <w:rPr>
          <w:color w:val="000000" w:themeColor="text1"/>
        </w:rPr>
      </w:pPr>
      <w:r w:rsidRPr="00745F76">
        <w:rPr>
          <w:i/>
          <w:color w:val="000000" w:themeColor="text1"/>
          <w:sz w:val="28"/>
          <w:szCs w:val="28"/>
        </w:rPr>
        <w:t>(7) Căn cứ vào danh sách các thuốc được sản xuất từ nguyên liệu (hoạt chất) sản xuất.</w:t>
      </w:r>
    </w:p>
    <w:p w14:paraId="63D2CCB4" w14:textId="77777777" w:rsidR="009175B5" w:rsidRPr="00745F76" w:rsidRDefault="009175B5" w:rsidP="009175B5">
      <w:pPr>
        <w:widowControl w:val="0"/>
        <w:tabs>
          <w:tab w:val="left" w:pos="1276"/>
        </w:tabs>
        <w:autoSpaceDE w:val="0"/>
        <w:spacing w:before="120"/>
        <w:ind w:firstLine="567"/>
        <w:jc w:val="both"/>
        <w:rPr>
          <w:color w:val="000000" w:themeColor="text1"/>
        </w:rPr>
      </w:pPr>
      <w:r w:rsidRPr="00745F76">
        <w:rPr>
          <w:i/>
          <w:color w:val="000000" w:themeColor="text1"/>
          <w:sz w:val="28"/>
          <w:szCs w:val="28"/>
        </w:rPr>
        <w:t xml:space="preserve"> (8) Căn cứ vào danh sách các thuốc có chứng minh tương đương sinh học được công bố trên Trang thông tin điện tử của Cục Quản lý Dược (địa chỉ: http://www.dav.gov.vn).</w:t>
      </w:r>
    </w:p>
    <w:p w14:paraId="2904125F" w14:textId="77777777" w:rsidR="009175B5" w:rsidRPr="00745F76" w:rsidRDefault="009175B5" w:rsidP="009175B5">
      <w:pPr>
        <w:widowControl w:val="0"/>
        <w:tabs>
          <w:tab w:val="left" w:pos="1276"/>
        </w:tabs>
        <w:autoSpaceDE w:val="0"/>
        <w:spacing w:before="120"/>
        <w:ind w:firstLine="567"/>
        <w:jc w:val="both"/>
        <w:rPr>
          <w:i/>
          <w:color w:val="000000" w:themeColor="text1"/>
          <w:sz w:val="28"/>
          <w:szCs w:val="28"/>
        </w:rPr>
      </w:pPr>
      <w:r w:rsidRPr="00745F76">
        <w:rPr>
          <w:i/>
          <w:color w:val="000000" w:themeColor="text1"/>
          <w:sz w:val="28"/>
          <w:szCs w:val="28"/>
        </w:rPr>
        <w:t>(9) Căn cứ vào tờ khai hàng hóa nhập khẩu của mặt hàng dự thầu.</w:t>
      </w:r>
    </w:p>
    <w:p w14:paraId="1C419F74" w14:textId="094DEFE8" w:rsidR="009175B5" w:rsidRPr="00745F76" w:rsidRDefault="009175B5" w:rsidP="009175B5">
      <w:pPr>
        <w:widowControl w:val="0"/>
        <w:tabs>
          <w:tab w:val="left" w:pos="1276"/>
        </w:tabs>
        <w:autoSpaceDE w:val="0"/>
        <w:spacing w:before="120"/>
        <w:ind w:firstLine="567"/>
        <w:jc w:val="both"/>
        <w:rPr>
          <w:i/>
          <w:color w:val="000000" w:themeColor="text1"/>
          <w:sz w:val="28"/>
          <w:szCs w:val="28"/>
        </w:rPr>
      </w:pPr>
      <w:r w:rsidRPr="00745F76">
        <w:rPr>
          <w:i/>
          <w:color w:val="000000" w:themeColor="text1"/>
          <w:sz w:val="28"/>
          <w:szCs w:val="28"/>
        </w:rPr>
        <w:t>(10) Căn cứ vào thông báo trúng thầu</w:t>
      </w:r>
      <w:r w:rsidR="002E6CED" w:rsidRPr="00745F76">
        <w:rPr>
          <w:i/>
          <w:color w:val="000000" w:themeColor="text1"/>
          <w:sz w:val="28"/>
          <w:szCs w:val="28"/>
        </w:rPr>
        <w:t>.</w:t>
      </w:r>
      <w:r w:rsidRPr="00745F76">
        <w:rPr>
          <w:i/>
          <w:color w:val="000000" w:themeColor="text1"/>
          <w:sz w:val="28"/>
          <w:szCs w:val="28"/>
        </w:rPr>
        <w:t xml:space="preserve"> hợp đồng mua bán thuốc</w:t>
      </w:r>
      <w:r w:rsidR="002E6CED" w:rsidRPr="00745F76">
        <w:rPr>
          <w:i/>
          <w:color w:val="000000" w:themeColor="text1"/>
          <w:sz w:val="28"/>
          <w:szCs w:val="28"/>
        </w:rPr>
        <w:t>.</w:t>
      </w:r>
      <w:r w:rsidRPr="00745F76">
        <w:rPr>
          <w:i/>
          <w:color w:val="000000" w:themeColor="text1"/>
          <w:sz w:val="28"/>
          <w:szCs w:val="28"/>
        </w:rPr>
        <w:t xml:space="preserve"> hóa đơn bán thuốc cho các cơ sở y tế mà nhà thầu đang dự thầu hoặc cho các cơ sở y tế khác mà nhà thầu đã cung ứng trên toàn quốc.</w:t>
      </w:r>
    </w:p>
    <w:p w14:paraId="1C8EEFEC" w14:textId="1E3E3200" w:rsidR="009175B5" w:rsidRPr="00745F76" w:rsidRDefault="009175B5" w:rsidP="009175B5">
      <w:pPr>
        <w:widowControl w:val="0"/>
        <w:tabs>
          <w:tab w:val="left" w:pos="1276"/>
        </w:tabs>
        <w:autoSpaceDE w:val="0"/>
        <w:spacing w:before="120"/>
        <w:ind w:firstLine="567"/>
        <w:jc w:val="both"/>
        <w:rPr>
          <w:i/>
          <w:color w:val="000000" w:themeColor="text1"/>
          <w:sz w:val="28"/>
          <w:szCs w:val="28"/>
        </w:rPr>
      </w:pPr>
      <w:r w:rsidRPr="00745F76">
        <w:rPr>
          <w:i/>
          <w:color w:val="000000" w:themeColor="text1"/>
          <w:sz w:val="28"/>
          <w:szCs w:val="28"/>
        </w:rPr>
        <w:t>(11) Nhà thầu cần nêu rõ trong hồ sơ dự thầu việc đáp ứng/không đáp ứng được yêu cầu của chủ đầu tư/cơ sở y tế về điều kiện giao hàng</w:t>
      </w:r>
      <w:r w:rsidR="002E6CED" w:rsidRPr="00745F76">
        <w:rPr>
          <w:i/>
          <w:color w:val="000000" w:themeColor="text1"/>
          <w:sz w:val="28"/>
          <w:szCs w:val="28"/>
        </w:rPr>
        <w:t>.</w:t>
      </w:r>
      <w:r w:rsidRPr="00745F76">
        <w:rPr>
          <w:i/>
          <w:color w:val="000000" w:themeColor="text1"/>
          <w:sz w:val="28"/>
          <w:szCs w:val="28"/>
        </w:rPr>
        <w:t xml:space="preserve"> số lượng thuốc theo yêu cầu trong hồ sơ mời thầu (thực hiện theo hướng dẫn tại Bảng phạm vi cung cấp</w:t>
      </w:r>
      <w:r w:rsidR="002E6CED" w:rsidRPr="00745F76">
        <w:rPr>
          <w:i/>
          <w:color w:val="000000" w:themeColor="text1"/>
          <w:sz w:val="28"/>
          <w:szCs w:val="28"/>
        </w:rPr>
        <w:t>.</w:t>
      </w:r>
      <w:r w:rsidRPr="00745F76">
        <w:rPr>
          <w:i/>
          <w:color w:val="000000" w:themeColor="text1"/>
          <w:sz w:val="28"/>
          <w:szCs w:val="28"/>
        </w:rPr>
        <w:t xml:space="preserve"> tiến độ cung cấp và yêu cầu về kỹ thuật của thuốc tại Mục 1 Chương V - Phạm vi cung cấp).</w:t>
      </w:r>
    </w:p>
    <w:p w14:paraId="3296EEDA" w14:textId="77777777" w:rsidR="009175B5" w:rsidRPr="00745F76" w:rsidRDefault="009175B5" w:rsidP="009175B5">
      <w:pPr>
        <w:spacing w:before="120"/>
        <w:ind w:firstLine="567"/>
        <w:jc w:val="both"/>
        <w:rPr>
          <w:color w:val="000000" w:themeColor="text1"/>
        </w:rPr>
      </w:pPr>
      <w:r w:rsidRPr="00745F76">
        <w:rPr>
          <w:i/>
          <w:color w:val="000000" w:themeColor="text1"/>
          <w:spacing w:val="-4"/>
          <w:sz w:val="28"/>
          <w:szCs w:val="28"/>
        </w:rPr>
        <w:t>(12) Việc đánh giá nội dung này phải căn cứ vào một trong các thông tin sau</w:t>
      </w:r>
      <w:r w:rsidRPr="00745F76">
        <w:rPr>
          <w:i/>
          <w:color w:val="000000" w:themeColor="text1"/>
          <w:sz w:val="28"/>
          <w:szCs w:val="28"/>
        </w:rPr>
        <w:t>:</w:t>
      </w:r>
    </w:p>
    <w:p w14:paraId="6355EAEC" w14:textId="77777777" w:rsidR="009175B5" w:rsidRPr="00745F76" w:rsidRDefault="009175B5" w:rsidP="009175B5">
      <w:pPr>
        <w:spacing w:before="120"/>
        <w:ind w:firstLine="567"/>
        <w:jc w:val="both"/>
        <w:rPr>
          <w:i/>
          <w:color w:val="000000" w:themeColor="text1"/>
          <w:sz w:val="28"/>
          <w:szCs w:val="28"/>
        </w:rPr>
      </w:pPr>
      <w:r w:rsidRPr="00745F76">
        <w:rPr>
          <w:i/>
          <w:color w:val="000000" w:themeColor="text1"/>
          <w:sz w:val="28"/>
          <w:szCs w:val="28"/>
        </w:rPr>
        <w:t>- Thông tin về việc vi phạm trong cung ứng thuốc của các nhà thầu tại các cơ sở y tế trên toàn quốc được công bố trên Hệ thống mạng đấu thầu quốc gia</w:t>
      </w:r>
    </w:p>
    <w:p w14:paraId="722255BE" w14:textId="77777777" w:rsidR="009175B5" w:rsidRPr="00745F76" w:rsidRDefault="009175B5" w:rsidP="009175B5">
      <w:pPr>
        <w:spacing w:before="120"/>
        <w:ind w:firstLine="567"/>
        <w:jc w:val="both"/>
        <w:rPr>
          <w:i/>
          <w:color w:val="000000" w:themeColor="text1"/>
          <w:sz w:val="28"/>
          <w:szCs w:val="28"/>
        </w:rPr>
      </w:pPr>
      <w:r w:rsidRPr="00745F76">
        <w:rPr>
          <w:i/>
          <w:color w:val="000000" w:themeColor="text1"/>
          <w:sz w:val="28"/>
          <w:szCs w:val="28"/>
        </w:rPr>
        <w:t xml:space="preserve">- Việc thực hiện hợp đồng cung ứng thuốc giữa nhà thầu và đơn vị. </w:t>
      </w:r>
    </w:p>
    <w:p w14:paraId="2A405D73" w14:textId="41A43417" w:rsidR="009175B5" w:rsidRPr="00745F76" w:rsidRDefault="009175B5" w:rsidP="009175B5">
      <w:pPr>
        <w:spacing w:before="120"/>
        <w:ind w:firstLine="567"/>
        <w:jc w:val="both"/>
        <w:rPr>
          <w:color w:val="000000" w:themeColor="text1"/>
        </w:rPr>
      </w:pPr>
      <w:r w:rsidRPr="00745F76">
        <w:rPr>
          <w:i/>
          <w:color w:val="000000" w:themeColor="text1"/>
          <w:sz w:val="28"/>
          <w:szCs w:val="28"/>
        </w:rPr>
        <w:t>(13) Chỉ áp dụng cho các gói thầu của các cơ sở y tế thuộc địa bàn các tỉnh trong danh sách. Căn cứ vào thực trạng tình hình cung ứng thuốc của từng địa phương</w:t>
      </w:r>
      <w:r w:rsidR="002E6CED" w:rsidRPr="00745F76">
        <w:rPr>
          <w:i/>
          <w:color w:val="000000" w:themeColor="text1"/>
          <w:sz w:val="28"/>
          <w:szCs w:val="28"/>
        </w:rPr>
        <w:t>.</w:t>
      </w:r>
      <w:r w:rsidRPr="00745F76">
        <w:rPr>
          <w:i/>
          <w:color w:val="000000" w:themeColor="text1"/>
          <w:sz w:val="28"/>
          <w:szCs w:val="28"/>
        </w:rPr>
        <w:t xml:space="preserve"> Sở Y tế xác định cụ thể tiêu chí các nhà thầu có hệ thống phân phối đáp ứng việc cung ứng thuốc tại địa phương để chấm điểm (Tiêu chí này không được hiểu là chấm điểm cho các nhà thầu có hệ thống phân phối</w:t>
      </w:r>
      <w:r w:rsidR="002E6CED" w:rsidRPr="00745F76">
        <w:rPr>
          <w:i/>
          <w:color w:val="000000" w:themeColor="text1"/>
          <w:sz w:val="28"/>
          <w:szCs w:val="28"/>
        </w:rPr>
        <w:t>.</w:t>
      </w:r>
      <w:r w:rsidRPr="00745F76">
        <w:rPr>
          <w:i/>
          <w:color w:val="000000" w:themeColor="text1"/>
          <w:sz w:val="28"/>
          <w:szCs w:val="28"/>
        </w:rPr>
        <w:t xml:space="preserve"> cung ứng tại tất cả các tỉnh trong danh sách mà chấm điểm cho nhà thầu có hệ thống phân phối rộng khắp đảm bảo việc cung ứng thuốc cho các cơ sở y tế tại địa bàn tỉnh tham dự thầu).</w:t>
      </w:r>
    </w:p>
    <w:p w14:paraId="024DCF56" w14:textId="77777777" w:rsidR="009175B5" w:rsidRPr="00745F76" w:rsidRDefault="009175B5" w:rsidP="009175B5">
      <w:pPr>
        <w:tabs>
          <w:tab w:val="left" w:pos="851"/>
        </w:tabs>
        <w:spacing w:before="120"/>
        <w:ind w:left="301"/>
        <w:jc w:val="both"/>
        <w:rPr>
          <w:color w:val="000000" w:themeColor="text1"/>
          <w:sz w:val="28"/>
          <w:lang w:val="vi"/>
        </w:rPr>
        <w:sectPr w:rsidR="009175B5" w:rsidRPr="00745F76" w:rsidSect="009175B5">
          <w:headerReference w:type="default" r:id="rId13"/>
          <w:pgSz w:w="11910" w:h="16840"/>
          <w:pgMar w:top="1134" w:right="1134" w:bottom="1134" w:left="1418" w:header="760" w:footer="414" w:gutter="0"/>
          <w:cols w:space="720"/>
        </w:sectPr>
      </w:pPr>
    </w:p>
    <w:p w14:paraId="7E17BF73" w14:textId="77777777" w:rsidR="009175B5" w:rsidRPr="00745F76" w:rsidRDefault="009175B5" w:rsidP="009175B5">
      <w:pPr>
        <w:tabs>
          <w:tab w:val="left" w:pos="270"/>
          <w:tab w:val="left" w:pos="1080"/>
        </w:tabs>
        <w:spacing w:before="120"/>
        <w:jc w:val="right"/>
        <w:rPr>
          <w:b/>
          <w:color w:val="000000" w:themeColor="text1"/>
          <w:sz w:val="28"/>
          <w:szCs w:val="28"/>
          <w:lang w:val="vi"/>
        </w:rPr>
      </w:pPr>
      <w:r w:rsidRPr="00745F76">
        <w:rPr>
          <w:b/>
          <w:color w:val="000000" w:themeColor="text1"/>
          <w:sz w:val="28"/>
          <w:szCs w:val="28"/>
          <w:lang w:val="vi"/>
        </w:rPr>
        <w:lastRenderedPageBreak/>
        <w:t>Mẫu số 15</w:t>
      </w:r>
    </w:p>
    <w:p w14:paraId="70189B3C" w14:textId="77777777" w:rsidR="009175B5" w:rsidRPr="00745F76" w:rsidRDefault="009175B5" w:rsidP="009175B5">
      <w:pPr>
        <w:tabs>
          <w:tab w:val="left" w:pos="270"/>
          <w:tab w:val="left" w:pos="1080"/>
        </w:tabs>
        <w:spacing w:before="120"/>
        <w:jc w:val="center"/>
        <w:rPr>
          <w:b/>
          <w:color w:val="000000" w:themeColor="text1"/>
          <w:sz w:val="26"/>
          <w:szCs w:val="26"/>
          <w:lang w:val="vi"/>
        </w:rPr>
      </w:pPr>
    </w:p>
    <w:p w14:paraId="7B083252" w14:textId="77777777" w:rsidR="009175B5" w:rsidRPr="00745F76" w:rsidRDefault="009175B5" w:rsidP="009175B5">
      <w:pPr>
        <w:tabs>
          <w:tab w:val="left" w:pos="270"/>
          <w:tab w:val="left" w:pos="1080"/>
        </w:tabs>
        <w:spacing w:before="120"/>
        <w:ind w:left="-284"/>
        <w:jc w:val="center"/>
        <w:rPr>
          <w:b/>
          <w:color w:val="000000" w:themeColor="text1"/>
          <w:sz w:val="28"/>
          <w:szCs w:val="28"/>
          <w:lang w:val="vi"/>
        </w:rPr>
      </w:pPr>
      <w:r w:rsidRPr="00745F76">
        <w:rPr>
          <w:b/>
          <w:color w:val="000000" w:themeColor="text1"/>
          <w:sz w:val="28"/>
          <w:szCs w:val="28"/>
          <w:lang w:val="vi"/>
        </w:rPr>
        <w:t>BẢNG TỔNG HỢP ĐIỂM KỸ THUẬT CỦA TỪNG SẢN PHẨM DỰ THẦU DO NHÀ THẦU TỰ ĐÁNH GIÁ</w:t>
      </w:r>
    </w:p>
    <w:p w14:paraId="047F78CA" w14:textId="77777777" w:rsidR="009175B5" w:rsidRPr="00745F76" w:rsidRDefault="009175B5" w:rsidP="009175B5">
      <w:pPr>
        <w:tabs>
          <w:tab w:val="left" w:pos="2329"/>
        </w:tabs>
        <w:spacing w:before="120"/>
        <w:ind w:left="-284"/>
        <w:jc w:val="center"/>
        <w:rPr>
          <w:bCs/>
          <w:i/>
          <w:iCs/>
          <w:color w:val="000000" w:themeColor="text1"/>
          <w:sz w:val="28"/>
          <w:szCs w:val="28"/>
          <w:lang w:val="vi"/>
        </w:rPr>
      </w:pPr>
      <w:r w:rsidRPr="00745F76">
        <w:rPr>
          <w:bCs/>
          <w:i/>
          <w:iCs/>
          <w:color w:val="000000" w:themeColor="text1"/>
          <w:sz w:val="28"/>
          <w:szCs w:val="28"/>
          <w:lang w:val="vi-VN"/>
        </w:rPr>
        <w:t>Theo thang điểm</w:t>
      </w:r>
      <w:r w:rsidRPr="00745F76">
        <w:rPr>
          <w:bCs/>
          <w:i/>
          <w:iCs/>
          <w:color w:val="000000" w:themeColor="text1"/>
          <w:sz w:val="28"/>
          <w:szCs w:val="28"/>
          <w:lang w:val="vi"/>
        </w:rPr>
        <w:t xml:space="preserve"> tại</w:t>
      </w:r>
      <w:r w:rsidRPr="00745F76">
        <w:rPr>
          <w:bCs/>
          <w:i/>
          <w:iCs/>
          <w:color w:val="000000" w:themeColor="text1"/>
          <w:sz w:val="28"/>
          <w:szCs w:val="28"/>
          <w:lang w:val="vi-VN"/>
        </w:rPr>
        <w:t xml:space="preserve"> </w:t>
      </w:r>
      <w:r w:rsidRPr="00745F76">
        <w:rPr>
          <w:bCs/>
          <w:i/>
          <w:iCs/>
          <w:color w:val="000000" w:themeColor="text1"/>
          <w:sz w:val="28"/>
          <w:szCs w:val="28"/>
          <w:lang w:val="vi"/>
        </w:rPr>
        <w:t>B</w:t>
      </w:r>
      <w:r w:rsidRPr="00745F76">
        <w:rPr>
          <w:bCs/>
          <w:i/>
          <w:iCs/>
          <w:color w:val="000000" w:themeColor="text1"/>
          <w:sz w:val="28"/>
          <w:szCs w:val="28"/>
          <w:lang w:val="vi-VN"/>
        </w:rPr>
        <w:t>ảng tiêu chuẩn đánh giá về kỹ thuật</w:t>
      </w:r>
      <w:r w:rsidRPr="00745F76">
        <w:rPr>
          <w:bCs/>
          <w:i/>
          <w:iCs/>
          <w:color w:val="000000" w:themeColor="text1"/>
          <w:sz w:val="28"/>
          <w:szCs w:val="28"/>
          <w:lang w:val="vi"/>
        </w:rPr>
        <w:t xml:space="preserve"> (Phụ lục 4)</w:t>
      </w:r>
      <w:r w:rsidRPr="00745F76">
        <w:rPr>
          <w:bCs/>
          <w:i/>
          <w:iCs/>
          <w:color w:val="000000" w:themeColor="text1"/>
          <w:sz w:val="28"/>
          <w:szCs w:val="28"/>
          <w:lang w:val="vi-VN"/>
        </w:rPr>
        <w:t xml:space="preserve"> của </w:t>
      </w:r>
      <w:r w:rsidRPr="00745F76">
        <w:rPr>
          <w:bCs/>
          <w:i/>
          <w:iCs/>
          <w:color w:val="000000" w:themeColor="text1"/>
          <w:sz w:val="28"/>
          <w:szCs w:val="28"/>
          <w:lang w:val="vi"/>
        </w:rPr>
        <w:t>E-</w:t>
      </w:r>
      <w:r w:rsidRPr="00745F76">
        <w:rPr>
          <w:bCs/>
          <w:i/>
          <w:iCs/>
          <w:color w:val="000000" w:themeColor="text1"/>
          <w:sz w:val="28"/>
          <w:szCs w:val="28"/>
          <w:lang w:val="vi-VN"/>
        </w:rPr>
        <w:t>HSMT</w:t>
      </w:r>
    </w:p>
    <w:p w14:paraId="2949A0BF" w14:textId="77777777" w:rsidR="009175B5" w:rsidRPr="00745F76" w:rsidRDefault="009175B5" w:rsidP="009175B5">
      <w:pPr>
        <w:tabs>
          <w:tab w:val="left" w:pos="2329"/>
        </w:tabs>
        <w:spacing w:before="120"/>
        <w:ind w:left="-284"/>
        <w:jc w:val="center"/>
        <w:rPr>
          <w:b/>
          <w:bCs/>
          <w:iCs/>
          <w:color w:val="000000" w:themeColor="text1"/>
          <w:sz w:val="28"/>
          <w:szCs w:val="28"/>
          <w:lang w:val="vi-VN"/>
        </w:rPr>
      </w:pPr>
    </w:p>
    <w:p w14:paraId="08A87E2E" w14:textId="77777777" w:rsidR="009175B5" w:rsidRPr="00745F76" w:rsidRDefault="009175B5" w:rsidP="009175B5">
      <w:pPr>
        <w:tabs>
          <w:tab w:val="left" w:pos="2329"/>
        </w:tabs>
        <w:spacing w:before="120"/>
        <w:ind w:firstLine="1134"/>
        <w:rPr>
          <w:b/>
          <w:bCs/>
          <w:iCs/>
          <w:color w:val="000000" w:themeColor="text1"/>
          <w:sz w:val="28"/>
          <w:szCs w:val="28"/>
          <w:lang w:val="vi-VN"/>
        </w:rPr>
      </w:pPr>
      <w:r w:rsidRPr="00745F76">
        <w:rPr>
          <w:b/>
          <w:bCs/>
          <w:iCs/>
          <w:color w:val="000000" w:themeColor="text1"/>
          <w:sz w:val="28"/>
          <w:szCs w:val="28"/>
          <w:lang w:val="vi-VN"/>
        </w:rPr>
        <w:t>Tên nhà thầu:</w:t>
      </w:r>
    </w:p>
    <w:p w14:paraId="42FD666E" w14:textId="77777777" w:rsidR="009175B5" w:rsidRPr="00745F76" w:rsidRDefault="009175B5" w:rsidP="009175B5">
      <w:pPr>
        <w:tabs>
          <w:tab w:val="left" w:pos="2329"/>
        </w:tabs>
        <w:spacing w:before="120"/>
        <w:ind w:firstLine="1134"/>
        <w:rPr>
          <w:b/>
          <w:bCs/>
          <w:iCs/>
          <w:color w:val="000000" w:themeColor="text1"/>
          <w:sz w:val="28"/>
          <w:szCs w:val="28"/>
          <w:lang w:val="vi-VN"/>
        </w:rPr>
      </w:pPr>
      <w:r w:rsidRPr="00745F76">
        <w:rPr>
          <w:b/>
          <w:bCs/>
          <w:iCs/>
          <w:color w:val="000000" w:themeColor="text1"/>
          <w:sz w:val="28"/>
          <w:szCs w:val="28"/>
          <w:lang w:val="vi-VN"/>
        </w:rPr>
        <w:t>Tên gói thầu:</w:t>
      </w:r>
    </w:p>
    <w:p w14:paraId="0E4F5AE3" w14:textId="77777777" w:rsidR="009175B5" w:rsidRPr="00745F76" w:rsidRDefault="009175B5" w:rsidP="009175B5">
      <w:pPr>
        <w:tabs>
          <w:tab w:val="left" w:pos="2329"/>
        </w:tabs>
        <w:spacing w:before="120"/>
        <w:ind w:firstLine="1134"/>
        <w:rPr>
          <w:b/>
          <w:bCs/>
          <w:iCs/>
          <w:color w:val="000000" w:themeColor="text1"/>
          <w:sz w:val="28"/>
          <w:szCs w:val="28"/>
          <w:lang w:val="vi-VN"/>
        </w:rPr>
      </w:pPr>
      <w:r w:rsidRPr="00745F76">
        <w:rPr>
          <w:b/>
          <w:bCs/>
          <w:iCs/>
          <w:color w:val="000000" w:themeColor="text1"/>
          <w:sz w:val="28"/>
          <w:szCs w:val="28"/>
          <w:lang w:val="vi-VN"/>
        </w:rPr>
        <w:t>Tiêu chuẩn thực hành tốt của nhà thầu:</w:t>
      </w:r>
    </w:p>
    <w:p w14:paraId="155E708A" w14:textId="77777777" w:rsidR="009175B5" w:rsidRPr="00745F76" w:rsidRDefault="009175B5" w:rsidP="009175B5">
      <w:pPr>
        <w:tabs>
          <w:tab w:val="left" w:pos="2329"/>
        </w:tabs>
        <w:spacing w:before="120"/>
        <w:ind w:firstLine="1134"/>
        <w:rPr>
          <w:b/>
          <w:bCs/>
          <w:iCs/>
          <w:color w:val="000000" w:themeColor="text1"/>
          <w:sz w:val="26"/>
          <w:szCs w:val="26"/>
          <w:lang w:val="vi-VN"/>
        </w:rPr>
      </w:pPr>
    </w:p>
    <w:tbl>
      <w:tblPr>
        <w:tblW w:w="15144" w:type="dxa"/>
        <w:tblInd w:w="-34" w:type="dxa"/>
        <w:tblLayout w:type="fixed"/>
        <w:tblLook w:val="04A0" w:firstRow="1" w:lastRow="0" w:firstColumn="1" w:lastColumn="0" w:noHBand="0" w:noVBand="1"/>
      </w:tblPr>
      <w:tblGrid>
        <w:gridCol w:w="709"/>
        <w:gridCol w:w="851"/>
        <w:gridCol w:w="709"/>
        <w:gridCol w:w="708"/>
        <w:gridCol w:w="851"/>
        <w:gridCol w:w="709"/>
        <w:gridCol w:w="850"/>
        <w:gridCol w:w="851"/>
        <w:gridCol w:w="850"/>
        <w:gridCol w:w="593"/>
        <w:gridCol w:w="467"/>
        <w:gridCol w:w="467"/>
        <w:gridCol w:w="467"/>
        <w:gridCol w:w="467"/>
        <w:gridCol w:w="467"/>
        <w:gridCol w:w="467"/>
        <w:gridCol w:w="467"/>
        <w:gridCol w:w="467"/>
        <w:gridCol w:w="582"/>
        <w:gridCol w:w="582"/>
        <w:gridCol w:w="582"/>
        <w:gridCol w:w="582"/>
        <w:gridCol w:w="582"/>
        <w:gridCol w:w="817"/>
      </w:tblGrid>
      <w:tr w:rsidR="00B90440" w:rsidRPr="00745F76" w14:paraId="30B80F03" w14:textId="77777777" w:rsidTr="00B375D2">
        <w:trPr>
          <w:trHeight w:val="525"/>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1008D7"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lang w:val="vi-VN"/>
              </w:rPr>
              <w:t>STT</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9300E79"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lang w:val="vi-VN"/>
              </w:rPr>
              <w:t>STT trong E-HSMT</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A82727"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xml:space="preserve">Mã thuốc </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F2CBED"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lang w:val="vi-VN"/>
              </w:rPr>
              <w:t>Tên hoạt chất</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8604E3"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xml:space="preserve">Tên thuốc </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763E5F"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SĐK/GPLH</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43AE69"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lang w:val="vi-VN"/>
              </w:rPr>
              <w:t>Nồng độ - Hàm lượng</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86BB33" w14:textId="512BEB8B"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lang w:val="vi-VN"/>
              </w:rPr>
              <w:t>Quy cách</w:t>
            </w:r>
            <w:r w:rsidR="002E6CED" w:rsidRPr="00745F76">
              <w:rPr>
                <w:rFonts w:eastAsia="Times New Roman"/>
                <w:b/>
                <w:bCs/>
                <w:iCs/>
                <w:color w:val="000000" w:themeColor="text1"/>
                <w:sz w:val="20"/>
                <w:szCs w:val="20"/>
                <w:lang w:val="vi-VN"/>
              </w:rPr>
              <w:t>.</w:t>
            </w:r>
            <w:r w:rsidRPr="00745F76">
              <w:rPr>
                <w:rFonts w:eastAsia="Times New Roman"/>
                <w:b/>
                <w:bCs/>
                <w:iCs/>
                <w:color w:val="000000" w:themeColor="text1"/>
                <w:sz w:val="20"/>
                <w:szCs w:val="20"/>
                <w:lang w:val="vi-VN"/>
              </w:rPr>
              <w:t xml:space="preserve"> Dạng bào chế</w:t>
            </w:r>
            <w:r w:rsidR="002E6CED" w:rsidRPr="00745F76">
              <w:rPr>
                <w:rFonts w:eastAsia="Times New Roman"/>
                <w:b/>
                <w:bCs/>
                <w:iCs/>
                <w:color w:val="000000" w:themeColor="text1"/>
                <w:sz w:val="20"/>
                <w:szCs w:val="20"/>
                <w:lang w:val="vi-VN"/>
              </w:rPr>
              <w:t>.</w:t>
            </w:r>
            <w:r w:rsidRPr="00745F76">
              <w:rPr>
                <w:rFonts w:eastAsia="Times New Roman"/>
                <w:b/>
                <w:bCs/>
                <w:iCs/>
                <w:color w:val="000000" w:themeColor="text1"/>
                <w:sz w:val="20"/>
                <w:szCs w:val="20"/>
                <w:lang w:val="vi-VN"/>
              </w:rPr>
              <w:t xml:space="preserve"> Đường dùng</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C87130"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Nhóm TCKT</w:t>
            </w:r>
          </w:p>
        </w:tc>
        <w:tc>
          <w:tcPr>
            <w:tcW w:w="593" w:type="dxa"/>
            <w:tcBorders>
              <w:top w:val="single" w:sz="4" w:space="0" w:color="auto"/>
              <w:left w:val="nil"/>
              <w:bottom w:val="single" w:sz="4" w:space="0" w:color="auto"/>
              <w:right w:val="single" w:sz="4" w:space="0" w:color="auto"/>
            </w:tcBorders>
            <w:shd w:val="clear" w:color="auto" w:fill="auto"/>
            <w:vAlign w:val="center"/>
            <w:hideMark/>
          </w:tcPr>
          <w:p w14:paraId="66AB1A5F"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4D1FA9D8"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52C39C8F"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3559F2AA"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56BF3FFE"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0206E41F"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5D6A1B81"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4AADFE14"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467" w:type="dxa"/>
            <w:tcBorders>
              <w:top w:val="single" w:sz="4" w:space="0" w:color="auto"/>
              <w:left w:val="nil"/>
              <w:bottom w:val="single" w:sz="4" w:space="0" w:color="auto"/>
              <w:right w:val="single" w:sz="4" w:space="0" w:color="auto"/>
            </w:tcBorders>
            <w:shd w:val="clear" w:color="auto" w:fill="auto"/>
            <w:vAlign w:val="center"/>
            <w:hideMark/>
          </w:tcPr>
          <w:p w14:paraId="0FF92A6C"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64DD2CF3"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14125D91"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1F9C3DBF"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47F99975"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582" w:type="dxa"/>
            <w:tcBorders>
              <w:top w:val="single" w:sz="4" w:space="0" w:color="auto"/>
              <w:left w:val="nil"/>
              <w:bottom w:val="single" w:sz="4" w:space="0" w:color="auto"/>
              <w:right w:val="single" w:sz="4" w:space="0" w:color="auto"/>
            </w:tcBorders>
            <w:shd w:val="clear" w:color="auto" w:fill="auto"/>
            <w:vAlign w:val="center"/>
            <w:hideMark/>
          </w:tcPr>
          <w:p w14:paraId="4D810BDF"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TC</w:t>
            </w:r>
          </w:p>
        </w:tc>
        <w:tc>
          <w:tcPr>
            <w:tcW w:w="8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B15934"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lang w:val="vi-VN"/>
              </w:rPr>
              <w:t>Tổng điểm</w:t>
            </w:r>
          </w:p>
        </w:tc>
      </w:tr>
      <w:tr w:rsidR="00B90440" w:rsidRPr="00745F76" w14:paraId="7C27A3DD" w14:textId="77777777" w:rsidTr="00B375D2">
        <w:trPr>
          <w:trHeight w:val="1110"/>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2024A7E1" w14:textId="77777777" w:rsidR="009175B5" w:rsidRPr="00745F76" w:rsidRDefault="009175B5" w:rsidP="00B375D2">
            <w:pPr>
              <w:spacing w:before="120"/>
              <w:rPr>
                <w:rFonts w:eastAsia="Times New Roman"/>
                <w:b/>
                <w:bCs/>
                <w:color w:val="000000" w:themeColor="text1"/>
                <w:sz w:val="20"/>
                <w:szCs w:val="20"/>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394928A6" w14:textId="77777777" w:rsidR="009175B5" w:rsidRPr="00745F76" w:rsidRDefault="009175B5" w:rsidP="00B375D2">
            <w:pPr>
              <w:spacing w:before="120"/>
              <w:rPr>
                <w:rFonts w:eastAsia="Times New Roman"/>
                <w:b/>
                <w:bCs/>
                <w:color w:val="000000" w:themeColor="text1"/>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6A92DD7" w14:textId="77777777" w:rsidR="009175B5" w:rsidRPr="00745F76" w:rsidRDefault="009175B5" w:rsidP="00B375D2">
            <w:pPr>
              <w:spacing w:before="120"/>
              <w:rPr>
                <w:rFonts w:eastAsia="Times New Roman"/>
                <w:b/>
                <w:bCs/>
                <w:color w:val="000000" w:themeColor="text1"/>
                <w:sz w:val="20"/>
                <w:szCs w:val="20"/>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63505A29" w14:textId="77777777" w:rsidR="009175B5" w:rsidRPr="00745F76" w:rsidRDefault="009175B5" w:rsidP="00B375D2">
            <w:pPr>
              <w:spacing w:before="120"/>
              <w:rPr>
                <w:rFonts w:eastAsia="Times New Roman"/>
                <w:b/>
                <w:bCs/>
                <w:color w:val="000000" w:themeColor="text1"/>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1C9FB48F" w14:textId="77777777" w:rsidR="009175B5" w:rsidRPr="00745F76" w:rsidRDefault="009175B5" w:rsidP="00B375D2">
            <w:pPr>
              <w:spacing w:before="120"/>
              <w:rPr>
                <w:rFonts w:eastAsia="Times New Roman"/>
                <w:b/>
                <w:bCs/>
                <w:color w:val="000000" w:themeColor="text1"/>
                <w:sz w:val="20"/>
                <w:szCs w:val="2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5DE8760" w14:textId="77777777" w:rsidR="009175B5" w:rsidRPr="00745F76" w:rsidRDefault="009175B5" w:rsidP="00B375D2">
            <w:pPr>
              <w:spacing w:before="120"/>
              <w:rPr>
                <w:rFonts w:eastAsia="Times New Roman"/>
                <w:b/>
                <w:bCs/>
                <w:color w:val="000000" w:themeColor="text1"/>
                <w:sz w:val="20"/>
                <w:szCs w:val="20"/>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34FC34E8" w14:textId="77777777" w:rsidR="009175B5" w:rsidRPr="00745F76" w:rsidRDefault="009175B5" w:rsidP="00B375D2">
            <w:pPr>
              <w:spacing w:before="120"/>
              <w:rPr>
                <w:rFonts w:eastAsia="Times New Roman"/>
                <w:b/>
                <w:bCs/>
                <w:color w:val="000000" w:themeColor="text1"/>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A86899D" w14:textId="77777777" w:rsidR="009175B5" w:rsidRPr="00745F76" w:rsidRDefault="009175B5" w:rsidP="00B375D2">
            <w:pPr>
              <w:spacing w:before="120"/>
              <w:rPr>
                <w:rFonts w:eastAsia="Times New Roman"/>
                <w:b/>
                <w:bCs/>
                <w:color w:val="000000" w:themeColor="text1"/>
                <w:sz w:val="20"/>
                <w:szCs w:val="20"/>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265A2401" w14:textId="77777777" w:rsidR="009175B5" w:rsidRPr="00745F76" w:rsidRDefault="009175B5" w:rsidP="00B375D2">
            <w:pPr>
              <w:spacing w:before="120"/>
              <w:rPr>
                <w:rFonts w:eastAsia="Times New Roman"/>
                <w:b/>
                <w:bCs/>
                <w:color w:val="000000" w:themeColor="text1"/>
                <w:sz w:val="20"/>
                <w:szCs w:val="20"/>
              </w:rPr>
            </w:pPr>
          </w:p>
        </w:tc>
        <w:tc>
          <w:tcPr>
            <w:tcW w:w="593" w:type="dxa"/>
            <w:tcBorders>
              <w:top w:val="nil"/>
              <w:left w:val="nil"/>
              <w:bottom w:val="single" w:sz="4" w:space="0" w:color="auto"/>
              <w:right w:val="single" w:sz="4" w:space="0" w:color="auto"/>
            </w:tcBorders>
            <w:shd w:val="clear" w:color="auto" w:fill="auto"/>
            <w:vAlign w:val="center"/>
            <w:hideMark/>
          </w:tcPr>
          <w:p w14:paraId="6B23F747"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I.1</w:t>
            </w:r>
          </w:p>
        </w:tc>
        <w:tc>
          <w:tcPr>
            <w:tcW w:w="467" w:type="dxa"/>
            <w:tcBorders>
              <w:top w:val="nil"/>
              <w:left w:val="nil"/>
              <w:bottom w:val="single" w:sz="4" w:space="0" w:color="auto"/>
              <w:right w:val="single" w:sz="4" w:space="0" w:color="auto"/>
            </w:tcBorders>
            <w:shd w:val="clear" w:color="auto" w:fill="auto"/>
            <w:vAlign w:val="center"/>
            <w:hideMark/>
          </w:tcPr>
          <w:p w14:paraId="5DD2527B"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I.2</w:t>
            </w:r>
          </w:p>
        </w:tc>
        <w:tc>
          <w:tcPr>
            <w:tcW w:w="467" w:type="dxa"/>
            <w:tcBorders>
              <w:top w:val="nil"/>
              <w:left w:val="nil"/>
              <w:bottom w:val="single" w:sz="4" w:space="0" w:color="auto"/>
              <w:right w:val="single" w:sz="4" w:space="0" w:color="auto"/>
            </w:tcBorders>
            <w:shd w:val="clear" w:color="auto" w:fill="auto"/>
            <w:vAlign w:val="center"/>
            <w:hideMark/>
          </w:tcPr>
          <w:p w14:paraId="68B323E7"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I.3</w:t>
            </w:r>
          </w:p>
        </w:tc>
        <w:tc>
          <w:tcPr>
            <w:tcW w:w="467" w:type="dxa"/>
            <w:tcBorders>
              <w:top w:val="nil"/>
              <w:left w:val="nil"/>
              <w:bottom w:val="single" w:sz="4" w:space="0" w:color="auto"/>
              <w:right w:val="single" w:sz="4" w:space="0" w:color="auto"/>
            </w:tcBorders>
            <w:shd w:val="clear" w:color="auto" w:fill="auto"/>
            <w:vAlign w:val="center"/>
            <w:hideMark/>
          </w:tcPr>
          <w:p w14:paraId="3B755259"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I.4</w:t>
            </w:r>
          </w:p>
        </w:tc>
        <w:tc>
          <w:tcPr>
            <w:tcW w:w="467" w:type="dxa"/>
            <w:tcBorders>
              <w:top w:val="nil"/>
              <w:left w:val="nil"/>
              <w:bottom w:val="single" w:sz="4" w:space="0" w:color="auto"/>
              <w:right w:val="single" w:sz="4" w:space="0" w:color="auto"/>
            </w:tcBorders>
            <w:shd w:val="clear" w:color="auto" w:fill="auto"/>
            <w:vAlign w:val="center"/>
            <w:hideMark/>
          </w:tcPr>
          <w:p w14:paraId="1EE4FCB9"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I.5</w:t>
            </w:r>
          </w:p>
        </w:tc>
        <w:tc>
          <w:tcPr>
            <w:tcW w:w="467" w:type="dxa"/>
            <w:tcBorders>
              <w:top w:val="nil"/>
              <w:left w:val="nil"/>
              <w:bottom w:val="single" w:sz="4" w:space="0" w:color="auto"/>
              <w:right w:val="single" w:sz="4" w:space="0" w:color="auto"/>
            </w:tcBorders>
            <w:shd w:val="clear" w:color="auto" w:fill="auto"/>
            <w:vAlign w:val="center"/>
            <w:hideMark/>
          </w:tcPr>
          <w:p w14:paraId="51BFF742"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I.6</w:t>
            </w:r>
          </w:p>
        </w:tc>
        <w:tc>
          <w:tcPr>
            <w:tcW w:w="467" w:type="dxa"/>
            <w:tcBorders>
              <w:top w:val="nil"/>
              <w:left w:val="nil"/>
              <w:bottom w:val="single" w:sz="4" w:space="0" w:color="auto"/>
              <w:right w:val="single" w:sz="4" w:space="0" w:color="auto"/>
            </w:tcBorders>
            <w:shd w:val="clear" w:color="auto" w:fill="auto"/>
            <w:vAlign w:val="center"/>
            <w:hideMark/>
          </w:tcPr>
          <w:p w14:paraId="4C7D85B4"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I.7</w:t>
            </w:r>
          </w:p>
        </w:tc>
        <w:tc>
          <w:tcPr>
            <w:tcW w:w="467" w:type="dxa"/>
            <w:tcBorders>
              <w:top w:val="nil"/>
              <w:left w:val="nil"/>
              <w:bottom w:val="single" w:sz="4" w:space="0" w:color="auto"/>
              <w:right w:val="single" w:sz="4" w:space="0" w:color="auto"/>
            </w:tcBorders>
            <w:shd w:val="clear" w:color="auto" w:fill="auto"/>
            <w:vAlign w:val="center"/>
            <w:hideMark/>
          </w:tcPr>
          <w:p w14:paraId="067F255B"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I.8</w:t>
            </w:r>
          </w:p>
        </w:tc>
        <w:tc>
          <w:tcPr>
            <w:tcW w:w="467" w:type="dxa"/>
            <w:tcBorders>
              <w:top w:val="nil"/>
              <w:left w:val="nil"/>
              <w:bottom w:val="single" w:sz="4" w:space="0" w:color="auto"/>
              <w:right w:val="single" w:sz="4" w:space="0" w:color="auto"/>
            </w:tcBorders>
            <w:shd w:val="clear" w:color="auto" w:fill="auto"/>
            <w:vAlign w:val="center"/>
            <w:hideMark/>
          </w:tcPr>
          <w:p w14:paraId="56C8DB2A"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rPr>
              <w:t>I.9</w:t>
            </w:r>
          </w:p>
        </w:tc>
        <w:tc>
          <w:tcPr>
            <w:tcW w:w="582" w:type="dxa"/>
            <w:tcBorders>
              <w:top w:val="nil"/>
              <w:left w:val="nil"/>
              <w:bottom w:val="single" w:sz="4" w:space="0" w:color="auto"/>
              <w:right w:val="single" w:sz="4" w:space="0" w:color="auto"/>
            </w:tcBorders>
            <w:shd w:val="clear" w:color="auto" w:fill="auto"/>
            <w:vAlign w:val="center"/>
            <w:hideMark/>
          </w:tcPr>
          <w:p w14:paraId="728CC28E"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II.10</w:t>
            </w:r>
          </w:p>
        </w:tc>
        <w:tc>
          <w:tcPr>
            <w:tcW w:w="582" w:type="dxa"/>
            <w:tcBorders>
              <w:top w:val="nil"/>
              <w:left w:val="nil"/>
              <w:bottom w:val="single" w:sz="4" w:space="0" w:color="auto"/>
              <w:right w:val="single" w:sz="4" w:space="0" w:color="auto"/>
            </w:tcBorders>
            <w:shd w:val="clear" w:color="auto" w:fill="auto"/>
            <w:vAlign w:val="center"/>
            <w:hideMark/>
          </w:tcPr>
          <w:p w14:paraId="1D10BBCC"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II.11</w:t>
            </w:r>
          </w:p>
        </w:tc>
        <w:tc>
          <w:tcPr>
            <w:tcW w:w="582" w:type="dxa"/>
            <w:tcBorders>
              <w:top w:val="nil"/>
              <w:left w:val="nil"/>
              <w:bottom w:val="single" w:sz="4" w:space="0" w:color="auto"/>
              <w:right w:val="single" w:sz="4" w:space="0" w:color="auto"/>
            </w:tcBorders>
            <w:shd w:val="clear" w:color="auto" w:fill="auto"/>
            <w:vAlign w:val="center"/>
            <w:hideMark/>
          </w:tcPr>
          <w:p w14:paraId="26013E7A"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II.12</w:t>
            </w:r>
          </w:p>
        </w:tc>
        <w:tc>
          <w:tcPr>
            <w:tcW w:w="582" w:type="dxa"/>
            <w:tcBorders>
              <w:top w:val="nil"/>
              <w:left w:val="nil"/>
              <w:bottom w:val="single" w:sz="4" w:space="0" w:color="auto"/>
              <w:right w:val="single" w:sz="4" w:space="0" w:color="auto"/>
            </w:tcBorders>
            <w:shd w:val="clear" w:color="auto" w:fill="auto"/>
            <w:vAlign w:val="center"/>
            <w:hideMark/>
          </w:tcPr>
          <w:p w14:paraId="18C69F19"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II.13</w:t>
            </w:r>
          </w:p>
        </w:tc>
        <w:tc>
          <w:tcPr>
            <w:tcW w:w="582" w:type="dxa"/>
            <w:tcBorders>
              <w:top w:val="nil"/>
              <w:left w:val="nil"/>
              <w:bottom w:val="single" w:sz="4" w:space="0" w:color="auto"/>
              <w:right w:val="single" w:sz="4" w:space="0" w:color="auto"/>
            </w:tcBorders>
            <w:shd w:val="clear" w:color="auto" w:fill="auto"/>
            <w:vAlign w:val="center"/>
            <w:hideMark/>
          </w:tcPr>
          <w:p w14:paraId="16D22E38" w14:textId="77777777" w:rsidR="009175B5" w:rsidRPr="00745F76" w:rsidRDefault="009175B5" w:rsidP="00B375D2">
            <w:pPr>
              <w:spacing w:before="120"/>
              <w:jc w:val="center"/>
              <w:rPr>
                <w:rFonts w:eastAsia="Times New Roman"/>
                <w:b/>
                <w:bCs/>
                <w:color w:val="000000" w:themeColor="text1"/>
                <w:sz w:val="18"/>
                <w:szCs w:val="18"/>
              </w:rPr>
            </w:pPr>
            <w:r w:rsidRPr="00745F76">
              <w:rPr>
                <w:rFonts w:eastAsia="Times New Roman"/>
                <w:b/>
                <w:bCs/>
                <w:iCs/>
                <w:color w:val="000000" w:themeColor="text1"/>
                <w:sz w:val="18"/>
                <w:szCs w:val="18"/>
                <w:lang w:val="vi-VN"/>
              </w:rPr>
              <w:t>II.14</w:t>
            </w:r>
          </w:p>
        </w:tc>
        <w:tc>
          <w:tcPr>
            <w:tcW w:w="817" w:type="dxa"/>
            <w:vMerge/>
            <w:tcBorders>
              <w:top w:val="single" w:sz="4" w:space="0" w:color="auto"/>
              <w:left w:val="single" w:sz="4" w:space="0" w:color="auto"/>
              <w:bottom w:val="single" w:sz="4" w:space="0" w:color="auto"/>
              <w:right w:val="single" w:sz="4" w:space="0" w:color="auto"/>
            </w:tcBorders>
            <w:vAlign w:val="center"/>
            <w:hideMark/>
          </w:tcPr>
          <w:p w14:paraId="1843CD4C" w14:textId="77777777" w:rsidR="009175B5" w:rsidRPr="00745F76" w:rsidRDefault="009175B5" w:rsidP="00B375D2">
            <w:pPr>
              <w:spacing w:before="120"/>
              <w:rPr>
                <w:rFonts w:eastAsia="Times New Roman"/>
                <w:b/>
                <w:bCs/>
                <w:color w:val="000000" w:themeColor="text1"/>
                <w:sz w:val="20"/>
                <w:szCs w:val="20"/>
              </w:rPr>
            </w:pPr>
          </w:p>
        </w:tc>
      </w:tr>
      <w:tr w:rsidR="00B90440" w:rsidRPr="00745F76" w14:paraId="38F5968B" w14:textId="77777777" w:rsidTr="00B375D2">
        <w:trPr>
          <w:trHeight w:val="30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7C64B86"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2D4C1F6F"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5C5EB14D"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708" w:type="dxa"/>
            <w:tcBorders>
              <w:top w:val="nil"/>
              <w:left w:val="nil"/>
              <w:bottom w:val="single" w:sz="4" w:space="0" w:color="auto"/>
              <w:right w:val="single" w:sz="4" w:space="0" w:color="auto"/>
            </w:tcBorders>
            <w:shd w:val="clear" w:color="auto" w:fill="auto"/>
            <w:vAlign w:val="center"/>
            <w:hideMark/>
          </w:tcPr>
          <w:p w14:paraId="37C4B7DB"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10CE2115"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4ED7D1E8"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489CA2B9"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3C1B6D32"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0338F6C7"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93" w:type="dxa"/>
            <w:tcBorders>
              <w:top w:val="nil"/>
              <w:left w:val="nil"/>
              <w:bottom w:val="single" w:sz="4" w:space="0" w:color="auto"/>
              <w:right w:val="single" w:sz="4" w:space="0" w:color="auto"/>
            </w:tcBorders>
            <w:shd w:val="clear" w:color="auto" w:fill="auto"/>
            <w:vAlign w:val="center"/>
            <w:hideMark/>
          </w:tcPr>
          <w:p w14:paraId="3B5FDB14"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67645D3E"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1059EF3D"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653BB739"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3EF0EB29"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3B7A5B7C"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60148AD9"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0F1F88C4"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47CE8A30"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59983C1C"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4046F4DC"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7D2C6AF8"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2C109E23"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148F69E0"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17" w:type="dxa"/>
            <w:tcBorders>
              <w:top w:val="nil"/>
              <w:left w:val="nil"/>
              <w:bottom w:val="single" w:sz="4" w:space="0" w:color="auto"/>
              <w:right w:val="single" w:sz="4" w:space="0" w:color="auto"/>
            </w:tcBorders>
            <w:shd w:val="clear" w:color="auto" w:fill="auto"/>
            <w:vAlign w:val="center"/>
            <w:hideMark/>
          </w:tcPr>
          <w:p w14:paraId="5CDD82F3"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r>
      <w:tr w:rsidR="00B90440" w:rsidRPr="00745F76" w14:paraId="379C2672" w14:textId="77777777" w:rsidTr="00B375D2">
        <w:trPr>
          <w:trHeight w:val="30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09D2C69"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68BD90C8"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4B68444A"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708" w:type="dxa"/>
            <w:tcBorders>
              <w:top w:val="nil"/>
              <w:left w:val="nil"/>
              <w:bottom w:val="single" w:sz="4" w:space="0" w:color="auto"/>
              <w:right w:val="single" w:sz="4" w:space="0" w:color="auto"/>
            </w:tcBorders>
            <w:shd w:val="clear" w:color="auto" w:fill="auto"/>
            <w:vAlign w:val="center"/>
            <w:hideMark/>
          </w:tcPr>
          <w:p w14:paraId="7A10997B"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69DCF247"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14:paraId="5C476B87"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3AF4FCCD"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1" w:type="dxa"/>
            <w:tcBorders>
              <w:top w:val="nil"/>
              <w:left w:val="nil"/>
              <w:bottom w:val="single" w:sz="4" w:space="0" w:color="auto"/>
              <w:right w:val="single" w:sz="4" w:space="0" w:color="auto"/>
            </w:tcBorders>
            <w:shd w:val="clear" w:color="auto" w:fill="auto"/>
            <w:vAlign w:val="center"/>
            <w:hideMark/>
          </w:tcPr>
          <w:p w14:paraId="63930762"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50" w:type="dxa"/>
            <w:tcBorders>
              <w:top w:val="nil"/>
              <w:left w:val="nil"/>
              <w:bottom w:val="single" w:sz="4" w:space="0" w:color="auto"/>
              <w:right w:val="single" w:sz="4" w:space="0" w:color="auto"/>
            </w:tcBorders>
            <w:shd w:val="clear" w:color="auto" w:fill="auto"/>
            <w:vAlign w:val="center"/>
            <w:hideMark/>
          </w:tcPr>
          <w:p w14:paraId="1A8F1C50"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93" w:type="dxa"/>
            <w:tcBorders>
              <w:top w:val="nil"/>
              <w:left w:val="nil"/>
              <w:bottom w:val="single" w:sz="4" w:space="0" w:color="auto"/>
              <w:right w:val="single" w:sz="4" w:space="0" w:color="auto"/>
            </w:tcBorders>
            <w:shd w:val="clear" w:color="auto" w:fill="auto"/>
            <w:vAlign w:val="center"/>
            <w:hideMark/>
          </w:tcPr>
          <w:p w14:paraId="7F3DD724"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0273751F"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2260CF40"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76FB8B70"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2B213995"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34AAC034"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159C51C7"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28F9EC54"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467" w:type="dxa"/>
            <w:tcBorders>
              <w:top w:val="nil"/>
              <w:left w:val="nil"/>
              <w:bottom w:val="single" w:sz="4" w:space="0" w:color="auto"/>
              <w:right w:val="single" w:sz="4" w:space="0" w:color="auto"/>
            </w:tcBorders>
            <w:shd w:val="clear" w:color="auto" w:fill="auto"/>
            <w:vAlign w:val="center"/>
            <w:hideMark/>
          </w:tcPr>
          <w:p w14:paraId="16EC0C5D"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78A307F3"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2174F003"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1E286AF3"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0F9BA72D"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582" w:type="dxa"/>
            <w:tcBorders>
              <w:top w:val="nil"/>
              <w:left w:val="nil"/>
              <w:bottom w:val="single" w:sz="4" w:space="0" w:color="auto"/>
              <w:right w:val="single" w:sz="4" w:space="0" w:color="auto"/>
            </w:tcBorders>
            <w:shd w:val="clear" w:color="auto" w:fill="auto"/>
            <w:vAlign w:val="center"/>
            <w:hideMark/>
          </w:tcPr>
          <w:p w14:paraId="616913FB"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c>
          <w:tcPr>
            <w:tcW w:w="817" w:type="dxa"/>
            <w:tcBorders>
              <w:top w:val="nil"/>
              <w:left w:val="nil"/>
              <w:bottom w:val="single" w:sz="4" w:space="0" w:color="auto"/>
              <w:right w:val="single" w:sz="4" w:space="0" w:color="auto"/>
            </w:tcBorders>
            <w:shd w:val="clear" w:color="auto" w:fill="auto"/>
            <w:vAlign w:val="center"/>
            <w:hideMark/>
          </w:tcPr>
          <w:p w14:paraId="17306B96" w14:textId="77777777" w:rsidR="009175B5" w:rsidRPr="00745F76" w:rsidRDefault="009175B5" w:rsidP="00B375D2">
            <w:pPr>
              <w:spacing w:before="120"/>
              <w:jc w:val="center"/>
              <w:rPr>
                <w:rFonts w:eastAsia="Times New Roman"/>
                <w:b/>
                <w:bCs/>
                <w:color w:val="000000" w:themeColor="text1"/>
                <w:sz w:val="20"/>
                <w:szCs w:val="20"/>
              </w:rPr>
            </w:pPr>
            <w:r w:rsidRPr="00745F76">
              <w:rPr>
                <w:rFonts w:eastAsia="Times New Roman"/>
                <w:b/>
                <w:bCs/>
                <w:iCs/>
                <w:color w:val="000000" w:themeColor="text1"/>
                <w:sz w:val="20"/>
                <w:szCs w:val="20"/>
              </w:rPr>
              <w:t> </w:t>
            </w:r>
          </w:p>
        </w:tc>
      </w:tr>
    </w:tbl>
    <w:p w14:paraId="7C7BABCB" w14:textId="77777777" w:rsidR="009175B5" w:rsidRPr="00745F76" w:rsidRDefault="009175B5" w:rsidP="009175B5">
      <w:pPr>
        <w:tabs>
          <w:tab w:val="left" w:pos="2329"/>
        </w:tabs>
        <w:spacing w:before="120"/>
        <w:jc w:val="center"/>
        <w:rPr>
          <w:i/>
          <w:color w:val="000000" w:themeColor="text1"/>
        </w:rPr>
      </w:pPr>
    </w:p>
    <w:p w14:paraId="2F7A766B" w14:textId="751E5726" w:rsidR="009175B5" w:rsidRPr="00745F76" w:rsidRDefault="009175B5" w:rsidP="009175B5">
      <w:pPr>
        <w:tabs>
          <w:tab w:val="center" w:pos="10348"/>
        </w:tabs>
        <w:spacing w:before="120"/>
        <w:ind w:left="7371"/>
        <w:jc w:val="center"/>
        <w:rPr>
          <w:rFonts w:eastAsia="Calibri"/>
          <w:b/>
          <w:i/>
          <w:color w:val="000000" w:themeColor="text1"/>
          <w:sz w:val="28"/>
          <w:szCs w:val="28"/>
          <w:u w:color="000000"/>
          <w:bdr w:val="nil"/>
        </w:rPr>
      </w:pPr>
      <w:r w:rsidRPr="00745F76">
        <w:rPr>
          <w:b/>
          <w:color w:val="000000" w:themeColor="text1"/>
          <w:sz w:val="26"/>
          <w:szCs w:val="26"/>
        </w:rPr>
        <w:tab/>
        <w:t xml:space="preserve">               </w:t>
      </w:r>
      <w:r w:rsidRPr="00745F76">
        <w:rPr>
          <w:i/>
          <w:color w:val="000000" w:themeColor="text1"/>
          <w:sz w:val="28"/>
          <w:szCs w:val="28"/>
        </w:rPr>
        <w:t>…...</w:t>
      </w:r>
      <w:r w:rsidR="002E6CED" w:rsidRPr="00745F76">
        <w:rPr>
          <w:i/>
          <w:color w:val="000000" w:themeColor="text1"/>
          <w:sz w:val="28"/>
          <w:szCs w:val="28"/>
        </w:rPr>
        <w:t>.</w:t>
      </w:r>
      <w:r w:rsidRPr="00745F76">
        <w:rPr>
          <w:i/>
          <w:color w:val="000000" w:themeColor="text1"/>
          <w:sz w:val="28"/>
          <w:szCs w:val="28"/>
        </w:rPr>
        <w:t xml:space="preserve"> ngày ........ tháng.......... năm........</w:t>
      </w:r>
    </w:p>
    <w:p w14:paraId="081DC177" w14:textId="77777777" w:rsidR="009175B5" w:rsidRPr="00745F76" w:rsidRDefault="009175B5" w:rsidP="009175B5">
      <w:pPr>
        <w:spacing w:before="120"/>
        <w:rPr>
          <w:b/>
          <w:color w:val="000000" w:themeColor="text1"/>
          <w:sz w:val="28"/>
          <w:szCs w:val="28"/>
          <w:lang w:val="vi-VN"/>
        </w:rPr>
      </w:pPr>
      <w:r w:rsidRPr="00745F76">
        <w:rPr>
          <w:b/>
          <w:color w:val="000000" w:themeColor="text1"/>
          <w:sz w:val="28"/>
          <w:szCs w:val="28"/>
        </w:rPr>
        <w:t xml:space="preserve">                                                                                                                                 </w:t>
      </w:r>
      <w:r w:rsidRPr="00745F76">
        <w:rPr>
          <w:b/>
          <w:color w:val="000000" w:themeColor="text1"/>
          <w:sz w:val="28"/>
          <w:szCs w:val="28"/>
          <w:lang w:val="vi-VN"/>
        </w:rPr>
        <w:t>Đại diện hợp pháp của nhà thầu</w:t>
      </w:r>
      <w:r w:rsidRPr="00745F76">
        <w:rPr>
          <w:b/>
          <w:color w:val="000000" w:themeColor="text1"/>
          <w:sz w:val="28"/>
          <w:szCs w:val="28"/>
          <w:lang w:val="vi-VN"/>
        </w:rPr>
        <w:tab/>
      </w:r>
    </w:p>
    <w:p w14:paraId="7893967E" w14:textId="73D3DF0B" w:rsidR="009175B5" w:rsidRPr="00745F76" w:rsidRDefault="009175B5" w:rsidP="009175B5">
      <w:pPr>
        <w:tabs>
          <w:tab w:val="center" w:pos="11160"/>
        </w:tabs>
        <w:spacing w:before="120"/>
        <w:rPr>
          <w:i/>
          <w:color w:val="000000" w:themeColor="text1"/>
          <w:sz w:val="28"/>
          <w:szCs w:val="28"/>
          <w:lang w:val="vi-VN"/>
        </w:rPr>
      </w:pPr>
      <w:r w:rsidRPr="00745F76">
        <w:rPr>
          <w:color w:val="000000" w:themeColor="text1"/>
          <w:sz w:val="28"/>
          <w:szCs w:val="28"/>
        </w:rPr>
        <w:t xml:space="preserve">                                                                                                                            </w:t>
      </w:r>
      <w:r w:rsidRPr="00745F76">
        <w:rPr>
          <w:i/>
          <w:color w:val="000000" w:themeColor="text1"/>
          <w:sz w:val="28"/>
          <w:szCs w:val="28"/>
          <w:lang w:val="vi-VN"/>
        </w:rPr>
        <w:t>[Ghi tên</w:t>
      </w:r>
      <w:r w:rsidR="002E6CED" w:rsidRPr="00745F76">
        <w:rPr>
          <w:i/>
          <w:color w:val="000000" w:themeColor="text1"/>
          <w:sz w:val="28"/>
          <w:szCs w:val="28"/>
          <w:lang w:val="vi-VN"/>
        </w:rPr>
        <w:t>.</w:t>
      </w:r>
      <w:r w:rsidRPr="00745F76">
        <w:rPr>
          <w:i/>
          <w:color w:val="000000" w:themeColor="text1"/>
          <w:sz w:val="28"/>
          <w:szCs w:val="28"/>
          <w:lang w:val="vi-VN"/>
        </w:rPr>
        <w:t xml:space="preserve"> chức danh</w:t>
      </w:r>
      <w:r w:rsidR="002E6CED" w:rsidRPr="00745F76">
        <w:rPr>
          <w:i/>
          <w:color w:val="000000" w:themeColor="text1"/>
          <w:sz w:val="28"/>
          <w:szCs w:val="28"/>
          <w:lang w:val="vi-VN"/>
        </w:rPr>
        <w:t>.</w:t>
      </w:r>
      <w:r w:rsidRPr="00745F76">
        <w:rPr>
          <w:i/>
          <w:color w:val="000000" w:themeColor="text1"/>
          <w:sz w:val="28"/>
          <w:szCs w:val="28"/>
          <w:lang w:val="vi-VN"/>
        </w:rPr>
        <w:t xml:space="preserve"> ký tên và đóng dấu]</w:t>
      </w:r>
    </w:p>
    <w:p w14:paraId="51015CAE" w14:textId="77777777" w:rsidR="009175B5" w:rsidRPr="00745F76" w:rsidRDefault="009175B5" w:rsidP="009175B5">
      <w:pPr>
        <w:spacing w:before="120"/>
        <w:rPr>
          <w:b/>
          <w:color w:val="000000" w:themeColor="text1"/>
          <w:sz w:val="28"/>
          <w:szCs w:val="28"/>
          <w:lang w:val="vi-VN"/>
        </w:rPr>
      </w:pPr>
      <w:r w:rsidRPr="00745F76">
        <w:rPr>
          <w:b/>
          <w:color w:val="000000" w:themeColor="text1"/>
          <w:sz w:val="28"/>
          <w:szCs w:val="28"/>
          <w:lang w:val="vi-VN"/>
        </w:rPr>
        <w:t xml:space="preserve">                                                                                                                                                             </w:t>
      </w:r>
    </w:p>
    <w:p w14:paraId="3C4D5142" w14:textId="77777777" w:rsidR="009175B5" w:rsidRPr="00745F76" w:rsidRDefault="009175B5" w:rsidP="009175B5">
      <w:pPr>
        <w:tabs>
          <w:tab w:val="left" w:pos="5404"/>
        </w:tabs>
        <w:spacing w:before="120"/>
        <w:jc w:val="right"/>
        <w:rPr>
          <w:b/>
          <w:color w:val="000000" w:themeColor="text1"/>
          <w:sz w:val="28"/>
          <w:szCs w:val="28"/>
          <w:lang w:val="es-ES_tradnl"/>
        </w:rPr>
        <w:sectPr w:rsidR="009175B5" w:rsidRPr="00745F76" w:rsidSect="009175B5">
          <w:pgSz w:w="16840" w:h="11910" w:orient="landscape"/>
          <w:pgMar w:top="1134" w:right="1134" w:bottom="1134" w:left="1134" w:header="720" w:footer="720" w:gutter="0"/>
          <w:cols w:space="720"/>
          <w:titlePg/>
          <w:docGrid w:linePitch="360"/>
        </w:sectPr>
      </w:pPr>
    </w:p>
    <w:p w14:paraId="7D3326D7" w14:textId="77777777" w:rsidR="009175B5" w:rsidRPr="00745F76" w:rsidRDefault="009175B5" w:rsidP="009175B5">
      <w:pPr>
        <w:tabs>
          <w:tab w:val="left" w:pos="5404"/>
        </w:tabs>
        <w:spacing w:before="120"/>
        <w:jc w:val="right"/>
        <w:rPr>
          <w:b/>
          <w:color w:val="000000" w:themeColor="text1"/>
          <w:sz w:val="28"/>
          <w:szCs w:val="28"/>
          <w:lang w:val="es-ES_tradnl"/>
        </w:rPr>
      </w:pPr>
      <w:r w:rsidRPr="00745F76">
        <w:rPr>
          <w:b/>
          <w:color w:val="000000" w:themeColor="text1"/>
          <w:sz w:val="28"/>
          <w:szCs w:val="28"/>
          <w:lang w:val="es-ES_tradnl"/>
        </w:rPr>
        <w:lastRenderedPageBreak/>
        <w:t>Mẫu số 16</w:t>
      </w:r>
    </w:p>
    <w:p w14:paraId="2E660C74" w14:textId="77777777" w:rsidR="009175B5" w:rsidRPr="00745F76" w:rsidRDefault="009175B5" w:rsidP="009175B5">
      <w:pPr>
        <w:tabs>
          <w:tab w:val="left" w:pos="5404"/>
        </w:tabs>
        <w:spacing w:before="120"/>
        <w:jc w:val="center"/>
        <w:rPr>
          <w:b/>
          <w:color w:val="000000" w:themeColor="text1"/>
          <w:sz w:val="28"/>
          <w:szCs w:val="28"/>
          <w:lang w:val="es-ES_tradnl"/>
        </w:rPr>
      </w:pPr>
      <w:r w:rsidRPr="00745F76">
        <w:rPr>
          <w:b/>
          <w:color w:val="000000" w:themeColor="text1"/>
          <w:sz w:val="28"/>
          <w:szCs w:val="28"/>
          <w:lang w:val="es-ES_tradnl"/>
        </w:rPr>
        <w:t>CAM KẾT VỀ ĐIỀU KIỆN GIAO HÀNG CỦA NHÀ THẦU</w:t>
      </w:r>
    </w:p>
    <w:p w14:paraId="1BF88BD8" w14:textId="58CE8972" w:rsidR="009175B5" w:rsidRPr="00745F76" w:rsidRDefault="009175B5" w:rsidP="009175B5">
      <w:pPr>
        <w:tabs>
          <w:tab w:val="left" w:pos="4410"/>
        </w:tabs>
        <w:spacing w:before="120"/>
        <w:rPr>
          <w:color w:val="000000" w:themeColor="text1"/>
          <w:sz w:val="28"/>
          <w:szCs w:val="28"/>
          <w:lang w:val="es-ES_tradnl"/>
        </w:rPr>
      </w:pPr>
      <w:r w:rsidRPr="00745F76">
        <w:rPr>
          <w:color w:val="000000" w:themeColor="text1"/>
          <w:sz w:val="26"/>
          <w:szCs w:val="26"/>
          <w:lang w:val="es-ES_tradnl"/>
        </w:rPr>
        <w:tab/>
      </w:r>
      <w:r w:rsidRPr="00745F76">
        <w:rPr>
          <w:color w:val="000000" w:themeColor="text1"/>
          <w:sz w:val="28"/>
          <w:szCs w:val="28"/>
          <w:lang w:val="es-ES_tradnl"/>
        </w:rPr>
        <w:t>________</w:t>
      </w:r>
      <w:r w:rsidR="002E6CED" w:rsidRPr="00745F76">
        <w:rPr>
          <w:color w:val="000000" w:themeColor="text1"/>
          <w:sz w:val="28"/>
          <w:szCs w:val="28"/>
          <w:lang w:val="es-ES_tradnl"/>
        </w:rPr>
        <w:t>.</w:t>
      </w:r>
      <w:r w:rsidRPr="00745F76">
        <w:rPr>
          <w:color w:val="000000" w:themeColor="text1"/>
          <w:sz w:val="28"/>
          <w:szCs w:val="28"/>
          <w:lang w:val="es-ES_tradnl"/>
        </w:rPr>
        <w:t xml:space="preserve"> ngày ____ tháng ____ năm ____</w:t>
      </w:r>
    </w:p>
    <w:p w14:paraId="29199ECF" w14:textId="77777777" w:rsidR="009175B5" w:rsidRPr="00745F76" w:rsidRDefault="009175B5" w:rsidP="009175B5">
      <w:pPr>
        <w:tabs>
          <w:tab w:val="left" w:pos="5404"/>
        </w:tabs>
        <w:spacing w:before="120"/>
        <w:rPr>
          <w:color w:val="000000" w:themeColor="text1"/>
          <w:sz w:val="28"/>
          <w:szCs w:val="28"/>
          <w:lang w:val="es-ES_tradnl"/>
        </w:rPr>
      </w:pPr>
    </w:p>
    <w:p w14:paraId="56EE2DA9" w14:textId="77777777" w:rsidR="009175B5" w:rsidRPr="00745F76" w:rsidRDefault="009175B5" w:rsidP="009175B5">
      <w:pPr>
        <w:tabs>
          <w:tab w:val="left" w:pos="5404"/>
        </w:tabs>
        <w:spacing w:before="120"/>
        <w:jc w:val="both"/>
        <w:rPr>
          <w:i/>
          <w:color w:val="000000" w:themeColor="text1"/>
          <w:sz w:val="28"/>
          <w:szCs w:val="28"/>
          <w:lang w:val="es-ES_tradnl"/>
        </w:rPr>
      </w:pPr>
      <w:r w:rsidRPr="00745F76">
        <w:rPr>
          <w:color w:val="000000" w:themeColor="text1"/>
          <w:sz w:val="28"/>
          <w:szCs w:val="28"/>
          <w:lang w:val="es-ES_tradnl"/>
        </w:rPr>
        <w:t>Tên nhà thầu: ____________________</w:t>
      </w:r>
      <w:r w:rsidRPr="00745F76">
        <w:rPr>
          <w:i/>
          <w:color w:val="000000" w:themeColor="text1"/>
          <w:sz w:val="28"/>
          <w:szCs w:val="28"/>
          <w:lang w:val="es-ES_tradnl"/>
        </w:rPr>
        <w:t>[Ghi tên đầy đủ của nhà thầu]</w:t>
      </w:r>
    </w:p>
    <w:p w14:paraId="0A5A8AA8" w14:textId="51832B97" w:rsidR="009175B5" w:rsidRPr="00745F76" w:rsidRDefault="009175B5" w:rsidP="009175B5">
      <w:pPr>
        <w:tabs>
          <w:tab w:val="left" w:pos="1134"/>
        </w:tabs>
        <w:spacing w:before="120"/>
        <w:jc w:val="both"/>
        <w:rPr>
          <w:color w:val="000000" w:themeColor="text1"/>
          <w:sz w:val="28"/>
          <w:szCs w:val="28"/>
          <w:lang w:val="es-ES_tradnl"/>
        </w:rPr>
      </w:pPr>
      <w:r w:rsidRPr="00745F76">
        <w:rPr>
          <w:color w:val="000000" w:themeColor="text1"/>
          <w:sz w:val="28"/>
          <w:szCs w:val="28"/>
          <w:lang w:val="es-ES_tradnl"/>
        </w:rPr>
        <w:t xml:space="preserve">Kính gửi: </w:t>
      </w:r>
    </w:p>
    <w:p w14:paraId="4E8615D7" w14:textId="77777777" w:rsidR="009175B5" w:rsidRPr="00745F76" w:rsidRDefault="009175B5" w:rsidP="009175B5">
      <w:pPr>
        <w:tabs>
          <w:tab w:val="left" w:pos="1134"/>
        </w:tabs>
        <w:spacing w:before="120"/>
        <w:ind w:firstLine="567"/>
        <w:jc w:val="both"/>
        <w:rPr>
          <w:color w:val="000000" w:themeColor="text1"/>
          <w:sz w:val="28"/>
          <w:szCs w:val="28"/>
          <w:lang w:val="es-ES_tradnl"/>
        </w:rPr>
      </w:pPr>
      <w:r w:rsidRPr="00745F76">
        <w:rPr>
          <w:color w:val="000000" w:themeColor="text1"/>
          <w:sz w:val="28"/>
          <w:szCs w:val="28"/>
          <w:lang w:val="es-ES_tradnl"/>
        </w:rPr>
        <w:t xml:space="preserve">Sau khi nghiên cứu E-HSMT </w:t>
      </w:r>
      <w:r w:rsidRPr="00745F76">
        <w:rPr>
          <w:b/>
          <w:i/>
          <w:color w:val="000000" w:themeColor="text1"/>
          <w:sz w:val="28"/>
          <w:szCs w:val="28"/>
          <w:lang w:val="es-ES_tradnl"/>
        </w:rPr>
        <w:t>gói thầu ….</w:t>
      </w:r>
      <w:r w:rsidRPr="00745F76">
        <w:rPr>
          <w:color w:val="000000" w:themeColor="text1"/>
          <w:sz w:val="28"/>
          <w:szCs w:val="28"/>
          <w:lang w:val="es-ES_tradnl"/>
        </w:rPr>
        <w:t>chúng tôi xin cam kết và thực hiện đầy đủ những nội dung theo yêu cầu của E-HSMT như sau:</w:t>
      </w:r>
    </w:p>
    <w:p w14:paraId="0900A589" w14:textId="7FD1AB47" w:rsidR="009175B5" w:rsidRPr="00745F76" w:rsidRDefault="009175B5" w:rsidP="009175B5">
      <w:pPr>
        <w:tabs>
          <w:tab w:val="center" w:pos="6480"/>
        </w:tabs>
        <w:spacing w:before="120"/>
        <w:ind w:firstLine="567"/>
        <w:jc w:val="both"/>
        <w:rPr>
          <w:color w:val="000000" w:themeColor="text1"/>
          <w:sz w:val="28"/>
          <w:szCs w:val="28"/>
          <w:lang w:val="es-ES_tradnl"/>
        </w:rPr>
      </w:pPr>
      <w:r w:rsidRPr="00745F76">
        <w:rPr>
          <w:b/>
          <w:color w:val="000000" w:themeColor="text1"/>
          <w:sz w:val="28"/>
          <w:szCs w:val="28"/>
          <w:lang w:val="es-ES_tradnl"/>
        </w:rPr>
        <w:t xml:space="preserve">   </w:t>
      </w:r>
      <w:r w:rsidRPr="00745F76">
        <w:rPr>
          <w:color w:val="000000" w:themeColor="text1"/>
          <w:sz w:val="28"/>
          <w:szCs w:val="28"/>
          <w:lang w:val="es-ES_tradnl"/>
        </w:rPr>
        <w:t>1. Cung ứng kịp thời</w:t>
      </w:r>
      <w:r w:rsidR="002E6CED" w:rsidRPr="00745F76">
        <w:rPr>
          <w:color w:val="000000" w:themeColor="text1"/>
          <w:sz w:val="28"/>
          <w:szCs w:val="28"/>
          <w:lang w:val="es-ES_tradnl"/>
        </w:rPr>
        <w:t>.</w:t>
      </w:r>
      <w:r w:rsidRPr="00745F76">
        <w:rPr>
          <w:color w:val="000000" w:themeColor="text1"/>
          <w:sz w:val="28"/>
          <w:szCs w:val="28"/>
          <w:lang w:val="es-ES_tradnl"/>
        </w:rPr>
        <w:t xml:space="preserve"> chính xác</w:t>
      </w:r>
      <w:r w:rsidR="002E6CED" w:rsidRPr="00745F76">
        <w:rPr>
          <w:color w:val="000000" w:themeColor="text1"/>
          <w:sz w:val="28"/>
          <w:szCs w:val="28"/>
          <w:lang w:val="es-ES_tradnl"/>
        </w:rPr>
        <w:t>.</w:t>
      </w:r>
      <w:r w:rsidRPr="00745F76">
        <w:rPr>
          <w:color w:val="000000" w:themeColor="text1"/>
          <w:sz w:val="28"/>
          <w:szCs w:val="28"/>
          <w:lang w:val="es-ES_tradnl"/>
        </w:rPr>
        <w:t xml:space="preserve"> đủ về số lượng thuốc trúng thầu</w:t>
      </w:r>
      <w:r w:rsidR="002E6CED" w:rsidRPr="00745F76">
        <w:rPr>
          <w:color w:val="000000" w:themeColor="text1"/>
          <w:sz w:val="28"/>
          <w:szCs w:val="28"/>
          <w:lang w:val="es-ES_tradnl"/>
        </w:rPr>
        <w:t>.</w:t>
      </w:r>
      <w:r w:rsidRPr="00745F76">
        <w:rPr>
          <w:color w:val="000000" w:themeColor="text1"/>
          <w:sz w:val="28"/>
          <w:szCs w:val="28"/>
          <w:lang w:val="es-ES_tradnl"/>
        </w:rPr>
        <w:t xml:space="preserve"> đảm bảo tiêu chuẩn chất lượng như đã đăng ký với cơ quan có thẩm quyền trong thời gian hiệu lực của hợp đồng. Đáp ứng đầy đủ các yêu cầu về điều kiện giao hàng tiến độ và phạm vi cung cấp nêu trong E-HSMT. </w:t>
      </w:r>
    </w:p>
    <w:p w14:paraId="78DB36BB" w14:textId="2F1BF65B" w:rsidR="009175B5" w:rsidRPr="00745F76" w:rsidRDefault="009175B5" w:rsidP="009175B5">
      <w:pPr>
        <w:spacing w:before="120"/>
        <w:ind w:firstLine="567"/>
        <w:jc w:val="both"/>
        <w:rPr>
          <w:color w:val="000000" w:themeColor="text1"/>
          <w:sz w:val="28"/>
          <w:szCs w:val="28"/>
          <w:lang w:val="es-ES_tradnl"/>
        </w:rPr>
      </w:pPr>
      <w:r w:rsidRPr="00745F76">
        <w:rPr>
          <w:color w:val="000000" w:themeColor="text1"/>
          <w:sz w:val="28"/>
          <w:szCs w:val="28"/>
          <w:lang w:val="es-ES_tradnl"/>
        </w:rPr>
        <w:t>2. Trong trường hợp giấy phép lưu hành hoặc Giấy phép nhập khẩu hay hồ sơ gia hạn hiệu lực số đăng ký của thuốc tham dự thầu bị hết hạn</w:t>
      </w:r>
      <w:r w:rsidR="002E6CED" w:rsidRPr="00745F76">
        <w:rPr>
          <w:color w:val="000000" w:themeColor="text1"/>
          <w:sz w:val="28"/>
          <w:szCs w:val="28"/>
          <w:lang w:val="es-ES_tradnl"/>
        </w:rPr>
        <w:t>.</w:t>
      </w:r>
      <w:r w:rsidRPr="00745F76">
        <w:rPr>
          <w:color w:val="000000" w:themeColor="text1"/>
          <w:sz w:val="28"/>
          <w:szCs w:val="28"/>
          <w:lang w:val="es-ES_tradnl"/>
        </w:rPr>
        <w:t xml:space="preserve"> chúng tôi xin đảm bảo sẽ cung cấp văn bản xác nhận của cơ quan có thẩm quyền hoặc tuân thủ theo đúng các quy định.</w:t>
      </w:r>
    </w:p>
    <w:p w14:paraId="0CCFAC75" w14:textId="0BB4B328" w:rsidR="009175B5" w:rsidRPr="00745F76" w:rsidRDefault="009175B5" w:rsidP="009175B5">
      <w:pPr>
        <w:spacing w:before="120"/>
        <w:ind w:firstLine="567"/>
        <w:jc w:val="both"/>
        <w:rPr>
          <w:color w:val="000000" w:themeColor="text1"/>
          <w:sz w:val="28"/>
          <w:szCs w:val="28"/>
          <w:lang w:val="es-ES_tradnl"/>
        </w:rPr>
      </w:pPr>
      <w:r w:rsidRPr="00745F76">
        <w:rPr>
          <w:color w:val="000000" w:themeColor="text1"/>
          <w:sz w:val="28"/>
          <w:szCs w:val="28"/>
          <w:lang w:val="es-ES_tradnl"/>
        </w:rPr>
        <w:t>3. Bảo quản và phân phối thuốc đảm bảo đúng yêu cầu quy định về GSP</w:t>
      </w:r>
      <w:r w:rsidR="002E6CED" w:rsidRPr="00745F76">
        <w:rPr>
          <w:color w:val="000000" w:themeColor="text1"/>
          <w:sz w:val="28"/>
          <w:szCs w:val="28"/>
          <w:lang w:val="es-ES_tradnl"/>
        </w:rPr>
        <w:t>.</w:t>
      </w:r>
      <w:r w:rsidRPr="00745F76">
        <w:rPr>
          <w:color w:val="000000" w:themeColor="text1"/>
          <w:sz w:val="28"/>
          <w:szCs w:val="28"/>
          <w:lang w:val="es-ES_tradnl"/>
        </w:rPr>
        <w:t xml:space="preserve"> GDP trong suốt quá trình vận chuyển tới kho của các cơ sở y tế trên địa bàn cả nước.</w:t>
      </w:r>
    </w:p>
    <w:p w14:paraId="1617B62F" w14:textId="77777777" w:rsidR="009175B5" w:rsidRPr="00745F76" w:rsidRDefault="009175B5" w:rsidP="009175B5">
      <w:pPr>
        <w:spacing w:before="120"/>
        <w:ind w:firstLine="567"/>
        <w:jc w:val="both"/>
        <w:rPr>
          <w:color w:val="000000" w:themeColor="text1"/>
          <w:sz w:val="28"/>
          <w:szCs w:val="28"/>
          <w:lang w:val="es-ES_tradnl"/>
        </w:rPr>
      </w:pPr>
      <w:r w:rsidRPr="00745F76">
        <w:rPr>
          <w:color w:val="000000" w:themeColor="text1"/>
          <w:sz w:val="28"/>
          <w:szCs w:val="28"/>
          <w:lang w:val="es-ES_tradnl"/>
        </w:rPr>
        <w:t>4. Về hạn sử dụng của thuốc tại thời điểm giao hàng:</w:t>
      </w:r>
    </w:p>
    <w:p w14:paraId="26B4ECF6" w14:textId="6D6C3261" w:rsidR="009175B5" w:rsidRPr="00745F76" w:rsidRDefault="009175B5" w:rsidP="009175B5">
      <w:pPr>
        <w:shd w:val="clear" w:color="auto" w:fill="FFFFFF"/>
        <w:spacing w:before="120"/>
        <w:ind w:right="3"/>
        <w:jc w:val="both"/>
        <w:rPr>
          <w:rFonts w:eastAsia="Times New Roman"/>
          <w:bCs/>
          <w:i/>
          <w:iCs/>
          <w:color w:val="000000" w:themeColor="text1"/>
          <w:sz w:val="28"/>
          <w:szCs w:val="28"/>
          <w:lang w:val="es-ES_tradnl"/>
        </w:rPr>
      </w:pPr>
      <w:r w:rsidRPr="00745F76">
        <w:rPr>
          <w:color w:val="000000" w:themeColor="text1"/>
          <w:sz w:val="28"/>
          <w:szCs w:val="28"/>
          <w:lang w:val="es-ES_tradnl"/>
        </w:rPr>
        <w:t>Hạn sử dụng còn lại của thuốc trúng thầu tính từ thời điểm thuốc cung ứng cho cơ sở y tế phải bảo đảm tối thiểu còn 03 tháng đối với thuốc có hạn dùng từ 01 năm trở lên</w:t>
      </w:r>
      <w:r w:rsidR="002E6CED" w:rsidRPr="00745F76">
        <w:rPr>
          <w:color w:val="000000" w:themeColor="text1"/>
          <w:sz w:val="28"/>
          <w:szCs w:val="28"/>
          <w:lang w:val="es-ES_tradnl"/>
        </w:rPr>
        <w:t>.</w:t>
      </w:r>
      <w:r w:rsidRPr="00745F76">
        <w:rPr>
          <w:color w:val="000000" w:themeColor="text1"/>
          <w:sz w:val="28"/>
          <w:szCs w:val="28"/>
          <w:lang w:val="es-ES_tradnl"/>
        </w:rPr>
        <w:t xml:space="preserve"> 1/4 hạn dùng đối với thuốc có hạn dùng dưới 01 năm. </w:t>
      </w:r>
      <w:r w:rsidRPr="00745F76">
        <w:rPr>
          <w:rFonts w:eastAsia="Times New Roman"/>
          <w:bCs/>
          <w:i/>
          <w:iCs/>
          <w:color w:val="000000" w:themeColor="text1"/>
          <w:sz w:val="28"/>
          <w:szCs w:val="28"/>
          <w:lang w:val="es-ES_tradnl"/>
        </w:rPr>
        <w:t>Trong trường hợp hạn sử dụng của thuốc không đáp ứng yêu cầu nêu trên</w:t>
      </w:r>
      <w:r w:rsidR="002E6CED" w:rsidRPr="00745F76">
        <w:rPr>
          <w:rFonts w:eastAsia="Times New Roman"/>
          <w:bCs/>
          <w:i/>
          <w:iCs/>
          <w:color w:val="000000" w:themeColor="text1"/>
          <w:sz w:val="28"/>
          <w:szCs w:val="28"/>
          <w:lang w:val="es-ES_tradnl"/>
        </w:rPr>
        <w:t>.</w:t>
      </w:r>
      <w:r w:rsidRPr="00745F76">
        <w:rPr>
          <w:rFonts w:eastAsia="Times New Roman"/>
          <w:bCs/>
          <w:i/>
          <w:iCs/>
          <w:color w:val="000000" w:themeColor="text1"/>
          <w:sz w:val="28"/>
          <w:szCs w:val="28"/>
          <w:lang w:val="es-ES_tradnl"/>
        </w:rPr>
        <w:t xml:space="preserve"> để bảo đảm có thuốc phục vụ nhu cầu khám bệnh</w:t>
      </w:r>
      <w:r w:rsidR="002E6CED" w:rsidRPr="00745F76">
        <w:rPr>
          <w:rFonts w:eastAsia="Times New Roman"/>
          <w:bCs/>
          <w:i/>
          <w:iCs/>
          <w:color w:val="000000" w:themeColor="text1"/>
          <w:sz w:val="28"/>
          <w:szCs w:val="28"/>
          <w:lang w:val="es-ES_tradnl"/>
        </w:rPr>
        <w:t>.</w:t>
      </w:r>
      <w:r w:rsidRPr="00745F76">
        <w:rPr>
          <w:rFonts w:eastAsia="Times New Roman"/>
          <w:bCs/>
          <w:i/>
          <w:iCs/>
          <w:color w:val="000000" w:themeColor="text1"/>
          <w:sz w:val="28"/>
          <w:szCs w:val="28"/>
          <w:lang w:val="es-ES_tradnl"/>
        </w:rPr>
        <w:t xml:space="preserve"> chữa bệnh</w:t>
      </w:r>
      <w:r w:rsidR="002E6CED" w:rsidRPr="00745F76">
        <w:rPr>
          <w:rFonts w:eastAsia="Times New Roman"/>
          <w:bCs/>
          <w:i/>
          <w:iCs/>
          <w:color w:val="000000" w:themeColor="text1"/>
          <w:sz w:val="28"/>
          <w:szCs w:val="28"/>
          <w:lang w:val="es-ES_tradnl"/>
        </w:rPr>
        <w:t>.</w:t>
      </w:r>
      <w:r w:rsidRPr="00745F76">
        <w:rPr>
          <w:rFonts w:eastAsia="Times New Roman"/>
          <w:bCs/>
          <w:i/>
          <w:iCs/>
          <w:color w:val="000000" w:themeColor="text1"/>
          <w:sz w:val="28"/>
          <w:szCs w:val="28"/>
          <w:lang w:val="es-ES_tradnl"/>
        </w:rPr>
        <w:t xml:space="preserve"> căn cứ tình hình thực tế</w:t>
      </w:r>
      <w:r w:rsidR="002E6CED" w:rsidRPr="00745F76">
        <w:rPr>
          <w:rFonts w:eastAsia="Times New Roman"/>
          <w:bCs/>
          <w:i/>
          <w:iCs/>
          <w:color w:val="000000" w:themeColor="text1"/>
          <w:sz w:val="28"/>
          <w:szCs w:val="28"/>
          <w:lang w:val="es-ES_tradnl"/>
        </w:rPr>
        <w:t>.</w:t>
      </w:r>
      <w:r w:rsidRPr="00745F76">
        <w:rPr>
          <w:rFonts w:eastAsia="Times New Roman"/>
          <w:bCs/>
          <w:i/>
          <w:iCs/>
          <w:color w:val="000000" w:themeColor="text1"/>
          <w:sz w:val="28"/>
          <w:szCs w:val="28"/>
          <w:lang w:val="es-ES_tradnl"/>
        </w:rPr>
        <w:t xml:space="preserve"> Chủ đầu tư quyết định hạn sử dụng còn lại của thuốc trúng thầu tính </w:t>
      </w:r>
      <w:r w:rsidRPr="00745F76">
        <w:rPr>
          <w:rFonts w:eastAsia="Times New Roman"/>
          <w:i/>
          <w:iCs/>
          <w:color w:val="000000" w:themeColor="text1"/>
          <w:sz w:val="28"/>
          <w:szCs w:val="28"/>
          <w:lang w:val="es-ES_tradnl"/>
        </w:rPr>
        <w:t>đến</w:t>
      </w:r>
      <w:r w:rsidRPr="00745F76">
        <w:rPr>
          <w:rFonts w:eastAsia="Times New Roman"/>
          <w:bCs/>
          <w:i/>
          <w:iCs/>
          <w:color w:val="000000" w:themeColor="text1"/>
          <w:sz w:val="28"/>
          <w:szCs w:val="28"/>
          <w:lang w:val="es-ES_tradnl"/>
        </w:rPr>
        <w:t xml:space="preserve"> thời điểm thuốc cung ứng cho cơ sở y tế và không được yêu cầu cao hơn quy định nêu trên</w:t>
      </w:r>
      <w:r w:rsidR="002E6CED" w:rsidRPr="00745F76">
        <w:rPr>
          <w:rFonts w:eastAsia="Times New Roman"/>
          <w:bCs/>
          <w:i/>
          <w:iCs/>
          <w:color w:val="000000" w:themeColor="text1"/>
          <w:sz w:val="28"/>
          <w:szCs w:val="28"/>
          <w:lang w:val="es-ES_tradnl"/>
        </w:rPr>
        <w:t>.</w:t>
      </w:r>
      <w:r w:rsidRPr="00745F76">
        <w:rPr>
          <w:rFonts w:eastAsia="Times New Roman"/>
          <w:bCs/>
          <w:i/>
          <w:iCs/>
          <w:color w:val="000000" w:themeColor="text1"/>
          <w:sz w:val="28"/>
          <w:szCs w:val="28"/>
          <w:lang w:val="es-ES_tradnl"/>
        </w:rPr>
        <w:t xml:space="preserve"> phải đảm bảo còn hạn sử dụng khi sử dụng thuốc cho bệnh nhân.</w:t>
      </w:r>
    </w:p>
    <w:p w14:paraId="05F36293" w14:textId="5A245294" w:rsidR="009175B5" w:rsidRPr="00745F76" w:rsidRDefault="009175B5" w:rsidP="009175B5">
      <w:pPr>
        <w:spacing w:before="120"/>
        <w:ind w:firstLine="567"/>
        <w:jc w:val="both"/>
        <w:rPr>
          <w:color w:val="000000" w:themeColor="text1"/>
          <w:sz w:val="28"/>
          <w:szCs w:val="28"/>
          <w:lang w:val="es-ES_tradnl"/>
        </w:rPr>
      </w:pPr>
      <w:r w:rsidRPr="00745F76">
        <w:rPr>
          <w:color w:val="000000" w:themeColor="text1"/>
          <w:sz w:val="28"/>
          <w:szCs w:val="28"/>
          <w:lang w:val="es-ES_tradnl"/>
        </w:rPr>
        <w:t>5. Cam kết thu hồi thuốc vô điều kiện kể cả khi hợp đồng đã chấm dứt nếu thuốc đã giao không đảm bảo đầy đủ các tiêu chuẩn kỹ thuật như đã chào thầu</w:t>
      </w:r>
      <w:r w:rsidR="002E6CED" w:rsidRPr="00745F76">
        <w:rPr>
          <w:color w:val="000000" w:themeColor="text1"/>
          <w:sz w:val="28"/>
          <w:szCs w:val="28"/>
          <w:lang w:val="es-ES_tradnl"/>
        </w:rPr>
        <w:t>.</w:t>
      </w:r>
      <w:r w:rsidRPr="00745F76">
        <w:rPr>
          <w:color w:val="000000" w:themeColor="text1"/>
          <w:sz w:val="28"/>
          <w:szCs w:val="28"/>
          <w:lang w:val="es-ES_tradnl"/>
        </w:rPr>
        <w:t xml:space="preserve"> hoặc có thông báo thu hồi của cơ quan có thẩm quyền mà nguyên nhân không do lỗi của bên mời thầu</w:t>
      </w:r>
      <w:r w:rsidR="002E6CED" w:rsidRPr="00745F76">
        <w:rPr>
          <w:color w:val="000000" w:themeColor="text1"/>
          <w:sz w:val="28"/>
          <w:szCs w:val="28"/>
          <w:lang w:val="es-ES_tradnl"/>
        </w:rPr>
        <w:t>.</w:t>
      </w:r>
      <w:r w:rsidRPr="00745F76">
        <w:rPr>
          <w:color w:val="000000" w:themeColor="text1"/>
          <w:sz w:val="28"/>
          <w:szCs w:val="28"/>
          <w:lang w:val="es-ES_tradnl"/>
        </w:rPr>
        <w:t xml:space="preserve"> đơn vị ký hợp đồng hay cơ sở y tế và hoàn trả đầy đủ thuốc đảm bảo chất lượng cho đơn vị</w:t>
      </w:r>
      <w:r w:rsidR="002E6CED" w:rsidRPr="00745F76">
        <w:rPr>
          <w:color w:val="000000" w:themeColor="text1"/>
          <w:sz w:val="28"/>
          <w:szCs w:val="28"/>
          <w:lang w:val="es-ES_tradnl"/>
        </w:rPr>
        <w:t>.</w:t>
      </w:r>
      <w:r w:rsidRPr="00745F76">
        <w:rPr>
          <w:color w:val="000000" w:themeColor="text1"/>
          <w:sz w:val="28"/>
          <w:szCs w:val="28"/>
          <w:lang w:val="es-ES_tradnl"/>
        </w:rPr>
        <w:t xml:space="preserve"> tương ứng với số lượng thuốc đã thu hồi đồng thời đền bù mọi chi phí có liên quan.</w:t>
      </w:r>
    </w:p>
    <w:p w14:paraId="651966A2" w14:textId="77777777" w:rsidR="009175B5" w:rsidRPr="00745F76" w:rsidRDefault="009175B5" w:rsidP="009175B5">
      <w:pPr>
        <w:spacing w:before="120"/>
        <w:ind w:firstLine="567"/>
        <w:jc w:val="both"/>
        <w:rPr>
          <w:b/>
          <w:color w:val="000000" w:themeColor="text1"/>
          <w:sz w:val="28"/>
          <w:szCs w:val="28"/>
          <w:lang w:val="es-ES_tradnl"/>
        </w:rPr>
      </w:pPr>
      <w:r w:rsidRPr="00745F76">
        <w:rPr>
          <w:b/>
          <w:color w:val="000000" w:themeColor="text1"/>
          <w:sz w:val="28"/>
          <w:szCs w:val="28"/>
          <w:lang w:val="es-ES_tradnl"/>
        </w:rPr>
        <w:tab/>
      </w:r>
    </w:p>
    <w:p w14:paraId="1A834EC3" w14:textId="5DEFDD2D" w:rsidR="009175B5" w:rsidRPr="00B90440" w:rsidRDefault="009175B5" w:rsidP="009175B5">
      <w:pPr>
        <w:tabs>
          <w:tab w:val="center" w:pos="6480"/>
        </w:tabs>
        <w:spacing w:before="120"/>
        <w:jc w:val="right"/>
        <w:rPr>
          <w:color w:val="000000" w:themeColor="text1"/>
          <w:sz w:val="28"/>
          <w:szCs w:val="28"/>
          <w:lang w:val="es-ES_tradnl"/>
        </w:rPr>
      </w:pPr>
      <w:r w:rsidRPr="00745F76">
        <w:rPr>
          <w:b/>
          <w:color w:val="000000" w:themeColor="text1"/>
          <w:sz w:val="28"/>
          <w:szCs w:val="28"/>
          <w:lang w:val="es-ES_tradnl"/>
        </w:rPr>
        <w:tab/>
        <w:t>Đại diện hợp pháp của nhà thầu</w:t>
      </w:r>
      <w:r w:rsidRPr="00745F76">
        <w:rPr>
          <w:color w:val="000000" w:themeColor="text1"/>
          <w:sz w:val="28"/>
          <w:szCs w:val="28"/>
          <w:lang w:val="es-ES_tradnl"/>
        </w:rPr>
        <w:tab/>
      </w:r>
      <w:bookmarkStart w:id="55" w:name="_Toc496797660"/>
      <w:bookmarkStart w:id="56" w:name="_Toc496797839"/>
      <w:bookmarkStart w:id="57" w:name="_Toc496798317"/>
      <w:r w:rsidRPr="00745F76">
        <w:rPr>
          <w:color w:val="000000" w:themeColor="text1"/>
          <w:sz w:val="28"/>
          <w:szCs w:val="28"/>
          <w:lang w:val="es-ES_tradnl"/>
        </w:rPr>
        <w:t xml:space="preserve">                 </w:t>
      </w:r>
      <w:r w:rsidRPr="00745F76">
        <w:rPr>
          <w:i/>
          <w:color w:val="000000" w:themeColor="text1"/>
          <w:sz w:val="28"/>
          <w:szCs w:val="28"/>
          <w:lang w:val="es-ES_tradnl"/>
        </w:rPr>
        <w:t>[Ghi tên</w:t>
      </w:r>
      <w:r w:rsidR="002E6CED" w:rsidRPr="00745F76">
        <w:rPr>
          <w:i/>
          <w:color w:val="000000" w:themeColor="text1"/>
          <w:sz w:val="28"/>
          <w:szCs w:val="28"/>
          <w:lang w:val="es-ES_tradnl"/>
        </w:rPr>
        <w:t>.</w:t>
      </w:r>
      <w:r w:rsidRPr="00745F76">
        <w:rPr>
          <w:i/>
          <w:color w:val="000000" w:themeColor="text1"/>
          <w:sz w:val="28"/>
          <w:szCs w:val="28"/>
          <w:lang w:val="es-ES_tradnl"/>
        </w:rPr>
        <w:t xml:space="preserve"> chức danh</w:t>
      </w:r>
      <w:r w:rsidR="002E6CED" w:rsidRPr="00745F76">
        <w:rPr>
          <w:i/>
          <w:color w:val="000000" w:themeColor="text1"/>
          <w:sz w:val="28"/>
          <w:szCs w:val="28"/>
          <w:lang w:val="es-ES_tradnl"/>
        </w:rPr>
        <w:t>.</w:t>
      </w:r>
      <w:r w:rsidRPr="00745F76">
        <w:rPr>
          <w:i/>
          <w:color w:val="000000" w:themeColor="text1"/>
          <w:sz w:val="28"/>
          <w:szCs w:val="28"/>
          <w:lang w:val="es-ES_tradnl"/>
        </w:rPr>
        <w:t xml:space="preserve"> ký tên và đóng dấu]</w:t>
      </w:r>
      <w:bookmarkEnd w:id="55"/>
      <w:bookmarkEnd w:id="56"/>
      <w:bookmarkEnd w:id="57"/>
    </w:p>
    <w:p w14:paraId="12665CCA" w14:textId="77777777" w:rsidR="00875CA6" w:rsidRPr="00770237" w:rsidRDefault="00875CA6" w:rsidP="00723E83">
      <w:pPr>
        <w:autoSpaceDE w:val="0"/>
        <w:autoSpaceDN w:val="0"/>
        <w:adjustRightInd w:val="0"/>
        <w:spacing w:before="120"/>
        <w:rPr>
          <w:color w:val="000000" w:themeColor="text1"/>
          <w:lang w:val="es-ES_tradnl"/>
        </w:rPr>
      </w:pPr>
    </w:p>
    <w:sectPr w:rsidR="00875CA6" w:rsidRPr="00770237" w:rsidSect="009175B5">
      <w:pgSz w:w="11910" w:h="16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5767E" w14:textId="77777777" w:rsidR="00185A25" w:rsidRDefault="00185A25" w:rsidP="000D5238">
      <w:r>
        <w:separator/>
      </w:r>
    </w:p>
  </w:endnote>
  <w:endnote w:type="continuationSeparator" w:id="0">
    <w:p w14:paraId="05065E99" w14:textId="77777777" w:rsidR="00185A25" w:rsidRDefault="00185A25" w:rsidP="000D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pecial#Default Metrics 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EDBB7" w14:textId="22ADB6CD" w:rsidR="00B22768" w:rsidRDefault="00B22768">
    <w:pPr>
      <w:pStyle w:val="Footer"/>
      <w:jc w:val="center"/>
    </w:pPr>
    <w:r>
      <w:fldChar w:fldCharType="begin"/>
    </w:r>
    <w:r>
      <w:instrText xml:space="preserve"> PAGE   \* MERGEFORMAT </w:instrText>
    </w:r>
    <w:r>
      <w:fldChar w:fldCharType="separate"/>
    </w:r>
    <w:r w:rsidR="00BA0969">
      <w:rPr>
        <w:noProof/>
      </w:rPr>
      <w:t>116</w:t>
    </w:r>
    <w:r>
      <w:rPr>
        <w:noProof/>
      </w:rPr>
      <w:fldChar w:fldCharType="end"/>
    </w:r>
  </w:p>
  <w:p w14:paraId="438FE475" w14:textId="77777777" w:rsidR="00B22768" w:rsidRDefault="00B22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E222B" w14:textId="3F8389D5" w:rsidR="00B22768" w:rsidRDefault="00B22768">
    <w:pPr>
      <w:pStyle w:val="Footer"/>
      <w:jc w:val="center"/>
    </w:pPr>
    <w:r>
      <w:fldChar w:fldCharType="begin"/>
    </w:r>
    <w:r>
      <w:instrText xml:space="preserve"> PAGE   \* MERGEFORMAT </w:instrText>
    </w:r>
    <w:r>
      <w:fldChar w:fldCharType="separate"/>
    </w:r>
    <w:r w:rsidR="00462F77">
      <w:rPr>
        <w:noProof/>
      </w:rPr>
      <w:t>131</w:t>
    </w:r>
    <w:r>
      <w:rPr>
        <w:noProof/>
      </w:rPr>
      <w:fldChar w:fldCharType="end"/>
    </w:r>
  </w:p>
  <w:p w14:paraId="4B71BF2A" w14:textId="77777777" w:rsidR="00B22768" w:rsidRDefault="00B22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EB621" w14:textId="7D2A1ED2" w:rsidR="00B22768" w:rsidRDefault="00B22768">
    <w:pPr>
      <w:pStyle w:val="Footer"/>
      <w:jc w:val="center"/>
    </w:pPr>
    <w:r>
      <w:fldChar w:fldCharType="begin"/>
    </w:r>
    <w:r>
      <w:instrText xml:space="preserve"> PAGE   \* MERGEFORMAT </w:instrText>
    </w:r>
    <w:r>
      <w:fldChar w:fldCharType="separate"/>
    </w:r>
    <w:r w:rsidR="00BA0969">
      <w:rPr>
        <w:noProof/>
      </w:rPr>
      <w:t>125</w:t>
    </w:r>
    <w:r>
      <w:rPr>
        <w:noProof/>
      </w:rPr>
      <w:fldChar w:fldCharType="end"/>
    </w:r>
  </w:p>
  <w:p w14:paraId="6C92DE14" w14:textId="77777777" w:rsidR="00B22768" w:rsidRDefault="00B227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4A627" w14:textId="77777777" w:rsidR="00185A25" w:rsidRDefault="00185A25" w:rsidP="000D5238">
      <w:r>
        <w:separator/>
      </w:r>
    </w:p>
  </w:footnote>
  <w:footnote w:type="continuationSeparator" w:id="0">
    <w:p w14:paraId="59DC4C39" w14:textId="77777777" w:rsidR="00185A25" w:rsidRDefault="00185A25" w:rsidP="000D5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E06D2" w14:textId="1C227DD9" w:rsidR="00B22768" w:rsidRDefault="00B22768">
    <w:pPr>
      <w:pStyle w:val="BodyText"/>
      <w:spacing w:line="14" w:lineRule="auto"/>
      <w:jc w:val="left"/>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757"/>
    <w:multiLevelType w:val="hybridMultilevel"/>
    <w:tmpl w:val="75F6F322"/>
    <w:lvl w:ilvl="0" w:tplc="011839B8">
      <w:numFmt w:val="bullet"/>
      <w:lvlText w:val=""/>
      <w:lvlJc w:val="left"/>
      <w:pPr>
        <w:ind w:left="417" w:hanging="360"/>
      </w:pPr>
      <w:rPr>
        <w:rFonts w:ascii="Wingdings" w:eastAsia="SimSun" w:hAnsi="Wingdings" w:cs="Times New Roman" w:hint="default"/>
        <w:color w:val="FF0000"/>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 w15:restartNumberingAfterBreak="0">
    <w:nsid w:val="00C54729"/>
    <w:multiLevelType w:val="hybridMultilevel"/>
    <w:tmpl w:val="B57E4AA0"/>
    <w:lvl w:ilvl="0" w:tplc="6CCC442C">
      <w:numFmt w:val="bullet"/>
      <w:lvlText w:val="-"/>
      <w:lvlJc w:val="left"/>
      <w:pPr>
        <w:ind w:left="417" w:hanging="360"/>
      </w:pPr>
      <w:rPr>
        <w:rFonts w:ascii="Times New Roman" w:eastAsia="SimSun"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 w15:restartNumberingAfterBreak="0">
    <w:nsid w:val="012E6310"/>
    <w:multiLevelType w:val="multilevel"/>
    <w:tmpl w:val="483A6C7E"/>
    <w:lvl w:ilvl="0">
      <w:start w:val="2"/>
      <w:numFmt w:val="decimal"/>
      <w:lvlText w:val="%1"/>
      <w:lvlJc w:val="left"/>
      <w:pPr>
        <w:ind w:left="590" w:hanging="490"/>
      </w:pPr>
      <w:rPr>
        <w:rFonts w:hint="default"/>
        <w:lang w:val="vi" w:eastAsia="en-US" w:bidi="ar-SA"/>
      </w:rPr>
    </w:lvl>
    <w:lvl w:ilvl="1">
      <w:start w:val="1"/>
      <w:numFmt w:val="decimal"/>
      <w:lvlText w:val="%1.%2."/>
      <w:lvlJc w:val="left"/>
      <w:pPr>
        <w:ind w:left="590"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3611" w:hanging="490"/>
      </w:pPr>
      <w:rPr>
        <w:rFonts w:hint="default"/>
        <w:lang w:val="vi" w:eastAsia="en-US" w:bidi="ar-SA"/>
      </w:rPr>
    </w:lvl>
    <w:lvl w:ilvl="3">
      <w:numFmt w:val="bullet"/>
      <w:lvlText w:val="•"/>
      <w:lvlJc w:val="left"/>
      <w:pPr>
        <w:ind w:left="5117" w:hanging="490"/>
      </w:pPr>
      <w:rPr>
        <w:rFonts w:hint="default"/>
        <w:lang w:val="vi" w:eastAsia="en-US" w:bidi="ar-SA"/>
      </w:rPr>
    </w:lvl>
    <w:lvl w:ilvl="4">
      <w:numFmt w:val="bullet"/>
      <w:lvlText w:val="•"/>
      <w:lvlJc w:val="left"/>
      <w:pPr>
        <w:ind w:left="6623" w:hanging="490"/>
      </w:pPr>
      <w:rPr>
        <w:rFonts w:hint="default"/>
        <w:lang w:val="vi" w:eastAsia="en-US" w:bidi="ar-SA"/>
      </w:rPr>
    </w:lvl>
    <w:lvl w:ilvl="5">
      <w:numFmt w:val="bullet"/>
      <w:lvlText w:val="•"/>
      <w:lvlJc w:val="left"/>
      <w:pPr>
        <w:ind w:left="8128" w:hanging="490"/>
      </w:pPr>
      <w:rPr>
        <w:rFonts w:hint="default"/>
        <w:lang w:val="vi" w:eastAsia="en-US" w:bidi="ar-SA"/>
      </w:rPr>
    </w:lvl>
    <w:lvl w:ilvl="6">
      <w:numFmt w:val="bullet"/>
      <w:lvlText w:val="•"/>
      <w:lvlJc w:val="left"/>
      <w:pPr>
        <w:ind w:left="9634" w:hanging="490"/>
      </w:pPr>
      <w:rPr>
        <w:rFonts w:hint="default"/>
        <w:lang w:val="vi" w:eastAsia="en-US" w:bidi="ar-SA"/>
      </w:rPr>
    </w:lvl>
    <w:lvl w:ilvl="7">
      <w:numFmt w:val="bullet"/>
      <w:lvlText w:val="•"/>
      <w:lvlJc w:val="left"/>
      <w:pPr>
        <w:ind w:left="11140" w:hanging="490"/>
      </w:pPr>
      <w:rPr>
        <w:rFonts w:hint="default"/>
        <w:lang w:val="vi" w:eastAsia="en-US" w:bidi="ar-SA"/>
      </w:rPr>
    </w:lvl>
    <w:lvl w:ilvl="8">
      <w:numFmt w:val="bullet"/>
      <w:lvlText w:val="•"/>
      <w:lvlJc w:val="left"/>
      <w:pPr>
        <w:ind w:left="12646" w:hanging="490"/>
      </w:pPr>
      <w:rPr>
        <w:rFonts w:hint="default"/>
        <w:lang w:val="vi" w:eastAsia="en-US" w:bidi="ar-SA"/>
      </w:rPr>
    </w:lvl>
  </w:abstractNum>
  <w:abstractNum w:abstractNumId="3" w15:restartNumberingAfterBreak="0">
    <w:nsid w:val="01FB1700"/>
    <w:multiLevelType w:val="hybridMultilevel"/>
    <w:tmpl w:val="F0C2E3D4"/>
    <w:lvl w:ilvl="0" w:tplc="9B08FA60">
      <w:start w:val="3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A7B25"/>
    <w:multiLevelType w:val="hybridMultilevel"/>
    <w:tmpl w:val="1C704350"/>
    <w:lvl w:ilvl="0" w:tplc="3E9897C0">
      <w:numFmt w:val="bullet"/>
      <w:lvlText w:val=""/>
      <w:lvlJc w:val="left"/>
      <w:pPr>
        <w:ind w:left="361" w:hanging="360"/>
      </w:pPr>
      <w:rPr>
        <w:rFonts w:ascii="Wingdings" w:eastAsia="SimSun" w:hAnsi="Wingdings" w:cs="Times New Roman"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5" w15:restartNumberingAfterBreak="0">
    <w:nsid w:val="099A19F6"/>
    <w:multiLevelType w:val="hybridMultilevel"/>
    <w:tmpl w:val="944809FC"/>
    <w:lvl w:ilvl="0" w:tplc="CA22F8F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D327F"/>
    <w:multiLevelType w:val="hybridMultilevel"/>
    <w:tmpl w:val="EB76A0EC"/>
    <w:lvl w:ilvl="0" w:tplc="207EFD0E">
      <w:start w:val="5"/>
      <w:numFmt w:val="decimal"/>
      <w:lvlText w:val="(%1)"/>
      <w:lvlJc w:val="left"/>
      <w:pPr>
        <w:ind w:left="1531" w:hanging="396"/>
        <w:jc w:val="right"/>
      </w:pPr>
      <w:rPr>
        <w:rFonts w:ascii="Times New Roman" w:eastAsia="Times New Roman" w:hAnsi="Times New Roman" w:cs="Times New Roman" w:hint="default"/>
        <w:i/>
        <w:spacing w:val="-7"/>
        <w:w w:val="99"/>
        <w:sz w:val="28"/>
        <w:szCs w:val="28"/>
        <w:lang w:eastAsia="en-US" w:bidi="ar-SA"/>
      </w:rPr>
    </w:lvl>
    <w:lvl w:ilvl="1" w:tplc="A4A28C70">
      <w:numFmt w:val="bullet"/>
      <w:lvlText w:val="•"/>
      <w:lvlJc w:val="left"/>
      <w:pPr>
        <w:ind w:left="1296" w:hanging="396"/>
      </w:pPr>
      <w:rPr>
        <w:rFonts w:hint="default"/>
        <w:lang w:eastAsia="en-US" w:bidi="ar-SA"/>
      </w:rPr>
    </w:lvl>
    <w:lvl w:ilvl="2" w:tplc="5142B652">
      <w:numFmt w:val="bullet"/>
      <w:lvlText w:val="•"/>
      <w:lvlJc w:val="left"/>
      <w:pPr>
        <w:ind w:left="2292" w:hanging="396"/>
      </w:pPr>
      <w:rPr>
        <w:rFonts w:hint="default"/>
        <w:lang w:eastAsia="en-US" w:bidi="ar-SA"/>
      </w:rPr>
    </w:lvl>
    <w:lvl w:ilvl="3" w:tplc="E564CFA6">
      <w:numFmt w:val="bullet"/>
      <w:lvlText w:val="•"/>
      <w:lvlJc w:val="left"/>
      <w:pPr>
        <w:ind w:left="3288" w:hanging="396"/>
      </w:pPr>
      <w:rPr>
        <w:rFonts w:hint="default"/>
        <w:lang w:eastAsia="en-US" w:bidi="ar-SA"/>
      </w:rPr>
    </w:lvl>
    <w:lvl w:ilvl="4" w:tplc="95AE9CF4">
      <w:numFmt w:val="bullet"/>
      <w:lvlText w:val="•"/>
      <w:lvlJc w:val="left"/>
      <w:pPr>
        <w:ind w:left="4284" w:hanging="396"/>
      </w:pPr>
      <w:rPr>
        <w:rFonts w:hint="default"/>
        <w:lang w:eastAsia="en-US" w:bidi="ar-SA"/>
      </w:rPr>
    </w:lvl>
    <w:lvl w:ilvl="5" w:tplc="D8DE7BFA">
      <w:numFmt w:val="bullet"/>
      <w:lvlText w:val="•"/>
      <w:lvlJc w:val="left"/>
      <w:pPr>
        <w:ind w:left="5280" w:hanging="396"/>
      </w:pPr>
      <w:rPr>
        <w:rFonts w:hint="default"/>
        <w:lang w:eastAsia="en-US" w:bidi="ar-SA"/>
      </w:rPr>
    </w:lvl>
    <w:lvl w:ilvl="6" w:tplc="9A729B6C">
      <w:numFmt w:val="bullet"/>
      <w:lvlText w:val="•"/>
      <w:lvlJc w:val="left"/>
      <w:pPr>
        <w:ind w:left="6276" w:hanging="396"/>
      </w:pPr>
      <w:rPr>
        <w:rFonts w:hint="default"/>
        <w:lang w:eastAsia="en-US" w:bidi="ar-SA"/>
      </w:rPr>
    </w:lvl>
    <w:lvl w:ilvl="7" w:tplc="1CA8AFEA">
      <w:numFmt w:val="bullet"/>
      <w:lvlText w:val="•"/>
      <w:lvlJc w:val="left"/>
      <w:pPr>
        <w:ind w:left="7272" w:hanging="396"/>
      </w:pPr>
      <w:rPr>
        <w:rFonts w:hint="default"/>
        <w:lang w:eastAsia="en-US" w:bidi="ar-SA"/>
      </w:rPr>
    </w:lvl>
    <w:lvl w:ilvl="8" w:tplc="464636E2">
      <w:numFmt w:val="bullet"/>
      <w:lvlText w:val="•"/>
      <w:lvlJc w:val="left"/>
      <w:pPr>
        <w:ind w:left="8268" w:hanging="396"/>
      </w:pPr>
      <w:rPr>
        <w:rFonts w:hint="default"/>
        <w:lang w:eastAsia="en-US" w:bidi="ar-SA"/>
      </w:rPr>
    </w:lvl>
  </w:abstractNum>
  <w:abstractNum w:abstractNumId="7" w15:restartNumberingAfterBreak="0">
    <w:nsid w:val="1996413F"/>
    <w:multiLevelType w:val="hybridMultilevel"/>
    <w:tmpl w:val="C39E32E4"/>
    <w:lvl w:ilvl="0" w:tplc="C584FED4">
      <w:start w:val="1"/>
      <w:numFmt w:val="decimal"/>
      <w:lvlText w:val="%1."/>
      <w:lvlJc w:val="left"/>
      <w:pPr>
        <w:ind w:left="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9FD2CAF2">
      <w:numFmt w:val="bullet"/>
      <w:lvlText w:val="-"/>
      <w:lvlJc w:val="left"/>
      <w:pPr>
        <w:ind w:left="90"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38BCDC5C">
      <w:numFmt w:val="bullet"/>
      <w:lvlText w:val="•"/>
      <w:lvlJc w:val="left"/>
      <w:pPr>
        <w:ind w:left="3119" w:hanging="164"/>
      </w:pPr>
      <w:rPr>
        <w:rFonts w:hint="default"/>
        <w:lang w:val="vi" w:eastAsia="en-US" w:bidi="ar-SA"/>
      </w:rPr>
    </w:lvl>
    <w:lvl w:ilvl="3" w:tplc="53F68FC2">
      <w:numFmt w:val="bullet"/>
      <w:lvlText w:val="•"/>
      <w:lvlJc w:val="left"/>
      <w:pPr>
        <w:ind w:left="4629" w:hanging="164"/>
      </w:pPr>
      <w:rPr>
        <w:rFonts w:hint="default"/>
        <w:lang w:val="vi" w:eastAsia="en-US" w:bidi="ar-SA"/>
      </w:rPr>
    </w:lvl>
    <w:lvl w:ilvl="4" w:tplc="85848942">
      <w:numFmt w:val="bullet"/>
      <w:lvlText w:val="•"/>
      <w:lvlJc w:val="left"/>
      <w:pPr>
        <w:ind w:left="6139" w:hanging="164"/>
      </w:pPr>
      <w:rPr>
        <w:rFonts w:hint="default"/>
        <w:lang w:val="vi" w:eastAsia="en-US" w:bidi="ar-SA"/>
      </w:rPr>
    </w:lvl>
    <w:lvl w:ilvl="5" w:tplc="0DCA3FC2">
      <w:numFmt w:val="bullet"/>
      <w:lvlText w:val="•"/>
      <w:lvlJc w:val="left"/>
      <w:pPr>
        <w:ind w:left="7649" w:hanging="164"/>
      </w:pPr>
      <w:rPr>
        <w:rFonts w:hint="default"/>
        <w:lang w:val="vi" w:eastAsia="en-US" w:bidi="ar-SA"/>
      </w:rPr>
    </w:lvl>
    <w:lvl w:ilvl="6" w:tplc="5290EAAE">
      <w:numFmt w:val="bullet"/>
      <w:lvlText w:val="•"/>
      <w:lvlJc w:val="left"/>
      <w:pPr>
        <w:ind w:left="9158" w:hanging="164"/>
      </w:pPr>
      <w:rPr>
        <w:rFonts w:hint="default"/>
        <w:lang w:val="vi" w:eastAsia="en-US" w:bidi="ar-SA"/>
      </w:rPr>
    </w:lvl>
    <w:lvl w:ilvl="7" w:tplc="C4905A16">
      <w:numFmt w:val="bullet"/>
      <w:lvlText w:val="•"/>
      <w:lvlJc w:val="left"/>
      <w:pPr>
        <w:ind w:left="10668" w:hanging="164"/>
      </w:pPr>
      <w:rPr>
        <w:rFonts w:hint="default"/>
        <w:lang w:val="vi" w:eastAsia="en-US" w:bidi="ar-SA"/>
      </w:rPr>
    </w:lvl>
    <w:lvl w:ilvl="8" w:tplc="58CA96A4">
      <w:numFmt w:val="bullet"/>
      <w:lvlText w:val="•"/>
      <w:lvlJc w:val="left"/>
      <w:pPr>
        <w:ind w:left="12178" w:hanging="164"/>
      </w:pPr>
      <w:rPr>
        <w:rFonts w:hint="default"/>
        <w:lang w:val="vi" w:eastAsia="en-US" w:bidi="ar-SA"/>
      </w:rPr>
    </w:lvl>
  </w:abstractNum>
  <w:abstractNum w:abstractNumId="8" w15:restartNumberingAfterBreak="0">
    <w:nsid w:val="1DBE3085"/>
    <w:multiLevelType w:val="hybridMultilevel"/>
    <w:tmpl w:val="276A8A6C"/>
    <w:lvl w:ilvl="0" w:tplc="C18471EE">
      <w:numFmt w:val="bullet"/>
      <w:lvlText w:val="-"/>
      <w:lvlJc w:val="left"/>
      <w:pPr>
        <w:ind w:left="0"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3DD6A98A">
      <w:numFmt w:val="bullet"/>
      <w:lvlText w:val="•"/>
      <w:lvlJc w:val="left"/>
      <w:pPr>
        <w:ind w:left="1499" w:hanging="164"/>
      </w:pPr>
      <w:rPr>
        <w:rFonts w:hint="default"/>
        <w:lang w:val="vi" w:eastAsia="en-US" w:bidi="ar-SA"/>
      </w:rPr>
    </w:lvl>
    <w:lvl w:ilvl="2" w:tplc="B19A0796">
      <w:numFmt w:val="bullet"/>
      <w:lvlText w:val="•"/>
      <w:lvlJc w:val="left"/>
      <w:pPr>
        <w:ind w:left="2999" w:hanging="164"/>
      </w:pPr>
      <w:rPr>
        <w:rFonts w:hint="default"/>
        <w:lang w:val="vi" w:eastAsia="en-US" w:bidi="ar-SA"/>
      </w:rPr>
    </w:lvl>
    <w:lvl w:ilvl="3" w:tplc="7F788484">
      <w:numFmt w:val="bullet"/>
      <w:lvlText w:val="•"/>
      <w:lvlJc w:val="left"/>
      <w:pPr>
        <w:ind w:left="4499" w:hanging="164"/>
      </w:pPr>
      <w:rPr>
        <w:rFonts w:hint="default"/>
        <w:lang w:val="vi" w:eastAsia="en-US" w:bidi="ar-SA"/>
      </w:rPr>
    </w:lvl>
    <w:lvl w:ilvl="4" w:tplc="4F3E7C70">
      <w:numFmt w:val="bullet"/>
      <w:lvlText w:val="•"/>
      <w:lvlJc w:val="left"/>
      <w:pPr>
        <w:ind w:left="5999" w:hanging="164"/>
      </w:pPr>
      <w:rPr>
        <w:rFonts w:hint="default"/>
        <w:lang w:val="vi" w:eastAsia="en-US" w:bidi="ar-SA"/>
      </w:rPr>
    </w:lvl>
    <w:lvl w:ilvl="5" w:tplc="65226380">
      <w:numFmt w:val="bullet"/>
      <w:lvlText w:val="•"/>
      <w:lvlJc w:val="left"/>
      <w:pPr>
        <w:ind w:left="7498" w:hanging="164"/>
      </w:pPr>
      <w:rPr>
        <w:rFonts w:hint="default"/>
        <w:lang w:val="vi" w:eastAsia="en-US" w:bidi="ar-SA"/>
      </w:rPr>
    </w:lvl>
    <w:lvl w:ilvl="6" w:tplc="87E4CD64">
      <w:numFmt w:val="bullet"/>
      <w:lvlText w:val="•"/>
      <w:lvlJc w:val="left"/>
      <w:pPr>
        <w:ind w:left="8998" w:hanging="164"/>
      </w:pPr>
      <w:rPr>
        <w:rFonts w:hint="default"/>
        <w:lang w:val="vi" w:eastAsia="en-US" w:bidi="ar-SA"/>
      </w:rPr>
    </w:lvl>
    <w:lvl w:ilvl="7" w:tplc="01F68D36">
      <w:numFmt w:val="bullet"/>
      <w:lvlText w:val="•"/>
      <w:lvlJc w:val="left"/>
      <w:pPr>
        <w:ind w:left="10498" w:hanging="164"/>
      </w:pPr>
      <w:rPr>
        <w:rFonts w:hint="default"/>
        <w:lang w:val="vi" w:eastAsia="en-US" w:bidi="ar-SA"/>
      </w:rPr>
    </w:lvl>
    <w:lvl w:ilvl="8" w:tplc="D0E8EAD2">
      <w:numFmt w:val="bullet"/>
      <w:lvlText w:val="•"/>
      <w:lvlJc w:val="left"/>
      <w:pPr>
        <w:ind w:left="11998" w:hanging="164"/>
      </w:pPr>
      <w:rPr>
        <w:rFonts w:hint="default"/>
        <w:lang w:val="vi" w:eastAsia="en-US" w:bidi="ar-SA"/>
      </w:rPr>
    </w:lvl>
  </w:abstractNum>
  <w:abstractNum w:abstractNumId="9" w15:restartNumberingAfterBreak="0">
    <w:nsid w:val="1E196D68"/>
    <w:multiLevelType w:val="hybridMultilevel"/>
    <w:tmpl w:val="02A849A6"/>
    <w:lvl w:ilvl="0" w:tplc="D68C405C">
      <w:start w:val="1"/>
      <w:numFmt w:val="decimal"/>
      <w:lvlText w:val="%1."/>
      <w:lvlJc w:val="left"/>
      <w:pPr>
        <w:ind w:left="9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990E322C">
      <w:numFmt w:val="bullet"/>
      <w:lvlText w:val="•"/>
      <w:lvlJc w:val="left"/>
      <w:pPr>
        <w:ind w:left="1655" w:hanging="280"/>
      </w:pPr>
      <w:rPr>
        <w:rFonts w:hint="default"/>
        <w:lang w:val="vi" w:eastAsia="en-US" w:bidi="ar-SA"/>
      </w:rPr>
    </w:lvl>
    <w:lvl w:ilvl="2" w:tplc="079AE87E">
      <w:numFmt w:val="bullet"/>
      <w:lvlText w:val="•"/>
      <w:lvlJc w:val="left"/>
      <w:pPr>
        <w:ind w:left="3211" w:hanging="280"/>
      </w:pPr>
      <w:rPr>
        <w:rFonts w:hint="default"/>
        <w:lang w:val="vi" w:eastAsia="en-US" w:bidi="ar-SA"/>
      </w:rPr>
    </w:lvl>
    <w:lvl w:ilvl="3" w:tplc="C756AA00">
      <w:numFmt w:val="bullet"/>
      <w:lvlText w:val="•"/>
      <w:lvlJc w:val="left"/>
      <w:pPr>
        <w:ind w:left="4767" w:hanging="280"/>
      </w:pPr>
      <w:rPr>
        <w:rFonts w:hint="default"/>
        <w:lang w:val="vi" w:eastAsia="en-US" w:bidi="ar-SA"/>
      </w:rPr>
    </w:lvl>
    <w:lvl w:ilvl="4" w:tplc="6696DD84">
      <w:numFmt w:val="bullet"/>
      <w:lvlText w:val="•"/>
      <w:lvlJc w:val="left"/>
      <w:pPr>
        <w:ind w:left="6323" w:hanging="280"/>
      </w:pPr>
      <w:rPr>
        <w:rFonts w:hint="default"/>
        <w:lang w:val="vi" w:eastAsia="en-US" w:bidi="ar-SA"/>
      </w:rPr>
    </w:lvl>
    <w:lvl w:ilvl="5" w:tplc="CE90F2E2">
      <w:numFmt w:val="bullet"/>
      <w:lvlText w:val="•"/>
      <w:lvlJc w:val="left"/>
      <w:pPr>
        <w:ind w:left="7878" w:hanging="280"/>
      </w:pPr>
      <w:rPr>
        <w:rFonts w:hint="default"/>
        <w:lang w:val="vi" w:eastAsia="en-US" w:bidi="ar-SA"/>
      </w:rPr>
    </w:lvl>
    <w:lvl w:ilvl="6" w:tplc="4A7E367C">
      <w:numFmt w:val="bullet"/>
      <w:lvlText w:val="•"/>
      <w:lvlJc w:val="left"/>
      <w:pPr>
        <w:ind w:left="9434" w:hanging="280"/>
      </w:pPr>
      <w:rPr>
        <w:rFonts w:hint="default"/>
        <w:lang w:val="vi" w:eastAsia="en-US" w:bidi="ar-SA"/>
      </w:rPr>
    </w:lvl>
    <w:lvl w:ilvl="7" w:tplc="B8369D96">
      <w:numFmt w:val="bullet"/>
      <w:lvlText w:val="•"/>
      <w:lvlJc w:val="left"/>
      <w:pPr>
        <w:ind w:left="10990" w:hanging="280"/>
      </w:pPr>
      <w:rPr>
        <w:rFonts w:hint="default"/>
        <w:lang w:val="vi" w:eastAsia="en-US" w:bidi="ar-SA"/>
      </w:rPr>
    </w:lvl>
    <w:lvl w:ilvl="8" w:tplc="2A44EC78">
      <w:numFmt w:val="bullet"/>
      <w:lvlText w:val="•"/>
      <w:lvlJc w:val="left"/>
      <w:pPr>
        <w:ind w:left="12546" w:hanging="280"/>
      </w:pPr>
      <w:rPr>
        <w:rFonts w:hint="default"/>
        <w:lang w:val="vi" w:eastAsia="en-US" w:bidi="ar-SA"/>
      </w:rPr>
    </w:lvl>
  </w:abstractNum>
  <w:abstractNum w:abstractNumId="10" w15:restartNumberingAfterBreak="0">
    <w:nsid w:val="1ED6279E"/>
    <w:multiLevelType w:val="hybridMultilevel"/>
    <w:tmpl w:val="B23656D0"/>
    <w:lvl w:ilvl="0" w:tplc="EA101B04">
      <w:start w:val="1"/>
      <w:numFmt w:val="decimal"/>
      <w:lvlText w:val="(%1)"/>
      <w:lvlJc w:val="left"/>
      <w:pPr>
        <w:ind w:left="2555" w:hanging="428"/>
      </w:pPr>
      <w:rPr>
        <w:rFonts w:ascii="Times New Roman" w:eastAsia="Times New Roman" w:hAnsi="Times New Roman" w:cs="Times New Roman" w:hint="default"/>
        <w:i/>
        <w:spacing w:val="-7"/>
        <w:w w:val="99"/>
        <w:sz w:val="28"/>
        <w:szCs w:val="28"/>
        <w:lang w:eastAsia="en-US" w:bidi="ar-SA"/>
      </w:rPr>
    </w:lvl>
    <w:lvl w:ilvl="1" w:tplc="BA82BFB2">
      <w:numFmt w:val="bullet"/>
      <w:lvlText w:val="•"/>
      <w:lvlJc w:val="left"/>
      <w:pPr>
        <w:ind w:left="1296" w:hanging="428"/>
      </w:pPr>
      <w:rPr>
        <w:rFonts w:hint="default"/>
        <w:lang w:eastAsia="en-US" w:bidi="ar-SA"/>
      </w:rPr>
    </w:lvl>
    <w:lvl w:ilvl="2" w:tplc="C8785A6E">
      <w:numFmt w:val="bullet"/>
      <w:lvlText w:val="•"/>
      <w:lvlJc w:val="left"/>
      <w:pPr>
        <w:ind w:left="2292" w:hanging="428"/>
      </w:pPr>
      <w:rPr>
        <w:rFonts w:hint="default"/>
        <w:lang w:eastAsia="en-US" w:bidi="ar-SA"/>
      </w:rPr>
    </w:lvl>
    <w:lvl w:ilvl="3" w:tplc="B5C6255C">
      <w:numFmt w:val="bullet"/>
      <w:lvlText w:val="•"/>
      <w:lvlJc w:val="left"/>
      <w:pPr>
        <w:ind w:left="3288" w:hanging="428"/>
      </w:pPr>
      <w:rPr>
        <w:rFonts w:hint="default"/>
        <w:lang w:eastAsia="en-US" w:bidi="ar-SA"/>
      </w:rPr>
    </w:lvl>
    <w:lvl w:ilvl="4" w:tplc="9692FB04">
      <w:numFmt w:val="bullet"/>
      <w:lvlText w:val="•"/>
      <w:lvlJc w:val="left"/>
      <w:pPr>
        <w:ind w:left="4284" w:hanging="428"/>
      </w:pPr>
      <w:rPr>
        <w:rFonts w:hint="default"/>
        <w:lang w:eastAsia="en-US" w:bidi="ar-SA"/>
      </w:rPr>
    </w:lvl>
    <w:lvl w:ilvl="5" w:tplc="6FA0A6EC">
      <w:numFmt w:val="bullet"/>
      <w:lvlText w:val="•"/>
      <w:lvlJc w:val="left"/>
      <w:pPr>
        <w:ind w:left="5280" w:hanging="428"/>
      </w:pPr>
      <w:rPr>
        <w:rFonts w:hint="default"/>
        <w:lang w:eastAsia="en-US" w:bidi="ar-SA"/>
      </w:rPr>
    </w:lvl>
    <w:lvl w:ilvl="6" w:tplc="2D021CFA">
      <w:numFmt w:val="bullet"/>
      <w:lvlText w:val="•"/>
      <w:lvlJc w:val="left"/>
      <w:pPr>
        <w:ind w:left="6276" w:hanging="428"/>
      </w:pPr>
      <w:rPr>
        <w:rFonts w:hint="default"/>
        <w:lang w:eastAsia="en-US" w:bidi="ar-SA"/>
      </w:rPr>
    </w:lvl>
    <w:lvl w:ilvl="7" w:tplc="EBBC5072">
      <w:numFmt w:val="bullet"/>
      <w:lvlText w:val="•"/>
      <w:lvlJc w:val="left"/>
      <w:pPr>
        <w:ind w:left="7272" w:hanging="428"/>
      </w:pPr>
      <w:rPr>
        <w:rFonts w:hint="default"/>
        <w:lang w:eastAsia="en-US" w:bidi="ar-SA"/>
      </w:rPr>
    </w:lvl>
    <w:lvl w:ilvl="8" w:tplc="877C2E5A">
      <w:numFmt w:val="bullet"/>
      <w:lvlText w:val="•"/>
      <w:lvlJc w:val="left"/>
      <w:pPr>
        <w:ind w:left="8268" w:hanging="428"/>
      </w:pPr>
      <w:rPr>
        <w:rFonts w:hint="default"/>
        <w:lang w:eastAsia="en-US" w:bidi="ar-SA"/>
      </w:rPr>
    </w:lvl>
  </w:abstractNum>
  <w:abstractNum w:abstractNumId="11" w15:restartNumberingAfterBreak="0">
    <w:nsid w:val="24212CD1"/>
    <w:multiLevelType w:val="hybridMultilevel"/>
    <w:tmpl w:val="25FA2EF0"/>
    <w:lvl w:ilvl="0" w:tplc="1530270A">
      <w:start w:val="1"/>
      <w:numFmt w:val="decimal"/>
      <w:lvlText w:val="(%1)"/>
      <w:lvlJc w:val="left"/>
      <w:pPr>
        <w:ind w:left="496" w:hanging="397"/>
      </w:pPr>
      <w:rPr>
        <w:rFonts w:ascii="Times New Roman" w:eastAsia="Times New Roman" w:hAnsi="Times New Roman" w:cs="Times New Roman" w:hint="default"/>
        <w:b w:val="0"/>
        <w:bCs w:val="0"/>
        <w:i/>
        <w:iCs/>
        <w:spacing w:val="0"/>
        <w:w w:val="93"/>
        <w:sz w:val="28"/>
        <w:szCs w:val="28"/>
        <w:lang w:val="vi" w:eastAsia="en-US" w:bidi="ar-SA"/>
      </w:rPr>
    </w:lvl>
    <w:lvl w:ilvl="1" w:tplc="F37EE76E">
      <w:numFmt w:val="bullet"/>
      <w:lvlText w:val="•"/>
      <w:lvlJc w:val="left"/>
      <w:pPr>
        <w:ind w:left="2015" w:hanging="397"/>
      </w:pPr>
      <w:rPr>
        <w:rFonts w:hint="default"/>
        <w:lang w:val="vi" w:eastAsia="en-US" w:bidi="ar-SA"/>
      </w:rPr>
    </w:lvl>
    <w:lvl w:ilvl="2" w:tplc="0A7A287A">
      <w:numFmt w:val="bullet"/>
      <w:lvlText w:val="•"/>
      <w:lvlJc w:val="left"/>
      <w:pPr>
        <w:ind w:left="3531" w:hanging="397"/>
      </w:pPr>
      <w:rPr>
        <w:rFonts w:hint="default"/>
        <w:lang w:val="vi" w:eastAsia="en-US" w:bidi="ar-SA"/>
      </w:rPr>
    </w:lvl>
    <w:lvl w:ilvl="3" w:tplc="229E621E">
      <w:numFmt w:val="bullet"/>
      <w:lvlText w:val="•"/>
      <w:lvlJc w:val="left"/>
      <w:pPr>
        <w:ind w:left="5047" w:hanging="397"/>
      </w:pPr>
      <w:rPr>
        <w:rFonts w:hint="default"/>
        <w:lang w:val="vi" w:eastAsia="en-US" w:bidi="ar-SA"/>
      </w:rPr>
    </w:lvl>
    <w:lvl w:ilvl="4" w:tplc="B27E2C18">
      <w:numFmt w:val="bullet"/>
      <w:lvlText w:val="•"/>
      <w:lvlJc w:val="left"/>
      <w:pPr>
        <w:ind w:left="6563" w:hanging="397"/>
      </w:pPr>
      <w:rPr>
        <w:rFonts w:hint="default"/>
        <w:lang w:val="vi" w:eastAsia="en-US" w:bidi="ar-SA"/>
      </w:rPr>
    </w:lvl>
    <w:lvl w:ilvl="5" w:tplc="1B389CFC">
      <w:numFmt w:val="bullet"/>
      <w:lvlText w:val="•"/>
      <w:lvlJc w:val="left"/>
      <w:pPr>
        <w:ind w:left="8078" w:hanging="397"/>
      </w:pPr>
      <w:rPr>
        <w:rFonts w:hint="default"/>
        <w:lang w:val="vi" w:eastAsia="en-US" w:bidi="ar-SA"/>
      </w:rPr>
    </w:lvl>
    <w:lvl w:ilvl="6" w:tplc="0E08887C">
      <w:numFmt w:val="bullet"/>
      <w:lvlText w:val="•"/>
      <w:lvlJc w:val="left"/>
      <w:pPr>
        <w:ind w:left="9594" w:hanging="397"/>
      </w:pPr>
      <w:rPr>
        <w:rFonts w:hint="default"/>
        <w:lang w:val="vi" w:eastAsia="en-US" w:bidi="ar-SA"/>
      </w:rPr>
    </w:lvl>
    <w:lvl w:ilvl="7" w:tplc="9322F474">
      <w:numFmt w:val="bullet"/>
      <w:lvlText w:val="•"/>
      <w:lvlJc w:val="left"/>
      <w:pPr>
        <w:ind w:left="11110" w:hanging="397"/>
      </w:pPr>
      <w:rPr>
        <w:rFonts w:hint="default"/>
        <w:lang w:val="vi" w:eastAsia="en-US" w:bidi="ar-SA"/>
      </w:rPr>
    </w:lvl>
    <w:lvl w:ilvl="8" w:tplc="9B882358">
      <w:numFmt w:val="bullet"/>
      <w:lvlText w:val="•"/>
      <w:lvlJc w:val="left"/>
      <w:pPr>
        <w:ind w:left="12626" w:hanging="397"/>
      </w:pPr>
      <w:rPr>
        <w:rFonts w:hint="default"/>
        <w:lang w:val="vi" w:eastAsia="en-US" w:bidi="ar-SA"/>
      </w:rPr>
    </w:lvl>
  </w:abstractNum>
  <w:abstractNum w:abstractNumId="12" w15:restartNumberingAfterBreak="0">
    <w:nsid w:val="253B0FBA"/>
    <w:multiLevelType w:val="hybridMultilevel"/>
    <w:tmpl w:val="13F29FCC"/>
    <w:lvl w:ilvl="0" w:tplc="EA101B04">
      <w:start w:val="1"/>
      <w:numFmt w:val="decimal"/>
      <w:lvlText w:val="(%1)"/>
      <w:lvlJc w:val="left"/>
      <w:pPr>
        <w:ind w:left="2555" w:hanging="428"/>
      </w:pPr>
      <w:rPr>
        <w:rFonts w:ascii="Times New Roman" w:eastAsia="Times New Roman" w:hAnsi="Times New Roman" w:cs="Times New Roman" w:hint="default"/>
        <w:i/>
        <w:spacing w:val="-7"/>
        <w:w w:val="99"/>
        <w:sz w:val="28"/>
        <w:szCs w:val="28"/>
        <w:lang w:eastAsia="en-US" w:bidi="ar-SA"/>
      </w:rPr>
    </w:lvl>
    <w:lvl w:ilvl="1" w:tplc="BA82BFB2">
      <w:numFmt w:val="bullet"/>
      <w:lvlText w:val="•"/>
      <w:lvlJc w:val="left"/>
      <w:pPr>
        <w:ind w:left="1296" w:hanging="428"/>
      </w:pPr>
      <w:rPr>
        <w:rFonts w:hint="default"/>
        <w:lang w:eastAsia="en-US" w:bidi="ar-SA"/>
      </w:rPr>
    </w:lvl>
    <w:lvl w:ilvl="2" w:tplc="C8785A6E">
      <w:numFmt w:val="bullet"/>
      <w:lvlText w:val="•"/>
      <w:lvlJc w:val="left"/>
      <w:pPr>
        <w:ind w:left="2292" w:hanging="428"/>
      </w:pPr>
      <w:rPr>
        <w:rFonts w:hint="default"/>
        <w:lang w:eastAsia="en-US" w:bidi="ar-SA"/>
      </w:rPr>
    </w:lvl>
    <w:lvl w:ilvl="3" w:tplc="B5C6255C">
      <w:numFmt w:val="bullet"/>
      <w:lvlText w:val="•"/>
      <w:lvlJc w:val="left"/>
      <w:pPr>
        <w:ind w:left="3288" w:hanging="428"/>
      </w:pPr>
      <w:rPr>
        <w:rFonts w:hint="default"/>
        <w:lang w:eastAsia="en-US" w:bidi="ar-SA"/>
      </w:rPr>
    </w:lvl>
    <w:lvl w:ilvl="4" w:tplc="9692FB04">
      <w:numFmt w:val="bullet"/>
      <w:lvlText w:val="•"/>
      <w:lvlJc w:val="left"/>
      <w:pPr>
        <w:ind w:left="4284" w:hanging="428"/>
      </w:pPr>
      <w:rPr>
        <w:rFonts w:hint="default"/>
        <w:lang w:eastAsia="en-US" w:bidi="ar-SA"/>
      </w:rPr>
    </w:lvl>
    <w:lvl w:ilvl="5" w:tplc="6FA0A6EC">
      <w:numFmt w:val="bullet"/>
      <w:lvlText w:val="•"/>
      <w:lvlJc w:val="left"/>
      <w:pPr>
        <w:ind w:left="5280" w:hanging="428"/>
      </w:pPr>
      <w:rPr>
        <w:rFonts w:hint="default"/>
        <w:lang w:eastAsia="en-US" w:bidi="ar-SA"/>
      </w:rPr>
    </w:lvl>
    <w:lvl w:ilvl="6" w:tplc="2D021CFA">
      <w:numFmt w:val="bullet"/>
      <w:lvlText w:val="•"/>
      <w:lvlJc w:val="left"/>
      <w:pPr>
        <w:ind w:left="6276" w:hanging="428"/>
      </w:pPr>
      <w:rPr>
        <w:rFonts w:hint="default"/>
        <w:lang w:eastAsia="en-US" w:bidi="ar-SA"/>
      </w:rPr>
    </w:lvl>
    <w:lvl w:ilvl="7" w:tplc="EBBC5072">
      <w:numFmt w:val="bullet"/>
      <w:lvlText w:val="•"/>
      <w:lvlJc w:val="left"/>
      <w:pPr>
        <w:ind w:left="7272" w:hanging="428"/>
      </w:pPr>
      <w:rPr>
        <w:rFonts w:hint="default"/>
        <w:lang w:eastAsia="en-US" w:bidi="ar-SA"/>
      </w:rPr>
    </w:lvl>
    <w:lvl w:ilvl="8" w:tplc="877C2E5A">
      <w:numFmt w:val="bullet"/>
      <w:lvlText w:val="•"/>
      <w:lvlJc w:val="left"/>
      <w:pPr>
        <w:ind w:left="8268" w:hanging="428"/>
      </w:pPr>
      <w:rPr>
        <w:rFonts w:hint="default"/>
        <w:lang w:eastAsia="en-US" w:bidi="ar-SA"/>
      </w:rPr>
    </w:lvl>
  </w:abstractNum>
  <w:abstractNum w:abstractNumId="13" w15:restartNumberingAfterBreak="0">
    <w:nsid w:val="25CF25CC"/>
    <w:multiLevelType w:val="hybridMultilevel"/>
    <w:tmpl w:val="3270785C"/>
    <w:lvl w:ilvl="0" w:tplc="9F8AE81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606E3"/>
    <w:multiLevelType w:val="hybridMultilevel"/>
    <w:tmpl w:val="AE66317C"/>
    <w:lvl w:ilvl="0" w:tplc="B0F8BEA8">
      <w:start w:val="1"/>
      <w:numFmt w:val="decimal"/>
      <w:lvlText w:val="%1."/>
      <w:lvlJc w:val="left"/>
      <w:pPr>
        <w:ind w:left="10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E70098AA">
      <w:numFmt w:val="bullet"/>
      <w:lvlText w:val="-"/>
      <w:lvlJc w:val="left"/>
      <w:pPr>
        <w:ind w:left="543" w:hanging="164"/>
      </w:pPr>
      <w:rPr>
        <w:rFonts w:ascii="Times New Roman" w:eastAsia="Times New Roman" w:hAnsi="Times New Roman" w:cs="Times New Roman" w:hint="default"/>
        <w:b w:val="0"/>
        <w:bCs w:val="0"/>
        <w:i/>
        <w:iCs/>
        <w:spacing w:val="0"/>
        <w:w w:val="100"/>
        <w:sz w:val="28"/>
        <w:szCs w:val="28"/>
        <w:lang w:val="vi" w:eastAsia="en-US" w:bidi="ar-SA"/>
      </w:rPr>
    </w:lvl>
    <w:lvl w:ilvl="2" w:tplc="410E06F6">
      <w:numFmt w:val="bullet"/>
      <w:lvlText w:val="•"/>
      <w:lvlJc w:val="left"/>
      <w:pPr>
        <w:ind w:left="2219" w:hanging="164"/>
      </w:pPr>
      <w:rPr>
        <w:rFonts w:hint="default"/>
        <w:lang w:val="vi" w:eastAsia="en-US" w:bidi="ar-SA"/>
      </w:rPr>
    </w:lvl>
    <w:lvl w:ilvl="3" w:tplc="80863112">
      <w:numFmt w:val="bullet"/>
      <w:lvlText w:val="•"/>
      <w:lvlJc w:val="left"/>
      <w:pPr>
        <w:ind w:left="3899" w:hanging="164"/>
      </w:pPr>
      <w:rPr>
        <w:rFonts w:hint="default"/>
        <w:lang w:val="vi" w:eastAsia="en-US" w:bidi="ar-SA"/>
      </w:rPr>
    </w:lvl>
    <w:lvl w:ilvl="4" w:tplc="06787006">
      <w:numFmt w:val="bullet"/>
      <w:lvlText w:val="•"/>
      <w:lvlJc w:val="left"/>
      <w:pPr>
        <w:ind w:left="5579" w:hanging="164"/>
      </w:pPr>
      <w:rPr>
        <w:rFonts w:hint="default"/>
        <w:lang w:val="vi" w:eastAsia="en-US" w:bidi="ar-SA"/>
      </w:rPr>
    </w:lvl>
    <w:lvl w:ilvl="5" w:tplc="20829F08">
      <w:numFmt w:val="bullet"/>
      <w:lvlText w:val="•"/>
      <w:lvlJc w:val="left"/>
      <w:pPr>
        <w:ind w:left="7259" w:hanging="164"/>
      </w:pPr>
      <w:rPr>
        <w:rFonts w:hint="default"/>
        <w:lang w:val="vi" w:eastAsia="en-US" w:bidi="ar-SA"/>
      </w:rPr>
    </w:lvl>
    <w:lvl w:ilvl="6" w:tplc="657CA7E8">
      <w:numFmt w:val="bullet"/>
      <w:lvlText w:val="•"/>
      <w:lvlJc w:val="left"/>
      <w:pPr>
        <w:ind w:left="8938" w:hanging="164"/>
      </w:pPr>
      <w:rPr>
        <w:rFonts w:hint="default"/>
        <w:lang w:val="vi" w:eastAsia="en-US" w:bidi="ar-SA"/>
      </w:rPr>
    </w:lvl>
    <w:lvl w:ilvl="7" w:tplc="FA38C504">
      <w:numFmt w:val="bullet"/>
      <w:lvlText w:val="•"/>
      <w:lvlJc w:val="left"/>
      <w:pPr>
        <w:ind w:left="10618" w:hanging="164"/>
      </w:pPr>
      <w:rPr>
        <w:rFonts w:hint="default"/>
        <w:lang w:val="vi" w:eastAsia="en-US" w:bidi="ar-SA"/>
      </w:rPr>
    </w:lvl>
    <w:lvl w:ilvl="8" w:tplc="CCE4CECA">
      <w:numFmt w:val="bullet"/>
      <w:lvlText w:val="•"/>
      <w:lvlJc w:val="left"/>
      <w:pPr>
        <w:ind w:left="12298" w:hanging="164"/>
      </w:pPr>
      <w:rPr>
        <w:rFonts w:hint="default"/>
        <w:lang w:val="vi" w:eastAsia="en-US" w:bidi="ar-SA"/>
      </w:rPr>
    </w:lvl>
  </w:abstractNum>
  <w:abstractNum w:abstractNumId="15" w15:restartNumberingAfterBreak="0">
    <w:nsid w:val="29EC0604"/>
    <w:multiLevelType w:val="hybridMultilevel"/>
    <w:tmpl w:val="342E176A"/>
    <w:lvl w:ilvl="0" w:tplc="888CEC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E8481B"/>
    <w:multiLevelType w:val="hybridMultilevel"/>
    <w:tmpl w:val="E390AFA8"/>
    <w:lvl w:ilvl="0" w:tplc="6808767C">
      <w:start w:val="2"/>
      <w:numFmt w:val="decimal"/>
      <w:lvlText w:val="(%1)"/>
      <w:lvlJc w:val="left"/>
      <w:pPr>
        <w:ind w:left="496" w:hanging="397"/>
      </w:pPr>
      <w:rPr>
        <w:rFonts w:ascii="Times New Roman" w:eastAsia="Times New Roman" w:hAnsi="Times New Roman" w:cs="Times New Roman" w:hint="default"/>
        <w:b w:val="0"/>
        <w:bCs w:val="0"/>
        <w:i/>
        <w:iCs/>
        <w:spacing w:val="0"/>
        <w:w w:val="100"/>
        <w:sz w:val="28"/>
        <w:szCs w:val="28"/>
        <w:lang w:val="vi" w:eastAsia="en-US" w:bidi="ar-SA"/>
      </w:rPr>
    </w:lvl>
    <w:lvl w:ilvl="1" w:tplc="0A2205EA">
      <w:start w:val="1"/>
      <w:numFmt w:val="decimal"/>
      <w:lvlText w:val="(%2)"/>
      <w:lvlJc w:val="left"/>
      <w:pPr>
        <w:ind w:left="1266" w:hanging="397"/>
      </w:pPr>
      <w:rPr>
        <w:rFonts w:ascii="Times New Roman" w:eastAsia="Times New Roman" w:hAnsi="Times New Roman" w:cs="Times New Roman" w:hint="default"/>
        <w:b w:val="0"/>
        <w:bCs w:val="0"/>
        <w:i/>
        <w:iCs/>
        <w:spacing w:val="0"/>
        <w:w w:val="100"/>
        <w:sz w:val="28"/>
        <w:szCs w:val="28"/>
        <w:lang w:val="vi" w:eastAsia="en-US" w:bidi="ar-SA"/>
      </w:rPr>
    </w:lvl>
    <w:lvl w:ilvl="2" w:tplc="5B2C107E">
      <w:numFmt w:val="bullet"/>
      <w:lvlText w:val="•"/>
      <w:lvlJc w:val="left"/>
      <w:pPr>
        <w:ind w:left="2014" w:hanging="397"/>
      </w:pPr>
      <w:rPr>
        <w:rFonts w:hint="default"/>
        <w:lang w:val="vi" w:eastAsia="en-US" w:bidi="ar-SA"/>
      </w:rPr>
    </w:lvl>
    <w:lvl w:ilvl="3" w:tplc="0F349234">
      <w:numFmt w:val="bullet"/>
      <w:lvlText w:val="•"/>
      <w:lvlJc w:val="left"/>
      <w:pPr>
        <w:ind w:left="2768" w:hanging="397"/>
      </w:pPr>
      <w:rPr>
        <w:rFonts w:hint="default"/>
        <w:lang w:val="vi" w:eastAsia="en-US" w:bidi="ar-SA"/>
      </w:rPr>
    </w:lvl>
    <w:lvl w:ilvl="4" w:tplc="3CB08DD8">
      <w:numFmt w:val="bullet"/>
      <w:lvlText w:val="•"/>
      <w:lvlJc w:val="left"/>
      <w:pPr>
        <w:ind w:left="3522" w:hanging="397"/>
      </w:pPr>
      <w:rPr>
        <w:rFonts w:hint="default"/>
        <w:lang w:val="vi" w:eastAsia="en-US" w:bidi="ar-SA"/>
      </w:rPr>
    </w:lvl>
    <w:lvl w:ilvl="5" w:tplc="02FAB412">
      <w:numFmt w:val="bullet"/>
      <w:lvlText w:val="•"/>
      <w:lvlJc w:val="left"/>
      <w:pPr>
        <w:ind w:left="4276" w:hanging="397"/>
      </w:pPr>
      <w:rPr>
        <w:rFonts w:hint="default"/>
        <w:lang w:val="vi" w:eastAsia="en-US" w:bidi="ar-SA"/>
      </w:rPr>
    </w:lvl>
    <w:lvl w:ilvl="6" w:tplc="8DB84A72">
      <w:numFmt w:val="bullet"/>
      <w:lvlText w:val="•"/>
      <w:lvlJc w:val="left"/>
      <w:pPr>
        <w:ind w:left="5030" w:hanging="397"/>
      </w:pPr>
      <w:rPr>
        <w:rFonts w:hint="default"/>
        <w:lang w:val="vi" w:eastAsia="en-US" w:bidi="ar-SA"/>
      </w:rPr>
    </w:lvl>
    <w:lvl w:ilvl="7" w:tplc="82B85626">
      <w:numFmt w:val="bullet"/>
      <w:lvlText w:val="•"/>
      <w:lvlJc w:val="left"/>
      <w:pPr>
        <w:ind w:left="5784" w:hanging="397"/>
      </w:pPr>
      <w:rPr>
        <w:rFonts w:hint="default"/>
        <w:lang w:val="vi" w:eastAsia="en-US" w:bidi="ar-SA"/>
      </w:rPr>
    </w:lvl>
    <w:lvl w:ilvl="8" w:tplc="6238705A">
      <w:numFmt w:val="bullet"/>
      <w:lvlText w:val="•"/>
      <w:lvlJc w:val="left"/>
      <w:pPr>
        <w:ind w:left="6538" w:hanging="397"/>
      </w:pPr>
      <w:rPr>
        <w:rFonts w:hint="default"/>
        <w:lang w:val="vi" w:eastAsia="en-US" w:bidi="ar-SA"/>
      </w:rPr>
    </w:lvl>
  </w:abstractNum>
  <w:abstractNum w:abstractNumId="17" w15:restartNumberingAfterBreak="0">
    <w:nsid w:val="2C421D6E"/>
    <w:multiLevelType w:val="hybridMultilevel"/>
    <w:tmpl w:val="B69876FA"/>
    <w:lvl w:ilvl="0" w:tplc="91D2B35E">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2DCB7EA5"/>
    <w:multiLevelType w:val="hybridMultilevel"/>
    <w:tmpl w:val="BD18C590"/>
    <w:lvl w:ilvl="0" w:tplc="BB66D3BC">
      <w:start w:val="1"/>
      <w:numFmt w:val="decimal"/>
      <w:lvlText w:val="%1."/>
      <w:lvlJc w:val="left"/>
      <w:pPr>
        <w:ind w:left="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860050F0">
      <w:numFmt w:val="bullet"/>
      <w:lvlText w:val="•"/>
      <w:lvlJc w:val="left"/>
      <w:pPr>
        <w:ind w:left="1609" w:hanging="280"/>
      </w:pPr>
      <w:rPr>
        <w:rFonts w:hint="default"/>
        <w:lang w:val="vi" w:eastAsia="en-US" w:bidi="ar-SA"/>
      </w:rPr>
    </w:lvl>
    <w:lvl w:ilvl="2" w:tplc="81948C7E">
      <w:numFmt w:val="bullet"/>
      <w:lvlText w:val="•"/>
      <w:lvlJc w:val="left"/>
      <w:pPr>
        <w:ind w:left="3119" w:hanging="280"/>
      </w:pPr>
      <w:rPr>
        <w:rFonts w:hint="default"/>
        <w:lang w:val="vi" w:eastAsia="en-US" w:bidi="ar-SA"/>
      </w:rPr>
    </w:lvl>
    <w:lvl w:ilvl="3" w:tplc="5C524278">
      <w:numFmt w:val="bullet"/>
      <w:lvlText w:val="•"/>
      <w:lvlJc w:val="left"/>
      <w:pPr>
        <w:ind w:left="4629" w:hanging="280"/>
      </w:pPr>
      <w:rPr>
        <w:rFonts w:hint="default"/>
        <w:lang w:val="vi" w:eastAsia="en-US" w:bidi="ar-SA"/>
      </w:rPr>
    </w:lvl>
    <w:lvl w:ilvl="4" w:tplc="75408634">
      <w:numFmt w:val="bullet"/>
      <w:lvlText w:val="•"/>
      <w:lvlJc w:val="left"/>
      <w:pPr>
        <w:ind w:left="6139" w:hanging="280"/>
      </w:pPr>
      <w:rPr>
        <w:rFonts w:hint="default"/>
        <w:lang w:val="vi" w:eastAsia="en-US" w:bidi="ar-SA"/>
      </w:rPr>
    </w:lvl>
    <w:lvl w:ilvl="5" w:tplc="FA960A84">
      <w:numFmt w:val="bullet"/>
      <w:lvlText w:val="•"/>
      <w:lvlJc w:val="left"/>
      <w:pPr>
        <w:ind w:left="7649" w:hanging="280"/>
      </w:pPr>
      <w:rPr>
        <w:rFonts w:hint="default"/>
        <w:lang w:val="vi" w:eastAsia="en-US" w:bidi="ar-SA"/>
      </w:rPr>
    </w:lvl>
    <w:lvl w:ilvl="6" w:tplc="C2889588">
      <w:numFmt w:val="bullet"/>
      <w:lvlText w:val="•"/>
      <w:lvlJc w:val="left"/>
      <w:pPr>
        <w:ind w:left="9158" w:hanging="280"/>
      </w:pPr>
      <w:rPr>
        <w:rFonts w:hint="default"/>
        <w:lang w:val="vi" w:eastAsia="en-US" w:bidi="ar-SA"/>
      </w:rPr>
    </w:lvl>
    <w:lvl w:ilvl="7" w:tplc="0B041E1A">
      <w:numFmt w:val="bullet"/>
      <w:lvlText w:val="•"/>
      <w:lvlJc w:val="left"/>
      <w:pPr>
        <w:ind w:left="10668" w:hanging="280"/>
      </w:pPr>
      <w:rPr>
        <w:rFonts w:hint="default"/>
        <w:lang w:val="vi" w:eastAsia="en-US" w:bidi="ar-SA"/>
      </w:rPr>
    </w:lvl>
    <w:lvl w:ilvl="8" w:tplc="2E90D7EE">
      <w:numFmt w:val="bullet"/>
      <w:lvlText w:val="•"/>
      <w:lvlJc w:val="left"/>
      <w:pPr>
        <w:ind w:left="12178" w:hanging="280"/>
      </w:pPr>
      <w:rPr>
        <w:rFonts w:hint="default"/>
        <w:lang w:val="vi" w:eastAsia="en-US" w:bidi="ar-SA"/>
      </w:rPr>
    </w:lvl>
  </w:abstractNum>
  <w:abstractNum w:abstractNumId="19"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2C09F5"/>
    <w:multiLevelType w:val="hybridMultilevel"/>
    <w:tmpl w:val="7F7A0790"/>
    <w:lvl w:ilvl="0" w:tplc="F7D09264">
      <w:start w:val="1"/>
      <w:numFmt w:val="decimal"/>
      <w:lvlText w:val="%1."/>
      <w:lvlJc w:val="left"/>
      <w:pPr>
        <w:tabs>
          <w:tab w:val="num" w:pos="927"/>
        </w:tabs>
        <w:ind w:left="927" w:hanging="360"/>
      </w:pPr>
    </w:lvl>
    <w:lvl w:ilvl="1" w:tplc="04090019">
      <w:start w:val="1"/>
      <w:numFmt w:val="lowerLetter"/>
      <w:lvlText w:val="%2."/>
      <w:lvlJc w:val="left"/>
      <w:pPr>
        <w:tabs>
          <w:tab w:val="num" w:pos="1647"/>
        </w:tabs>
        <w:ind w:left="1647" w:hanging="360"/>
      </w:pPr>
    </w:lvl>
    <w:lvl w:ilvl="2" w:tplc="0409001B">
      <w:start w:val="1"/>
      <w:numFmt w:val="lowerRoman"/>
      <w:lvlText w:val="%3."/>
      <w:lvlJc w:val="right"/>
      <w:pPr>
        <w:tabs>
          <w:tab w:val="num" w:pos="2367"/>
        </w:tabs>
        <w:ind w:left="2367" w:hanging="180"/>
      </w:pPr>
    </w:lvl>
    <w:lvl w:ilvl="3" w:tplc="0409000F">
      <w:start w:val="1"/>
      <w:numFmt w:val="decimal"/>
      <w:lvlText w:val="%4."/>
      <w:lvlJc w:val="left"/>
      <w:pPr>
        <w:tabs>
          <w:tab w:val="num" w:pos="3087"/>
        </w:tabs>
        <w:ind w:left="3087" w:hanging="360"/>
      </w:pPr>
    </w:lvl>
    <w:lvl w:ilvl="4" w:tplc="04090019">
      <w:start w:val="1"/>
      <w:numFmt w:val="lowerLetter"/>
      <w:lvlText w:val="%5."/>
      <w:lvlJc w:val="left"/>
      <w:pPr>
        <w:tabs>
          <w:tab w:val="num" w:pos="3807"/>
        </w:tabs>
        <w:ind w:left="3807" w:hanging="360"/>
      </w:pPr>
    </w:lvl>
    <w:lvl w:ilvl="5" w:tplc="0409001B">
      <w:start w:val="1"/>
      <w:numFmt w:val="lowerRoman"/>
      <w:lvlText w:val="%6."/>
      <w:lvlJc w:val="right"/>
      <w:pPr>
        <w:tabs>
          <w:tab w:val="num" w:pos="4527"/>
        </w:tabs>
        <w:ind w:left="4527" w:hanging="180"/>
      </w:pPr>
    </w:lvl>
    <w:lvl w:ilvl="6" w:tplc="0409000F">
      <w:start w:val="1"/>
      <w:numFmt w:val="decimal"/>
      <w:lvlText w:val="%7."/>
      <w:lvlJc w:val="left"/>
      <w:pPr>
        <w:tabs>
          <w:tab w:val="num" w:pos="5247"/>
        </w:tabs>
        <w:ind w:left="5247" w:hanging="360"/>
      </w:pPr>
    </w:lvl>
    <w:lvl w:ilvl="7" w:tplc="04090019">
      <w:start w:val="1"/>
      <w:numFmt w:val="lowerLetter"/>
      <w:lvlText w:val="%8."/>
      <w:lvlJc w:val="left"/>
      <w:pPr>
        <w:tabs>
          <w:tab w:val="num" w:pos="5967"/>
        </w:tabs>
        <w:ind w:left="5967" w:hanging="360"/>
      </w:pPr>
    </w:lvl>
    <w:lvl w:ilvl="8" w:tplc="0409001B">
      <w:start w:val="1"/>
      <w:numFmt w:val="lowerRoman"/>
      <w:lvlText w:val="%9."/>
      <w:lvlJc w:val="right"/>
      <w:pPr>
        <w:tabs>
          <w:tab w:val="num" w:pos="6687"/>
        </w:tabs>
        <w:ind w:left="6687" w:hanging="180"/>
      </w:pPr>
    </w:lvl>
  </w:abstractNum>
  <w:abstractNum w:abstractNumId="21" w15:restartNumberingAfterBreak="0">
    <w:nsid w:val="4E9D14C3"/>
    <w:multiLevelType w:val="hybridMultilevel"/>
    <w:tmpl w:val="49C479F0"/>
    <w:lvl w:ilvl="0" w:tplc="7C821770">
      <w:start w:val="1"/>
      <w:numFmt w:val="decimal"/>
      <w:lvlText w:val="%1."/>
      <w:lvlJc w:val="left"/>
      <w:pPr>
        <w:ind w:left="9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A02053A2">
      <w:numFmt w:val="bullet"/>
      <w:lvlText w:val="•"/>
      <w:lvlJc w:val="left"/>
      <w:pPr>
        <w:ind w:left="1609" w:hanging="280"/>
      </w:pPr>
      <w:rPr>
        <w:rFonts w:hint="default"/>
        <w:lang w:val="vi" w:eastAsia="en-US" w:bidi="ar-SA"/>
      </w:rPr>
    </w:lvl>
    <w:lvl w:ilvl="2" w:tplc="02421402">
      <w:numFmt w:val="bullet"/>
      <w:lvlText w:val="•"/>
      <w:lvlJc w:val="left"/>
      <w:pPr>
        <w:ind w:left="3119" w:hanging="280"/>
      </w:pPr>
      <w:rPr>
        <w:rFonts w:hint="default"/>
        <w:lang w:val="vi" w:eastAsia="en-US" w:bidi="ar-SA"/>
      </w:rPr>
    </w:lvl>
    <w:lvl w:ilvl="3" w:tplc="DEA0238A">
      <w:numFmt w:val="bullet"/>
      <w:lvlText w:val="•"/>
      <w:lvlJc w:val="left"/>
      <w:pPr>
        <w:ind w:left="4629" w:hanging="280"/>
      </w:pPr>
      <w:rPr>
        <w:rFonts w:hint="default"/>
        <w:lang w:val="vi" w:eastAsia="en-US" w:bidi="ar-SA"/>
      </w:rPr>
    </w:lvl>
    <w:lvl w:ilvl="4" w:tplc="E12E436A">
      <w:numFmt w:val="bullet"/>
      <w:lvlText w:val="•"/>
      <w:lvlJc w:val="left"/>
      <w:pPr>
        <w:ind w:left="6139" w:hanging="280"/>
      </w:pPr>
      <w:rPr>
        <w:rFonts w:hint="default"/>
        <w:lang w:val="vi" w:eastAsia="en-US" w:bidi="ar-SA"/>
      </w:rPr>
    </w:lvl>
    <w:lvl w:ilvl="5" w:tplc="B14AF078">
      <w:numFmt w:val="bullet"/>
      <w:lvlText w:val="•"/>
      <w:lvlJc w:val="left"/>
      <w:pPr>
        <w:ind w:left="7649" w:hanging="280"/>
      </w:pPr>
      <w:rPr>
        <w:rFonts w:hint="default"/>
        <w:lang w:val="vi" w:eastAsia="en-US" w:bidi="ar-SA"/>
      </w:rPr>
    </w:lvl>
    <w:lvl w:ilvl="6" w:tplc="BFA494BA">
      <w:numFmt w:val="bullet"/>
      <w:lvlText w:val="•"/>
      <w:lvlJc w:val="left"/>
      <w:pPr>
        <w:ind w:left="9158" w:hanging="280"/>
      </w:pPr>
      <w:rPr>
        <w:rFonts w:hint="default"/>
        <w:lang w:val="vi" w:eastAsia="en-US" w:bidi="ar-SA"/>
      </w:rPr>
    </w:lvl>
    <w:lvl w:ilvl="7" w:tplc="20EEA368">
      <w:numFmt w:val="bullet"/>
      <w:lvlText w:val="•"/>
      <w:lvlJc w:val="left"/>
      <w:pPr>
        <w:ind w:left="10668" w:hanging="280"/>
      </w:pPr>
      <w:rPr>
        <w:rFonts w:hint="default"/>
        <w:lang w:val="vi" w:eastAsia="en-US" w:bidi="ar-SA"/>
      </w:rPr>
    </w:lvl>
    <w:lvl w:ilvl="8" w:tplc="47FACDCA">
      <w:numFmt w:val="bullet"/>
      <w:lvlText w:val="•"/>
      <w:lvlJc w:val="left"/>
      <w:pPr>
        <w:ind w:left="12178" w:hanging="280"/>
      </w:pPr>
      <w:rPr>
        <w:rFonts w:hint="default"/>
        <w:lang w:val="vi" w:eastAsia="en-US" w:bidi="ar-SA"/>
      </w:rPr>
    </w:lvl>
  </w:abstractNum>
  <w:abstractNum w:abstractNumId="2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CB0E7B"/>
    <w:multiLevelType w:val="hybridMultilevel"/>
    <w:tmpl w:val="B3AC5AFC"/>
    <w:lvl w:ilvl="0" w:tplc="073C0AE0">
      <w:numFmt w:val="bullet"/>
      <w:lvlText w:val="-"/>
      <w:lvlJc w:val="left"/>
      <w:pPr>
        <w:ind w:left="473" w:hanging="360"/>
      </w:pPr>
      <w:rPr>
        <w:rFonts w:ascii="Times New Roman" w:eastAsia="SimSun"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4" w15:restartNumberingAfterBreak="0">
    <w:nsid w:val="5DBD5D37"/>
    <w:multiLevelType w:val="hybridMultilevel"/>
    <w:tmpl w:val="BB482C42"/>
    <w:lvl w:ilvl="0" w:tplc="23AA8C20">
      <w:start w:val="1"/>
      <w:numFmt w:val="decimal"/>
      <w:lvlText w:val="(%1)"/>
      <w:lvlJc w:val="left"/>
      <w:pPr>
        <w:ind w:left="100" w:hanging="397"/>
      </w:pPr>
      <w:rPr>
        <w:rFonts w:ascii="Times New Roman" w:eastAsia="Times New Roman" w:hAnsi="Times New Roman" w:cs="Times New Roman" w:hint="default"/>
        <w:b w:val="0"/>
        <w:bCs w:val="0"/>
        <w:i/>
        <w:iCs/>
        <w:spacing w:val="0"/>
        <w:w w:val="100"/>
        <w:sz w:val="28"/>
        <w:szCs w:val="28"/>
        <w:lang w:val="vi" w:eastAsia="en-US" w:bidi="ar-SA"/>
      </w:rPr>
    </w:lvl>
    <w:lvl w:ilvl="1" w:tplc="0F1ADB98">
      <w:numFmt w:val="bullet"/>
      <w:lvlText w:val="•"/>
      <w:lvlJc w:val="left"/>
      <w:pPr>
        <w:ind w:left="1655" w:hanging="397"/>
      </w:pPr>
      <w:rPr>
        <w:rFonts w:hint="default"/>
        <w:lang w:val="vi" w:eastAsia="en-US" w:bidi="ar-SA"/>
      </w:rPr>
    </w:lvl>
    <w:lvl w:ilvl="2" w:tplc="0FD478C2">
      <w:numFmt w:val="bullet"/>
      <w:lvlText w:val="•"/>
      <w:lvlJc w:val="left"/>
      <w:pPr>
        <w:ind w:left="3211" w:hanging="397"/>
      </w:pPr>
      <w:rPr>
        <w:rFonts w:hint="default"/>
        <w:lang w:val="vi" w:eastAsia="en-US" w:bidi="ar-SA"/>
      </w:rPr>
    </w:lvl>
    <w:lvl w:ilvl="3" w:tplc="0C4068A0">
      <w:numFmt w:val="bullet"/>
      <w:lvlText w:val="•"/>
      <w:lvlJc w:val="left"/>
      <w:pPr>
        <w:ind w:left="4767" w:hanging="397"/>
      </w:pPr>
      <w:rPr>
        <w:rFonts w:hint="default"/>
        <w:lang w:val="vi" w:eastAsia="en-US" w:bidi="ar-SA"/>
      </w:rPr>
    </w:lvl>
    <w:lvl w:ilvl="4" w:tplc="1EA295CC">
      <w:numFmt w:val="bullet"/>
      <w:lvlText w:val="•"/>
      <w:lvlJc w:val="left"/>
      <w:pPr>
        <w:ind w:left="6323" w:hanging="397"/>
      </w:pPr>
      <w:rPr>
        <w:rFonts w:hint="default"/>
        <w:lang w:val="vi" w:eastAsia="en-US" w:bidi="ar-SA"/>
      </w:rPr>
    </w:lvl>
    <w:lvl w:ilvl="5" w:tplc="2A80E914">
      <w:numFmt w:val="bullet"/>
      <w:lvlText w:val="•"/>
      <w:lvlJc w:val="left"/>
      <w:pPr>
        <w:ind w:left="7878" w:hanging="397"/>
      </w:pPr>
      <w:rPr>
        <w:rFonts w:hint="default"/>
        <w:lang w:val="vi" w:eastAsia="en-US" w:bidi="ar-SA"/>
      </w:rPr>
    </w:lvl>
    <w:lvl w:ilvl="6" w:tplc="2EB8A316">
      <w:numFmt w:val="bullet"/>
      <w:lvlText w:val="•"/>
      <w:lvlJc w:val="left"/>
      <w:pPr>
        <w:ind w:left="9434" w:hanging="397"/>
      </w:pPr>
      <w:rPr>
        <w:rFonts w:hint="default"/>
        <w:lang w:val="vi" w:eastAsia="en-US" w:bidi="ar-SA"/>
      </w:rPr>
    </w:lvl>
    <w:lvl w:ilvl="7" w:tplc="0DBE7BA2">
      <w:numFmt w:val="bullet"/>
      <w:lvlText w:val="•"/>
      <w:lvlJc w:val="left"/>
      <w:pPr>
        <w:ind w:left="10990" w:hanging="397"/>
      </w:pPr>
      <w:rPr>
        <w:rFonts w:hint="default"/>
        <w:lang w:val="vi" w:eastAsia="en-US" w:bidi="ar-SA"/>
      </w:rPr>
    </w:lvl>
    <w:lvl w:ilvl="8" w:tplc="5D08546A">
      <w:numFmt w:val="bullet"/>
      <w:lvlText w:val="•"/>
      <w:lvlJc w:val="left"/>
      <w:pPr>
        <w:ind w:left="12546" w:hanging="397"/>
      </w:pPr>
      <w:rPr>
        <w:rFonts w:hint="default"/>
        <w:lang w:val="vi" w:eastAsia="en-US" w:bidi="ar-SA"/>
      </w:rPr>
    </w:lvl>
  </w:abstractNum>
  <w:abstractNum w:abstractNumId="25" w15:restartNumberingAfterBreak="0">
    <w:nsid w:val="5F463C64"/>
    <w:multiLevelType w:val="hybridMultilevel"/>
    <w:tmpl w:val="0F045D8A"/>
    <w:lvl w:ilvl="0" w:tplc="0F0EE4AA">
      <w:start w:val="1"/>
      <w:numFmt w:val="decimal"/>
      <w:lvlText w:val="(%1)"/>
      <w:lvlJc w:val="left"/>
      <w:pPr>
        <w:ind w:left="100" w:hanging="397"/>
      </w:pPr>
      <w:rPr>
        <w:rFonts w:ascii="Times New Roman" w:eastAsia="Times New Roman" w:hAnsi="Times New Roman" w:cs="Times New Roman" w:hint="default"/>
        <w:b w:val="0"/>
        <w:bCs w:val="0"/>
        <w:i/>
        <w:iCs/>
        <w:spacing w:val="0"/>
        <w:w w:val="100"/>
        <w:sz w:val="28"/>
        <w:szCs w:val="28"/>
        <w:lang w:val="vi" w:eastAsia="en-US" w:bidi="ar-SA"/>
      </w:rPr>
    </w:lvl>
    <w:lvl w:ilvl="1" w:tplc="EF3EDA3E">
      <w:start w:val="1"/>
      <w:numFmt w:val="decimal"/>
      <w:lvlText w:val="%2."/>
      <w:lvlJc w:val="left"/>
      <w:pPr>
        <w:ind w:left="94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2" w:tplc="14C2C86E">
      <w:numFmt w:val="bullet"/>
      <w:lvlText w:val="•"/>
      <w:lvlJc w:val="left"/>
      <w:pPr>
        <w:ind w:left="2575" w:hanging="280"/>
      </w:pPr>
      <w:rPr>
        <w:rFonts w:hint="default"/>
        <w:lang w:val="vi" w:eastAsia="en-US" w:bidi="ar-SA"/>
      </w:rPr>
    </w:lvl>
    <w:lvl w:ilvl="3" w:tplc="D02A6634">
      <w:numFmt w:val="bullet"/>
      <w:lvlText w:val="•"/>
      <w:lvlJc w:val="left"/>
      <w:pPr>
        <w:ind w:left="4210" w:hanging="280"/>
      </w:pPr>
      <w:rPr>
        <w:rFonts w:hint="default"/>
        <w:lang w:val="vi" w:eastAsia="en-US" w:bidi="ar-SA"/>
      </w:rPr>
    </w:lvl>
    <w:lvl w:ilvl="4" w:tplc="32228CA4">
      <w:numFmt w:val="bullet"/>
      <w:lvlText w:val="•"/>
      <w:lvlJc w:val="left"/>
      <w:pPr>
        <w:ind w:left="5845" w:hanging="280"/>
      </w:pPr>
      <w:rPr>
        <w:rFonts w:hint="default"/>
        <w:lang w:val="vi" w:eastAsia="en-US" w:bidi="ar-SA"/>
      </w:rPr>
    </w:lvl>
    <w:lvl w:ilvl="5" w:tplc="F2E85010">
      <w:numFmt w:val="bullet"/>
      <w:lvlText w:val="•"/>
      <w:lvlJc w:val="left"/>
      <w:pPr>
        <w:ind w:left="7481" w:hanging="280"/>
      </w:pPr>
      <w:rPr>
        <w:rFonts w:hint="default"/>
        <w:lang w:val="vi" w:eastAsia="en-US" w:bidi="ar-SA"/>
      </w:rPr>
    </w:lvl>
    <w:lvl w:ilvl="6" w:tplc="ED427FC4">
      <w:numFmt w:val="bullet"/>
      <w:lvlText w:val="•"/>
      <w:lvlJc w:val="left"/>
      <w:pPr>
        <w:ind w:left="9116" w:hanging="280"/>
      </w:pPr>
      <w:rPr>
        <w:rFonts w:hint="default"/>
        <w:lang w:val="vi" w:eastAsia="en-US" w:bidi="ar-SA"/>
      </w:rPr>
    </w:lvl>
    <w:lvl w:ilvl="7" w:tplc="24B2048A">
      <w:numFmt w:val="bullet"/>
      <w:lvlText w:val="•"/>
      <w:lvlJc w:val="left"/>
      <w:pPr>
        <w:ind w:left="10751" w:hanging="280"/>
      </w:pPr>
      <w:rPr>
        <w:rFonts w:hint="default"/>
        <w:lang w:val="vi" w:eastAsia="en-US" w:bidi="ar-SA"/>
      </w:rPr>
    </w:lvl>
    <w:lvl w:ilvl="8" w:tplc="729EAAAC">
      <w:numFmt w:val="bullet"/>
      <w:lvlText w:val="•"/>
      <w:lvlJc w:val="left"/>
      <w:pPr>
        <w:ind w:left="12387" w:hanging="280"/>
      </w:pPr>
      <w:rPr>
        <w:rFonts w:hint="default"/>
        <w:lang w:val="vi" w:eastAsia="en-US" w:bidi="ar-SA"/>
      </w:rPr>
    </w:lvl>
  </w:abstractNum>
  <w:abstractNum w:abstractNumId="26" w15:restartNumberingAfterBreak="0">
    <w:nsid w:val="60695480"/>
    <w:multiLevelType w:val="multilevel"/>
    <w:tmpl w:val="FC5A8C24"/>
    <w:lvl w:ilvl="0">
      <w:start w:val="23"/>
      <w:numFmt w:val="decimal"/>
      <w:lvlText w:val="%1"/>
      <w:lvlJc w:val="left"/>
      <w:pPr>
        <w:ind w:left="90" w:hanging="630"/>
      </w:pPr>
      <w:rPr>
        <w:rFonts w:hint="default"/>
        <w:lang w:val="vi" w:eastAsia="en-US" w:bidi="ar-SA"/>
      </w:rPr>
    </w:lvl>
    <w:lvl w:ilvl="1">
      <w:start w:val="2"/>
      <w:numFmt w:val="decimal"/>
      <w:lvlText w:val="%1.%2."/>
      <w:lvlJc w:val="left"/>
      <w:pPr>
        <w:ind w:left="90" w:hanging="63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643" w:hanging="630"/>
      </w:pPr>
      <w:rPr>
        <w:rFonts w:hint="default"/>
        <w:lang w:val="vi" w:eastAsia="en-US" w:bidi="ar-SA"/>
      </w:rPr>
    </w:lvl>
    <w:lvl w:ilvl="3">
      <w:numFmt w:val="bullet"/>
      <w:lvlText w:val="•"/>
      <w:lvlJc w:val="left"/>
      <w:pPr>
        <w:ind w:left="3915" w:hanging="630"/>
      </w:pPr>
      <w:rPr>
        <w:rFonts w:hint="default"/>
        <w:lang w:val="vi" w:eastAsia="en-US" w:bidi="ar-SA"/>
      </w:rPr>
    </w:lvl>
    <w:lvl w:ilvl="4">
      <w:numFmt w:val="bullet"/>
      <w:lvlText w:val="•"/>
      <w:lvlJc w:val="left"/>
      <w:pPr>
        <w:ind w:left="5187" w:hanging="630"/>
      </w:pPr>
      <w:rPr>
        <w:rFonts w:hint="default"/>
        <w:lang w:val="vi" w:eastAsia="en-US" w:bidi="ar-SA"/>
      </w:rPr>
    </w:lvl>
    <w:lvl w:ilvl="5">
      <w:numFmt w:val="bullet"/>
      <w:lvlText w:val="•"/>
      <w:lvlJc w:val="left"/>
      <w:pPr>
        <w:ind w:left="6459" w:hanging="630"/>
      </w:pPr>
      <w:rPr>
        <w:rFonts w:hint="default"/>
        <w:lang w:val="vi" w:eastAsia="en-US" w:bidi="ar-SA"/>
      </w:rPr>
    </w:lvl>
    <w:lvl w:ilvl="6">
      <w:numFmt w:val="bullet"/>
      <w:lvlText w:val="•"/>
      <w:lvlJc w:val="left"/>
      <w:pPr>
        <w:ind w:left="7730" w:hanging="630"/>
      </w:pPr>
      <w:rPr>
        <w:rFonts w:hint="default"/>
        <w:lang w:val="vi" w:eastAsia="en-US" w:bidi="ar-SA"/>
      </w:rPr>
    </w:lvl>
    <w:lvl w:ilvl="7">
      <w:numFmt w:val="bullet"/>
      <w:lvlText w:val="•"/>
      <w:lvlJc w:val="left"/>
      <w:pPr>
        <w:ind w:left="9002" w:hanging="630"/>
      </w:pPr>
      <w:rPr>
        <w:rFonts w:hint="default"/>
        <w:lang w:val="vi" w:eastAsia="en-US" w:bidi="ar-SA"/>
      </w:rPr>
    </w:lvl>
    <w:lvl w:ilvl="8">
      <w:numFmt w:val="bullet"/>
      <w:lvlText w:val="•"/>
      <w:lvlJc w:val="left"/>
      <w:pPr>
        <w:ind w:left="10274" w:hanging="630"/>
      </w:pPr>
      <w:rPr>
        <w:rFonts w:hint="default"/>
        <w:lang w:val="vi" w:eastAsia="en-US" w:bidi="ar-SA"/>
      </w:rPr>
    </w:lvl>
  </w:abstractNum>
  <w:abstractNum w:abstractNumId="27" w15:restartNumberingAfterBreak="0">
    <w:nsid w:val="622B63A0"/>
    <w:multiLevelType w:val="multilevel"/>
    <w:tmpl w:val="5D1A453C"/>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3B6E3F"/>
    <w:multiLevelType w:val="hybridMultilevel"/>
    <w:tmpl w:val="D2405ACA"/>
    <w:lvl w:ilvl="0" w:tplc="2C02A4C6">
      <w:start w:val="1"/>
      <w:numFmt w:val="decimal"/>
      <w:lvlText w:val="(%1)"/>
      <w:lvlJc w:val="left"/>
      <w:pPr>
        <w:ind w:left="1050" w:hanging="39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9" w15:restartNumberingAfterBreak="0">
    <w:nsid w:val="65AD7BE7"/>
    <w:multiLevelType w:val="multilevel"/>
    <w:tmpl w:val="483A6C7E"/>
    <w:lvl w:ilvl="0">
      <w:start w:val="2"/>
      <w:numFmt w:val="decimal"/>
      <w:lvlText w:val="%1"/>
      <w:lvlJc w:val="left"/>
      <w:pPr>
        <w:ind w:left="590" w:hanging="490"/>
      </w:pPr>
      <w:rPr>
        <w:rFonts w:hint="default"/>
        <w:lang w:val="vi" w:eastAsia="en-US" w:bidi="ar-SA"/>
      </w:rPr>
    </w:lvl>
    <w:lvl w:ilvl="1">
      <w:start w:val="1"/>
      <w:numFmt w:val="decimal"/>
      <w:lvlText w:val="%1.%2."/>
      <w:lvlJc w:val="left"/>
      <w:pPr>
        <w:ind w:left="590"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3611" w:hanging="490"/>
      </w:pPr>
      <w:rPr>
        <w:rFonts w:hint="default"/>
        <w:lang w:val="vi" w:eastAsia="en-US" w:bidi="ar-SA"/>
      </w:rPr>
    </w:lvl>
    <w:lvl w:ilvl="3">
      <w:numFmt w:val="bullet"/>
      <w:lvlText w:val="•"/>
      <w:lvlJc w:val="left"/>
      <w:pPr>
        <w:ind w:left="5117" w:hanging="490"/>
      </w:pPr>
      <w:rPr>
        <w:rFonts w:hint="default"/>
        <w:lang w:val="vi" w:eastAsia="en-US" w:bidi="ar-SA"/>
      </w:rPr>
    </w:lvl>
    <w:lvl w:ilvl="4">
      <w:numFmt w:val="bullet"/>
      <w:lvlText w:val="•"/>
      <w:lvlJc w:val="left"/>
      <w:pPr>
        <w:ind w:left="6623" w:hanging="490"/>
      </w:pPr>
      <w:rPr>
        <w:rFonts w:hint="default"/>
        <w:lang w:val="vi" w:eastAsia="en-US" w:bidi="ar-SA"/>
      </w:rPr>
    </w:lvl>
    <w:lvl w:ilvl="5">
      <w:numFmt w:val="bullet"/>
      <w:lvlText w:val="•"/>
      <w:lvlJc w:val="left"/>
      <w:pPr>
        <w:ind w:left="8128" w:hanging="490"/>
      </w:pPr>
      <w:rPr>
        <w:rFonts w:hint="default"/>
        <w:lang w:val="vi" w:eastAsia="en-US" w:bidi="ar-SA"/>
      </w:rPr>
    </w:lvl>
    <w:lvl w:ilvl="6">
      <w:numFmt w:val="bullet"/>
      <w:lvlText w:val="•"/>
      <w:lvlJc w:val="left"/>
      <w:pPr>
        <w:ind w:left="9634" w:hanging="490"/>
      </w:pPr>
      <w:rPr>
        <w:rFonts w:hint="default"/>
        <w:lang w:val="vi" w:eastAsia="en-US" w:bidi="ar-SA"/>
      </w:rPr>
    </w:lvl>
    <w:lvl w:ilvl="7">
      <w:numFmt w:val="bullet"/>
      <w:lvlText w:val="•"/>
      <w:lvlJc w:val="left"/>
      <w:pPr>
        <w:ind w:left="11140" w:hanging="490"/>
      </w:pPr>
      <w:rPr>
        <w:rFonts w:hint="default"/>
        <w:lang w:val="vi" w:eastAsia="en-US" w:bidi="ar-SA"/>
      </w:rPr>
    </w:lvl>
    <w:lvl w:ilvl="8">
      <w:numFmt w:val="bullet"/>
      <w:lvlText w:val="•"/>
      <w:lvlJc w:val="left"/>
      <w:pPr>
        <w:ind w:left="12646" w:hanging="490"/>
      </w:pPr>
      <w:rPr>
        <w:rFonts w:hint="default"/>
        <w:lang w:val="vi" w:eastAsia="en-US" w:bidi="ar-SA"/>
      </w:rPr>
    </w:lvl>
  </w:abstractNum>
  <w:abstractNum w:abstractNumId="30" w15:restartNumberingAfterBreak="0">
    <w:nsid w:val="67A61981"/>
    <w:multiLevelType w:val="hybridMultilevel"/>
    <w:tmpl w:val="2B025648"/>
    <w:lvl w:ilvl="0" w:tplc="783C039A">
      <w:numFmt w:val="bullet"/>
      <w:lvlText w:val="-"/>
      <w:lvlJc w:val="left"/>
      <w:pPr>
        <w:ind w:left="100" w:hanging="164"/>
      </w:pPr>
      <w:rPr>
        <w:rFonts w:ascii="Times New Roman" w:eastAsia="Times New Roman" w:hAnsi="Times New Roman" w:cs="Times New Roman" w:hint="default"/>
        <w:b w:val="0"/>
        <w:bCs w:val="0"/>
        <w:i/>
        <w:iCs/>
        <w:spacing w:val="0"/>
        <w:w w:val="100"/>
        <w:sz w:val="28"/>
        <w:szCs w:val="28"/>
        <w:lang w:val="vi" w:eastAsia="en-US" w:bidi="ar-SA"/>
      </w:rPr>
    </w:lvl>
    <w:lvl w:ilvl="1" w:tplc="6A86F734">
      <w:numFmt w:val="bullet"/>
      <w:lvlText w:val="•"/>
      <w:lvlJc w:val="left"/>
      <w:pPr>
        <w:ind w:left="1655" w:hanging="164"/>
      </w:pPr>
      <w:rPr>
        <w:rFonts w:hint="default"/>
        <w:lang w:val="vi" w:eastAsia="en-US" w:bidi="ar-SA"/>
      </w:rPr>
    </w:lvl>
    <w:lvl w:ilvl="2" w:tplc="144E68B0">
      <w:numFmt w:val="bullet"/>
      <w:lvlText w:val="•"/>
      <w:lvlJc w:val="left"/>
      <w:pPr>
        <w:ind w:left="3211" w:hanging="164"/>
      </w:pPr>
      <w:rPr>
        <w:rFonts w:hint="default"/>
        <w:lang w:val="vi" w:eastAsia="en-US" w:bidi="ar-SA"/>
      </w:rPr>
    </w:lvl>
    <w:lvl w:ilvl="3" w:tplc="AF7CAEB2">
      <w:numFmt w:val="bullet"/>
      <w:lvlText w:val="•"/>
      <w:lvlJc w:val="left"/>
      <w:pPr>
        <w:ind w:left="4767" w:hanging="164"/>
      </w:pPr>
      <w:rPr>
        <w:rFonts w:hint="default"/>
        <w:lang w:val="vi" w:eastAsia="en-US" w:bidi="ar-SA"/>
      </w:rPr>
    </w:lvl>
    <w:lvl w:ilvl="4" w:tplc="5FB4EC6E">
      <w:numFmt w:val="bullet"/>
      <w:lvlText w:val="•"/>
      <w:lvlJc w:val="left"/>
      <w:pPr>
        <w:ind w:left="6323" w:hanging="164"/>
      </w:pPr>
      <w:rPr>
        <w:rFonts w:hint="default"/>
        <w:lang w:val="vi" w:eastAsia="en-US" w:bidi="ar-SA"/>
      </w:rPr>
    </w:lvl>
    <w:lvl w:ilvl="5" w:tplc="EC68EACA">
      <w:numFmt w:val="bullet"/>
      <w:lvlText w:val="•"/>
      <w:lvlJc w:val="left"/>
      <w:pPr>
        <w:ind w:left="7878" w:hanging="164"/>
      </w:pPr>
      <w:rPr>
        <w:rFonts w:hint="default"/>
        <w:lang w:val="vi" w:eastAsia="en-US" w:bidi="ar-SA"/>
      </w:rPr>
    </w:lvl>
    <w:lvl w:ilvl="6" w:tplc="01382190">
      <w:numFmt w:val="bullet"/>
      <w:lvlText w:val="•"/>
      <w:lvlJc w:val="left"/>
      <w:pPr>
        <w:ind w:left="9434" w:hanging="164"/>
      </w:pPr>
      <w:rPr>
        <w:rFonts w:hint="default"/>
        <w:lang w:val="vi" w:eastAsia="en-US" w:bidi="ar-SA"/>
      </w:rPr>
    </w:lvl>
    <w:lvl w:ilvl="7" w:tplc="E89AE0B6">
      <w:numFmt w:val="bullet"/>
      <w:lvlText w:val="•"/>
      <w:lvlJc w:val="left"/>
      <w:pPr>
        <w:ind w:left="10990" w:hanging="164"/>
      </w:pPr>
      <w:rPr>
        <w:rFonts w:hint="default"/>
        <w:lang w:val="vi" w:eastAsia="en-US" w:bidi="ar-SA"/>
      </w:rPr>
    </w:lvl>
    <w:lvl w:ilvl="8" w:tplc="4E2442F8">
      <w:numFmt w:val="bullet"/>
      <w:lvlText w:val="•"/>
      <w:lvlJc w:val="left"/>
      <w:pPr>
        <w:ind w:left="12546" w:hanging="164"/>
      </w:pPr>
      <w:rPr>
        <w:rFonts w:hint="default"/>
        <w:lang w:val="vi" w:eastAsia="en-US" w:bidi="ar-SA"/>
      </w:rPr>
    </w:lvl>
  </w:abstractNum>
  <w:abstractNum w:abstractNumId="31" w15:restartNumberingAfterBreak="0">
    <w:nsid w:val="68892A45"/>
    <w:multiLevelType w:val="hybridMultilevel"/>
    <w:tmpl w:val="94062D0C"/>
    <w:lvl w:ilvl="0" w:tplc="AC8E78EC">
      <w:start w:val="1"/>
      <w:numFmt w:val="decimal"/>
      <w:lvlText w:val="(%1)"/>
      <w:lvlJc w:val="left"/>
      <w:pPr>
        <w:ind w:left="100" w:hanging="397"/>
        <w:jc w:val="right"/>
      </w:pPr>
      <w:rPr>
        <w:rFonts w:ascii="Times New Roman" w:eastAsia="Times New Roman" w:hAnsi="Times New Roman" w:cs="Times New Roman" w:hint="default"/>
        <w:b w:val="0"/>
        <w:bCs w:val="0"/>
        <w:i/>
        <w:iCs/>
        <w:spacing w:val="0"/>
        <w:w w:val="100"/>
        <w:sz w:val="28"/>
        <w:szCs w:val="28"/>
        <w:lang w:val="vi" w:eastAsia="en-US" w:bidi="ar-SA"/>
      </w:rPr>
    </w:lvl>
    <w:lvl w:ilvl="1" w:tplc="7BF24F72">
      <w:numFmt w:val="bullet"/>
      <w:lvlText w:val="-"/>
      <w:lvlJc w:val="left"/>
      <w:pPr>
        <w:ind w:left="1173" w:hanging="164"/>
      </w:pPr>
      <w:rPr>
        <w:rFonts w:ascii="Times New Roman" w:eastAsia="Times New Roman" w:hAnsi="Times New Roman" w:cs="Times New Roman" w:hint="default"/>
        <w:b w:val="0"/>
        <w:bCs w:val="0"/>
        <w:i/>
        <w:iCs/>
        <w:spacing w:val="0"/>
        <w:w w:val="100"/>
        <w:sz w:val="28"/>
        <w:szCs w:val="28"/>
        <w:lang w:val="vi" w:eastAsia="en-US" w:bidi="ar-SA"/>
      </w:rPr>
    </w:lvl>
    <w:lvl w:ilvl="2" w:tplc="5FBC45AA">
      <w:numFmt w:val="bullet"/>
      <w:lvlText w:val="•"/>
      <w:lvlJc w:val="left"/>
      <w:pPr>
        <w:ind w:left="2788" w:hanging="164"/>
      </w:pPr>
      <w:rPr>
        <w:rFonts w:hint="default"/>
        <w:lang w:val="vi" w:eastAsia="en-US" w:bidi="ar-SA"/>
      </w:rPr>
    </w:lvl>
    <w:lvl w:ilvl="3" w:tplc="FD320052">
      <w:numFmt w:val="bullet"/>
      <w:lvlText w:val="•"/>
      <w:lvlJc w:val="left"/>
      <w:pPr>
        <w:ind w:left="4397" w:hanging="164"/>
      </w:pPr>
      <w:rPr>
        <w:rFonts w:hint="default"/>
        <w:lang w:val="vi" w:eastAsia="en-US" w:bidi="ar-SA"/>
      </w:rPr>
    </w:lvl>
    <w:lvl w:ilvl="4" w:tplc="C4C0AFEC">
      <w:numFmt w:val="bullet"/>
      <w:lvlText w:val="•"/>
      <w:lvlJc w:val="left"/>
      <w:pPr>
        <w:ind w:left="6005" w:hanging="164"/>
      </w:pPr>
      <w:rPr>
        <w:rFonts w:hint="default"/>
        <w:lang w:val="vi" w:eastAsia="en-US" w:bidi="ar-SA"/>
      </w:rPr>
    </w:lvl>
    <w:lvl w:ilvl="5" w:tplc="64E880BE">
      <w:numFmt w:val="bullet"/>
      <w:lvlText w:val="•"/>
      <w:lvlJc w:val="left"/>
      <w:pPr>
        <w:ind w:left="7614" w:hanging="164"/>
      </w:pPr>
      <w:rPr>
        <w:rFonts w:hint="default"/>
        <w:lang w:val="vi" w:eastAsia="en-US" w:bidi="ar-SA"/>
      </w:rPr>
    </w:lvl>
    <w:lvl w:ilvl="6" w:tplc="8AF68E28">
      <w:numFmt w:val="bullet"/>
      <w:lvlText w:val="•"/>
      <w:lvlJc w:val="left"/>
      <w:pPr>
        <w:ind w:left="9223" w:hanging="164"/>
      </w:pPr>
      <w:rPr>
        <w:rFonts w:hint="default"/>
        <w:lang w:val="vi" w:eastAsia="en-US" w:bidi="ar-SA"/>
      </w:rPr>
    </w:lvl>
    <w:lvl w:ilvl="7" w:tplc="1AA210A8">
      <w:numFmt w:val="bullet"/>
      <w:lvlText w:val="•"/>
      <w:lvlJc w:val="left"/>
      <w:pPr>
        <w:ind w:left="10831" w:hanging="164"/>
      </w:pPr>
      <w:rPr>
        <w:rFonts w:hint="default"/>
        <w:lang w:val="vi" w:eastAsia="en-US" w:bidi="ar-SA"/>
      </w:rPr>
    </w:lvl>
    <w:lvl w:ilvl="8" w:tplc="7924DA86">
      <w:numFmt w:val="bullet"/>
      <w:lvlText w:val="•"/>
      <w:lvlJc w:val="left"/>
      <w:pPr>
        <w:ind w:left="12440" w:hanging="164"/>
      </w:pPr>
      <w:rPr>
        <w:rFonts w:hint="default"/>
        <w:lang w:val="vi" w:eastAsia="en-US" w:bidi="ar-SA"/>
      </w:rPr>
    </w:lvl>
  </w:abstractNum>
  <w:abstractNum w:abstractNumId="32" w15:restartNumberingAfterBreak="0">
    <w:nsid w:val="693A3065"/>
    <w:multiLevelType w:val="hybridMultilevel"/>
    <w:tmpl w:val="B536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3C6B5F"/>
    <w:multiLevelType w:val="hybridMultilevel"/>
    <w:tmpl w:val="F816E5D6"/>
    <w:lvl w:ilvl="0" w:tplc="EC50618A">
      <w:start w:val="1"/>
      <w:numFmt w:val="decimal"/>
      <w:lvlText w:val="%1."/>
      <w:lvlJc w:val="left"/>
      <w:pPr>
        <w:ind w:left="66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8738DEC8">
      <w:numFmt w:val="bullet"/>
      <w:lvlText w:val="-"/>
      <w:lvlJc w:val="left"/>
      <w:pPr>
        <w:ind w:left="823"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55A6319C">
      <w:numFmt w:val="bullet"/>
      <w:lvlText w:val="•"/>
      <w:lvlJc w:val="left"/>
      <w:pPr>
        <w:ind w:left="2468" w:hanging="164"/>
      </w:pPr>
      <w:rPr>
        <w:rFonts w:hint="default"/>
        <w:lang w:val="vi" w:eastAsia="en-US" w:bidi="ar-SA"/>
      </w:rPr>
    </w:lvl>
    <w:lvl w:ilvl="3" w:tplc="B6DC8B98">
      <w:numFmt w:val="bullet"/>
      <w:lvlText w:val="•"/>
      <w:lvlJc w:val="left"/>
      <w:pPr>
        <w:ind w:left="4117" w:hanging="164"/>
      </w:pPr>
      <w:rPr>
        <w:rFonts w:hint="default"/>
        <w:lang w:val="vi" w:eastAsia="en-US" w:bidi="ar-SA"/>
      </w:rPr>
    </w:lvl>
    <w:lvl w:ilvl="4" w:tplc="AA2875D0">
      <w:numFmt w:val="bullet"/>
      <w:lvlText w:val="•"/>
      <w:lvlJc w:val="left"/>
      <w:pPr>
        <w:ind w:left="5765" w:hanging="164"/>
      </w:pPr>
      <w:rPr>
        <w:rFonts w:hint="default"/>
        <w:lang w:val="vi" w:eastAsia="en-US" w:bidi="ar-SA"/>
      </w:rPr>
    </w:lvl>
    <w:lvl w:ilvl="5" w:tplc="0622A97E">
      <w:numFmt w:val="bullet"/>
      <w:lvlText w:val="•"/>
      <w:lvlJc w:val="left"/>
      <w:pPr>
        <w:ind w:left="7414" w:hanging="164"/>
      </w:pPr>
      <w:rPr>
        <w:rFonts w:hint="default"/>
        <w:lang w:val="vi" w:eastAsia="en-US" w:bidi="ar-SA"/>
      </w:rPr>
    </w:lvl>
    <w:lvl w:ilvl="6" w:tplc="EC8EBEFA">
      <w:numFmt w:val="bullet"/>
      <w:lvlText w:val="•"/>
      <w:lvlJc w:val="left"/>
      <w:pPr>
        <w:ind w:left="9063" w:hanging="164"/>
      </w:pPr>
      <w:rPr>
        <w:rFonts w:hint="default"/>
        <w:lang w:val="vi" w:eastAsia="en-US" w:bidi="ar-SA"/>
      </w:rPr>
    </w:lvl>
    <w:lvl w:ilvl="7" w:tplc="10FE496E">
      <w:numFmt w:val="bullet"/>
      <w:lvlText w:val="•"/>
      <w:lvlJc w:val="left"/>
      <w:pPr>
        <w:ind w:left="10711" w:hanging="164"/>
      </w:pPr>
      <w:rPr>
        <w:rFonts w:hint="default"/>
        <w:lang w:val="vi" w:eastAsia="en-US" w:bidi="ar-SA"/>
      </w:rPr>
    </w:lvl>
    <w:lvl w:ilvl="8" w:tplc="975069B4">
      <w:numFmt w:val="bullet"/>
      <w:lvlText w:val="•"/>
      <w:lvlJc w:val="left"/>
      <w:pPr>
        <w:ind w:left="12360" w:hanging="164"/>
      </w:pPr>
      <w:rPr>
        <w:rFonts w:hint="default"/>
        <w:lang w:val="vi" w:eastAsia="en-US" w:bidi="ar-SA"/>
      </w:rPr>
    </w:lvl>
  </w:abstractNum>
  <w:abstractNum w:abstractNumId="34" w15:restartNumberingAfterBreak="0">
    <w:nsid w:val="6BAA1A33"/>
    <w:multiLevelType w:val="hybridMultilevel"/>
    <w:tmpl w:val="8584AF92"/>
    <w:lvl w:ilvl="0" w:tplc="1E4E007E">
      <w:numFmt w:val="bullet"/>
      <w:lvlText w:val="-"/>
      <w:lvlJc w:val="left"/>
      <w:pPr>
        <w:ind w:left="299" w:hanging="169"/>
      </w:pPr>
      <w:rPr>
        <w:rFonts w:ascii="Times New Roman" w:eastAsia="Times New Roman" w:hAnsi="Times New Roman" w:cs="Times New Roman" w:hint="default"/>
        <w:i/>
        <w:w w:val="99"/>
        <w:sz w:val="28"/>
        <w:szCs w:val="28"/>
        <w:lang w:eastAsia="en-US" w:bidi="ar-SA"/>
      </w:rPr>
    </w:lvl>
    <w:lvl w:ilvl="1" w:tplc="3410D03A">
      <w:numFmt w:val="bullet"/>
      <w:lvlText w:val="•"/>
      <w:lvlJc w:val="left"/>
      <w:pPr>
        <w:ind w:left="1296" w:hanging="169"/>
      </w:pPr>
      <w:rPr>
        <w:rFonts w:hint="default"/>
        <w:lang w:eastAsia="en-US" w:bidi="ar-SA"/>
      </w:rPr>
    </w:lvl>
    <w:lvl w:ilvl="2" w:tplc="BD5E40AA">
      <w:numFmt w:val="bullet"/>
      <w:lvlText w:val="•"/>
      <w:lvlJc w:val="left"/>
      <w:pPr>
        <w:ind w:left="2292" w:hanging="169"/>
      </w:pPr>
      <w:rPr>
        <w:rFonts w:hint="default"/>
        <w:lang w:eastAsia="en-US" w:bidi="ar-SA"/>
      </w:rPr>
    </w:lvl>
    <w:lvl w:ilvl="3" w:tplc="0CFED620">
      <w:numFmt w:val="bullet"/>
      <w:lvlText w:val="•"/>
      <w:lvlJc w:val="left"/>
      <w:pPr>
        <w:ind w:left="3288" w:hanging="169"/>
      </w:pPr>
      <w:rPr>
        <w:rFonts w:hint="default"/>
        <w:lang w:eastAsia="en-US" w:bidi="ar-SA"/>
      </w:rPr>
    </w:lvl>
    <w:lvl w:ilvl="4" w:tplc="397C9D5C">
      <w:numFmt w:val="bullet"/>
      <w:lvlText w:val="•"/>
      <w:lvlJc w:val="left"/>
      <w:pPr>
        <w:ind w:left="4284" w:hanging="169"/>
      </w:pPr>
      <w:rPr>
        <w:rFonts w:hint="default"/>
        <w:lang w:eastAsia="en-US" w:bidi="ar-SA"/>
      </w:rPr>
    </w:lvl>
    <w:lvl w:ilvl="5" w:tplc="7752EAC0">
      <w:numFmt w:val="bullet"/>
      <w:lvlText w:val="•"/>
      <w:lvlJc w:val="left"/>
      <w:pPr>
        <w:ind w:left="5280" w:hanging="169"/>
      </w:pPr>
      <w:rPr>
        <w:rFonts w:hint="default"/>
        <w:lang w:eastAsia="en-US" w:bidi="ar-SA"/>
      </w:rPr>
    </w:lvl>
    <w:lvl w:ilvl="6" w:tplc="51E66946">
      <w:numFmt w:val="bullet"/>
      <w:lvlText w:val="•"/>
      <w:lvlJc w:val="left"/>
      <w:pPr>
        <w:ind w:left="6276" w:hanging="169"/>
      </w:pPr>
      <w:rPr>
        <w:rFonts w:hint="default"/>
        <w:lang w:eastAsia="en-US" w:bidi="ar-SA"/>
      </w:rPr>
    </w:lvl>
    <w:lvl w:ilvl="7" w:tplc="224E7AEC">
      <w:numFmt w:val="bullet"/>
      <w:lvlText w:val="•"/>
      <w:lvlJc w:val="left"/>
      <w:pPr>
        <w:ind w:left="7272" w:hanging="169"/>
      </w:pPr>
      <w:rPr>
        <w:rFonts w:hint="default"/>
        <w:lang w:eastAsia="en-US" w:bidi="ar-SA"/>
      </w:rPr>
    </w:lvl>
    <w:lvl w:ilvl="8" w:tplc="26EC8FB0">
      <w:numFmt w:val="bullet"/>
      <w:lvlText w:val="•"/>
      <w:lvlJc w:val="left"/>
      <w:pPr>
        <w:ind w:left="8268" w:hanging="169"/>
      </w:pPr>
      <w:rPr>
        <w:rFonts w:hint="default"/>
        <w:lang w:eastAsia="en-US" w:bidi="ar-SA"/>
      </w:rPr>
    </w:lvl>
  </w:abstractNum>
  <w:abstractNum w:abstractNumId="35" w15:restartNumberingAfterBreak="0">
    <w:nsid w:val="6C745EB7"/>
    <w:multiLevelType w:val="hybridMultilevel"/>
    <w:tmpl w:val="C4E8A6E8"/>
    <w:lvl w:ilvl="0" w:tplc="8AE6FAC0">
      <w:start w:val="1"/>
      <w:numFmt w:val="decimal"/>
      <w:lvlText w:val="%1."/>
      <w:lvlJc w:val="left"/>
      <w:pPr>
        <w:ind w:left="660" w:hanging="280"/>
      </w:pPr>
      <w:rPr>
        <w:rFonts w:ascii="Times New Roman" w:eastAsia="Times New Roman" w:hAnsi="Times New Roman" w:cs="Times New Roman" w:hint="default"/>
        <w:b w:val="0"/>
        <w:bCs w:val="0"/>
        <w:i w:val="0"/>
        <w:iCs w:val="0"/>
        <w:spacing w:val="0"/>
        <w:w w:val="100"/>
        <w:sz w:val="28"/>
        <w:szCs w:val="28"/>
        <w:lang w:val="vi" w:eastAsia="en-US" w:bidi="ar-SA"/>
      </w:rPr>
    </w:lvl>
    <w:lvl w:ilvl="1" w:tplc="1C0C4C46">
      <w:numFmt w:val="bullet"/>
      <w:lvlText w:val="-"/>
      <w:lvlJc w:val="left"/>
      <w:pPr>
        <w:ind w:left="823" w:hanging="164"/>
      </w:pPr>
      <w:rPr>
        <w:rFonts w:ascii="Times New Roman" w:eastAsia="Times New Roman" w:hAnsi="Times New Roman" w:cs="Times New Roman" w:hint="default"/>
        <w:spacing w:val="0"/>
        <w:w w:val="100"/>
        <w:lang w:val="vi" w:eastAsia="en-US" w:bidi="ar-SA"/>
      </w:rPr>
    </w:lvl>
    <w:lvl w:ilvl="2" w:tplc="85A45406">
      <w:numFmt w:val="bullet"/>
      <w:lvlText w:val="•"/>
      <w:lvlJc w:val="left"/>
      <w:pPr>
        <w:ind w:left="2468" w:hanging="164"/>
      </w:pPr>
      <w:rPr>
        <w:rFonts w:hint="default"/>
        <w:lang w:val="vi" w:eastAsia="en-US" w:bidi="ar-SA"/>
      </w:rPr>
    </w:lvl>
    <w:lvl w:ilvl="3" w:tplc="C3204D96">
      <w:numFmt w:val="bullet"/>
      <w:lvlText w:val="•"/>
      <w:lvlJc w:val="left"/>
      <w:pPr>
        <w:ind w:left="4117" w:hanging="164"/>
      </w:pPr>
      <w:rPr>
        <w:rFonts w:hint="default"/>
        <w:lang w:val="vi" w:eastAsia="en-US" w:bidi="ar-SA"/>
      </w:rPr>
    </w:lvl>
    <w:lvl w:ilvl="4" w:tplc="03589C34">
      <w:numFmt w:val="bullet"/>
      <w:lvlText w:val="•"/>
      <w:lvlJc w:val="left"/>
      <w:pPr>
        <w:ind w:left="5765" w:hanging="164"/>
      </w:pPr>
      <w:rPr>
        <w:rFonts w:hint="default"/>
        <w:lang w:val="vi" w:eastAsia="en-US" w:bidi="ar-SA"/>
      </w:rPr>
    </w:lvl>
    <w:lvl w:ilvl="5" w:tplc="24263C6C">
      <w:numFmt w:val="bullet"/>
      <w:lvlText w:val="•"/>
      <w:lvlJc w:val="left"/>
      <w:pPr>
        <w:ind w:left="7414" w:hanging="164"/>
      </w:pPr>
      <w:rPr>
        <w:rFonts w:hint="default"/>
        <w:lang w:val="vi" w:eastAsia="en-US" w:bidi="ar-SA"/>
      </w:rPr>
    </w:lvl>
    <w:lvl w:ilvl="6" w:tplc="7DBACB62">
      <w:numFmt w:val="bullet"/>
      <w:lvlText w:val="•"/>
      <w:lvlJc w:val="left"/>
      <w:pPr>
        <w:ind w:left="9063" w:hanging="164"/>
      </w:pPr>
      <w:rPr>
        <w:rFonts w:hint="default"/>
        <w:lang w:val="vi" w:eastAsia="en-US" w:bidi="ar-SA"/>
      </w:rPr>
    </w:lvl>
    <w:lvl w:ilvl="7" w:tplc="1FD45E58">
      <w:numFmt w:val="bullet"/>
      <w:lvlText w:val="•"/>
      <w:lvlJc w:val="left"/>
      <w:pPr>
        <w:ind w:left="10711" w:hanging="164"/>
      </w:pPr>
      <w:rPr>
        <w:rFonts w:hint="default"/>
        <w:lang w:val="vi" w:eastAsia="en-US" w:bidi="ar-SA"/>
      </w:rPr>
    </w:lvl>
    <w:lvl w:ilvl="8" w:tplc="AEB849F2">
      <w:numFmt w:val="bullet"/>
      <w:lvlText w:val="•"/>
      <w:lvlJc w:val="left"/>
      <w:pPr>
        <w:ind w:left="12360" w:hanging="164"/>
      </w:pPr>
      <w:rPr>
        <w:rFonts w:hint="default"/>
        <w:lang w:val="vi" w:eastAsia="en-US" w:bidi="ar-SA"/>
      </w:rPr>
    </w:lvl>
  </w:abstractNum>
  <w:abstractNum w:abstractNumId="36" w15:restartNumberingAfterBreak="0">
    <w:nsid w:val="6EDE11B6"/>
    <w:multiLevelType w:val="hybridMultilevel"/>
    <w:tmpl w:val="FDDEE2F6"/>
    <w:lvl w:ilvl="0" w:tplc="8A3CADB2">
      <w:start w:val="1"/>
      <w:numFmt w:val="bullet"/>
      <w:lvlText w:val="-"/>
      <w:lvlJc w:val="left"/>
      <w:pPr>
        <w:ind w:left="1800" w:hanging="360"/>
      </w:pPr>
      <w:rPr>
        <w:rFonts w:ascii="Times New Roman" w:eastAsia="Calibr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55A554D"/>
    <w:multiLevelType w:val="hybridMultilevel"/>
    <w:tmpl w:val="2BA23A20"/>
    <w:lvl w:ilvl="0" w:tplc="BDD4E5D8">
      <w:numFmt w:val="bullet"/>
      <w:lvlText w:val="-"/>
      <w:lvlJc w:val="left"/>
      <w:pPr>
        <w:ind w:left="260" w:hanging="360"/>
      </w:pPr>
      <w:rPr>
        <w:rFonts w:ascii="Times New Roman" w:eastAsia="SimSun" w:hAnsi="Times New Roman" w:cs="Times New Roman"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38" w15:restartNumberingAfterBreak="0">
    <w:nsid w:val="7B873BD2"/>
    <w:multiLevelType w:val="hybridMultilevel"/>
    <w:tmpl w:val="3DAA1CE4"/>
    <w:lvl w:ilvl="0" w:tplc="D3B41DBA">
      <w:start w:val="1"/>
      <w:numFmt w:val="decimal"/>
      <w:lvlText w:val="(%1)"/>
      <w:lvlJc w:val="left"/>
      <w:pPr>
        <w:ind w:left="496" w:hanging="397"/>
      </w:pPr>
      <w:rPr>
        <w:rFonts w:ascii="Times New Roman" w:eastAsia="Times New Roman" w:hAnsi="Times New Roman" w:cs="Times New Roman" w:hint="default"/>
        <w:b w:val="0"/>
        <w:bCs w:val="0"/>
        <w:i/>
        <w:iCs/>
        <w:spacing w:val="0"/>
        <w:w w:val="100"/>
        <w:sz w:val="28"/>
        <w:szCs w:val="28"/>
        <w:lang w:val="vi" w:eastAsia="en-US" w:bidi="ar-SA"/>
      </w:rPr>
    </w:lvl>
    <w:lvl w:ilvl="1" w:tplc="AF7489FC">
      <w:numFmt w:val="bullet"/>
      <w:lvlText w:val="•"/>
      <w:lvlJc w:val="left"/>
      <w:pPr>
        <w:ind w:left="2015" w:hanging="397"/>
      </w:pPr>
      <w:rPr>
        <w:rFonts w:hint="default"/>
        <w:lang w:val="vi" w:eastAsia="en-US" w:bidi="ar-SA"/>
      </w:rPr>
    </w:lvl>
    <w:lvl w:ilvl="2" w:tplc="FB86EACA">
      <w:numFmt w:val="bullet"/>
      <w:lvlText w:val="•"/>
      <w:lvlJc w:val="left"/>
      <w:pPr>
        <w:ind w:left="3531" w:hanging="397"/>
      </w:pPr>
      <w:rPr>
        <w:rFonts w:hint="default"/>
        <w:lang w:val="vi" w:eastAsia="en-US" w:bidi="ar-SA"/>
      </w:rPr>
    </w:lvl>
    <w:lvl w:ilvl="3" w:tplc="F962C852">
      <w:numFmt w:val="bullet"/>
      <w:lvlText w:val="•"/>
      <w:lvlJc w:val="left"/>
      <w:pPr>
        <w:ind w:left="5047" w:hanging="397"/>
      </w:pPr>
      <w:rPr>
        <w:rFonts w:hint="default"/>
        <w:lang w:val="vi" w:eastAsia="en-US" w:bidi="ar-SA"/>
      </w:rPr>
    </w:lvl>
    <w:lvl w:ilvl="4" w:tplc="A1ACC12E">
      <w:numFmt w:val="bullet"/>
      <w:lvlText w:val="•"/>
      <w:lvlJc w:val="left"/>
      <w:pPr>
        <w:ind w:left="6563" w:hanging="397"/>
      </w:pPr>
      <w:rPr>
        <w:rFonts w:hint="default"/>
        <w:lang w:val="vi" w:eastAsia="en-US" w:bidi="ar-SA"/>
      </w:rPr>
    </w:lvl>
    <w:lvl w:ilvl="5" w:tplc="92E4C484">
      <w:numFmt w:val="bullet"/>
      <w:lvlText w:val="•"/>
      <w:lvlJc w:val="left"/>
      <w:pPr>
        <w:ind w:left="8078" w:hanging="397"/>
      </w:pPr>
      <w:rPr>
        <w:rFonts w:hint="default"/>
        <w:lang w:val="vi" w:eastAsia="en-US" w:bidi="ar-SA"/>
      </w:rPr>
    </w:lvl>
    <w:lvl w:ilvl="6" w:tplc="B4048618">
      <w:numFmt w:val="bullet"/>
      <w:lvlText w:val="•"/>
      <w:lvlJc w:val="left"/>
      <w:pPr>
        <w:ind w:left="9594" w:hanging="397"/>
      </w:pPr>
      <w:rPr>
        <w:rFonts w:hint="default"/>
        <w:lang w:val="vi" w:eastAsia="en-US" w:bidi="ar-SA"/>
      </w:rPr>
    </w:lvl>
    <w:lvl w:ilvl="7" w:tplc="E2626466">
      <w:numFmt w:val="bullet"/>
      <w:lvlText w:val="•"/>
      <w:lvlJc w:val="left"/>
      <w:pPr>
        <w:ind w:left="11110" w:hanging="397"/>
      </w:pPr>
      <w:rPr>
        <w:rFonts w:hint="default"/>
        <w:lang w:val="vi" w:eastAsia="en-US" w:bidi="ar-SA"/>
      </w:rPr>
    </w:lvl>
    <w:lvl w:ilvl="8" w:tplc="05AC1A22">
      <w:numFmt w:val="bullet"/>
      <w:lvlText w:val="•"/>
      <w:lvlJc w:val="left"/>
      <w:pPr>
        <w:ind w:left="12626" w:hanging="397"/>
      </w:pPr>
      <w:rPr>
        <w:rFonts w:hint="default"/>
        <w:lang w:val="vi" w:eastAsia="en-US" w:bidi="ar-SA"/>
      </w:rPr>
    </w:lvl>
  </w:abstractNum>
  <w:num w:numId="1" w16cid:durableId="275137828">
    <w:abstractNumId w:val="3"/>
  </w:num>
  <w:num w:numId="2" w16cid:durableId="1417364557">
    <w:abstractNumId w:val="5"/>
  </w:num>
  <w:num w:numId="3" w16cid:durableId="34161916">
    <w:abstractNumId w:val="26"/>
  </w:num>
  <w:num w:numId="4" w16cid:durableId="1109934860">
    <w:abstractNumId w:val="9"/>
  </w:num>
  <w:num w:numId="5" w16cid:durableId="279649624">
    <w:abstractNumId w:val="28"/>
  </w:num>
  <w:num w:numId="6" w16cid:durableId="155465487">
    <w:abstractNumId w:val="21"/>
  </w:num>
  <w:num w:numId="7" w16cid:durableId="850215413">
    <w:abstractNumId w:val="18"/>
  </w:num>
  <w:num w:numId="8" w16cid:durableId="1197545938">
    <w:abstractNumId w:val="38"/>
  </w:num>
  <w:num w:numId="9" w16cid:durableId="123935773">
    <w:abstractNumId w:val="11"/>
  </w:num>
  <w:num w:numId="10" w16cid:durableId="1234389443">
    <w:abstractNumId w:val="7"/>
  </w:num>
  <w:num w:numId="11" w16cid:durableId="2026055946">
    <w:abstractNumId w:val="31"/>
  </w:num>
  <w:num w:numId="12" w16cid:durableId="658584908">
    <w:abstractNumId w:val="16"/>
  </w:num>
  <w:num w:numId="13" w16cid:durableId="800731253">
    <w:abstractNumId w:val="2"/>
  </w:num>
  <w:num w:numId="14" w16cid:durableId="878468818">
    <w:abstractNumId w:val="29"/>
  </w:num>
  <w:num w:numId="15" w16cid:durableId="1257011155">
    <w:abstractNumId w:val="24"/>
  </w:num>
  <w:num w:numId="16" w16cid:durableId="1881479160">
    <w:abstractNumId w:val="30"/>
  </w:num>
  <w:num w:numId="17" w16cid:durableId="2026325623">
    <w:abstractNumId w:val="25"/>
  </w:num>
  <w:num w:numId="18" w16cid:durableId="762800917">
    <w:abstractNumId w:val="8"/>
  </w:num>
  <w:num w:numId="19" w16cid:durableId="470901987">
    <w:abstractNumId w:val="33"/>
  </w:num>
  <w:num w:numId="20" w16cid:durableId="1171338067">
    <w:abstractNumId w:val="35"/>
  </w:num>
  <w:num w:numId="21" w16cid:durableId="199393187">
    <w:abstractNumId w:val="14"/>
  </w:num>
  <w:num w:numId="22" w16cid:durableId="1229266696">
    <w:abstractNumId w:val="23"/>
  </w:num>
  <w:num w:numId="23" w16cid:durableId="916208820">
    <w:abstractNumId w:val="22"/>
  </w:num>
  <w:num w:numId="24" w16cid:durableId="15844136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8999276">
    <w:abstractNumId w:val="36"/>
  </w:num>
  <w:num w:numId="26" w16cid:durableId="522286762">
    <w:abstractNumId w:val="34"/>
  </w:num>
  <w:num w:numId="27" w16cid:durableId="444038780">
    <w:abstractNumId w:val="6"/>
  </w:num>
  <w:num w:numId="28" w16cid:durableId="579872281">
    <w:abstractNumId w:val="10"/>
  </w:num>
  <w:num w:numId="29" w16cid:durableId="578953017">
    <w:abstractNumId w:val="17"/>
  </w:num>
  <w:num w:numId="30" w16cid:durableId="1985623461">
    <w:abstractNumId w:val="12"/>
  </w:num>
  <w:num w:numId="31" w16cid:durableId="1878856077">
    <w:abstractNumId w:val="19"/>
  </w:num>
  <w:num w:numId="32" w16cid:durableId="1019819838">
    <w:abstractNumId w:val="27"/>
  </w:num>
  <w:num w:numId="33" w16cid:durableId="1461414930">
    <w:abstractNumId w:val="15"/>
  </w:num>
  <w:num w:numId="34" w16cid:durableId="527185248">
    <w:abstractNumId w:val="32"/>
  </w:num>
  <w:num w:numId="35" w16cid:durableId="1236361201">
    <w:abstractNumId w:val="1"/>
  </w:num>
  <w:num w:numId="36" w16cid:durableId="1115562236">
    <w:abstractNumId w:val="37"/>
  </w:num>
  <w:num w:numId="37" w16cid:durableId="1046175365">
    <w:abstractNumId w:val="0"/>
  </w:num>
  <w:num w:numId="38" w16cid:durableId="336082573">
    <w:abstractNumId w:val="13"/>
  </w:num>
  <w:num w:numId="39" w16cid:durableId="1366325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238"/>
    <w:rsid w:val="000102E4"/>
    <w:rsid w:val="00010E54"/>
    <w:rsid w:val="00011B97"/>
    <w:rsid w:val="00012207"/>
    <w:rsid w:val="0003180F"/>
    <w:rsid w:val="00046D5A"/>
    <w:rsid w:val="00063548"/>
    <w:rsid w:val="00065216"/>
    <w:rsid w:val="000703A6"/>
    <w:rsid w:val="00084F53"/>
    <w:rsid w:val="000912D3"/>
    <w:rsid w:val="00092A51"/>
    <w:rsid w:val="00096D46"/>
    <w:rsid w:val="00097E7E"/>
    <w:rsid w:val="000A165D"/>
    <w:rsid w:val="000B3433"/>
    <w:rsid w:val="000B412B"/>
    <w:rsid w:val="000B7CCA"/>
    <w:rsid w:val="000C6594"/>
    <w:rsid w:val="000D5238"/>
    <w:rsid w:val="000E0426"/>
    <w:rsid w:val="000E1A0E"/>
    <w:rsid w:val="000E7117"/>
    <w:rsid w:val="000E7DB4"/>
    <w:rsid w:val="000F5103"/>
    <w:rsid w:val="00100E69"/>
    <w:rsid w:val="001139A8"/>
    <w:rsid w:val="00116CD6"/>
    <w:rsid w:val="00117816"/>
    <w:rsid w:val="0013081A"/>
    <w:rsid w:val="001319C9"/>
    <w:rsid w:val="00164828"/>
    <w:rsid w:val="00166797"/>
    <w:rsid w:val="00166DAA"/>
    <w:rsid w:val="00176C68"/>
    <w:rsid w:val="00180DF9"/>
    <w:rsid w:val="00185A25"/>
    <w:rsid w:val="00186832"/>
    <w:rsid w:val="00191AE9"/>
    <w:rsid w:val="001947E7"/>
    <w:rsid w:val="001A576A"/>
    <w:rsid w:val="001B6DA7"/>
    <w:rsid w:val="001C490E"/>
    <w:rsid w:val="001D322A"/>
    <w:rsid w:val="001D77C4"/>
    <w:rsid w:val="001E389D"/>
    <w:rsid w:val="001F49A4"/>
    <w:rsid w:val="0022683A"/>
    <w:rsid w:val="00237C68"/>
    <w:rsid w:val="00240C07"/>
    <w:rsid w:val="002437A9"/>
    <w:rsid w:val="002443C2"/>
    <w:rsid w:val="00246D83"/>
    <w:rsid w:val="00266805"/>
    <w:rsid w:val="00273BA1"/>
    <w:rsid w:val="002937A5"/>
    <w:rsid w:val="002A50E9"/>
    <w:rsid w:val="002B5A1D"/>
    <w:rsid w:val="002C4A40"/>
    <w:rsid w:val="002C7FE7"/>
    <w:rsid w:val="002D66AD"/>
    <w:rsid w:val="002E6CED"/>
    <w:rsid w:val="002E733C"/>
    <w:rsid w:val="002E7B88"/>
    <w:rsid w:val="002E7C19"/>
    <w:rsid w:val="002F5CE7"/>
    <w:rsid w:val="00315BD2"/>
    <w:rsid w:val="00323912"/>
    <w:rsid w:val="00330E60"/>
    <w:rsid w:val="003340E1"/>
    <w:rsid w:val="003477D8"/>
    <w:rsid w:val="003602C0"/>
    <w:rsid w:val="00370657"/>
    <w:rsid w:val="00373C52"/>
    <w:rsid w:val="00373F5B"/>
    <w:rsid w:val="003A1EBA"/>
    <w:rsid w:val="003A3B83"/>
    <w:rsid w:val="003B07D9"/>
    <w:rsid w:val="003B6DC1"/>
    <w:rsid w:val="003C3B3F"/>
    <w:rsid w:val="003D5042"/>
    <w:rsid w:val="003E355B"/>
    <w:rsid w:val="003E3820"/>
    <w:rsid w:val="003F6007"/>
    <w:rsid w:val="003F638D"/>
    <w:rsid w:val="004061B3"/>
    <w:rsid w:val="0040637F"/>
    <w:rsid w:val="0041308D"/>
    <w:rsid w:val="00415F2F"/>
    <w:rsid w:val="00417C10"/>
    <w:rsid w:val="00430120"/>
    <w:rsid w:val="004305D5"/>
    <w:rsid w:val="00436B31"/>
    <w:rsid w:val="00436CF1"/>
    <w:rsid w:val="00443778"/>
    <w:rsid w:val="00447772"/>
    <w:rsid w:val="00462F77"/>
    <w:rsid w:val="00471B96"/>
    <w:rsid w:val="00483DCD"/>
    <w:rsid w:val="00484C98"/>
    <w:rsid w:val="00485507"/>
    <w:rsid w:val="00486F26"/>
    <w:rsid w:val="00487F85"/>
    <w:rsid w:val="004901E4"/>
    <w:rsid w:val="00491C80"/>
    <w:rsid w:val="004A1BEF"/>
    <w:rsid w:val="004A6E50"/>
    <w:rsid w:val="004C0B10"/>
    <w:rsid w:val="004C7943"/>
    <w:rsid w:val="004D24B6"/>
    <w:rsid w:val="004D3CE0"/>
    <w:rsid w:val="004D6F22"/>
    <w:rsid w:val="004E0456"/>
    <w:rsid w:val="00527F1F"/>
    <w:rsid w:val="005402B5"/>
    <w:rsid w:val="00563CDB"/>
    <w:rsid w:val="005655DB"/>
    <w:rsid w:val="00572B58"/>
    <w:rsid w:val="005774BF"/>
    <w:rsid w:val="00587D73"/>
    <w:rsid w:val="005A4C68"/>
    <w:rsid w:val="005A7B64"/>
    <w:rsid w:val="005B7331"/>
    <w:rsid w:val="005C5D71"/>
    <w:rsid w:val="005E55E0"/>
    <w:rsid w:val="00602A9B"/>
    <w:rsid w:val="0061009A"/>
    <w:rsid w:val="006105C5"/>
    <w:rsid w:val="0061156B"/>
    <w:rsid w:val="006128EF"/>
    <w:rsid w:val="00624D33"/>
    <w:rsid w:val="00625E2C"/>
    <w:rsid w:val="0065171C"/>
    <w:rsid w:val="006520F4"/>
    <w:rsid w:val="00656714"/>
    <w:rsid w:val="006579C9"/>
    <w:rsid w:val="00657B10"/>
    <w:rsid w:val="00661913"/>
    <w:rsid w:val="006676AD"/>
    <w:rsid w:val="00672566"/>
    <w:rsid w:val="00674BC2"/>
    <w:rsid w:val="00681160"/>
    <w:rsid w:val="00695BD1"/>
    <w:rsid w:val="006A2CEB"/>
    <w:rsid w:val="006A54C6"/>
    <w:rsid w:val="006A6905"/>
    <w:rsid w:val="006A6C0B"/>
    <w:rsid w:val="006B2DA0"/>
    <w:rsid w:val="006D73A5"/>
    <w:rsid w:val="006E3BBE"/>
    <w:rsid w:val="006E79F3"/>
    <w:rsid w:val="0070375D"/>
    <w:rsid w:val="00707EBD"/>
    <w:rsid w:val="00715F8A"/>
    <w:rsid w:val="0072034A"/>
    <w:rsid w:val="00723E83"/>
    <w:rsid w:val="00726066"/>
    <w:rsid w:val="007320B8"/>
    <w:rsid w:val="00733763"/>
    <w:rsid w:val="007340F3"/>
    <w:rsid w:val="007400B0"/>
    <w:rsid w:val="00745F76"/>
    <w:rsid w:val="00747CD4"/>
    <w:rsid w:val="007540EE"/>
    <w:rsid w:val="0075776D"/>
    <w:rsid w:val="00765512"/>
    <w:rsid w:val="007675EF"/>
    <w:rsid w:val="00767CFF"/>
    <w:rsid w:val="00770237"/>
    <w:rsid w:val="00772B87"/>
    <w:rsid w:val="00775409"/>
    <w:rsid w:val="00783C34"/>
    <w:rsid w:val="00784143"/>
    <w:rsid w:val="00785638"/>
    <w:rsid w:val="00792658"/>
    <w:rsid w:val="00796F58"/>
    <w:rsid w:val="00797459"/>
    <w:rsid w:val="007A2B18"/>
    <w:rsid w:val="007A349D"/>
    <w:rsid w:val="007A714F"/>
    <w:rsid w:val="007A7CF2"/>
    <w:rsid w:val="007C172A"/>
    <w:rsid w:val="007C1F0A"/>
    <w:rsid w:val="007C7FBA"/>
    <w:rsid w:val="007D1408"/>
    <w:rsid w:val="007D2283"/>
    <w:rsid w:val="007D4365"/>
    <w:rsid w:val="007E663B"/>
    <w:rsid w:val="007F611D"/>
    <w:rsid w:val="00802CCE"/>
    <w:rsid w:val="00817694"/>
    <w:rsid w:val="00821085"/>
    <w:rsid w:val="00844403"/>
    <w:rsid w:val="00851D11"/>
    <w:rsid w:val="0085596E"/>
    <w:rsid w:val="00863586"/>
    <w:rsid w:val="00870316"/>
    <w:rsid w:val="00874C15"/>
    <w:rsid w:val="00875CA6"/>
    <w:rsid w:val="008A0737"/>
    <w:rsid w:val="008A08DB"/>
    <w:rsid w:val="008A52F2"/>
    <w:rsid w:val="008B008E"/>
    <w:rsid w:val="008C6216"/>
    <w:rsid w:val="008E3867"/>
    <w:rsid w:val="008F22E4"/>
    <w:rsid w:val="008F36D9"/>
    <w:rsid w:val="009130A0"/>
    <w:rsid w:val="00913BA8"/>
    <w:rsid w:val="009175B5"/>
    <w:rsid w:val="0092366C"/>
    <w:rsid w:val="009236D5"/>
    <w:rsid w:val="00930E62"/>
    <w:rsid w:val="00931543"/>
    <w:rsid w:val="00932DED"/>
    <w:rsid w:val="009333D5"/>
    <w:rsid w:val="0093530A"/>
    <w:rsid w:val="009362F5"/>
    <w:rsid w:val="00940DE2"/>
    <w:rsid w:val="00941C6B"/>
    <w:rsid w:val="00944122"/>
    <w:rsid w:val="00953893"/>
    <w:rsid w:val="00961982"/>
    <w:rsid w:val="009639CD"/>
    <w:rsid w:val="00982A19"/>
    <w:rsid w:val="00994801"/>
    <w:rsid w:val="00996467"/>
    <w:rsid w:val="009A186D"/>
    <w:rsid w:val="009A27C4"/>
    <w:rsid w:val="009A4AD2"/>
    <w:rsid w:val="009A6AAB"/>
    <w:rsid w:val="009B0B3F"/>
    <w:rsid w:val="009B3B67"/>
    <w:rsid w:val="009B4BC6"/>
    <w:rsid w:val="009B7737"/>
    <w:rsid w:val="009C34E2"/>
    <w:rsid w:val="009E1A47"/>
    <w:rsid w:val="00A026ED"/>
    <w:rsid w:val="00A05141"/>
    <w:rsid w:val="00A055E0"/>
    <w:rsid w:val="00A06002"/>
    <w:rsid w:val="00A16093"/>
    <w:rsid w:val="00A209C2"/>
    <w:rsid w:val="00A34532"/>
    <w:rsid w:val="00A513E9"/>
    <w:rsid w:val="00A52AA4"/>
    <w:rsid w:val="00A55DB3"/>
    <w:rsid w:val="00A62F77"/>
    <w:rsid w:val="00A80E78"/>
    <w:rsid w:val="00A87CCB"/>
    <w:rsid w:val="00AA0CE6"/>
    <w:rsid w:val="00AB2C08"/>
    <w:rsid w:val="00AC4DF8"/>
    <w:rsid w:val="00AC6447"/>
    <w:rsid w:val="00AD0851"/>
    <w:rsid w:val="00AD3DDF"/>
    <w:rsid w:val="00AD7079"/>
    <w:rsid w:val="00AF3344"/>
    <w:rsid w:val="00B05792"/>
    <w:rsid w:val="00B10037"/>
    <w:rsid w:val="00B1175A"/>
    <w:rsid w:val="00B127DC"/>
    <w:rsid w:val="00B16354"/>
    <w:rsid w:val="00B17DAA"/>
    <w:rsid w:val="00B22768"/>
    <w:rsid w:val="00B34909"/>
    <w:rsid w:val="00B375D2"/>
    <w:rsid w:val="00B52C1B"/>
    <w:rsid w:val="00B65ECC"/>
    <w:rsid w:val="00B667D2"/>
    <w:rsid w:val="00B73637"/>
    <w:rsid w:val="00B75840"/>
    <w:rsid w:val="00B81C7E"/>
    <w:rsid w:val="00B83288"/>
    <w:rsid w:val="00B87C7D"/>
    <w:rsid w:val="00B90440"/>
    <w:rsid w:val="00BA0969"/>
    <w:rsid w:val="00BB4E8E"/>
    <w:rsid w:val="00BB5062"/>
    <w:rsid w:val="00BB7E38"/>
    <w:rsid w:val="00BC4721"/>
    <w:rsid w:val="00BD051C"/>
    <w:rsid w:val="00BD13CE"/>
    <w:rsid w:val="00BD290E"/>
    <w:rsid w:val="00BD3E83"/>
    <w:rsid w:val="00BD692B"/>
    <w:rsid w:val="00BE5940"/>
    <w:rsid w:val="00BE66D2"/>
    <w:rsid w:val="00BF1CEB"/>
    <w:rsid w:val="00BF5AA4"/>
    <w:rsid w:val="00C41645"/>
    <w:rsid w:val="00C43726"/>
    <w:rsid w:val="00C4563F"/>
    <w:rsid w:val="00C45DFC"/>
    <w:rsid w:val="00C517F9"/>
    <w:rsid w:val="00C638F1"/>
    <w:rsid w:val="00C70DCD"/>
    <w:rsid w:val="00C75E21"/>
    <w:rsid w:val="00C80DE8"/>
    <w:rsid w:val="00C83C4C"/>
    <w:rsid w:val="00C93CC1"/>
    <w:rsid w:val="00C94730"/>
    <w:rsid w:val="00C961F4"/>
    <w:rsid w:val="00C96B0C"/>
    <w:rsid w:val="00CA3F89"/>
    <w:rsid w:val="00CB2349"/>
    <w:rsid w:val="00CB565E"/>
    <w:rsid w:val="00CD4139"/>
    <w:rsid w:val="00CD49DC"/>
    <w:rsid w:val="00CE772E"/>
    <w:rsid w:val="00D0107F"/>
    <w:rsid w:val="00D04053"/>
    <w:rsid w:val="00D1131A"/>
    <w:rsid w:val="00D11520"/>
    <w:rsid w:val="00D2243D"/>
    <w:rsid w:val="00D2465B"/>
    <w:rsid w:val="00D3601D"/>
    <w:rsid w:val="00D41DAF"/>
    <w:rsid w:val="00D426A8"/>
    <w:rsid w:val="00D569BF"/>
    <w:rsid w:val="00D622B1"/>
    <w:rsid w:val="00D660E8"/>
    <w:rsid w:val="00D704F2"/>
    <w:rsid w:val="00D716F3"/>
    <w:rsid w:val="00D85DD2"/>
    <w:rsid w:val="00D90D91"/>
    <w:rsid w:val="00DA23F0"/>
    <w:rsid w:val="00DA33A3"/>
    <w:rsid w:val="00DA4E6C"/>
    <w:rsid w:val="00DB4734"/>
    <w:rsid w:val="00DC47B1"/>
    <w:rsid w:val="00DE4A74"/>
    <w:rsid w:val="00DE4B88"/>
    <w:rsid w:val="00DE63BB"/>
    <w:rsid w:val="00DF0D6F"/>
    <w:rsid w:val="00E12CEF"/>
    <w:rsid w:val="00E21BCC"/>
    <w:rsid w:val="00E262E1"/>
    <w:rsid w:val="00E336FA"/>
    <w:rsid w:val="00E47A44"/>
    <w:rsid w:val="00E56657"/>
    <w:rsid w:val="00E7358B"/>
    <w:rsid w:val="00E74FA3"/>
    <w:rsid w:val="00EA07B0"/>
    <w:rsid w:val="00EB0A03"/>
    <w:rsid w:val="00EB1BE1"/>
    <w:rsid w:val="00EB2FEF"/>
    <w:rsid w:val="00EB5A84"/>
    <w:rsid w:val="00EC2462"/>
    <w:rsid w:val="00EC4C24"/>
    <w:rsid w:val="00EC67DF"/>
    <w:rsid w:val="00ED2CCC"/>
    <w:rsid w:val="00ED39EA"/>
    <w:rsid w:val="00EE10BF"/>
    <w:rsid w:val="00F02AE5"/>
    <w:rsid w:val="00F1146D"/>
    <w:rsid w:val="00F144F6"/>
    <w:rsid w:val="00F15BF2"/>
    <w:rsid w:val="00F175DB"/>
    <w:rsid w:val="00F22A53"/>
    <w:rsid w:val="00F23373"/>
    <w:rsid w:val="00F2651E"/>
    <w:rsid w:val="00F302C9"/>
    <w:rsid w:val="00F30E8A"/>
    <w:rsid w:val="00F3543D"/>
    <w:rsid w:val="00F4404C"/>
    <w:rsid w:val="00F50E91"/>
    <w:rsid w:val="00F55B98"/>
    <w:rsid w:val="00F61565"/>
    <w:rsid w:val="00F6379F"/>
    <w:rsid w:val="00F63A37"/>
    <w:rsid w:val="00F669F8"/>
    <w:rsid w:val="00F81EEB"/>
    <w:rsid w:val="00F93508"/>
    <w:rsid w:val="00F96432"/>
    <w:rsid w:val="00F9787F"/>
    <w:rsid w:val="00FA235A"/>
    <w:rsid w:val="00FA29B1"/>
    <w:rsid w:val="00FA541F"/>
    <w:rsid w:val="00FB6BCF"/>
    <w:rsid w:val="00FB7AA9"/>
    <w:rsid w:val="00FC6C56"/>
    <w:rsid w:val="00FD425F"/>
    <w:rsid w:val="00FE2769"/>
    <w:rsid w:val="00FE2D00"/>
    <w:rsid w:val="00FE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A452"/>
  <w15:docId w15:val="{E1120D9A-E64D-415B-9E7B-81E5707F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38"/>
    <w:pPr>
      <w:spacing w:after="0" w:line="240" w:lineRule="auto"/>
    </w:pPr>
    <w:rPr>
      <w:rFonts w:ascii="Times New Roman" w:eastAsia="SimSun" w:hAnsi="Times New Roman" w:cs="Times New Roman"/>
      <w:kern w:val="0"/>
      <w:sz w:val="24"/>
      <w:szCs w:val="24"/>
      <w14:ligatures w14:val="none"/>
    </w:rPr>
  </w:style>
  <w:style w:type="paragraph" w:styleId="Heading1">
    <w:name w:val="heading 1"/>
    <w:basedOn w:val="Normal"/>
    <w:next w:val="Normal"/>
    <w:link w:val="Heading1Char"/>
    <w:qFormat/>
    <w:rsid w:val="000D523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semiHidden/>
    <w:unhideWhenUsed/>
    <w:qFormat/>
    <w:rsid w:val="000D5238"/>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0D5238"/>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semiHidden/>
    <w:unhideWhenUsed/>
    <w:qFormat/>
    <w:rsid w:val="000D5238"/>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238"/>
    <w:rPr>
      <w:rFonts w:ascii="Calibri Light" w:eastAsia="Times New Roman" w:hAnsi="Calibri Light" w:cs="Times New Roman"/>
      <w:b/>
      <w:bCs/>
      <w:kern w:val="32"/>
      <w:sz w:val="32"/>
      <w:szCs w:val="32"/>
      <w14:ligatures w14:val="none"/>
    </w:rPr>
  </w:style>
  <w:style w:type="character" w:customStyle="1" w:styleId="Heading2Char">
    <w:name w:val="Heading 2 Char"/>
    <w:basedOn w:val="DefaultParagraphFont"/>
    <w:link w:val="Heading2"/>
    <w:semiHidden/>
    <w:rsid w:val="000D5238"/>
    <w:rPr>
      <w:rFonts w:ascii="Calibri Light" w:eastAsia="Times New Roman" w:hAnsi="Calibri Light" w:cs="Times New Roman"/>
      <w:b/>
      <w:bCs/>
      <w:i/>
      <w:iCs/>
      <w:kern w:val="0"/>
      <w:sz w:val="28"/>
      <w:szCs w:val="28"/>
      <w14:ligatures w14:val="none"/>
    </w:rPr>
  </w:style>
  <w:style w:type="character" w:customStyle="1" w:styleId="Heading3Char">
    <w:name w:val="Heading 3 Char"/>
    <w:basedOn w:val="DefaultParagraphFont"/>
    <w:link w:val="Heading3"/>
    <w:rsid w:val="000D5238"/>
    <w:rPr>
      <w:rFonts w:ascii="Calibri Light" w:eastAsia="Times New Roman" w:hAnsi="Calibri Light" w:cs="Times New Roman"/>
      <w:b/>
      <w:bCs/>
      <w:kern w:val="0"/>
      <w:sz w:val="26"/>
      <w:szCs w:val="26"/>
      <w14:ligatures w14:val="none"/>
    </w:rPr>
  </w:style>
  <w:style w:type="character" w:customStyle="1" w:styleId="Heading4Char">
    <w:name w:val="Heading 4 Char"/>
    <w:basedOn w:val="DefaultParagraphFont"/>
    <w:link w:val="Heading4"/>
    <w:semiHidden/>
    <w:rsid w:val="000D5238"/>
    <w:rPr>
      <w:rFonts w:ascii="Calibri" w:eastAsia="Times New Roman" w:hAnsi="Calibri" w:cs="Times New Roman"/>
      <w:b/>
      <w:bCs/>
      <w:kern w:val="0"/>
      <w:sz w:val="28"/>
      <w:szCs w:val="28"/>
      <w14:ligatures w14:val="none"/>
    </w:rPr>
  </w:style>
  <w:style w:type="character" w:styleId="Hyperlink">
    <w:name w:val="Hyperlink"/>
    <w:uiPriority w:val="99"/>
    <w:rsid w:val="000D5238"/>
    <w:rPr>
      <w:color w:val="auto"/>
      <w:u w:val="single"/>
    </w:rPr>
  </w:style>
  <w:style w:type="character" w:styleId="FootnoteReference">
    <w:name w:val="footnote reference"/>
    <w:uiPriority w:val="99"/>
    <w:rsid w:val="000D5238"/>
    <w:rPr>
      <w:vertAlign w:val="superscript"/>
    </w:rPr>
  </w:style>
  <w:style w:type="character" w:customStyle="1" w:styleId="Bodytext17">
    <w:name w:val="Body text (17)_"/>
    <w:link w:val="Bodytext170"/>
    <w:uiPriority w:val="99"/>
    <w:locked/>
    <w:rsid w:val="000D5238"/>
    <w:rPr>
      <w:b/>
      <w:bCs/>
      <w:sz w:val="21"/>
      <w:szCs w:val="21"/>
      <w:shd w:val="clear" w:color="auto" w:fill="FFFFFF"/>
    </w:rPr>
  </w:style>
  <w:style w:type="character" w:customStyle="1" w:styleId="Bodytext13">
    <w:name w:val="Body text (13)_"/>
    <w:link w:val="Bodytext130"/>
    <w:uiPriority w:val="99"/>
    <w:locked/>
    <w:rsid w:val="000D5238"/>
    <w:rPr>
      <w:b/>
      <w:bCs/>
      <w:sz w:val="21"/>
      <w:szCs w:val="21"/>
      <w:shd w:val="clear" w:color="auto" w:fill="FFFFFF"/>
    </w:rPr>
  </w:style>
  <w:style w:type="character" w:customStyle="1" w:styleId="Picturecaption">
    <w:name w:val="Picture caption_"/>
    <w:link w:val="Picturecaption0"/>
    <w:uiPriority w:val="99"/>
    <w:locked/>
    <w:rsid w:val="000D5238"/>
    <w:rPr>
      <w:b/>
      <w:bCs/>
      <w:sz w:val="26"/>
      <w:szCs w:val="26"/>
      <w:shd w:val="clear" w:color="auto" w:fill="FFFFFF"/>
    </w:rPr>
  </w:style>
  <w:style w:type="character" w:customStyle="1" w:styleId="Bodytext22">
    <w:name w:val="Body text (22)_"/>
    <w:link w:val="Bodytext221"/>
    <w:uiPriority w:val="99"/>
    <w:locked/>
    <w:rsid w:val="000D5238"/>
    <w:rPr>
      <w:rFonts w:ascii="Constantia" w:hAnsi="Constantia" w:cs="Constantia"/>
      <w:b/>
      <w:bCs/>
      <w:sz w:val="17"/>
      <w:szCs w:val="17"/>
      <w:shd w:val="clear" w:color="auto" w:fill="FFFFFF"/>
    </w:rPr>
  </w:style>
  <w:style w:type="character" w:customStyle="1" w:styleId="Bodytext19">
    <w:name w:val="Body text (19)_"/>
    <w:link w:val="Bodytext190"/>
    <w:uiPriority w:val="99"/>
    <w:locked/>
    <w:rsid w:val="000D5238"/>
    <w:rPr>
      <w:b/>
      <w:bCs/>
      <w:shd w:val="clear" w:color="auto" w:fill="FFFFFF"/>
    </w:rPr>
  </w:style>
  <w:style w:type="character" w:customStyle="1" w:styleId="Bodytext11">
    <w:name w:val="Body text (11)_"/>
    <w:link w:val="Bodytext110"/>
    <w:uiPriority w:val="99"/>
    <w:locked/>
    <w:rsid w:val="000D5238"/>
    <w:rPr>
      <w:rFonts w:ascii="Calibri" w:hAnsi="Calibri" w:cs="Calibri"/>
      <w:sz w:val="21"/>
      <w:szCs w:val="21"/>
      <w:shd w:val="clear" w:color="auto" w:fill="FFFFFF"/>
    </w:rPr>
  </w:style>
  <w:style w:type="character" w:customStyle="1" w:styleId="Bodytext9">
    <w:name w:val="Body text (9)_"/>
    <w:link w:val="Bodytext90"/>
    <w:uiPriority w:val="99"/>
    <w:locked/>
    <w:rsid w:val="000D5238"/>
    <w:rPr>
      <w:b/>
      <w:bCs/>
      <w:sz w:val="19"/>
      <w:szCs w:val="19"/>
      <w:shd w:val="clear" w:color="auto" w:fill="FFFFFF"/>
    </w:rPr>
  </w:style>
  <w:style w:type="character" w:customStyle="1" w:styleId="Bodytext21">
    <w:name w:val="Body text (21)_"/>
    <w:link w:val="Bodytext210"/>
    <w:uiPriority w:val="99"/>
    <w:locked/>
    <w:rsid w:val="000D5238"/>
    <w:rPr>
      <w:i/>
      <w:iCs/>
      <w:shd w:val="clear" w:color="auto" w:fill="FFFFFF"/>
    </w:rPr>
  </w:style>
  <w:style w:type="character" w:customStyle="1" w:styleId="Bodytext15">
    <w:name w:val="Body text (15)_"/>
    <w:link w:val="Bodytext150"/>
    <w:uiPriority w:val="99"/>
    <w:locked/>
    <w:rsid w:val="000D5238"/>
    <w:rPr>
      <w:rFonts w:ascii="Calibri" w:hAnsi="Calibri" w:cs="Calibri"/>
      <w:shd w:val="clear" w:color="auto" w:fill="FFFFFF"/>
    </w:rPr>
  </w:style>
  <w:style w:type="character" w:customStyle="1" w:styleId="Bodytext12">
    <w:name w:val="Body text (12)_"/>
    <w:link w:val="Bodytext120"/>
    <w:uiPriority w:val="99"/>
    <w:locked/>
    <w:rsid w:val="000D5238"/>
    <w:rPr>
      <w:rFonts w:ascii="Calibri" w:hAnsi="Calibri" w:cs="Calibri"/>
      <w:shd w:val="clear" w:color="auto" w:fill="FFFFFF"/>
    </w:rPr>
  </w:style>
  <w:style w:type="character" w:customStyle="1" w:styleId="Bodytext7">
    <w:name w:val="Body text (7)_"/>
    <w:link w:val="Bodytext70"/>
    <w:uiPriority w:val="99"/>
    <w:locked/>
    <w:rsid w:val="000D5238"/>
    <w:rPr>
      <w:b/>
      <w:bCs/>
      <w:sz w:val="21"/>
      <w:szCs w:val="21"/>
      <w:shd w:val="clear" w:color="auto" w:fill="FFFFFF"/>
    </w:rPr>
  </w:style>
  <w:style w:type="character" w:customStyle="1" w:styleId="Bodytext2">
    <w:name w:val="Body text (2)_"/>
    <w:link w:val="Bodytext211"/>
    <w:uiPriority w:val="99"/>
    <w:locked/>
    <w:rsid w:val="000D5238"/>
    <w:rPr>
      <w:sz w:val="26"/>
      <w:szCs w:val="26"/>
      <w:shd w:val="clear" w:color="auto" w:fill="FFFFFF"/>
    </w:rPr>
  </w:style>
  <w:style w:type="character" w:customStyle="1" w:styleId="Bodytext3">
    <w:name w:val="Body text (3)_"/>
    <w:link w:val="Bodytext31"/>
    <w:uiPriority w:val="99"/>
    <w:locked/>
    <w:rsid w:val="000D5238"/>
    <w:rPr>
      <w:b/>
      <w:bCs/>
      <w:sz w:val="26"/>
      <w:szCs w:val="26"/>
      <w:shd w:val="clear" w:color="auto" w:fill="FFFFFF"/>
    </w:rPr>
  </w:style>
  <w:style w:type="character" w:customStyle="1" w:styleId="FootnoteTextChar">
    <w:name w:val="Footnote Text Char"/>
    <w:link w:val="FootnoteText"/>
    <w:rsid w:val="000D5238"/>
    <w:rPr>
      <w:rFonts w:ascii="Tahoma" w:eastAsia="Tahoma" w:hAnsi="Tahoma"/>
      <w:color w:val="000000"/>
      <w:lang w:val="vi-VN" w:eastAsia="vi-VN"/>
    </w:rPr>
  </w:style>
  <w:style w:type="character" w:customStyle="1" w:styleId="Bodytext18">
    <w:name w:val="Body text (18)_"/>
    <w:link w:val="Bodytext180"/>
    <w:uiPriority w:val="99"/>
    <w:locked/>
    <w:rsid w:val="000D5238"/>
    <w:rPr>
      <w:b/>
      <w:bCs/>
      <w:shd w:val="clear" w:color="auto" w:fill="FFFFFF"/>
    </w:rPr>
  </w:style>
  <w:style w:type="character" w:customStyle="1" w:styleId="Bodytext6">
    <w:name w:val="Body text (6)_"/>
    <w:link w:val="Bodytext60"/>
    <w:uiPriority w:val="99"/>
    <w:locked/>
    <w:rsid w:val="000D5238"/>
    <w:rPr>
      <w:b/>
      <w:bCs/>
      <w:shd w:val="clear" w:color="auto" w:fill="FFFFFF"/>
    </w:rPr>
  </w:style>
  <w:style w:type="character" w:customStyle="1" w:styleId="Bodytext10">
    <w:name w:val="Body text (10)_"/>
    <w:link w:val="Bodytext100"/>
    <w:uiPriority w:val="99"/>
    <w:locked/>
    <w:rsid w:val="000D5238"/>
    <w:rPr>
      <w:rFonts w:ascii="Calibri" w:hAnsi="Calibri" w:cs="Calibri"/>
      <w:b/>
      <w:bCs/>
      <w:shd w:val="clear" w:color="auto" w:fill="FFFFFF"/>
    </w:rPr>
  </w:style>
  <w:style w:type="character" w:customStyle="1" w:styleId="Bodytext16">
    <w:name w:val="Body text (16)_"/>
    <w:link w:val="Bodytext160"/>
    <w:uiPriority w:val="99"/>
    <w:locked/>
    <w:rsid w:val="000D5238"/>
    <w:rPr>
      <w:rFonts w:ascii="Calibri" w:hAnsi="Calibri" w:cs="Calibri"/>
      <w:b/>
      <w:bCs/>
      <w:sz w:val="21"/>
      <w:szCs w:val="21"/>
      <w:shd w:val="clear" w:color="auto" w:fill="FFFFFF"/>
    </w:rPr>
  </w:style>
  <w:style w:type="character" w:customStyle="1" w:styleId="Bodytext8">
    <w:name w:val="Body text (8)_"/>
    <w:link w:val="Bodytext80"/>
    <w:uiPriority w:val="99"/>
    <w:locked/>
    <w:rsid w:val="000D5238"/>
    <w:rPr>
      <w:rFonts w:ascii="Courier New" w:hAnsi="Courier New" w:cs="Courier New"/>
      <w:b/>
      <w:bCs/>
      <w:sz w:val="21"/>
      <w:szCs w:val="21"/>
      <w:shd w:val="clear" w:color="auto" w:fill="FFFFFF"/>
    </w:rPr>
  </w:style>
  <w:style w:type="character" w:customStyle="1" w:styleId="Bodytext4NotItalic">
    <w:name w:val="Body text (4) + Not Italic"/>
    <w:uiPriority w:val="99"/>
    <w:rsid w:val="000D5238"/>
  </w:style>
  <w:style w:type="character" w:customStyle="1" w:styleId="OnceABox">
    <w:name w:val="OnceABox"/>
    <w:rsid w:val="000D5238"/>
    <w:rPr>
      <w:b/>
      <w:bCs/>
      <w:color w:val="FF0000"/>
      <w:sz w:val="22"/>
      <w:szCs w:val="22"/>
    </w:rPr>
  </w:style>
  <w:style w:type="character" w:customStyle="1" w:styleId="Bodytext14">
    <w:name w:val="Body text (14)_"/>
    <w:link w:val="Bodytext140"/>
    <w:uiPriority w:val="99"/>
    <w:locked/>
    <w:rsid w:val="000D5238"/>
    <w:rPr>
      <w:rFonts w:ascii="Calibri" w:hAnsi="Calibri" w:cs="Calibri"/>
      <w:sz w:val="21"/>
      <w:szCs w:val="21"/>
      <w:shd w:val="clear" w:color="auto" w:fill="FFFFFF"/>
    </w:rPr>
  </w:style>
  <w:style w:type="character" w:customStyle="1" w:styleId="Bodytext5">
    <w:name w:val="Body text (5)_"/>
    <w:link w:val="Bodytext50"/>
    <w:uiPriority w:val="99"/>
    <w:locked/>
    <w:rsid w:val="000D5238"/>
    <w:rPr>
      <w:b/>
      <w:bCs/>
      <w:shd w:val="clear" w:color="auto" w:fill="FFFFFF"/>
    </w:rPr>
  </w:style>
  <w:style w:type="character" w:customStyle="1" w:styleId="Bodytext20">
    <w:name w:val="Body text (20)_"/>
    <w:link w:val="Bodytext200"/>
    <w:uiPriority w:val="99"/>
    <w:locked/>
    <w:rsid w:val="000D5238"/>
    <w:rPr>
      <w:shd w:val="clear" w:color="auto" w:fill="FFFFFF"/>
    </w:rPr>
  </w:style>
  <w:style w:type="character" w:customStyle="1" w:styleId="Heading10">
    <w:name w:val="Heading #1_"/>
    <w:link w:val="Heading11"/>
    <w:uiPriority w:val="99"/>
    <w:locked/>
    <w:rsid w:val="000D5238"/>
    <w:rPr>
      <w:b/>
      <w:bCs/>
      <w:sz w:val="26"/>
      <w:szCs w:val="26"/>
      <w:shd w:val="clear" w:color="auto" w:fill="FFFFFF"/>
    </w:rPr>
  </w:style>
  <w:style w:type="character" w:customStyle="1" w:styleId="Bodytext4NotItalic1">
    <w:name w:val="Body text (4) + Not Italic1"/>
    <w:uiPriority w:val="99"/>
    <w:rsid w:val="000D5238"/>
  </w:style>
  <w:style w:type="character" w:customStyle="1" w:styleId="Bodytext4">
    <w:name w:val="Body text (4)_"/>
    <w:link w:val="Bodytext40"/>
    <w:uiPriority w:val="99"/>
    <w:locked/>
    <w:rsid w:val="000D5238"/>
    <w:rPr>
      <w:i/>
      <w:iCs/>
      <w:sz w:val="26"/>
      <w:szCs w:val="26"/>
      <w:shd w:val="clear" w:color="auto" w:fill="FFFFFF"/>
    </w:rPr>
  </w:style>
  <w:style w:type="character" w:customStyle="1" w:styleId="Bodytext3NotBold">
    <w:name w:val="Body text (3) + Not Bold"/>
    <w:uiPriority w:val="99"/>
    <w:rsid w:val="000D5238"/>
  </w:style>
  <w:style w:type="paragraph" w:styleId="BodyText">
    <w:name w:val="Body Text"/>
    <w:basedOn w:val="Normal"/>
    <w:link w:val="BodyTextChar"/>
    <w:rsid w:val="000D5238"/>
    <w:pPr>
      <w:autoSpaceDE w:val="0"/>
      <w:autoSpaceDN w:val="0"/>
      <w:jc w:val="both"/>
    </w:pPr>
    <w:rPr>
      <w:rFonts w:ascii=".VnTime" w:hAnsi=".VnTime" w:cs=".VnTime"/>
      <w:sz w:val="28"/>
      <w:szCs w:val="28"/>
      <w:lang w:val="en-GB"/>
    </w:rPr>
  </w:style>
  <w:style w:type="character" w:customStyle="1" w:styleId="BodyTextChar">
    <w:name w:val="Body Text Char"/>
    <w:basedOn w:val="DefaultParagraphFont"/>
    <w:link w:val="BodyText"/>
    <w:rsid w:val="000D5238"/>
    <w:rPr>
      <w:rFonts w:ascii=".VnTime" w:eastAsia="SimSun" w:hAnsi=".VnTime" w:cs=".VnTime"/>
      <w:kern w:val="0"/>
      <w:sz w:val="28"/>
      <w:szCs w:val="28"/>
      <w:lang w:val="en-GB"/>
      <w14:ligatures w14:val="none"/>
    </w:rPr>
  </w:style>
  <w:style w:type="paragraph" w:styleId="Footer">
    <w:name w:val="footer"/>
    <w:basedOn w:val="Normal"/>
    <w:link w:val="FooterChar"/>
    <w:uiPriority w:val="99"/>
    <w:rsid w:val="000D5238"/>
    <w:pPr>
      <w:tabs>
        <w:tab w:val="center" w:pos="4320"/>
        <w:tab w:val="right" w:pos="8640"/>
      </w:tabs>
    </w:pPr>
  </w:style>
  <w:style w:type="character" w:customStyle="1" w:styleId="FooterChar">
    <w:name w:val="Footer Char"/>
    <w:basedOn w:val="DefaultParagraphFont"/>
    <w:link w:val="Footer"/>
    <w:uiPriority w:val="99"/>
    <w:rsid w:val="000D5238"/>
    <w:rPr>
      <w:rFonts w:ascii="Times New Roman" w:eastAsia="SimSun" w:hAnsi="Times New Roman" w:cs="Times New Roman"/>
      <w:kern w:val="0"/>
      <w:sz w:val="24"/>
      <w:szCs w:val="24"/>
      <w14:ligatures w14:val="none"/>
    </w:rPr>
  </w:style>
  <w:style w:type="paragraph" w:styleId="FootnoteText">
    <w:name w:val="footnote text"/>
    <w:basedOn w:val="Normal"/>
    <w:link w:val="FootnoteTextChar"/>
    <w:rsid w:val="000D5238"/>
    <w:rPr>
      <w:rFonts w:ascii="Tahoma" w:eastAsia="Tahoma" w:hAnsi="Tahoma" w:cstheme="minorBidi"/>
      <w:color w:val="000000"/>
      <w:kern w:val="2"/>
      <w:sz w:val="22"/>
      <w:szCs w:val="22"/>
      <w:lang w:val="vi-VN" w:eastAsia="vi-VN"/>
      <w14:ligatures w14:val="standardContextual"/>
    </w:rPr>
  </w:style>
  <w:style w:type="character" w:customStyle="1" w:styleId="FootnoteTextChar1">
    <w:name w:val="Footnote Text Char1"/>
    <w:basedOn w:val="DefaultParagraphFont"/>
    <w:uiPriority w:val="99"/>
    <w:semiHidden/>
    <w:rsid w:val="000D5238"/>
    <w:rPr>
      <w:rFonts w:ascii="Times New Roman" w:eastAsia="SimSun" w:hAnsi="Times New Roman" w:cs="Times New Roman"/>
      <w:kern w:val="0"/>
      <w:sz w:val="20"/>
      <w:szCs w:val="20"/>
      <w14:ligatures w14:val="none"/>
    </w:rPr>
  </w:style>
  <w:style w:type="paragraph" w:styleId="Header">
    <w:name w:val="header"/>
    <w:basedOn w:val="Normal"/>
    <w:link w:val="HeaderChar"/>
    <w:rsid w:val="000D5238"/>
    <w:pPr>
      <w:tabs>
        <w:tab w:val="center" w:pos="4320"/>
        <w:tab w:val="right" w:pos="8640"/>
      </w:tabs>
    </w:pPr>
  </w:style>
  <w:style w:type="character" w:customStyle="1" w:styleId="HeaderChar">
    <w:name w:val="Header Char"/>
    <w:basedOn w:val="DefaultParagraphFont"/>
    <w:link w:val="Header"/>
    <w:rsid w:val="000D5238"/>
    <w:rPr>
      <w:rFonts w:ascii="Times New Roman" w:eastAsia="SimSun" w:hAnsi="Times New Roman" w:cs="Times New Roman"/>
      <w:kern w:val="0"/>
      <w:sz w:val="24"/>
      <w:szCs w:val="24"/>
      <w14:ligatures w14:val="none"/>
    </w:rPr>
  </w:style>
  <w:style w:type="paragraph" w:styleId="NormalWeb">
    <w:name w:val="Normal (Web)"/>
    <w:basedOn w:val="Normal"/>
    <w:uiPriority w:val="99"/>
    <w:unhideWhenUsed/>
    <w:rsid w:val="000D5238"/>
    <w:pPr>
      <w:spacing w:before="100" w:beforeAutospacing="1" w:after="100" w:afterAutospacing="1"/>
    </w:pPr>
    <w:rPr>
      <w:rFonts w:eastAsia="Times New Roman"/>
    </w:rPr>
  </w:style>
  <w:style w:type="paragraph" w:customStyle="1" w:styleId="Bodytext140">
    <w:name w:val="Body text (14)"/>
    <w:basedOn w:val="Normal"/>
    <w:link w:val="Bodytext14"/>
    <w:uiPriority w:val="99"/>
    <w:rsid w:val="000D5238"/>
    <w:pPr>
      <w:widowControl w:val="0"/>
      <w:shd w:val="clear" w:color="auto" w:fill="FFFFFF"/>
      <w:spacing w:line="240" w:lineRule="atLeast"/>
    </w:pPr>
    <w:rPr>
      <w:rFonts w:ascii="Calibri" w:eastAsiaTheme="minorHAnsi" w:hAnsi="Calibri" w:cs="Calibri"/>
      <w:kern w:val="2"/>
      <w:sz w:val="21"/>
      <w:szCs w:val="21"/>
      <w14:ligatures w14:val="standardContextual"/>
    </w:rPr>
  </w:style>
  <w:style w:type="paragraph" w:customStyle="1" w:styleId="Bodytext100">
    <w:name w:val="Body text (10)"/>
    <w:basedOn w:val="Normal"/>
    <w:link w:val="Bodytext10"/>
    <w:uiPriority w:val="99"/>
    <w:rsid w:val="000D5238"/>
    <w:pPr>
      <w:widowControl w:val="0"/>
      <w:shd w:val="clear" w:color="auto" w:fill="FFFFFF"/>
      <w:spacing w:line="240" w:lineRule="atLeast"/>
    </w:pPr>
    <w:rPr>
      <w:rFonts w:ascii="Calibri" w:eastAsiaTheme="minorHAnsi" w:hAnsi="Calibri" w:cs="Calibri"/>
      <w:b/>
      <w:bCs/>
      <w:kern w:val="2"/>
      <w:sz w:val="22"/>
      <w:szCs w:val="22"/>
      <w14:ligatures w14:val="standardContextual"/>
    </w:rPr>
  </w:style>
  <w:style w:type="paragraph" w:customStyle="1" w:styleId="Bodytext90">
    <w:name w:val="Body text (9)"/>
    <w:basedOn w:val="Normal"/>
    <w:link w:val="Bodytext9"/>
    <w:uiPriority w:val="99"/>
    <w:rsid w:val="000D5238"/>
    <w:pPr>
      <w:widowControl w:val="0"/>
      <w:shd w:val="clear" w:color="auto" w:fill="FFFFFF"/>
      <w:spacing w:line="240" w:lineRule="atLeast"/>
    </w:pPr>
    <w:rPr>
      <w:rFonts w:asciiTheme="minorHAnsi" w:eastAsiaTheme="minorHAnsi" w:hAnsiTheme="minorHAnsi" w:cstheme="minorBidi"/>
      <w:b/>
      <w:bCs/>
      <w:kern w:val="2"/>
      <w:sz w:val="19"/>
      <w:szCs w:val="19"/>
      <w14:ligatures w14:val="standardContextual"/>
    </w:rPr>
  </w:style>
  <w:style w:type="paragraph" w:customStyle="1" w:styleId="Bodytext80">
    <w:name w:val="Body text (8)"/>
    <w:basedOn w:val="Normal"/>
    <w:link w:val="Bodytext8"/>
    <w:uiPriority w:val="99"/>
    <w:rsid w:val="000D5238"/>
    <w:pPr>
      <w:widowControl w:val="0"/>
      <w:shd w:val="clear" w:color="auto" w:fill="FFFFFF"/>
      <w:spacing w:line="240" w:lineRule="atLeast"/>
    </w:pPr>
    <w:rPr>
      <w:rFonts w:ascii="Courier New" w:eastAsiaTheme="minorHAnsi" w:hAnsi="Courier New" w:cs="Courier New"/>
      <w:b/>
      <w:bCs/>
      <w:kern w:val="2"/>
      <w:sz w:val="21"/>
      <w:szCs w:val="21"/>
      <w14:ligatures w14:val="standardContextual"/>
    </w:rPr>
  </w:style>
  <w:style w:type="paragraph" w:customStyle="1" w:styleId="Picturecaption0">
    <w:name w:val="Picture caption"/>
    <w:basedOn w:val="Normal"/>
    <w:link w:val="Picturecaption"/>
    <w:uiPriority w:val="99"/>
    <w:rsid w:val="000D5238"/>
    <w:pPr>
      <w:widowControl w:val="0"/>
      <w:shd w:val="clear" w:color="auto" w:fill="FFFFFF"/>
      <w:spacing w:line="240" w:lineRule="atLeast"/>
    </w:pPr>
    <w:rPr>
      <w:rFonts w:asciiTheme="minorHAnsi" w:eastAsiaTheme="minorHAnsi" w:hAnsiTheme="minorHAnsi" w:cstheme="minorBidi"/>
      <w:b/>
      <w:bCs/>
      <w:kern w:val="2"/>
      <w:sz w:val="26"/>
      <w:szCs w:val="26"/>
      <w14:ligatures w14:val="standardContextual"/>
    </w:rPr>
  </w:style>
  <w:style w:type="paragraph" w:customStyle="1" w:styleId="Bodytext210">
    <w:name w:val="Body text (21)"/>
    <w:basedOn w:val="Normal"/>
    <w:link w:val="Bodytext21"/>
    <w:uiPriority w:val="99"/>
    <w:rsid w:val="000D5238"/>
    <w:pPr>
      <w:widowControl w:val="0"/>
      <w:shd w:val="clear" w:color="auto" w:fill="FFFFFF"/>
      <w:spacing w:line="248" w:lineRule="exact"/>
      <w:jc w:val="both"/>
    </w:pPr>
    <w:rPr>
      <w:rFonts w:asciiTheme="minorHAnsi" w:eastAsiaTheme="minorHAnsi" w:hAnsiTheme="minorHAnsi" w:cstheme="minorBidi"/>
      <w:i/>
      <w:iCs/>
      <w:kern w:val="2"/>
      <w:sz w:val="22"/>
      <w:szCs w:val="22"/>
      <w14:ligatures w14:val="standardContextual"/>
    </w:rPr>
  </w:style>
  <w:style w:type="paragraph" w:customStyle="1" w:styleId="Bodytext180">
    <w:name w:val="Body text (18)"/>
    <w:basedOn w:val="Normal"/>
    <w:link w:val="Bodytext18"/>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Bodytext31">
    <w:name w:val="Body text (3)1"/>
    <w:basedOn w:val="Normal"/>
    <w:link w:val="Bodytext3"/>
    <w:uiPriority w:val="99"/>
    <w:rsid w:val="000D5238"/>
    <w:pPr>
      <w:widowControl w:val="0"/>
      <w:shd w:val="clear" w:color="auto" w:fill="FFFFFF"/>
      <w:spacing w:line="312" w:lineRule="exact"/>
      <w:jc w:val="center"/>
    </w:pPr>
    <w:rPr>
      <w:rFonts w:asciiTheme="minorHAnsi" w:eastAsiaTheme="minorHAnsi" w:hAnsiTheme="minorHAnsi" w:cstheme="minorBidi"/>
      <w:b/>
      <w:bCs/>
      <w:kern w:val="2"/>
      <w:sz w:val="26"/>
      <w:szCs w:val="26"/>
      <w14:ligatures w14:val="standardContextual"/>
    </w:rPr>
  </w:style>
  <w:style w:type="paragraph" w:customStyle="1" w:styleId="Char">
    <w:name w:val="Char"/>
    <w:basedOn w:val="Normal"/>
    <w:uiPriority w:val="99"/>
    <w:rsid w:val="000D5238"/>
    <w:pPr>
      <w:spacing w:after="160" w:line="240" w:lineRule="exact"/>
    </w:pPr>
    <w:rPr>
      <w:rFonts w:ascii="Verdana" w:eastAsia="Tahoma" w:hAnsi="Verdana" w:cs="Verdana"/>
      <w:sz w:val="20"/>
      <w:szCs w:val="20"/>
    </w:rPr>
  </w:style>
  <w:style w:type="paragraph" w:customStyle="1" w:styleId="Bodytext200">
    <w:name w:val="Body text (20)"/>
    <w:basedOn w:val="Normal"/>
    <w:link w:val="Bodytext20"/>
    <w:uiPriority w:val="99"/>
    <w:rsid w:val="000D5238"/>
    <w:pPr>
      <w:widowControl w:val="0"/>
      <w:shd w:val="clear" w:color="auto" w:fill="FFFFFF"/>
      <w:spacing w:line="322" w:lineRule="exact"/>
      <w:ind w:firstLine="600"/>
      <w:jc w:val="both"/>
    </w:pPr>
    <w:rPr>
      <w:rFonts w:asciiTheme="minorHAnsi" w:eastAsiaTheme="minorHAnsi" w:hAnsiTheme="minorHAnsi" w:cstheme="minorBidi"/>
      <w:kern w:val="2"/>
      <w:sz w:val="22"/>
      <w:szCs w:val="22"/>
      <w14:ligatures w14:val="standardContextual"/>
    </w:rPr>
  </w:style>
  <w:style w:type="paragraph" w:customStyle="1" w:styleId="Bodytext160">
    <w:name w:val="Body text (16)"/>
    <w:basedOn w:val="Normal"/>
    <w:link w:val="Bodytext16"/>
    <w:uiPriority w:val="99"/>
    <w:rsid w:val="000D5238"/>
    <w:pPr>
      <w:widowControl w:val="0"/>
      <w:shd w:val="clear" w:color="auto" w:fill="FFFFFF"/>
      <w:spacing w:line="240" w:lineRule="atLeast"/>
    </w:pPr>
    <w:rPr>
      <w:rFonts w:ascii="Calibri" w:eastAsiaTheme="minorHAnsi" w:hAnsi="Calibri" w:cs="Calibri"/>
      <w:b/>
      <w:bCs/>
      <w:kern w:val="2"/>
      <w:sz w:val="21"/>
      <w:szCs w:val="21"/>
      <w14:ligatures w14:val="standardContextual"/>
    </w:rPr>
  </w:style>
  <w:style w:type="paragraph" w:customStyle="1" w:styleId="Heading11">
    <w:name w:val="Heading #1"/>
    <w:basedOn w:val="Normal"/>
    <w:link w:val="Heading10"/>
    <w:uiPriority w:val="99"/>
    <w:rsid w:val="000D5238"/>
    <w:pPr>
      <w:widowControl w:val="0"/>
      <w:shd w:val="clear" w:color="auto" w:fill="FFFFFF"/>
      <w:spacing w:line="312" w:lineRule="exact"/>
      <w:jc w:val="both"/>
      <w:outlineLvl w:val="0"/>
    </w:pPr>
    <w:rPr>
      <w:rFonts w:asciiTheme="minorHAnsi" w:eastAsiaTheme="minorHAnsi" w:hAnsiTheme="minorHAnsi" w:cstheme="minorBidi"/>
      <w:b/>
      <w:bCs/>
      <w:kern w:val="2"/>
      <w:sz w:val="26"/>
      <w:szCs w:val="26"/>
      <w14:ligatures w14:val="standardContextual"/>
    </w:rPr>
  </w:style>
  <w:style w:type="paragraph" w:customStyle="1" w:styleId="Bodytext130">
    <w:name w:val="Body text (13)"/>
    <w:basedOn w:val="Normal"/>
    <w:link w:val="Bodytext13"/>
    <w:uiPriority w:val="99"/>
    <w:rsid w:val="000D5238"/>
    <w:pPr>
      <w:widowControl w:val="0"/>
      <w:shd w:val="clear" w:color="auto" w:fill="FFFFFF"/>
      <w:spacing w:line="240" w:lineRule="atLeast"/>
    </w:pPr>
    <w:rPr>
      <w:rFonts w:asciiTheme="minorHAnsi" w:eastAsiaTheme="minorHAnsi" w:hAnsiTheme="minorHAnsi" w:cstheme="minorBidi"/>
      <w:b/>
      <w:bCs/>
      <w:kern w:val="2"/>
      <w:sz w:val="21"/>
      <w:szCs w:val="21"/>
      <w14:ligatures w14:val="standardContextual"/>
    </w:rPr>
  </w:style>
  <w:style w:type="paragraph" w:customStyle="1" w:styleId="Bodytext211">
    <w:name w:val="Body text (2)1"/>
    <w:basedOn w:val="Normal"/>
    <w:link w:val="Bodytext2"/>
    <w:uiPriority w:val="99"/>
    <w:rsid w:val="000D5238"/>
    <w:pPr>
      <w:widowControl w:val="0"/>
      <w:shd w:val="clear" w:color="auto" w:fill="FFFFFF"/>
      <w:spacing w:line="240" w:lineRule="atLeast"/>
      <w:jc w:val="center"/>
    </w:pPr>
    <w:rPr>
      <w:rFonts w:asciiTheme="minorHAnsi" w:eastAsiaTheme="minorHAnsi" w:hAnsiTheme="minorHAnsi" w:cstheme="minorBidi"/>
      <w:kern w:val="2"/>
      <w:sz w:val="26"/>
      <w:szCs w:val="26"/>
      <w14:ligatures w14:val="standardContextual"/>
    </w:rPr>
  </w:style>
  <w:style w:type="paragraph" w:customStyle="1" w:styleId="Bodytext40">
    <w:name w:val="Body text (4)"/>
    <w:basedOn w:val="Normal"/>
    <w:link w:val="Bodytext4"/>
    <w:uiPriority w:val="99"/>
    <w:rsid w:val="000D5238"/>
    <w:pPr>
      <w:widowControl w:val="0"/>
      <w:shd w:val="clear" w:color="auto" w:fill="FFFFFF"/>
      <w:spacing w:line="240" w:lineRule="atLeast"/>
      <w:jc w:val="both"/>
    </w:pPr>
    <w:rPr>
      <w:rFonts w:asciiTheme="minorHAnsi" w:eastAsiaTheme="minorHAnsi" w:hAnsiTheme="minorHAnsi" w:cstheme="minorBidi"/>
      <w:i/>
      <w:iCs/>
      <w:kern w:val="2"/>
      <w:sz w:val="26"/>
      <w:szCs w:val="26"/>
      <w14:ligatures w14:val="standardContextual"/>
    </w:rPr>
  </w:style>
  <w:style w:type="paragraph" w:customStyle="1" w:styleId="Bodytext50">
    <w:name w:val="Body text (5)"/>
    <w:basedOn w:val="Normal"/>
    <w:link w:val="Bodytext5"/>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Bodytext221">
    <w:name w:val="Body text (22)1"/>
    <w:basedOn w:val="Normal"/>
    <w:link w:val="Bodytext22"/>
    <w:uiPriority w:val="99"/>
    <w:rsid w:val="000D5238"/>
    <w:pPr>
      <w:widowControl w:val="0"/>
      <w:shd w:val="clear" w:color="auto" w:fill="FFFFFF"/>
      <w:spacing w:line="248" w:lineRule="exact"/>
      <w:jc w:val="both"/>
    </w:pPr>
    <w:rPr>
      <w:rFonts w:ascii="Constantia" w:eastAsiaTheme="minorHAnsi" w:hAnsi="Constantia" w:cs="Constantia"/>
      <w:b/>
      <w:bCs/>
      <w:kern w:val="2"/>
      <w:sz w:val="17"/>
      <w:szCs w:val="17"/>
      <w14:ligatures w14:val="standardContextual"/>
    </w:rPr>
  </w:style>
  <w:style w:type="paragraph" w:customStyle="1" w:styleId="Bodytext150">
    <w:name w:val="Body text (15)"/>
    <w:basedOn w:val="Normal"/>
    <w:link w:val="Bodytext15"/>
    <w:uiPriority w:val="99"/>
    <w:rsid w:val="000D5238"/>
    <w:pPr>
      <w:widowControl w:val="0"/>
      <w:shd w:val="clear" w:color="auto" w:fill="FFFFFF"/>
      <w:spacing w:line="240" w:lineRule="atLeast"/>
    </w:pPr>
    <w:rPr>
      <w:rFonts w:ascii="Calibri" w:eastAsiaTheme="minorHAnsi" w:hAnsi="Calibri" w:cs="Calibri"/>
      <w:kern w:val="2"/>
      <w:sz w:val="22"/>
      <w:szCs w:val="22"/>
      <w14:ligatures w14:val="standardContextual"/>
    </w:rPr>
  </w:style>
  <w:style w:type="paragraph" w:customStyle="1" w:styleId="Bodytext60">
    <w:name w:val="Body text (6)"/>
    <w:basedOn w:val="Normal"/>
    <w:link w:val="Bodytext6"/>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Bodytext120">
    <w:name w:val="Body text (12)"/>
    <w:basedOn w:val="Normal"/>
    <w:link w:val="Bodytext12"/>
    <w:uiPriority w:val="99"/>
    <w:rsid w:val="000D5238"/>
    <w:pPr>
      <w:widowControl w:val="0"/>
      <w:shd w:val="clear" w:color="auto" w:fill="FFFFFF"/>
      <w:spacing w:line="240" w:lineRule="atLeast"/>
      <w:jc w:val="both"/>
    </w:pPr>
    <w:rPr>
      <w:rFonts w:ascii="Calibri" w:eastAsiaTheme="minorHAnsi" w:hAnsi="Calibri" w:cs="Calibri"/>
      <w:kern w:val="2"/>
      <w:sz w:val="22"/>
      <w:szCs w:val="22"/>
      <w14:ligatures w14:val="standardContextual"/>
    </w:rPr>
  </w:style>
  <w:style w:type="paragraph" w:customStyle="1" w:styleId="Bodytext70">
    <w:name w:val="Body text (7)"/>
    <w:basedOn w:val="Normal"/>
    <w:link w:val="Bodytext7"/>
    <w:uiPriority w:val="99"/>
    <w:rsid w:val="000D5238"/>
    <w:pPr>
      <w:widowControl w:val="0"/>
      <w:shd w:val="clear" w:color="auto" w:fill="FFFFFF"/>
      <w:spacing w:line="240" w:lineRule="atLeast"/>
    </w:pPr>
    <w:rPr>
      <w:rFonts w:asciiTheme="minorHAnsi" w:eastAsiaTheme="minorHAnsi" w:hAnsiTheme="minorHAnsi" w:cstheme="minorBidi"/>
      <w:b/>
      <w:bCs/>
      <w:kern w:val="2"/>
      <w:sz w:val="21"/>
      <w:szCs w:val="21"/>
      <w14:ligatures w14:val="standardContextual"/>
    </w:rPr>
  </w:style>
  <w:style w:type="paragraph" w:customStyle="1" w:styleId="Bodytext170">
    <w:name w:val="Body text (17)"/>
    <w:basedOn w:val="Normal"/>
    <w:link w:val="Bodytext17"/>
    <w:uiPriority w:val="99"/>
    <w:rsid w:val="000D5238"/>
    <w:pPr>
      <w:widowControl w:val="0"/>
      <w:shd w:val="clear" w:color="auto" w:fill="FFFFFF"/>
      <w:spacing w:line="240" w:lineRule="atLeast"/>
    </w:pPr>
    <w:rPr>
      <w:rFonts w:asciiTheme="minorHAnsi" w:eastAsiaTheme="minorHAnsi" w:hAnsiTheme="minorHAnsi" w:cstheme="minorBidi"/>
      <w:b/>
      <w:bCs/>
      <w:kern w:val="2"/>
      <w:sz w:val="21"/>
      <w:szCs w:val="21"/>
      <w14:ligatures w14:val="standardContextual"/>
    </w:rPr>
  </w:style>
  <w:style w:type="paragraph" w:customStyle="1" w:styleId="Bodytext110">
    <w:name w:val="Body text (11)"/>
    <w:basedOn w:val="Normal"/>
    <w:link w:val="Bodytext11"/>
    <w:uiPriority w:val="99"/>
    <w:rsid w:val="000D5238"/>
    <w:pPr>
      <w:widowControl w:val="0"/>
      <w:shd w:val="clear" w:color="auto" w:fill="FFFFFF"/>
      <w:spacing w:line="240" w:lineRule="atLeast"/>
    </w:pPr>
    <w:rPr>
      <w:rFonts w:ascii="Calibri" w:eastAsiaTheme="minorHAnsi" w:hAnsi="Calibri" w:cs="Calibri"/>
      <w:kern w:val="2"/>
      <w:sz w:val="21"/>
      <w:szCs w:val="21"/>
      <w14:ligatures w14:val="standardContextual"/>
    </w:rPr>
  </w:style>
  <w:style w:type="paragraph" w:customStyle="1" w:styleId="Bodytext190">
    <w:name w:val="Body text (19)"/>
    <w:basedOn w:val="Normal"/>
    <w:link w:val="Bodytext19"/>
    <w:uiPriority w:val="99"/>
    <w:rsid w:val="000D5238"/>
    <w:pPr>
      <w:widowControl w:val="0"/>
      <w:shd w:val="clear" w:color="auto" w:fill="FFFFFF"/>
      <w:spacing w:line="240" w:lineRule="atLeast"/>
    </w:pPr>
    <w:rPr>
      <w:rFonts w:asciiTheme="minorHAnsi" w:eastAsiaTheme="minorHAnsi" w:hAnsiTheme="minorHAnsi" w:cstheme="minorBidi"/>
      <w:b/>
      <w:bCs/>
      <w:kern w:val="2"/>
      <w:sz w:val="22"/>
      <w:szCs w:val="22"/>
      <w14:ligatures w14:val="standardContextual"/>
    </w:rPr>
  </w:style>
  <w:style w:type="paragraph" w:customStyle="1" w:styleId="Sec1-Clauses">
    <w:name w:val="Sec1-Clauses"/>
    <w:basedOn w:val="Normal"/>
    <w:rsid w:val="000D5238"/>
    <w:pPr>
      <w:tabs>
        <w:tab w:val="num" w:pos="360"/>
      </w:tabs>
      <w:spacing w:before="120" w:after="120"/>
      <w:ind w:left="360" w:hanging="360"/>
    </w:pPr>
    <w:rPr>
      <w:rFonts w:eastAsia="Times New Roman"/>
      <w:b/>
      <w:szCs w:val="20"/>
    </w:rPr>
  </w:style>
  <w:style w:type="paragraph" w:customStyle="1" w:styleId="StyleHeader2-SubClausesAfter6pt">
    <w:name w:val="Style Header 2 - SubClauses + After:  6 pt"/>
    <w:basedOn w:val="Normal"/>
    <w:rsid w:val="000D5238"/>
    <w:pPr>
      <w:numPr>
        <w:ilvl w:val="1"/>
      </w:numPr>
      <w:tabs>
        <w:tab w:val="num" w:pos="504"/>
      </w:tabs>
      <w:spacing w:after="200"/>
      <w:ind w:left="504" w:hanging="504"/>
      <w:jc w:val="both"/>
    </w:pPr>
    <w:rPr>
      <w:rFonts w:eastAsia="Times New Roman"/>
    </w:rPr>
  </w:style>
  <w:style w:type="paragraph" w:customStyle="1" w:styleId="Sub-ClauseText">
    <w:name w:val="Sub-Clause Text"/>
    <w:basedOn w:val="Normal"/>
    <w:rsid w:val="000D5238"/>
    <w:pPr>
      <w:spacing w:before="120" w:after="120"/>
      <w:jc w:val="both"/>
    </w:pPr>
    <w:rPr>
      <w:rFonts w:eastAsia="Times New Roman"/>
      <w:spacing w:val="-4"/>
      <w:szCs w:val="20"/>
    </w:rPr>
  </w:style>
  <w:style w:type="paragraph" w:customStyle="1" w:styleId="SectionVHeader">
    <w:name w:val="Section V. Header"/>
    <w:basedOn w:val="Normal"/>
    <w:uiPriority w:val="99"/>
    <w:rsid w:val="000D5238"/>
    <w:pPr>
      <w:jc w:val="center"/>
    </w:pPr>
    <w:rPr>
      <w:rFonts w:eastAsia="Times New Roman"/>
      <w:b/>
      <w:sz w:val="36"/>
      <w:szCs w:val="20"/>
      <w:lang w:val="es-ES_tradnl"/>
    </w:rPr>
  </w:style>
  <w:style w:type="paragraph" w:styleId="BalloonText">
    <w:name w:val="Balloon Text"/>
    <w:basedOn w:val="Normal"/>
    <w:link w:val="BalloonTextChar"/>
    <w:rsid w:val="000D5238"/>
    <w:rPr>
      <w:rFonts w:ascii="Segoe UI" w:hAnsi="Segoe UI" w:cs="Segoe UI"/>
      <w:sz w:val="18"/>
      <w:szCs w:val="18"/>
    </w:rPr>
  </w:style>
  <w:style w:type="character" w:customStyle="1" w:styleId="BalloonTextChar">
    <w:name w:val="Balloon Text Char"/>
    <w:basedOn w:val="DefaultParagraphFont"/>
    <w:link w:val="BalloonText"/>
    <w:rsid w:val="000D5238"/>
    <w:rPr>
      <w:rFonts w:ascii="Segoe UI" w:eastAsia="SimSun" w:hAnsi="Segoe UI" w:cs="Segoe UI"/>
      <w:kern w:val="0"/>
      <w:sz w:val="18"/>
      <w:szCs w:val="18"/>
      <w14:ligatures w14:val="none"/>
    </w:rPr>
  </w:style>
  <w:style w:type="paragraph" w:styleId="List">
    <w:name w:val="List"/>
    <w:aliases w:val="1. List"/>
    <w:basedOn w:val="Normal"/>
    <w:rsid w:val="000D5238"/>
    <w:pPr>
      <w:spacing w:before="120" w:after="120"/>
      <w:ind w:left="1440"/>
      <w:jc w:val="both"/>
    </w:pPr>
    <w:rPr>
      <w:rFonts w:eastAsia="Times New Roman"/>
      <w:szCs w:val="20"/>
    </w:rPr>
  </w:style>
  <w:style w:type="paragraph" w:customStyle="1" w:styleId="TOCNumber1">
    <w:name w:val="TOC Number1"/>
    <w:basedOn w:val="Heading4"/>
    <w:autoRedefine/>
    <w:rsid w:val="000D5238"/>
    <w:pPr>
      <w:keepNext w:val="0"/>
      <w:suppressAutoHyphens/>
      <w:spacing w:before="0" w:after="120"/>
      <w:ind w:right="18"/>
      <w:jc w:val="both"/>
      <w:outlineLvl w:val="9"/>
    </w:pPr>
    <w:rPr>
      <w:rFonts w:ascii="Times New Roman" w:hAnsi="Times New Roman"/>
    </w:rPr>
  </w:style>
  <w:style w:type="character" w:styleId="CommentReference">
    <w:name w:val="annotation reference"/>
    <w:uiPriority w:val="99"/>
    <w:rsid w:val="000D5238"/>
    <w:rPr>
      <w:sz w:val="16"/>
    </w:rPr>
  </w:style>
  <w:style w:type="paragraph" w:styleId="CommentText">
    <w:name w:val="annotation text"/>
    <w:aliases w:val="Char1"/>
    <w:basedOn w:val="Normal"/>
    <w:link w:val="CommentTextChar"/>
    <w:uiPriority w:val="99"/>
    <w:rsid w:val="000D5238"/>
    <w:rPr>
      <w:rFonts w:eastAsia="Times New Roman"/>
      <w:sz w:val="20"/>
      <w:szCs w:val="20"/>
    </w:rPr>
  </w:style>
  <w:style w:type="character" w:customStyle="1" w:styleId="CommentTextChar">
    <w:name w:val="Comment Text Char"/>
    <w:aliases w:val="Char1 Char"/>
    <w:basedOn w:val="DefaultParagraphFont"/>
    <w:link w:val="CommentText"/>
    <w:uiPriority w:val="99"/>
    <w:rsid w:val="000D5238"/>
    <w:rPr>
      <w:rFonts w:ascii="Times New Roman" w:eastAsia="Times New Roman" w:hAnsi="Times New Roman" w:cs="Times New Roman"/>
      <w:kern w:val="0"/>
      <w:sz w:val="20"/>
      <w:szCs w:val="20"/>
      <w14:ligatures w14:val="none"/>
    </w:rPr>
  </w:style>
  <w:style w:type="paragraph" w:styleId="Revision">
    <w:name w:val="Revision"/>
    <w:hidden/>
    <w:uiPriority w:val="99"/>
    <w:unhideWhenUsed/>
    <w:rsid w:val="000D5238"/>
    <w:pPr>
      <w:spacing w:after="0" w:line="240" w:lineRule="auto"/>
    </w:pPr>
    <w:rPr>
      <w:rFonts w:ascii="Times New Roman" w:eastAsia="SimSun" w:hAnsi="Times New Roman" w:cs="Times New Roman"/>
      <w:kern w:val="0"/>
      <w:sz w:val="24"/>
      <w:szCs w:val="24"/>
      <w14:ligatures w14:val="none"/>
    </w:rPr>
  </w:style>
  <w:style w:type="paragraph" w:styleId="CommentSubject">
    <w:name w:val="annotation subject"/>
    <w:basedOn w:val="CommentText"/>
    <w:next w:val="CommentText"/>
    <w:link w:val="CommentSubjectChar"/>
    <w:rsid w:val="000D5238"/>
    <w:rPr>
      <w:rFonts w:eastAsia="SimSun"/>
      <w:b/>
      <w:bCs/>
    </w:rPr>
  </w:style>
  <w:style w:type="character" w:customStyle="1" w:styleId="CommentSubjectChar">
    <w:name w:val="Comment Subject Char"/>
    <w:basedOn w:val="CommentTextChar"/>
    <w:link w:val="CommentSubject"/>
    <w:rsid w:val="000D5238"/>
    <w:rPr>
      <w:rFonts w:ascii="Times New Roman" w:eastAsia="SimSun" w:hAnsi="Times New Roman" w:cs="Times New Roman"/>
      <w:b/>
      <w:bCs/>
      <w:kern w:val="0"/>
      <w:sz w:val="20"/>
      <w:szCs w:val="20"/>
      <w14:ligatures w14:val="none"/>
    </w:rPr>
  </w:style>
  <w:style w:type="table" w:styleId="TableGrid">
    <w:name w:val="Table Grid"/>
    <w:basedOn w:val="TableNormal"/>
    <w:rsid w:val="000D5238"/>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5238"/>
    <w:pPr>
      <w:widowControl w:val="0"/>
      <w:autoSpaceDE w:val="0"/>
      <w:autoSpaceDN w:val="0"/>
    </w:pPr>
    <w:rPr>
      <w:rFonts w:eastAsia="Times New Roman"/>
      <w:sz w:val="22"/>
      <w:szCs w:val="22"/>
      <w:lang w:val="vi"/>
    </w:rPr>
  </w:style>
  <w:style w:type="paragraph" w:styleId="ListParagraph">
    <w:name w:val="List Paragraph"/>
    <w:basedOn w:val="Normal"/>
    <w:uiPriority w:val="1"/>
    <w:qFormat/>
    <w:rsid w:val="000D5238"/>
    <w:pPr>
      <w:widowControl w:val="0"/>
      <w:autoSpaceDE w:val="0"/>
      <w:autoSpaceDN w:val="0"/>
      <w:spacing w:before="50"/>
      <w:ind w:left="100" w:hanging="163"/>
    </w:pPr>
    <w:rPr>
      <w:rFonts w:eastAsia="Times New Roman"/>
      <w:sz w:val="22"/>
      <w:szCs w:val="22"/>
      <w:lang w:val="vi"/>
    </w:rPr>
  </w:style>
  <w:style w:type="paragraph" w:styleId="BodyTextIndent2">
    <w:name w:val="Body Text Indent 2"/>
    <w:basedOn w:val="Normal"/>
    <w:link w:val="BodyTextIndent2Char"/>
    <w:rsid w:val="000D5238"/>
    <w:pPr>
      <w:spacing w:after="120" w:line="480" w:lineRule="auto"/>
      <w:ind w:left="360"/>
    </w:pPr>
  </w:style>
  <w:style w:type="character" w:customStyle="1" w:styleId="BodyTextIndent2Char">
    <w:name w:val="Body Text Indent 2 Char"/>
    <w:basedOn w:val="DefaultParagraphFont"/>
    <w:link w:val="BodyTextIndent2"/>
    <w:rsid w:val="000D5238"/>
    <w:rPr>
      <w:rFonts w:ascii="Times New Roman" w:eastAsia="SimSun" w:hAnsi="Times New Roman" w:cs="Times New Roman"/>
      <w:kern w:val="0"/>
      <w:sz w:val="24"/>
      <w:szCs w:val="24"/>
      <w14:ligatures w14:val="none"/>
    </w:rPr>
  </w:style>
  <w:style w:type="paragraph" w:customStyle="1" w:styleId="SectionIXHeader">
    <w:name w:val="Section IX Header"/>
    <w:basedOn w:val="SectionVHeader"/>
    <w:rsid w:val="000D5238"/>
    <w:rPr>
      <w:lang w:val="en-US"/>
    </w:rPr>
  </w:style>
  <w:style w:type="paragraph" w:customStyle="1" w:styleId="S9Header1">
    <w:name w:val="S9 Header 1"/>
    <w:basedOn w:val="Normal"/>
    <w:next w:val="Normal"/>
    <w:rsid w:val="000D5238"/>
    <w:pPr>
      <w:spacing w:before="120" w:after="240"/>
      <w:jc w:val="center"/>
    </w:pPr>
    <w:rPr>
      <w:rFonts w:eastAsia="Times New Roman"/>
      <w:b/>
      <w:sz w:val="36"/>
    </w:rPr>
  </w:style>
  <w:style w:type="character" w:customStyle="1" w:styleId="BodyTextChar1">
    <w:name w:val="Body Text Char1"/>
    <w:uiPriority w:val="99"/>
    <w:locked/>
    <w:rsid w:val="000D5238"/>
    <w:rPr>
      <w:rFonts w:ascii="Times New Roman" w:hAnsi="Times New Roman" w:cs="Times New Roman" w:hint="default"/>
      <w:sz w:val="26"/>
      <w:szCs w:val="26"/>
      <w:shd w:val="clear" w:color="auto" w:fill="FFFFFF"/>
    </w:rPr>
  </w:style>
  <w:style w:type="paragraph" w:styleId="BodyText23">
    <w:name w:val="Body Text 2"/>
    <w:basedOn w:val="Normal"/>
    <w:link w:val="BodyText2Char"/>
    <w:rsid w:val="000D5238"/>
    <w:pPr>
      <w:spacing w:after="120" w:line="480" w:lineRule="auto"/>
    </w:pPr>
  </w:style>
  <w:style w:type="character" w:customStyle="1" w:styleId="BodyText2Char">
    <w:name w:val="Body Text 2 Char"/>
    <w:basedOn w:val="DefaultParagraphFont"/>
    <w:link w:val="BodyText23"/>
    <w:rsid w:val="000D5238"/>
    <w:rPr>
      <w:rFonts w:ascii="Times New Roman" w:eastAsia="SimSun" w:hAnsi="Times New Roman" w:cs="Times New Roman"/>
      <w:kern w:val="0"/>
      <w:sz w:val="24"/>
      <w:szCs w:val="24"/>
      <w14:ligatures w14:val="none"/>
    </w:rPr>
  </w:style>
  <w:style w:type="paragraph" w:customStyle="1" w:styleId="3">
    <w:name w:val="3"/>
    <w:basedOn w:val="Heading3"/>
    <w:rsid w:val="000D5238"/>
    <w:pPr>
      <w:keepNext w:val="0"/>
      <w:widowControl w:val="0"/>
      <w:tabs>
        <w:tab w:val="left" w:pos="851"/>
      </w:tabs>
      <w:overflowPunct w:val="0"/>
      <w:autoSpaceDE w:val="0"/>
      <w:autoSpaceDN w:val="0"/>
      <w:adjustRightInd w:val="0"/>
      <w:spacing w:before="120" w:after="0"/>
      <w:ind w:firstLine="567"/>
      <w:jc w:val="both"/>
      <w:textAlignment w:val="baseline"/>
    </w:pPr>
    <w:rPr>
      <w:rFonts w:ascii="Times New Roman" w:eastAsia="Calibri" w:hAnsi="Times New Roman"/>
      <w:bCs w:val="0"/>
      <w:lang w:val="vi-VN"/>
    </w:rPr>
  </w:style>
  <w:style w:type="paragraph" w:customStyle="1" w:styleId="Style11">
    <w:name w:val="Style 11"/>
    <w:basedOn w:val="Normal"/>
    <w:rsid w:val="000D5238"/>
    <w:pPr>
      <w:widowControl w:val="0"/>
      <w:autoSpaceDE w:val="0"/>
      <w:autoSpaceDN w:val="0"/>
      <w:spacing w:line="384" w:lineRule="atLeast"/>
    </w:pPr>
    <w:rPr>
      <w:rFonts w:eastAsia="Times New Roman"/>
    </w:rPr>
  </w:style>
  <w:style w:type="paragraph" w:styleId="EndnoteText">
    <w:name w:val="endnote text"/>
    <w:basedOn w:val="Normal"/>
    <w:link w:val="EndnoteTextChar"/>
    <w:rsid w:val="000D5238"/>
    <w:rPr>
      <w:sz w:val="20"/>
      <w:szCs w:val="20"/>
    </w:rPr>
  </w:style>
  <w:style w:type="character" w:customStyle="1" w:styleId="EndnoteTextChar">
    <w:name w:val="Endnote Text Char"/>
    <w:basedOn w:val="DefaultParagraphFont"/>
    <w:link w:val="EndnoteText"/>
    <w:rsid w:val="000D5238"/>
    <w:rPr>
      <w:rFonts w:ascii="Times New Roman" w:eastAsia="SimSun" w:hAnsi="Times New Roman" w:cs="Times New Roman"/>
      <w:kern w:val="0"/>
      <w:sz w:val="20"/>
      <w:szCs w:val="20"/>
      <w14:ligatures w14:val="none"/>
    </w:rPr>
  </w:style>
  <w:style w:type="character" w:styleId="EndnoteReference">
    <w:name w:val="endnote reference"/>
    <w:rsid w:val="000D5238"/>
    <w:rPr>
      <w:vertAlign w:val="superscript"/>
    </w:rPr>
  </w:style>
  <w:style w:type="character" w:styleId="Emphasis">
    <w:name w:val="Emphasis"/>
    <w:uiPriority w:val="20"/>
    <w:qFormat/>
    <w:rsid w:val="000D5238"/>
    <w:rPr>
      <w:i/>
      <w:iCs/>
    </w:rPr>
  </w:style>
  <w:style w:type="paragraph" w:styleId="Title">
    <w:name w:val="Title"/>
    <w:basedOn w:val="Normal"/>
    <w:link w:val="TitleChar"/>
    <w:qFormat/>
    <w:rsid w:val="000D5238"/>
    <w:pPr>
      <w:spacing w:before="240" w:after="60"/>
      <w:jc w:val="center"/>
    </w:pPr>
    <w:rPr>
      <w:rFonts w:ascii="Arial" w:eastAsia="Times New Roman" w:hAnsi="Arial"/>
      <w:b/>
      <w:kern w:val="28"/>
      <w:sz w:val="32"/>
      <w:szCs w:val="20"/>
    </w:rPr>
  </w:style>
  <w:style w:type="character" w:customStyle="1" w:styleId="TitleChar">
    <w:name w:val="Title Char"/>
    <w:basedOn w:val="DefaultParagraphFont"/>
    <w:link w:val="Title"/>
    <w:rsid w:val="000D5238"/>
    <w:rPr>
      <w:rFonts w:ascii="Arial" w:eastAsia="Times New Roman" w:hAnsi="Arial" w:cs="Times New Roman"/>
      <w:b/>
      <w:kern w:val="28"/>
      <w:sz w:val="32"/>
      <w:szCs w:val="20"/>
      <w14:ligatures w14:val="none"/>
    </w:rPr>
  </w:style>
  <w:style w:type="paragraph" w:styleId="BodyTextIndent">
    <w:name w:val="Body Text Indent"/>
    <w:basedOn w:val="Normal"/>
    <w:link w:val="BodyTextIndentChar"/>
    <w:uiPriority w:val="99"/>
    <w:semiHidden/>
    <w:unhideWhenUsed/>
    <w:rsid w:val="00A80E78"/>
    <w:pPr>
      <w:spacing w:after="120"/>
      <w:ind w:left="360"/>
    </w:pPr>
  </w:style>
  <w:style w:type="character" w:customStyle="1" w:styleId="BodyTextIndentChar">
    <w:name w:val="Body Text Indent Char"/>
    <w:basedOn w:val="DefaultParagraphFont"/>
    <w:link w:val="BodyTextIndent"/>
    <w:uiPriority w:val="99"/>
    <w:semiHidden/>
    <w:rsid w:val="00A80E78"/>
    <w:rPr>
      <w:rFonts w:ascii="Times New Roman" w:eastAsia="SimSun" w:hAnsi="Times New Roman" w:cs="Times New Roman"/>
      <w:kern w:val="0"/>
      <w:sz w:val="24"/>
      <w:szCs w:val="24"/>
      <w14:ligatures w14:val="none"/>
    </w:rPr>
  </w:style>
  <w:style w:type="paragraph" w:customStyle="1" w:styleId="Bodytext24">
    <w:name w:val="Body text (2)"/>
    <w:basedOn w:val="Normal"/>
    <w:rsid w:val="00BD290E"/>
    <w:pPr>
      <w:widowControl w:val="0"/>
      <w:shd w:val="clear" w:color="auto" w:fill="FFFFFF"/>
      <w:spacing w:line="408" w:lineRule="exact"/>
      <w:ind w:hanging="9"/>
    </w:pPr>
    <w:rPr>
      <w:rFonts w:ascii="Special#Default Metrics Font" w:eastAsia="Special#Default Metrics Font" w:hAnsi="Special#Default Metrics Font" w:cs="Special#Default Metrics Font"/>
      <w:color w:val="000000"/>
      <w:sz w:val="22"/>
      <w:szCs w:val="22"/>
      <w:lang w:val="vi-VN" w:eastAsia="vi-VN" w:bidi="vi-VN"/>
    </w:rPr>
  </w:style>
  <w:style w:type="character" w:styleId="FollowedHyperlink">
    <w:name w:val="FollowedHyperlink"/>
    <w:basedOn w:val="DefaultParagraphFont"/>
    <w:uiPriority w:val="99"/>
    <w:semiHidden/>
    <w:unhideWhenUsed/>
    <w:rsid w:val="00785638"/>
    <w:rPr>
      <w:color w:val="954F72"/>
      <w:u w:val="single"/>
    </w:rPr>
  </w:style>
  <w:style w:type="paragraph" w:customStyle="1" w:styleId="msonormal0">
    <w:name w:val="msonormal"/>
    <w:basedOn w:val="Normal"/>
    <w:rsid w:val="00785638"/>
    <w:pPr>
      <w:spacing w:before="100" w:beforeAutospacing="1" w:after="100" w:afterAutospacing="1"/>
    </w:pPr>
    <w:rPr>
      <w:rFonts w:eastAsia="Times New Roman"/>
    </w:rPr>
  </w:style>
  <w:style w:type="paragraph" w:customStyle="1" w:styleId="font5">
    <w:name w:val="font5"/>
    <w:basedOn w:val="Normal"/>
    <w:rsid w:val="00785638"/>
    <w:pPr>
      <w:spacing w:before="100" w:beforeAutospacing="1" w:after="100" w:afterAutospacing="1"/>
    </w:pPr>
    <w:rPr>
      <w:rFonts w:eastAsia="Times New Roman"/>
      <w:b/>
      <w:bCs/>
      <w:color w:val="000000"/>
    </w:rPr>
  </w:style>
  <w:style w:type="paragraph" w:customStyle="1" w:styleId="xl65">
    <w:name w:val="xl65"/>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6">
    <w:name w:val="xl66"/>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7">
    <w:name w:val="xl67"/>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7856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rPr>
  </w:style>
  <w:style w:type="paragraph" w:customStyle="1" w:styleId="xl69">
    <w:name w:val="xl69"/>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70">
    <w:name w:val="xl70"/>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rPr>
  </w:style>
  <w:style w:type="paragraph" w:customStyle="1" w:styleId="xl71">
    <w:name w:val="xl71"/>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rPr>
  </w:style>
  <w:style w:type="paragraph" w:customStyle="1" w:styleId="xl72">
    <w:name w:val="xl72"/>
    <w:basedOn w:val="Normal"/>
    <w:rsid w:val="00785638"/>
    <w:pPr>
      <w:spacing w:before="100" w:beforeAutospacing="1" w:after="100" w:afterAutospacing="1"/>
    </w:pPr>
    <w:rPr>
      <w:rFonts w:eastAsia="Times New Roman"/>
    </w:rPr>
  </w:style>
  <w:style w:type="paragraph" w:customStyle="1" w:styleId="xl73">
    <w:name w:val="xl73"/>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4">
    <w:name w:val="xl74"/>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5">
    <w:name w:val="xl75"/>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rPr>
  </w:style>
  <w:style w:type="paragraph" w:customStyle="1" w:styleId="xl76">
    <w:name w:val="xl76"/>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77">
    <w:name w:val="xl77"/>
    <w:basedOn w:val="Normal"/>
    <w:rsid w:val="00785638"/>
    <w:pPr>
      <w:pBdr>
        <w:top w:val="single" w:sz="4" w:space="0" w:color="auto"/>
        <w:left w:val="single" w:sz="4" w:space="0" w:color="auto"/>
        <w:bottom w:val="single" w:sz="4" w:space="0" w:color="auto"/>
      </w:pBdr>
      <w:spacing w:before="100" w:beforeAutospacing="1" w:after="100" w:afterAutospacing="1"/>
      <w:jc w:val="center"/>
    </w:pPr>
    <w:rPr>
      <w:rFonts w:eastAsia="Times New Roman"/>
      <w:b/>
      <w:bCs/>
    </w:rPr>
  </w:style>
  <w:style w:type="paragraph" w:customStyle="1" w:styleId="xl78">
    <w:name w:val="xl78"/>
    <w:basedOn w:val="Normal"/>
    <w:rsid w:val="00785638"/>
    <w:pPr>
      <w:pBdr>
        <w:top w:val="single" w:sz="4" w:space="0" w:color="auto"/>
        <w:bottom w:val="single" w:sz="4" w:space="0" w:color="auto"/>
      </w:pBdr>
      <w:spacing w:before="100" w:beforeAutospacing="1" w:after="100" w:afterAutospacing="1"/>
      <w:jc w:val="center"/>
    </w:pPr>
    <w:rPr>
      <w:rFonts w:eastAsia="Times New Roman"/>
      <w:b/>
      <w:bCs/>
    </w:rPr>
  </w:style>
  <w:style w:type="paragraph" w:customStyle="1" w:styleId="xl79">
    <w:name w:val="xl79"/>
    <w:basedOn w:val="Normal"/>
    <w:rsid w:val="00785638"/>
    <w:pPr>
      <w:pBdr>
        <w:top w:val="single" w:sz="4" w:space="0" w:color="auto"/>
        <w:bottom w:val="single" w:sz="4" w:space="0" w:color="auto"/>
        <w:right w:val="single" w:sz="4" w:space="0" w:color="auto"/>
      </w:pBdr>
      <w:spacing w:before="100" w:beforeAutospacing="1" w:after="100" w:afterAutospacing="1"/>
      <w:jc w:val="center"/>
    </w:pPr>
    <w:rPr>
      <w:rFonts w:eastAsia="Times New Roman"/>
      <w:b/>
      <w:bCs/>
    </w:rPr>
  </w:style>
  <w:style w:type="paragraph" w:customStyle="1" w:styleId="xl80">
    <w:name w:val="xl80"/>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81">
    <w:name w:val="xl81"/>
    <w:basedOn w:val="Normal"/>
    <w:rsid w:val="00785638"/>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82">
    <w:name w:val="xl82"/>
    <w:basedOn w:val="Normal"/>
    <w:rsid w:val="00785638"/>
    <w:pPr>
      <w:spacing w:before="100" w:beforeAutospacing="1" w:after="100" w:afterAutospacing="1"/>
    </w:pPr>
    <w:rPr>
      <w:rFonts w:eastAsia="Times New Roman"/>
      <w:b/>
      <w:bCs/>
    </w:rPr>
  </w:style>
  <w:style w:type="paragraph" w:customStyle="1" w:styleId="xl83">
    <w:name w:val="xl83"/>
    <w:basedOn w:val="Normal"/>
    <w:rsid w:val="0078563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b/>
      <w:bCs/>
    </w:rPr>
  </w:style>
  <w:style w:type="paragraph" w:customStyle="1" w:styleId="xl84">
    <w:name w:val="xl84"/>
    <w:basedOn w:val="Normal"/>
    <w:rsid w:val="0078563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6591">
      <w:bodyDiv w:val="1"/>
      <w:marLeft w:val="0"/>
      <w:marRight w:val="0"/>
      <w:marTop w:val="0"/>
      <w:marBottom w:val="0"/>
      <w:divBdr>
        <w:top w:val="none" w:sz="0" w:space="0" w:color="auto"/>
        <w:left w:val="none" w:sz="0" w:space="0" w:color="auto"/>
        <w:bottom w:val="none" w:sz="0" w:space="0" w:color="auto"/>
        <w:right w:val="none" w:sz="0" w:space="0" w:color="auto"/>
      </w:divBdr>
    </w:div>
    <w:div w:id="454105628">
      <w:bodyDiv w:val="1"/>
      <w:marLeft w:val="0"/>
      <w:marRight w:val="0"/>
      <w:marTop w:val="0"/>
      <w:marBottom w:val="0"/>
      <w:divBdr>
        <w:top w:val="none" w:sz="0" w:space="0" w:color="auto"/>
        <w:left w:val="none" w:sz="0" w:space="0" w:color="auto"/>
        <w:bottom w:val="none" w:sz="0" w:space="0" w:color="auto"/>
        <w:right w:val="none" w:sz="0" w:space="0" w:color="auto"/>
      </w:divBdr>
    </w:div>
    <w:div w:id="694691677">
      <w:bodyDiv w:val="1"/>
      <w:marLeft w:val="0"/>
      <w:marRight w:val="0"/>
      <w:marTop w:val="0"/>
      <w:marBottom w:val="0"/>
      <w:divBdr>
        <w:top w:val="none" w:sz="0" w:space="0" w:color="auto"/>
        <w:left w:val="none" w:sz="0" w:space="0" w:color="auto"/>
        <w:bottom w:val="none" w:sz="0" w:space="0" w:color="auto"/>
        <w:right w:val="none" w:sz="0" w:space="0" w:color="auto"/>
      </w:divBdr>
    </w:div>
    <w:div w:id="786658707">
      <w:bodyDiv w:val="1"/>
      <w:marLeft w:val="0"/>
      <w:marRight w:val="0"/>
      <w:marTop w:val="0"/>
      <w:marBottom w:val="0"/>
      <w:divBdr>
        <w:top w:val="none" w:sz="0" w:space="0" w:color="auto"/>
        <w:left w:val="none" w:sz="0" w:space="0" w:color="auto"/>
        <w:bottom w:val="none" w:sz="0" w:space="0" w:color="auto"/>
        <w:right w:val="none" w:sz="0" w:space="0" w:color="auto"/>
      </w:divBdr>
    </w:div>
    <w:div w:id="965696358">
      <w:bodyDiv w:val="1"/>
      <w:marLeft w:val="0"/>
      <w:marRight w:val="0"/>
      <w:marTop w:val="0"/>
      <w:marBottom w:val="0"/>
      <w:divBdr>
        <w:top w:val="none" w:sz="0" w:space="0" w:color="auto"/>
        <w:left w:val="none" w:sz="0" w:space="0" w:color="auto"/>
        <w:bottom w:val="none" w:sz="0" w:space="0" w:color="auto"/>
        <w:right w:val="none" w:sz="0" w:space="0" w:color="auto"/>
      </w:divBdr>
    </w:div>
    <w:div w:id="1068502711">
      <w:bodyDiv w:val="1"/>
      <w:marLeft w:val="0"/>
      <w:marRight w:val="0"/>
      <w:marTop w:val="0"/>
      <w:marBottom w:val="0"/>
      <w:divBdr>
        <w:top w:val="none" w:sz="0" w:space="0" w:color="auto"/>
        <w:left w:val="none" w:sz="0" w:space="0" w:color="auto"/>
        <w:bottom w:val="none" w:sz="0" w:space="0" w:color="auto"/>
        <w:right w:val="none" w:sz="0" w:space="0" w:color="auto"/>
      </w:divBdr>
    </w:div>
    <w:div w:id="1088190820">
      <w:bodyDiv w:val="1"/>
      <w:marLeft w:val="0"/>
      <w:marRight w:val="0"/>
      <w:marTop w:val="0"/>
      <w:marBottom w:val="0"/>
      <w:divBdr>
        <w:top w:val="none" w:sz="0" w:space="0" w:color="auto"/>
        <w:left w:val="none" w:sz="0" w:space="0" w:color="auto"/>
        <w:bottom w:val="none" w:sz="0" w:space="0" w:color="auto"/>
        <w:right w:val="none" w:sz="0" w:space="0" w:color="auto"/>
      </w:divBdr>
    </w:div>
    <w:div w:id="1197810607">
      <w:bodyDiv w:val="1"/>
      <w:marLeft w:val="0"/>
      <w:marRight w:val="0"/>
      <w:marTop w:val="0"/>
      <w:marBottom w:val="0"/>
      <w:divBdr>
        <w:top w:val="none" w:sz="0" w:space="0" w:color="auto"/>
        <w:left w:val="none" w:sz="0" w:space="0" w:color="auto"/>
        <w:bottom w:val="none" w:sz="0" w:space="0" w:color="auto"/>
        <w:right w:val="none" w:sz="0" w:space="0" w:color="auto"/>
      </w:divBdr>
    </w:div>
    <w:div w:id="1387290793">
      <w:bodyDiv w:val="1"/>
      <w:marLeft w:val="0"/>
      <w:marRight w:val="0"/>
      <w:marTop w:val="0"/>
      <w:marBottom w:val="0"/>
      <w:divBdr>
        <w:top w:val="none" w:sz="0" w:space="0" w:color="auto"/>
        <w:left w:val="none" w:sz="0" w:space="0" w:color="auto"/>
        <w:bottom w:val="none" w:sz="0" w:space="0" w:color="auto"/>
        <w:right w:val="none" w:sz="0" w:space="0" w:color="auto"/>
      </w:divBdr>
    </w:div>
    <w:div w:id="16344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Dau-tu/Luat-Dau-thau-2023-22-2023-QH15-51880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vdklamdong@gmail.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55218-8778-479A-969F-6FE6C4B5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131</Pages>
  <Words>33025</Words>
  <Characters>188249</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KHTH</dc:creator>
  <cp:lastModifiedBy>Tien NgocThuy Nguyen</cp:lastModifiedBy>
  <cp:revision>2</cp:revision>
  <cp:lastPrinted>2025-02-18T08:02:00Z</cp:lastPrinted>
  <dcterms:created xsi:type="dcterms:W3CDTF">2025-08-12T09:15:00Z</dcterms:created>
  <dcterms:modified xsi:type="dcterms:W3CDTF">2025-08-12T09:15:00Z</dcterms:modified>
</cp:coreProperties>
</file>