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本校學位分配政策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本文件為校本「學位分配」政策範本，依據教育局現行指引整理而成，供本校管理層採納及按校情調整。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本校須於三月底前完成自行分配學位之全部甄選程序。完成後，本校須依照教育局指定日期（一般為三月底至四月初），以</w:t>
      </w:r>
      <w:r>
        <w:rPr>
          <w:rFonts w:ascii="Microsoft JhengHei" w:cs="Microsoft JhengHei" w:eastAsia="Microsoft JhengHei" w:hAnsi="Microsoft JhengHei"/>
          <w:sz w:val="22"/>
          <w:szCs w:val="22"/>
          <w:shd w:fill="FFF2B8" w:val="clear"/>
        </w:rPr>
        <w:t xml:space="preserve">書面及電話方式</w:t>
      </w:r>
      <w:r>
        <w:rPr>
          <w:rFonts w:ascii="Microsoft JhengHei" w:cs="Microsoft JhengHei" w:eastAsia="Microsoft JhengHei" w:hAnsi="Microsoft JhengHei"/>
          <w:sz w:val="22"/>
          <w:szCs w:val="22"/>
        </w:rPr>
        <w:t xml:space="preserve">通知正取學生家長，告知其子女已獲納入本校自行分配學位正取學生名單；同時，本校須於同一截止期限前向教育局遞交《自行分配學位正取／備取學生名單》。本校在遞交前，必須小心核對名單，確保所有資料正確無誤。</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在自行分配學位階段，本校對正取及備取學生家長之聯繫，須嚴格遵守以下禁止事項：</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原因／備注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正取學生家長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不可向家長查詢會否接受本校之自行分配學位，或查詢家長在自行分配學位階段之選校次序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備取學生家長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不可主動聯絡備取學生家長，亦不可向其透露其子女最終可能獲錄取</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避免家長產生不必要的誤會及不確切的期望</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社會大眾／其他人士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不可將正取學生名單或相關資料向外披露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以免影響其他學生在統一派位階段之選校策略</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本校向教育局遞交《自行分配學位正取／備取學生名單》後，除</w:t>
      </w:r>
      <w:r>
        <w:rPr>
          <w:rFonts w:ascii="Microsoft JhengHei" w:cs="Microsoft JhengHei" w:eastAsia="Microsoft JhengHei" w:hAnsi="Microsoft JhengHei"/>
          <w:sz w:val="22"/>
          <w:szCs w:val="22"/>
          <w:shd w:fill="FFF2B8" w:val="clear"/>
        </w:rPr>
        <w:t xml:space="preserve">特殊情況</w:t>
      </w:r>
      <w:r>
        <w:rPr>
          <w:rFonts w:ascii="Microsoft JhengHei" w:cs="Microsoft JhengHei" w:eastAsia="Microsoft JhengHei" w:hAnsi="Microsoft JhengHei"/>
          <w:sz w:val="22"/>
          <w:szCs w:val="22"/>
        </w:rPr>
        <w:t xml:space="preserve">外，不應更改有關名單。如確有需要更改，本校必須適時向教育局提交書面解釋，並盡快徵得教育局同意後，妥善通知相關家長。</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awhtit8f-ubz9tx9_aqi">
        <w:r>
          <w:rPr>
            <w:rStyle w:val="Hyperlink"/>
            <w:rFonts w:ascii="Microsoft JhengHei" w:cs="Microsoft JhengHei" w:eastAsia="Microsoft JhengHei" w:hAnsi="Microsoft JhengHei"/>
            <w:sz w:val="18"/>
            <w:szCs w:val="18"/>
          </w:rPr>
          <w:t xml:space="preserve">《教育局通告第18/2019號 中學學位分配辦法》第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rcszw9ihc37thewc_vim">
        <w:r>
          <w:rPr>
            <w:rStyle w:val="Hyperlink"/>
            <w:rFonts w:ascii="Microsoft JhengHei" w:cs="Microsoft JhengHei" w:eastAsia="Microsoft JhengHei" w:hAnsi="Microsoft JhengHei"/>
            <w:sz w:val="18"/>
            <w:szCs w:val="18"/>
          </w:rPr>
          <w:t xml:space="preserve">《教育局通告第18/2019號 中學學位分配辦法》第 6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tryozdh9yjeqpjkzpyr8f">
        <w:r>
          <w:rPr>
            <w:rStyle w:val="Hyperlink"/>
            <w:rFonts w:ascii="Microsoft JhengHei" w:cs="Microsoft JhengHei" w:eastAsia="Microsoft JhengHei" w:hAnsi="Microsoft JhengHei"/>
            <w:sz w:val="18"/>
            <w:szCs w:val="18"/>
          </w:rPr>
          <w:t xml:space="preserve">《教育局通告第18/2019號 中學學位分配辦法》第 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於學生首次上課日後10天內，透過CloudSAMS表格C或電子表格C，向教育局呈報從來未曾在本港其他STIMS中小學就讀、尚未持有學生基本資料編號（STRN）的新生資料。凡已持有STRN的新收錄學生，切勿以表格C或電子表格C作呈報，否則系統內同一學生可能會擁有多個STRN和記錄，影響系統內資料的準確性及系統的正常運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本校以表格C呈報新生資料時，所填報的學生姓名、性別及出生日期，必須與學生的身份證明文件正本上列出的資料相符。參考文件的優先次序及各類新生的必填欄位，須符合以下規定：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首選參考身份證明文件</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必填欄位規定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學生已持有香港身份證</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香港身份證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香港身份證號碼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學生未有香港身份證但在香港出生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香港出生證明書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香港出生證明書號碼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學生在內地出生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香港身份證或香港出生證明書（視乎已有者）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內地來港日期（必須填報）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學生沒有香港身份證及香港出生證明書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其他身份證明文件（僅在以上兩項均不存在時方可使用）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按所持文件填報相關資料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填報「在現時班別首天上課日期」時，本校須注意該日期不應早於每學年開課日期（</w:t>
      </w:r>
      <w:r>
        <w:rPr>
          <w:rFonts w:ascii="Microsoft JhengHei" w:cs="Microsoft JhengHei" w:eastAsia="Microsoft JhengHei" w:hAnsi="Microsoft JhengHei"/>
          <w:sz w:val="22"/>
          <w:szCs w:val="22"/>
          <w:shd w:fill="FFF2B8" w:val="clear"/>
        </w:rPr>
        <w:t xml:space="preserve">9月1日</w:t>
      </w:r>
      <w:r>
        <w:rPr>
          <w:rFonts w:ascii="Microsoft JhengHei" w:cs="Microsoft JhengHei" w:eastAsia="Microsoft JhengHei" w:hAnsi="Microsoft JhengHei"/>
          <w:sz w:val="22"/>
          <w:szCs w:val="22"/>
        </w:rPr>
        <w:t xml:space="preserve">），亦不應晚於每學年年終日（</w:t>
      </w:r>
      <w:r>
        <w:rPr>
          <w:rFonts w:ascii="Microsoft JhengHei" w:cs="Microsoft JhengHei" w:eastAsia="Microsoft JhengHei" w:hAnsi="Microsoft JhengHei"/>
          <w:sz w:val="22"/>
          <w:szCs w:val="22"/>
          <w:shd w:fill="FFF2B8" w:val="clear"/>
        </w:rPr>
        <w:t xml:space="preserve">7月15日</w:t>
      </w:r>
      <w:r>
        <w:rPr>
          <w:rFonts w:ascii="Microsoft JhengHei" w:cs="Microsoft JhengHei" w:eastAsia="Microsoft JhengHei" w:hAnsi="Microsoft JhengHei"/>
          <w:sz w:val="22"/>
          <w:szCs w:val="22"/>
        </w:rPr>
        <w:t xml:space="preserve">）。此日期須填報學生首天正式上課或復課的日期，而非學校為其辦理註冊入學手續的日期。</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_uooaewnvqg9k9vua8mmd">
        <w:r>
          <w:rPr>
            <w:rStyle w:val="Hyperlink"/>
            <w:rFonts w:ascii="Microsoft JhengHei" w:cs="Microsoft JhengHei" w:eastAsia="Microsoft JhengHei" w:hAnsi="Microsoft JhengHei"/>
            <w:sz w:val="18"/>
            <w:szCs w:val="18"/>
          </w:rPr>
          <w:t xml:space="preserve">《學生資料管理系統（STIMS）指引（2025年9月版）》第 14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gf-btojq2cyixlhmrktb7">
        <w:r>
          <w:rPr>
            <w:rStyle w:val="Hyperlink"/>
            <w:rFonts w:ascii="Microsoft JhengHei" w:cs="Microsoft JhengHei" w:eastAsia="Microsoft JhengHei" w:hAnsi="Microsoft JhengHei"/>
            <w:sz w:val="18"/>
            <w:szCs w:val="18"/>
          </w:rPr>
          <w:t xml:space="preserve">《學生資料管理系統（STIMS）指引（2025年9月版）》第 15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dl1c60fkiz8mc1oyiymj">
        <w:r>
          <w:rPr>
            <w:rStyle w:val="Hyperlink"/>
            <w:rFonts w:ascii="Microsoft JhengHei" w:cs="Microsoft JhengHei" w:eastAsia="Microsoft JhengHei" w:hAnsi="Microsoft JhengHei"/>
            <w:sz w:val="18"/>
            <w:szCs w:val="18"/>
          </w:rPr>
          <w:t xml:space="preserve">《學生資料管理系統（STIMS）指引（2025年9月版）》第 13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學生連續缺課達第七天，本校須不論缺課原因，即時透過 CloudSAMS 表格 A／As 或電子表格 A 向教育局呈報，不得延誤。呈報時必須填寫下列各項資料：</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必填項目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父母／監護人資料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包括姓名及聯絡方法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學生住址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呈報時所知之最新住址</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若本校曾以缺課原因「學生缺課原因有待確認」呈報教育局，於確認該學生缺課原因後，應儘快以確認的缺課原因再次使用 CloudSAMS 表格 A 或電子表格 A 補呈。</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在依上述程序呈報缺課後，如學生狀況出現以下變更，本校須按情況提交相應表格，以確保教育局電腦資料庫適時更新該生在學記錄：</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所須呈報表格</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學生復課或重新入學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 B 或電子表格 B</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學生其後正式離校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 A 或電子表格 A（呈報離校）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w:t>
      </w:r>
      <w:hyperlink w:history="1" r:id="rIdn5oenoosyqjnu9ch3dxe6">
        <w:r>
          <w:rPr>
            <w:rStyle w:val="Hyperlink"/>
            <w:rFonts w:ascii="Microsoft JhengHei" w:cs="Microsoft JhengHei" w:eastAsia="Microsoft JhengHei" w:hAnsi="Microsoft JhengHei"/>
            <w:sz w:val="18"/>
            <w:szCs w:val="18"/>
          </w:rPr>
          <w:t xml:space="preserve">《學生資料管理系統（STIMS）指引（2025年9月版）》第 12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本校原則上須為所有應屆中三學生提供足夠之中四學位，惟</w:t>
      </w:r>
      <w:r>
        <w:rPr>
          <w:rFonts w:ascii="Microsoft JhengHei" w:cs="Microsoft JhengHei" w:eastAsia="Microsoft JhengHei" w:hAnsi="Microsoft JhengHei"/>
          <w:sz w:val="22"/>
          <w:szCs w:val="22"/>
          <w:shd w:fill="FFF2B8" w:val="clear"/>
        </w:rPr>
        <w:t xml:space="preserve">特殊情況</w:t>
      </w:r>
      <w:r>
        <w:rPr>
          <w:rFonts w:ascii="Microsoft JhengHei" w:cs="Microsoft JhengHei" w:eastAsia="Microsoft JhengHei" w:hAnsi="Microsoft JhengHei"/>
          <w:sz w:val="22"/>
          <w:szCs w:val="22"/>
        </w:rPr>
        <w:t xml:space="preserve">除外，並於學年初與中三學生之家長確認相關升班安排。在本校就讀之中三學生，將不參加教育局之中央學位安排。如遇</w:t>
      </w:r>
      <w:r>
        <w:rPr>
          <w:rFonts w:ascii="Microsoft JhengHei" w:cs="Microsoft JhengHei" w:eastAsia="Microsoft JhengHei" w:hAnsi="Microsoft JhengHei"/>
          <w:sz w:val="22"/>
          <w:szCs w:val="22"/>
          <w:shd w:fill="FFF2B8" w:val="clear"/>
        </w:rPr>
        <w:t xml:space="preserve">特殊情況</w:t>
      </w:r>
      <w:r>
        <w:rPr>
          <w:rFonts w:ascii="Microsoft JhengHei" w:cs="Microsoft JhengHei" w:eastAsia="Microsoft JhengHei" w:hAnsi="Microsoft JhengHei"/>
          <w:sz w:val="22"/>
          <w:szCs w:val="22"/>
        </w:rPr>
        <w:t xml:space="preserve">致本校未能提供足夠之中四學位以容納所有原校中三學生，本校應按中四學位數目及各中三學生之校內考試成績名次，決定學生在本校升讀中四之先後次序。未能獲本校取錄升讀中四之學生，將由教育局統一安排他校之中四學位。</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學生原則上不應在同一時間內佔有超過一個由公帑資助之中四學位。凡獲取錄入讀直資高中學校或職業訓練課程之學生，將不獲安排官立、資助及按位津貼學校之中四學位。</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獲教育局中央安排中四學位之學生，會獲發一張中四註冊證。該學生應於</w:t>
      </w:r>
      <w:r>
        <w:rPr>
          <w:rFonts w:ascii="Microsoft JhengHei" w:cs="Microsoft JhengHei" w:eastAsia="Microsoft JhengHei" w:hAnsi="Microsoft JhengHei"/>
          <w:sz w:val="22"/>
          <w:szCs w:val="22"/>
          <w:shd w:fill="FFF2B8" w:val="clear"/>
        </w:rPr>
        <w:t xml:space="preserve">教育局所指定之日期</w:t>
      </w:r>
      <w:r>
        <w:rPr>
          <w:rFonts w:ascii="Microsoft JhengHei" w:cs="Microsoft JhengHei" w:eastAsia="Microsoft JhengHei" w:hAnsi="Microsoft JhengHei"/>
          <w:sz w:val="22"/>
          <w:szCs w:val="22"/>
        </w:rPr>
        <w:t xml:space="preserve">前往獲安排學校辦理註冊手續。</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w:t>
      </w:r>
      <w:hyperlink w:history="1" r:id="rId7wyur8hhftxettfh8ioax">
        <w:r>
          <w:rPr>
            <w:rStyle w:val="Hyperlink"/>
            <w:rFonts w:ascii="Microsoft JhengHei" w:cs="Microsoft JhengHei" w:eastAsia="Microsoft JhengHei" w:hAnsi="Microsoft JhengHei"/>
            <w:sz w:val="18"/>
            <w:szCs w:val="18"/>
          </w:rPr>
          <w:t xml:space="preserve">《中四學位安排機制簡介（2026）》第 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系統填報有特殊背景學生資料時，須遵守以下規定：就每天由中國內地跨境來港就讀之學生，其家居區議會分區一欄必須填寫「中國內地」（系統代碼以「X」表示）；就所有持單程證由內地來港之學生，本校必須填報該等學生由內地到港之日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本校在系統呈報參加中學學位分配辦法之小六新生，以及在五月或以後所錄取之小五新生時，須一併呈報「學校組別」一項。</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qwelyowg5xzhrnj5jvw5g">
        <w:r>
          <w:rPr>
            <w:rStyle w:val="Hyperlink"/>
            <w:rFonts w:ascii="Microsoft JhengHei" w:cs="Microsoft JhengHei" w:eastAsia="Microsoft JhengHei" w:hAnsi="Microsoft JhengHei"/>
            <w:sz w:val="18"/>
            <w:szCs w:val="18"/>
          </w:rPr>
          <w:t xml:space="preserve">《學生資料管理系統（STIMS）指引（2025年9月版）》第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2gknjy3xv_sajxdtl55q">
        <w:r>
          <w:rPr>
            <w:rStyle w:val="Hyperlink"/>
            <w:rFonts w:ascii="Microsoft JhengHei" w:cs="Microsoft JhengHei" w:eastAsia="Microsoft JhengHei" w:hAnsi="Microsoft JhengHei"/>
            <w:sz w:val="18"/>
            <w:szCs w:val="18"/>
          </w:rPr>
          <w:t xml:space="preserve">《學生資料管理系統（STIMS）指引（2025年9月版）》第 15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本校在處理學生資料時（包括收集資料的目的和方式、資料的使用、資料的保安及查閱等方面），必須遵守《個人資料（私隱）條例》（香港法律第486章）的規定。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本校就學位分配相關文件的保存與申報，須遵守以下規定：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觸發條件／時限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學生身份資料清單保存</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本校應把教育局在學年期間發出的學生身份資料清單妥善保存，以備參考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直至收到新學年的全體在學學生清單為止</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表格C或電子表格C呈報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在向學位安排及支援組申請校本支援計劃津貼前，必須先把有關學生的表格C或電子表格C及時向學位分配組呈報，否則學位安排及支援組不能及時處理有關申請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提交津貼申請前，須先完成呈報</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23vj-dzg1clcym_qtstk">
        <w:r>
          <w:rPr>
            <w:rStyle w:val="Hyperlink"/>
            <w:rFonts w:ascii="Microsoft JhengHei" w:cs="Microsoft JhengHei" w:eastAsia="Microsoft JhengHei" w:hAnsi="Microsoft JhengHei"/>
            <w:sz w:val="18"/>
            <w:szCs w:val="18"/>
          </w:rPr>
          <w:t xml:space="preserve">《學生資料管理系統（STIMS）指引（2025年9月版）》第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womkgyhkh751uzqbfevv">
        <w:r>
          <w:rPr>
            <w:rStyle w:val="Hyperlink"/>
            <w:rFonts w:ascii="Microsoft JhengHei" w:cs="Microsoft JhengHei" w:eastAsia="Microsoft JhengHei" w:hAnsi="Microsoft JhengHei"/>
            <w:sz w:val="18"/>
            <w:szCs w:val="18"/>
          </w:rPr>
          <w:t xml:space="preserve">《學生資料管理系統（STIMS）指引（2025年9月版）》第 12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mzloqbwtzfbl29mydugh">
        <w:r>
          <w:rPr>
            <w:rStyle w:val="Hyperlink"/>
            <w:rFonts w:ascii="Microsoft JhengHei" w:cs="Microsoft JhengHei" w:eastAsia="Microsoft JhengHei" w:hAnsi="Microsoft JhengHei"/>
            <w:sz w:val="18"/>
            <w:szCs w:val="18"/>
          </w:rPr>
          <w:t xml:space="preserve">《學生資料管理系統（STIMS）指引（2025年9月版）》第 14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本校參加中學學位分配辦法，須依規向家長公開自行分配學位的收生安排，並建立相應的查詢及投訴處理機制，同時妥善保存相關收生紀錄。具體義務如下：</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義務範疇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收生準則公開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本校須讓家長清楚知悉本校自行分配學位的收生準則、各項準則的比重及申請程序。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查詢及投訴機制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本校須設立查詢及處理投訴的機制，供家長就自行分配學位收生事宜提出查詢或投訴。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收生紀錄保存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本校須妥善紀錄所有有關自行分配學位收生的資料，以備家長有需要時查閱。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本校每年一月接受中一自行分配學位申請，並須於</w:t>
      </w:r>
      <w:r>
        <w:rPr>
          <w:rFonts w:ascii="Microsoft JhengHei" w:cs="Microsoft JhengHei" w:eastAsia="Microsoft JhengHei" w:hAnsi="Microsoft JhengHei"/>
          <w:sz w:val="22"/>
          <w:szCs w:val="22"/>
          <w:shd w:fill="FFF2B8" w:val="clear"/>
        </w:rPr>
        <w:t xml:space="preserve">一月中／下旬</w:t>
      </w:r>
      <w:r>
        <w:rPr>
          <w:rFonts w:ascii="Microsoft JhengHei" w:cs="Microsoft JhengHei" w:eastAsia="Microsoft JhengHei" w:hAnsi="Microsoft JhengHei"/>
          <w:sz w:val="22"/>
          <w:szCs w:val="22"/>
        </w:rPr>
        <w:t xml:space="preserve">將《中一自行分配學位申請表》的教育局存根交回教育局。</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l40jwdzsthaao5ihzkao3">
        <w:r>
          <w:rPr>
            <w:rStyle w:val="Hyperlink"/>
            <w:rFonts w:ascii="Microsoft JhengHei" w:cs="Microsoft JhengHei" w:eastAsia="Microsoft JhengHei" w:hAnsi="Microsoft JhengHei"/>
            <w:sz w:val="18"/>
            <w:szCs w:val="18"/>
          </w:rPr>
          <w:t xml:space="preserve">《教育局通告第18/2019號 中學學位分配辦法》第 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本校作為非參加派位直資中學，在中學學位分配工作中須遵守以下銜接安排。本校須於每年四月底前完成所有收生程序，並將《錄取的參加派位學生名單》及《家長承諾書》交回教育局。
如家長決定放棄本校學位以保留在自行分配學位階段所成功申請的學位，本校須於指定時間內（即家長收到參加派位中學通知後約一星期內）辦理相關文件退還手續。本校就上述銜接程序所涉及的文件處理事宜，概如下表所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時限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須提交／退還文件</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完成收生程序並呈交教育局</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每年四月底前</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《錄取的參加派位學生名單》、《家長承諾書》</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退還文件予家長（家長放棄本校學位）</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家長收到參加派位中學通知後約一星期內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《家長承諾書》正本、《小六學生資料表》正本</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pzod1x_p37qh9ultompr">
        <w:r>
          <w:rPr>
            <w:rStyle w:val="Hyperlink"/>
            <w:rFonts w:ascii="Microsoft JhengHei" w:cs="Microsoft JhengHei" w:eastAsia="Microsoft JhengHei" w:hAnsi="Microsoft JhengHei"/>
            <w:sz w:val="18"/>
            <w:szCs w:val="18"/>
          </w:rPr>
          <w:t xml:space="preserve">《教育局通告第18/2019號 中學學位分配辦法》第 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zoiztfubvc2r9nshd_ed">
        <w:r>
          <w:rPr>
            <w:rStyle w:val="Hyperlink"/>
            <w:rFonts w:ascii="Microsoft JhengHei" w:cs="Microsoft JhengHei" w:eastAsia="Microsoft JhengHei" w:hAnsi="Microsoft JhengHei"/>
            <w:sz w:val="18"/>
            <w:szCs w:val="18"/>
          </w:rPr>
          <w:t xml:space="preserve">《教育局通告第18/2019號 中學學位分配辦法》第 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本校有責任確保所有學生知悉其學生資訊管理系統編號（STRN），以便在學生轉校時可向新學校提供其STRN。就非在香港出生之學生，待其領取香港身份證後，本校須盡快以表格D呈報教育局，以更新其STRN。</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本校收到教育局發出之STRN更新清單後，應立即通知相關學生其最新編號。在收到教育局通知更新有關學生之STRN前，本校應繼續使用原有之STRN。</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vucrcy3kknktwd_5lm0oc">
        <w:r>
          <w:rPr>
            <w:rStyle w:val="Hyperlink"/>
            <w:rFonts w:ascii="Microsoft JhengHei" w:cs="Microsoft JhengHei" w:eastAsia="Microsoft JhengHei" w:hAnsi="Microsoft JhengHei"/>
            <w:sz w:val="18"/>
            <w:szCs w:val="18"/>
          </w:rPr>
          <w:t xml:space="preserve">《學生資料管理系統（STIMS）指引（2025年9月版）》第 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本校須於每學年收生實況調查</w:t>
      </w:r>
      <w:r>
        <w:rPr>
          <w:rFonts w:ascii="Microsoft JhengHei" w:cs="Microsoft JhengHei" w:eastAsia="Microsoft JhengHei" w:hAnsi="Microsoft JhengHei"/>
          <w:sz w:val="22"/>
          <w:szCs w:val="22"/>
          <w:shd w:fill="FFF2B8" w:val="clear"/>
        </w:rPr>
        <w:t xml:space="preserve">截止日期</w:t>
      </w:r>
      <w:r>
        <w:rPr>
          <w:rFonts w:ascii="Microsoft JhengHei" w:cs="Microsoft JhengHei" w:eastAsia="Microsoft JhengHei" w:hAnsi="Microsoft JhengHei"/>
          <w:sz w:val="22"/>
          <w:szCs w:val="22"/>
        </w:rPr>
        <w:t xml:space="preserve">或以前，透過相關調查表格，向</w:t>
      </w:r>
      <w:r>
        <w:rPr>
          <w:rFonts w:ascii="Microsoft JhengHei" w:cs="Microsoft JhengHei" w:eastAsia="Microsoft JhengHei" w:hAnsi="Microsoft JhengHei"/>
          <w:sz w:val="22"/>
          <w:szCs w:val="22"/>
          <w:shd w:fill="FFF2B8" w:val="clear"/>
        </w:rPr>
        <w:t xml:space="preserve">教育局</w:t>
      </w:r>
      <w:r>
        <w:rPr>
          <w:rFonts w:ascii="Microsoft JhengHei" w:cs="Microsoft JhengHei" w:eastAsia="Microsoft JhengHei" w:hAnsi="Microsoft JhengHei"/>
          <w:sz w:val="22"/>
          <w:szCs w:val="22"/>
        </w:rPr>
        <w:t xml:space="preserve">呈報調查日在學之學生。調查日通常為九月十五日；若該日為星期六、日或公眾假期，則順延至其後第一個上學日。本校應於調查日正確點核學生資料記錄，並按學生有否學生編號，分別透過CloudSAMS或電子方式提交下列表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學生類別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須提交表格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持有學生編號之學生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表格E 或電子表格E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未有學生編號之學生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CloudSAMS 表格C 或電子表格C</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pwnqebdztqkfbhyq2gff">
        <w:r>
          <w:rPr>
            <w:rStyle w:val="Hyperlink"/>
            <w:rFonts w:ascii="Microsoft JhengHei" w:cs="Microsoft JhengHei" w:eastAsia="Microsoft JhengHei" w:hAnsi="Microsoft JhengHei"/>
            <w:sz w:val="18"/>
            <w:szCs w:val="18"/>
          </w:rPr>
          <w:t xml:space="preserve">《學生資料管理系統（STIMS）指引（2025年9月版）》第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gzifzc-pnbremqnatgco">
        <w:r>
          <w:rPr>
            <w:rStyle w:val="Hyperlink"/>
            <w:rFonts w:ascii="Microsoft JhengHei" w:cs="Microsoft JhengHei" w:eastAsia="Microsoft JhengHei" w:hAnsi="Microsoft JhengHei"/>
            <w:sz w:val="18"/>
            <w:szCs w:val="18"/>
          </w:rPr>
          <w:t xml:space="preserve">《學生資料管理系統（STIMS）指引（2025年9月版）》第 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本校作為參加派位之小學，須於每年三月底前完成小六下學期校內評估，並於四月下旬向教育局遞交小六下學期期考成績資料。</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cadj3jgykbqlgt_d31q1">
        <w:r>
          <w:rPr>
            <w:rStyle w:val="Hyperlink"/>
            <w:rFonts w:ascii="Microsoft JhengHei" w:cs="Microsoft JhengHei" w:eastAsia="Microsoft JhengHei" w:hAnsi="Microsoft JhengHei"/>
            <w:sz w:val="18"/>
            <w:szCs w:val="18"/>
          </w:rPr>
          <w:t xml:space="preserve">《教育局通告第18/2019號 中學學位分配辦法》第 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本校所有升中學生均於每年七月初如常收取中學學位分配辦法下之派位結果通知（涵蓋自行分配學位及統一派位之結果）。家長須於教育局所訂明之指定時間內，親赴子女獲派之中學辦理中一入學註冊手續。</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5yoftksspommlho_gfd">
        <w:r>
          <w:rPr>
            <w:rStyle w:val="Hyperlink"/>
            <w:rFonts w:ascii="Microsoft JhengHei" w:cs="Microsoft JhengHei" w:eastAsia="Microsoft JhengHei" w:hAnsi="Microsoft JhengHei"/>
            <w:sz w:val="18"/>
            <w:szCs w:val="18"/>
          </w:rPr>
          <w:t xml:space="preserve">《教育局通告第18/2019號 中學學位分配辦法》第 3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本校學位分配政策（範本草擬本）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awhtit8f-ubz9tx9_aqi" Type="http://schemas.openxmlformats.org/officeDocument/2006/relationships/hyperlink" Target="http://www.edb.gov.hk/attachment/tc/edu-system/primary-secondary/spa-systems/secondary-spa/general-info/EDBC18_2019_TC.pdf#page=2" TargetMode="External"/><Relationship Id="rIdercszw9ihc37thewc_vim" Type="http://schemas.openxmlformats.org/officeDocument/2006/relationships/hyperlink" Target="http://www.edb.gov.hk/attachment/tc/edu-system/primary-secondary/spa-systems/secondary-spa/general-info/EDBC18_2019_TC.pdf#page=6" TargetMode="External"/><Relationship Id="rIdtryozdh9yjeqpjkzpyr8f" Type="http://schemas.openxmlformats.org/officeDocument/2006/relationships/hyperlink" Target="http://www.edb.gov.hk/attachment/tc/edu-system/primary-secondary/spa-systems/secondary-spa/general-info/EDBC18_2019_TC.pdf#page=7" TargetMode="External"/><Relationship Id="rId_uooaewnvqg9k9vua8mmd" Type="http://schemas.openxmlformats.org/officeDocument/2006/relationships/hyperlink" Target="http://www.edb.gov.hk/attachment/tc/edu-system/primary-secondary/spa-systems/student-info-management-system/stimsguid_chi.pdf#page=14" TargetMode="External"/><Relationship Id="rIdgf-btojq2cyixlhmrktb7" Type="http://schemas.openxmlformats.org/officeDocument/2006/relationships/hyperlink" Target="http://www.edb.gov.hk/attachment/tc/edu-system/primary-secondary/spa-systems/student-info-management-system/stimsguid_chi.pdf#page=15" TargetMode="External"/><Relationship Id="rIdfdl1c60fkiz8mc1oyiymj" Type="http://schemas.openxmlformats.org/officeDocument/2006/relationships/hyperlink" Target="http://www.edb.gov.hk/attachment/tc/edu-system/primary-secondary/spa-systems/student-info-management-system/stimsguid_chi.pdf#page=13" TargetMode="External"/><Relationship Id="rIdn5oenoosyqjnu9ch3dxe6" Type="http://schemas.openxmlformats.org/officeDocument/2006/relationships/hyperlink" Target="http://www.edb.gov.hk/attachment/tc/edu-system/primary-secondary/spa-systems/student-info-management-system/stimsguid_chi.pdf#page=12" TargetMode="External"/><Relationship Id="rId7wyur8hhftxettfh8ioax" Type="http://schemas.openxmlformats.org/officeDocument/2006/relationships/hyperlink" Target="http://www.edb.gov.hk/attachment/tc/edu-system/primary-secondary/spa-systems/secondary-4-placement/Secondary 4 Placement Mechanism 2026_web_TC.pdf#page=2" TargetMode="External"/><Relationship Id="rIdqwelyowg5xzhrnj5jvw5g" Type="http://schemas.openxmlformats.org/officeDocument/2006/relationships/hyperlink" Target="http://www.edb.gov.hk/attachment/tc/edu-system/primary-secondary/spa-systems/student-info-management-system/stimsguid_chi.pdf#page=14" TargetMode="External"/><Relationship Id="rIdd2gknjy3xv_sajxdtl55q" Type="http://schemas.openxmlformats.org/officeDocument/2006/relationships/hyperlink" Target="http://www.edb.gov.hk/attachment/tc/edu-system/primary-secondary/spa-systems/student-info-management-system/stimsguid_chi.pdf#page=15" TargetMode="External"/><Relationship Id="rIde23vj-dzg1clcym_qtstk" Type="http://schemas.openxmlformats.org/officeDocument/2006/relationships/hyperlink" Target="http://www.edb.gov.hk/attachment/tc/edu-system/primary-secondary/spa-systems/student-info-management-system/stimsguid_chi.pdf#page=7" TargetMode="External"/><Relationship Id="rId0womkgyhkh751uzqbfevv" Type="http://schemas.openxmlformats.org/officeDocument/2006/relationships/hyperlink" Target="http://www.edb.gov.hk/attachment/tc/edu-system/primary-secondary/spa-systems/student-info-management-system/stimsguid_chi.pdf#page=12" TargetMode="External"/><Relationship Id="rIdemzloqbwtzfbl29mydugh" Type="http://schemas.openxmlformats.org/officeDocument/2006/relationships/hyperlink" Target="http://www.edb.gov.hk/attachment/tc/edu-system/primary-secondary/spa-systems/student-info-management-system/stimsguid_chi.pdf#page=14" TargetMode="External"/><Relationship Id="rIdl40jwdzsthaao5ihzkao3" Type="http://schemas.openxmlformats.org/officeDocument/2006/relationships/hyperlink" Target="http://www.edb.gov.hk/attachment/tc/edu-system/primary-secondary/spa-systems/secondary-spa/general-info/EDBC18_2019_TC.pdf#page=6" TargetMode="External"/><Relationship Id="rIdipzod1x_p37qh9ultompr" Type="http://schemas.openxmlformats.org/officeDocument/2006/relationships/hyperlink" Target="http://www.edb.gov.hk/attachment/tc/edu-system/primary-secondary/spa-systems/secondary-spa/general-info/EDBC18_2019_TC.pdf#page=9" TargetMode="External"/><Relationship Id="rIdxzoiztfubvc2r9nshd_ed" Type="http://schemas.openxmlformats.org/officeDocument/2006/relationships/hyperlink" Target="http://www.edb.gov.hk/attachment/tc/edu-system/primary-secondary/spa-systems/secondary-spa/general-info/EDBC18_2019_TC.pdf#page=5" TargetMode="External"/><Relationship Id="rIdvucrcy3kknktwd_5lm0oc" Type="http://schemas.openxmlformats.org/officeDocument/2006/relationships/hyperlink" Target="http://www.edb.gov.hk/attachment/tc/edu-system/primary-secondary/spa-systems/student-info-management-system/stimsguid_chi.pdf#page=5" TargetMode="External"/><Relationship Id="rId7pwnqebdztqkfbhyq2gff" Type="http://schemas.openxmlformats.org/officeDocument/2006/relationships/hyperlink" Target="http://www.edb.gov.hk/attachment/tc/edu-system/primary-secondary/spa-systems/student-info-management-system/stimsguid_chi.pdf#page=7" TargetMode="External"/><Relationship Id="rId7gzifzc-pnbremqnatgco" Type="http://schemas.openxmlformats.org/officeDocument/2006/relationships/hyperlink" Target="http://www.edb.gov.hk/attachment/tc/edu-system/primary-secondary/spa-systems/student-info-management-system/stimsguid_chi.pdf#page=9" TargetMode="External"/><Relationship Id="rIdmcadj3jgykbqlgt_d31q1" Type="http://schemas.openxmlformats.org/officeDocument/2006/relationships/hyperlink" Target="http://www.edb.gov.hk/attachment/tc/edu-system/primary-secondary/spa-systems/secondary-spa/general-info/EDBC18_2019_TC.pdf#page=4" TargetMode="External"/><Relationship Id="rIdl-5yoftksspommlho_gfd" Type="http://schemas.openxmlformats.org/officeDocument/2006/relationships/hyperlink" Target="http://www.edb.gov.hk/attachment/tc/edu-system/primary-secondary/spa-systems/secondary-spa/general-info/EDBC18_2019_TC.pdf#page=3"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2026-06-12T17:42:27.309Z</dcterms:created>
  <dcterms:modified xsi:type="dcterms:W3CDTF">2026-06-12T17:42:27.310Z</dcterms:modified>
</cp:coreProperties>
</file>

<file path=docProps/custom.xml><?xml version="1.0" encoding="utf-8"?>
<Properties xmlns="http://schemas.openxmlformats.org/officeDocument/2006/custom-properties" xmlns:vt="http://schemas.openxmlformats.org/officeDocument/2006/docPropsVTypes"/>
</file>