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Microsoft JhengHei" w:cs="Microsoft JhengHei" w:eastAsia="Microsoft JhengHei" w:hAnsi="Microsoft JhengHei"/>
          <w:b/>
          <w:bCs/>
          <w:sz w:val="44"/>
          <w:szCs w:val="44"/>
        </w:rPr>
        <w:t xml:space="preserve">本校質素保證與視學政策（小學適用版）</w:t>
      </w:r>
    </w:p>
    <w:p>
      <w:pPr>
        <w:spacing w:after="280"/>
        <w:jc w:val="center"/>
      </w:pPr>
      <w:r>
        <w:rPr>
          <w:rFonts w:ascii="Microsoft JhengHei" w:cs="Microsoft JhengHei" w:eastAsia="Microsoft JhengHei" w:hAnsi="Microsoft JhengHei"/>
          <w:color w:val="888888"/>
          <w:sz w:val="24"/>
          <w:szCs w:val="24"/>
        </w:rPr>
        <w:t xml:space="preserve">（校本政策文件範本　·　草擬本）</w:t>
      </w:r>
    </w:p>
    <w:p>
      <w:pPr>
        <w:spacing w:after="80"/>
      </w:pPr>
      <w:r>
        <w:rPr>
          <w:rFonts w:ascii="Microsoft JhengHei" w:cs="Microsoft JhengHei" w:eastAsia="Microsoft JhengHei" w:hAnsi="Microsoft JhengHei"/>
          <w:b/>
          <w:bCs/>
          <w:sz w:val="24"/>
          <w:szCs w:val="24"/>
        </w:rPr>
        <w:t xml:space="preserve">使用說明</w:t>
      </w:r>
    </w:p>
    <w:p>
      <w:pPr>
        <w:spacing w:after="80"/>
      </w:pPr>
      <w:r>
        <w:rPr>
          <w:rFonts w:ascii="Microsoft JhengHei" w:cs="Microsoft JhengHei" w:eastAsia="Microsoft JhengHei" w:hAnsi="Microsoft JhengHei"/>
          <w:color w:val="555555"/>
          <w:sz w:val="22"/>
          <w:szCs w:val="22"/>
        </w:rPr>
        <w:t xml:space="preserve">本文件為校本「質素保證與視學」政策範本，依據教育局現行指引整理而成，供本校管理層採納及按校情調整。</w:t>
      </w:r>
    </w:p>
    <w:p>
      <w:pPr>
        <w:spacing w:after="80"/>
      </w:pPr>
      <w:r>
        <w:rPr>
          <w:rFonts w:ascii="Microsoft JhengHei" w:cs="Microsoft JhengHei" w:eastAsia="Microsoft JhengHei" w:hAnsi="Microsoft JhengHei"/>
          <w:color w:val="555555"/>
          <w:sz w:val="22"/>
          <w:szCs w:val="22"/>
        </w:rPr>
        <w:t xml:space="preserve">標示黃色底色之文字，為須由學校按自身情況填寫或選定之項目（例如校名、是否設有法團校董會、可調整之職級、委員會成員等），採納前請逐一核實修訂。</w:t>
      </w:r>
    </w:p>
    <w:p>
      <w:pPr>
        <w:spacing w:after="80"/>
      </w:pPr>
      <w:r>
        <w:rPr>
          <w:rFonts w:ascii="Microsoft JhengHei" w:cs="Microsoft JhengHei" w:eastAsia="Microsoft JhengHei" w:hAnsi="Microsoft JhengHei"/>
          <w:color w:val="555555"/>
          <w:sz w:val="22"/>
          <w:szCs w:val="22"/>
        </w:rPr>
        <w:t xml:space="preserve">每章末附「本章出處」，列明各條文所依據之教育局文件及頁碼，可點擊直接開啟原文相應頁面。如本文件與教育局原文有任何出入，概以教育局原文為準。</w:t>
      </w:r>
    </w:p>
    <w:p>
      <w:pPr>
        <w:spacing w:after="40" w:before="160"/>
      </w:pPr>
      <w:r>
        <w:rPr>
          <w:rFonts w:ascii="Microsoft JhengHei" w:cs="Microsoft JhengHei" w:eastAsia="Microsoft JhengHei" w:hAnsi="Microsoft JhengHei"/>
          <w:sz w:val="22"/>
          <w:szCs w:val="22"/>
        </w:rPr>
        <w:t xml:space="preserve">制定日期：</w:t>
      </w:r>
      <w:r>
        <w:rPr>
          <w:rFonts w:ascii="Microsoft JhengHei" w:cs="Microsoft JhengHei" w:eastAsia="Microsoft JhengHei" w:hAnsi="Microsoft JhengHei"/>
          <w:sz w:val="22"/>
          <w:szCs w:val="22"/>
          <w:shd w:fill="FFF2B8" w:val="clear"/>
        </w:rPr>
        <w:t xml:space="preserve">【　　　　】</w:t>
      </w:r>
      <w:r>
        <w:rPr>
          <w:rFonts w:ascii="Microsoft JhengHei" w:cs="Microsoft JhengHei" w:eastAsia="Microsoft JhengHei" w:hAnsi="Microsoft JhengHei"/>
          <w:sz w:val="22"/>
          <w:szCs w:val="22"/>
        </w:rPr>
        <w:t xml:space="preserve">　　法團校董會／校董會通過日期：</w:t>
      </w:r>
      <w:r>
        <w:rPr>
          <w:rFonts w:ascii="Microsoft JhengHei" w:cs="Microsoft JhengHei" w:eastAsia="Microsoft JhengHei" w:hAnsi="Microsoft JhengHei"/>
          <w:sz w:val="22"/>
          <w:szCs w:val="22"/>
          <w:shd w:fill="FFF2B8" w:val="clear"/>
        </w:rPr>
        <w:t xml:space="preserve">【　　　　】</w:t>
      </w:r>
    </w:p>
    <w:p>
      <w:r>
        <w:rPr>
          <w:rFonts w:ascii="Microsoft JhengHei" w:cs="Microsoft JhengHei" w:eastAsia="Microsoft JhengHei" w:hAnsi="Microsoft JhengHei"/>
          <w:sz w:val="22"/>
          <w:szCs w:val="22"/>
        </w:rPr>
        <w:t xml:space="preserve">生效日期：</w:t>
      </w:r>
      <w:r>
        <w:rPr>
          <w:rFonts w:ascii="Microsoft JhengHei" w:cs="Microsoft JhengHei" w:eastAsia="Microsoft JhengHei" w:hAnsi="Microsoft JhengHei"/>
          <w:sz w:val="22"/>
          <w:szCs w:val="22"/>
          <w:shd w:fill="FFF2B8" w:val="clear"/>
        </w:rPr>
        <w:t xml:space="preserve">【　　　　】</w:t>
      </w:r>
      <w:r>
        <w:rPr>
          <w:rFonts w:ascii="Microsoft JhengHei" w:cs="Microsoft JhengHei" w:eastAsia="Microsoft JhengHei" w:hAnsi="Microsoft JhengHei"/>
          <w:sz w:val="22"/>
          <w:szCs w:val="22"/>
        </w:rPr>
        <w:t xml:space="preserve">　　覆檢周期：</w:t>
      </w:r>
      <w:r>
        <w:rPr>
          <w:rFonts w:ascii="Microsoft JhengHei" w:cs="Microsoft JhengHei" w:eastAsia="Microsoft JhengHei" w:hAnsi="Microsoft JhengHei"/>
          <w:sz w:val="22"/>
          <w:szCs w:val="22"/>
          <w:shd w:fill="FFF2B8" w:val="clear"/>
        </w:rPr>
        <w:t xml:space="preserve">【　　　　】</w:t>
      </w:r>
    </w:p>
    <w:p>
      <w:pPr>
        <w:pStyle w:val="Heading1"/>
        <w:pageBreakBefore/>
        <w:spacing w:after="100"/>
      </w:pPr>
      <w:r>
        <w:rPr>
          <w:rFonts w:ascii="Microsoft JhengHei" w:cs="Microsoft JhengHei" w:eastAsia="Microsoft JhengHei" w:hAnsi="Microsoft JhengHei"/>
          <w:b/>
          <w:bCs/>
          <w:sz w:val="28"/>
          <w:szCs w:val="28"/>
        </w:rPr>
        <w:t xml:space="preserve">1. 校務治理架構</w:t>
      </w:r>
    </w:p>
    <w:p>
      <w:pPr>
        <w:spacing w:after="60" w:before="120"/>
        <w:ind w:left="480" w:hanging="480"/>
      </w:pPr>
      <w:r>
        <w:rPr>
          <w:rFonts w:ascii="Microsoft JhengHei" w:cs="Microsoft JhengHei" w:eastAsia="Microsoft JhengHei" w:hAnsi="Microsoft JhengHei"/>
          <w:b/>
          <w:bCs/>
          <w:sz w:val="22"/>
          <w:szCs w:val="22"/>
        </w:rPr>
        <w:t xml:space="preserve">1.1　</w:t>
      </w:r>
      <w:r>
        <w:rPr>
          <w:rFonts w:ascii="Microsoft JhengHei" w:cs="Microsoft JhengHei" w:eastAsia="Microsoft JhengHei" w:hAnsi="Microsoft JhengHei"/>
          <w:sz w:val="22"/>
          <w:szCs w:val="22"/>
        </w:rPr>
        <w:t xml:space="preserve">本校依據《教育條例》（香港法例第279章）成立</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，由持分者共同參與校政，管理學校。</w:t>
      </w:r>
      <w:r>
        <w:rPr>
          <w:rFonts w:ascii="Microsoft JhengHei" w:cs="Microsoft JhengHei" w:eastAsia="Microsoft JhengHei" w:hAnsi="Microsoft JhengHei"/>
          <w:color w:val="1F4E36"/>
          <w:sz w:val="16"/>
          <w:szCs w:val="16"/>
          <w:vertAlign w:val="superscript"/>
        </w:rPr>
        <w:t xml:space="preserve">1</w:t>
      </w:r>
    </w:p>
    <w:p>
      <w:pPr>
        <w:spacing w:after="60" w:before="120"/>
        <w:ind w:left="480" w:hanging="480"/>
      </w:pPr>
      <w:r>
        <w:rPr>
          <w:rFonts w:ascii="Microsoft JhengHei" w:cs="Microsoft JhengHei" w:eastAsia="Microsoft JhengHei" w:hAnsi="Microsoft JhengHei"/>
          <w:b/>
          <w:bCs/>
          <w:sz w:val="22"/>
          <w:szCs w:val="22"/>
        </w:rPr>
        <w:t xml:space="preserve">1.2　</w:t>
      </w:r>
      <w:r>
        <w:rPr>
          <w:rFonts w:ascii="Microsoft JhengHei" w:cs="Microsoft JhengHei" w:eastAsia="Microsoft JhengHei" w:hAnsi="Microsoft JhengHei"/>
          <w:sz w:val="22"/>
          <w:szCs w:val="22"/>
        </w:rPr>
        <w:t xml:space="preserve">本校推行校本管理，須按下表訂明之範疇，建立相應制度及計劃，以落實員工考績並支援教師專業發展：</w:t>
      </w:r>
      <w:r>
        <w:rPr>
          <w:rFonts w:ascii="Microsoft JhengHei" w:cs="Microsoft JhengHei" w:eastAsia="Microsoft JhengHei" w:hAnsi="Microsoft JhengHei"/>
          <w:color w:val="1F4E36"/>
          <w:sz w:val="16"/>
          <w:szCs w:val="16"/>
          <w:vertAlign w:val="superscript"/>
        </w:rPr>
        <w:t xml:space="preserve">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範疇</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具體要求</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員工考績制度</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發展一套正規程序，並提供所需資源，以推行員工考績</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員工發展計劃</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制訂一套員工發展計劃，以應教師的需要</w:t>
            </w:r>
          </w:p>
        </w:tc>
      </w:tr>
    </w:tbl>
    <w:p>
      <w:pPr>
        <w:spacing w:after="40"/>
      </w:pPr>
      <w:r>
        <w:rPr>
          <w:rFonts w:ascii="Microsoft JhengHei" w:cs="Microsoft JhengHei" w:eastAsia="Microsoft JhengHei" w:hAnsi="Microsoft JhengHei"/>
          <w:sz w:val="22"/>
          <w:szCs w:val="22"/>
        </w:rPr>
        <w:t xml:space="preserve"/>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2　</w:t>
      </w:r>
      <w:hyperlink w:history="1" r:id="rId4_incug0-wgcly3irdioa">
        <w:r>
          <w:rPr>
            <w:rStyle w:val="Hyperlink"/>
            <w:rFonts w:ascii="Microsoft JhengHei" w:cs="Microsoft JhengHei" w:eastAsia="Microsoft JhengHei" w:hAnsi="Microsoft JhengHei"/>
            <w:sz w:val="18"/>
            <w:szCs w:val="18"/>
          </w:rPr>
          <w:t xml:space="preserve">《學校行政手冊（2025年11月版）》第 14 頁</w:t>
        </w:r>
      </w:hyperlink>
    </w:p>
    <w:p>
      <w:pPr>
        <w:pStyle w:val="Heading1"/>
        <w:pageBreakBefore/>
        <w:spacing w:after="100"/>
      </w:pPr>
      <w:r>
        <w:rPr>
          <w:rFonts w:ascii="Microsoft JhengHei" w:cs="Microsoft JhengHei" w:eastAsia="Microsoft JhengHei" w:hAnsi="Microsoft JhengHei"/>
          <w:b/>
          <w:bCs/>
          <w:sz w:val="28"/>
          <w:szCs w:val="28"/>
        </w:rPr>
        <w:t xml:space="preserve">2. 學校發展規劃</w:t>
      </w:r>
    </w:p>
    <w:p>
      <w:pPr>
        <w:spacing w:after="60" w:before="120"/>
        <w:ind w:left="480" w:hanging="480"/>
      </w:pPr>
      <w:r>
        <w:rPr>
          <w:rFonts w:ascii="Microsoft JhengHei" w:cs="Microsoft JhengHei" w:eastAsia="Microsoft JhengHei" w:hAnsi="Microsoft JhengHei"/>
          <w:b/>
          <w:bCs/>
          <w:sz w:val="22"/>
          <w:szCs w:val="22"/>
        </w:rPr>
        <w:t xml:space="preserve">2.1　</w:t>
      </w:r>
      <w:r>
        <w:rPr>
          <w:rFonts w:ascii="Microsoft JhengHei" w:cs="Microsoft JhengHei" w:eastAsia="Microsoft JhengHei" w:hAnsi="Microsoft JhengHei"/>
          <w:sz w:val="22"/>
          <w:szCs w:val="22"/>
        </w:rPr>
        <w:t xml:space="preserve">本校須按學校發展和學生需要，有系統地制訂學校發展計劃，並通過學校報告向主要持份者及教育局匯報學校表現和進展。學校發展計劃一般以</w:t>
      </w:r>
      <w:r>
        <w:rPr>
          <w:rFonts w:ascii="Microsoft JhengHei" w:cs="Microsoft JhengHei" w:eastAsia="Microsoft JhengHei" w:hAnsi="Microsoft JhengHei"/>
          <w:sz w:val="22"/>
          <w:szCs w:val="22"/>
          <w:shd w:fill="FFF2B8" w:val="clear"/>
        </w:rPr>
        <w:t xml:space="preserve">三年</w:t>
      </w:r>
      <w:r>
        <w:rPr>
          <w:rFonts w:ascii="Microsoft JhengHei" w:cs="Microsoft JhengHei" w:eastAsia="Microsoft JhengHei" w:hAnsi="Microsoft JhengHei"/>
          <w:sz w:val="22"/>
          <w:szCs w:val="22"/>
        </w:rPr>
        <w:t xml:space="preserve">為發展周期，主要內容包括以下各項：</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項次</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主要內容</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1</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學校抱負和使命</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2</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辦學目標</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3</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校訓</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4</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學校表現的整體檢視</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5</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關注事項</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2.2　</w:t>
      </w:r>
      <w:r>
        <w:rPr>
          <w:rFonts w:ascii="Microsoft JhengHei" w:cs="Microsoft JhengHei" w:eastAsia="Microsoft JhengHei" w:hAnsi="Microsoft JhengHei"/>
          <w:sz w:val="22"/>
          <w:szCs w:val="22"/>
        </w:rPr>
        <w:t xml:space="preserve">於二○二二／二三學年，本校應繼續按</w:t>
      </w:r>
      <w:r>
        <w:rPr>
          <w:rFonts w:ascii="Microsoft JhengHei" w:cs="Microsoft JhengHei" w:eastAsia="Microsoft JhengHei" w:hAnsi="Microsoft JhengHei"/>
          <w:sz w:val="22"/>
          <w:szCs w:val="22"/>
          <w:shd w:fill="FFF2B8" w:val="clear"/>
        </w:rPr>
        <w:t xml:space="preserve">現行做法</w:t>
      </w:r>
      <w:r>
        <w:rPr>
          <w:rFonts w:ascii="Microsoft JhengHei" w:cs="Microsoft JhengHei" w:eastAsia="Microsoft JhengHei" w:hAnsi="Microsoft JhengHei"/>
          <w:sz w:val="22"/>
          <w:szCs w:val="22"/>
        </w:rPr>
        <w:t xml:space="preserve">，在發展周期結束時，向教育局呈交學校表現評量數據。</w:t>
      </w:r>
      <w:r>
        <w:rPr>
          <w:rFonts w:ascii="Microsoft JhengHei" w:cs="Microsoft JhengHei" w:eastAsia="Microsoft JhengHei" w:hAnsi="Microsoft JhengHei"/>
          <w:color w:val="1F4E36"/>
          <w:sz w:val="16"/>
          <w:szCs w:val="16"/>
          <w:vertAlign w:val="superscript"/>
        </w:rPr>
        <w:t xml:space="preserve">3</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unwmypcddior3xpblqzko">
        <w:r>
          <w:rPr>
            <w:rStyle w:val="Hyperlink"/>
            <w:rFonts w:ascii="Microsoft JhengHei" w:cs="Microsoft JhengHei" w:eastAsia="Microsoft JhengHei" w:hAnsi="Microsoft JhengHei"/>
            <w:sz w:val="18"/>
            <w:szCs w:val="18"/>
          </w:rPr>
          <w:t xml:space="preserve">《學校行政手冊（2025年11月版）》第 131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lt1l2au2vbql7v7nt-xbi">
        <w:r>
          <w:rPr>
            <w:rStyle w:val="Hyperlink"/>
            <w:rFonts w:ascii="Microsoft JhengHei" w:cs="Microsoft JhengHei" w:eastAsia="Microsoft JhengHei" w:hAnsi="Microsoft JhengHei"/>
            <w:sz w:val="18"/>
            <w:szCs w:val="18"/>
          </w:rPr>
          <w:t xml:space="preserve">《學校行政手冊（2025年11月版）》第 134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l_m_ox3vkkc9vtykmkqhq">
        <w:r>
          <w:rPr>
            <w:rStyle w:val="Hyperlink"/>
            <w:rFonts w:ascii="Microsoft JhengHei" w:cs="Microsoft JhengHei" w:eastAsia="Microsoft JhengHei" w:hAnsi="Microsoft JhengHei"/>
            <w:sz w:val="18"/>
            <w:szCs w:val="18"/>
          </w:rPr>
          <w:t xml:space="preserve">《教育局通告第15/2022號 優化學校發展與問責架構》第 3 頁</w:t>
        </w:r>
      </w:hyperlink>
    </w:p>
    <w:p>
      <w:pPr>
        <w:pStyle w:val="Heading1"/>
        <w:pageBreakBefore/>
        <w:spacing w:after="100"/>
      </w:pPr>
      <w:r>
        <w:rPr>
          <w:rFonts w:ascii="Microsoft JhengHei" w:cs="Microsoft JhengHei" w:eastAsia="Microsoft JhengHei" w:hAnsi="Microsoft JhengHei"/>
          <w:b/>
          <w:bCs/>
          <w:sz w:val="28"/>
          <w:szCs w:val="28"/>
        </w:rPr>
        <w:t xml:space="preserve">3. 學校自評</w:t>
      </w:r>
    </w:p>
    <w:p>
      <w:pPr>
        <w:spacing w:after="60" w:before="120"/>
        <w:ind w:left="480" w:hanging="480"/>
      </w:pPr>
      <w:r>
        <w:rPr>
          <w:rFonts w:ascii="Microsoft JhengHei" w:cs="Microsoft JhengHei" w:eastAsia="Microsoft JhengHei" w:hAnsi="Microsoft JhengHei"/>
          <w:b/>
          <w:bCs/>
          <w:sz w:val="22"/>
          <w:szCs w:val="22"/>
        </w:rPr>
        <w:t xml:space="preserve">3.1　</w:t>
      </w:r>
      <w:r>
        <w:rPr>
          <w:rFonts w:ascii="Microsoft JhengHei" w:cs="Microsoft JhengHei" w:eastAsia="Microsoft JhengHei" w:hAnsi="Microsoft JhengHei"/>
          <w:sz w:val="22"/>
          <w:szCs w:val="22"/>
        </w:rPr>
        <w:t xml:space="preserve">本校進行學校自評時，須充分體現校本管理精神，有效推動自評文化。自2022/23學年起，本校須更聚焦於七個學習宗旨，並以此作為自評的反思點，綜合運用香港學校表現指標和自評資料及數據，從整體角度評估學校工作成效。在擬訂學校發展計劃時，本校須配合香港的教育目標、七個學習宗旨和最新的教育發展趨勢，並根據</w:t>
      </w:r>
      <w:r>
        <w:rPr>
          <w:rFonts w:ascii="Microsoft JhengHei" w:cs="Microsoft JhengHei" w:eastAsia="Microsoft JhengHei" w:hAnsi="Microsoft JhengHei"/>
          <w:sz w:val="22"/>
          <w:szCs w:val="22"/>
          <w:shd w:fill="FFF2B8" w:val="clear"/>
        </w:rPr>
        <w:t xml:space="preserve">辦學宗旨</w:t>
      </w:r>
      <w:r>
        <w:rPr>
          <w:rFonts w:ascii="Microsoft JhengHei" w:cs="Microsoft JhengHei" w:eastAsia="Microsoft JhengHei" w:hAnsi="Microsoft JhengHei"/>
          <w:sz w:val="22"/>
          <w:szCs w:val="22"/>
        </w:rPr>
        <w:t xml:space="preserve">、學生的背景和特質，秉持實證為本的原則，有系統而全面地審視本身的強弱，進而確立適切的發展優次。</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3.2　</w:t>
      </w:r>
      <w:r>
        <w:rPr>
          <w:rFonts w:ascii="Microsoft JhengHei" w:cs="Microsoft JhengHei" w:eastAsia="Microsoft JhengHei" w:hAnsi="Microsoft JhengHei"/>
          <w:sz w:val="22"/>
          <w:szCs w:val="22"/>
        </w:rPr>
        <w:t xml:space="preserve">本校須有效實踐「策劃─推行─評估」自評循環，配合學校課程和七個學習宗旨，制定發展方向及優次，推動學校持續完善。</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3.3　</w:t>
      </w:r>
      <w:r>
        <w:rPr>
          <w:rFonts w:ascii="Microsoft JhengHei" w:cs="Microsoft JhengHei" w:eastAsia="Microsoft JhengHei" w:hAnsi="Microsoft JhengHei"/>
          <w:sz w:val="22"/>
          <w:szCs w:val="22"/>
        </w:rPr>
        <w:t xml:space="preserve">本校須透過自我評估機制衡量本身的表現及提交報告；教育局亦會監管本校的教學質素，並就本校的表現作出客觀的校外評估。本校並應向</w:t>
      </w:r>
      <w:r>
        <w:rPr>
          <w:rFonts w:ascii="Microsoft JhengHei" w:cs="Microsoft JhengHei" w:eastAsia="Microsoft JhengHei" w:hAnsi="Microsoft JhengHei"/>
          <w:sz w:val="22"/>
          <w:szCs w:val="22"/>
          <w:shd w:fill="FFF2B8" w:val="clear"/>
        </w:rPr>
        <w:t xml:space="preserve">主要持份者</w:t>
      </w:r>
      <w:r>
        <w:rPr>
          <w:rFonts w:ascii="Microsoft JhengHei" w:cs="Microsoft JhengHei" w:eastAsia="Microsoft JhengHei" w:hAnsi="Microsoft JhengHei"/>
          <w:sz w:val="22"/>
          <w:szCs w:val="22"/>
        </w:rPr>
        <w:t xml:space="preserve">匯報自評結果及數據，以提高學校運作和管理的透明度及體現問責精神。</w:t>
      </w:r>
      <w:r>
        <w:rPr>
          <w:rFonts w:ascii="Microsoft JhengHei" w:cs="Microsoft JhengHei" w:eastAsia="Microsoft JhengHei" w:hAnsi="Microsoft JhengHei"/>
          <w:sz w:val="22"/>
          <w:szCs w:val="22"/>
          <w:shd w:fill="FFF2B8" w:val="clear"/>
        </w:rPr>
        <w:t xml:space="preserve">主要持份者</w:t>
      </w:r>
      <w:r>
        <w:rPr>
          <w:rFonts w:ascii="Microsoft JhengHei" w:cs="Microsoft JhengHei" w:eastAsia="Microsoft JhengHei" w:hAnsi="Microsoft JhengHei"/>
          <w:sz w:val="22"/>
          <w:szCs w:val="22"/>
        </w:rPr>
        <w:t xml:space="preserve">及建議匯報方式可參考下表（具體對象、形式及頻次由本校按校情自訂）：</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持份者類別</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匯報形式</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匯報頻次</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法團校董會</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學校週年報告</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每年一次</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家長</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家長通訊／家長會</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每年至少一次</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教職員</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教職員會議</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每學年至少一次</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教育局</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按教育局要求提交自評報告</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按教育局規定</w:t>
            </w:r>
          </w:p>
        </w:tc>
      </w:tr>
    </w:tbl>
    <w:p>
      <w:pPr>
        <w:spacing w:after="40"/>
      </w:pPr>
      <w:r>
        <w:rPr>
          <w:rFonts w:ascii="Microsoft JhengHei" w:cs="Microsoft JhengHei" w:eastAsia="Microsoft JhengHei" w:hAnsi="Microsoft JhengHei"/>
          <w:sz w:val="22"/>
          <w:szCs w:val="22"/>
        </w:rPr>
        <w:t xml:space="preserve"/>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t6xq-n-zmrler0aqxoe4l">
        <w:r>
          <w:rPr>
            <w:rStyle w:val="Hyperlink"/>
            <w:rFonts w:ascii="Microsoft JhengHei" w:cs="Microsoft JhengHei" w:eastAsia="Microsoft JhengHei" w:hAnsi="Microsoft JhengHei"/>
            <w:sz w:val="18"/>
            <w:szCs w:val="18"/>
          </w:rPr>
          <w:t xml:space="preserve">《教育局通告第15/2022號 優化學校發展與問責架構》第 2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wd26c_v-_l_3xaf8ikpsa">
        <w:r>
          <w:rPr>
            <w:rStyle w:val="Hyperlink"/>
            <w:rFonts w:ascii="Microsoft JhengHei" w:cs="Microsoft JhengHei" w:eastAsia="Microsoft JhengHei" w:hAnsi="Microsoft JhengHei"/>
            <w:sz w:val="18"/>
            <w:szCs w:val="18"/>
          </w:rPr>
          <w:t xml:space="preserve">《香港學校表現指標（中學、小學及特殊學校適用）(2022)》第 13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h4u3791ytlslgxpzy8dyw">
        <w:r>
          <w:rPr>
            <w:rStyle w:val="Hyperlink"/>
            <w:rFonts w:ascii="Microsoft JhengHei" w:cs="Microsoft JhengHei" w:eastAsia="Microsoft JhengHei" w:hAnsi="Microsoft JhengHei"/>
            <w:sz w:val="18"/>
            <w:szCs w:val="18"/>
          </w:rPr>
          <w:t xml:space="preserve">《香港學校表現指標（中學、小學及特殊學校適用）(2022)》第 6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woajf0vxzvptlhij7gksi">
        <w:r>
          <w:rPr>
            <w:rStyle w:val="Hyperlink"/>
            <w:rFonts w:ascii="Microsoft JhengHei" w:cs="Microsoft JhengHei" w:eastAsia="Microsoft JhengHei" w:hAnsi="Microsoft JhengHei"/>
            <w:sz w:val="18"/>
            <w:szCs w:val="18"/>
          </w:rPr>
          <w:t xml:space="preserve">《學校自我評估工具及數據小冊子 (2025)》第 2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mbceb5o08vyg9eusxsf_q">
        <w:r>
          <w:rPr>
            <w:rStyle w:val="Hyperlink"/>
            <w:rFonts w:ascii="Microsoft JhengHei" w:cs="Microsoft JhengHei" w:eastAsia="Microsoft JhengHei" w:hAnsi="Microsoft JhengHei"/>
            <w:sz w:val="18"/>
            <w:szCs w:val="18"/>
          </w:rPr>
          <w:t xml:space="preserve">《學校行政手冊（2025年11月版）》第 15 頁</w:t>
        </w:r>
      </w:hyperlink>
    </w:p>
    <w:p>
      <w:pPr>
        <w:pStyle w:val="Heading1"/>
        <w:pageBreakBefore/>
        <w:spacing w:after="100"/>
      </w:pPr>
      <w:r>
        <w:rPr>
          <w:rFonts w:ascii="Microsoft JhengHei" w:cs="Microsoft JhengHei" w:eastAsia="Microsoft JhengHei" w:hAnsi="Microsoft JhengHei"/>
          <w:b/>
          <w:bCs/>
          <w:sz w:val="28"/>
          <w:szCs w:val="28"/>
        </w:rPr>
        <w:t xml:space="preserve">4. 績效指標運用</w:t>
      </w:r>
    </w:p>
    <w:p>
      <w:pPr>
        <w:spacing w:after="60" w:before="120"/>
        <w:ind w:left="480" w:hanging="480"/>
      </w:pPr>
      <w:r>
        <w:rPr>
          <w:rFonts w:ascii="Microsoft JhengHei" w:cs="Microsoft JhengHei" w:eastAsia="Microsoft JhengHei" w:hAnsi="Microsoft JhengHei"/>
          <w:b/>
          <w:bCs/>
          <w:sz w:val="22"/>
          <w:szCs w:val="22"/>
        </w:rPr>
        <w:t xml:space="preserve">4.1　</w:t>
      </w:r>
      <w:r>
        <w:rPr>
          <w:rFonts w:ascii="Microsoft JhengHei" w:cs="Microsoft JhengHei" w:eastAsia="Microsoft JhengHei" w:hAnsi="Microsoft JhengHei"/>
          <w:sz w:val="22"/>
          <w:szCs w:val="22"/>
        </w:rPr>
        <w:t xml:space="preserve">本校採用《香港學校表現指標》（下稱「表現指標」）作為校本自評的核心工具，以有系統地根據相關實證檢視工作成效，不斷完善學校發展規劃，提升學生的學習成效。表現指標採三層架構，本校須按下列架構推展自評工作：</w:t>
      </w:r>
      <w:r>
        <w:rPr>
          <w:rFonts w:ascii="Microsoft JhengHei" w:cs="Microsoft JhengHei" w:eastAsia="Microsoft JhengHei" w:hAnsi="Microsoft JhengHei"/>
          <w:color w:val="1F4E36"/>
          <w:sz w:val="16"/>
          <w:szCs w:val="16"/>
          <w:vertAlign w:val="superscript"/>
        </w:rPr>
        <w:t xml:space="preserve">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層次</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數目</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說明</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範疇（Domain）</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4 個</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管理與組織、學與教、校風及學生支援、學生表現</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範圍（Area）</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8 個</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隸屬四個範疇，進一步界定評估焦點</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表現指標（Performance Indicator）</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23 個</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各範疇下具體指標，供學校對照評估</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4.2　</w:t>
      </w:r>
      <w:r>
        <w:rPr>
          <w:rFonts w:ascii="Microsoft JhengHei" w:cs="Microsoft JhengHei" w:eastAsia="Microsoft JhengHei" w:hAnsi="Microsoft JhengHei"/>
          <w:sz w:val="22"/>
          <w:szCs w:val="22"/>
        </w:rPr>
        <w:t xml:space="preserve">按教育局更新的學校表現評量架構，本校須在原有指標基礎上，蒐集以下新增項目及子項目的相關數據，確保自評數據完整涵蓋更新架構所有指定範疇：</w:t>
      </w:r>
      <w:r>
        <w:rPr>
          <w:rFonts w:ascii="Microsoft JhengHei" w:cs="Microsoft JhengHei" w:eastAsia="Microsoft JhengHei" w:hAnsi="Microsoft JhengHei"/>
          <w:color w:val="1F4E36"/>
          <w:sz w:val="16"/>
          <w:szCs w:val="16"/>
          <w:vertAlign w:val="superscript"/>
        </w:rPr>
        <w:t xml:space="preserve">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新增項目／子項目</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類別</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資源運用</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新增項目</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國民教育相關學習經歷</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新增項目</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體適能表現</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新增項目</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4.3　</w:t>
      </w:r>
      <w:r>
        <w:rPr>
          <w:rFonts w:ascii="Microsoft JhengHei" w:cs="Microsoft JhengHei" w:eastAsia="Microsoft JhengHei" w:hAnsi="Microsoft JhengHei"/>
          <w:sz w:val="22"/>
          <w:szCs w:val="22"/>
        </w:rPr>
        <w:t xml:space="preserve">本校進行校本自評時，須綜合運用表現指標四個範疇的數據及自評結果，並以七個學習宗旨作為自評的反思點，從整體角度檢視及分析學校工作的成效。四個範疇的表現相互關聯，環環相扣，互為影響，本校在評估時應避免孤立審視單一範疇，而須從整體角度理解各範疇之間的關係。此外，本校在運用表現指標進行評估時，應充分考慮本身的背景因素，以配合「校情為本，對焦評估」的原則。本校不應視表現指標的「要點問題」為檢算清單，不宜割裂地使用，而忽略了本校的特色和整體表現。</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5hmmbp8co0ldg3rnuedw-">
        <w:r>
          <w:rPr>
            <w:rStyle w:val="Hyperlink"/>
            <w:rFonts w:ascii="Microsoft JhengHei" w:cs="Microsoft JhengHei" w:eastAsia="Microsoft JhengHei" w:hAnsi="Microsoft JhengHei"/>
            <w:sz w:val="18"/>
            <w:szCs w:val="18"/>
          </w:rPr>
          <w:t xml:space="preserve">《香港學校表現指標（中學、小學及特殊學校適用）(2022)》第 3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zgxkkwbe9llp7dsfyl4fn">
        <w:r>
          <w:rPr>
            <w:rStyle w:val="Hyperlink"/>
            <w:rFonts w:ascii="Microsoft JhengHei" w:cs="Microsoft JhengHei" w:eastAsia="Microsoft JhengHei" w:hAnsi="Microsoft JhengHei"/>
            <w:sz w:val="18"/>
            <w:szCs w:val="18"/>
          </w:rPr>
          <w:t xml:space="preserve">《教育局通告第15/2022號 優化學校發展與問責架構》第 5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xsqdwg26sdxamm2n5kehu">
        <w:r>
          <w:rPr>
            <w:rStyle w:val="Hyperlink"/>
            <w:rFonts w:ascii="Microsoft JhengHei" w:cs="Microsoft JhengHei" w:eastAsia="Microsoft JhengHei" w:hAnsi="Microsoft JhengHei"/>
            <w:sz w:val="18"/>
            <w:szCs w:val="18"/>
          </w:rPr>
          <w:t xml:space="preserve">《香港學校表現指標（中學、小學及特殊學校適用）(2022)》第 8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2ccudcdho5e01_1tjk0gt">
        <w:r>
          <w:rPr>
            <w:rStyle w:val="Hyperlink"/>
            <w:rFonts w:ascii="Microsoft JhengHei" w:cs="Microsoft JhengHei" w:eastAsia="Microsoft JhengHei" w:hAnsi="Microsoft JhengHei"/>
            <w:sz w:val="18"/>
            <w:szCs w:val="18"/>
          </w:rPr>
          <w:t xml:space="preserve">《香港學校表現指標（中學、小學及特殊學校適用）(2022)》第 7 頁</w:t>
        </w:r>
      </w:hyperlink>
    </w:p>
    <w:p>
      <w:pPr>
        <w:pStyle w:val="Heading1"/>
        <w:pageBreakBefore/>
        <w:spacing w:after="100"/>
      </w:pPr>
      <w:r>
        <w:rPr>
          <w:rFonts w:ascii="Microsoft JhengHei" w:cs="Microsoft JhengHei" w:eastAsia="Microsoft JhengHei" w:hAnsi="Microsoft JhengHei"/>
          <w:b/>
          <w:bCs/>
          <w:sz w:val="28"/>
          <w:szCs w:val="28"/>
        </w:rPr>
        <w:t xml:space="preserve">5. 評量數據管理</w:t>
      </w:r>
    </w:p>
    <w:p>
      <w:pPr>
        <w:spacing w:after="60" w:before="120"/>
        <w:ind w:left="480" w:hanging="480"/>
      </w:pPr>
      <w:r>
        <w:rPr>
          <w:rFonts w:ascii="Microsoft JhengHei" w:cs="Microsoft JhengHei" w:eastAsia="Microsoft JhengHei" w:hAnsi="Microsoft JhengHei"/>
          <w:b/>
          <w:bCs/>
          <w:sz w:val="22"/>
          <w:szCs w:val="22"/>
        </w:rPr>
        <w:t xml:space="preserve">5.1　</w:t>
      </w:r>
      <w:r>
        <w:rPr>
          <w:rFonts w:ascii="Microsoft JhengHei" w:cs="Microsoft JhengHei" w:eastAsia="Microsoft JhengHei" w:hAnsi="Microsoft JhengHei"/>
          <w:sz w:val="22"/>
          <w:szCs w:val="22"/>
        </w:rPr>
        <w:t xml:space="preserve">本校自2023/24學年起，於每年進行周年自評時，須每年蒐集學校表現評量數據，包括持份者問卷及相關情意及社交表現評估套件問卷數據，並向</w:t>
      </w:r>
      <w:r>
        <w:rPr>
          <w:rFonts w:ascii="Microsoft JhengHei" w:cs="Microsoft JhengHei" w:eastAsia="Microsoft JhengHei" w:hAnsi="Microsoft JhengHei"/>
          <w:sz w:val="22"/>
          <w:szCs w:val="22"/>
          <w:shd w:fill="FFF2B8" w:val="clear"/>
        </w:rPr>
        <w:t xml:space="preserve">法團校董會／學校管理委員會／校董會</w:t>
      </w:r>
      <w:r>
        <w:rPr>
          <w:rFonts w:ascii="Microsoft JhengHei" w:cs="Microsoft JhengHei" w:eastAsia="Microsoft JhengHei" w:hAnsi="Microsoft JhengHei"/>
          <w:sz w:val="22"/>
          <w:szCs w:val="22"/>
        </w:rPr>
        <w:t xml:space="preserve">報告，以及提交予教育局製作參考數據供本校自評使用。</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5.2　</w:t>
      </w:r>
      <w:r>
        <w:rPr>
          <w:rFonts w:ascii="Microsoft JhengHei" w:cs="Microsoft JhengHei" w:eastAsia="Microsoft JhengHei" w:hAnsi="Microsoft JhengHei"/>
          <w:sz w:val="22"/>
          <w:szCs w:val="22"/>
        </w:rPr>
        <w:t xml:space="preserve">本校進行持份者問卷調查時，須遵守以下規定：</w:t>
      </w:r>
      <w:r>
        <w:rPr>
          <w:rFonts w:ascii="Microsoft JhengHei" w:cs="Microsoft JhengHei" w:eastAsia="Microsoft JhengHei" w:hAnsi="Microsoft JhengHei"/>
          <w:color w:val="1F4E36"/>
          <w:sz w:val="16"/>
          <w:szCs w:val="16"/>
          <w:vertAlign w:val="superscript"/>
        </w:rPr>
        <w:t xml:space="preserve">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規定事項</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具體要求</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問卷完整性</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持份者問卷已經過驗證，本校不應修改或刪去問卷的題目，以確保問卷調查的可靠性。</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不記名原則</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本校應以不記名的模式進行問卷調查（不論以紙本或電子方式），並給予充足時間讓持份者以認真和嚴謹的態度自行作答；問卷的填寫和收集必須確保以不記名的方式進行。</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5.3　</w:t>
      </w:r>
      <w:r>
        <w:rPr>
          <w:rFonts w:ascii="Microsoft JhengHei" w:cs="Microsoft JhengHei" w:eastAsia="Microsoft JhengHei" w:hAnsi="Microsoft JhengHei"/>
          <w:sz w:val="22"/>
          <w:szCs w:val="22"/>
        </w:rPr>
        <w:t xml:space="preserve">本校在統籌及使用情意及社交表現評估套件時，須遵守以下安排：</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安排事項</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具體規定</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統籌責任</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本校宜委派合適的教師或功能組別負責統籌評估套件的使用，並應運用「學校發展與問責」數據電子平台進行有關的評估工作，以提升工作的效能和減輕教師的工作量。</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施測間距</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本校在使用同一個量表的次數不應太過頻密；前後兩次使用同一個量表，最少應相隔六個月，較理想為一個學年。</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平台管理</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由於數據電子平台需運用「雲端校管系統」（CloudSAMS）的資料，本校應指派一位熟悉「雲端校管系統」的學校人員，負責管理數據電子平台。</w:t>
            </w:r>
          </w:p>
        </w:tc>
      </w:tr>
    </w:tbl>
    <w:p>
      <w:pPr>
        <w:spacing w:after="40"/>
      </w:pPr>
      <w:r>
        <w:rPr>
          <w:rFonts w:ascii="Microsoft JhengHei" w:cs="Microsoft JhengHei" w:eastAsia="Microsoft JhengHei" w:hAnsi="Microsoft JhengHei"/>
          <w:sz w:val="22"/>
          <w:szCs w:val="22"/>
        </w:rPr>
        <w:t xml:space="preserve"/>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ipzxj254k0cbjelnf_ey3">
        <w:r>
          <w:rPr>
            <w:rStyle w:val="Hyperlink"/>
            <w:rFonts w:ascii="Microsoft JhengHei" w:cs="Microsoft JhengHei" w:eastAsia="Microsoft JhengHei" w:hAnsi="Microsoft JhengHei"/>
            <w:sz w:val="18"/>
            <w:szCs w:val="18"/>
          </w:rPr>
          <w:t xml:space="preserve">《教育局通告第15/2022號 優化學校發展與問責架構》第 2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mb-dnt7qvfe9yl3uz19tx">
        <w:r>
          <w:rPr>
            <w:rStyle w:val="Hyperlink"/>
            <w:rFonts w:ascii="Microsoft JhengHei" w:cs="Microsoft JhengHei" w:eastAsia="Microsoft JhengHei" w:hAnsi="Microsoft JhengHei"/>
            <w:sz w:val="18"/>
            <w:szCs w:val="18"/>
          </w:rPr>
          <w:t xml:space="preserve">《學校自我評估工具及數據小冊子 (2025)》第 3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twuad-buqbje6ozk9php1">
        <w:r>
          <w:rPr>
            <w:rStyle w:val="Hyperlink"/>
            <w:rFonts w:ascii="Microsoft JhengHei" w:cs="Microsoft JhengHei" w:eastAsia="Microsoft JhengHei" w:hAnsi="Microsoft JhengHei"/>
            <w:sz w:val="18"/>
            <w:szCs w:val="18"/>
          </w:rPr>
          <w:t xml:space="preserve">《學校自我評估工具及數據小冊子 (2025)》第 5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yrcqojev1fjhj1eh2uox_">
        <w:r>
          <w:rPr>
            <w:rStyle w:val="Hyperlink"/>
            <w:rFonts w:ascii="Microsoft JhengHei" w:cs="Microsoft JhengHei" w:eastAsia="Microsoft JhengHei" w:hAnsi="Microsoft JhengHei"/>
            <w:sz w:val="18"/>
            <w:szCs w:val="18"/>
          </w:rPr>
          <w:t xml:space="preserve">《學校自我評估工具及數據小冊子 (2025)》第 9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3nv8zzmu5t-vpd-ieqkwp">
        <w:r>
          <w:rPr>
            <w:rStyle w:val="Hyperlink"/>
            <w:rFonts w:ascii="Microsoft JhengHei" w:cs="Microsoft JhengHei" w:eastAsia="Microsoft JhengHei" w:hAnsi="Microsoft JhengHei"/>
            <w:sz w:val="18"/>
            <w:szCs w:val="18"/>
          </w:rPr>
          <w:t xml:space="preserve">《學校自我評估工具及數據小冊子 (2025)》第 10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1tqdf3xoegnjyeywueova">
        <w:r>
          <w:rPr>
            <w:rStyle w:val="Hyperlink"/>
            <w:rFonts w:ascii="Microsoft JhengHei" w:cs="Microsoft JhengHei" w:eastAsia="Microsoft JhengHei" w:hAnsi="Microsoft JhengHei"/>
            <w:sz w:val="18"/>
            <w:szCs w:val="18"/>
          </w:rPr>
          <w:t xml:space="preserve">《學校自我評估工具及數據小冊子 (2025)》第 12 頁</w:t>
        </w:r>
      </w:hyperlink>
    </w:p>
    <w:p>
      <w:pPr>
        <w:pStyle w:val="Heading1"/>
        <w:pageBreakBefore/>
        <w:spacing w:after="100"/>
      </w:pPr>
      <w:r>
        <w:rPr>
          <w:rFonts w:ascii="Microsoft JhengHei" w:cs="Microsoft JhengHei" w:eastAsia="Microsoft JhengHei" w:hAnsi="Microsoft JhengHei"/>
          <w:b/>
          <w:bCs/>
          <w:sz w:val="28"/>
          <w:szCs w:val="28"/>
        </w:rPr>
        <w:t xml:space="preserve">6. 外評視學準備</w:t>
      </w:r>
    </w:p>
    <w:p>
      <w:pPr>
        <w:spacing w:after="60" w:before="120"/>
        <w:ind w:left="480" w:hanging="480"/>
      </w:pPr>
      <w:r>
        <w:rPr>
          <w:rFonts w:ascii="Microsoft JhengHei" w:cs="Microsoft JhengHei" w:eastAsia="Microsoft JhengHei" w:hAnsi="Microsoft JhengHei"/>
          <w:b/>
          <w:bCs/>
          <w:sz w:val="22"/>
          <w:szCs w:val="22"/>
        </w:rPr>
        <w:t xml:space="preserve">6.1　</w:t>
      </w:r>
      <w:r>
        <w:rPr>
          <w:rFonts w:ascii="Microsoft JhengHei" w:cs="Microsoft JhengHei" w:eastAsia="Microsoft JhengHei" w:hAnsi="Microsoft JhengHei"/>
          <w:sz w:val="22"/>
          <w:szCs w:val="22"/>
        </w:rPr>
        <w:t xml:space="preserve">本校須按教育局規定，向外評隊伍提交文件，包括最近兩個發展周期的學校發展計劃，以及最近兩年的學校周年計劃和學校報告。外評按「校情為本，對焦評估」的原則進行，外評人員通過閱覽文件、觀察及與持份者進行會談，核實本校自評的成效。本校須配合外評安排。</w:t>
      </w:r>
      <w:r>
        <w:rPr>
          <w:rFonts w:ascii="Microsoft JhengHei" w:cs="Microsoft JhengHei" w:eastAsia="Microsoft JhengHei" w:hAnsi="Microsoft JhengHei"/>
          <w:color w:val="1F4E36"/>
          <w:sz w:val="16"/>
          <w:szCs w:val="16"/>
          <w:vertAlign w:val="superscript"/>
        </w:rPr>
        <w:t xml:space="preserve">1</w:t>
      </w:r>
    </w:p>
    <w:p>
      <w:pPr>
        <w:spacing w:after="60" w:before="120"/>
        <w:ind w:left="480" w:hanging="480"/>
      </w:pPr>
      <w:r>
        <w:rPr>
          <w:rFonts w:ascii="Microsoft JhengHei" w:cs="Microsoft JhengHei" w:eastAsia="Microsoft JhengHei" w:hAnsi="Microsoft JhengHei"/>
          <w:b/>
          <w:bCs/>
          <w:sz w:val="22"/>
          <w:szCs w:val="22"/>
        </w:rPr>
        <w:t xml:space="preserve">6.2　</w:t>
      </w:r>
      <w:r>
        <w:rPr>
          <w:rFonts w:ascii="Microsoft JhengHei" w:cs="Microsoft JhengHei" w:eastAsia="Microsoft JhengHei" w:hAnsi="Microsoft JhengHei"/>
          <w:sz w:val="22"/>
          <w:szCs w:val="22"/>
        </w:rPr>
        <w:t xml:space="preserve">本校如於提交周年學校表現評量數據後有任何更新，應在外評前通過「學校發展與問責」數據電子平台提交更新的數據，以確保外評人員掌握本校最新自評表現。</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6.3　</w:t>
      </w:r>
      <w:r>
        <w:rPr>
          <w:rFonts w:ascii="Microsoft JhengHei" w:cs="Microsoft JhengHei" w:eastAsia="Microsoft JhengHei" w:hAnsi="Microsoft JhengHei"/>
          <w:sz w:val="22"/>
          <w:szCs w:val="22"/>
        </w:rPr>
        <w:t xml:space="preserve">本校須善用校本及教育局提供的自評工具蒐集數據，有系統地分析和整合各科組的評估結果，適切跟進視學報告的建議，深入檢討工作成效，並訂定改善計劃。</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6.4　</w:t>
      </w:r>
      <w:r>
        <w:rPr>
          <w:rFonts w:ascii="Microsoft JhengHei" w:cs="Microsoft JhengHei" w:eastAsia="Microsoft JhengHei" w:hAnsi="Microsoft JhengHei"/>
          <w:sz w:val="22"/>
          <w:szCs w:val="22"/>
        </w:rPr>
        <w:t xml:space="preserve">效能研究建議向公眾發布學校視學報告的主要結果和建議，以提升校本管理的透明度和問責精神；本校須配合相關透明度要求。</w:t>
      </w:r>
      <w:r>
        <w:rPr>
          <w:rFonts w:ascii="Microsoft JhengHei" w:cs="Microsoft JhengHei" w:eastAsia="Microsoft JhengHei" w:hAnsi="Microsoft JhengHei"/>
          <w:color w:val="1F4E36"/>
          <w:sz w:val="16"/>
          <w:szCs w:val="16"/>
          <w:vertAlign w:val="superscript"/>
        </w:rPr>
        <w:t xml:space="preserve">4</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gag-wmx7uzerfgljjer4w">
        <w:r>
          <w:rPr>
            <w:rStyle w:val="Hyperlink"/>
            <w:rFonts w:ascii="Microsoft JhengHei" w:cs="Microsoft JhengHei" w:eastAsia="Microsoft JhengHei" w:hAnsi="Microsoft JhengHei"/>
            <w:sz w:val="18"/>
            <w:szCs w:val="18"/>
          </w:rPr>
          <w:t xml:space="preserve">《教育局通告第15/2022號 優化學校發展與問責架構》第 4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fgngzdn4p345egmn6q4py">
        <w:r>
          <w:rPr>
            <w:rStyle w:val="Hyperlink"/>
            <w:rFonts w:ascii="Microsoft JhengHei" w:cs="Microsoft JhengHei" w:eastAsia="Microsoft JhengHei" w:hAnsi="Microsoft JhengHei"/>
            <w:sz w:val="18"/>
            <w:szCs w:val="18"/>
          </w:rPr>
          <w:t xml:space="preserve">《學校自我評估工具及數據小冊子 (2025)》第 4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4ruu4delhv-qq91ixx9hk">
        <w:r>
          <w:rPr>
            <w:rStyle w:val="Hyperlink"/>
            <w:rFonts w:ascii="Microsoft JhengHei" w:cs="Microsoft JhengHei" w:eastAsia="Microsoft JhengHei" w:hAnsi="Microsoft JhengHei"/>
            <w:sz w:val="18"/>
            <w:szCs w:val="18"/>
          </w:rPr>
          <w:t xml:space="preserve">《香港學校表現指標（中學、小學及特殊學校適用）(2022)》第 14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drtryha3vqm6xcu8pj1fl">
        <w:r>
          <w:rPr>
            <w:rStyle w:val="Hyperlink"/>
            <w:rFonts w:ascii="Microsoft JhengHei" w:cs="Microsoft JhengHei" w:eastAsia="Microsoft JhengHei" w:hAnsi="Microsoft JhengHei"/>
            <w:sz w:val="18"/>
            <w:szCs w:val="18"/>
          </w:rPr>
          <w:t xml:space="preserve">《教育局通告第15/2022號 優化學校發展與問責架構》第 2 頁</w:t>
        </w:r>
      </w:hyperlink>
    </w:p>
    <w:p>
      <w:pPr>
        <w:pStyle w:val="Heading1"/>
        <w:pageBreakBefore/>
        <w:spacing w:after="100"/>
      </w:pPr>
      <w:r>
        <w:rPr>
          <w:rFonts w:ascii="Microsoft JhengHei" w:cs="Microsoft JhengHei" w:eastAsia="Microsoft JhengHei" w:hAnsi="Microsoft JhengHei"/>
          <w:b/>
          <w:bCs/>
          <w:sz w:val="28"/>
          <w:szCs w:val="28"/>
        </w:rPr>
        <w:t xml:space="preserve">7. 問責匯報</w:t>
      </w:r>
    </w:p>
    <w:p>
      <w:pPr>
        <w:spacing w:after="60" w:before="120"/>
        <w:ind w:left="480" w:hanging="480"/>
      </w:pPr>
      <w:r>
        <w:rPr>
          <w:rFonts w:ascii="Microsoft JhengHei" w:cs="Microsoft JhengHei" w:eastAsia="Microsoft JhengHei" w:hAnsi="Microsoft JhengHei"/>
          <w:b/>
          <w:bCs/>
          <w:sz w:val="22"/>
          <w:szCs w:val="22"/>
        </w:rPr>
        <w:t xml:space="preserve">7.1　</w:t>
      </w:r>
      <w:r>
        <w:rPr>
          <w:rFonts w:ascii="Microsoft JhengHei" w:cs="Microsoft JhengHei" w:eastAsia="Microsoft JhengHei" w:hAnsi="Microsoft JhengHei"/>
          <w:sz w:val="22"/>
          <w:szCs w:val="22"/>
        </w:rPr>
        <w:t xml:space="preserve">本校致力透過</w:t>
      </w:r>
      <w:r>
        <w:rPr>
          <w:rFonts w:ascii="Microsoft JhengHei" w:cs="Microsoft JhengHei" w:eastAsia="Microsoft JhengHei" w:hAnsi="Microsoft JhengHei"/>
          <w:sz w:val="22"/>
          <w:szCs w:val="22"/>
          <w:shd w:fill="FFF2B8" w:val="clear"/>
        </w:rPr>
        <w:t xml:space="preserve">多元渠道</w:t>
      </w:r>
      <w:r>
        <w:rPr>
          <w:rFonts w:ascii="Microsoft JhengHei" w:cs="Microsoft JhengHei" w:eastAsia="Microsoft JhengHei" w:hAnsi="Microsoft JhengHei"/>
          <w:sz w:val="22"/>
          <w:szCs w:val="22"/>
        </w:rPr>
        <w:t xml:space="preserve">，讓公眾及持份者知悉本校的工作效能，並蒐集其意見，以加強問責、提高運作和管理的透明度。本校領導層須如實向持份者匯報本校表現，並就本校發展徵詢持份者意見，認真考慮所收意見，以增加管理透明度及體現問責精神。</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7.2　</w:t>
      </w:r>
      <w:r>
        <w:rPr>
          <w:rFonts w:ascii="Microsoft JhengHei" w:cs="Microsoft JhengHei" w:eastAsia="Microsoft JhengHei" w:hAnsi="Microsoft JhengHei"/>
          <w:sz w:val="22"/>
          <w:szCs w:val="22"/>
        </w:rPr>
        <w:t xml:space="preserve">本校每年應制訂學校發展計劃、學校周年計劃及學校報告。上述文件之制訂，須讓教職員全面參與；</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亦需負起指導及監察的角色，適時就各文件提供意見。</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7.3　</w:t>
      </w:r>
      <w:r>
        <w:rPr>
          <w:rFonts w:ascii="Microsoft JhengHei" w:cs="Microsoft JhengHei" w:eastAsia="Microsoft JhengHei" w:hAnsi="Microsoft JhengHei"/>
          <w:sz w:val="22"/>
          <w:szCs w:val="22"/>
        </w:rPr>
        <w:t xml:space="preserve">下列文件須經</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審批，並於每年11月底前上載至本校網頁，以供公眾人士查閱。其中學校周年計劃及學校報告須分別載有全方位學習及姊妹學校津貼之運用計劃和報告。</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文件名稱</w:t>
            </w:r>
          </w:p>
        </w:tc>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須載有之附件／計劃</w:t>
            </w:r>
          </w:p>
        </w:tc>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審批機構</w:t>
            </w:r>
          </w:p>
        </w:tc>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上載期限</w:t>
            </w:r>
          </w:p>
        </w:tc>
      </w:tr>
      <w:tr>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學校發展計劃</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法團校董會</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11月底前</w:t>
            </w:r>
          </w:p>
        </w:tc>
      </w:tr>
      <w:tr>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學校周年計劃</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全方位學習津貼運用計劃；姊妹學校津貼運用計劃</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法團校董會</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11月底前</w:t>
            </w:r>
          </w:p>
        </w:tc>
      </w:tr>
      <w:tr>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學校報告</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全方位學習津貼運用報告；姊妹學校津貼運用報告</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法團校董會</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11月底前</w:t>
            </w:r>
          </w:p>
        </w:tc>
      </w:tr>
    </w:tbl>
    <w:p>
      <w:pPr>
        <w:spacing w:after="40"/>
      </w:pPr>
      <w:r>
        <w:rPr>
          <w:rFonts w:ascii="Microsoft JhengHei" w:cs="Microsoft JhengHei" w:eastAsia="Microsoft JhengHei" w:hAnsi="Microsoft JhengHei"/>
          <w:sz w:val="22"/>
          <w:szCs w:val="22"/>
        </w:rPr>
        <w:t xml:space="preserve"/>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3spevropi7mqkh6778g7u">
        <w:r>
          <w:rPr>
            <w:rStyle w:val="Hyperlink"/>
            <w:rFonts w:ascii="Microsoft JhengHei" w:cs="Microsoft JhengHei" w:eastAsia="Microsoft JhengHei" w:hAnsi="Microsoft JhengHei"/>
            <w:sz w:val="18"/>
            <w:szCs w:val="18"/>
          </w:rPr>
          <w:t xml:space="preserve">《香港學校表現指標（中學、小學及特殊學校適用）(2022)》第 13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620jh0mxn4bo5ffzigtpe">
        <w:r>
          <w:rPr>
            <w:rStyle w:val="Hyperlink"/>
            <w:rFonts w:ascii="Microsoft JhengHei" w:cs="Microsoft JhengHei" w:eastAsia="Microsoft JhengHei" w:hAnsi="Microsoft JhengHei"/>
            <w:sz w:val="18"/>
            <w:szCs w:val="18"/>
          </w:rPr>
          <w:t xml:space="preserve">《香港學校表現指標（中學、小學及特殊學校適用）(2022)》第 10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xxatc5fqq-z17qqc4zh-">
        <w:r>
          <w:rPr>
            <w:rStyle w:val="Hyperlink"/>
            <w:rFonts w:ascii="Microsoft JhengHei" w:cs="Microsoft JhengHei" w:eastAsia="Microsoft JhengHei" w:hAnsi="Microsoft JhengHei"/>
            <w:sz w:val="18"/>
            <w:szCs w:val="18"/>
          </w:rPr>
          <w:t xml:space="preserve">《學校行政手冊（2025年11月版）》第 133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leaeor7riyulswruhgwya">
        <w:r>
          <w:rPr>
            <w:rStyle w:val="Hyperlink"/>
            <w:rFonts w:ascii="Microsoft JhengHei" w:cs="Microsoft JhengHei" w:eastAsia="Microsoft JhengHei" w:hAnsi="Microsoft JhengHei"/>
            <w:sz w:val="18"/>
            <w:szCs w:val="18"/>
          </w:rPr>
          <w:t xml:space="preserve">《學校行政手冊（2025年11月版）》第 27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h5jpr5kkvuavaq2v-barb">
        <w:r>
          <w:rPr>
            <w:rStyle w:val="Hyperlink"/>
            <w:rFonts w:ascii="Microsoft JhengHei" w:cs="Microsoft JhengHei" w:eastAsia="Microsoft JhengHei" w:hAnsi="Microsoft JhengHei"/>
            <w:sz w:val="18"/>
            <w:szCs w:val="18"/>
          </w:rPr>
          <w:t xml:space="preserve">《學校行政手冊（2025年11月版）》第 134 頁</w:t>
        </w:r>
      </w:hyperlink>
    </w:p>
    <w:p>
      <w:pPr>
        <w:pStyle w:val="Heading1"/>
        <w:pageBreakBefore/>
        <w:spacing w:after="100"/>
      </w:pPr>
      <w:r>
        <w:rPr>
          <w:rFonts w:ascii="Microsoft JhengHei" w:cs="Microsoft JhengHei" w:eastAsia="Microsoft JhengHei" w:hAnsi="Microsoft JhengHei"/>
          <w:b/>
          <w:bCs/>
          <w:sz w:val="28"/>
          <w:szCs w:val="28"/>
        </w:rPr>
        <w:t xml:space="preserve">8. 財務問責</w:t>
      </w:r>
    </w:p>
    <w:p>
      <w:pPr>
        <w:spacing w:after="60" w:before="120"/>
        <w:ind w:left="480" w:hanging="480"/>
      </w:pPr>
      <w:r>
        <w:rPr>
          <w:rFonts w:ascii="Microsoft JhengHei" w:cs="Microsoft JhengHei" w:eastAsia="Microsoft JhengHei" w:hAnsi="Microsoft JhengHei"/>
          <w:b/>
          <w:bCs/>
          <w:sz w:val="22"/>
          <w:szCs w:val="22"/>
        </w:rPr>
        <w:t xml:space="preserve">8.1　</w:t>
      </w:r>
      <w:r>
        <w:rPr>
          <w:rFonts w:ascii="Microsoft JhengHei" w:cs="Microsoft JhengHei" w:eastAsia="Microsoft JhengHei" w:hAnsi="Microsoft JhengHei"/>
          <w:sz w:val="22"/>
          <w:szCs w:val="22"/>
          <w:shd w:fill="FFF2B8" w:val="clear"/>
        </w:rPr>
        <w:t xml:space="preserve">法團校董會（未設者用校董會）</w:t>
      </w:r>
      <w:r>
        <w:rPr>
          <w:rFonts w:ascii="Microsoft JhengHei" w:cs="Microsoft JhengHei" w:eastAsia="Microsoft JhengHei" w:hAnsi="Microsoft JhengHei"/>
          <w:sz w:val="22"/>
          <w:szCs w:val="22"/>
        </w:rPr>
        <w:t xml:space="preserve">有責任因應本校實際情況，釐定本校之會計制度及內部監控制度，以確保本校之管理符合《教育條例》、《教育規例》、《資助則例》及教育局就有關事宜所發出之通告所載規定。</w:t>
      </w:r>
      <w:r>
        <w:rPr>
          <w:rFonts w:ascii="Microsoft JhengHei" w:cs="Microsoft JhengHei" w:eastAsia="Microsoft JhengHei" w:hAnsi="Microsoft JhengHei"/>
          <w:color w:val="1F4E36"/>
          <w:sz w:val="16"/>
          <w:szCs w:val="16"/>
          <w:vertAlign w:val="superscript"/>
        </w:rPr>
        <w:t xml:space="preserve">1</w:t>
      </w:r>
    </w:p>
    <w:p>
      <w:pPr>
        <w:spacing w:after="60" w:before="120"/>
        <w:ind w:left="480" w:hanging="480"/>
      </w:pPr>
      <w:r>
        <w:rPr>
          <w:rFonts w:ascii="Microsoft JhengHei" w:cs="Microsoft JhengHei" w:eastAsia="Microsoft JhengHei" w:hAnsi="Microsoft JhengHei"/>
          <w:b/>
          <w:bCs/>
          <w:sz w:val="22"/>
          <w:szCs w:val="22"/>
        </w:rPr>
        <w:t xml:space="preserve">8.2　</w:t>
      </w:r>
      <w:r>
        <w:rPr>
          <w:rFonts w:ascii="Microsoft JhengHei" w:cs="Microsoft JhengHei" w:eastAsia="Microsoft JhengHei" w:hAnsi="Microsoft JhengHei"/>
          <w:sz w:val="22"/>
          <w:szCs w:val="22"/>
        </w:rPr>
        <w:t xml:space="preserve">本校須妥善運用各項政府撥款，確保有特定用途之撥款按規定使用，資源調配與重點發展工作相符，並符合問責要求。本校之年度財務安排須符合下表所列規定：</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財務事項</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規定</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周年校務計劃書</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須載有本校財政預算</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周年報告</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須附載經核數師審核之財務申報表</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8.3　</w:t>
      </w:r>
      <w:r>
        <w:rPr>
          <w:rFonts w:ascii="Microsoft JhengHei" w:cs="Microsoft JhengHei" w:eastAsia="Microsoft JhengHei" w:hAnsi="Microsoft JhengHei"/>
          <w:sz w:val="22"/>
          <w:szCs w:val="22"/>
        </w:rPr>
        <w:t xml:space="preserve">本校須隨時備妥帳目，以供教育局督學依據《教育規例》第64條之規定查閱。如教育局於進行學校教育評鑑過程中，發現本校之會計程序及╱或採購活動有不妥善之處，本校就有關事宜所承擔之責任如下表所示：</w:t>
      </w:r>
      <w:r>
        <w:rPr>
          <w:rFonts w:ascii="Microsoft JhengHei" w:cs="Microsoft JhengHei" w:eastAsia="Microsoft JhengHei" w:hAnsi="Microsoft JhengHei"/>
          <w:color w:val="1F4E36"/>
          <w:sz w:val="16"/>
          <w:szCs w:val="16"/>
          <w:vertAlign w:val="superscript"/>
        </w:rPr>
        <w:t xml:space="preserve">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情況</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本校須履行之責任</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發現會計程序及╱或採購活動有不妥善之處</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須盡力改善</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教育局要求提交</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可能被要求在校董會會議上提交有關函件作研討，及把函件副本寄交核數師參閱</w:t>
            </w:r>
          </w:p>
        </w:tc>
      </w:tr>
    </w:tbl>
    <w:p>
      <w:pPr>
        <w:spacing w:after="40"/>
      </w:pPr>
      <w:r>
        <w:rPr>
          <w:rFonts w:ascii="Microsoft JhengHei" w:cs="Microsoft JhengHei" w:eastAsia="Microsoft JhengHei" w:hAnsi="Microsoft JhengHei"/>
          <w:sz w:val="22"/>
          <w:szCs w:val="22"/>
        </w:rPr>
        <w:t xml:space="preserve"/>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ecflv3bx0_2fd9fud0j5c">
        <w:r>
          <w:rPr>
            <w:rStyle w:val="Hyperlink"/>
            <w:rFonts w:ascii="Microsoft JhengHei" w:cs="Microsoft JhengHei" w:eastAsia="Microsoft JhengHei" w:hAnsi="Microsoft JhengHei"/>
            <w:sz w:val="18"/>
            <w:szCs w:val="18"/>
          </w:rPr>
          <w:t xml:space="preserve">《學校行政手冊（2025年11月版）》第 154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tizgiokdi24h0alzuefhm">
        <w:r>
          <w:rPr>
            <w:rStyle w:val="Hyperlink"/>
            <w:rFonts w:ascii="Microsoft JhengHei" w:cs="Microsoft JhengHei" w:eastAsia="Microsoft JhengHei" w:hAnsi="Microsoft JhengHei"/>
            <w:sz w:val="18"/>
            <w:szCs w:val="18"/>
          </w:rPr>
          <w:t xml:space="preserve">《香港學校表現指標（中學、小學及特殊學校適用）(2022)》第 14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a_zi3lfwyvbpfe2bbz9ya">
        <w:r>
          <w:rPr>
            <w:rStyle w:val="Hyperlink"/>
            <w:rFonts w:ascii="Microsoft JhengHei" w:cs="Microsoft JhengHei" w:eastAsia="Microsoft JhengHei" w:hAnsi="Microsoft JhengHei"/>
            <w:sz w:val="18"/>
            <w:szCs w:val="18"/>
          </w:rPr>
          <w:t xml:space="preserve">《學校行政手冊（2025年11月版）》第 141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0qhtje6xhfaev2y4_v-pv">
        <w:r>
          <w:rPr>
            <w:rStyle w:val="Hyperlink"/>
            <w:rFonts w:ascii="Microsoft JhengHei" w:cs="Microsoft JhengHei" w:eastAsia="Microsoft JhengHei" w:hAnsi="Microsoft JhengHei"/>
            <w:sz w:val="18"/>
            <w:szCs w:val="18"/>
          </w:rPr>
          <w:t xml:space="preserve">《學校行政手冊（2025年11月版）》第 160 頁</w:t>
        </w:r>
      </w:hyperlink>
    </w:p>
    <w:p>
      <w:pPr>
        <w:pStyle w:val="Heading1"/>
        <w:pageBreakBefore/>
        <w:spacing w:after="100"/>
      </w:pPr>
      <w:r>
        <w:rPr>
          <w:rFonts w:ascii="Microsoft JhengHei" w:cs="Microsoft JhengHei" w:eastAsia="Microsoft JhengHei" w:hAnsi="Microsoft JhengHei"/>
          <w:b/>
          <w:bCs/>
          <w:sz w:val="28"/>
          <w:szCs w:val="28"/>
        </w:rPr>
        <w:t xml:space="preserve">9. 課程資源監控</w:t>
      </w:r>
    </w:p>
    <w:p>
      <w:pPr>
        <w:spacing w:after="60" w:before="120"/>
        <w:ind w:left="480" w:hanging="480"/>
      </w:pPr>
      <w:r>
        <w:rPr>
          <w:rFonts w:ascii="Microsoft JhengHei" w:cs="Microsoft JhengHei" w:eastAsia="Microsoft JhengHei" w:hAnsi="Microsoft JhengHei"/>
          <w:b/>
          <w:bCs/>
          <w:sz w:val="22"/>
          <w:szCs w:val="22"/>
        </w:rPr>
        <w:t xml:space="preserve">9.1　</w:t>
      </w:r>
      <w:r>
        <w:rPr>
          <w:rFonts w:ascii="Microsoft JhengHei" w:cs="Microsoft JhengHei" w:eastAsia="Microsoft JhengHei" w:hAnsi="Microsoft JhengHei"/>
          <w:sz w:val="22"/>
          <w:szCs w:val="22"/>
        </w:rPr>
        <w:t xml:space="preserve">本校管理層負責確保校本學與教資源配合課程宗旨和目標，資源內容及資料必須正確、完整、客觀和持平。本校須設立／強化校本監察機制，由</w:t>
      </w:r>
      <w:r>
        <w:rPr>
          <w:rFonts w:ascii="Microsoft JhengHei" w:cs="Microsoft JhengHei" w:eastAsia="Microsoft JhengHei" w:hAnsi="Microsoft JhengHei"/>
          <w:sz w:val="22"/>
          <w:szCs w:val="22"/>
          <w:shd w:fill="FFF2B8" w:val="clear"/>
        </w:rPr>
        <w:t xml:space="preserve">管理層帶領教師</w:t>
      </w:r>
      <w:r>
        <w:rPr>
          <w:rFonts w:ascii="Microsoft JhengHei" w:cs="Microsoft JhengHei" w:eastAsia="Microsoft JhengHei" w:hAnsi="Microsoft JhengHei"/>
          <w:sz w:val="22"/>
          <w:szCs w:val="22"/>
        </w:rPr>
        <w:t xml:space="preserve">，定期檢視及更新各學習領域及跨學科學與教資源之內容與質素，涵蓋範圍如下表所示。同時，本校須為選擇課本及學與教資源確立清晰的校本準則，並制定檢討機制以評估和更新相關資源。</w:t>
      </w:r>
      <w:r>
        <w:rPr>
          <w:rFonts w:ascii="Microsoft JhengHei" w:cs="Microsoft JhengHei" w:eastAsia="Microsoft JhengHei" w:hAnsi="Microsoft JhengHei"/>
          <w:color w:val="1F4E36"/>
          <w:sz w:val="16"/>
          <w:szCs w:val="16"/>
          <w:vertAlign w:val="superscript"/>
        </w:rPr>
        <w:t xml:space="preserve">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資源類別</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監察重點</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校本學與教資源（包括校本教材）</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內容正確性、完整性、客觀性及持平性；與課程宗旨及目標之配合程度</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圖書館供學生閱覽之實體及電子版館藏</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內容質素</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其他閱讀及課程材料</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內容質素；與學習目標之相關性</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9.2　</w:t>
      </w:r>
      <w:r>
        <w:rPr>
          <w:rFonts w:ascii="Microsoft JhengHei" w:cs="Microsoft JhengHei" w:eastAsia="Microsoft JhengHei" w:hAnsi="Microsoft JhengHei"/>
          <w:sz w:val="22"/>
          <w:szCs w:val="22"/>
        </w:rPr>
        <w:t xml:space="preserve">本校應制訂適切的校本課業政策，並設立校本協調機制，適當協調各科在不同班級的家課分配。校長可聯同或委任</w:t>
      </w:r>
      <w:r>
        <w:rPr>
          <w:rFonts w:ascii="Microsoft JhengHei" w:cs="Microsoft JhengHei" w:eastAsia="Microsoft JhengHei" w:hAnsi="Microsoft JhengHei"/>
          <w:sz w:val="22"/>
          <w:szCs w:val="22"/>
          <w:shd w:fill="FFF2B8" w:val="clear"/>
        </w:rPr>
        <w:t xml:space="preserve">課程主任／級主任</w:t>
      </w:r>
      <w:r>
        <w:rPr>
          <w:rFonts w:ascii="Microsoft JhengHei" w:cs="Microsoft JhengHei" w:eastAsia="Microsoft JhengHei" w:hAnsi="Microsoft JhengHei"/>
          <w:sz w:val="22"/>
          <w:szCs w:val="22"/>
        </w:rPr>
        <w:t xml:space="preserve">協調和監察課業政策在各班級的推行。本校須定期檢視校本課業（包括家課）政策。</w:t>
      </w:r>
      <w:r>
        <w:rPr>
          <w:rFonts w:ascii="Microsoft JhengHei" w:cs="Microsoft JhengHei" w:eastAsia="Microsoft JhengHei" w:hAnsi="Microsoft JhengHei"/>
          <w:color w:val="1F4E36"/>
          <w:sz w:val="16"/>
          <w:szCs w:val="16"/>
          <w:vertAlign w:val="superscript"/>
        </w:rPr>
        <w:t xml:space="preserve">2</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x90smn6scx-ax-c7xseey">
        <w:r>
          <w:rPr>
            <w:rStyle w:val="Hyperlink"/>
            <w:rFonts w:ascii="Microsoft JhengHei" w:cs="Microsoft JhengHei" w:eastAsia="Microsoft JhengHei" w:hAnsi="Microsoft JhengHei"/>
            <w:sz w:val="18"/>
            <w:szCs w:val="18"/>
          </w:rPr>
          <w:t xml:space="preserve">《學校行政手冊（2025年11月版）》第 38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osuoxh_3agjgv7ppxpmzf">
        <w:r>
          <w:rPr>
            <w:rStyle w:val="Hyperlink"/>
            <w:rFonts w:ascii="Microsoft JhengHei" w:cs="Microsoft JhengHei" w:eastAsia="Microsoft JhengHei" w:hAnsi="Microsoft JhengHei"/>
            <w:sz w:val="18"/>
            <w:szCs w:val="18"/>
          </w:rPr>
          <w:t xml:space="preserve">《學校行政手冊（2025年11月版）》第 35 頁</w:t>
        </w:r>
      </w:hyperlink>
    </w:p>
    <w:p>
      <w:pPr>
        <w:pStyle w:val="Heading1"/>
        <w:pageBreakBefore/>
        <w:spacing w:after="100"/>
      </w:pPr>
      <w:r>
        <w:rPr>
          <w:rFonts w:ascii="Microsoft JhengHei" w:cs="Microsoft JhengHei" w:eastAsia="Microsoft JhengHei" w:hAnsi="Microsoft JhengHei"/>
          <w:b/>
          <w:bCs/>
          <w:sz w:val="28"/>
          <w:szCs w:val="28"/>
        </w:rPr>
        <w:t xml:space="preserve">10. 員工績效管理</w:t>
      </w:r>
    </w:p>
    <w:p>
      <w:pPr>
        <w:spacing w:after="60" w:before="120"/>
        <w:ind w:left="480" w:hanging="480"/>
      </w:pPr>
      <w:r>
        <w:rPr>
          <w:rFonts w:ascii="Microsoft JhengHei" w:cs="Microsoft JhengHei" w:eastAsia="Microsoft JhengHei" w:hAnsi="Microsoft JhengHei"/>
          <w:b/>
          <w:bCs/>
          <w:sz w:val="22"/>
          <w:szCs w:val="22"/>
        </w:rPr>
        <w:t xml:space="preserve">10.1　</w:t>
      </w:r>
      <w:r>
        <w:rPr>
          <w:rFonts w:ascii="Microsoft JhengHei" w:cs="Microsoft JhengHei" w:eastAsia="Microsoft JhengHei" w:hAnsi="Microsoft JhengHei"/>
          <w:sz w:val="22"/>
          <w:szCs w:val="22"/>
        </w:rPr>
        <w:t xml:space="preserve">本校設立正式員工考績程序，並就考績機制徵詢員工意見，以建立公平、公開之考績制度，評估員工之強項與弱點，從而確認個別員工之專業發展需要。所有考績工作均須妥為記錄，並依照《個人資料（私隱）條例》建立檔案系統，妥善保存考績記錄。</w:t>
      </w:r>
      <w:r>
        <w:rPr>
          <w:rFonts w:ascii="Microsoft JhengHei" w:cs="Microsoft JhengHei" w:eastAsia="Microsoft JhengHei" w:hAnsi="Microsoft JhengHei"/>
          <w:color w:val="1F4E36"/>
          <w:sz w:val="16"/>
          <w:szCs w:val="16"/>
          <w:vertAlign w:val="superscript"/>
        </w:rPr>
        <w:t xml:space="preserve">1</w:t>
      </w:r>
    </w:p>
    <w:p>
      <w:pPr>
        <w:spacing w:after="60" w:before="120"/>
        <w:ind w:left="480" w:hanging="480"/>
      </w:pPr>
      <w:r>
        <w:rPr>
          <w:rFonts w:ascii="Microsoft JhengHei" w:cs="Microsoft JhengHei" w:eastAsia="Microsoft JhengHei" w:hAnsi="Microsoft JhengHei"/>
          <w:b/>
          <w:bCs/>
          <w:sz w:val="22"/>
          <w:szCs w:val="22"/>
        </w:rPr>
        <w:t xml:space="preserve">10.2　</w:t>
      </w:r>
      <w:r>
        <w:rPr>
          <w:rFonts w:ascii="Microsoft JhengHei" w:cs="Microsoft JhengHei" w:eastAsia="Microsoft JhengHei" w:hAnsi="Microsoft JhengHei"/>
          <w:sz w:val="22"/>
          <w:szCs w:val="22"/>
        </w:rPr>
        <w:t xml:space="preserve">本校設立考績上訴機制，由</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或其委任之</w:t>
      </w:r>
      <w:r>
        <w:rPr>
          <w:rFonts w:ascii="Microsoft JhengHei" w:cs="Microsoft JhengHei" w:eastAsia="Microsoft JhengHei" w:hAnsi="Microsoft JhengHei"/>
          <w:sz w:val="22"/>
          <w:szCs w:val="22"/>
          <w:shd w:fill="FFF2B8" w:val="clear"/>
        </w:rPr>
        <w:t xml:space="preserve">委員會</w:t>
      </w:r>
      <w:r>
        <w:rPr>
          <w:rFonts w:ascii="Microsoft JhengHei" w:cs="Microsoft JhengHei" w:eastAsia="Microsoft JhengHei" w:hAnsi="Microsoft JhengHei"/>
          <w:sz w:val="22"/>
          <w:szCs w:val="22"/>
        </w:rPr>
        <w:t xml:space="preserve">負責處理上訴個案。所有與考績事宜有關之人士，即評核人及受核人，均不應出任</w:t>
      </w:r>
      <w:r>
        <w:rPr>
          <w:rFonts w:ascii="Microsoft JhengHei" w:cs="Microsoft JhengHei" w:eastAsia="Microsoft JhengHei" w:hAnsi="Microsoft JhengHei"/>
          <w:sz w:val="22"/>
          <w:szCs w:val="22"/>
          <w:shd w:fill="FFF2B8" w:val="clear"/>
        </w:rPr>
        <w:t xml:space="preserve">委員會</w:t>
      </w:r>
      <w:r>
        <w:rPr>
          <w:rFonts w:ascii="Microsoft JhengHei" w:cs="Microsoft JhengHei" w:eastAsia="Microsoft JhengHei" w:hAnsi="Microsoft JhengHei"/>
          <w:sz w:val="22"/>
          <w:szCs w:val="22"/>
        </w:rPr>
        <w:t xml:space="preserve">之成員。校長之考績應由</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負責執行。</w:t>
      </w:r>
      <w:r>
        <w:rPr>
          <w:rFonts w:ascii="Microsoft JhengHei" w:cs="Microsoft JhengHei" w:eastAsia="Microsoft JhengHei" w:hAnsi="Microsoft JhengHei"/>
          <w:color w:val="1F4E36"/>
          <w:sz w:val="16"/>
          <w:szCs w:val="16"/>
          <w:vertAlign w:val="superscript"/>
        </w:rPr>
        <w:t xml:space="preserve">2</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2　</w:t>
      </w:r>
      <w:hyperlink w:history="1" r:id="rIdscxkyitpgdgvecmyzl4e9">
        <w:r>
          <w:rPr>
            <w:rStyle w:val="Hyperlink"/>
            <w:rFonts w:ascii="Microsoft JhengHei" w:cs="Microsoft JhengHei" w:eastAsia="Microsoft JhengHei" w:hAnsi="Microsoft JhengHei"/>
            <w:sz w:val="18"/>
            <w:szCs w:val="18"/>
          </w:rPr>
          <w:t xml:space="preserve">《學校行政手冊（2025年11月版）》第 204 頁</w:t>
        </w:r>
      </w:hyperlink>
    </w:p>
    <w:p>
      <w:pPr>
        <w:pStyle w:val="Heading1"/>
        <w:pageBreakBefore/>
        <w:spacing w:after="100"/>
      </w:pPr>
      <w:r>
        <w:rPr>
          <w:rFonts w:ascii="Microsoft JhengHei" w:cs="Microsoft JhengHei" w:eastAsia="Microsoft JhengHei" w:hAnsi="Microsoft JhengHei"/>
          <w:b/>
          <w:bCs/>
          <w:sz w:val="28"/>
          <w:szCs w:val="28"/>
        </w:rPr>
        <w:t xml:space="preserve">11. 投訴處理機制</w:t>
      </w:r>
    </w:p>
    <w:p>
      <w:pPr>
        <w:spacing w:after="60" w:before="120"/>
        <w:ind w:left="480" w:hanging="480"/>
      </w:pPr>
      <w:r>
        <w:rPr>
          <w:rFonts w:ascii="Microsoft JhengHei" w:cs="Microsoft JhengHei" w:eastAsia="Microsoft JhengHei" w:hAnsi="Microsoft JhengHei"/>
          <w:b/>
          <w:bCs/>
          <w:sz w:val="22"/>
          <w:szCs w:val="22"/>
        </w:rPr>
        <w:t xml:space="preserve">11.1　</w:t>
      </w:r>
      <w:r>
        <w:rPr>
          <w:rFonts w:ascii="Microsoft JhengHei" w:cs="Microsoft JhengHei" w:eastAsia="Microsoft JhengHei" w:hAnsi="Microsoft JhengHei"/>
          <w:sz w:val="22"/>
          <w:szCs w:val="22"/>
        </w:rPr>
        <w:t xml:space="preserve">本校須妥善保存所有投訴記錄，以備日後制定改善或預防措施時作為參考。</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應設立投訴記錄冊，監察各投訴個案之處理情況，並定期查核未完個案之進展。每當一項投訴事件告一段落，本校須就該事件擬備撮要報告，載明調查結果、建議及跟進行動，並予以存檔備查。</w:t>
      </w:r>
      <w:r>
        <w:rPr>
          <w:rFonts w:ascii="Microsoft JhengHei" w:cs="Microsoft JhengHei" w:eastAsia="Microsoft JhengHei" w:hAnsi="Microsoft JhengHei"/>
          <w:color w:val="1F4E36"/>
          <w:sz w:val="16"/>
          <w:szCs w:val="16"/>
          <w:vertAlign w:val="superscript"/>
        </w:rPr>
        <w:t xml:space="preserve">1</w:t>
      </w:r>
    </w:p>
    <w:p>
      <w:pPr>
        <w:spacing w:after="60" w:before="120"/>
        <w:ind w:left="480" w:hanging="480"/>
      </w:pPr>
      <w:r>
        <w:rPr>
          <w:rFonts w:ascii="Microsoft JhengHei" w:cs="Microsoft JhengHei" w:eastAsia="Microsoft JhengHei" w:hAnsi="Microsoft JhengHei"/>
          <w:b/>
          <w:bCs/>
          <w:sz w:val="22"/>
          <w:szCs w:val="22"/>
        </w:rPr>
        <w:t xml:space="preserve">11.2　</w:t>
      </w:r>
      <w:r>
        <w:rPr>
          <w:rFonts w:ascii="Microsoft JhengHei" w:cs="Microsoft JhengHei" w:eastAsia="Microsoft JhengHei" w:hAnsi="Microsoft JhengHei"/>
          <w:sz w:val="22"/>
          <w:szCs w:val="22"/>
        </w:rPr>
        <w:t xml:space="preserve">處理投訴事宜時，任何被投訴之人員，均不得參與處理相關事件、監督調查工作，或簽署任何致投訴人之通信。若負責處理投訴之人員與被投訴人士存在私人關係，或事件涉及其本身利益，該人員應向本校申報有關利益，並被禁止接觸相關資料。</w:t>
      </w:r>
      <w:r>
        <w:rPr>
          <w:rFonts w:ascii="Microsoft JhengHei" w:cs="Microsoft JhengHei" w:eastAsia="Microsoft JhengHei" w:hAnsi="Microsoft JhengHei"/>
          <w:color w:val="1F4E36"/>
          <w:sz w:val="16"/>
          <w:szCs w:val="16"/>
          <w:vertAlign w:val="superscript"/>
        </w:rPr>
        <w:t xml:space="preserve">2</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jk8pc8ae05gckuodjfybm">
        <w:r>
          <w:rPr>
            <w:rStyle w:val="Hyperlink"/>
            <w:rFonts w:ascii="Microsoft JhengHei" w:cs="Microsoft JhengHei" w:eastAsia="Microsoft JhengHei" w:hAnsi="Microsoft JhengHei"/>
            <w:sz w:val="18"/>
            <w:szCs w:val="18"/>
          </w:rPr>
          <w:t xml:space="preserve">《學校行政手冊（2025年11月版）》第 124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1riuyu0hvefkmdkxvvrmd">
        <w:r>
          <w:rPr>
            <w:rStyle w:val="Hyperlink"/>
            <w:rFonts w:ascii="Microsoft JhengHei" w:cs="Microsoft JhengHei" w:eastAsia="Microsoft JhengHei" w:hAnsi="Microsoft JhengHei"/>
            <w:sz w:val="18"/>
            <w:szCs w:val="18"/>
          </w:rPr>
          <w:t xml:space="preserve">《學校行政手冊（2025年11月版）》第 122 頁</w:t>
        </w:r>
      </w:hyperlink>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JhengHei" w:cs="Microsoft JhengHei" w:eastAsia="Microsoft JhengHei" w:hAnsi="Microsoft JhengHei"/>
        <w:color w:val="999999"/>
        <w:sz w:val="18"/>
        <w:szCs w:val="18"/>
      </w:rPr>
      <w:t xml:space="preserve">本校質素保證與視學政策（範本草擬本）　·　第 </w:t>
    </w:r>
    <w:r>
      <w:rPr>
        <w:rFonts w:ascii="Microsoft JhengHei" w:cs="Microsoft JhengHei" w:eastAsia="Microsoft JhengHei" w:hAnsi="Microsoft JhengHei"/>
        <w:color w:val="999999"/>
        <w:sz w:val="18"/>
        <w:szCs w:val="18"/>
      </w:rPr>
      <w:fldChar w:fldCharType="begin"/>
      <w:instrText xml:space="preserve">PAGE</w:instrText>
      <w:fldChar w:fldCharType="separate"/>
      <w:fldChar w:fldCharType="end"/>
    </w:r>
    <w:r>
      <w:rPr>
        <w:rFonts w:ascii="Microsoft JhengHei" w:cs="Microsoft JhengHei" w:eastAsia="Microsoft JhengHei" w:hAnsi="Microsoft JhengHei"/>
        <w:color w:val="999999"/>
        <w:sz w:val="18"/>
        <w:szCs w:val="18"/>
      </w:rPr>
      <w:t xml:space="preserve"> 頁</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JhengHei" w:cs="Microsoft JhengHei" w:eastAsia="Microsoft JhengHei" w:hAnsi="Microsoft JhengHe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240"/>
      <w:outlineLvl w:val="0"/>
    </w:pPr>
    <w:rPr>
      <w:rFonts w:ascii="Microsoft JhengHei" w:cs="Microsoft JhengHei" w:eastAsia="Microsoft JhengHei" w:hAnsi="Microsoft JhengHei"/>
      <w:b/>
      <w:bCs/>
      <w:color w:val="1F4E3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4_incug0-wgcly3irdioa" Type="http://schemas.openxmlformats.org/officeDocument/2006/relationships/hyperlink" Target="https://www.edb.gov.hk/attachment/tc/sch-admin/regulations/sch-admin-guide/SAG_C_markup.pdf#page=14" TargetMode="External"/><Relationship Id="rIdunwmypcddior3xpblqzko" Type="http://schemas.openxmlformats.org/officeDocument/2006/relationships/hyperlink" Target="https://www.edb.gov.hk/attachment/tc/sch-admin/regulations/sch-admin-guide/SAG_C_markup.pdf#page=131" TargetMode="External"/><Relationship Id="rIdlt1l2au2vbql7v7nt-xbi" Type="http://schemas.openxmlformats.org/officeDocument/2006/relationships/hyperlink" Target="https://www.edb.gov.hk/attachment/tc/sch-admin/regulations/sch-admin-guide/SAG_C_markup.pdf#page=134" TargetMode="External"/><Relationship Id="rIdl_m_ox3vkkc9vtykmkqhq" Type="http://schemas.openxmlformats.org/officeDocument/2006/relationships/hyperlink" Target="https://www.edb.gov.hk/attachment/tc/sch-admin/sch-quality-assurance/circulars-letter/EDBC22015TC.pdf#page=3" TargetMode="External"/><Relationship Id="rIdt6xq-n-zmrler0aqxoe4l" Type="http://schemas.openxmlformats.org/officeDocument/2006/relationships/hyperlink" Target="https://www.edb.gov.hk/attachment/tc/sch-admin/sch-quality-assurance/circulars-letter/EDBC22015TC.pdf#page=2" TargetMode="External"/><Relationship Id="rIdwd26c_v-_l_3xaf8ikpsa" Type="http://schemas.openxmlformats.org/officeDocument/2006/relationships/hyperlink" Target="https://www.edb.gov.hk/attachment/tc/sch-admin/sch-quality-assurance/performance-indicators/2022_Performance Indicators_TC.pdf#page=13" TargetMode="External"/><Relationship Id="rIdh4u3791ytlslgxpzy8dyw" Type="http://schemas.openxmlformats.org/officeDocument/2006/relationships/hyperlink" Target="https://www.edb.gov.hk/attachment/tc/sch-admin/sch-quality-assurance/performance-indicators/2022_Performance Indicators_TC.pdf#page=6" TargetMode="External"/><Relationship Id="rIdwoajf0vxzvptlhij7gksi" Type="http://schemas.openxmlformats.org/officeDocument/2006/relationships/hyperlink" Target="https://www.edb.gov.hk/attachment/tc/sch-admin/sch-quality-assurance/performance-indicators/SSE_Tools_2025_TC.pdf#page=2" TargetMode="External"/><Relationship Id="rIdmbceb5o08vyg9eusxsf_q" Type="http://schemas.openxmlformats.org/officeDocument/2006/relationships/hyperlink" Target="https://www.edb.gov.hk/attachment/tc/sch-admin/regulations/sch-admin-guide/SAG_C_markup.pdf#page=15" TargetMode="External"/><Relationship Id="rId5hmmbp8co0ldg3rnuedw-" Type="http://schemas.openxmlformats.org/officeDocument/2006/relationships/hyperlink" Target="https://www.edb.gov.hk/attachment/tc/sch-admin/sch-quality-assurance/performance-indicators/2022_Performance Indicators_TC.pdf#page=3" TargetMode="External"/><Relationship Id="rIdzgxkkwbe9llp7dsfyl4fn" Type="http://schemas.openxmlformats.org/officeDocument/2006/relationships/hyperlink" Target="https://www.edb.gov.hk/attachment/tc/sch-admin/sch-quality-assurance/circulars-letter/EDBC22015TC.pdf#page=5" TargetMode="External"/><Relationship Id="rIdxsqdwg26sdxamm2n5kehu" Type="http://schemas.openxmlformats.org/officeDocument/2006/relationships/hyperlink" Target="https://www.edb.gov.hk/attachment/tc/sch-admin/sch-quality-assurance/performance-indicators/2022_Performance Indicators_TC.pdf#page=8" TargetMode="External"/><Relationship Id="rId2ccudcdho5e01_1tjk0gt" Type="http://schemas.openxmlformats.org/officeDocument/2006/relationships/hyperlink" Target="https://www.edb.gov.hk/attachment/tc/sch-admin/sch-quality-assurance/performance-indicators/2022_Performance Indicators_TC.pdf#page=7" TargetMode="External"/><Relationship Id="rIdipzxj254k0cbjelnf_ey3" Type="http://schemas.openxmlformats.org/officeDocument/2006/relationships/hyperlink" Target="https://www.edb.gov.hk/attachment/tc/sch-admin/sch-quality-assurance/circulars-letter/EDBC22015TC.pdf#page=2" TargetMode="External"/><Relationship Id="rIdmb-dnt7qvfe9yl3uz19tx" Type="http://schemas.openxmlformats.org/officeDocument/2006/relationships/hyperlink" Target="https://www.edb.gov.hk/attachment/tc/sch-admin/sch-quality-assurance/performance-indicators/SSE_Tools_2025_TC.pdf#page=3" TargetMode="External"/><Relationship Id="rIdtwuad-buqbje6ozk9php1" Type="http://schemas.openxmlformats.org/officeDocument/2006/relationships/hyperlink" Target="https://www.edb.gov.hk/attachment/tc/sch-admin/sch-quality-assurance/performance-indicators/SSE_Tools_2025_TC.pdf#page=5" TargetMode="External"/><Relationship Id="rIdyrcqojev1fjhj1eh2uox_" Type="http://schemas.openxmlformats.org/officeDocument/2006/relationships/hyperlink" Target="https://www.edb.gov.hk/attachment/tc/sch-admin/sch-quality-assurance/performance-indicators/SSE_Tools_2025_TC.pdf#page=9" TargetMode="External"/><Relationship Id="rId3nv8zzmu5t-vpd-ieqkwp" Type="http://schemas.openxmlformats.org/officeDocument/2006/relationships/hyperlink" Target="https://www.edb.gov.hk/attachment/tc/sch-admin/sch-quality-assurance/performance-indicators/SSE_Tools_2025_TC.pdf#page=10" TargetMode="External"/><Relationship Id="rId1tqdf3xoegnjyeywueova" Type="http://schemas.openxmlformats.org/officeDocument/2006/relationships/hyperlink" Target="https://www.edb.gov.hk/attachment/tc/sch-admin/sch-quality-assurance/performance-indicators/SSE_Tools_2025_TC.pdf#page=12" TargetMode="External"/><Relationship Id="rIdgag-wmx7uzerfgljjer4w" Type="http://schemas.openxmlformats.org/officeDocument/2006/relationships/hyperlink" Target="https://www.edb.gov.hk/attachment/tc/sch-admin/sch-quality-assurance/circulars-letter/EDBC22015TC.pdf#page=4" TargetMode="External"/><Relationship Id="rIdfgngzdn4p345egmn6q4py" Type="http://schemas.openxmlformats.org/officeDocument/2006/relationships/hyperlink" Target="https://www.edb.gov.hk/attachment/tc/sch-admin/sch-quality-assurance/performance-indicators/SSE_Tools_2025_TC.pdf#page=4" TargetMode="External"/><Relationship Id="rId4ruu4delhv-qq91ixx9hk" Type="http://schemas.openxmlformats.org/officeDocument/2006/relationships/hyperlink" Target="https://www.edb.gov.hk/attachment/tc/sch-admin/sch-quality-assurance/performance-indicators/2022_Performance Indicators_TC.pdf#page=14" TargetMode="External"/><Relationship Id="rIddrtryha3vqm6xcu8pj1fl" Type="http://schemas.openxmlformats.org/officeDocument/2006/relationships/hyperlink" Target="https://www.edb.gov.hk/attachment/tc/sch-admin/sch-quality-assurance/circulars-letter/EDBC22015TC.pdf#page=2" TargetMode="External"/><Relationship Id="rId3spevropi7mqkh6778g7u" Type="http://schemas.openxmlformats.org/officeDocument/2006/relationships/hyperlink" Target="https://www.edb.gov.hk/attachment/tc/sch-admin/sch-quality-assurance/performance-indicators/2022_Performance Indicators_TC.pdf#page=13" TargetMode="External"/><Relationship Id="rId620jh0mxn4bo5ffzigtpe" Type="http://schemas.openxmlformats.org/officeDocument/2006/relationships/hyperlink" Target="https://www.edb.gov.hk/attachment/tc/sch-admin/sch-quality-assurance/performance-indicators/2022_Performance Indicators_TC.pdf#page=10" TargetMode="External"/><Relationship Id="rId-xxatc5fqq-z17qqc4zh-" Type="http://schemas.openxmlformats.org/officeDocument/2006/relationships/hyperlink" Target="https://www.edb.gov.hk/attachment/tc/sch-admin/regulations/sch-admin-guide/SAG_C_markup.pdf#page=133" TargetMode="External"/><Relationship Id="rIdleaeor7riyulswruhgwya" Type="http://schemas.openxmlformats.org/officeDocument/2006/relationships/hyperlink" Target="https://www.edb.gov.hk/attachment/tc/sch-admin/regulations/sch-admin-guide/SAG_C_markup.pdf#page=27" TargetMode="External"/><Relationship Id="rIdh5jpr5kkvuavaq2v-barb" Type="http://schemas.openxmlformats.org/officeDocument/2006/relationships/hyperlink" Target="https://www.edb.gov.hk/attachment/tc/sch-admin/regulations/sch-admin-guide/SAG_C_markup.pdf#page=134" TargetMode="External"/><Relationship Id="rIdecflv3bx0_2fd9fud0j5c" Type="http://schemas.openxmlformats.org/officeDocument/2006/relationships/hyperlink" Target="https://www.edb.gov.hk/attachment/tc/sch-admin/regulations/sch-admin-guide/SAG_C_markup.pdf#page=154" TargetMode="External"/><Relationship Id="rIdtizgiokdi24h0alzuefhm" Type="http://schemas.openxmlformats.org/officeDocument/2006/relationships/hyperlink" Target="https://www.edb.gov.hk/attachment/tc/sch-admin/sch-quality-assurance/performance-indicators/2022_Performance Indicators_TC.pdf#page=14" TargetMode="External"/><Relationship Id="rIda_zi3lfwyvbpfe2bbz9ya" Type="http://schemas.openxmlformats.org/officeDocument/2006/relationships/hyperlink" Target="https://www.edb.gov.hk/attachment/tc/sch-admin/regulations/sch-admin-guide/SAG_C_markup.pdf#page=141" TargetMode="External"/><Relationship Id="rId0qhtje6xhfaev2y4_v-pv" Type="http://schemas.openxmlformats.org/officeDocument/2006/relationships/hyperlink" Target="https://www.edb.gov.hk/attachment/tc/sch-admin/regulations/sch-admin-guide/SAG_C_markup.pdf#page=160" TargetMode="External"/><Relationship Id="rIdx90smn6scx-ax-c7xseey" Type="http://schemas.openxmlformats.org/officeDocument/2006/relationships/hyperlink" Target="https://www.edb.gov.hk/attachment/tc/sch-admin/regulations/sch-admin-guide/SAG_C_markup.pdf#page=38" TargetMode="External"/><Relationship Id="rIdosuoxh_3agjgv7ppxpmzf" Type="http://schemas.openxmlformats.org/officeDocument/2006/relationships/hyperlink" Target="https://www.edb.gov.hk/attachment/tc/sch-admin/regulations/sch-admin-guide/SAG_C_markup.pdf#page=35" TargetMode="External"/><Relationship Id="rIdscxkyitpgdgvecmyzl4e9" Type="http://schemas.openxmlformats.org/officeDocument/2006/relationships/hyperlink" Target="https://www.edb.gov.hk/attachment/tc/sch-admin/regulations/sch-admin-guide/SAG_C_markup.pdf#page=204" TargetMode="External"/><Relationship Id="rIdjk8pc8ae05gckuodjfybm" Type="http://schemas.openxmlformats.org/officeDocument/2006/relationships/hyperlink" Target="https://www.edb.gov.hk/attachment/tc/sch-admin/regulations/sch-admin-guide/SAG_C_markup.pdf#page=124" TargetMode="External"/><Relationship Id="rId1riuyu0hvefkmdkxvvrmd" Type="http://schemas.openxmlformats.org/officeDocument/2006/relationships/hyperlink" Target="https://www.edb.gov.hk/attachment/tc/sch-admin/regulations/sch-admin-guide/SAG_C_markup.pdf#page=122" TargetMode="External"/><Relationship Id="rId4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2026-06-13T21:06:01.253Z</dcterms:created>
  <dcterms:modified xsi:type="dcterms:W3CDTF">2026-06-13T21:06:01.254Z</dcterms:modified>
</cp:coreProperties>
</file>

<file path=docProps/custom.xml><?xml version="1.0" encoding="utf-8"?>
<Properties xmlns="http://schemas.openxmlformats.org/officeDocument/2006/custom-properties" xmlns:vt="http://schemas.openxmlformats.org/officeDocument/2006/docPropsVTypes"/>
</file>