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校本「特殊教育需要」政策文件要求清單（小學適用版）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《《全校參與模式融合教育運作指南》》</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_3t7hxwl-jxy6202oi7u">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g10</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《《特殊學校課程指引》(2024)》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aiyiqzedbjineidccus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sen_exam_arrangements_2025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《《為有特殊教育需要學生提供校內考試特別安排》(2025)》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iquajtx2e-0jwn7htry4">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cgss_2024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《特殊學校課程指引資源（2024）》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galhvrzdpj_3slzfamy5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_ru4jrrdvoo09pdg7cd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shynlmnlas2npgqgu2ba">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融合教育政策與全校參與</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三層支援架構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個別學習計劃與課程調適</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評估機制與識別</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考試特別安排（校本）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公開試特別安排申請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SENCO統籌與支援團隊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資源運用與外購服務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家校溝通與學生資料管理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特殊學校服務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銜接、轉介與特別群體支援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融合教育政策與全校參與</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所有普通學校須推行「全校參與」模式的融合教育，以便有效地照顧學習差異，提升整體的教學效能。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l9tft67opegohb1xvglb8">
        <w:r>
          <w:rPr>
            <w:rStyle w:val="Hyperlink"/>
            <w:rFonts w:ascii="Microsoft JhengHei" w:cs="Microsoft JhengHei" w:eastAsia="Microsoft JhengHei" w:hAnsi="Microsoft JhengHei"/>
            <w:sz w:val="20"/>
            <w:szCs w:val="20"/>
          </w:rPr>
          <w:t xml:space="preserve">《《全校參與模式融合教育運作指南》》第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引文：「所有普通學校須推行「全校參與」模式的融合教育，以便有效地照顧學習差異，提升整體的教學效能。」</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學校領導層須訂定「全校參與」模式融合教育校本政策，並把照顧特殊教育需要的重點發展工作納入學校發展計劃和學校周年計劃。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qlca7p2y0vm964h4uhihh">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引文：「訂定「全校參與」模式融合教育校本政策• 把照顧特殊教育需要的重點發展工作納入學校發展計劃和學校周年計劃，發展共融的校園文化」</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學校必須採取共同參與方式，藉各工作小組協作，共同探索和發展校本課程發展方案，不能單靠個別人員。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cbvh3g_murtou47athda9">
        <w:r>
          <w:rPr>
            <w:rStyle w:val="Hyperlink"/>
            <w:rFonts w:ascii="Microsoft JhengHei" w:cs="Microsoft JhengHei" w:eastAsia="Microsoft JhengHei" w:hAnsi="Microsoft JhengHei"/>
            <w:sz w:val="20"/>
            <w:szCs w:val="20"/>
          </w:rPr>
          <w:t xml:space="preserve">《《特殊學校課程指引》(2024)》第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引文：「學校必須採取共同參與的方式，藉各工作小組的協作，共同探索和發展基於本指引的課程發展方案」</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科主任、課程統籌人員、副校長、校長及負責學校管治的人員均有責任確保課程監察、評鑑和檢討過程得以妥善規劃。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qmd9vqvvrbl9ic3zmt_1r">
        <w:r>
          <w:rPr>
            <w:rStyle w:val="Hyperlink"/>
            <w:rFonts w:ascii="Microsoft JhengHei" w:cs="Microsoft JhengHei" w:eastAsia="Microsoft JhengHei" w:hAnsi="Microsoft JhengHei"/>
            <w:sz w:val="20"/>
            <w:szCs w:val="20"/>
          </w:rPr>
          <w:t xml:space="preserve">《《特殊學校課程指引》(2024)》第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引文：「科主任、課程統籌人員、學校領導人員如副校長、校長以及負責學校管治的人員，均有責任確保課程監察」</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課程監察及評鑑的資料來源應包括個別化教育計劃（IEP）的年度檢討、考試結果、課堂觀察等多方面資料。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hwjxamwk_xur_4j5d4nz0">
        <w:r>
          <w:rPr>
            <w:rStyle w:val="Hyperlink"/>
            <w:rFonts w:ascii="Microsoft JhengHei" w:cs="Microsoft JhengHei" w:eastAsia="Microsoft JhengHei" w:hAnsi="Microsoft JhengHei"/>
            <w:sz w:val="20"/>
            <w:szCs w:val="20"/>
          </w:rPr>
          <w:t xml:space="preserve">《《特殊學校課程指引》(2024)》第 100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引文：「周年報告、有關學生進展及個別化教育計劃的年度檢討」</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學校須以「全校參與」模式，秉持「及早識別」、「及早支援」、「全校參與」、「家校合作」和「跨界別協作」五個基本原則，照顧有特殊教育需要的學生。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ac6radadodmar7ishs3tl">
        <w:r>
          <w:rPr>
            <w:rStyle w:val="Hyperlink"/>
            <w:rFonts w:ascii="Microsoft JhengHei" w:cs="Microsoft JhengHei" w:eastAsia="Microsoft JhengHei" w:hAnsi="Microsoft JhengHei"/>
            <w:sz w:val="20"/>
            <w:szCs w:val="20"/>
          </w:rPr>
          <w:t xml:space="preserve">《《全校參與模式融合教育運作指南》》第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引文：「學校以「全校參與」模式，秉持「及早識別」、「及早支援」、「全校參與」、「家校合作」和「跨界別協作」五個基本原則，照顧有特殊教育需要的學生」</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學校須於每學年8月31日前透過SEMIS遞交「『全校參與』模式照顧有特殊教育需要的學生─學校層面年終檢討表」。</w:t>
      </w:r>
    </w:p>
    <w:p>
      <w:pPr>
        <w:spacing w:after="20"/>
        <w:ind w:left="360"/>
      </w:pPr>
      <w:r>
        <w:rPr>
          <w:rFonts w:ascii="Microsoft JhengHei" w:cs="Microsoft JhengHei" w:eastAsia="Microsoft JhengHei" w:hAnsi="Microsoft JhengHei"/>
          <w:color w:val="555555"/>
          <w:sz w:val="20"/>
          <w:szCs w:val="20"/>
        </w:rPr>
        <w:t xml:space="preserve">出處：</w:t>
      </w:r>
      <w:hyperlink w:history="1" r:id="rIdui5sbqox5a-wtc90rrygg">
        <w:r>
          <w:rPr>
            <w:rStyle w:val="Hyperlink"/>
            <w:rFonts w:ascii="Microsoft JhengHei" w:cs="Microsoft JhengHei" w:eastAsia="Microsoft JhengHei" w:hAnsi="Microsoft JhengHei"/>
            <w:sz w:val="20"/>
            <w:szCs w:val="20"/>
          </w:rPr>
          <w:t xml:space="preserve">《《全校參與模式融合教育運作指南》》第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引文：「學校亦須於每學年的 8 月 31 日前透過「特殊教育資訊管理系統」（SEMIS）遞交「『全校參與』模式照顧有特殊教育需要的學生─學校層面年終檢討表」」</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學校須在學校報告內，檢討學校的融合教育政策、所獲額外資源的運用和為學生提供的支援服務，並把這些資料上載學校網頁，以提高透明度。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rpbl42mvszwf1obqdky5o">
        <w:r>
          <w:rPr>
            <w:rStyle w:val="Hyperlink"/>
            <w:rFonts w:ascii="Microsoft JhengHei" w:cs="Microsoft JhengHei" w:eastAsia="Microsoft JhengHei" w:hAnsi="Microsoft JhengHei"/>
            <w:sz w:val="20"/>
            <w:szCs w:val="20"/>
          </w:rPr>
          <w:t xml:space="preserve">《《全校參與模式融合教育運作指南》》第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引文：「學校須在學校報告內，檢討學校的融合教育政策、所獲的額外資源的運用和為學生提供的支援服務等，並把這些資料上載學校網頁，以提高透明度」</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學校應亦須於8月31日或之前向教育局提交「『全校參與』模式照顧有特殊教育需要的學生–學校層面年終檢討表」，同時呈交財政報告。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dl8-crqnvviar93aktzy4">
        <w:r>
          <w:rPr>
            <w:rStyle w:val="Hyperlink"/>
            <w:rFonts w:ascii="Microsoft JhengHei" w:cs="Microsoft JhengHei" w:eastAsia="Microsoft JhengHei" w:hAnsi="Microsoft JhengHei"/>
            <w:sz w:val="20"/>
            <w:szCs w:val="20"/>
          </w:rPr>
          <w:t xml:space="preserve">《《全校參與模式融合教育運作指南》》第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引文：「學校亦須於8 月31 日或之前向教育局提交「『全校參與』模式照顧有特殊教育需要的學生–學校層面年終檢討表」」</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學校在制定校本共融措施時，應參考《照顧學生個別差異 ~ 共融校園指標》，以提高學校照顧學生個別差異的能力，使所有學生都能接受優質教育。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d69rdre9op5wszbywxhmu">
        <w:r>
          <w:rPr>
            <w:rStyle w:val="Hyperlink"/>
            <w:rFonts w:ascii="Microsoft JhengHei" w:cs="Microsoft JhengHei" w:eastAsia="Microsoft JhengHei" w:hAnsi="Microsoft JhengHei"/>
            <w:sz w:val="20"/>
            <w:szCs w:val="20"/>
          </w:rPr>
          <w:t xml:space="preserve">《《全校參與模式融合教育運作指南》》第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引文：「學校在制定校本的共融措施時，可參考《照顧學生個別差異 ~ 共融校園指標》，以提高學校照顧學生個別差異的能力」</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學校管理層須領導各教職員，因應學生的特殊教育需要，策劃、執行、監察和評估支援措施，並訂定「全校參與」模式融合教育校本政策。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ujiswnjt_omxhrygkrhaz">
        <w:r>
          <w:rPr>
            <w:rStyle w:val="Hyperlink"/>
            <w:rFonts w:ascii="Microsoft JhengHei" w:cs="Microsoft JhengHei" w:eastAsia="Microsoft JhengHei" w:hAnsi="Microsoft JhengHei"/>
            <w:sz w:val="20"/>
            <w:szCs w:val="20"/>
          </w:rPr>
          <w:t xml:space="preserve">《《全校參與模式融合教育運作指南》》第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引文：「學校管理層須領導各教職員，因應學生的特殊教育需要，策劃、執行、監察和評估支援措施」</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學校須在學年終結前，於8月31日或之前呈交財政報告及透過SEMIS遞交學校層面年終檢討表，並預計下學年的「學習支援津貼」撥款額，以便及早作出規劃。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u6yztqup3gjiknp0khuft">
        <w:r>
          <w:rPr>
            <w:rStyle w:val="Hyperlink"/>
            <w:rFonts w:ascii="Microsoft JhengHei" w:cs="Microsoft JhengHei" w:eastAsia="Microsoft JhengHei" w:hAnsi="Microsoft JhengHei"/>
            <w:sz w:val="20"/>
            <w:szCs w:val="20"/>
          </w:rPr>
          <w:t xml:space="preserve">《《全校參與模式融合教育運作指南》》第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引文：「學校須在學年終結時按當年有特殊教育需要的學生數目及需要的層級支援，預計下學年的「學習支援津貼」的撥款額」</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學校須運用「個別學生年終檢討表」為有特殊教育需要的學生作評估，並建立機制以評估運用「學習支援津貼」及「有特殊教育需要非華語學生支援津貼」所提供的支援服務的成效。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nu7uosaqienehkgg3psuu">
        <w:r>
          <w:rPr>
            <w:rStyle w:val="Hyperlink"/>
            <w:rFonts w:ascii="Microsoft JhengHei" w:cs="Microsoft JhengHei" w:eastAsia="Microsoft JhengHei" w:hAnsi="Microsoft JhengHei"/>
            <w:sz w:val="20"/>
            <w:szCs w:val="20"/>
          </w:rPr>
          <w:t xml:space="preserve">《《全校參與模式融合教育運作指南》》第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運用「個別學生年終檢討表」為有特殊教育需要的學生作評估，及按自評機制與不同持份者（包括家長）共同檢視「學習支援津貼」及「有特殊教育需要非華語學生支援津貼」（如適用）的運用情況和支援措施的成效」</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學校須在每學年的學校報告內闡述融合教育政策、所獲額外資源及向學生提供的支援措施，並上載學校網頁及載於學校概覽。</w:t>
      </w:r>
    </w:p>
    <w:p>
      <w:pPr>
        <w:spacing w:after="20"/>
        <w:ind w:left="360"/>
      </w:pPr>
      <w:r>
        <w:rPr>
          <w:rFonts w:ascii="Microsoft JhengHei" w:cs="Microsoft JhengHei" w:eastAsia="Microsoft JhengHei" w:hAnsi="Microsoft JhengHei"/>
          <w:color w:val="555555"/>
          <w:sz w:val="20"/>
          <w:szCs w:val="20"/>
        </w:rPr>
        <w:t xml:space="preserve">出處：</w:t>
      </w:r>
      <w:hyperlink w:history="1" r:id="rId7fcu67atpy5xloxit0l7n">
        <w:r>
          <w:rPr>
            <w:rStyle w:val="Hyperlink"/>
            <w:rFonts w:ascii="Microsoft JhengHei" w:cs="Microsoft JhengHei" w:eastAsia="Microsoft JhengHei" w:hAnsi="Microsoft JhengHei"/>
            <w:sz w:val="20"/>
            <w:szCs w:val="20"/>
          </w:rPr>
          <w:t xml:space="preserve">《《全校參與模式融合教育運作指南》》第 70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引文：「學校須在每學年的學校報告內（示例），闡述學校的融合教育政策、所獲得的額外資源和向學生提供的支援措施等。學校亦應將有關的校本支援措施上載學校網頁和載於學校概覽，以供公眾人士參閱。」</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學校領導人員有責任將課程監察、評鑑和檢討的相關工作，適切地融入所有教職員的日常工作中，包括將焦點數據收集和觀課活動納入學校發展和課程規劃行動方案。</w:t>
      </w:r>
    </w:p>
    <w:p>
      <w:pPr>
        <w:spacing w:after="20"/>
        <w:ind w:left="360"/>
      </w:pPr>
      <w:r>
        <w:rPr>
          <w:rFonts w:ascii="Microsoft JhengHei" w:cs="Microsoft JhengHei" w:eastAsia="Microsoft JhengHei" w:hAnsi="Microsoft JhengHei"/>
          <w:color w:val="555555"/>
          <w:sz w:val="20"/>
          <w:szCs w:val="20"/>
        </w:rPr>
        <w:t xml:space="preserve">出處：</w:t>
      </w:r>
      <w:hyperlink w:history="1" r:id="rId1iplimlq2sgugp_uvdynr">
        <w:r>
          <w:rPr>
            <w:rStyle w:val="Hyperlink"/>
            <w:rFonts w:ascii="Microsoft JhengHei" w:cs="Microsoft JhengHei" w:eastAsia="Microsoft JhengHei" w:hAnsi="Microsoft JhengHei"/>
            <w:sz w:val="20"/>
            <w:szCs w:val="20"/>
          </w:rPr>
          <w:t xml:space="preserve">《《特殊學校課程指引》(2024)》第 102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引文：「學校領導人員有責任將課程監察、評鑑和檢討的相關工作，適切地融入所有教職員的日常工作中」</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課程監察、評鑑和檢討的程序必須清晰、簡單及可持續發展，並應獲得所有參與者的理解和共同分擔。</w:t>
      </w:r>
    </w:p>
    <w:p>
      <w:pPr>
        <w:spacing w:after="20"/>
        <w:ind w:left="360"/>
      </w:pPr>
      <w:r>
        <w:rPr>
          <w:rFonts w:ascii="Microsoft JhengHei" w:cs="Microsoft JhengHei" w:eastAsia="Microsoft JhengHei" w:hAnsi="Microsoft JhengHei"/>
          <w:color w:val="555555"/>
          <w:sz w:val="20"/>
          <w:szCs w:val="20"/>
        </w:rPr>
        <w:t xml:space="preserve">出處：</w:t>
      </w:r>
      <w:hyperlink w:history="1" r:id="rIdt2ht-b0r-spp_eehubvtc">
        <w:r>
          <w:rPr>
            <w:rStyle w:val="Hyperlink"/>
            <w:rFonts w:ascii="Microsoft JhengHei" w:cs="Microsoft JhengHei" w:eastAsia="Microsoft JhengHei" w:hAnsi="Microsoft JhengHei"/>
            <w:sz w:val="20"/>
            <w:szCs w:val="20"/>
          </w:rPr>
          <w:t xml:space="preserve">《《特殊學校課程指引》(2024)》第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引文：「課程監察、評鑑和檢討的程序必須清晰、簡單及可以持續發展，並應獲得所有參與者的理解和共同分擔」</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學校領導人員應確保各人員在課程監察、評鑑和檢討過程中有清晰明確的角色與職責，並提供相關資源（包括釋出工作時間）。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7pp7qltvmbxk0pff6e8lv">
        <w:r>
          <w:rPr>
            <w:rStyle w:val="Hyperlink"/>
            <w:rFonts w:ascii="Microsoft JhengHei" w:cs="Microsoft JhengHei" w:eastAsia="Microsoft JhengHei" w:hAnsi="Microsoft JhengHei"/>
            <w:sz w:val="20"/>
            <w:szCs w:val="20"/>
          </w:rPr>
          <w:t xml:space="preserve">《《特殊學校課程指引》(2024)》第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引文：「學校領導人員應確保各人在過程中有清晰、明確的角色與職責，並提供相關資源（包括釋出工作時間），使他們能夠開展監察、評鑑和檢討的活動」</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教育局一直為公營普通學校提供額外資源、專業支援和教師培訓，協助學校推行全校參與模式融合教育，學校須遵循相關通告（如通告第8/2019號「特殊教育需要統籌主任」）落實支援。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rsbkqjasxhy5l0lxl9zhu">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一直為公營普通學校提供額外資源、專業支援和教師培訓，協助學校推行全校參與模式融合教育，透過政策、文化和措施三方面互相配合，推動教師照顧有特殊教育需要的學生，促進他們發展潛能。」</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學校須按照《使用約束或隔離的方法處理有特殊教育需要學生嚴重情緒行為問題的指引》訂立有關約束或隔離學生的校本政策和指引，並安排相關專業培訓予相關的學校人員。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1l_1enec8hodv5427nbrx">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引文：「按照《使用約束或隔離的方法處理有特殊教育需要學生嚴重情緒行為問題的指引》訂立有關約束或隔離學生的校本政策和指引• 安排相關專業培訓予相關的學校人員」</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學校必須確保其收生條件符合現行香港法例，包括有關平等機會的法例（如《殘疾歧視條例》及《種族歧視條例》）。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8_h6_tj5nz13r7vzr3xob">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引文：「學校應確保其收生條件符合現行的香港法例，包括有關平等機會的法例，如《殘疾歧視條例》及《種族歧視條例》。」</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學校應由學校領導帶領，制定全校參與政策，組成包含特殊教育需要統籌主任的專責團隊，規劃和優化支援措施，合力照顧學生的特殊教育需要。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sc1sbuf_dojgluvvkbyza">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引文：「由學校領導帶領，制定全校參與政策，規劃和優化支援措施，合力照顧學生的特殊教育需要」</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學校應為有特殊教育需要的學生安排在全方位學習中擔任不同崗位，肯定其角色，提升其社交技巧和自信心。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76s9l2wwhqakbx4-ztt35">
        <w:r>
          <w:rPr>
            <w:rStyle w:val="Hyperlink"/>
            <w:rFonts w:ascii="Microsoft JhengHei" w:cs="Microsoft JhengHei" w:eastAsia="Microsoft JhengHei" w:hAnsi="Microsoft JhengHei"/>
            <w:sz w:val="20"/>
            <w:szCs w:val="20"/>
          </w:rPr>
          <w:t xml:space="preserve">《《小學教育課程指引》完整版（2024）》第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引文：「學校會安排有特殊教育需要的學生在生態園擔任不同的崗位，如照顧植物或小動物，使他們肯定自己照顧者的角色，提升他們的社交技巧和自信心」</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學校推行融合教育須遵循「及早識別」、「及早支援」、「全校參與」、「家校合作」和「跨界別協作」五個基本原則，並應將照顧學生的特殊教育需要納入學校周年計劃的關注事項。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l4rb903rnhfzpon6xvlno">
        <w:r>
          <w:rPr>
            <w:rStyle w:val="Hyperlink"/>
            <w:rFonts w:ascii="Microsoft JhengHei" w:cs="Microsoft JhengHei" w:eastAsia="Microsoft JhengHei" w:hAnsi="Microsoft JhengHei"/>
            <w:sz w:val="20"/>
            <w:szCs w:val="20"/>
          </w:rPr>
          <w:t xml:space="preserve">《《小學教育課程指引》完整版（2024）》第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引文：「及早識別」、「及早支援」、「全校參與」、「家校合作」和「跨界別協作」五個基本原則，有助教師與學生正確認識和接納個別差異」</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全方位學習活動應為所有學生提供均等機會，包括有特殊教育需要的學生，推行多樣化活動以照顧學生的不同需要，不受其性別、社會經濟背景、學業成績等因素影響。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yfchczu7b3soo_mwyasrm">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引文：「推行多樣化的全方位學習活動，以照顧學生的不同需要，包括有特殊教育需要的學生。全方位學習並不是對優秀學生的獎勵，而是為所有學生提供機會」</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學校應有系統地制定學習支援政策和措施，推動全體教職員積極配合，以有效照顧學生的特殊教育需要。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8puydbin4hbezqmtmr4oo">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引文：「學校應有系統地制定學習支援政策和措施，以推動全體教職員積極配合，更有效地照顧學生的特殊教育需要」</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普通學校推行融合教育須秉持「及早識別」、「及早支援」、「全校參與」、「家校合作」和「跨界別協作」五個基本原則。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6dkth-v5kgsqb93mcw2yk">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引文：「秉持「及早識別」、「及早支援」、「全校參與」、「家校合作」和「跨界別協作」五個基本原則」</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學校應讓有特殊教育需要的學生享有與其他學生相同的學習經歷和參與學習的機會，並對其學術、社交及情意各方面發展持合理期望。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dynhixymutvzwc6anzsnj">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引文：「學校應讓有特殊教育需要的學生享有與其他學生相同的學習經歷和參與學習的機會，對他們在學術、社交及情意各方面的發展也持合理的期望」</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學校應以全校參與模式推行切合學生學習和成長需要的政策和課程設計，由學校領導、課程規劃、課堂教學至學生支援等不同層面積極配合協作。</w:t>
      </w:r>
    </w:p>
    <w:p>
      <w:pPr>
        <w:spacing w:after="20"/>
        <w:ind w:left="360"/>
      </w:pPr>
      <w:r>
        <w:rPr>
          <w:rFonts w:ascii="Microsoft JhengHei" w:cs="Microsoft JhengHei" w:eastAsia="Microsoft JhengHei" w:hAnsi="Microsoft JhengHei"/>
          <w:color w:val="555555"/>
          <w:sz w:val="20"/>
          <w:szCs w:val="20"/>
        </w:rPr>
        <w:t xml:space="preserve">出處：</w:t>
      </w:r>
      <w:hyperlink w:history="1" r:id="rIdmvpagkedafwgzvjq10sbx">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推行切合學生學習和成長需要的政策和課程設計，協助不同學生充分發展潛能和個性；並持續全校參與，由學校領導、課程規劃、課堂教學，以至學生支援等不同層面，積極地互相配合、溝通和協作」</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學校領導須以全校參與模式營造校內關愛及共融文化，帶領師生接納個別差異，避免造成標籤效應。</w:t>
      </w:r>
    </w:p>
    <w:p>
      <w:pPr>
        <w:spacing w:after="20"/>
        <w:ind w:left="360"/>
      </w:pPr>
      <w:r>
        <w:rPr>
          <w:rFonts w:ascii="Microsoft JhengHei" w:cs="Microsoft JhengHei" w:eastAsia="Microsoft JhengHei" w:hAnsi="Microsoft JhengHei"/>
          <w:color w:val="555555"/>
          <w:sz w:val="20"/>
          <w:szCs w:val="20"/>
        </w:rPr>
        <w:t xml:space="preserve">出處：</w:t>
      </w:r>
      <w:hyperlink w:history="1" r:id="rId5dtytnfyfejysrophaflf">
        <w:r>
          <w:rPr>
            <w:rStyle w:val="Hyperlink"/>
            <w:rFonts w:ascii="Microsoft JhengHei" w:cs="Microsoft JhengHei" w:eastAsia="Microsoft JhengHei" w:hAnsi="Microsoft JhengHei"/>
            <w:sz w:val="20"/>
            <w:szCs w:val="20"/>
          </w:rPr>
          <w:t xml:space="preserve">《《小學教育課程指引》完整版（2024）》第 130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引文：「以全校參與模式營造校內關愛及共融文化，帶領師生接納個別差異，避免造成標籤效應的措施」</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特殊教育的主要政策目標是為有特殊教育需要的學生提供適當的教育，以幫助他們充分發展潛能，使他們在社會上成為獨立而有適應能力的人。</w:t>
      </w:r>
    </w:p>
    <w:p>
      <w:pPr>
        <w:spacing w:after="20"/>
        <w:ind w:left="360"/>
      </w:pPr>
      <w:r>
        <w:rPr>
          <w:rFonts w:ascii="Microsoft JhengHei" w:cs="Microsoft JhengHei" w:eastAsia="Microsoft JhengHei" w:hAnsi="Microsoft JhengHei"/>
          <w:color w:val="555555"/>
          <w:sz w:val="20"/>
          <w:szCs w:val="20"/>
        </w:rPr>
        <w:t xml:space="preserve">出處：</w:t>
      </w:r>
      <w:hyperlink w:history="1" r:id="rId_2f9jdigi4hyd4zaxiuyt">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引文：「特殊教育的主要政策目標，是為有特殊教育需要的學生提供適當的教育，以幫助他們充分發展潛能，使他們在社會上成為一個獨立而有適應能力的人」</w:t>
      </w:r>
    </w:p>
    <w:p>
      <w:pPr>
        <w:pStyle w:val="Heading1"/>
        <w:spacing w:after="80" w:before="320"/>
      </w:pPr>
      <w:r>
        <w:rPr>
          <w:rFonts w:ascii="Microsoft JhengHei" w:cs="Microsoft JhengHei" w:eastAsia="Microsoft JhengHei" w:hAnsi="Microsoft JhengHei"/>
          <w:b/>
          <w:bCs/>
          <w:sz w:val="28"/>
          <w:szCs w:val="28"/>
        </w:rPr>
        <w:t xml:space="preserve">2. 三層支援架構</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學校須檢視有特殊教育需要的學生支援紀錄冊，確保獲批額外資源的學生載列於支援紀錄冊上，並透過三層支援模式支援有特殊教育需要的學生。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lnko3spgodv76cnwmpulw">
        <w:r>
          <w:rPr>
            <w:rStyle w:val="Hyperlink"/>
            <w:rFonts w:ascii="Microsoft JhengHei" w:cs="Microsoft JhengHei" w:eastAsia="Microsoft JhengHei" w:hAnsi="Microsoft JhengHei"/>
            <w:sz w:val="20"/>
            <w:szCs w:val="20"/>
          </w:rPr>
          <w:t xml:space="preserve">《《全校參與模式融合教育運作指南》》第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引文：「學校須檢視有特殊教育需要的學生支援紀錄冊，並確保獲批額外資源的學生載列於支援紀錄冊上，及檢視有特殊教育需要學生的分佈及接受的支援概況」</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在支援有智障的學生方面，應為他們訂立「個別學習計劃」，計劃需建基於有系統的需要評估結果，採用通用學習策略、正向行為支援策略及應用資訊／輔助科技（如適用）。</w:t>
      </w:r>
    </w:p>
    <w:p>
      <w:pPr>
        <w:spacing w:after="20"/>
        <w:ind w:left="360"/>
      </w:pPr>
      <w:r>
        <w:rPr>
          <w:rFonts w:ascii="Microsoft JhengHei" w:cs="Microsoft JhengHei" w:eastAsia="Microsoft JhengHei" w:hAnsi="Microsoft JhengHei"/>
          <w:color w:val="555555"/>
          <w:sz w:val="20"/>
          <w:szCs w:val="20"/>
        </w:rPr>
        <w:t xml:space="preserve">出處：</w:t>
      </w:r>
      <w:hyperlink w:history="1" r:id="rIdyjk5zsueiq_77bp8rbz9t">
        <w:r>
          <w:rPr>
            <w:rStyle w:val="Hyperlink"/>
            <w:rFonts w:ascii="Microsoft JhengHei" w:cs="Microsoft JhengHei" w:eastAsia="Microsoft JhengHei" w:hAnsi="Microsoft JhengHei"/>
            <w:sz w:val="20"/>
            <w:szCs w:val="20"/>
          </w:rPr>
          <w:t xml:space="preserve">《《全校參與模式融合教育運作指南》》第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引文：「在支援有智障的學生方面，應為他們訂立「個別學習計劃」，計劃需建基於有系統的需要評估結果，採用通用學習策略、正向行為支援策略及應用資訊╱輔助科技（如適用）。」</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讀寫困難學生第二層支援應按「分層支援教學模式」建議，為學生提供每週約100-150分鐘的小組支援。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kvk-7kw7xa8cvneqpjgss">
        <w:r>
          <w:rPr>
            <w:rStyle w:val="Hyperlink"/>
            <w:rFonts w:ascii="Microsoft JhengHei" w:cs="Microsoft JhengHei" w:eastAsia="Microsoft JhengHei" w:hAnsi="Microsoft JhengHei"/>
            <w:sz w:val="20"/>
            <w:szCs w:val="20"/>
          </w:rPr>
          <w:t xml:space="preserve">《《全校參與模式融合教育運作指南》》第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引文：「學校會根據「分層支援教學模式」的建議為學生提供每週約100-150 分鐘的小組支援。」</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中學考慮降低學生的支援層級（尤其在小學時曾接受第三層級的學生），必須與家長有充分的溝通，並就層級轉變的原因及與家長的溝通記錄存檔。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qxnanlch36fcbx8y7pw9l">
        <w:r>
          <w:rPr>
            <w:rStyle w:val="Hyperlink"/>
            <w:rFonts w:ascii="Microsoft JhengHei" w:cs="Microsoft JhengHei" w:eastAsia="Microsoft JhengHei" w:hAnsi="Microsoft JhengHei"/>
            <w:sz w:val="20"/>
            <w:szCs w:val="20"/>
          </w:rPr>
          <w:t xml:space="preserve">《《全校參與模式融合教育運作指南》》第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引文：「如中學考慮降低學生的支援層級，尤其在小學時曾接受第三層級的學生，必須與家長有充分的溝通，並就層級轉變的原因，以及與家長的溝通記錄存檔；」</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學校須採用「三層支援模式」，為不同程度有特殊教育需要的學生提供適切的支援。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wcz5ur0xpu-xakmfrwl_h">
        <w:r>
          <w:rPr>
            <w:rStyle w:val="Hyperlink"/>
            <w:rFonts w:ascii="Microsoft JhengHei" w:cs="Microsoft JhengHei" w:eastAsia="Microsoft JhengHei" w:hAnsi="Microsoft JhengHei"/>
            <w:sz w:val="20"/>
            <w:szCs w:val="20"/>
          </w:rPr>
          <w:t xml:space="preserve">《《全校參與模式融合教育運作指南》》第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引文：「學校採用「三層支援模式」，為不同程度有特殊教育需要的學生，提供適切的支援」</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學校須定時收集並分析和檢視個別有特殊教育需要學生在不同範疇的表現，以檢討支援措施的整體成效；一般可比較學年初及學年終的表現，以檢視其進展。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3e4ftv7oqhqdbxeb39pfa">
        <w:r>
          <w:rPr>
            <w:rStyle w:val="Hyperlink"/>
            <w:rFonts w:ascii="Microsoft JhengHei" w:cs="Microsoft JhengHei" w:eastAsia="Microsoft JhengHei" w:hAnsi="Microsoft JhengHei"/>
            <w:sz w:val="20"/>
            <w:szCs w:val="20"/>
          </w:rPr>
          <w:t xml:space="preserve">《《全校參與模式融合教育運作指南》》第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引文：「學校須定時收集並分析和檢視個別有特殊教育需要的學生在不同範疇的表現，以檢討支援措施的整體成效」</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學校應於三層支援模式下，定期檢視學生對支援的反應，並按他們的進展調校支援層級和作出相關安排，以讓有不同支援需要的學生獲得最適切的資源及服務。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mxyvpq4inq5nqbsywpf9z">
        <w:r>
          <w:rPr>
            <w:rStyle w:val="Hyperlink"/>
            <w:rFonts w:ascii="Microsoft JhengHei" w:cs="Microsoft JhengHei" w:eastAsia="Microsoft JhengHei" w:hAnsi="Microsoft JhengHei"/>
            <w:sz w:val="20"/>
            <w:szCs w:val="20"/>
          </w:rPr>
          <w:t xml:space="preserve">《《全校參與模式融合教育運作指南》》第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引文：「三層支援模式是根據「反應性支援」（Response to Intervention）的方式進行，為有特殊教育需要學生的訂定支援層級，及早為學生提供支援，定期檢視學生對支援的反應，並按他們的進展調校支援層級」</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學校須採用三層支援模式，為有特殊教育需要學生提供適切的支援。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m9ewhe8itmjsv5nkqfa8t">
        <w:r>
          <w:rPr>
            <w:rStyle w:val="Hyperlink"/>
            <w:rFonts w:ascii="Microsoft JhengHei" w:cs="Microsoft JhengHei" w:eastAsia="Microsoft JhengHei" w:hAnsi="Microsoft JhengHei"/>
            <w:sz w:val="20"/>
            <w:szCs w:val="20"/>
          </w:rPr>
          <w:t xml:space="preserve">《《全校參與模式融合教育運作指南》》第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引文：「學校應採用三層支援模式，並因應學生不同的需要，為他們提供適切的支援。」</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有智障、嚴重視障至完全失明和深度聽障的學生須安排第三層支援。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3ik86rl4kcei0yjf3i4z_">
        <w:r>
          <w:rPr>
            <w:rStyle w:val="Hyperlink"/>
            <w:rFonts w:ascii="Microsoft JhengHei" w:cs="Microsoft JhengHei" w:eastAsia="Microsoft JhengHei" w:hAnsi="Microsoft JhengHei"/>
            <w:sz w:val="20"/>
            <w:szCs w:val="20"/>
          </w:rPr>
          <w:t xml:space="preserve">《《全校參與模式融合教育運作指南》》第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引文：「有智障、嚴重視障至完全失明和深度聽障的學生會因其認知或感官方面的嚴重缺損（significant deficit）而導致他們在學習上出現顯著的功能限制（functional limitation），影響他們建構知識或學習技巧，他們都需要第三層支援。」</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新入學學生或已納入支援服務的學生，學校應在開學後首八星期內觀察其學習及適應表現以考慮或調校支援層級。</w:t>
      </w:r>
    </w:p>
    <w:p>
      <w:pPr>
        <w:spacing w:after="20"/>
        <w:ind w:left="360"/>
      </w:pPr>
      <w:r>
        <w:rPr>
          <w:rFonts w:ascii="Microsoft JhengHei" w:cs="Microsoft JhengHei" w:eastAsia="Microsoft JhengHei" w:hAnsi="Microsoft JhengHei"/>
          <w:color w:val="555555"/>
          <w:sz w:val="20"/>
          <w:szCs w:val="20"/>
        </w:rPr>
        <w:t xml:space="preserve">出處：</w:t>
      </w:r>
      <w:hyperlink w:history="1" r:id="rIdjezx-yxlojiidpkeaaunk">
        <w:r>
          <w:rPr>
            <w:rStyle w:val="Hyperlink"/>
            <w:rFonts w:ascii="Microsoft JhengHei" w:cs="Microsoft JhengHei" w:eastAsia="Microsoft JhengHei" w:hAnsi="Microsoft JhengHei"/>
            <w:sz w:val="20"/>
            <w:szCs w:val="20"/>
          </w:rPr>
          <w:t xml:space="preserve">《《全校參與模式融合教育運作指南》》第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引文：「其他年級新入學的學生或已納入支援服務的學生，學校亦應在開學後首八星期，觀察他們的學習及適應表現，從而考慮或調校他們所需的支援層級。」</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學校須就有嚴重情緒行為問題的SEN學生，包括使用約束或隔離方法，按教育局網上資源套所提供的指引處理。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pi7njdvyyvaaiy6mr9onz">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引文：「就支援有嚴重情緒行為問題有特殊教育需要的學生（包括使用約束或隔離的方法），請參考連結的指引。」</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有精神健康問題的學生，學校如家長作出要求並書面同意，可就醫生處方學生服用藥物事宜作出協助和安排；有需要時可舉行跨專業個案會議。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axkhipc80j5cal2adogrk">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引文：「如家長作出要求、並在家長書面同意之下，學校可就醫生處方有關學生服用藥物事宜，作出協助和合適的安排。」</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學校應採用三層支援模式，及早識別、及早照顧所有學生的不同學習及適應需要，按學生實際需要提供支援、轉介服務及分配資源，並持續檢視有特殊教育需要學生的需要和進展。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skyspy0ebb3jicm85gxuh">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引文：「三層支援模式：及早識別、及早照顧所有學生的不同學習及適應需要，按學生實際需要提供支援、轉介服務及分配資源等，並持續檢視有特殊教育需要學生的需要和進展」</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學校應為有持續及嚴重學習或適應困難的學生提供個別化的加強支援，包括訂定個別學習計劃（第三層支援）。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zaxbuq8glq4xe2xmyfsoi">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引文：「為有持續及嚴重學習或適應困難的學生提供個別化的加強支援，包括訂定個別學習計劃」</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學校應盡可能創設有利於展現和提升各種智能的學習環境，照顧包括有特殊教育需要學生、資優生、新來港兒童、非華語學生等多樣性學習需要。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tv82zoia5wx5y-tx7hxuz">
        <w:r>
          <w:rPr>
            <w:rStyle w:val="Hyperlink"/>
            <w:rFonts w:ascii="Microsoft JhengHei" w:cs="Microsoft JhengHei" w:eastAsia="Microsoft JhengHei" w:hAnsi="Microsoft JhengHei"/>
            <w:sz w:val="20"/>
            <w:szCs w:val="20"/>
          </w:rPr>
          <w:t xml:space="preserve">《《小學教育課程指引》完整版（2024）》第 128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學校亦須辨識可能需要幫助的學生，透過相關的轉介機制或專業人員以加強支援。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omxst_vaat7--rcxclsv8">
        <w:r>
          <w:rPr>
            <w:rStyle w:val="Hyperlink"/>
            <w:rFonts w:ascii="Microsoft JhengHei" w:cs="Microsoft JhengHei" w:eastAsia="Microsoft JhengHei" w:hAnsi="Microsoft JhengHei"/>
            <w:sz w:val="20"/>
            <w:szCs w:val="20"/>
          </w:rPr>
          <w:t xml:space="preserve">《《小學教育課程指引》完整版（2024）》第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引文：「學校亦須辨識可能需要幫助的學生，透過相關的轉介機制或專業人員以加強支援。」</w:t>
      </w:r>
    </w:p>
    <w:p>
      <w:pPr>
        <w:pStyle w:val="Heading1"/>
        <w:spacing w:after="80" w:before="320"/>
      </w:pPr>
      <w:r>
        <w:rPr>
          <w:rFonts w:ascii="Microsoft JhengHei" w:cs="Microsoft JhengHei" w:eastAsia="Microsoft JhengHei" w:hAnsi="Microsoft JhengHei"/>
          <w:b/>
          <w:bCs/>
          <w:sz w:val="28"/>
          <w:szCs w:val="28"/>
        </w:rPr>
        <w:t xml:space="preserve">3. 個別學習計劃與課程調適</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學校必須為所有高中學生提供五個範疇的「其他學習經歷」：價值觀教育、社會服務、藝術發展、體育發展及與工作有關的經驗。</w:t>
      </w:r>
    </w:p>
    <w:p>
      <w:pPr>
        <w:spacing w:after="20"/>
        <w:ind w:left="360"/>
      </w:pPr>
      <w:r>
        <w:rPr>
          <w:rFonts w:ascii="Microsoft JhengHei" w:cs="Microsoft JhengHei" w:eastAsia="Microsoft JhengHei" w:hAnsi="Microsoft JhengHei"/>
          <w:color w:val="555555"/>
          <w:sz w:val="20"/>
          <w:szCs w:val="20"/>
        </w:rPr>
        <w:t xml:space="preserve">出處：</w:t>
      </w:r>
      <w:hyperlink w:history="1" r:id="rId3khm1smhdgwoifkmv72yy">
        <w:r>
          <w:rPr>
            <w:rStyle w:val="Hyperlink"/>
            <w:rFonts w:ascii="Microsoft JhengHei" w:cs="Microsoft JhengHei" w:eastAsia="Microsoft JhengHei" w:hAnsi="Microsoft JhengHei"/>
            <w:sz w:val="20"/>
            <w:szCs w:val="20"/>
          </w:rPr>
          <w:t xml:space="preserve">《《特殊學校課程指引》(2024)》第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引文：「學校必須為所有高中學生提供五個範疇的「其他學習經歷」，包括價值觀教育、社會服務、藝術發展」</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教師在課程短期規劃中，應將個別學生的短期學習目標或優先學習範疇結合於課堂教案。</w:t>
      </w:r>
    </w:p>
    <w:p>
      <w:pPr>
        <w:spacing w:after="20"/>
        <w:ind w:left="360"/>
      </w:pPr>
      <w:r>
        <w:rPr>
          <w:rFonts w:ascii="Microsoft JhengHei" w:cs="Microsoft JhengHei" w:eastAsia="Microsoft JhengHei" w:hAnsi="Microsoft JhengHei"/>
          <w:color w:val="555555"/>
          <w:sz w:val="20"/>
          <w:szCs w:val="20"/>
        </w:rPr>
        <w:t xml:space="preserve">出處：</w:t>
      </w:r>
      <w:hyperlink w:history="1" r:id="rIdzhxddsqjpykxvvv89pt8e">
        <w:r>
          <w:rPr>
            <w:rStyle w:val="Hyperlink"/>
            <w:rFonts w:ascii="Microsoft JhengHei" w:cs="Microsoft JhengHei" w:eastAsia="Microsoft JhengHei" w:hAnsi="Microsoft JhengHei"/>
            <w:sz w:val="20"/>
            <w:szCs w:val="20"/>
          </w:rPr>
          <w:t xml:space="preserve">《《特殊學校課程指引》(2024)》第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引文：「將個別學生的短期學習目標或優先學習範疇，結合於課堂教案中」</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學校應定期檢討學生在優先學習範疇（如溝通、獨立生活、自我行為管理）的學習進展，確保學習的連貫性和一致性。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uipyps3kot7jdm-l6myos">
        <w:r>
          <w:rPr>
            <w:rStyle w:val="Hyperlink"/>
            <w:rFonts w:ascii="Microsoft JhengHei" w:cs="Microsoft JhengHei" w:eastAsia="Microsoft JhengHei" w:hAnsi="Microsoft JhengHei"/>
            <w:sz w:val="20"/>
            <w:szCs w:val="20"/>
          </w:rPr>
          <w:t xml:space="preserve">《《特殊學校課程指引》(2024)》第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引文：「學校只要定期檢討有關的學習進展，便可確保個別學生在這些範疇學習上的連貫性和一致性」</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學校採用個別化教育計劃（IEP）時，應以自比性評估（比較學生本身的「個人最佳表現」）作為最適切的評估方式。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d80ckelympui3kjtknkhn">
        <w:r>
          <w:rPr>
            <w:rStyle w:val="Hyperlink"/>
            <w:rFonts w:ascii="Microsoft JhengHei" w:cs="Microsoft JhengHei" w:eastAsia="Microsoft JhengHei" w:hAnsi="Microsoft JhengHei"/>
            <w:sz w:val="20"/>
            <w:szCs w:val="20"/>
          </w:rPr>
          <w:t xml:space="preserve">《《特殊學校課程指引》(2024)》第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引文：「當學校採用學生的個人學習計劃（如個別化教育計劃）時，以比較學生當前的「個人最佳表現」的自比性評估」</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學校須為有特殊教育需要學生訂定個別支援計劃，並在學生升班或轉校時向新接手人員提供計劃資料，確保計劃連貫執行。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k-ndpy-gohjuqhgczwm08">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引文：「為確保計劃連貫執行，學校應在學生升班或轉校時向新接手的人員提供計劃的資料」</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「個別學習計劃」的成效須至少每年評估兩次；如有需要，可增加檢討次數，以便監察學生的進展。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v2bb7bvn-xx8okqwgiuir">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引文：「計劃的成效須至少每年評估兩次；如有需要，可增加檢討的次數，以便監察學生的進展」</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學校應定期檢討「個別學習計劃」，加強家長和專業人員在訂定輔導計劃和監察成效方面的參與。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cgrng1kctx9awpngoihkf">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引文：「應定期檢討「個別學習計劃」，加強家長和專業人員在訂定輔導計劃和監察成效方面的參與」</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如由教學助理參與執行「個別學習計劃」，須安排一位專責教師定期為其提供督導。</w:t>
      </w:r>
    </w:p>
    <w:p>
      <w:pPr>
        <w:spacing w:after="20"/>
        <w:ind w:left="360"/>
      </w:pPr>
      <w:r>
        <w:rPr>
          <w:rFonts w:ascii="Microsoft JhengHei" w:cs="Microsoft JhengHei" w:eastAsia="Microsoft JhengHei" w:hAnsi="Microsoft JhengHei"/>
          <w:color w:val="555555"/>
          <w:sz w:val="20"/>
          <w:szCs w:val="20"/>
        </w:rPr>
        <w:t xml:space="preserve">出處：</w:t>
      </w:r>
      <w:hyperlink w:history="1" r:id="rIdewffil7lf03rmpad33pep">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引文：「如由教學助理參與執行的「個別學習計劃」，須安排一位專責教師定期為其提供督導」</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直資學校如確認有特殊教育需要學生需要加強支援，應為他們制定「結構化支援方案」並妥善備存有關記錄；如有需要，學校應為學生制定「個別學習計劃」。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1judohmhosnifxh5mx5yp">
        <w:r>
          <w:rPr>
            <w:rStyle w:val="Hyperlink"/>
            <w:rFonts w:ascii="Microsoft JhengHei" w:cs="Microsoft JhengHei" w:eastAsia="Microsoft JhengHei" w:hAnsi="Microsoft JhengHei"/>
            <w:sz w:val="20"/>
            <w:szCs w:val="20"/>
          </w:rPr>
          <w:t xml:space="preserve">《《全校參與模式融合教育運作指南》》第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直資學校參考學生評估報告及徵詢相關專業人員的意見後，如確認有特殊教育需要的學生需要加強支援，應為他們制定「結構化支援方案」，並妥善備存有關記錄作跟進之用。如有需要，學校應為學生制定「個別學習計劃」」</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「個別學習計劃」的成效須至少每年評估兩次，並徵詢家長意見及記錄存檔。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yyu67jfuqnrr5q49nbxbx">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引文：「計劃的成效須至少每年評估兩次；如有需要，可增加檢討的次數，以便監察學生的進展；• 應在檢討過程中徵詢家長對子女學習進度的意見」</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學校應把實行的「個別學習計劃」及有關檢討的紀錄妥善存檔。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t4ududvnvbzknaa2g4sek">
        <w:r>
          <w:rPr>
            <w:rStyle w:val="Hyperlink"/>
            <w:rFonts w:ascii="Microsoft JhengHei" w:cs="Microsoft JhengHei" w:eastAsia="Microsoft JhengHei" w:hAnsi="Microsoft JhengHei"/>
            <w:sz w:val="20"/>
            <w:szCs w:val="20"/>
          </w:rPr>
          <w:t xml:space="preserve">《《全校參與模式融合教育運作指南》》第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引文：「學校應把實行的「個別學習計劃」及有關檢討的紀錄妥善存檔。」</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學生支援組訂定「個別學習計劃」前須有系統進行需要評估，包括使用量表、檢視評估報告、與家長面談及蒐集專業人員意見。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2_tujbsbqidnub3cewq-j">
        <w:r>
          <w:rPr>
            <w:rStyle w:val="Hyperlink"/>
            <w:rFonts w:ascii="Microsoft JhengHei" w:cs="Microsoft JhengHei" w:eastAsia="Microsoft JhengHei" w:hAnsi="Microsoft JhengHei"/>
            <w:sz w:val="20"/>
            <w:szCs w:val="20"/>
          </w:rPr>
          <w:t xml:space="preserve">《《全校參與模式融合教育運作指南》》第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引文：「學生支援組應首先有系統地進行需要評估（needs assessment），包括：▫ 使用相關範疇的量表；▫ 檢視學生的評估報告／課業／行為支援記錄／成績表；▫ 與家長面談；及」</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學校人員需要極為小心地計劃多感官教學，並花時間密切觀察有雙重或多重感官障礙學生對於各種感官刺激的回應。</w:t>
      </w:r>
    </w:p>
    <w:p>
      <w:pPr>
        <w:spacing w:after="20"/>
        <w:ind w:left="360"/>
      </w:pPr>
      <w:r>
        <w:rPr>
          <w:rFonts w:ascii="Microsoft JhengHei" w:cs="Microsoft JhengHei" w:eastAsia="Microsoft JhengHei" w:hAnsi="Microsoft JhengHei"/>
          <w:color w:val="555555"/>
          <w:sz w:val="20"/>
          <w:szCs w:val="20"/>
        </w:rPr>
        <w:t xml:space="preserve">出處：</w:t>
      </w:r>
      <w:hyperlink w:history="1" r:id="rIdgyqlkmeseqpese-siwlql">
        <w:r>
          <w:rPr>
            <w:rStyle w:val="Hyperlink"/>
            <w:rFonts w:ascii="Microsoft JhengHei" w:cs="Microsoft JhengHei" w:eastAsia="Microsoft JhengHei" w:hAnsi="Microsoft JhengHei"/>
            <w:sz w:val="20"/>
            <w:szCs w:val="20"/>
          </w:rPr>
          <w:t xml:space="preserve">《《特殊學校課程指引》(2024)》第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引文：「學校人員需要極為小心地計劃教學，並花時間密切觀察這些學生對於其他感官刺激的回應」</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學校人員不應因為學生對某類感官刺激沒有回應，便倉卒假定其有該類感官障礙，應循序漸進地逐一引入各種感官刺激並細心觀察評估。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9k4fjyptgksk7l-qsb_mn">
        <w:r>
          <w:rPr>
            <w:rStyle w:val="Hyperlink"/>
            <w:rFonts w:ascii="Microsoft JhengHei" w:cs="Microsoft JhengHei" w:eastAsia="Microsoft JhengHei" w:hAnsi="Microsoft JhengHei"/>
            <w:sz w:val="20"/>
            <w:szCs w:val="20"/>
          </w:rPr>
          <w:t xml:space="preserve">《《特殊學校課程指引》(2024)》第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引文：「學校人員並不應因為學生對某類感官刺激沒有回應，便倉卒假定他／她有此類感官障礙，而是應該循序漸進地逐一引入各種感官刺激，並細心觀察和評估這些學生的回應」</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教師需要同時運用學習進程架構以及校本評估，並在適當情況下參考學生的個別化教育計劃，以掌握學生更全面的學習水平和進展。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wd9fxlosyanfv8zsindkf">
        <w:r>
          <w:rPr>
            <w:rStyle w:val="Hyperlink"/>
            <w:rFonts w:ascii="Microsoft JhengHei" w:cs="Microsoft JhengHei" w:eastAsia="Microsoft JhengHei" w:hAnsi="Microsoft JhengHei"/>
            <w:sz w:val="20"/>
            <w:szCs w:val="20"/>
          </w:rPr>
          <w:t xml:space="preserve">《《特殊學校課程指引》(2024)》第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引文：「教師需要同時運用學習進程架構以及校本評估，並在適當情況下參考學生的個別化教育計劃，以掌握學生更全面的學習水平和進展」</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學校課程須照顧及切合有特殊教育需要的學生、資優生、新來港兒童、非華語學生等不同群體的學習與成長需要。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u_qd3us57mkqm4nfwvuxl">
        <w:r>
          <w:rPr>
            <w:rStyle w:val="Hyperlink"/>
            <w:rFonts w:ascii="Microsoft JhengHei" w:cs="Microsoft JhengHei" w:eastAsia="Microsoft JhengHei" w:hAnsi="Microsoft JhengHei"/>
            <w:sz w:val="20"/>
            <w:szCs w:val="20"/>
          </w:rPr>
          <w:t xml:space="preserve">《《小學教育課程指引》完整版（2024）》第 127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引文：「學校課程須照顧及切合不同群體的學生（例如：有特殊教育需要的學生、資優生、新來港兒童、非華語學生）的學習與成長需要」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學校應在時間表內安排彈性課時，以推行大組授課、同級編組、分級活動、全方位學習，切合學生的程度和多樣性。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joefv55r2if52qy50teyt">
        <w:r>
          <w:rPr>
            <w:rStyle w:val="Hyperlink"/>
            <w:rFonts w:ascii="Microsoft JhengHei" w:cs="Microsoft JhengHei" w:eastAsia="Microsoft JhengHei" w:hAnsi="Microsoft JhengHei"/>
            <w:sz w:val="20"/>
            <w:szCs w:val="20"/>
          </w:rPr>
          <w:t xml:space="preserve">《《小學教育課程指引》完整版（2024）》第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引文：「在時間表內安排特別時段，以便推行大組授課或講座、同級編組、分級活動、全方位學習（如閱讀推廣、跨科專題研習、體適能日或參觀博物館），一方面切合學生的程度和多樣性」</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學校應為有學習困難或未能跟上學習進度的學生，提供家課調適；在放學後設家課輔導小組等，以有效支援有需要的學生。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azoc-5brhuxcx1f05tga">
        <w:r>
          <w:rPr>
            <w:rStyle w:val="Hyperlink"/>
            <w:rFonts w:ascii="Microsoft JhengHei" w:cs="Microsoft JhengHei" w:eastAsia="Microsoft JhengHei" w:hAnsi="Microsoft JhengHei"/>
            <w:sz w:val="20"/>
            <w:szCs w:val="20"/>
          </w:rPr>
          <w:t xml:space="preserve">《《小學教育課程指引》完整版（2024）》第 217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引文：「為有學習困難或未能跟上學習進度的學生，提供家課調適；在放學後設家課輔導小組等，都能有效支援有需要的學生」</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學校有關SEN學生的學與教策略、課業安排、評估，以及「個別學習計劃」等詳細內容，應參閱《全校參與模式—融合教育運作指南》(2020)，學校應訂立支援SEN學生的具體計劃及檢討方法。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euqujt3jkximq2-ni2dku">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引文：「學與教策略、課業安排、評估，以及「個別學習計劃」等詳細內容和建議，可參閱《全校參與模式―融合教育運作指南》(2020)」</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學校應按校情及學生的需要靈活編排時間表，並盡量在下午安排導修時段，讓學生能在教師指導下完成部分家課，以照顧學生的多樣性。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r2tv-iednxzotcrdongwk">
        <w:r>
          <w:rPr>
            <w:rStyle w:val="Hyperlink"/>
            <w:rFonts w:ascii="Microsoft JhengHei" w:cs="Microsoft JhengHei" w:eastAsia="Microsoft JhengHei" w:hAnsi="Microsoft JhengHei"/>
            <w:sz w:val="20"/>
            <w:szCs w:val="20"/>
          </w:rPr>
          <w:t xml:space="preserve">《《小學教育課程指引》完整版（2024）》第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引文：「學校應按校情及學生的需要，靈活編排時間表，並盡量在下午安排導修時段，讓學生能在教師指導下完成部分家課，以照顧學生的多樣性。」</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課程調適應根據學生的個別能力和需要，適當調整學習內容、方式、進度和預期學習成果，須考慮範圍、延續性、順序性和整合性。</w:t>
      </w:r>
    </w:p>
    <w:p>
      <w:pPr>
        <w:spacing w:after="20"/>
        <w:ind w:left="360"/>
      </w:pPr>
      <w:r>
        <w:rPr>
          <w:rFonts w:ascii="Microsoft JhengHei" w:cs="Microsoft JhengHei" w:eastAsia="Microsoft JhengHei" w:hAnsi="Microsoft JhengHei"/>
          <w:color w:val="555555"/>
          <w:sz w:val="20"/>
          <w:szCs w:val="20"/>
        </w:rPr>
        <w:t xml:space="preserve">出處：</w:t>
      </w:r>
      <w:hyperlink w:history="1" r:id="rIdxfbsx1cbedwn0qespgcqf">
        <w:r>
          <w:rPr>
            <w:rStyle w:val="Hyperlink"/>
            <w:rFonts w:ascii="Microsoft JhengHei" w:cs="Microsoft JhengHei" w:eastAsia="Microsoft JhengHei" w:hAnsi="Microsoft JhengHei"/>
            <w:sz w:val="20"/>
            <w:szCs w:val="20"/>
          </w:rPr>
          <w:t xml:space="preserve">《《小學教育課程指引》完整版（2024）》第 135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引文：「課程調適不等同剪裁課程，而是根據學生的個別能力和需要，適當調整學習內容、方式、進度和預期學習成果」</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學校應定期收集教師、學生及家長的意見，分析學生的學習難點，以回饋課程規劃，訂定改善策略和方案，照顧學生的多樣性。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kpy3ib7yn53snx0zieciv">
        <w:r>
          <w:rPr>
            <w:rStyle w:val="Hyperlink"/>
            <w:rFonts w:ascii="Microsoft JhengHei" w:cs="Microsoft JhengHei" w:eastAsia="Microsoft JhengHei" w:hAnsi="Microsoft JhengHei"/>
            <w:sz w:val="20"/>
            <w:szCs w:val="20"/>
          </w:rPr>
          <w:t xml:space="preserve">《《小學教育課程指引》完整版（2024）》第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引文：「定期收集教師、學生及家長的意見，了解學生的表現和需要，分析學生的學習難點，以回饋課程規劃，並訂定改善策略和方案，照顧學生的多樣性。」</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學校推行課業政策時，應容許部分有特殊學習需要的學生以其他方式代替書寫展現學習成果，設計具彈性的分層課業予不同能力的學生。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pz3cnrsjhx0orxwefmn_d">
        <w:r>
          <w:rPr>
            <w:rStyle w:val="Hyperlink"/>
            <w:rFonts w:ascii="Microsoft JhengHei" w:cs="Microsoft JhengHei" w:eastAsia="Microsoft JhengHei" w:hAnsi="Microsoft JhengHei"/>
            <w:sz w:val="20"/>
            <w:szCs w:val="20"/>
          </w:rPr>
          <w:t xml:space="preserve">《《小學教育課程指引》完整版（2024）》第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引文：「容許部分有特殊學習需要的學生以其他方式代替書寫，展現學習成果；安排學生分階段呈交課業，提供機會讓學生作自我評估和反思」</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學校應聚焦加強照顧學生的多樣性，並將其融入整體課程規劃，體現課程更新重點。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vjrm7o8adtdzrphzgntwp">
        <w:r>
          <w:rPr>
            <w:rStyle w:val="Hyperlink"/>
            <w:rFonts w:ascii="Microsoft JhengHei" w:cs="Microsoft JhengHei" w:eastAsia="Microsoft JhengHei" w:hAnsi="Microsoft JhengHei"/>
            <w:sz w:val="20"/>
            <w:szCs w:val="20"/>
          </w:rPr>
          <w:t xml:space="preserve">《《小學教育課程指引》完整版（2024）》第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引文：「加強照顧學生的多樣性」</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學校須注意學生的背景，可在課業設計上作調整，避免過多需要不同資源才能完成的課業，並提供課後支援予有需要學生。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k7dbjipgflq0kjy_-vf9">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引文：「學校須注意學生的背景，可在課業設計上作調整，避免過多需要不同資源才能完成的課業」</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學校應有機地靈活和有策略地規劃學生的學時，透過課程調適和跨學科協作，減少課程重疊，並善用「可供彈性運用的課時」優化課程設計。</w:t>
      </w:r>
    </w:p>
    <w:p>
      <w:pPr>
        <w:spacing w:after="20"/>
        <w:ind w:left="360"/>
      </w:pPr>
      <w:r>
        <w:rPr>
          <w:rFonts w:ascii="Microsoft JhengHei" w:cs="Microsoft JhengHei" w:eastAsia="Microsoft JhengHei" w:hAnsi="Microsoft JhengHei"/>
          <w:color w:val="555555"/>
          <w:sz w:val="20"/>
          <w:szCs w:val="20"/>
        </w:rPr>
        <w:t xml:space="preserve">出處：</w:t>
      </w:r>
      <w:hyperlink w:history="1" r:id="rIdysbmj4e-oyveind4ag107">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引文：「靈活和有策略地規劃與安排學生的「學時」，透過適當的課程調適和跨學科協作，減少課程重疊」</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學校可在家課政策中委任教師每天協調家課量或家課遞交日期，並安排班主任每天在導修課時段整體檢視當天的家課布置。</w:t>
      </w:r>
    </w:p>
    <w:p>
      <w:pPr>
        <w:spacing w:after="20"/>
        <w:ind w:left="360"/>
      </w:pPr>
      <w:r>
        <w:rPr>
          <w:rFonts w:ascii="Microsoft JhengHei" w:cs="Microsoft JhengHei" w:eastAsia="Microsoft JhengHei" w:hAnsi="Microsoft JhengHei"/>
          <w:color w:val="555555"/>
          <w:sz w:val="20"/>
          <w:szCs w:val="20"/>
        </w:rPr>
        <w:t xml:space="preserve">出處：</w:t>
      </w:r>
      <w:hyperlink w:history="1" r:id="rIdfjinfp3l3djuvqfzok-tg">
        <w:r>
          <w:rPr>
            <w:rStyle w:val="Hyperlink"/>
            <w:rFonts w:ascii="Microsoft JhengHei" w:cs="Microsoft JhengHei" w:eastAsia="Microsoft JhengHei" w:hAnsi="Microsoft JhengHei"/>
            <w:sz w:val="20"/>
            <w:szCs w:val="20"/>
          </w:rPr>
          <w:t xml:space="preserve">《《小學教育課程指引》完整版（2024）》第 222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引文：「學校亦可在家課政策中委任教師每天協調家課量或家課遞交日期，例如：安排班主任每天在導修課時段整體檢視當天的家課布置」</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學校在照顧學生多樣性時應靈活編排時間表，包括雙連課節、延長課節及同級按學生能力分組，並善用可供彈性運用的課時。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odeu6jlly8eiohwjxbds1">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引文：「彈性編排時間表（如雙連課節、延長課節、時間長短不一的課節等）和分組安排（如同級按學生能力編組）」</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學校應由專業人士及學生支援組成員，共同為個別有需要學生訂立具針對性的「個別學習計劃」，涵蓋行為管理、學科學習及自理能力。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ibmhdjrg07-wjjwf0frji">
        <w:r>
          <w:rPr>
            <w:rStyle w:val="Hyperlink"/>
            <w:rFonts w:ascii="Microsoft JhengHei" w:cs="Microsoft JhengHei" w:eastAsia="Microsoft JhengHei" w:hAnsi="Microsoft JhengHei"/>
            <w:sz w:val="20"/>
            <w:szCs w:val="20"/>
          </w:rPr>
          <w:t xml:space="preserve">《《小學教育課程指引》完整版（2024）》第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引文：「由專業人士及學生支援組的成員，共同為個別學生訂立具針對性的「個別學習計劃」。計劃大致有以下類別：以行為或社交適應為主的個別行為管理計劃；以提升學科學習能力為主的個別學習計劃」</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學校須根據有特殊教育需要學生的能力調整課業的數量、要求及完成時間，並安排適當的額外支援，減輕其課業負擔。</w:t>
      </w:r>
    </w:p>
    <w:p>
      <w:pPr>
        <w:spacing w:after="20"/>
        <w:ind w:left="360"/>
      </w:pPr>
      <w:r>
        <w:rPr>
          <w:rFonts w:ascii="Microsoft JhengHei" w:cs="Microsoft JhengHei" w:eastAsia="Microsoft JhengHei" w:hAnsi="Microsoft JhengHei"/>
          <w:color w:val="555555"/>
          <w:sz w:val="20"/>
          <w:szCs w:val="20"/>
        </w:rPr>
        <w:t xml:space="preserve">出處：</w:t>
      </w:r>
      <w:hyperlink w:history="1" r:id="rId5fjp1gik1q09m69atl3jf">
        <w:r>
          <w:rPr>
            <w:rStyle w:val="Hyperlink"/>
            <w:rFonts w:ascii="Microsoft JhengHei" w:cs="Microsoft JhengHei" w:eastAsia="Microsoft JhengHei" w:hAnsi="Microsoft JhengHei"/>
            <w:sz w:val="20"/>
            <w:szCs w:val="20"/>
          </w:rPr>
          <w:t xml:space="preserve">《《小學教育課程指引》完整版（2024）》第 138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引文：「根據學生的能力和特殊教育需要，調整課業的數量、要求及完成時間，並安排適當的額外支援，減輕他們完成課業的負擔和焦慮」</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教師規劃教學時，須確保學習目標、學習策略、學習材料和評估緊密扣連，並因應不同能力學生調適教材，照顧學生多樣性。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kpe1trzzjwn3nla_xsysr">
        <w:r>
          <w:rPr>
            <w:rStyle w:val="Hyperlink"/>
            <w:rFonts w:ascii="Microsoft JhengHei" w:cs="Microsoft JhengHei" w:eastAsia="Microsoft JhengHei" w:hAnsi="Microsoft JhengHei"/>
            <w:sz w:val="20"/>
            <w:szCs w:val="20"/>
          </w:rPr>
          <w:t xml:space="preserve">《《小學教育課程指引》完整版（2024）》第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規劃教學時，需要留意學習目標、學習策略、學習材料和評估應緊密扣連，無論是為不同能力學生調適教材、分層設計，抑或是針對不同學生教授不同的內容重點，均須以學習目標作為選材和調適的依據」</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學校須推動各科組調適課程、剪裁教學內容或設計不同難度的課題或單元，並靈活編排學時，為學生提供更多空間以照顧學習多樣性。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voxzndmuq171g_pgb28tw">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引文：「推動各科組調適課程、剪裁教學內容或設計不同難度的課題或單元，並靈活編排學時，為學生提供更多空間」</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學校應設有機制照顧個別在家課遇到困難的學生，提供小組／個別的家課支援，必要時安排個人化的家課調適或容許更多時間完成家課。</w:t>
      </w:r>
    </w:p>
    <w:p>
      <w:pPr>
        <w:spacing w:after="20"/>
        <w:ind w:left="360"/>
      </w:pPr>
      <w:r>
        <w:rPr>
          <w:rFonts w:ascii="Microsoft JhengHei" w:cs="Microsoft JhengHei" w:eastAsia="Microsoft JhengHei" w:hAnsi="Microsoft JhengHei"/>
          <w:color w:val="555555"/>
          <w:sz w:val="20"/>
          <w:szCs w:val="20"/>
        </w:rPr>
        <w:t xml:space="preserve">出處：</w:t>
      </w:r>
      <w:hyperlink w:history="1" r:id="rId0_xemnv2hkxmzeikqp8j2">
        <w:r>
          <w:rPr>
            <w:rStyle w:val="Hyperlink"/>
            <w:rFonts w:ascii="Microsoft JhengHei" w:cs="Microsoft JhengHei" w:eastAsia="Microsoft JhengHei" w:hAnsi="Microsoft JhengHei"/>
            <w:sz w:val="20"/>
            <w:szCs w:val="20"/>
          </w:rPr>
          <w:t xml:space="preserve">《《小學教育課程指引》完整版（2024）》第 223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引文：「學校設有機制照顧個別在家課遇到困難的學生，提供小組／個別的家課支援」</w:t>
      </w:r>
    </w:p>
    <w:p>
      <w:pPr>
        <w:pStyle w:val="Heading1"/>
        <w:spacing w:after="80" w:before="320"/>
      </w:pPr>
      <w:r>
        <w:rPr>
          <w:rFonts w:ascii="Microsoft JhengHei" w:cs="Microsoft JhengHei" w:eastAsia="Microsoft JhengHei" w:hAnsi="Microsoft JhengHei"/>
          <w:b/>
          <w:bCs/>
          <w:sz w:val="28"/>
          <w:szCs w:val="28"/>
        </w:rPr>
        <w:t xml:space="preserve">4. 評估機制與識別</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全港公營小學每年推行「及早識別和輔導有學習困難的小一學生」計劃，教師應在12月至1月為懷疑有學習困難的學生填寫「小一學生之學習情況量表」。</w:t>
      </w:r>
    </w:p>
    <w:p>
      <w:pPr>
        <w:spacing w:after="20"/>
        <w:ind w:left="360"/>
      </w:pPr>
      <w:r>
        <w:rPr>
          <w:rFonts w:ascii="Microsoft JhengHei" w:cs="Microsoft JhengHei" w:eastAsia="Microsoft JhengHei" w:hAnsi="Microsoft JhengHei"/>
          <w:color w:val="555555"/>
          <w:sz w:val="20"/>
          <w:szCs w:val="20"/>
        </w:rPr>
        <w:t xml:space="preserve">出處：</w:t>
      </w:r>
      <w:hyperlink w:history="1" r:id="rIdpjvxy3dd0d7c9qihzbo-f">
        <w:r>
          <w:rPr>
            <w:rStyle w:val="Hyperlink"/>
            <w:rFonts w:ascii="Microsoft JhengHei" w:cs="Microsoft JhengHei" w:eastAsia="Microsoft JhengHei" w:hAnsi="Microsoft JhengHei"/>
            <w:sz w:val="20"/>
            <w:szCs w:val="20"/>
          </w:rPr>
          <w:t xml:space="preserve">《《全校參與模式融合教育運作指南》》第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引文：「並在12 月至1 月為懷疑有學習困難的學生填寫「小一學生之學習情況量表」（學習情況量表）。」</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整個課堂團隊（教師、治療師、教師助理和其他專責人員）均應為收集學生學習顯證作出貢獻，支持評估判斷。</w:t>
      </w:r>
    </w:p>
    <w:p>
      <w:pPr>
        <w:spacing w:after="20"/>
        <w:ind w:left="360"/>
      </w:pPr>
      <w:r>
        <w:rPr>
          <w:rFonts w:ascii="Microsoft JhengHei" w:cs="Microsoft JhengHei" w:eastAsia="Microsoft JhengHei" w:hAnsi="Microsoft JhengHei"/>
          <w:color w:val="555555"/>
          <w:sz w:val="20"/>
          <w:szCs w:val="20"/>
        </w:rPr>
        <w:t xml:space="preserve">出處：</w:t>
      </w:r>
      <w:hyperlink w:history="1" r:id="rId5-woccd-xcx3q4o2m21jv">
        <w:r>
          <w:rPr>
            <w:rStyle w:val="Hyperlink"/>
            <w:rFonts w:ascii="Microsoft JhengHei" w:cs="Microsoft JhengHei" w:eastAsia="Microsoft JhengHei" w:hAnsi="Microsoft JhengHei"/>
            <w:sz w:val="20"/>
            <w:szCs w:val="20"/>
          </w:rPr>
          <w:t xml:space="preserve">《《特殊學校課程指引》(2024)》第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引文：「整個課堂團隊包括教師、治療師、教師助理和其他專責人員，均可以為此作出寶貴的貢獻」</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須識別懷疑有讀寫困難的小學生，可使用「香港小學生讀寫困難行為量表（第二版）」；懷疑有語障的小學生，可使用「小學生語能甄別問卷（教師用）」或校本言語治療師提供的相關甄別問卷，初步識別學生的言語困難。</w:t>
      </w:r>
    </w:p>
    <w:p>
      <w:pPr>
        <w:spacing w:after="20"/>
        <w:ind w:left="360"/>
      </w:pPr>
      <w:r>
        <w:rPr>
          <w:rFonts w:ascii="Microsoft JhengHei" w:cs="Microsoft JhengHei" w:eastAsia="Microsoft JhengHei" w:hAnsi="Microsoft JhengHei"/>
          <w:color w:val="555555"/>
          <w:sz w:val="20"/>
          <w:szCs w:val="20"/>
        </w:rPr>
        <w:t xml:space="preserve">出處：</w:t>
      </w:r>
      <w:hyperlink w:history="1" r:id="rIdtotaqm-agl8cagnlga2ss">
        <w:r>
          <w:rPr>
            <w:rStyle w:val="Hyperlink"/>
            <w:rFonts w:ascii="Microsoft JhengHei" w:cs="Microsoft JhengHei" w:eastAsia="Microsoft JhengHei" w:hAnsi="Microsoft JhengHei"/>
            <w:sz w:val="20"/>
            <w:szCs w:val="20"/>
          </w:rPr>
          <w:t xml:space="preserve">《《全校參與模式融合教育運作指南》》第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引文：「教師亦可運用已派發給所有小學的「香港小學生讀寫困難行為量表（第二版）」，以識別懷疑有讀寫困難的學生」</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學校須為小一新生在9月至12月期間進行觀察，並在12月至2月期間為可能有學習困難的學生填寫《小一學生之學習情況量表》，識別有輕微或顯著學習困難的學生。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3wlbuzexv0i7nrpioqmcv">
        <w:r>
          <w:rPr>
            <w:rStyle w:val="Hyperlink"/>
            <w:rFonts w:ascii="Microsoft JhengHei" w:cs="Microsoft JhengHei" w:eastAsia="Microsoft JhengHei" w:hAnsi="Microsoft JhengHei"/>
            <w:sz w:val="20"/>
            <w:szCs w:val="20"/>
          </w:rPr>
          <w:t xml:space="preserve">《《全校參與模式融合教育運作指南》》第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引文：「教師為可能有學習困難的學生填寫《小一學生之學習情況量表》• 根據參考量表所顯示的結果，識別有輕微或顯著學習困難的學生」</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學生支援組須與有關教師及校本教育心理學家在1月至2月舉行會議，根據學生的量表結果及學習表現，識別學生的學習困難程度；並向有關家長派發通告，讓他們知道識別結果及跟進服務。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u-0siw7layaao5_ne33nm">
        <w:r>
          <w:rPr>
            <w:rStyle w:val="Hyperlink"/>
            <w:rFonts w:ascii="Microsoft JhengHei" w:cs="Microsoft JhengHei" w:eastAsia="Microsoft JhengHei" w:hAnsi="Microsoft JhengHei"/>
            <w:sz w:val="20"/>
            <w:szCs w:val="20"/>
          </w:rPr>
          <w:t xml:space="preserve">《《全校參與模式融合教育運作指南》》第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引文：「學生支援組須與有關教師及校本教育心理學家在1 月至2 月舉行會議，根據學生的量表結果及學習表現，識別學生的學習困難程度」</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智障學生的評估調適安排紀錄、實施成效及覆檢紀錄，須妥善存檔。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bhfaokaritovwswzkxln1">
        <w:r>
          <w:rPr>
            <w:rStyle w:val="Hyperlink"/>
            <w:rFonts w:ascii="Microsoft JhengHei" w:cs="Microsoft JhengHei" w:eastAsia="Microsoft JhengHei" w:hAnsi="Microsoft JhengHei"/>
            <w:sz w:val="20"/>
            <w:szCs w:val="20"/>
          </w:rPr>
          <w:t xml:space="preserve">《《為有特殊教育需要學生提供校內考試特別安排》(2025)》第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引文：「學校應把有關的評估調適安排紀錄、實施成效和覆檢紀錄妥善存檔」</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在不改變評估性質及內容的情況下實施評估調適，不宜在學生成績表註明有特別安排，且此類調適適用於所有年級。</w:t>
      </w:r>
    </w:p>
    <w:p>
      <w:pPr>
        <w:spacing w:after="20"/>
        <w:ind w:left="360"/>
      </w:pPr>
      <w:r>
        <w:rPr>
          <w:rFonts w:ascii="Microsoft JhengHei" w:cs="Microsoft JhengHei" w:eastAsia="Microsoft JhengHei" w:hAnsi="Microsoft JhengHei"/>
          <w:color w:val="555555"/>
          <w:sz w:val="20"/>
          <w:szCs w:val="20"/>
        </w:rPr>
        <w:t xml:space="preserve">出處：</w:t>
      </w:r>
      <w:hyperlink w:history="1" r:id="rIdirhyiocv11kshluvohc_0">
        <w:r>
          <w:rPr>
            <w:rStyle w:val="Hyperlink"/>
            <w:rFonts w:ascii="Microsoft JhengHei" w:cs="Microsoft JhengHei" w:eastAsia="Microsoft JhengHei" w:hAnsi="Microsoft JhengHei"/>
            <w:sz w:val="20"/>
            <w:szCs w:val="20"/>
          </w:rPr>
          <w:t xml:space="preserve">《《為有特殊教育需要學生提供校內考試特別安排》(2025)》第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引文：「在不改改變評估性質及內容的情況下實施的評估調適，取得的評估結果應與其他學生的評估結果看齊，不宜宜在學生成績表註明有特別安排。這些合宜的評估調適，適用於所有年級。」</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學校人員在進行各類評估時，應保持正面、積極，努力尋找學生「能做甚麼」的學習顯證，而非不斷去嘗試確認他們還未學到甚麼。</w:t>
      </w:r>
    </w:p>
    <w:p>
      <w:pPr>
        <w:spacing w:after="20"/>
        <w:ind w:left="360"/>
      </w:pPr>
      <w:r>
        <w:rPr>
          <w:rFonts w:ascii="Microsoft JhengHei" w:cs="Microsoft JhengHei" w:eastAsia="Microsoft JhengHei" w:hAnsi="Microsoft JhengHei"/>
          <w:color w:val="555555"/>
          <w:sz w:val="20"/>
          <w:szCs w:val="20"/>
        </w:rPr>
        <w:t xml:space="preserve">出處：</w:t>
      </w:r>
      <w:hyperlink w:history="1" r:id="rIdt9tojr5jzcyltwaws2n4_">
        <w:r>
          <w:rPr>
            <w:rStyle w:val="Hyperlink"/>
            <w:rFonts w:ascii="Microsoft JhengHei" w:cs="Microsoft JhengHei" w:eastAsia="Microsoft JhengHei" w:hAnsi="Microsoft JhengHei"/>
            <w:sz w:val="20"/>
            <w:szCs w:val="20"/>
          </w:rPr>
          <w:t xml:space="preserve">《《特殊學校課程指引》(2024)》第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引文：「學校人員在進行各類評估時，都應該保持正面、積極，努力尋找學生「能做甚麼」的學習顯證，而非不斷去嘗試確認他們還未學到甚麼」</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無論採用何種形式的提示，教師都應將促使學生達致學習成果所需的支援形式和程度記錄下來，以便對日後教學作出相應規劃，推動學生更獨立地學習。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rin-xxf2jxfaw9njevi7t">
        <w:r>
          <w:rPr>
            <w:rStyle w:val="Hyperlink"/>
            <w:rFonts w:ascii="Microsoft JhengHei" w:cs="Microsoft JhengHei" w:eastAsia="Microsoft JhengHei" w:hAnsi="Microsoft JhengHei"/>
            <w:sz w:val="20"/>
            <w:szCs w:val="20"/>
          </w:rPr>
          <w:t xml:space="preserve">《《特殊學校課程指引》(2024)》第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引文：「無論採用何種形式的提示，教師都應該將促使學生達致學習成果所需的支援形式和程度記錄下來，從而對日後的教學作出相應的規劃，以推動學生更獨立地學習」</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教師應充分考慮學生在學科及課堂外的回應和行為，以對學生的能力作出更準確和全面的評估判斷。</w:t>
      </w:r>
    </w:p>
    <w:p>
      <w:pPr>
        <w:spacing w:after="20"/>
        <w:ind w:left="360"/>
      </w:pPr>
      <w:r>
        <w:rPr>
          <w:rFonts w:ascii="Microsoft JhengHei" w:cs="Microsoft JhengHei" w:eastAsia="Microsoft JhengHei" w:hAnsi="Microsoft JhengHei"/>
          <w:color w:val="555555"/>
          <w:sz w:val="20"/>
          <w:szCs w:val="20"/>
        </w:rPr>
        <w:t xml:space="preserve">出處：</w:t>
      </w:r>
      <w:hyperlink w:history="1" r:id="rIdri8616sa7hqv57olgcm0w">
        <w:r>
          <w:rPr>
            <w:rStyle w:val="Hyperlink"/>
            <w:rFonts w:ascii="Microsoft JhengHei" w:cs="Microsoft JhengHei" w:eastAsia="Microsoft JhengHei" w:hAnsi="Microsoft JhengHei"/>
            <w:sz w:val="20"/>
            <w:szCs w:val="20"/>
          </w:rPr>
          <w:t xml:space="preserve">《《特殊學校課程指引》(2024)》第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引文：「教師應充分考慮學生在學科及課堂外的回應和行為，以致可以對學生的能力作出更準確和全面的判斷」</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教師應與校內相關人員討論其評估判斷，並展示所收集的顯證和注釋，以便相互確認或改進評估準確度。</w:t>
      </w:r>
    </w:p>
    <w:p>
      <w:pPr>
        <w:spacing w:after="20"/>
        <w:ind w:left="360"/>
      </w:pPr>
      <w:r>
        <w:rPr>
          <w:rFonts w:ascii="Microsoft JhengHei" w:cs="Microsoft JhengHei" w:eastAsia="Microsoft JhengHei" w:hAnsi="Microsoft JhengHei"/>
          <w:color w:val="555555"/>
          <w:sz w:val="20"/>
          <w:szCs w:val="20"/>
        </w:rPr>
        <w:t xml:space="preserve">出處：</w:t>
      </w:r>
      <w:hyperlink w:history="1" r:id="rId4igb6pkbkgci4sitaibei">
        <w:r>
          <w:rPr>
            <w:rStyle w:val="Hyperlink"/>
            <w:rFonts w:ascii="Microsoft JhengHei" w:cs="Microsoft JhengHei" w:eastAsia="Microsoft JhengHei" w:hAnsi="Microsoft JhengHei"/>
            <w:sz w:val="20"/>
            <w:szCs w:val="20"/>
          </w:rPr>
          <w:t xml:space="preserve">《《特殊學校課程指引》(2024)》第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引文：「教師應與校內相關人員討論他們所作出的評估判斷，並展示所收集的顯證和所作的注釋，從而讓其他人員能確認有關判斷」</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教師應鼓勵課堂支援人員（包括教師助理和義工）分享其對學生在日常學習中開始展現新能力的想法及對教學情境的觀察。</w:t>
      </w:r>
    </w:p>
    <w:p>
      <w:pPr>
        <w:spacing w:after="20"/>
        <w:ind w:left="360"/>
      </w:pPr>
      <w:r>
        <w:rPr>
          <w:rFonts w:ascii="Microsoft JhengHei" w:cs="Microsoft JhengHei" w:eastAsia="Microsoft JhengHei" w:hAnsi="Microsoft JhengHei"/>
          <w:color w:val="555555"/>
          <w:sz w:val="20"/>
          <w:szCs w:val="20"/>
        </w:rPr>
        <w:t xml:space="preserve">出處：</w:t>
      </w:r>
      <w:hyperlink w:history="1" r:id="rIdejaabk2zgtqfkdtfjpcrl">
        <w:r>
          <w:rPr>
            <w:rStyle w:val="Hyperlink"/>
            <w:rFonts w:ascii="Microsoft JhengHei" w:cs="Microsoft JhengHei" w:eastAsia="Microsoft JhengHei" w:hAnsi="Microsoft JhengHei"/>
            <w:sz w:val="20"/>
            <w:szCs w:val="20"/>
          </w:rPr>
          <w:t xml:space="preserve">《《特殊學校課程指引》(2024)》第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引文：「教師應鼓勵這些同工分享他們對學生在日常學習中開始展現新能力的想法，以及對教學情境任何方面可能阻礙／減慢而非促進學生學習的看法」</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教師在作出評估判斷時應運用「綜合判斷」原則，無須將評估準則拆開成零碎細項或以清單形式對照逐一元素，亦無必要將學生能力量化至某比例。</w:t>
      </w:r>
    </w:p>
    <w:p>
      <w:pPr>
        <w:spacing w:after="20"/>
        <w:ind w:left="360"/>
      </w:pPr>
      <w:r>
        <w:rPr>
          <w:rFonts w:ascii="Microsoft JhengHei" w:cs="Microsoft JhengHei" w:eastAsia="Microsoft JhengHei" w:hAnsi="Microsoft JhengHei"/>
          <w:color w:val="555555"/>
          <w:sz w:val="20"/>
          <w:szCs w:val="20"/>
        </w:rPr>
        <w:t xml:space="preserve">出處：</w:t>
      </w:r>
      <w:hyperlink w:history="1" r:id="rIdfntnlv0effvy8l4rz1mhq">
        <w:r>
          <w:rPr>
            <w:rStyle w:val="Hyperlink"/>
            <w:rFonts w:ascii="Microsoft JhengHei" w:cs="Microsoft JhengHei" w:eastAsia="Microsoft JhengHei" w:hAnsi="Microsoft JhengHei"/>
            <w:sz w:val="20"/>
            <w:szCs w:val="20"/>
          </w:rPr>
          <w:t xml:space="preserve">《《特殊學校課程指引》(2024)》第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引文：「教師在作出評估判斷時，應運用「綜合判斷」（best-ﬁt judgement）的原則，無須將校外或校本評估的準則和材料拆開成零碎的細項」</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在資助中學及小學，辦學團體可按規定比例聘用駐校教育心理學家，由2016/17學年起所有資助中、小學已獲提供校本教育心理服務。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zv2f5n3qeiws8ctx3dpyr">
        <w:r>
          <w:rPr>
            <w:rStyle w:val="Hyperlink"/>
            <w:rFonts w:ascii="Microsoft JhengHei" w:cs="Microsoft JhengHei" w:eastAsia="Microsoft JhengHei" w:hAnsi="Microsoft JhengHei"/>
            <w:sz w:val="20"/>
            <w:szCs w:val="20"/>
          </w:rPr>
          <w:t xml:space="preserve">《學校行政手冊（2025年11月版）》第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引文：「由2016/17 學年開始，所有資助中、小學已獲提供「校本教育心理服務」，教育局亦逐步在資助中、小學增設更多教育心理學家職位」</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學校須盡量減少校內高風險評估（泛指評估數據會被用作篩選、排名之用），以減輕各持份者的壓力。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nz7fzttvuat0kcefv-4q5">
        <w:r>
          <w:rPr>
            <w:rStyle w:val="Hyperlink"/>
            <w:rFonts w:ascii="Microsoft JhengHei" w:cs="Microsoft JhengHei" w:eastAsia="Microsoft JhengHei" w:hAnsi="Microsoft JhengHei"/>
            <w:sz w:val="20"/>
            <w:szCs w:val="20"/>
          </w:rPr>
          <w:t xml:space="preserve">《《小學教育課程指引》完整版（2024）》第 174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引文：「盡量減少校內的高風險評估（泛指評估數據會被用作篩選、排名之用）」</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教師應分析評估數據，辨析學生的學習需要和難點作適切跟進，調整學與教策略、制定相應的支援措施，並優化校本課程。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lhb6etbdubt1bxyfohouz">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引文：「分析評估數據，辨析學生的學習需要和難點作適切跟進，調整學與教策略、制定相應的支援措施、優化校本課程」</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學校可召開學生支援組會議，訂定全校評估調適準則，為有特殊教育需要學生提供彈性評估安排，包括延長考試時間及安排特別座位。</w:t>
      </w:r>
    </w:p>
    <w:p>
      <w:pPr>
        <w:spacing w:after="20"/>
        <w:ind w:left="360"/>
      </w:pPr>
      <w:r>
        <w:rPr>
          <w:rFonts w:ascii="Microsoft JhengHei" w:cs="Microsoft JhengHei" w:eastAsia="Microsoft JhengHei" w:hAnsi="Microsoft JhengHei"/>
          <w:color w:val="555555"/>
          <w:sz w:val="20"/>
          <w:szCs w:val="20"/>
        </w:rPr>
        <w:t xml:space="preserve">出處：</w:t>
      </w:r>
      <w:hyperlink w:history="1" r:id="rIdwox4ypi9nerqvkqfrokpj">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引文：「召開學生支援組會議，以訂定全校的評估調適準則考慮學生的學習困難，酌情評分，使其能得到公平的評估作出彈性的評估安排」</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普通學校的特殊教育需要主要分為九類：特殊學習困難、智障、自閉症、注意力不足／過度活躍症、肢體傷殘、視障、聽障、言語障礙及精神病，學校應按具體情況採用適切支援措施。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xyzfiqr9vplzodlsduemy">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引文：「普通學校的特殊教育需要主要分為九類，包括特殊學習困難、智障、自閉症、注意力不足／過度活躍症、肢體傷殘、視障、聽障、言語障礙及精神病」</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學校領導須制定多元化評估政策，按學生的需要調適評估模式、內容及頻次，並善用評估回饋學與教，減輕評估壓力，避免學生之間過度競爭。</w:t>
      </w:r>
    </w:p>
    <w:p>
      <w:pPr>
        <w:spacing w:after="20"/>
        <w:ind w:left="360"/>
      </w:pPr>
      <w:r>
        <w:rPr>
          <w:rFonts w:ascii="Microsoft JhengHei" w:cs="Microsoft JhengHei" w:eastAsia="Microsoft JhengHei" w:hAnsi="Microsoft JhengHei"/>
          <w:color w:val="555555"/>
          <w:sz w:val="20"/>
          <w:szCs w:val="20"/>
        </w:rPr>
        <w:t xml:space="preserve">出處：</w:t>
      </w:r>
      <w:hyperlink w:history="1" r:id="rId-ykjjarlvq0g2y1extcak">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引文：「制定多元化評估政策，按學生的需要調適評估模式、內容及頻次，並善用評估回饋學與教，減輕評估壓力，避免學生之間過度競爭」</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學校應為有特殊教育需要學生設計多元化評估模式，並緊扣學習目標，例如設計不同的答題方式以評估學生思維或能力，而非評估書寫能力。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fmjgd-0yngfqpb4i0fvuw">
        <w:r>
          <w:rPr>
            <w:rStyle w:val="Hyperlink"/>
            <w:rFonts w:ascii="Microsoft JhengHei" w:cs="Microsoft JhengHei" w:eastAsia="Microsoft JhengHei" w:hAnsi="Microsoft JhengHei"/>
            <w:sz w:val="20"/>
            <w:szCs w:val="20"/>
          </w:rPr>
          <w:t xml:space="preserve">《《小學教育課程指引》完整版（2024）》第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引文：「為促進學生學習，學校應採用多元化的評估模式，並緊扣學習目標，例如：設計不同的答題方式，以評估學生的思維或能力，而非評估其書寫能力」</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學校應為小一調適課程及課業，並於上學期以多元化的進展性評估代替測考，且不應進行高風險評估，讓小一新生有足夠時間適應小學的學習模式。</w:t>
      </w:r>
    </w:p>
    <w:p>
      <w:pPr>
        <w:spacing w:after="20"/>
        <w:ind w:left="360"/>
      </w:pPr>
      <w:r>
        <w:rPr>
          <w:rFonts w:ascii="Microsoft JhengHei" w:cs="Microsoft JhengHei" w:eastAsia="Microsoft JhengHei" w:hAnsi="Microsoft JhengHei"/>
          <w:color w:val="555555"/>
          <w:sz w:val="20"/>
          <w:szCs w:val="20"/>
        </w:rPr>
        <w:t xml:space="preserve">出處：</w:t>
      </w:r>
      <w:hyperlink w:history="1" r:id="rIdlh2tjp90dr9lag0rlfmmi">
        <w:r>
          <w:rPr>
            <w:rStyle w:val="Hyperlink"/>
            <w:rFonts w:ascii="Microsoft JhengHei" w:cs="Microsoft JhengHei" w:eastAsia="Microsoft JhengHei" w:hAnsi="Microsoft JhengHei"/>
            <w:sz w:val="20"/>
            <w:szCs w:val="20"/>
          </w:rPr>
          <w:t xml:space="preserve">《《小學教育課程指引》完整版（2024）》第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引文：「建議學校著意為小一調適課程及課業，並於上學期以多元化的進展性評估代替測考，且不應進行高風險評估」</w:t>
      </w:r>
    </w:p>
    <w:p>
      <w:pPr>
        <w:pStyle w:val="Heading1"/>
        <w:spacing w:after="80" w:before="320"/>
      </w:pPr>
      <w:r>
        <w:rPr>
          <w:rFonts w:ascii="Microsoft JhengHei" w:cs="Microsoft JhengHei" w:eastAsia="Microsoft JhengHei" w:hAnsi="Microsoft JhengHei"/>
          <w:b/>
          <w:bCs/>
          <w:sz w:val="28"/>
          <w:szCs w:val="28"/>
        </w:rPr>
        <w:t xml:space="preserve">5. 考試特別安排（校本）</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學校應讓家長明白評估調適的理念及安排，應透過召開學生支援組會議讓有關專業人員、任教該生的教師及學生家長共同訂定學生所需要的特別考試安排，並把決定及建議存檔。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fggyryhsxlnh8hedbdhqc">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引文：「學校應透過召開學生支援組會議讓有關專業人員、任教該生的教師及學生家長，共同訂定學生所需要的特別考試安排，並把決定及建議存檔，以供有關機構查閱；」</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學校須留意考評局為有特殊教育需要的學生所提供的公開試特別安排，並讓家長知悉有關程序，以便適時蒐集所需的資料。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eq3-6ashgk2ujsixiug_e">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引文：「學校須留意考評局為有特殊教育需要的學生所提供的公開試特別安排，並讓家長知悉有關程序，以便適時蒐集所需的資料。」</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教育局根據《殘疾歧視條例》制訂的《教育實務守則》第17.1段規定，教育機構應確保其考核機制不會歧視有殘疾的學生；教師宜運用不同的考核方法，以便讓所有學生展示他們的能力。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8x1ppamjrieqh3ld5ikd7">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引文：「「教育機構應確保其考核機制不會歧視有殘疾的學生。教師宜運用不同的考核方法，以便讓所有學生（包括有殘疾的學生）展示他們的能力。」」</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學生在測驗或考試等評估中，應獲允許使用輔助科技及輔助溝通系統，並得到合理支援和協助以展示能力。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x52shoa0knamaovrgjwdd">
        <w:r>
          <w:rPr>
            <w:rStyle w:val="Hyperlink"/>
            <w:rFonts w:ascii="Microsoft JhengHei" w:cs="Microsoft JhengHei" w:eastAsia="Microsoft JhengHei" w:hAnsi="Microsoft JhengHei"/>
            <w:sz w:val="20"/>
            <w:szCs w:val="20"/>
          </w:rPr>
          <w:t xml:space="preserve">《《特殊學校課程指引》(2024)》第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引文：「學生在進行測驗或考試等評估時應獲允許使用輔助科技、輔助溝通系統，及／或在適當時候得到合理的支援」</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教師可根據學生的障礙豁免個別學生展示某些學習成果，但仍須確認其學習進展。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xfxlxwazks-vmccbkvnzx">
        <w:r>
          <w:rPr>
            <w:rStyle w:val="Hyperlink"/>
            <w:rFonts w:ascii="Microsoft JhengHei" w:cs="Microsoft JhengHei" w:eastAsia="Microsoft JhengHei" w:hAnsi="Microsoft JhengHei"/>
            <w:sz w:val="20"/>
            <w:szCs w:val="20"/>
          </w:rPr>
          <w:t xml:space="preserve">《《特殊學校課程指引》(2024)》第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引文：「教師亦可根據學生的障礙，豁免個別學生展示某些學習成果的能力，惟仍確認他們所取得的學習進展」</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學校須為有讀寫困難的學生安排評估調適，可參閱《為有特殊教育需要學生提供校內考試特別安排》。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lbyvs_lntophbpi9werna">
        <w:r>
          <w:rPr>
            <w:rStyle w:val="Hyperlink"/>
            <w:rFonts w:ascii="Microsoft JhengHei" w:cs="Microsoft JhengHei" w:eastAsia="Microsoft JhengHei" w:hAnsi="Microsoft JhengHei"/>
            <w:sz w:val="20"/>
            <w:szCs w:val="20"/>
          </w:rPr>
          <w:t xml:space="preserve">《《全校參與模式融合教育運作指南》》第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引文：「安排評估調適，請參閱《為有特殊教育需要學生提供校內考試特別安排》」</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學校須制定豁免考試的安排，須參考相關專業人士的建議，經由教師、學生本人及其家長在個案會議或個別學習計劃會議中議決後才執行，並把有關決定記錄及存檔。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djdkg2hvf9wqp-fm8ogve">
        <w:r>
          <w:rPr>
            <w:rStyle w:val="Hyperlink"/>
            <w:rFonts w:ascii="Microsoft JhengHei" w:cs="Microsoft JhengHei" w:eastAsia="Microsoft JhengHei" w:hAnsi="Microsoft JhengHei"/>
            <w:sz w:val="20"/>
            <w:szCs w:val="20"/>
          </w:rPr>
          <w:t xml:space="preserve">《《全校參與模式融合教育運作指南》》第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引文：「有關豁免考試的安排，學校應參考相關專業人士的建議，經由教師、學生本人及其家長在個案會議或個別學習計劃會議中議決後才執行，並把有關決定記錄及存檔」</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學校在總結性評估中為學生提供特別考試安排時，一般不會改動評估的內容及性質；此原則亦適用於香港中學文憑考試及其校本評核，以及小學五、六年級的呈分試。</w:t>
      </w:r>
    </w:p>
    <w:p>
      <w:pPr>
        <w:spacing w:after="20"/>
        <w:ind w:left="360"/>
      </w:pPr>
      <w:r>
        <w:rPr>
          <w:rFonts w:ascii="Microsoft JhengHei" w:cs="Microsoft JhengHei" w:eastAsia="Microsoft JhengHei" w:hAnsi="Microsoft JhengHei"/>
          <w:color w:val="555555"/>
          <w:sz w:val="20"/>
          <w:szCs w:val="20"/>
        </w:rPr>
        <w:t xml:space="preserve">出處：</w:t>
      </w:r>
      <w:hyperlink w:history="1" r:id="rIdy2h0lej6s06j6jguagi4i">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引文：「這些原則亦適用於香港的公開考試（包括香港中學文憑考試及其校本評核部分）和小學五、六年級的呈分試」</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學校一般不會為個別學生讀出考核閱讀能力的試卷，或把填充題改為供詞填充，因評估調適不得改動評估內容及性質。</w:t>
      </w:r>
    </w:p>
    <w:p>
      <w:pPr>
        <w:spacing w:after="20"/>
        <w:ind w:left="360"/>
      </w:pPr>
      <w:r>
        <w:rPr>
          <w:rFonts w:ascii="Microsoft JhengHei" w:cs="Microsoft JhengHei" w:eastAsia="Microsoft JhengHei" w:hAnsi="Microsoft JhengHei"/>
          <w:color w:val="555555"/>
          <w:sz w:val="20"/>
          <w:szCs w:val="20"/>
        </w:rPr>
        <w:t xml:space="preserve">出處：</w:t>
      </w:r>
      <w:hyperlink w:history="1" r:id="rIdgnyfygn84fws-h8uu_i_n">
        <w:r>
          <w:rPr>
            <w:rStyle w:val="Hyperlink"/>
            <w:rFonts w:ascii="Microsoft JhengHei" w:cs="Microsoft JhengHei" w:eastAsia="Microsoft JhengHei" w:hAnsi="Microsoft JhengHei"/>
            <w:sz w:val="20"/>
            <w:szCs w:val="20"/>
          </w:rPr>
          <w:t xml:space="preserve">《《全校參與模式融合教育運作指南》》第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引文：「學校一般不會因應個別學生的需要而改變總結性評估的考核內容或性質，例如學校不會為個別學生讀出考核閱讀能力的試卷或把填充題改為供詞填充等」</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學校須把校內考試特別安排列入學校政策文件，並訂定支援學生名單及支援記錄冊，定期檢討有關政策。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o499p2yd_mxbyuib3ahct">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引文：「制訂校本支援政策，並把校內考試特別安排列入學校政策文件之內；訂定支援學生名單╱支援記錄冊，調配資源以落實各項安排，並定期檢討有關政策」</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學生支援組、考試事務組及科任教師須共同參與制訂校本特別考試安排政策。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bjsh5tqxiqfgahy32h3fw">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引文：「學校在制訂校本的特別考試安排政策時，學生支援組、考試事務組及科任教師應參與其中，使政策及措施能落實於日常運作中」</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學校須安排足夠人手以實施各項特別考試安排，包括與校內外專業人士及家長聯絡、文件整理、臨場監考及場地設施安排。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65vnylqt79yvz0wyrnp5l">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引文：「學校應安排足夠人手以實施各項特別考試安排，包括準備工作如與校內外有關專業人士及家長聯絡、有關的文件整理、臨場監考的人手、場地和設施安排等」</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進行默書時，教師須停留在聽障學生的前方，並可酌情調整朗讀次數及默書時間。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tqq0s3ha4u1d4dc_pdlti">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引文：「進行默書時，教師應停留在聽障學生的前方，方便學生利用唇讀技巧掌握默書的內容。教師亦可酌情調整朗讀次數及默書時間，讓學生有足夠時間掌握內容及進行默寫」</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評估中段休息期間，學生須停止作答及閱讀試卷，並由學校安排的人員陪同。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yih7tsqzb7uyb_sywdzfc">
        <w:r>
          <w:rPr>
            <w:rStyle w:val="Hyperlink"/>
            <w:rFonts w:ascii="Microsoft JhengHei" w:cs="Microsoft JhengHei" w:eastAsia="Microsoft JhengHei" w:hAnsi="Microsoft JhengHei"/>
            <w:sz w:val="20"/>
            <w:szCs w:val="20"/>
          </w:rPr>
          <w:t xml:space="preserve">《《為有特殊教育需要學生提供校內考試特別安排》(2025)》第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引文：「休息時，學生應停止作答及閱讀試卷，並由學校安排的人員陪同」</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學校應在考試以外的情況先試行休息安排，讓學生熟習，並檢視其效用，再於正式考試使用。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rgxupv4rgtpplkorujbgu">
        <w:r>
          <w:rPr>
            <w:rStyle w:val="Hyperlink"/>
            <w:rFonts w:ascii="Microsoft JhengHei" w:cs="Microsoft JhengHei" w:eastAsia="Microsoft JhengHei" w:hAnsi="Microsoft JhengHei"/>
            <w:sz w:val="20"/>
            <w:szCs w:val="20"/>
          </w:rPr>
          <w:t xml:space="preserve">《《為有特殊教育需要學生提供校內考試特別安排》(2025)》第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引文：「學校應在考試以外的情況先試行加同，學校應在考試以外的情況先試行加入休息安排，讓學生熟習，並檢視其效用」</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讀寫困難學生的讀卷、使用電腦讀屏器或查問字詞讀音安排，只適用於在標準化測驗中讀字能力較平均低兩個標準差或以下的學生。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msumyozl9s_gisisgmvjf">
        <w:r>
          <w:rPr>
            <w:rStyle w:val="Hyperlink"/>
            <w:rFonts w:ascii="Microsoft JhengHei" w:cs="Microsoft JhengHei" w:eastAsia="Microsoft JhengHei" w:hAnsi="Microsoft JhengHei"/>
            <w:sz w:val="20"/>
            <w:szCs w:val="20"/>
          </w:rPr>
          <w:t xml:space="preserve">《《為有特殊教育需要學生提供校內考試特別安排》(2025)》第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引文：「讀卷╱使用電腦讀屏器╱查問字詞讀音等安排只適用於經評估為有讀寫困難而在讀字方面有嚴重困難的學生(例如：在標準化的測驗中，學生的讀字能力較平均低兩個標準差或以下)」</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讀卷或使用電腦讀屏器的安排不適用於考核閱讀理解能力、拼音及正確讀音的卷別，學校不應在語文科試卷作出相關安排。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f1xkl_jilu6niyvwe_di1">
        <w:r>
          <w:rPr>
            <w:rStyle w:val="Hyperlink"/>
            <w:rFonts w:ascii="Microsoft JhengHei" w:cs="Microsoft JhengHei" w:eastAsia="Microsoft JhengHei" w:hAnsi="Microsoft JhengHei"/>
            <w:sz w:val="20"/>
            <w:szCs w:val="20"/>
          </w:rPr>
          <w:t xml:space="preserve">《《為有特殊教育需要學生提供校內考試特別安排》(2025)》第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讀卷╱使用電腦讀屏器╱查問字詞讀音等安排不適用於考核閱讀理解適用於考核閱讀理解能力、拼音及正確讀音的卷別。語文科考試的目的，一般包括評估學生的閱讀能力，學校不應在語文科試卷為學生作出這些安排」</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注意力不足/過度活躍症學生如因注意力問題顯著持續影響作答速度或質素，學生支援組應審視其在一般及延長時間下的答題表現，並有需要時諮商專業人士。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ykdp9v0z_emd6aaodsgo1">
        <w:r>
          <w:rPr>
            <w:rStyle w:val="Hyperlink"/>
            <w:rFonts w:ascii="Microsoft JhengHei" w:cs="Microsoft JhengHei" w:eastAsia="Microsoft JhengHei" w:hAnsi="Microsoft JhengHei"/>
            <w:sz w:val="20"/>
            <w:szCs w:val="20"/>
          </w:rPr>
          <w:t xml:space="preserve">《《為有特殊教育需要學生提供校內考試特別安排》(2025)》第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引文：「學生支援組應審視學生在一般時間和延長時間下的答題表現，有需要時諮商有關專業人士(如教育心理學家)」</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學校在校本評核中，可彈性處理有特殊教育需要學生遞交課業的次數，或准許以文字以外形式提交。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eaclqhmp4gjdynyysktvq">
        <w:r>
          <w:rPr>
            <w:rStyle w:val="Hyperlink"/>
            <w:rFonts w:ascii="Microsoft JhengHei" w:cs="Microsoft JhengHei" w:eastAsia="Microsoft JhengHei" w:hAnsi="Microsoft JhengHei"/>
            <w:sz w:val="20"/>
            <w:szCs w:val="20"/>
          </w:rPr>
          <w:t xml:space="preserve">《《為有特殊教育需要學生提供校內考試特別安排》(2025)》第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引文：「因應個別學生的需要，彈性處理校內遞交課業的次數(如增加次數使學生每次專注較小的範圍)或在合適的校本評核項目，准許以文字以外的形式提交」</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學校應適時為有特殊教育需要學生檢視其進展及特別考試安排需要，並因應學生需要調節安排。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2jiosj3hays8vdaguj5rb">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引文：「學校應適時為有特殊教育需要的學生檢視他們的進展及特別考試安排需要，以便因應學生的需要而調節安排。」</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需延長作答時間的學生宜安排在另一考室應考；如與其他學生同場應考，須採用不同開考或完卷時間。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nb7b-f_o-8ipwlt0eqxth">
        <w:r>
          <w:rPr>
            <w:rStyle w:val="Hyperlink"/>
            <w:rFonts w:ascii="Microsoft JhengHei" w:cs="Microsoft JhengHei" w:eastAsia="Microsoft JhengHei" w:hAnsi="Microsoft JhengHei"/>
            <w:sz w:val="20"/>
            <w:szCs w:val="20"/>
          </w:rPr>
          <w:t xml:space="preserve">《《為有特殊教育需要學生提供校內考試特別安排》(2025)》第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引文：「學校安排需要延長作答時間的學生在另一考室應考的做法較為穩妥；如學校安排該學生與其他學生在同一場地應考，則需採用不同的開考或完卷時同的開考或完卷時間，運作上較容易產生混亂。」</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為智障學生另設試卷的安排，不適用於公開考試（包括校本評核）、呈分試及全港性系統評估，學校須讓家長清楚了解。</w:t>
      </w:r>
    </w:p>
    <w:p>
      <w:pPr>
        <w:spacing w:after="20"/>
        <w:ind w:left="360"/>
      </w:pPr>
      <w:r>
        <w:rPr>
          <w:rFonts w:ascii="Microsoft JhengHei" w:cs="Microsoft JhengHei" w:eastAsia="Microsoft JhengHei" w:hAnsi="Microsoft JhengHei"/>
          <w:color w:val="555555"/>
          <w:sz w:val="20"/>
          <w:szCs w:val="20"/>
        </w:rPr>
        <w:t xml:space="preserve">出處：</w:t>
      </w:r>
      <w:hyperlink w:history="1" r:id="rIdbqmtspd4ybeair4icsr4_">
        <w:r>
          <w:rPr>
            <w:rStyle w:val="Hyperlink"/>
            <w:rFonts w:ascii="Microsoft JhengHei" w:cs="Microsoft JhengHei" w:eastAsia="Microsoft JhengHei" w:hAnsi="Microsoft JhengHei"/>
            <w:sz w:val="20"/>
            <w:szCs w:val="20"/>
          </w:rPr>
          <w:t xml:space="preserve">《《為有特殊教育需要學生提供校內考試特別安排》(2025)》第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引文：「為智障學生另設試卷的安排，並不適用於公開考試適用於公開考試(包括校本評核)、作為升中派位之用的呈分試，及全港性系統評估。學校須注意並讓家長清楚了解有關情況。」</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評定為有嚴重語障的學生可豁免說話考試。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4uupi7k3micpx3803_qhr">
        <w:r>
          <w:rPr>
            <w:rStyle w:val="Hyperlink"/>
            <w:rFonts w:ascii="Microsoft JhengHei" w:cs="Microsoft JhengHei" w:eastAsia="Microsoft JhengHei" w:hAnsi="Microsoft JhengHei"/>
            <w:sz w:val="20"/>
            <w:szCs w:val="20"/>
          </w:rPr>
          <w:t xml:space="preserve">《《為有特殊教育需要學生提供校內考試特別安排》(2025)》第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引文：「評定為有嚴重語障的學生，可豁免說話考試。」</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精神病學生的特別考試安排須由學生支援組根據專家診斷、教師及家長意見，並參考精神科醫生或臨床心理學家建議後決定。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ocvzo3oclywm05agntlt9">
        <w:r>
          <w:rPr>
            <w:rStyle w:val="Hyperlink"/>
            <w:rFonts w:ascii="Microsoft JhengHei" w:cs="Microsoft JhengHei" w:eastAsia="Microsoft JhengHei" w:hAnsi="Microsoft JhengHei"/>
            <w:sz w:val="20"/>
            <w:szCs w:val="20"/>
          </w:rPr>
          <w:t xml:space="preserve">《《為有特殊教育需要學生提供校內考試特別安排》(2025)》第 44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引文：「學生支援組應根據專家的診斷，搜集教師、有關學生和其家長的意見，並參考相關專業人士 (如精神科醫生、教育╱臨床心理學家)的建議，就學生的需要提供合適的特別考試安排」</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聽障學生考試應安排在寧靜及沒有回音的房間中進行，座位遠離噪音並盡量接近教師或聲音來源。</w:t>
      </w:r>
    </w:p>
    <w:p>
      <w:pPr>
        <w:spacing w:after="20"/>
        <w:ind w:left="360"/>
      </w:pPr>
      <w:r>
        <w:rPr>
          <w:rFonts w:ascii="Microsoft JhengHei" w:cs="Microsoft JhengHei" w:eastAsia="Microsoft JhengHei" w:hAnsi="Microsoft JhengHei"/>
          <w:color w:val="555555"/>
          <w:sz w:val="20"/>
          <w:szCs w:val="20"/>
        </w:rPr>
        <w:t xml:space="preserve">出處：</w:t>
      </w:r>
      <w:hyperlink w:history="1" r:id="rIdpuej2i6klvgab-um1ai9d">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引文：「評估應安排在寧靜及沒有回音的房間中進行。聽障學生的座位亦要遠離噪音及盡量接近教師或聲音的來源，以便他們接收較清晰的聲音。」</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非常嚴重肢體傷殘或非常嚴重視障學生若需在同日應考9小時或以上（包括延長時間），可獲安排應考節略版試卷，內容約為普通版試卷的一半。</w:t>
      </w:r>
    </w:p>
    <w:p>
      <w:pPr>
        <w:spacing w:after="20"/>
        <w:ind w:left="360"/>
      </w:pPr>
      <w:r>
        <w:rPr>
          <w:rFonts w:ascii="Microsoft JhengHei" w:cs="Microsoft JhengHei" w:eastAsia="Microsoft JhengHei" w:hAnsi="Microsoft JhengHei"/>
          <w:color w:val="555555"/>
          <w:sz w:val="20"/>
          <w:szCs w:val="20"/>
        </w:rPr>
        <w:t xml:space="preserve">出處：</w:t>
      </w:r>
      <w:hyperlink w:history="1" r:id="rId4df9xsctgo_wctg_tw5so">
        <w:r>
          <w:rPr>
            <w:rStyle w:val="Hyperlink"/>
            <w:rFonts w:ascii="Microsoft JhengHei" w:cs="Microsoft JhengHei" w:eastAsia="Microsoft JhengHei" w:hAnsi="Microsoft JhengHei"/>
            <w:sz w:val="20"/>
            <w:szCs w:val="20"/>
          </w:rPr>
          <w:t xml:space="preserve">《《為有特殊教育需要學生提供校內考試特別安排》(2025)》第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引文：「倘若有非常嚴重肢體傷殘或非常嚴重視障學生需要在同日應考9 小時或以上的試卷(包括延長之作答時間)，學生可獲安排應考節略版試卷，試卷內容大約是普通版試卷的一半」</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試場內提醒學生專注作答應由學校人員提供，不應為學生親屬、朋輩或家長，且任何提醒不應涉及或影響評估的內容及目的。</w:t>
      </w:r>
    </w:p>
    <w:p>
      <w:pPr>
        <w:spacing w:after="20"/>
        <w:ind w:left="360"/>
      </w:pPr>
      <w:r>
        <w:rPr>
          <w:rFonts w:ascii="Microsoft JhengHei" w:cs="Microsoft JhengHei" w:eastAsia="Microsoft JhengHei" w:hAnsi="Microsoft JhengHei"/>
          <w:color w:val="555555"/>
          <w:sz w:val="20"/>
          <w:szCs w:val="20"/>
        </w:rPr>
        <w:t xml:space="preserve">出處：</w:t>
      </w:r>
      <w:hyperlink w:history="1" r:id="rIdiarxjtwy71ie9kr2xto1j">
        <w:r>
          <w:rPr>
            <w:rStyle w:val="Hyperlink"/>
            <w:rFonts w:ascii="Microsoft JhengHei" w:cs="Microsoft JhengHei" w:eastAsia="Microsoft JhengHei" w:hAnsi="Microsoft JhengHei"/>
            <w:sz w:val="20"/>
            <w:szCs w:val="20"/>
          </w:rPr>
          <w:t xml:space="preserve">《《為有特殊教育需要學生提供校內考試特別安排》(2025)》第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提醒應由學校人員提供，不應為學生之親屬、朋輩或任何學生應為學生之親屬、朋輩或任何學生之家長。▪任何形式的提醒，都不應涉及或影響評估的內容及目的。應涉及或影響評估的內容及目的。」</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有讀寫困難的學生一般可於紙筆及多項選擇題考試延長25%的作答時間，在說話考試獲較長備試時間，在聆聽考試獲延長停頓時間。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tidfzp1fkjilqp2p5qkfa">
        <w:r>
          <w:rPr>
            <w:rStyle w:val="Hyperlink"/>
            <w:rFonts w:ascii="Microsoft JhengHei" w:cs="Microsoft JhengHei" w:eastAsia="Microsoft JhengHei" w:hAnsi="Microsoft JhengHei"/>
            <w:sz w:val="20"/>
            <w:szCs w:val="20"/>
          </w:rPr>
          <w:t xml:space="preserve">《《為有特殊教育需要學生提供校內考試特別安排》(2025)》第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引文：「有讀寫困難的學生一般可於紙筆及多項選擇題考試延長25%的時間，在說話考試獲較長的備試時間閱讀資料，以及在聆聽考試獲得延長的停頓時間以記下聆聽資料的要點。」</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說話考試評分時不應純粹因學生發音不清而扣分，應留意學生要表達的主要內容及重點。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rivji16i8qwlhz6kple_y">
        <w:r>
          <w:rPr>
            <w:rStyle w:val="Hyperlink"/>
            <w:rFonts w:ascii="Microsoft JhengHei" w:cs="Microsoft JhengHei" w:eastAsia="Microsoft JhengHei" w:hAnsi="Microsoft JhengHei"/>
            <w:sz w:val="20"/>
            <w:szCs w:val="20"/>
          </w:rPr>
          <w:t xml:space="preserve">《《為有特殊教育需要學生提供校內考試特別安排》(2025)》第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引文：「評分時應留意學生要表達的主要內容及重點，不要純粹因發音不清而扣清而扣減分數。」</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學校亦應根據個別學生的溝通需要，為他們建立個人溝通系統（如圖片交換溝通系統、物件提示、輔助溝通工具等）。</w:t>
      </w:r>
    </w:p>
    <w:p>
      <w:pPr>
        <w:spacing w:after="20"/>
        <w:ind w:left="360"/>
      </w:pPr>
      <w:r>
        <w:rPr>
          <w:rFonts w:ascii="Microsoft JhengHei" w:cs="Microsoft JhengHei" w:eastAsia="Microsoft JhengHei" w:hAnsi="Microsoft JhengHei"/>
          <w:color w:val="555555"/>
          <w:sz w:val="20"/>
          <w:szCs w:val="20"/>
        </w:rPr>
        <w:t xml:space="preserve">出處：</w:t>
      </w:r>
      <w:hyperlink w:history="1" r:id="rIdqjrtxucyremjmqgkolxcl">
        <w:r>
          <w:rPr>
            <w:rStyle w:val="Hyperlink"/>
            <w:rFonts w:ascii="Microsoft JhengHei" w:cs="Microsoft JhengHei" w:eastAsia="Microsoft JhengHei" w:hAnsi="Microsoft JhengHei"/>
            <w:sz w:val="20"/>
            <w:szCs w:val="20"/>
          </w:rPr>
          <w:t xml:space="preserve">《《特殊學校課程指引》(2024)》第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引文：「學校亦應根據個別學生的溝通需要，為他們建立個人溝通系統」</w:t>
      </w:r>
    </w:p>
    <w:p>
      <w:pPr>
        <w:pStyle w:val="Heading1"/>
        <w:spacing w:after="80" w:before="320"/>
      </w:pPr>
      <w:r>
        <w:rPr>
          <w:rFonts w:ascii="Microsoft JhengHei" w:cs="Microsoft JhengHei" w:eastAsia="Microsoft JhengHei" w:hAnsi="Microsoft JhengHei"/>
          <w:b/>
          <w:bCs/>
          <w:sz w:val="28"/>
          <w:szCs w:val="28"/>
        </w:rPr>
        <w:t xml:space="preserve">6. 公開試特別安排申請</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如非必要，學校不應豁免有特殊教育需要學生參與評估。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cnr63uubpt94guudn49ic">
        <w:r>
          <w:rPr>
            <w:rStyle w:val="Hyperlink"/>
            <w:rFonts w:ascii="Microsoft JhengHei" w:cs="Microsoft JhengHei" w:eastAsia="Microsoft JhengHei" w:hAnsi="Microsoft JhengHei"/>
            <w:sz w:val="20"/>
            <w:szCs w:val="20"/>
          </w:rPr>
          <w:t xml:space="preserve">《《為有特殊教育需要學生提供校內考試特別安排》(2025)》第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引文：「如非必要，學校一般不應豁免學生參與評估。」</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學校就豁免考試的決定，須由教師、學生及家長在個案會議或個別學習計劃會議中議決，並把決定記錄及存檔。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cfobkxslrnolywo2xt1gc">
        <w:r>
          <w:rPr>
            <w:rStyle w:val="Hyperlink"/>
            <w:rFonts w:ascii="Microsoft JhengHei" w:cs="Microsoft JhengHei" w:eastAsia="Microsoft JhengHei" w:hAnsi="Microsoft JhengHei"/>
            <w:sz w:val="20"/>
            <w:szCs w:val="20"/>
          </w:rPr>
          <w:t xml:space="preserve">《《為有特殊教育需要學生提供校內考試特別安排》(2025)》第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引文：「學校應參考相關專業人士的建議，由教師、學生本人及其家長在個案會議或個別學習計劃會議中議決，並把有關決定記錄及存檔」</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學校如曾豁免學生應考部分試卷或改動試題內容或評分準則，須在成績表上註明改動部分及所佔分數。</w:t>
      </w:r>
    </w:p>
    <w:p>
      <w:pPr>
        <w:spacing w:after="20"/>
        <w:ind w:left="360"/>
      </w:pPr>
      <w:r>
        <w:rPr>
          <w:rFonts w:ascii="Microsoft JhengHei" w:cs="Microsoft JhengHei" w:eastAsia="Microsoft JhengHei" w:hAnsi="Microsoft JhengHei"/>
          <w:color w:val="555555"/>
          <w:sz w:val="20"/>
          <w:szCs w:val="20"/>
        </w:rPr>
        <w:t xml:space="preserve">出處：</w:t>
      </w:r>
      <w:hyperlink w:history="1" r:id="rIdiw22kce-ie9ntkxhkuz4n">
        <w:r>
          <w:rPr>
            <w:rStyle w:val="Hyperlink"/>
            <w:rFonts w:ascii="Microsoft JhengHei" w:cs="Microsoft JhengHei" w:eastAsia="Microsoft JhengHei" w:hAnsi="Microsoft JhengHei"/>
            <w:sz w:val="20"/>
            <w:szCs w:val="20"/>
          </w:rPr>
          <w:t xml:space="preserve">《《為有特殊教育需要學生提供校內考試特別安排》(2025)》第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引文：「若學校曾豁免學生應考校內評估中某些科目或某些科目部分試卷，或改動試題內容或評估準則，學校應在成績表上註明改動部分及所佔分數」</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學校若豁免學生應考主要科目或佔分較多部分，應慎重考慮其分數是否適宜與其他學生比較。</w:t>
      </w:r>
    </w:p>
    <w:p>
      <w:pPr>
        <w:spacing w:after="20"/>
        <w:ind w:left="360"/>
      </w:pPr>
      <w:r>
        <w:rPr>
          <w:rFonts w:ascii="Microsoft JhengHei" w:cs="Microsoft JhengHei" w:eastAsia="Microsoft JhengHei" w:hAnsi="Microsoft JhengHei"/>
          <w:color w:val="555555"/>
          <w:sz w:val="20"/>
          <w:szCs w:val="20"/>
        </w:rPr>
        <w:t xml:space="preserve">出處：</w:t>
      </w:r>
      <w:hyperlink w:history="1" r:id="rIdqqezggxsc3s7gd8nfmjln">
        <w:r>
          <w:rPr>
            <w:rStyle w:val="Hyperlink"/>
            <w:rFonts w:ascii="Microsoft JhengHei" w:cs="Microsoft JhengHei" w:eastAsia="Microsoft JhengHei" w:hAnsi="Microsoft JhengHei"/>
            <w:sz w:val="20"/>
            <w:szCs w:val="20"/>
          </w:rPr>
          <w:t xml:space="preserve">《《為有特殊教育需要學生提供校內考試特別安排》(2025)》第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引文：「若學校豁免學生應考主要科目或主要科目中佔分較多的部分，應慎重考慮該生的分數是否適宜與其他學生比較」</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學校須向考評局提交書面申請方可豁免學生部分或全部校本評核；校長須於學年初提出。</w:t>
      </w:r>
    </w:p>
    <w:p>
      <w:pPr>
        <w:spacing w:after="20"/>
        <w:ind w:left="360"/>
      </w:pPr>
      <w:r>
        <w:rPr>
          <w:rFonts w:ascii="Microsoft JhengHei" w:cs="Microsoft JhengHei" w:eastAsia="Microsoft JhengHei" w:hAnsi="Microsoft JhengHei"/>
          <w:color w:val="555555"/>
          <w:sz w:val="20"/>
          <w:szCs w:val="20"/>
        </w:rPr>
        <w:t xml:space="preserve">出處：</w:t>
      </w:r>
      <w:hyperlink w:history="1" r:id="rId9bymadnxlxsszheu8teol">
        <w:r>
          <w:rPr>
            <w:rStyle w:val="Hyperlink"/>
            <w:rFonts w:ascii="Microsoft JhengHei" w:cs="Microsoft JhengHei" w:eastAsia="Microsoft JhengHei" w:hAnsi="Microsoft JhengHei"/>
            <w:sz w:val="20"/>
            <w:szCs w:val="20"/>
          </w:rPr>
          <w:t xml:space="preserve">《《為有特殊教育需要學生提供校內考試特別安排》(2025)》第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引文：「如需作出豁免的申請，校長須於學年初向考評局以書面提出」</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學校為考生於校本評核作特別安排，無需向考評局申請，但須將安排記錄於評核紀錄。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puq0pw5eidufihiuan5yn">
        <w:r>
          <w:rPr>
            <w:rStyle w:val="Hyperlink"/>
            <w:rFonts w:ascii="Microsoft JhengHei" w:cs="Microsoft JhengHei" w:eastAsia="Microsoft JhengHei" w:hAnsi="Microsoft JhengHei"/>
            <w:sz w:val="20"/>
            <w:szCs w:val="20"/>
          </w:rPr>
          <w:t xml:space="preserve">《《為有特殊教育需要學生提供校內考試特別安排》(2025)》第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引文：「校方為考生於校本評核作特別安排，無需向考評局申請，但須將有關安排記錄於評核紀錄」</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學校須確保考核機制不歧視有殘疾學生，並運用不同考核方法讓所有學生展示能力。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ptubcuuxev7edyy5uqjto">
        <w:r>
          <w:rPr>
            <w:rStyle w:val="Hyperlink"/>
            <w:rFonts w:ascii="Microsoft JhengHei" w:cs="Microsoft JhengHei" w:eastAsia="Microsoft JhengHei" w:hAnsi="Microsoft JhengHei"/>
            <w:sz w:val="20"/>
            <w:szCs w:val="20"/>
          </w:rPr>
          <w:t xml:space="preserve">《《為有特殊教育需要學生提供校內考試特別安排》(2025)》第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引文：「教育機構應確保其考核機制不會歧視有殘疾的會歧視有殘疾的學生。教師宜運用不同的考核方法，以便讓所有學生同的考核方法，以便讓所有學生(包括有殘疾的學生)展示他們的能力」</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全失明及嚴重視障學生在公開考試可獲延長作答時間33.3%至以上，學校須按學生視障性質及評估讀寫量給予合適的延長。</w:t>
      </w:r>
    </w:p>
    <w:p>
      <w:pPr>
        <w:spacing w:after="20"/>
        <w:ind w:left="360"/>
      </w:pPr>
      <w:r>
        <w:rPr>
          <w:rFonts w:ascii="Microsoft JhengHei" w:cs="Microsoft JhengHei" w:eastAsia="Microsoft JhengHei" w:hAnsi="Microsoft JhengHei"/>
          <w:color w:val="555555"/>
          <w:sz w:val="20"/>
          <w:szCs w:val="20"/>
        </w:rPr>
        <w:t xml:space="preserve">出處：</w:t>
      </w:r>
      <w:hyperlink w:history="1" r:id="rId4e59iqmzpnnvrkl-dc8bg">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引文：「應按照學生的視障性質╱程度及評估所及評估所要求的讀╱寫量給予他們合適的延長作答時間安排。例如全失明及嚴重視障的學生可獲延長33.3% 至」</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學校須視乎肢體傷殘學生的弱能程度並參考專業人士建議，作出適當的延長考試時間安排。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cp-9jwhwbqzk3hwaftvfd">
        <w:r>
          <w:rPr>
            <w:rStyle w:val="Hyperlink"/>
            <w:rFonts w:ascii="Microsoft JhengHei" w:cs="Microsoft JhengHei" w:eastAsia="Microsoft JhengHei" w:hAnsi="Microsoft JhengHei"/>
            <w:sz w:val="20"/>
            <w:szCs w:val="20"/>
          </w:rPr>
          <w:t xml:space="preserve">《《為有特殊教育需要學生提供校內考試特別安排》(2025)》第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引文：「學校須視乎學生的弱能程度和參考專業人士的建議，並考慮不同同的作答方式或書寫要求，作出適當的延長時間安排」</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若肢體傷殘學生因動作協調障礙書寫速度極慢並獲職業治療師或專科醫生証明，學校可容許以電腦輸入法代替書寫作答。</w:t>
      </w:r>
    </w:p>
    <w:p>
      <w:pPr>
        <w:spacing w:after="20"/>
        <w:ind w:left="360"/>
      </w:pPr>
      <w:r>
        <w:rPr>
          <w:rFonts w:ascii="Microsoft JhengHei" w:cs="Microsoft JhengHei" w:eastAsia="Microsoft JhengHei" w:hAnsi="Microsoft JhengHei"/>
          <w:color w:val="555555"/>
          <w:sz w:val="20"/>
          <w:szCs w:val="20"/>
        </w:rPr>
        <w:t xml:space="preserve">出處：</w:t>
      </w:r>
      <w:hyperlink w:history="1" r:id="rIdksh9kwp-yjgrqto4z2uze">
        <w:r>
          <w:rPr>
            <w:rStyle w:val="Hyperlink"/>
            <w:rFonts w:ascii="Microsoft JhengHei" w:cs="Microsoft JhengHei" w:eastAsia="Microsoft JhengHei" w:hAnsi="Microsoft JhengHei"/>
            <w:sz w:val="20"/>
            <w:szCs w:val="20"/>
          </w:rPr>
          <w:t xml:space="preserve">《《為有特殊教育需要學生提供校內考試特別安排》(2025)》第 43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引文：「若學生因動作協調障礙而書寫速度極慢或字體難以極慢或字體難以辨認，並獲職業治療師╱專科醫生的証明文件，學校可容許他們以電腦輸入法代替書寫作答」</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教師評分時宜考慮肢體傷殘學生的能力和限制，手部協調較差的學生不應因繪圖欠整齊而被扣分。</w:t>
      </w:r>
    </w:p>
    <w:p>
      <w:pPr>
        <w:spacing w:after="20"/>
        <w:ind w:left="360"/>
      </w:pPr>
      <w:r>
        <w:rPr>
          <w:rFonts w:ascii="Microsoft JhengHei" w:cs="Microsoft JhengHei" w:eastAsia="Microsoft JhengHei" w:hAnsi="Microsoft JhengHei"/>
          <w:color w:val="555555"/>
          <w:sz w:val="20"/>
          <w:szCs w:val="20"/>
        </w:rPr>
        <w:t xml:space="preserve">出處：</w:t>
      </w:r>
      <w:hyperlink w:history="1" r:id="rIdzjskw7jkb7wjy1b2jthfq">
        <w:r>
          <w:rPr>
            <w:rStyle w:val="Hyperlink"/>
            <w:rFonts w:ascii="Microsoft JhengHei" w:cs="Microsoft JhengHei" w:eastAsia="Microsoft JhengHei" w:hAnsi="Microsoft JhengHei"/>
            <w:sz w:val="20"/>
            <w:szCs w:val="20"/>
          </w:rPr>
          <w:t xml:space="preserve">《《為有特殊教育需要學生提供校內考試特別安排》(2025)》第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引文：「教師評分時宜考慮肢體傷殘學生的能力和限制，例如手部協調較差的學生不能靈活運用繪圖尺，他不應因為應因為繪圖欠整齊而被扣分」</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學校在進行聽障學生評估前，須為其安排試用輔聽儀器，並確保學生了解操作及接收情況。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zfpxsvtdergraccjajxbv">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引文：「為他們安排使用輔聽儀器如音響系統、環線系統或無線調頻系統等。而學生亦應在評估前試用有關儀器，並了解其操作及接收情況」</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學校在考試期間如有特別宣布，教師須將重點書寫在黑板上，確保聽障學生能清楚明白所有安排及調動。</w:t>
      </w:r>
    </w:p>
    <w:p>
      <w:pPr>
        <w:spacing w:after="20"/>
        <w:ind w:left="360"/>
      </w:pPr>
      <w:r>
        <w:rPr>
          <w:rFonts w:ascii="Microsoft JhengHei" w:cs="Microsoft JhengHei" w:eastAsia="Microsoft JhengHei" w:hAnsi="Microsoft JhengHei"/>
          <w:color w:val="555555"/>
          <w:sz w:val="20"/>
          <w:szCs w:val="20"/>
        </w:rPr>
        <w:t xml:space="preserve">出處：</w:t>
      </w:r>
      <w:hyperlink w:history="1" r:id="rIddf6qflhxc2m-oxgkt_j6u">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引文：「考試或測驗期間若有特別宣布，教師應將重點書寫在黑板上，以確保聽障學生能清楚明白所有安排及調動」</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學校進行說話評估時，教師須坐在聽障學生的對面，方便學生利用唇讀技巧了解說話內容。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rghjbpppxhycepyjdtdkl">
        <w:r>
          <w:rPr>
            <w:rStyle w:val="Hyperlink"/>
            <w:rFonts w:ascii="Microsoft JhengHei" w:cs="Microsoft JhengHei" w:eastAsia="Microsoft JhengHei" w:hAnsi="Microsoft JhengHei"/>
            <w:sz w:val="20"/>
            <w:szCs w:val="20"/>
          </w:rPr>
          <w:t xml:space="preserve">《《為有特殊教育需要學生提供校內考試特別安排》(2025)》第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引文：「進行說話評估時，教師應坐在聽障學生的對面，以方便他們利用唇讀技巧了解說話的內容」</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學生使用電腦作答時，只能用電腦輸入文字或數字，不可使用拼字檢查、文法檢查、翻譯、詞典、「顯示相關字詞」或連接互聯網等功能。</w:t>
      </w:r>
    </w:p>
    <w:p>
      <w:pPr>
        <w:spacing w:after="20"/>
        <w:ind w:left="360"/>
      </w:pPr>
      <w:r>
        <w:rPr>
          <w:rFonts w:ascii="Microsoft JhengHei" w:cs="Microsoft JhengHei" w:eastAsia="Microsoft JhengHei" w:hAnsi="Microsoft JhengHei"/>
          <w:color w:val="555555"/>
          <w:sz w:val="20"/>
          <w:szCs w:val="20"/>
        </w:rPr>
        <w:t xml:space="preserve">出處：</w:t>
      </w:r>
      <w:hyperlink w:history="1" r:id="rIdw7-u8kgjprxuitxftqeqe">
        <w:r>
          <w:rPr>
            <w:rStyle w:val="Hyperlink"/>
            <w:rFonts w:ascii="Microsoft JhengHei" w:cs="Microsoft JhengHei" w:eastAsia="Microsoft JhengHei" w:hAnsi="Microsoft JhengHei"/>
            <w:sz w:val="20"/>
            <w:szCs w:val="20"/>
          </w:rPr>
          <w:t xml:space="preserve">《《為有特殊教育需要學生提供校內考試特別安排》(2025)》第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引文：「學生只能應用電腦以輸入文字╱數字，不可使用電腦的拼字檢查、文法檢可使用電腦的拼字檢查、文法檢查、翻譯、詞典、中文輸入法中的「顯示相關字詞」、連接互聯網等功能」</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學校不應因讀寫困難學生的字體欠工整而扣分；如非語文科試卷評核重點非準確默寫，可設定錯別字扣分上限。</w:t>
      </w:r>
    </w:p>
    <w:p>
      <w:pPr>
        <w:spacing w:after="20"/>
        <w:ind w:left="360"/>
      </w:pPr>
      <w:r>
        <w:rPr>
          <w:rFonts w:ascii="Microsoft JhengHei" w:cs="Microsoft JhengHei" w:eastAsia="Microsoft JhengHei" w:hAnsi="Microsoft JhengHei"/>
          <w:color w:val="555555"/>
          <w:sz w:val="20"/>
          <w:szCs w:val="20"/>
        </w:rPr>
        <w:t xml:space="preserve">出處：</w:t>
      </w:r>
      <w:hyperlink w:history="1" r:id="rIdxnwrka0vvje4hg3zbxj1t">
        <w:r>
          <w:rPr>
            <w:rStyle w:val="Hyperlink"/>
            <w:rFonts w:ascii="Microsoft JhengHei" w:cs="Microsoft JhengHei" w:eastAsia="Microsoft JhengHei" w:hAnsi="Microsoft JhengHei"/>
            <w:sz w:val="20"/>
            <w:szCs w:val="20"/>
          </w:rPr>
          <w:t xml:space="preserve">《《為有特殊教育需要學生提供校內考試特別安排》(2025)》第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要因學生的字體欠工整而扣分。要因學生的字體欠工整而扣分。▪若評核重點並非學生能否準確默寫字詞，例如非語文科試卷及語文科試卷的「重組句子」、「閱讀理解」部分等，可考慮設定錯別字的扣分上限」</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學校須為合資格的讀寫困難學生提供所需輔助軟件、設施和相關訓練，以便其於日常學習和考試時使用。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pdl4wlkirbkeosnvvehud">
        <w:r>
          <w:rPr>
            <w:rStyle w:val="Hyperlink"/>
            <w:rFonts w:ascii="Microsoft JhengHei" w:cs="Microsoft JhengHei" w:eastAsia="Microsoft JhengHei" w:hAnsi="Microsoft JhengHei"/>
            <w:sz w:val="20"/>
            <w:szCs w:val="20"/>
          </w:rPr>
          <w:t xml:space="preserve">《《為有特殊教育需要學生提供校內考試特別安排》(2025)》第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引文：「學校應為合資格的學生提供所需軟件、設施和相關的訓練，以便學生於日常學習和考試時使用」</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智障學生如在公開考試中需要特別安排，學校須向考評局提交申請。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zisuljfa0ppprewmb3j0h">
        <w:r>
          <w:rPr>
            <w:rStyle w:val="Hyperlink"/>
            <w:rFonts w:ascii="Microsoft JhengHei" w:cs="Microsoft JhengHei" w:eastAsia="Microsoft JhengHei" w:hAnsi="Microsoft JhengHei"/>
            <w:sz w:val="20"/>
            <w:szCs w:val="20"/>
          </w:rPr>
          <w:t xml:space="preserve">《《為有特殊教育需要學生提供校內考試特別安排》(2025)》第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引文：「若個別智障學生在公開考試中需要特別安排，學校須向考評局提交申請」</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自閉症學生如有嚴重溝通困難，學校可考慮豁免應考全部或部分說話考試，但仍須繼續給予學生學習說話的機會。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w2-k4k_jtgsjwfnn2rmp1">
        <w:r>
          <w:rPr>
            <w:rStyle w:val="Hyperlink"/>
            <w:rFonts w:ascii="Microsoft JhengHei" w:cs="Microsoft JhengHei" w:eastAsia="Microsoft JhengHei" w:hAnsi="Microsoft JhengHei"/>
            <w:sz w:val="20"/>
            <w:szCs w:val="20"/>
          </w:rPr>
          <w:t xml:space="preserve">《《為有特殊教育需要學生提供校內考試特別安排》(2025)》第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引文：「個別有嚴重溝通困難的學生，學校可考慮豁免學生應考全部或部份說話考試項目(見第五章)。但即使豁免學生應考全部或部份說話考試項目，學校應繼續給予學生學習的機會」</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申請公開考試特別考試安排時，學校必須附有近期由衞生署、醫院管理局、教育局、註冊醫生或相關專業人士簽發的診斷／評估報告。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yhtuadam8nsr_1gxjliue">
        <w:r>
          <w:rPr>
            <w:rStyle w:val="Hyperlink"/>
            <w:rFonts w:ascii="Microsoft JhengHei" w:cs="Microsoft JhengHei" w:eastAsia="Microsoft JhengHei" w:hAnsi="Microsoft JhengHei"/>
            <w:sz w:val="20"/>
            <w:szCs w:val="20"/>
          </w:rPr>
          <w:t xml:space="preserve">《《全校參與模式融合教育運作指南》》第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引文：「在申請時，學校必須附有有關專業意見的證明文件，包括近期由衞生署、醫院管理局、教育局、註冊醫生或專業人士（例如聽力學家、言語治療師或教育／臨床心理學家等）簽發的診斷／評估報告」</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學校在校內考試提供的特別安排若不適用於公開考試，須讓家長及學生了解，並在參加公開考試前逐步調節至合乎公開考試所提供的安排。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0lczajlkm5on52uzi2g2h">
        <w:r>
          <w:rPr>
            <w:rStyle w:val="Hyperlink"/>
            <w:rFonts w:ascii="Microsoft JhengHei" w:cs="Microsoft JhengHei" w:eastAsia="Microsoft JhengHei" w:hAnsi="Microsoft JhengHei"/>
            <w:sz w:val="20"/>
            <w:szCs w:val="20"/>
          </w:rPr>
          <w:t xml:space="preserve">《《為有特殊教育需要學生提供校內考試特別安排》(2025)》第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提供的特別安排並不適用於公開考試╱全港性系統評估╱呈分試，學校應讓家長及學生了解有關原則及安排，並在學生參加這些考試╱評估前，逐步把校內評估調適的方式貼近公開考試所容許的安排，讓學生逐步適應將來公開試的特別安排。」</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全失明或嚴重視障學生考試延長作答時間為33.3%至75%，中度視障學生為25%至33.3%。</w:t>
      </w:r>
    </w:p>
    <w:p>
      <w:pPr>
        <w:spacing w:after="20"/>
        <w:ind w:left="360"/>
      </w:pPr>
      <w:r>
        <w:rPr>
          <w:rFonts w:ascii="Microsoft JhengHei" w:cs="Microsoft JhengHei" w:eastAsia="Microsoft JhengHei" w:hAnsi="Microsoft JhengHei"/>
          <w:color w:val="555555"/>
          <w:sz w:val="20"/>
          <w:szCs w:val="20"/>
        </w:rPr>
        <w:t xml:space="preserve">出處：</w:t>
      </w:r>
      <w:hyperlink w:history="1" r:id="rIdw4y-s2xfaopeaoyhsrprm">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引文：「全失明及嚴重視障的學生可獲延長33.3% 至75% 的時間，中度視障視障的學生可獲延長25% 至33.3% 的時間。」</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學校應安排全失明或嚴重視障中學生在評估時段中每四十五分鐘休息五分鐘，小學生每三十分鐘休息五至十分鐘。</w:t>
      </w:r>
    </w:p>
    <w:p>
      <w:pPr>
        <w:spacing w:after="20"/>
        <w:ind w:left="360"/>
      </w:pPr>
      <w:r>
        <w:rPr>
          <w:rFonts w:ascii="Microsoft JhengHei" w:cs="Microsoft JhengHei" w:eastAsia="Microsoft JhengHei" w:hAnsi="Microsoft JhengHei"/>
          <w:color w:val="555555"/>
          <w:sz w:val="20"/>
          <w:szCs w:val="20"/>
        </w:rPr>
        <w:t xml:space="preserve">出處：</w:t>
      </w:r>
      <w:hyperlink w:history="1" r:id="rIde0bukkjfphxzhfaq_vuaw">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引文：「應安排全失明或嚴重視障的中學生在評估時段中，每四十五分鐘休息五分鐘。▪應安排全失明或嚴重視障的小學生在評估時段中，每三十分鐘休息五至十分鐘。」</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放大試卷通常不會大於A3尺寸，並須按照學生視障情況調節字體大小。</w:t>
      </w:r>
    </w:p>
    <w:p>
      <w:pPr>
        <w:spacing w:after="20"/>
        <w:ind w:left="360"/>
      </w:pPr>
      <w:r>
        <w:rPr>
          <w:rFonts w:ascii="Microsoft JhengHei" w:cs="Microsoft JhengHei" w:eastAsia="Microsoft JhengHei" w:hAnsi="Microsoft JhengHei"/>
          <w:color w:val="555555"/>
          <w:sz w:val="20"/>
          <w:szCs w:val="20"/>
        </w:rPr>
        <w:t xml:space="preserve">出處：</w:t>
      </w:r>
      <w:hyperlink w:history="1" r:id="rIdvwtbb_jtgtrxztmvbeuao">
        <w:r>
          <w:rPr>
            <w:rStyle w:val="Hyperlink"/>
            <w:rFonts w:ascii="Microsoft JhengHei" w:cs="Microsoft JhengHei" w:eastAsia="Microsoft JhengHei" w:hAnsi="Microsoft JhengHei"/>
            <w:sz w:val="20"/>
            <w:szCs w:val="20"/>
          </w:rPr>
          <w:t xml:space="preserve">《《為有特殊教育需要學生提供校內考試特別安排》(2025)》第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引文：「放大試卷通常不會大於會大於A3 尺寸，並須按照學生的視障情況調節字體的大小。」</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小學為呈分試申請豁免呈報評估分數前，須先諮詢相關專業人士並取得家長同意，並將諮詢紀錄存檔。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cyvooqzshyyfpmk0-uhua">
        <w:r>
          <w:rPr>
            <w:rStyle w:val="Hyperlink"/>
            <w:rFonts w:ascii="Microsoft JhengHei" w:cs="Microsoft JhengHei" w:eastAsia="Microsoft JhengHei" w:hAnsi="Microsoft JhengHei"/>
            <w:sz w:val="20"/>
            <w:szCs w:val="20"/>
          </w:rPr>
          <w:t xml:space="preserve">《《為有特殊教育需要學生提供校內考試特別安排》(2025)》第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為個別有嚴重困難而無法參與評估的有特殊教育需要的學生申請豁免呈報校內評估中某些科目或某些科目部分試卷的分數前，應先諮詢相關的專業人士並須取得有關家長的同意，然後將這些諮詢紀錄存檔。」</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小學應為有需要特別考試安排的小六學生填寫「中一入學前香港學科測驗」特別安排表格，並及早交給家長提醒其適時遞交已註冊中學。</w:t>
      </w:r>
    </w:p>
    <w:p>
      <w:pPr>
        <w:spacing w:after="20"/>
        <w:ind w:left="360"/>
      </w:pPr>
      <w:r>
        <w:rPr>
          <w:rFonts w:ascii="Microsoft JhengHei" w:cs="Microsoft JhengHei" w:eastAsia="Microsoft JhengHei" w:hAnsi="Microsoft JhengHei"/>
          <w:color w:val="555555"/>
          <w:sz w:val="20"/>
          <w:szCs w:val="20"/>
        </w:rPr>
        <w:t xml:space="preserve">出處：</w:t>
      </w:r>
      <w:hyperlink w:history="1" r:id="rIdagr5di5iimgkwsg7joct-">
        <w:r>
          <w:rPr>
            <w:rStyle w:val="Hyperlink"/>
            <w:rFonts w:ascii="Microsoft JhengHei" w:cs="Microsoft JhengHei" w:eastAsia="Microsoft JhengHei" w:hAnsi="Microsoft JhengHei"/>
            <w:sz w:val="20"/>
            <w:szCs w:val="20"/>
          </w:rPr>
          <w:t xml:space="preserve">《《為有特殊教育需要學生提供校內考試特別安排》(2025)》第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引文：「學校應為有特殊教育需要而需特別考試安排的小六學生，填寫隨通學生，填寫隨通函發送給學校的「中一入學前香港學科測驗」(Pre-S1 HKAT) 的特別安排表格，並及早將已填妥的表格交給家長，提醒家長適時把表格遞交學生已註冊的中學」</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全港性系統評估的特別考試安排須在校長認許及學生支援組決定下方可點選。</w:t>
      </w:r>
    </w:p>
    <w:p>
      <w:pPr>
        <w:spacing w:after="20"/>
        <w:ind w:left="360"/>
      </w:pPr>
      <w:r>
        <w:rPr>
          <w:rFonts w:ascii="Microsoft JhengHei" w:cs="Microsoft JhengHei" w:eastAsia="Microsoft JhengHei" w:hAnsi="Microsoft JhengHei"/>
          <w:color w:val="555555"/>
          <w:sz w:val="20"/>
          <w:szCs w:val="20"/>
        </w:rPr>
        <w:t xml:space="preserve">出處：</w:t>
      </w:r>
      <w:hyperlink w:history="1" r:id="rIdb3zbrvimd8vbb-bsem5tw">
        <w:r>
          <w:rPr>
            <w:rStyle w:val="Hyperlink"/>
            <w:rFonts w:ascii="Microsoft JhengHei" w:cs="Microsoft JhengHei" w:eastAsia="Microsoft JhengHei" w:hAnsi="Microsoft JhengHei"/>
            <w:sz w:val="20"/>
            <w:szCs w:val="20"/>
          </w:rPr>
          <w:t xml:space="preserve">《《為有特殊教育需要學生提供校內考試特別安排》(2025)》第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引文：「學校可根據專業人士所提供的資料及學生支援組的決定，並在校長的認許及學生支援組的決定，並在校長的認許下，為有特殊教育需要的學生點選特別考試安排。」</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申請公開考試特別安排時，專業人員須於診斷／評估報告內證明考生有特殊教育需要，並提供充分理據說明所需特別考試安排的種類。</w:t>
      </w:r>
    </w:p>
    <w:p>
      <w:pPr>
        <w:spacing w:after="20"/>
        <w:ind w:left="360"/>
      </w:pPr>
      <w:r>
        <w:rPr>
          <w:rFonts w:ascii="Microsoft JhengHei" w:cs="Microsoft JhengHei" w:eastAsia="Microsoft JhengHei" w:hAnsi="Microsoft JhengHei"/>
          <w:color w:val="555555"/>
          <w:sz w:val="20"/>
          <w:szCs w:val="20"/>
        </w:rPr>
        <w:t xml:space="preserve">出處：</w:t>
      </w:r>
      <w:hyperlink w:history="1" r:id="rId11vadsjscf7lap5a3rhhl">
        <w:r>
          <w:rPr>
            <w:rStyle w:val="Hyperlink"/>
            <w:rFonts w:ascii="Microsoft JhengHei" w:cs="Microsoft JhengHei" w:eastAsia="Microsoft JhengHei" w:hAnsi="Microsoft JhengHei"/>
            <w:sz w:val="20"/>
            <w:szCs w:val="20"/>
          </w:rPr>
          <w:t xml:space="preserve">《《為有特殊教育需要學生提供校內考試特別安排》(2025)》第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引文：「專業人員須於診斷╱評估報告內證明考生有特殊教育需要，並提供充分理據，說明考生需要特別考試安排的種類。」</w:t>
      </w:r>
    </w:p>
    <w:p>
      <w:pPr>
        <w:spacing w:after="40" w:before="160"/>
        <w:ind w:left="360" w:hanging="360"/>
      </w:pPr>
      <w:r>
        <w:rPr>
          <w:rFonts w:ascii="Microsoft JhengHei" w:cs="Microsoft JhengHei" w:eastAsia="Microsoft JhengHei" w:hAnsi="Microsoft JhengHei"/>
          <w:b/>
          <w:bCs/>
          <w:sz w:val="22"/>
          <w:szCs w:val="22"/>
        </w:rPr>
        <w:t xml:space="preserve">R-6.29  </w:t>
      </w:r>
      <w:r>
        <w:rPr>
          <w:rFonts w:ascii="Microsoft JhengHei" w:cs="Microsoft JhengHei" w:eastAsia="Microsoft JhengHei" w:hAnsi="Microsoft JhengHei"/>
          <w:sz w:val="22"/>
          <w:szCs w:val="22"/>
        </w:rPr>
        <w:t xml:space="preserve">為考生在校內試作出相關特別考試安排後，須將安排的紀錄和成效存檔。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m752loomw8q3j5p44ymwj">
        <w:r>
          <w:rPr>
            <w:rStyle w:val="Hyperlink"/>
            <w:rFonts w:ascii="Microsoft JhengHei" w:cs="Microsoft JhengHei" w:eastAsia="Microsoft JhengHei" w:hAnsi="Microsoft JhengHei"/>
            <w:sz w:val="20"/>
            <w:szCs w:val="20"/>
          </w:rPr>
          <w:t xml:space="preserve">《《為有特殊教育需要學生提供校內考試特別安排》(2025)》第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引文：「▪為考生在校內試作出相關安排，並將安排的紀錄和成效存檔。」</w:t>
      </w:r>
    </w:p>
    <w:p>
      <w:pPr>
        <w:spacing w:after="40" w:before="160"/>
        <w:ind w:left="360" w:hanging="360"/>
      </w:pPr>
      <w:r>
        <w:rPr>
          <w:rFonts w:ascii="Microsoft JhengHei" w:cs="Microsoft JhengHei" w:eastAsia="Microsoft JhengHei" w:hAnsi="Microsoft JhengHei"/>
          <w:b/>
          <w:bCs/>
          <w:sz w:val="22"/>
          <w:szCs w:val="22"/>
        </w:rPr>
        <w:t xml:space="preserve">R-6.30  </w:t>
      </w:r>
      <w:r>
        <w:rPr>
          <w:rFonts w:ascii="Microsoft JhengHei" w:cs="Microsoft JhengHei" w:eastAsia="Microsoft JhengHei" w:hAnsi="Microsoft JhengHei"/>
          <w:sz w:val="22"/>
          <w:szCs w:val="22"/>
        </w:rPr>
        <w:t xml:space="preserve">學校須為使用電腦讀屏器的學生在考試前移除電腦內影響評核公平性的功能，包括拼字檢查、文法檢查、翻譯、詞典及互聯網功能等。</w:t>
      </w:r>
    </w:p>
    <w:p>
      <w:pPr>
        <w:spacing w:after="20"/>
        <w:ind w:left="360"/>
      </w:pPr>
      <w:r>
        <w:rPr>
          <w:rFonts w:ascii="Microsoft JhengHei" w:cs="Microsoft JhengHei" w:eastAsia="Microsoft JhengHei" w:hAnsi="Microsoft JhengHei"/>
          <w:color w:val="555555"/>
          <w:sz w:val="20"/>
          <w:szCs w:val="20"/>
        </w:rPr>
        <w:t xml:space="preserve">出處：</w:t>
      </w:r>
      <w:hyperlink w:history="1" r:id="rId608xr7vxinseiaymh4bih">
        <w:r>
          <w:rPr>
            <w:rStyle w:val="Hyperlink"/>
            <w:rFonts w:ascii="Microsoft JhengHei" w:cs="Microsoft JhengHei" w:eastAsia="Microsoft JhengHei" w:hAnsi="Microsoft JhengHei"/>
            <w:sz w:val="20"/>
            <w:szCs w:val="20"/>
          </w:rPr>
          <w:t xml:space="preserve">《《為有特殊教育需要學生提供校內考試特別安排》(2025)》第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引文：「學校應在考試前移除電腦內一些會影響評核公平性的功能，包括拼字檢查、文法檢查、翻譯、詞典、中文輸入法中的「顯示相關字詞」和互聯網功能等。」</w:t>
      </w:r>
    </w:p>
    <w:p>
      <w:pPr>
        <w:spacing w:after="40" w:before="160"/>
        <w:ind w:left="360" w:hanging="360"/>
      </w:pPr>
      <w:r>
        <w:rPr>
          <w:rFonts w:ascii="Microsoft JhengHei" w:cs="Microsoft JhengHei" w:eastAsia="Microsoft JhengHei" w:hAnsi="Microsoft JhengHei"/>
          <w:b/>
          <w:bCs/>
          <w:sz w:val="22"/>
          <w:szCs w:val="22"/>
        </w:rPr>
        <w:t xml:space="preserve">R-6.31  </w:t>
      </w:r>
      <w:r>
        <w:rPr>
          <w:rFonts w:ascii="Microsoft JhengHei" w:cs="Microsoft JhengHei" w:eastAsia="Microsoft JhengHei" w:hAnsi="Microsoft JhengHei"/>
          <w:sz w:val="22"/>
          <w:szCs w:val="22"/>
        </w:rPr>
        <w:t xml:space="preserve">學校必須為使用電腦讀屏器的學生在正式考試前提供充足的相關訓練，使學生在應試時能順暢有效地使用器材。</w:t>
      </w:r>
    </w:p>
    <w:p>
      <w:pPr>
        <w:spacing w:after="20"/>
        <w:ind w:left="360"/>
      </w:pPr>
      <w:r>
        <w:rPr>
          <w:rFonts w:ascii="Microsoft JhengHei" w:cs="Microsoft JhengHei" w:eastAsia="Microsoft JhengHei" w:hAnsi="Microsoft JhengHei"/>
          <w:color w:val="555555"/>
          <w:sz w:val="20"/>
          <w:szCs w:val="20"/>
        </w:rPr>
        <w:t xml:space="preserve">出處：</w:t>
      </w:r>
      <w:hyperlink w:history="1" r:id="rIdtmaljs8f1vjmfc6uf7mey">
        <w:r>
          <w:rPr>
            <w:rStyle w:val="Hyperlink"/>
            <w:rFonts w:ascii="Microsoft JhengHei" w:cs="Microsoft JhengHei" w:eastAsia="Microsoft JhengHei" w:hAnsi="Microsoft JhengHei"/>
            <w:sz w:val="20"/>
            <w:szCs w:val="20"/>
          </w:rPr>
          <w:t xml:space="preserve">《《為有特殊教育需要學生提供校內考試特別安排》(2025)》第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引文：「學校必須為學生於正式考試前提供充足的相關訓練，使他們在應試時能順暢而有效地使用器材。」</w:t>
      </w:r>
    </w:p>
    <w:p>
      <w:pPr>
        <w:spacing w:after="40" w:before="160"/>
        <w:ind w:left="360" w:hanging="360"/>
      </w:pPr>
      <w:r>
        <w:rPr>
          <w:rFonts w:ascii="Microsoft JhengHei" w:cs="Microsoft JhengHei" w:eastAsia="Microsoft JhengHei" w:hAnsi="Microsoft JhengHei"/>
          <w:b/>
          <w:bCs/>
          <w:sz w:val="22"/>
          <w:szCs w:val="22"/>
        </w:rPr>
        <w:t xml:space="preserve">R-6.32  </w:t>
      </w:r>
      <w:r>
        <w:rPr>
          <w:rFonts w:ascii="Microsoft JhengHei" w:cs="Microsoft JhengHei" w:eastAsia="Microsoft JhengHei" w:hAnsi="Microsoft JhengHei"/>
          <w:sz w:val="22"/>
          <w:szCs w:val="22"/>
        </w:rPr>
        <w:t xml:space="preserve">全說話考試評分「內容」部分不應因學生咬字發音欠準確而扣分。</w:t>
      </w:r>
    </w:p>
    <w:p>
      <w:pPr>
        <w:spacing w:after="20"/>
        <w:ind w:left="360"/>
      </w:pPr>
      <w:r>
        <w:rPr>
          <w:rFonts w:ascii="Microsoft JhengHei" w:cs="Microsoft JhengHei" w:eastAsia="Microsoft JhengHei" w:hAnsi="Microsoft JhengHei"/>
          <w:color w:val="555555"/>
          <w:sz w:val="20"/>
          <w:szCs w:val="20"/>
        </w:rPr>
        <w:t xml:space="preserve">出處：</w:t>
      </w:r>
      <w:hyperlink w:history="1" r:id="rIdkhmkza9zjlwupleczlaky">
        <w:r>
          <w:rPr>
            <w:rStyle w:val="Hyperlink"/>
            <w:rFonts w:ascii="Microsoft JhengHei" w:cs="Microsoft JhengHei" w:eastAsia="Microsoft JhengHei" w:hAnsi="Microsoft JhengHei"/>
            <w:sz w:val="20"/>
            <w:szCs w:val="20"/>
          </w:rPr>
          <w:t xml:space="preserve">《《為有特殊教育需要學生提供校內考試特別安排》(2025)》第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引文：「關於說話考試的「內容評分」部分，不應因學生咬字發音欠準確而扣分。應因學生咬字發音欠準確而扣分。」</w:t>
      </w:r>
    </w:p>
    <w:p>
      <w:pPr>
        <w:pStyle w:val="Heading1"/>
        <w:spacing w:after="80" w:before="320"/>
      </w:pPr>
      <w:r>
        <w:rPr>
          <w:rFonts w:ascii="Microsoft JhengHei" w:cs="Microsoft JhengHei" w:eastAsia="Microsoft JhengHei" w:hAnsi="Microsoft JhengHei"/>
          <w:b/>
          <w:bCs/>
          <w:sz w:val="28"/>
          <w:szCs w:val="28"/>
        </w:rPr>
        <w:t xml:space="preserve">7. SENCO統籌與支援團隊</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學校須成立由統籌主任帶領的學生支援組，成員應包括校長、副校長、統籌主任、支援老師（如適用）、校本言語治療師、教學助理（如適用）、班主任、科任教師及輔導人員等。</w:t>
      </w:r>
    </w:p>
    <w:p>
      <w:pPr>
        <w:spacing w:after="20"/>
        <w:ind w:left="360"/>
      </w:pPr>
      <w:r>
        <w:rPr>
          <w:rFonts w:ascii="Microsoft JhengHei" w:cs="Microsoft JhengHei" w:eastAsia="Microsoft JhengHei" w:hAnsi="Microsoft JhengHei"/>
          <w:color w:val="555555"/>
          <w:sz w:val="20"/>
          <w:szCs w:val="20"/>
        </w:rPr>
        <w:t xml:space="preserve">出處：</w:t>
      </w:r>
      <w:hyperlink w:history="1" r:id="rIdkmrgiac9rhg2ixz_bww5q">
        <w:r>
          <w:rPr>
            <w:rStyle w:val="Hyperlink"/>
            <w:rFonts w:ascii="Microsoft JhengHei" w:cs="Microsoft JhengHei" w:eastAsia="Microsoft JhengHei" w:hAnsi="Microsoft JhengHei"/>
            <w:sz w:val="20"/>
            <w:szCs w:val="20"/>
          </w:rPr>
          <w:t xml:space="preserve">《《全校參與模式融合教育運作指南》》第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引文：「學校須成立學生支援組，由特殊教育需要統籌主任（統籌主任）帶領，負責策劃、推行及檢視學生支援工作。」</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校長及副校長須安排合適人選擔任統籌主任（全面考慮其教學年資、工作經驗和相關資歷），並安排統籌主任及支援老師盡快完成有關的特殊教育培訓。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5pijhzlpm0xwc7imyffyq">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引文：「安排合適的人選擔任統籌主任，包括全面考慮其教學年資、工作經驗和相關資歷；• 安排統籌主任及支援老師盡快完成有關的特殊教育培訓；」</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統籌主任須帶領學生支援組策劃、推行和監察校內支援有特殊教育需要學生的措施及資源運用，包括妥善運用「學習支援津貼」及靈活調配校內人力資源。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yqwfm2nndniwktdvtbkrr">
        <w:r>
          <w:rPr>
            <w:rStyle w:val="Hyperlink"/>
            <w:rFonts w:ascii="Microsoft JhengHei" w:cs="Microsoft JhengHei" w:eastAsia="Microsoft JhengHei" w:hAnsi="Microsoft JhengHei"/>
            <w:sz w:val="20"/>
            <w:szCs w:val="20"/>
          </w:rPr>
          <w:t xml:space="preserve">《《全校參與模式融合教育運作指南》》第 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引文：「有策略地策劃、推行和監察、檢討及評估各項校內支援有特殊教育需要學生的措施及資源的運用，包括妥善運用「學習支援津貼」及靈活調配校內的人力資源等；」</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統籌主任須透過「全校參與」模式與教師協作，為有特殊教育需要的學生擬定支援計劃、進行課程及教學調適、考試及評核特別安排等。</w:t>
      </w:r>
    </w:p>
    <w:p>
      <w:pPr>
        <w:spacing w:after="20"/>
        <w:ind w:left="360"/>
      </w:pPr>
      <w:r>
        <w:rPr>
          <w:rFonts w:ascii="Microsoft JhengHei" w:cs="Microsoft JhengHei" w:eastAsia="Microsoft JhengHei" w:hAnsi="Microsoft JhengHei"/>
          <w:color w:val="555555"/>
          <w:sz w:val="20"/>
          <w:szCs w:val="20"/>
        </w:rPr>
        <w:t xml:space="preserve">出處：</w:t>
      </w:r>
      <w:hyperlink w:history="1" r:id="rIdpm6fgrtkmzq7d0y4ddnlk">
        <w:r>
          <w:rPr>
            <w:rStyle w:val="Hyperlink"/>
            <w:rFonts w:ascii="Microsoft JhengHei" w:cs="Microsoft JhengHei" w:eastAsia="Microsoft JhengHei" w:hAnsi="Microsoft JhengHei"/>
            <w:sz w:val="20"/>
            <w:szCs w:val="20"/>
          </w:rPr>
          <w:t xml:space="preserve">《《全校參與模式融合教育運作指南》》第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引文：「透過「全校參與」模式與教師／功能小組進行協作，為有特殊教育需要的學生擬定支援計劃、進行課程及教學調適、考試及評核特別安排等；」</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統籌主任須按學生的特殊教育需要和參考自評數據，擬訂包含開支預算的融合教育行動計劃，規劃合宜的策略和措施。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xqintsv1notofiutglq42">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引文：「按學生的特殊教育需要和參考自評數據，擬訂包含開支預算的統籌主任融合教育行動計劃，規劃合宜的策略和措施」</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統籌主任須制訂學生支援紀錄冊、安排課程及評估調適、推動多元化教學、訂定成功準則，並安排教職員持續進修。</w:t>
      </w:r>
    </w:p>
    <w:p>
      <w:pPr>
        <w:spacing w:after="20"/>
        <w:ind w:left="360"/>
      </w:pPr>
      <w:r>
        <w:rPr>
          <w:rFonts w:ascii="Microsoft JhengHei" w:cs="Microsoft JhengHei" w:eastAsia="Microsoft JhengHei" w:hAnsi="Microsoft JhengHei"/>
          <w:color w:val="555555"/>
          <w:sz w:val="20"/>
          <w:szCs w:val="20"/>
        </w:rPr>
        <w:t xml:space="preserve">出處：</w:t>
      </w:r>
      <w:hyperlink w:history="1" r:id="rIdi0sui2fkn64cpunfkh4fc">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引文：「制訂學生支援紀錄冊• 安排課程及評估調適• 推動多元化教學• 訂定成功準則• 安排教職員持續進修」</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每學年的年終，學校須就「全校參與」模式融合教育、有關學生的進展、融合教育政策、共融校園文化和共融措施的落實情況等進行檢討。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rmd_tnwdcoge-mgmm5la_">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引文：「每學年的年終，學校須就「全校參與」模式融合教育、有關學生的進展、融合教育政策、共融校園文化和共融措施的落實情況等進行檢討。」</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學生支援組應在校內設立資源庫及在學校內聯網設立電子資源庫（須留意網絡安全措施以保護學生的個人資料），供教師使用。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bn6pczn0-tk0hywdkua58">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引文：「學生支援組應在校內設立資源庫及在學校內聯網設立電子資源庫（須留意網絡安全措施以保護學生的個人資料），供教師使用」</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學校學生支援組全年工作須在不同時期執行不同的工作，學校須定期透過「策劃─推行─評估」自評循環進行自我評估，為「全校參與」模式融合教育相關的發展項目訂定成功準則。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nfffkte7hmvyabzshpd70">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引文：「學校須定期透過「策劃─推行─評估」自評循環進行自我評估。就此，學校應為「全校參與」模式融合教育相關的發展項目訂定成功準則，以促進定期檢討和改善各項相關的支援服務。」</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教育局一直為新任的統籌主任安排約120小時的「特殊教育需要統籌主任專業培訓課程」，內容包括：領導、策劃及管理、以學生為本的支援策略、課堂研究、資源運用及管理、教師持續專業培訓等。</w:t>
      </w:r>
    </w:p>
    <w:p>
      <w:pPr>
        <w:spacing w:after="20"/>
        <w:ind w:left="360"/>
      </w:pPr>
      <w:r>
        <w:rPr>
          <w:rFonts w:ascii="Microsoft JhengHei" w:cs="Microsoft JhengHei" w:eastAsia="Microsoft JhengHei" w:hAnsi="Microsoft JhengHei"/>
          <w:color w:val="555555"/>
          <w:sz w:val="20"/>
          <w:szCs w:val="20"/>
        </w:rPr>
        <w:t xml:space="preserve">出處：</w:t>
      </w:r>
      <w:hyperlink w:history="1" r:id="rIdi5fji04keo_tbwypfk8vo">
        <w:r>
          <w:rPr>
            <w:rStyle w:val="Hyperlink"/>
            <w:rFonts w:ascii="Microsoft JhengHei" w:cs="Microsoft JhengHei" w:eastAsia="Microsoft JhengHei" w:hAnsi="Microsoft JhengHei"/>
            <w:sz w:val="20"/>
            <w:szCs w:val="20"/>
          </w:rPr>
          <w:t xml:space="preserve">《《全校參與模式融合教育運作指南》》第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引文：「教育局一直為新任的統籌主任安排約120 小時的「特殊教育需要統籌主任專業培訓課程」以提升其專業能力，內容包括：領導、策劃及管理、以學生為本的支援策略、課堂研究、資源運用及管理、教師持續專業培訓等」</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由2016/17學年起，所有公營普通中、小學皆獲提供「校本教育心理服務」，由教育局或獲挑選的辦學團體的教育心理學家提供，以提升學校的能力照顧學生的不同教育需要。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q4l3d4hw60rtxekhpkclq">
        <w:r>
          <w:rPr>
            <w:rStyle w:val="Hyperlink"/>
            <w:rFonts w:ascii="Microsoft JhengHei" w:cs="Microsoft JhengHei" w:eastAsia="Microsoft JhengHei" w:hAnsi="Microsoft JhengHei"/>
            <w:sz w:val="20"/>
            <w:szCs w:val="20"/>
          </w:rPr>
          <w:t xml:space="preserve">《《全校參與模式融合教育運作指南》》第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引文：「由2016/17 學年起，所有公營普通中、小學皆獲提供「校本教育心理服務」。「校本教育心理服務」由教育局或獲挑選的辦學團體的教育心理學家提供，是一項全面及綜合性的教育心理服務」</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教師須在備課期間或上課前預留足夠時間與教師助理溝通，讓教師助理了解課堂目標及其在活動中的角色和責任。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lvyv-qektnayshj6imd0c">
        <w:r>
          <w:rPr>
            <w:rStyle w:val="Hyperlink"/>
            <w:rFonts w:ascii="Microsoft JhengHei" w:cs="Microsoft JhengHei" w:eastAsia="Microsoft JhengHei" w:hAnsi="Microsoft JhengHei"/>
            <w:sz w:val="20"/>
            <w:szCs w:val="20"/>
          </w:rPr>
          <w:t xml:space="preserve">《《特殊學校課程指引》(2024)》第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引文：「在備課期間或上課前，教師須預留足夠時間與教師助理溝通，讓他／她們了解課堂目標和期望」</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特殊教育需要統籌主任（晉升職級）須運用約70%的時間處理與支援有特殊教育需要學生相關的職務；基本職級則須運用約50%時間。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ug637-fdlzxablrlvqohm">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引文：「須運用約 70%（晉升職級適用）或 50%（基本職級適用）的時間處理與支援有特殊教育需要學生相關的職務」</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校長須賦權統籌主任管理及運用「學習支援津貼」和其他相關資源（如「有特殊教育需要非華語學生支援津貼」）。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fxd500jiqllijitdxdx-a">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引文：「賦權統籌主任管理及運用「學習支援津貼」和其他相關資源，如「有特殊教育需要非華語學生支援津貼」（如適用）等」</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統籌主任須帶領學生支援組統籌校內融合教育支援策略的制訂、推行及檢討，並協助校長和副校長策劃「全校參與」模式融合教育的發展。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sku40lxdrkwejjkkzfzhh">
        <w:r>
          <w:rPr>
            <w:rStyle w:val="Hyperlink"/>
            <w:rFonts w:ascii="Microsoft JhengHei" w:cs="Microsoft JhengHei" w:eastAsia="Microsoft JhengHei" w:hAnsi="Microsoft JhengHei"/>
            <w:sz w:val="20"/>
            <w:szCs w:val="20"/>
          </w:rPr>
          <w:t xml:space="preserve">《《全校參與模式融合教育運作指南》》第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引文：「統籌主任應擔當領導的角色，統籌校內融合教育支援策略的制訂、推行及檢討，以加強學校推行融合教育的效能」</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由2019/20學年起，教育局在公營普通中學及小學開設校本言語治療師職位，相關服務已於2023/24學年全面推行；校本言語治療師轉介個案前必須獲得家長同意。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grtmjlvllv1utak034jio">
        <w:r>
          <w:rPr>
            <w:rStyle w:val="Hyperlink"/>
            <w:rFonts w:ascii="Microsoft JhengHei" w:cs="Microsoft JhengHei" w:eastAsia="Microsoft JhengHei" w:hAnsi="Microsoft JhengHei"/>
            <w:sz w:val="20"/>
            <w:szCs w:val="20"/>
          </w:rPr>
          <w:t xml:space="preserve">《《全校參與模式融合教育運作指南》》第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引文：「由2019/20 學年起，教育局分階段推行「加強校本言語治療服務」，在公營普通中學及小學開設校本言語治療師職位，有關服務已於2023/24學年全面推行」</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轉介學生予校本言語治療師進行專業評估前，必須獲得家長同意。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kmv3pbq4k5eve_do318ah">
        <w:r>
          <w:rPr>
            <w:rStyle w:val="Hyperlink"/>
            <w:rFonts w:ascii="Microsoft JhengHei" w:cs="Microsoft JhengHei" w:eastAsia="Microsoft JhengHei" w:hAnsi="Microsoft JhengHei"/>
            <w:sz w:val="20"/>
            <w:szCs w:val="20"/>
          </w:rPr>
          <w:t xml:space="preserve">《《全校參與模式融合教育運作指南》》第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引文：「轉介個案前，必須獲得家長同意」</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聽力閾高於25分貝的學生已屬有聽障；聽障程度分為五級（輕度26-40分貝、中度41-55分貝、中度嚴重56-70分貝、嚴重71-90分貝、深度91分貝或以上）；學校須按不同程度提供相應的支援層級。</w:t>
      </w:r>
    </w:p>
    <w:p>
      <w:pPr>
        <w:spacing w:after="20"/>
        <w:ind w:left="360"/>
      </w:pPr>
      <w:r>
        <w:rPr>
          <w:rFonts w:ascii="Microsoft JhengHei" w:cs="Microsoft JhengHei" w:eastAsia="Microsoft JhengHei" w:hAnsi="Microsoft JhengHei"/>
          <w:color w:val="555555"/>
          <w:sz w:val="20"/>
          <w:szCs w:val="20"/>
        </w:rPr>
        <w:t xml:space="preserve">出處：</w:t>
      </w:r>
      <w:hyperlink w:history="1" r:id="rIdap-v2iblz-1chfkxovzyq">
        <w:r>
          <w:rPr>
            <w:rStyle w:val="Hyperlink"/>
            <w:rFonts w:ascii="Microsoft JhengHei" w:cs="Microsoft JhengHei" w:eastAsia="Microsoft JhengHei" w:hAnsi="Microsoft JhengHei"/>
            <w:sz w:val="20"/>
            <w:szCs w:val="20"/>
          </w:rPr>
          <w:t xml:space="preserve">《《全校參與模式融合教育運作指南》》第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引文：「如學生的聽力閾高於 25 分貝，已屬有聽障。聽障程度可分為5個級別：• 輕度聽障（聽力閾由 26 至 40 分貝）• 中度聽障（聽力閾由 41 至 55 分貝）• 中度嚴重聽障（聽力閾由 56 至 70 分貝）• 嚴重聽障（聽力閾由 71 至 90 分貝）• 深度聽障（聽力閾在 91 分貝或以上）」</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中度嚴重或嚴重聽障學生一般都需要第二層支援；患有深度聽障、或因聽障而未有足夠言語能力建構知識或有持續嚴重學習困難的學生，一般都需要第三層支援。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bjpe1rkbiuom_ejnpapqp">
        <w:r>
          <w:rPr>
            <w:rStyle w:val="Hyperlink"/>
            <w:rFonts w:ascii="Microsoft JhengHei" w:cs="Microsoft JhengHei" w:eastAsia="Microsoft JhengHei" w:hAnsi="Microsoft JhengHei"/>
            <w:sz w:val="20"/>
            <w:szCs w:val="20"/>
          </w:rPr>
          <w:t xml:space="preserve">《《全校參與模式融合教育運作指南》》第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患有中度嚴重／嚴重聽障及有持續學習或適應困難的有聽障的學生，一般都需要第二層支援。患有深度聽障、或因聽障而未有足夠言語能力建構知識或有持續嚴重學習或適應困難的有聽障的學生，一般都需要第三層支援」</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學校須召開個案會議，邀請家長、校內專業人士及任教教師出席，以決定學生所需的特別考試安排。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dzgmxlrib4yg7rzatzflo">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引文：「學校應訂定適當程序決定個別學生所需要的特別考試安排，例如▪學生支援組召開個案會議，邀請學生家長、校內專業人士和任教該生的教師出席」</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支援老師的職務必須與照顧有特殊教育需要的學生相關，教學工作須具有特定支援「全校參與」模式融合教育的目的。</w:t>
      </w:r>
    </w:p>
    <w:p>
      <w:pPr>
        <w:spacing w:after="20"/>
        <w:ind w:left="360"/>
      </w:pPr>
      <w:r>
        <w:rPr>
          <w:rFonts w:ascii="Microsoft JhengHei" w:cs="Microsoft JhengHei" w:eastAsia="Microsoft JhengHei" w:hAnsi="Microsoft JhengHei"/>
          <w:color w:val="555555"/>
          <w:sz w:val="20"/>
          <w:szCs w:val="20"/>
        </w:rPr>
        <w:t xml:space="preserve">出處：</w:t>
      </w:r>
      <w:hyperlink w:history="1" r:id="rIdz7m_gs4yart-_tonrdtl3">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引文：「支援老師是學生支援組的當然成員，其職務必須與照顧有特殊教育需要的學生相關。支援老師並非額外人手以攤分教師的教節及職務，他們的教學工作須具有特定支援「全校參與」模式融合教育的目的」</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小組學習活動中，學校人員和其他成人協作者必須清楚了解自己在課堂中的角色和職責，以充分發揮小組學習效能。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8erpa-efo5pwmwwfgncr9">
        <w:r>
          <w:rPr>
            <w:rStyle w:val="Hyperlink"/>
            <w:rFonts w:ascii="Microsoft JhengHei" w:cs="Microsoft JhengHei" w:eastAsia="Microsoft JhengHei" w:hAnsi="Microsoft JhengHei"/>
            <w:sz w:val="20"/>
            <w:szCs w:val="20"/>
          </w:rPr>
          <w:t xml:space="preserve">《《特殊學校課程指引》(2024)》第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引文：「要充分發揮小組學習的效能，學校人員和其他成人協作者必須清楚了解自己在當中的角色和職責」</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學校支援SEN學生的專責團隊成員可包括學校領導、特殊教育需要統籌主任、課程統籌主任、訓輔組主任、科組主席、學校社工、教育心理學家、言語治療師及教師。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ecennbajwjwif8-mnm2ia">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引文：「成員可包括：學校領導、特殊教育需要統籌主任、課程統籌主任、訓輔組主任、科組主席、學校社工、教育心理學家、言語治療師、教師等」</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學校可以安排協作教學，由兩位或多位教師組成教學小組，進行共同備課並一起施教，在課堂上為有需要的學生提供即時額外支援。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8fdikqotg_jyt1ubxr1sc">
        <w:r>
          <w:rPr>
            <w:rStyle w:val="Hyperlink"/>
            <w:rFonts w:ascii="Microsoft JhengHei" w:cs="Microsoft JhengHei" w:eastAsia="Microsoft JhengHei" w:hAnsi="Microsoft JhengHei"/>
            <w:sz w:val="20"/>
            <w:szCs w:val="20"/>
          </w:rPr>
          <w:t xml:space="preserve">《《小學教育課程指引》完整版（2024）》第 137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引文：「協作教學：由兩位或多位教師組成教學小組，進行共同備課，並一起施教，在課堂上為有需要的學生提供即時額外支援」</w:t>
      </w:r>
    </w:p>
    <w:p>
      <w:pPr>
        <w:pStyle w:val="Heading1"/>
        <w:spacing w:after="80" w:before="320"/>
      </w:pPr>
      <w:r>
        <w:rPr>
          <w:rFonts w:ascii="Microsoft JhengHei" w:cs="Microsoft JhengHei" w:eastAsia="Microsoft JhengHei" w:hAnsi="Microsoft JhengHei"/>
          <w:b/>
          <w:bCs/>
          <w:sz w:val="28"/>
          <w:szCs w:val="28"/>
        </w:rPr>
        <w:t xml:space="preserve">8. 資源運用與外購服務</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學校亦應制定融合教育工作計劃，並把如何運用「學習支援津貼」等額外資源，以及為有特殊教育需要學生提供的支援，納入學校恆常的自評機制內。</w:t>
      </w:r>
    </w:p>
    <w:p>
      <w:pPr>
        <w:spacing w:after="20"/>
        <w:ind w:left="360"/>
      </w:pPr>
      <w:r>
        <w:rPr>
          <w:rFonts w:ascii="Microsoft JhengHei" w:cs="Microsoft JhengHei" w:eastAsia="Microsoft JhengHei" w:hAnsi="Microsoft JhengHei"/>
          <w:color w:val="555555"/>
          <w:sz w:val="20"/>
          <w:szCs w:val="20"/>
        </w:rPr>
        <w:t xml:space="preserve">出處：</w:t>
      </w:r>
      <w:hyperlink w:history="1" r:id="rIdcph4cn_1xezkrxotqwlef">
        <w:r>
          <w:rPr>
            <w:rStyle w:val="Hyperlink"/>
            <w:rFonts w:ascii="Microsoft JhengHei" w:cs="Microsoft JhengHei" w:eastAsia="Microsoft JhengHei" w:hAnsi="Microsoft JhengHei"/>
            <w:sz w:val="20"/>
            <w:szCs w:val="20"/>
          </w:rPr>
          <w:t xml:space="preserve">《《全校參與模式融合教育運作指南》》第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引文：「學校亦應制定融合教育工作計劃，並把如何運用「學習支援津貼」、「有特殊教育需要非華語學生支援津貼」等額外資源，以及為這些學生提供的支援，納入學校恆常的自評機制內。」</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學校在新學年確定學生評估資料後，須於11月內正式透過SEMIS提交學生的評估報告和「個別學習計劃」（如適用）至教育局，以供該學年發放「學習支援津貼」之用。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znyh1y0e83ikhilwibkya">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引文：「學校在新學年確定學生評估資料後，須於11 月內正式透過「特殊教育資訊管理系統」（SEMIS）提交學生的評估報告和「個別學習計劃」（如適用）至教育局，以供該學年發放「學習支援津貼」之用；」</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學校須清楚列出所運用的額外資源（包括「學習支援津貼」、「有特殊教育需要非華語學生支援津貼」）及聘請額外教師及／或教學助理的具體工作和工作時間表。</w:t>
      </w:r>
    </w:p>
    <w:p>
      <w:pPr>
        <w:spacing w:after="20"/>
        <w:ind w:left="360"/>
      </w:pPr>
      <w:r>
        <w:rPr>
          <w:rFonts w:ascii="Microsoft JhengHei" w:cs="Microsoft JhengHei" w:eastAsia="Microsoft JhengHei" w:hAnsi="Microsoft JhengHei"/>
          <w:color w:val="555555"/>
          <w:sz w:val="20"/>
          <w:szCs w:val="20"/>
        </w:rPr>
        <w:t xml:space="preserve">出處：</w:t>
      </w:r>
      <w:hyperlink w:history="1" r:id="rIdw_kpwp2wqzzpjhtkvhkzb">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引文：「學校應清楚列出所運用的額外資源，包括「學習支援津貼」、「有特殊教育需要非華語學生支援津貼」（如適用），聘請的額外教師及／或教學助理的具體工作，及其工作時間表。」</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學校聘請的額外教師及／或教學助理應曾接受有關特殊教育的培訓；如未曾接受，學校應盡快作出安排。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lxbtdg3ei15bsyipm3mtu">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引文：「所聘請的額外教師及／或教學助理應曾接受有關特殊教育的培訓，如有關教師或教學助理未曾接受特殊教育的培訓，學校盡快作出安排；」</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學校不得運用「學習支援津貼」及「有特殊教育需要非華語學生支援津貼」購買心理或醫學評估服務，以及復康及醫療服務。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7_0jyquqxa1py7sukf7gy">
        <w:r>
          <w:rPr>
            <w:rStyle w:val="Hyperlink"/>
            <w:rFonts w:ascii="Microsoft JhengHei" w:cs="Microsoft JhengHei" w:eastAsia="Microsoft JhengHei" w:hAnsi="Microsoft JhengHei"/>
            <w:sz w:val="20"/>
            <w:szCs w:val="20"/>
          </w:rPr>
          <w:t xml:space="preserve">《《全校參與模式融合教育運作指南》》第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引文：「學校不應運用「學習支援津貼」及「有特殊教育需要非華語學生支援津貼」（如適用）購買心理或醫學評估服務，以及復康及醫療服務；」</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學校的學生支援組須與負責會計工作的文書人員建立恆常的溝通渠道，以便有效監察「學習支援津貼」的開支，例如每月更新津貼的結餘及滙報有關財務狀況。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5s8nrhmgznwp1ol7pekac">
        <w:r>
          <w:rPr>
            <w:rStyle w:val="Hyperlink"/>
            <w:rFonts w:ascii="Microsoft JhengHei" w:cs="Microsoft JhengHei" w:eastAsia="Microsoft JhengHei" w:hAnsi="Microsoft JhengHei"/>
            <w:sz w:val="20"/>
            <w:szCs w:val="20"/>
          </w:rPr>
          <w:t xml:space="preserve">《《全校參與模式融合教育運作指南》》第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學生支援組須與負責會計工作的文書人員建立恆常的溝通渠道，以便有效監察「學習支援津貼」及「有特殊教育需要非華語學生支援津貼」（如適用）的開支，例如每月更新津貼的結餘及滙報有關財務狀況；」</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學校須透過SEMIS提交有關學生的資料（11月30日前），並提交有關學生的專業評估報告及「個別學習計劃」（如適用）予教育局。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o11dop5lfkjdnm-1r8ijy">
        <w:r>
          <w:rPr>
            <w:rStyle w:val="Hyperlink"/>
            <w:rFonts w:ascii="Microsoft JhengHei" w:cs="Microsoft JhengHei" w:eastAsia="Microsoft JhengHei" w:hAnsi="Microsoft JhengHei"/>
            <w:sz w:val="20"/>
            <w:szCs w:val="20"/>
          </w:rPr>
          <w:t xml:space="preserve">《《全校參與模式融合教育運作指南》》第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引文：「11 月30 日前• 學校透過SEMIS 提交有關學生的資料• 學校提交有關學生的專業評估報告及「個別學習計劃」（如適用）予教育局」</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學校亦須向教育局提供精神科醫生或政府醫療系統為有關確診或懷疑有精神病患的學生作出的診斷報告，以計算和發放「學習支援津貼」。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pnaropntkybbgfe_c4zyb">
        <w:r>
          <w:rPr>
            <w:rStyle w:val="Hyperlink"/>
            <w:rFonts w:ascii="Microsoft JhengHei" w:cs="Microsoft JhengHei" w:eastAsia="Microsoft JhengHei" w:hAnsi="Microsoft JhengHei"/>
            <w:sz w:val="20"/>
            <w:szCs w:val="20"/>
          </w:rPr>
          <w:t xml:space="preserve">《《全校參與模式融合教育運作指南》》第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向教育局提供精神科醫生或政府醫療系統（包括衞生署╱醫管局兒童體能智力測驗中心、學生健康服務、政府醫院）為有關確診或懷疑有精神病患的學生作出的診斷報告，以計算和發放「學習支援津貼」；」</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學校應靈活運用「有特殊教育需要非華語學生支援津貼」以支援有特殊教育需要的非華語學生，原則上不應出現大量盈餘。</w:t>
      </w:r>
    </w:p>
    <w:p>
      <w:pPr>
        <w:spacing w:after="20"/>
        <w:ind w:left="360"/>
      </w:pPr>
      <w:r>
        <w:rPr>
          <w:rFonts w:ascii="Microsoft JhengHei" w:cs="Microsoft JhengHei" w:eastAsia="Microsoft JhengHei" w:hAnsi="Microsoft JhengHei"/>
          <w:color w:val="555555"/>
          <w:sz w:val="20"/>
          <w:szCs w:val="20"/>
        </w:rPr>
        <w:t xml:space="preserve">出處：</w:t>
      </w:r>
      <w:hyperlink w:history="1" r:id="rIdrplmhovxzaj4sspyprwt9">
        <w:r>
          <w:rPr>
            <w:rStyle w:val="Hyperlink"/>
            <w:rFonts w:ascii="Microsoft JhengHei" w:cs="Microsoft JhengHei" w:eastAsia="Microsoft JhengHei" w:hAnsi="Microsoft JhengHei"/>
            <w:sz w:val="20"/>
            <w:szCs w:val="20"/>
          </w:rPr>
          <w:t xml:space="preserve">《《全校參與模式融合教育運作指南》》第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引文：「學校應靈活運用這筆津貼以支援有特殊教育需要的非華語學生。因此，原則上學校不應出現大量盈餘」</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學校須按時透過雲端校管系統（CloudSAMS）核實及按需要更新非華語學生的資料（每年9至11月），並於11月30日前透過SEMIS更新及遞交非華語學生的特殊教育需要資料。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zmz3dlf-_bthtpaxo02ob">
        <w:r>
          <w:rPr>
            <w:rStyle w:val="Hyperlink"/>
            <w:rFonts w:ascii="Microsoft JhengHei" w:cs="Microsoft JhengHei" w:eastAsia="Microsoft JhengHei" w:hAnsi="Microsoft JhengHei"/>
            <w:sz w:val="20"/>
            <w:szCs w:val="20"/>
          </w:rPr>
          <w:t xml:space="preserve">《《全校參與模式融合教育運作指南》》第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引文：「學校須按時透過雲端校管系統（CloudSAMS）核實及按需要更新非華語學生的資料11 月30 日前 • 學校透過SEMIS 更新及遞交非華語學生的特殊教育需要資料」</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學校亦須在中、小學概覽內的專欄，闡述推行「全校參與」模式融合教育的概況，包括學生支援組的主要成員、額外資源的運用情況、具體支援措施及聽取家長意見的機制等。</w:t>
      </w:r>
    </w:p>
    <w:p>
      <w:pPr>
        <w:spacing w:after="20"/>
        <w:ind w:left="360"/>
      </w:pPr>
      <w:r>
        <w:rPr>
          <w:rFonts w:ascii="Microsoft JhengHei" w:cs="Microsoft JhengHei" w:eastAsia="Microsoft JhengHei" w:hAnsi="Microsoft JhengHei"/>
          <w:color w:val="555555"/>
          <w:sz w:val="20"/>
          <w:szCs w:val="20"/>
        </w:rPr>
        <w:t xml:space="preserve">出處：</w:t>
      </w:r>
      <w:hyperlink w:history="1" r:id="rIdn1e1nfitsjrkuq-lrjz8b">
        <w:r>
          <w:rPr>
            <w:rStyle w:val="Hyperlink"/>
            <w:rFonts w:ascii="Microsoft JhengHei" w:cs="Microsoft JhengHei" w:eastAsia="Microsoft JhengHei" w:hAnsi="Microsoft JhengHei"/>
            <w:sz w:val="20"/>
            <w:szCs w:val="20"/>
          </w:rPr>
          <w:t xml:space="preserve">《《全校參與模式融合教育運作指南》》第 71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在中、小學概覽內的專欄（示例），闡述推行「全校參與」模式融合教育的概況，例如學生支援組的主要成員、額外資源（如「學習支援津貼」及「有特殊教育需要非華語學生支援津貼」）的運用情況」</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學校應按照「個別計算，整體運用」的原則，靈活調配各類資源（包括「學習支援津貼」、「有特殊教育需要非華語學生支援津貼」及其他資源），適時按有特殊教育需要學生所屬的層級調節支援措施。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aaisszvmhj4aasanmrkpi">
        <w:r>
          <w:rPr>
            <w:rStyle w:val="Hyperlink"/>
            <w:rFonts w:ascii="Microsoft JhengHei" w:cs="Microsoft JhengHei" w:eastAsia="Microsoft JhengHei" w:hAnsi="Microsoft JhengHei"/>
            <w:sz w:val="20"/>
            <w:szCs w:val="20"/>
          </w:rPr>
          <w:t xml:space="preserve">《《全校參與模式融合教育運作指南》》第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引文：「學校應從宏觀的角度來審視校內各類資源，按照「個別計算，整體運用」的原則，結合其他資源」</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教育局在每個學年開始前8月向學校發放「有特殊教育需要非華語學生支援津貼」，津貼額按學校於上一學年取錄有特殊教育需要的非華語學生人數計算；學校可於每年2月至3月確定下一學年的撥款額。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pqgagcrqq46qags0lcx-s">
        <w:r>
          <w:rPr>
            <w:rStyle w:val="Hyperlink"/>
            <w:rFonts w:ascii="Microsoft JhengHei" w:cs="Microsoft JhengHei" w:eastAsia="Microsoft JhengHei" w:hAnsi="Microsoft JhengHei"/>
            <w:sz w:val="20"/>
            <w:szCs w:val="20"/>
          </w:rPr>
          <w:t xml:space="preserve">《《全校參與模式融合教育運作指南》》第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引文：「教育局在每個學年開始前的8 月按學校於上一學年取錄有特殊教育需要的非華語學生人數計算津貼額，向學校發放該筆津貼」</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學校須在學年終結前，檢討整學年外購服務的成效是否達到預期的目標，包括學生學習能力的提升及教師的技術轉移等，並檢視學生支援紀錄冊以決定下學年外購服務的需要。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n_d0ga_idrkh51s4iv2xb">
        <w:r>
          <w:rPr>
            <w:rStyle w:val="Hyperlink"/>
            <w:rFonts w:ascii="Microsoft JhengHei" w:cs="Microsoft JhengHei" w:eastAsia="Microsoft JhengHei" w:hAnsi="Microsoft JhengHei"/>
            <w:sz w:val="20"/>
            <w:szCs w:val="20"/>
          </w:rPr>
          <w:t xml:space="preserve">《《全校參與模式融合教育運作指南》》第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引文：「學校須在學年終結前，檢討整學年外購服務的成效是否達到預期的目標，包括學生學習能力的提升及教師的技術轉移等」</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學校可按需要向教育局申請「增補基金」，為殘疾學生購買特殊傢具、器材（如點字機、閉路電視放大器、無線傳輸系統、輪椅爬樓梯機等）或進行校內小型改建工程（如建造斜道、改建洗手間等）。</w:t>
      </w:r>
    </w:p>
    <w:p>
      <w:pPr>
        <w:spacing w:after="20"/>
        <w:ind w:left="360"/>
      </w:pPr>
      <w:r>
        <w:rPr>
          <w:rFonts w:ascii="Microsoft JhengHei" w:cs="Microsoft JhengHei" w:eastAsia="Microsoft JhengHei" w:hAnsi="Microsoft JhengHei"/>
          <w:color w:val="555555"/>
          <w:sz w:val="20"/>
          <w:szCs w:val="20"/>
        </w:rPr>
        <w:t xml:space="preserve">出處：</w:t>
      </w:r>
      <w:hyperlink w:history="1" r:id="rIdcbxfimb1nigajwfxdjmql">
        <w:r>
          <w:rPr>
            <w:rStyle w:val="Hyperlink"/>
            <w:rFonts w:ascii="Microsoft JhengHei" w:cs="Microsoft JhengHei" w:eastAsia="Microsoft JhengHei" w:hAnsi="Microsoft JhengHei"/>
            <w:sz w:val="20"/>
            <w:szCs w:val="20"/>
          </w:rPr>
          <w:t xml:space="preserve">《《全校參與模式融合教育運作指南》》第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按需要向教育局申請額外的現金津貼，為殘疾學生購買特殊傢具、器材（如點字機、閉路電視放大器、無線傳輸系統、輪椅爬樓梯機、有語音轉換文字功能的電腦等）或進行校內小型改建工程（如為學生建造斜道、改建洗手間等）」</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轉介懷疑有語障學生予校本言語治療師進行評估前，必須獲得家長同意。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t_hmjjiy0omupb9iss38d">
        <w:r>
          <w:rPr>
            <w:rStyle w:val="Hyperlink"/>
            <w:rFonts w:ascii="Microsoft JhengHei" w:cs="Microsoft JhengHei" w:eastAsia="Microsoft JhengHei" w:hAnsi="Microsoft JhengHei"/>
            <w:sz w:val="20"/>
            <w:szCs w:val="20"/>
          </w:rPr>
          <w:t xml:space="preserve">《《全校參與模式融合教育運作指南》》第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引文：「如教師懷疑學生有語障，可以轉介他們給校本言語治療師進行專業評估。轉介個案前，必須獲得家長同意；」</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官立及資助小學須於6月底前收集小六有語障學生最新報告及家長意願，以安排轉交資料至其將就讀的中學。</w:t>
      </w:r>
    </w:p>
    <w:p>
      <w:pPr>
        <w:spacing w:after="20"/>
        <w:ind w:left="360"/>
      </w:pPr>
      <w:r>
        <w:rPr>
          <w:rFonts w:ascii="Microsoft JhengHei" w:cs="Microsoft JhengHei" w:eastAsia="Microsoft JhengHei" w:hAnsi="Microsoft JhengHei"/>
          <w:color w:val="555555"/>
          <w:sz w:val="20"/>
          <w:szCs w:val="20"/>
        </w:rPr>
        <w:t xml:space="preserve">出處：</w:t>
      </w:r>
      <w:hyperlink w:history="1" r:id="rIdza-sy6o1d7u8c5bivu_je">
        <w:r>
          <w:rPr>
            <w:rStyle w:val="Hyperlink"/>
            <w:rFonts w:ascii="Microsoft JhengHei" w:cs="Microsoft JhengHei" w:eastAsia="Microsoft JhengHei" w:hAnsi="Microsoft JhengHei"/>
            <w:sz w:val="20"/>
            <w:szCs w:val="20"/>
          </w:rPr>
          <w:t xml:space="preserve">《《全校參與模式融合教育運作指南》》第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引文：「6 月底前• 官立及資助小學須收集小六有語障的學生最新的報告及家長的意願，以便安排轉交有關資料到其將會就讀的中學」</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校本言語治療師須撰寫言語能力評估報告、個別言語治療計劃、治療記錄及進度報告等，並於校內妥善存檔。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gru7jywcyrtb33td_0b2c">
        <w:r>
          <w:rPr>
            <w:rStyle w:val="Hyperlink"/>
            <w:rFonts w:ascii="Microsoft JhengHei" w:cs="Microsoft JhengHei" w:eastAsia="Microsoft JhengHei" w:hAnsi="Microsoft JhengHei"/>
            <w:sz w:val="20"/>
            <w:szCs w:val="20"/>
          </w:rPr>
          <w:t xml:space="preserve">《《全校參與模式融合教育運作指南》》第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引文：「撰寫言語能力評估報告、個別言語治療計劃、言語治療記錄、言語治療練習、課堂觀察記錄、協作記錄、言語治療進度報告和「個別學習計劃」等，並於校內妥善存檔；」</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學校外購支援服務的支出須清楚記錄相關津貼（如「學習支援津貼」）的分類帳目，並保留單據及財務紀錄以作審核之用。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7osw-o96wnp2gg7ttuu-0">
        <w:r>
          <w:rPr>
            <w:rStyle w:val="Hyperlink"/>
            <w:rFonts w:ascii="Microsoft JhengHei" w:cs="Microsoft JhengHei" w:eastAsia="Microsoft JhengHei" w:hAnsi="Microsoft JhengHei"/>
            <w:sz w:val="20"/>
            <w:szCs w:val="20"/>
          </w:rPr>
          <w:t xml:space="preserve">《《全校參與模式融合教育運作指南》》第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引文：「學校外購服務的支出，需清楚記錄相關津貼，例如「學習支援津貼」及「有特殊教育需要非華語學生支援津貼」（如適用）的分類帳目，並保留單據、其他財務紀錄和相關文件以作審核之用。」</w:t>
      </w:r>
    </w:p>
    <w:p>
      <w:pPr>
        <w:spacing w:after="40" w:before="160"/>
        <w:ind w:left="360" w:hanging="360"/>
      </w:pPr>
      <w:r>
        <w:rPr>
          <w:rFonts w:ascii="Microsoft JhengHei" w:cs="Microsoft JhengHei" w:eastAsia="Microsoft JhengHei" w:hAnsi="Microsoft JhengHei"/>
          <w:b/>
          <w:bCs/>
          <w:sz w:val="22"/>
          <w:szCs w:val="22"/>
        </w:rPr>
        <w:t xml:space="preserve">R-8.20  </w:t>
      </w:r>
      <w:r>
        <w:rPr>
          <w:rFonts w:ascii="Microsoft JhengHei" w:cs="Microsoft JhengHei" w:eastAsia="Microsoft JhengHei" w:hAnsi="Microsoft JhengHei"/>
          <w:sz w:val="22"/>
          <w:szCs w:val="22"/>
        </w:rPr>
        <w:t xml:space="preserve">學校須設立恆常監察外購專業支援服務質素的機制，跟進服務提供者是否依合約履行服務，以確保學生獲得適切支援。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eoz7qwlgna4kovyohtj9">
        <w:r>
          <w:rPr>
            <w:rStyle w:val="Hyperlink"/>
            <w:rFonts w:ascii="Microsoft JhengHei" w:cs="Microsoft JhengHei" w:eastAsia="Microsoft JhengHei" w:hAnsi="Microsoft JhengHei"/>
            <w:sz w:val="20"/>
            <w:szCs w:val="20"/>
          </w:rPr>
          <w:t xml:space="preserve">《《全校參與模式融合教育運作指南》》第 80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引文：「學校應設立恆常監察外購專業支援服務的機制，以確保服務的質素和有特殊教育需要的學生獲得適切的支援；學校須設立監察外購服務質素的機制，跟進提供服務者有否依合約履行服務」</w:t>
      </w:r>
    </w:p>
    <w:p>
      <w:pPr>
        <w:spacing w:after="40" w:before="160"/>
        <w:ind w:left="360" w:hanging="360"/>
      </w:pPr>
      <w:r>
        <w:rPr>
          <w:rFonts w:ascii="Microsoft JhengHei" w:cs="Microsoft JhengHei" w:eastAsia="Microsoft JhengHei" w:hAnsi="Microsoft JhengHei"/>
          <w:b/>
          <w:bCs/>
          <w:sz w:val="22"/>
          <w:szCs w:val="22"/>
        </w:rPr>
        <w:t xml:space="preserve">R-8.21  </w:t>
      </w:r>
      <w:r>
        <w:rPr>
          <w:rFonts w:ascii="Microsoft JhengHei" w:cs="Microsoft JhengHei" w:eastAsia="Microsoft JhengHei" w:hAnsi="Microsoft JhengHei"/>
          <w:sz w:val="22"/>
          <w:szCs w:val="22"/>
        </w:rPr>
        <w:t xml:space="preserve">學與教資源應提供不同難度的學習活動及多樣化的學習經歷，讓教師按其專業知識調適內容，照顧學生的多樣性，以達到學習目標。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b8tuyvxh0km1s5l-tkszz">
        <w:r>
          <w:rPr>
            <w:rStyle w:val="Hyperlink"/>
            <w:rFonts w:ascii="Microsoft JhengHei" w:cs="Microsoft JhengHei" w:eastAsia="Microsoft JhengHei" w:hAnsi="Microsoft JhengHei"/>
            <w:sz w:val="20"/>
            <w:szCs w:val="20"/>
          </w:rPr>
          <w:t xml:space="preserve">《《小學教育課程指引》完整版（2024）》第 254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引文：「應提供不同難度的學習活動及多樣化的學習經歷，並能讓教師按其專業知識調適內容，照顧學生的多樣性，以達到學習／教學目標」</w:t>
      </w:r>
    </w:p>
    <w:p>
      <w:pPr>
        <w:pStyle w:val="Heading1"/>
        <w:spacing w:after="80" w:before="320"/>
      </w:pPr>
      <w:r>
        <w:rPr>
          <w:rFonts w:ascii="Microsoft JhengHei" w:cs="Microsoft JhengHei" w:eastAsia="Microsoft JhengHei" w:hAnsi="Microsoft JhengHei"/>
          <w:b/>
          <w:bCs/>
          <w:sz w:val="28"/>
          <w:szCs w:val="28"/>
        </w:rPr>
        <w:t xml:space="preserve">9. 家校溝通與學生資料管理</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學校收到兒童體能智力測驗中心及學童保健服務評估摘要後，應盡可能在六星期內發出一份「學生支援摘要」給家長，列出主要的支援和調適項目及學生的支援層級。</w:t>
      </w:r>
    </w:p>
    <w:p>
      <w:pPr>
        <w:spacing w:after="20"/>
        <w:ind w:left="360"/>
      </w:pPr>
      <w:r>
        <w:rPr>
          <w:rFonts w:ascii="Microsoft JhengHei" w:cs="Microsoft JhengHei" w:eastAsia="Microsoft JhengHei" w:hAnsi="Microsoft JhengHei"/>
          <w:color w:val="555555"/>
          <w:sz w:val="20"/>
          <w:szCs w:val="20"/>
        </w:rPr>
        <w:t xml:space="preserve">出處：</w:t>
      </w:r>
      <w:hyperlink w:history="1" r:id="rIdmd2hkvj0qpqdbrs5xf4ek">
        <w:r>
          <w:rPr>
            <w:rStyle w:val="Hyperlink"/>
            <w:rFonts w:ascii="Microsoft JhengHei" w:cs="Microsoft JhengHei" w:eastAsia="Microsoft JhengHei" w:hAnsi="Microsoft JhengHei"/>
            <w:sz w:val="20"/>
            <w:szCs w:val="20"/>
          </w:rPr>
          <w:t xml:space="preserve">《《全校參與模式融合教育運作指南》》第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引文：「學校在召開評估會議後，盡可能在六星期內發出一份「學生支援摘要」給家長，列出主要的支援和調適項目，及學生的支援層級；」</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對於接受第二／三層支援的學生，學校須與家長商討學生所需的支援層級及有關支援措施和服務；學校宜每年檢視及更新學生的支援計劃，並發給家長一份更新的「學生支援摘要」。</w:t>
      </w:r>
    </w:p>
    <w:p>
      <w:pPr>
        <w:spacing w:after="20"/>
        <w:ind w:left="360"/>
      </w:pPr>
      <w:r>
        <w:rPr>
          <w:rFonts w:ascii="Microsoft JhengHei" w:cs="Microsoft JhengHei" w:eastAsia="Microsoft JhengHei" w:hAnsi="Microsoft JhengHei"/>
          <w:color w:val="555555"/>
          <w:sz w:val="20"/>
          <w:szCs w:val="20"/>
        </w:rPr>
        <w:t xml:space="preserve">出處：</w:t>
      </w:r>
      <w:hyperlink w:history="1" r:id="rIdp1xlf7sj-d4a3y2funqar">
        <w:r>
          <w:rPr>
            <w:rStyle w:val="Hyperlink"/>
            <w:rFonts w:ascii="Microsoft JhengHei" w:cs="Microsoft JhengHei" w:eastAsia="Microsoft JhengHei" w:hAnsi="Microsoft JhengHei"/>
            <w:sz w:val="20"/>
            <w:szCs w:val="20"/>
          </w:rPr>
          <w:t xml:space="preserve">《《全校參與模式融合教育運作指南》》第 68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引文：「對於接受第二／三層支援的學生，學校須與家長商討學生所需的支援層級及有關的支援措施和服務。學校宜每年檢視及更新學生的支援計劃，並發給家長一份更新的「學生支援摘要」」</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學校應鼓勵家長於學生在轉校或升中時主動通知新學校子女的特殊教育需要，在家長同意下，將學生的醫療報告、評估報告、「學生支援摘要」、學習記錄、教學建議及年終檢討表等資料轉交新的學校。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bj51obbhlyen-dauw_ipj">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家長於學生在轉校或升中時主動通知新學校子女的特殊教育需要，在家長的同意下，將學生的醫療報告、評估報告、「學生支援摘要」、學習記錄、教學建議及年終檢討表等資料轉交新的學校。」</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學校需每年檢視及更新學生的支援計劃，並發給家長一份更新的「學生支援摘要」，讓他們了解學校的支援措施並作出適當的配合。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qyeq2sgxz77txn_aq5cqa">
        <w:r>
          <w:rPr>
            <w:rStyle w:val="Hyperlink"/>
            <w:rFonts w:ascii="Microsoft JhengHei" w:cs="Microsoft JhengHei" w:eastAsia="Microsoft JhengHei" w:hAnsi="Microsoft JhengHei"/>
            <w:sz w:val="20"/>
            <w:szCs w:val="20"/>
          </w:rPr>
          <w:t xml:space="preserve">《《全校參與模式融合教育運作指南》》第 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引文：「學校需每年檢視及更新學生的支援計劃，並發給家長一份更新的「學生支援摘要」，讓他們了解學校的支援措施，並作出適當的配合」</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課程監察及評鑑資料應包括家長和家人的意見調查及學生意見，並以多重檢核提升可靠性。</w:t>
      </w:r>
    </w:p>
    <w:p>
      <w:pPr>
        <w:spacing w:after="20"/>
        <w:ind w:left="360"/>
      </w:pPr>
      <w:r>
        <w:rPr>
          <w:rFonts w:ascii="Microsoft JhengHei" w:cs="Microsoft JhengHei" w:eastAsia="Microsoft JhengHei" w:hAnsi="Microsoft JhengHei"/>
          <w:color w:val="555555"/>
          <w:sz w:val="20"/>
          <w:szCs w:val="20"/>
        </w:rPr>
        <w:t xml:space="preserve">出處：</w:t>
      </w:r>
      <w:hyperlink w:history="1" r:id="rId5w8qu_o2z0pfh6ymkq54u">
        <w:r>
          <w:rPr>
            <w:rStyle w:val="Hyperlink"/>
            <w:rFonts w:ascii="Microsoft JhengHei" w:cs="Microsoft JhengHei" w:eastAsia="Microsoft JhengHei" w:hAnsi="Microsoft JhengHei"/>
            <w:sz w:val="20"/>
            <w:szCs w:val="20"/>
          </w:rPr>
          <w:t xml:space="preserve">《《特殊學校課程指引》(2024)》第 100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引文：「家長和家人的意見調查學生意見和回應」</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學校人員與學生家人應緊密合作，進行定期和有效的溝通，以發揮學生在家學習的最大效能。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ups2qwkubw-446vl_y2jd">
        <w:r>
          <w:rPr>
            <w:rStyle w:val="Hyperlink"/>
            <w:rFonts w:ascii="Microsoft JhengHei" w:cs="Microsoft JhengHei" w:eastAsia="Microsoft JhengHei" w:hAnsi="Microsoft JhengHei"/>
            <w:sz w:val="20"/>
            <w:szCs w:val="20"/>
          </w:rPr>
          <w:t xml:space="preserve">《《特殊學校課程指引》(2024)》第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引文：「學校人員和家人應緊密合作，進行定期和有效的溝通，以發揮學生在家學習的最大效能」</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學校人員與學生家人應共同商議學生在社區學習的優次，以配合學生的特定需要。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kzdosndolcyqsxk85leyb">
        <w:r>
          <w:rPr>
            <w:rStyle w:val="Hyperlink"/>
            <w:rFonts w:ascii="Microsoft JhengHei" w:cs="Microsoft JhengHei" w:eastAsia="Microsoft JhengHei" w:hAnsi="Microsoft JhengHei"/>
            <w:sz w:val="20"/>
            <w:szCs w:val="20"/>
          </w:rPr>
          <w:t xml:space="preserve">《《特殊學校課程指引》(2024)》第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引文：「學校人員和學生的家人需要就學生在社區的學習，共同商議學習的優次」</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學校應透過與家長及照顧者互動，收集和分析學生訓練需要的資訊，以訂立優先學習範疇的個人學習目標。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waxlw8oji4nmiqubprsyd">
        <w:r>
          <w:rPr>
            <w:rStyle w:val="Hyperlink"/>
            <w:rFonts w:ascii="Microsoft JhengHei" w:cs="Microsoft JhengHei" w:eastAsia="Microsoft JhengHei" w:hAnsi="Microsoft JhengHei"/>
            <w:sz w:val="20"/>
            <w:szCs w:val="20"/>
          </w:rPr>
          <w:t xml:space="preserve">《《特殊學校課程指引》(2024)》第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引文：「透過與家長及照顧者（包括家人、宿舍或提供住宿服務的職員）的互動，學校可以收集及分析有關學生訓練需要」</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學校須每學年透過「家長意見書」收集家長對學校支援服務的意見和建議，並按自評機制與不同持份者（包括家長）共同檢視「學習支援津貼」的運用情況。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czjqr-adwfamufila_fmx">
        <w:r>
          <w:rPr>
            <w:rStyle w:val="Hyperlink"/>
            <w:rFonts w:ascii="Microsoft JhengHei" w:cs="Microsoft JhengHei" w:eastAsia="Microsoft JhengHei" w:hAnsi="Microsoft JhengHei"/>
            <w:sz w:val="20"/>
            <w:szCs w:val="20"/>
          </w:rPr>
          <w:t xml:space="preserve">《《全校參與模式融合教育運作指南》》第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引文：「學校亦應每學年透過「家長意見書」收集家長對學校支援服務的意見和建議」</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學校須於每學年11月30日前核實所有儲存的有特殊教育需要學生的資料（包括LAMK結果及校內成績）並提交予教育局。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s8bvjnmtguxd5wqc5ztmc">
        <w:r>
          <w:rPr>
            <w:rStyle w:val="Hyperlink"/>
            <w:rFonts w:ascii="Microsoft JhengHei" w:cs="Microsoft JhengHei" w:eastAsia="Microsoft JhengHei" w:hAnsi="Microsoft JhengHei"/>
            <w:sz w:val="20"/>
            <w:szCs w:val="20"/>
          </w:rPr>
          <w:t xml:space="preserve">《《全校參與模式融合教育運作指南》》第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引文：「學校須於新學年11 月30 日前核實所有儲存的學生資料並提交予教育局」</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學校應提醒家長轉交子女的特殊教育需要資料的重要性，並鼓勵家長在不同學習階段配合學校的資料轉交安排，包括由學前至小學、小學至中學及由中學至專上教育等。</w:t>
      </w:r>
    </w:p>
    <w:p>
      <w:pPr>
        <w:spacing w:after="20"/>
        <w:ind w:left="360"/>
      </w:pPr>
      <w:r>
        <w:rPr>
          <w:rFonts w:ascii="Microsoft JhengHei" w:cs="Microsoft JhengHei" w:eastAsia="Microsoft JhengHei" w:hAnsi="Microsoft JhengHei"/>
          <w:color w:val="555555"/>
          <w:sz w:val="20"/>
          <w:szCs w:val="20"/>
        </w:rPr>
        <w:t xml:space="preserve">出處：</w:t>
      </w:r>
      <w:hyperlink w:history="1" r:id="rIdfkgy1_6txf3negejrxpoi">
        <w:r>
          <w:rPr>
            <w:rStyle w:val="Hyperlink"/>
            <w:rFonts w:ascii="Microsoft JhengHei" w:cs="Microsoft JhengHei" w:eastAsia="Microsoft JhengHei" w:hAnsi="Microsoft JhengHei"/>
            <w:sz w:val="20"/>
            <w:szCs w:val="20"/>
          </w:rPr>
          <w:t xml:space="preserve">《《全校參與模式融合教育運作指南》》第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引文：「學校應提醒家長轉交子女的特殊教育需要資料的重要性，並鼓勵家長在不同階段配合學校的資料轉交安排，包括由學前至小學、小學至中學、中小學間轉校及由中學至專上教育等」</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學校處理學生的特殊教育需要資料時，須遵守《個人資料（私隱）條例》，向家長講解學校保存相關資料的安排，並須取得家長同意後，才可把學生的相關資料輸入SEMIS。</w:t>
      </w:r>
    </w:p>
    <w:p>
      <w:pPr>
        <w:spacing w:after="20"/>
        <w:ind w:left="360"/>
      </w:pPr>
      <w:r>
        <w:rPr>
          <w:rFonts w:ascii="Microsoft JhengHei" w:cs="Microsoft JhengHei" w:eastAsia="Microsoft JhengHei" w:hAnsi="Microsoft JhengHei"/>
          <w:color w:val="555555"/>
          <w:sz w:val="20"/>
          <w:szCs w:val="20"/>
        </w:rPr>
        <w:t xml:space="preserve">出處：</w:t>
      </w:r>
      <w:hyperlink w:history="1" r:id="rIdlpb9obhmyqucqqq8vh39x">
        <w:r>
          <w:rPr>
            <w:rStyle w:val="Hyperlink"/>
            <w:rFonts w:ascii="Microsoft JhengHei" w:cs="Microsoft JhengHei" w:eastAsia="Microsoft JhengHei" w:hAnsi="Microsoft JhengHei"/>
            <w:sz w:val="20"/>
            <w:szCs w:val="20"/>
          </w:rPr>
          <w:t xml:space="preserve">《《全校參與模式融合教育運作指南》》第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處理學生的特殊教育需要資料時，須遵守《個人資料（私隱）條例》（《私隱條例》）。因此，學校須向家長講解，學校保存學生的特殊教育需要資料的安排，而學校亦須取得家長同意後，才可把學生的相關資料輸入教育局的SEMIS」</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學校應使用指定的家長同意書，徵求家長與學生的同意，以便中學離校生獲取錄後，盡快把有關特殊教育需要資料傳送至其將入讀的院校／機構。</w:t>
      </w:r>
    </w:p>
    <w:p>
      <w:pPr>
        <w:spacing w:after="20"/>
        <w:ind w:left="360"/>
      </w:pPr>
      <w:r>
        <w:rPr>
          <w:rFonts w:ascii="Microsoft JhengHei" w:cs="Microsoft JhengHei" w:eastAsia="Microsoft JhengHei" w:hAnsi="Microsoft JhengHei"/>
          <w:color w:val="555555"/>
          <w:sz w:val="20"/>
          <w:szCs w:val="20"/>
        </w:rPr>
        <w:t xml:space="preserve">出處：</w:t>
      </w:r>
      <w:hyperlink w:history="1" r:id="rIdishc9udfuoeg9vrn5etfi">
        <w:r>
          <w:rPr>
            <w:rStyle w:val="Hyperlink"/>
            <w:rFonts w:ascii="Microsoft JhengHei" w:cs="Microsoft JhengHei" w:eastAsia="Microsoft JhengHei" w:hAnsi="Microsoft JhengHei"/>
            <w:sz w:val="20"/>
            <w:szCs w:val="20"/>
          </w:rPr>
          <w:t xml:space="preserve">《《全校參與模式融合教育運作指南》》第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引文：「學校應使用指定的家長同意書徵求家長與學生的同意，以便中學離校生獲本地院校／機構取錄後，盡快取得學生的入學證明文件，把有關學生的特殊教育需要資料傳送至其將入讀的院校／機構」</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學校應讓家長知悉溝通的機制及聯絡方法，並給予家長有關統籌主任、班主任及學校社工等的聯絡資料，使學校與家長能夠建立互相合作的基礎。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8g2isqzib_7ienwa4jjzd">
        <w:r>
          <w:rPr>
            <w:rStyle w:val="Hyperlink"/>
            <w:rFonts w:ascii="Microsoft JhengHei" w:cs="Microsoft JhengHei" w:eastAsia="Microsoft JhengHei" w:hAnsi="Microsoft JhengHei"/>
            <w:sz w:val="20"/>
            <w:szCs w:val="20"/>
          </w:rPr>
          <w:t xml:space="preserve">《《全校參與模式融合教育運作指南》》第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引文：「學校應讓家長知悉溝通的機制及聯絡方法，又給予家長有關的聯絡資料，包括特殊教育需要統籌主任、班主任及學校社工等，使學校與家長能夠建立互相合作的基礎」</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教師應主動聯絡家長，讓家長了解學校對支援有特殊教育需要學生的政策和措施；每學年年終，學校須透過「家長意見書」收集家長對學校支援服務的意見和建議。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18vigu48dewdm4xfvol_6">
        <w:r>
          <w:rPr>
            <w:rStyle w:val="Hyperlink"/>
            <w:rFonts w:ascii="Microsoft JhengHei" w:cs="Microsoft JhengHei" w:eastAsia="Microsoft JhengHei" w:hAnsi="Microsoft JhengHei"/>
            <w:sz w:val="20"/>
            <w:szCs w:val="20"/>
          </w:rPr>
          <w:t xml:space="preserve">《《全校參與模式融合教育運作指南》》第 69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主動聯絡家長，讓家長了解學校對支援有特殊教育需要的學生的政策和措施，避免他們產生不必要的擔憂和不適當的期望；每學年年終，學校可透過「家長意見書」收集家長對學校支援服務的意見和建議」</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學校須訂定指引和程序，確保適當地存放學生的評估資料，並在家長同意下按需要把相關資料通知有關的學校人員，讓其知悉學生的評估結果和建議的跟進安排。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c6bf2mmy2oakqbj2i4pcx">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支援組應訂定指引和程序，確保適當地存放學生的評估資料，並在家長同意下按需要把相關資料通知有關的學校人員（如科任老師、學校社工或學生輔導人員），讓其知悉學生的評估結果和建議的跟進安排」</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學校須建立學生支援記錄冊，記錄校內需要支援的學生的基本資料、學習狀況和支援措施，以便定期檢討。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fwgo5yt4blww2cvvig_qj">
        <w:r>
          <w:rPr>
            <w:rStyle w:val="Hyperlink"/>
            <w:rFonts w:ascii="Microsoft JhengHei" w:cs="Microsoft JhengHei" w:eastAsia="Microsoft JhengHei" w:hAnsi="Microsoft JhengHei"/>
            <w:sz w:val="20"/>
            <w:szCs w:val="20"/>
          </w:rPr>
          <w:t xml:space="preserve">《《全校參與模式融合教育運作指南》》第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引文：「建立一份學生支援記錄册，記錄校內需要支援的學生的基本資料、學習狀況和支援措施，以便定期檢討」</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學校亦須就及早識別和輔導計劃向有關家長派發通告，讓他們知道學生的識別結果及跟進服務。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ukr-l1nqsozoluzizt6es">
        <w:r>
          <w:rPr>
            <w:rStyle w:val="Hyperlink"/>
            <w:rFonts w:ascii="Microsoft JhengHei" w:cs="Microsoft JhengHei" w:eastAsia="Microsoft JhengHei" w:hAnsi="Microsoft JhengHei"/>
            <w:sz w:val="20"/>
            <w:szCs w:val="20"/>
          </w:rPr>
          <w:t xml:space="preserve">《《全校參與模式融合教育運作指南》》第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引文：「學校亦須就及早識別和輔導計劃向有關家長派發通告，讓他們知道學生的識別結果及跟進服務」</w:t>
      </w:r>
    </w:p>
    <w:p>
      <w:pPr>
        <w:spacing w:after="40" w:before="160"/>
        <w:ind w:left="360" w:hanging="360"/>
      </w:pPr>
      <w:r>
        <w:rPr>
          <w:rFonts w:ascii="Microsoft JhengHei" w:cs="Microsoft JhengHei" w:eastAsia="Microsoft JhengHei" w:hAnsi="Microsoft JhengHei"/>
          <w:b/>
          <w:bCs/>
          <w:sz w:val="22"/>
          <w:szCs w:val="22"/>
        </w:rPr>
        <w:t xml:space="preserve">R-9.19  </w:t>
      </w:r>
      <w:r>
        <w:rPr>
          <w:rFonts w:ascii="Microsoft JhengHei" w:cs="Microsoft JhengHei" w:eastAsia="Microsoft JhengHei" w:hAnsi="Microsoft JhengHei"/>
          <w:sz w:val="22"/>
          <w:szCs w:val="22"/>
        </w:rPr>
        <w:t xml:space="preserve">學校須把流動資訊處理裝置內必須儲存的個人資料作適當加密保護，以防止資料外洩；並應盡快把不需要儲存的個人資料檔案刪除。</w:t>
      </w:r>
    </w:p>
    <w:p>
      <w:pPr>
        <w:spacing w:after="20"/>
        <w:ind w:left="360"/>
      </w:pPr>
      <w:r>
        <w:rPr>
          <w:rFonts w:ascii="Microsoft JhengHei" w:cs="Microsoft JhengHei" w:eastAsia="Microsoft JhengHei" w:hAnsi="Microsoft JhengHei"/>
          <w:color w:val="555555"/>
          <w:sz w:val="20"/>
          <w:szCs w:val="20"/>
        </w:rPr>
        <w:t xml:space="preserve">出處：</w:t>
      </w:r>
      <w:hyperlink w:history="1" r:id="rIdinyo-bko21cr6giuoj6hf">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引文：「將必須儲存於流動資訊處理裝置的個人資料作適當的加密保護，以防止資料外洩。此外，亦應盡快把不需要儲存於該等裝置的個人資料檔案刪除」</w:t>
      </w:r>
    </w:p>
    <w:p>
      <w:pPr>
        <w:spacing w:after="40" w:before="160"/>
        <w:ind w:left="360" w:hanging="360"/>
      </w:pPr>
      <w:r>
        <w:rPr>
          <w:rFonts w:ascii="Microsoft JhengHei" w:cs="Microsoft JhengHei" w:eastAsia="Microsoft JhengHei" w:hAnsi="Microsoft JhengHei"/>
          <w:b/>
          <w:bCs/>
          <w:sz w:val="22"/>
          <w:szCs w:val="22"/>
        </w:rPr>
        <w:t xml:space="preserve">R-9.20  </w:t>
      </w:r>
      <w:r>
        <w:rPr>
          <w:rFonts w:ascii="Microsoft JhengHei" w:cs="Microsoft JhengHei" w:eastAsia="Microsoft JhengHei" w:hAnsi="Microsoft JhengHei"/>
          <w:sz w:val="22"/>
          <w:szCs w:val="22"/>
        </w:rPr>
        <w:t xml:space="preserve">如發現有資料外洩，學校須盡早通知有關機構或學校，並採取適當的保安措施，例如為電腦安裝防火牆、抗電腦病毒軟件及惡性程式碼偵測及修復軟件，防止網絡入侵。</w:t>
      </w:r>
    </w:p>
    <w:p>
      <w:pPr>
        <w:spacing w:after="20"/>
        <w:ind w:left="360"/>
      </w:pPr>
      <w:r>
        <w:rPr>
          <w:rFonts w:ascii="Microsoft JhengHei" w:cs="Microsoft JhengHei" w:eastAsia="Microsoft JhengHei" w:hAnsi="Microsoft JhengHei"/>
          <w:color w:val="555555"/>
          <w:sz w:val="20"/>
          <w:szCs w:val="20"/>
        </w:rPr>
        <w:t xml:space="preserve">出處：</w:t>
      </w:r>
      <w:hyperlink w:history="1" r:id="rIdl6lhkh3t-cfnv6ekvsobn">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引文：「如發現有資料外洩，盡早通知有關機構或學校」</w:t>
      </w:r>
    </w:p>
    <w:p>
      <w:pPr>
        <w:spacing w:after="40" w:before="160"/>
        <w:ind w:left="360" w:hanging="360"/>
      </w:pPr>
      <w:r>
        <w:rPr>
          <w:rFonts w:ascii="Microsoft JhengHei" w:cs="Microsoft JhengHei" w:eastAsia="Microsoft JhengHei" w:hAnsi="Microsoft JhengHei"/>
          <w:b/>
          <w:bCs/>
          <w:sz w:val="22"/>
          <w:szCs w:val="22"/>
        </w:rPr>
        <w:t xml:space="preserve">R-9.21  </w:t>
      </w:r>
      <w:r>
        <w:rPr>
          <w:rFonts w:ascii="Microsoft JhengHei" w:cs="Microsoft JhengHei" w:eastAsia="Microsoft JhengHei" w:hAnsi="Microsoft JhengHei"/>
          <w:sz w:val="22"/>
          <w:szCs w:val="22"/>
        </w:rPr>
        <w:t xml:space="preserve">衞生署及醫管局轄下兒童體能智力測驗中心每學年開始前，在家長同意下，會把有關兒童的評估資料送交教育局，以轉交他們入讀的官立／資助／直資小學；社署資助的學前康復服務單位在取得家長同意後，可透過SEMIS傳送兒童發展進度綜合報告至相關小學。</w:t>
      </w:r>
    </w:p>
    <w:p>
      <w:pPr>
        <w:spacing w:after="20"/>
        <w:ind w:left="360"/>
      </w:pPr>
      <w:r>
        <w:rPr>
          <w:rFonts w:ascii="Microsoft JhengHei" w:cs="Microsoft JhengHei" w:eastAsia="Microsoft JhengHei" w:hAnsi="Microsoft JhengHei"/>
          <w:color w:val="555555"/>
          <w:sz w:val="20"/>
          <w:szCs w:val="20"/>
        </w:rPr>
        <w:t xml:space="preserve">出處：</w:t>
      </w:r>
      <w:hyperlink w:history="1" r:id="rIdhxyqkk2dlbgfjjccrqrgg">
        <w:r>
          <w:rPr>
            <w:rStyle w:val="Hyperlink"/>
            <w:rFonts w:ascii="Microsoft JhengHei" w:cs="Microsoft JhengHei" w:eastAsia="Microsoft JhengHei" w:hAnsi="Microsoft JhengHei"/>
            <w:sz w:val="20"/>
            <w:szCs w:val="20"/>
          </w:rPr>
          <w:t xml:space="preserve">《《全校參與模式融合教育運作指南》》第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引文：「衞生署及醫管局轄下的兒童體能智力測驗中心會把有關兒童的評估資料送交教育局，以轉交他們入讀的官立／資助／直接資助計劃（直資）小學」</w:t>
      </w:r>
    </w:p>
    <w:p>
      <w:pPr>
        <w:spacing w:after="40" w:before="160"/>
        <w:ind w:left="360" w:hanging="360"/>
      </w:pPr>
      <w:r>
        <w:rPr>
          <w:rFonts w:ascii="Microsoft JhengHei" w:cs="Microsoft JhengHei" w:eastAsia="Microsoft JhengHei" w:hAnsi="Microsoft JhengHei"/>
          <w:b/>
          <w:bCs/>
          <w:sz w:val="22"/>
          <w:szCs w:val="22"/>
        </w:rPr>
        <w:t xml:space="preserve">R-9.22  </w:t>
      </w:r>
      <w:r>
        <w:rPr>
          <w:rFonts w:ascii="Microsoft JhengHei" w:cs="Microsoft JhengHei" w:eastAsia="Microsoft JhengHei" w:hAnsi="Microsoft JhengHei"/>
          <w:sz w:val="22"/>
          <w:szCs w:val="22"/>
        </w:rPr>
        <w:t xml:space="preserve">學校須透過家長通訊、講座及家長教師會活動等渠道，讓所有家長了解特別考試安排。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iqt918y1-kkplsbkd2edt">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不同的渠道，例如學校網頁、家長通訊、講座和家長教師會的活動，同的渠道，例如學校網頁、家長通訊、講座和家長教師會的活動，讓所有家長，包括有特殊教育需要學生的家長和其他學生的家長，了解有關安排」</w:t>
      </w:r>
    </w:p>
    <w:p>
      <w:pPr>
        <w:spacing w:after="40" w:before="160"/>
        <w:ind w:left="360" w:hanging="360"/>
      </w:pPr>
      <w:r>
        <w:rPr>
          <w:rFonts w:ascii="Microsoft JhengHei" w:cs="Microsoft JhengHei" w:eastAsia="Microsoft JhengHei" w:hAnsi="Microsoft JhengHei"/>
          <w:b/>
          <w:bCs/>
          <w:sz w:val="22"/>
          <w:szCs w:val="22"/>
        </w:rPr>
        <w:t xml:space="preserve">R-9.23  </w:t>
      </w:r>
      <w:r>
        <w:rPr>
          <w:rFonts w:ascii="Microsoft JhengHei" w:cs="Microsoft JhengHei" w:eastAsia="Microsoft JhengHei" w:hAnsi="Microsoft JhengHei"/>
          <w:sz w:val="22"/>
          <w:szCs w:val="22"/>
        </w:rPr>
        <w:t xml:space="preserve">學校須取得家長同意後，方可把學生資料輸入教育局SEMIS，學生轉校或申請公開考試特別安排時亦須徵得家長書面同意。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fdobenooltp_iswsb__3l">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取得家長同意後，才可把學生的相關資料輸入教育局的SEMIS，並按需要更新。此外，有特殊教育需要的學生轉校或向香港考試及評核局申請特別考試安排時，學校須徵求家長同意轉交其子女的特殊教育需要資料」</w:t>
      </w:r>
    </w:p>
    <w:p>
      <w:pPr>
        <w:spacing w:after="40" w:before="160"/>
        <w:ind w:left="360" w:hanging="360"/>
      </w:pPr>
      <w:r>
        <w:rPr>
          <w:rFonts w:ascii="Microsoft JhengHei" w:cs="Microsoft JhengHei" w:eastAsia="Microsoft JhengHei" w:hAnsi="Microsoft JhengHei"/>
          <w:b/>
          <w:bCs/>
          <w:sz w:val="22"/>
          <w:szCs w:val="22"/>
        </w:rPr>
        <w:t xml:space="preserve">R-9.24  </w:t>
      </w:r>
      <w:r>
        <w:rPr>
          <w:rFonts w:ascii="Microsoft JhengHei" w:cs="Microsoft JhengHei" w:eastAsia="Microsoft JhengHei" w:hAnsi="Microsoft JhengHei"/>
          <w:sz w:val="22"/>
          <w:szCs w:val="22"/>
        </w:rPr>
        <w:t xml:space="preserve">學校須制訂政策在合理時段內妥善安全地按時銷毀學生個人資料，保存時間不得超過資料被使用目的所需的時間。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5fjx2rcghcshazpwytnbi">
        <w:r>
          <w:rPr>
            <w:rStyle w:val="Hyperlink"/>
            <w:rFonts w:ascii="Microsoft JhengHei" w:cs="Microsoft JhengHei" w:eastAsia="Microsoft JhengHei" w:hAnsi="Microsoft JhengHei"/>
            <w:sz w:val="20"/>
            <w:szCs w:val="20"/>
          </w:rPr>
          <w:t xml:space="preserve">《《全校參與模式融合教育運作指南》》第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 Page 88 ===82制訂有關政策和措施，在合理的時段內妥善及安全地按時銷毀學生的個人資料。」</w:t>
      </w:r>
    </w:p>
    <w:p>
      <w:pPr>
        <w:spacing w:after="40" w:before="160"/>
        <w:ind w:left="360" w:hanging="360"/>
      </w:pPr>
      <w:r>
        <w:rPr>
          <w:rFonts w:ascii="Microsoft JhengHei" w:cs="Microsoft JhengHei" w:eastAsia="Microsoft JhengHei" w:hAnsi="Microsoft JhengHei"/>
          <w:b/>
          <w:bCs/>
          <w:sz w:val="22"/>
          <w:szCs w:val="22"/>
        </w:rPr>
        <w:t xml:space="preserve">R-9.25  </w:t>
      </w:r>
      <w:r>
        <w:rPr>
          <w:rFonts w:ascii="Microsoft JhengHei" w:cs="Microsoft JhengHei" w:eastAsia="Microsoft JhengHei" w:hAnsi="Microsoft JhengHei"/>
          <w:sz w:val="22"/>
          <w:szCs w:val="22"/>
        </w:rPr>
        <w:t xml:space="preserve">學校須於每年11月30日前透過SEMIS提交有特殊教育需要學生及成績稍遜學生（小學適用）的資料予教育局。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czxxxd4cqtmuio8ox81ko">
        <w:r>
          <w:rPr>
            <w:rStyle w:val="Hyperlink"/>
            <w:rFonts w:ascii="Microsoft JhengHei" w:cs="Microsoft JhengHei" w:eastAsia="Microsoft JhengHei" w:hAnsi="Microsoft JhengHei"/>
            <w:sz w:val="20"/>
            <w:szCs w:val="20"/>
          </w:rPr>
          <w:t xml:space="preserve">《《全校參與模式融合教育運作指南》》第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引文：「11 月30 日前• 學校透過SEMIS 提交有關學生的資料• 學校提交有關學生的專業評估報告予教育局」</w:t>
      </w:r>
    </w:p>
    <w:p>
      <w:pPr>
        <w:spacing w:after="40" w:before="160"/>
        <w:ind w:left="360" w:hanging="360"/>
      </w:pPr>
      <w:r>
        <w:rPr>
          <w:rFonts w:ascii="Microsoft JhengHei" w:cs="Microsoft JhengHei" w:eastAsia="Microsoft JhengHei" w:hAnsi="Microsoft JhengHei"/>
          <w:b/>
          <w:bCs/>
          <w:sz w:val="22"/>
          <w:szCs w:val="22"/>
        </w:rPr>
        <w:t xml:space="preserve">R-9.26  </w:t>
      </w:r>
      <w:r>
        <w:rPr>
          <w:rFonts w:ascii="Microsoft JhengHei" w:cs="Microsoft JhengHei" w:eastAsia="Microsoft JhengHei" w:hAnsi="Microsoft JhengHei"/>
          <w:sz w:val="22"/>
          <w:szCs w:val="22"/>
        </w:rPr>
        <w:t xml:space="preserve">學校須於每年8月31日前透過SEMIS遞交「『全校參與』模式照顧有特殊教育需要的學生–年終檢討表」（直接資助計劃學校適用）。</w:t>
      </w:r>
    </w:p>
    <w:p>
      <w:pPr>
        <w:spacing w:after="20"/>
        <w:ind w:left="360"/>
      </w:pPr>
      <w:r>
        <w:rPr>
          <w:rFonts w:ascii="Microsoft JhengHei" w:cs="Microsoft JhengHei" w:eastAsia="Microsoft JhengHei" w:hAnsi="Microsoft JhengHei"/>
          <w:color w:val="555555"/>
          <w:sz w:val="20"/>
          <w:szCs w:val="20"/>
        </w:rPr>
        <w:t xml:space="preserve">出處：</w:t>
      </w:r>
      <w:hyperlink w:history="1" r:id="rIdxjoawrma1vfjaveryns_u">
        <w:r>
          <w:rPr>
            <w:rStyle w:val="Hyperlink"/>
            <w:rFonts w:ascii="Microsoft JhengHei" w:cs="Microsoft JhengHei" w:eastAsia="Microsoft JhengHei" w:hAnsi="Microsoft JhengHei"/>
            <w:sz w:val="20"/>
            <w:szCs w:val="20"/>
          </w:rPr>
          <w:t xml:space="preserve">《《全校參與模式融合教育運作指南》》第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引文：「學校亦須於8 月31 日前透過SEMIS 遞交「『全校參與』模式照顧有特殊教育需要的學生–年終檢討表 （直接資助計劃學校適用）」」</w:t>
      </w:r>
    </w:p>
    <w:p>
      <w:pPr>
        <w:spacing w:after="40" w:before="160"/>
        <w:ind w:left="360" w:hanging="360"/>
      </w:pPr>
      <w:r>
        <w:rPr>
          <w:rFonts w:ascii="Microsoft JhengHei" w:cs="Microsoft JhengHei" w:eastAsia="Microsoft JhengHei" w:hAnsi="Microsoft JhengHei"/>
          <w:b/>
          <w:bCs/>
          <w:sz w:val="22"/>
          <w:szCs w:val="22"/>
        </w:rPr>
        <w:t xml:space="preserve">R-9.27  </w:t>
      </w:r>
      <w:r>
        <w:rPr>
          <w:rFonts w:ascii="Microsoft JhengHei" w:cs="Microsoft JhengHei" w:eastAsia="Microsoft JhengHei" w:hAnsi="Microsoft JhengHei"/>
          <w:sz w:val="22"/>
          <w:szCs w:val="22"/>
        </w:rPr>
        <w:t xml:space="preserve">學生轉校時，學校應在取得家長書面同意後，把評估報告及學校曾為學生提供支援和評估調適的紀錄送交新校。</w:t>
      </w:r>
    </w:p>
    <w:p>
      <w:pPr>
        <w:spacing w:after="20"/>
        <w:ind w:left="360"/>
      </w:pPr>
      <w:r>
        <w:rPr>
          <w:rFonts w:ascii="Microsoft JhengHei" w:cs="Microsoft JhengHei" w:eastAsia="Microsoft JhengHei" w:hAnsi="Microsoft JhengHei"/>
          <w:color w:val="555555"/>
          <w:sz w:val="20"/>
          <w:szCs w:val="20"/>
        </w:rPr>
        <w:t xml:space="preserve">出處：</w:t>
      </w:r>
      <w:hyperlink w:history="1" r:id="rIdpnjfmzx0cf3v3e7junhwx">
        <w:r>
          <w:rPr>
            <w:rStyle w:val="Hyperlink"/>
            <w:rFonts w:ascii="Microsoft JhengHei" w:cs="Microsoft JhengHei" w:eastAsia="Microsoft JhengHei" w:hAnsi="Microsoft JhengHei"/>
            <w:sz w:val="20"/>
            <w:szCs w:val="20"/>
          </w:rPr>
          <w:t xml:space="preserve">《《為有特殊教育需要學生提供校內考試特別安排》(2025)》第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引文：「對於轉校或由小學升讀中學的學生，學校應在取得家長書面同意後，把評估報告及學校曾為學生提供支援和評估調適的紀錄送交新校。」</w:t>
      </w:r>
    </w:p>
    <w:p>
      <w:pPr>
        <w:spacing w:after="40" w:before="160"/>
        <w:ind w:left="360" w:hanging="360"/>
      </w:pPr>
      <w:r>
        <w:rPr>
          <w:rFonts w:ascii="Microsoft JhengHei" w:cs="Microsoft JhengHei" w:eastAsia="Microsoft JhengHei" w:hAnsi="Microsoft JhengHei"/>
          <w:b/>
          <w:bCs/>
          <w:sz w:val="22"/>
          <w:szCs w:val="22"/>
        </w:rPr>
        <w:t xml:space="preserve">R-9.28  </w:t>
      </w:r>
      <w:r>
        <w:rPr>
          <w:rFonts w:ascii="Microsoft JhengHei" w:cs="Microsoft JhengHei" w:eastAsia="Microsoft JhengHei" w:hAnsi="Microsoft JhengHei"/>
          <w:sz w:val="22"/>
          <w:szCs w:val="22"/>
        </w:rPr>
        <w:t xml:space="preserve">學校必須積極與非華語學生的家長溝通，如有需要透過不同途徑安排傳譯及翻譯服務。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tmnuqgq7frhl0bmpcn1lx">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引文：「學校應積極與非華語學生的家長溝通，如有需要，透過不同途徑安排傳譯及／或翻譯服務」</w:t>
      </w:r>
    </w:p>
    <w:p>
      <w:pPr>
        <w:spacing w:after="40" w:before="160"/>
        <w:ind w:left="360" w:hanging="360"/>
      </w:pPr>
      <w:r>
        <w:rPr>
          <w:rFonts w:ascii="Microsoft JhengHei" w:cs="Microsoft JhengHei" w:eastAsia="Microsoft JhengHei" w:hAnsi="Microsoft JhengHei"/>
          <w:b/>
          <w:bCs/>
          <w:sz w:val="22"/>
          <w:szCs w:val="22"/>
        </w:rPr>
        <w:t xml:space="preserve">R-9.29  </w:t>
      </w:r>
      <w:r>
        <w:rPr>
          <w:rFonts w:ascii="Microsoft JhengHei" w:cs="Microsoft JhengHei" w:eastAsia="Microsoft JhengHei" w:hAnsi="Microsoft JhengHei"/>
          <w:sz w:val="22"/>
          <w:szCs w:val="22"/>
        </w:rPr>
        <w:t xml:space="preserve">學校在不同升學階段轉交有特殊教育需要學生資料的安排，須參閱教育局通告第4/2022號「轉交有特殊教育需要學生的資料」，確保資料以保密形式轉交。</w:t>
      </w:r>
    </w:p>
    <w:p>
      <w:pPr>
        <w:spacing w:after="20"/>
        <w:ind w:left="360"/>
      </w:pPr>
      <w:r>
        <w:rPr>
          <w:rFonts w:ascii="Microsoft JhengHei" w:cs="Microsoft JhengHei" w:eastAsia="Microsoft JhengHei" w:hAnsi="Microsoft JhengHei"/>
          <w:color w:val="555555"/>
          <w:sz w:val="20"/>
          <w:szCs w:val="20"/>
        </w:rPr>
        <w:t xml:space="preserve">出處：</w:t>
      </w:r>
      <w:hyperlink w:history="1" r:id="rIdwayj45l3u8c3o-fep7s59">
        <w:r>
          <w:rPr>
            <w:rStyle w:val="Hyperlink"/>
            <w:rFonts w:ascii="Microsoft JhengHei" w:cs="Microsoft JhengHei" w:eastAsia="Microsoft JhengHei" w:hAnsi="Microsoft JhengHei"/>
            <w:sz w:val="20"/>
            <w:szCs w:val="20"/>
          </w:rPr>
          <w:t xml:space="preserve">《《小學教育課程指引》完整版（2024）》第 327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引文：「有關學校在不同階段轉交有特殊教育需要學生資料的安排，可參閱教育局通告第4/2022 號「轉交有特殊教育需要學生的資料」」</w:t>
      </w:r>
    </w:p>
    <w:p>
      <w:pPr>
        <w:pStyle w:val="Heading1"/>
        <w:spacing w:after="80" w:before="320"/>
      </w:pPr>
      <w:r>
        <w:rPr>
          <w:rFonts w:ascii="Microsoft JhengHei" w:cs="Microsoft JhengHei" w:eastAsia="Microsoft JhengHei" w:hAnsi="Microsoft JhengHei"/>
          <w:b/>
          <w:bCs/>
          <w:sz w:val="28"/>
          <w:szCs w:val="28"/>
        </w:rPr>
        <w:t xml:space="preserve">10. 教師專業發展</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學校應有計劃地安排教師參加各項有關特殊教育需要的培訓課程，並記錄校內教師的培訓情況，以便達致培訓目標。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ug7w9x7mintfmcsiwtcmi">
        <w:r>
          <w:rPr>
            <w:rStyle w:val="Hyperlink"/>
            <w:rFonts w:ascii="Microsoft JhengHei" w:cs="Microsoft JhengHei" w:eastAsia="Microsoft JhengHei" w:hAnsi="Microsoft JhengHei"/>
            <w:sz w:val="20"/>
            <w:szCs w:val="20"/>
          </w:rPr>
          <w:t xml:space="preserve">《《全校參與模式融合教育運作指南》》第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引文：「學校亦應有計劃地安排教師參加各項課程，並記錄校內教師的培訓情況，以便達致培訓目標」</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學生支援組應包括已接受特殊教育培訓的教師，校方應鼓勵支援組成員及其他教師接受相關培訓，從而提升教師團隊的專業能力。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yy5wynwtidf9wguknwu69">
        <w:r>
          <w:rPr>
            <w:rStyle w:val="Hyperlink"/>
            <w:rFonts w:ascii="Microsoft JhengHei" w:cs="Microsoft JhengHei" w:eastAsia="Microsoft JhengHei" w:hAnsi="Microsoft JhengHei"/>
            <w:sz w:val="20"/>
            <w:szCs w:val="20"/>
          </w:rPr>
          <w:t xml:space="preserve">《《全校參與模式融合教育運作指南》》第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引文：「為使學生支援組發揮更大的效能，支援組應包括已接受特殊教育培訓的教師，校方亦應按照校內學生的特殊教育需要，鼓勵支援組成員及其他教師（包括管理層及統籌課程的教師）接受相關的培訓」</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學校須透過校務會議或教師發展日為教師安排培訓，使其認識特別考試安排的理念、原則及相關措施。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dwy8bnid0yjuuxmg9jvze">
        <w:r>
          <w:rPr>
            <w:rStyle w:val="Hyperlink"/>
            <w:rFonts w:ascii="Microsoft JhengHei" w:cs="Microsoft JhengHei" w:eastAsia="Microsoft JhengHei" w:hAnsi="Microsoft JhengHei"/>
            <w:sz w:val="20"/>
            <w:szCs w:val="20"/>
          </w:rPr>
          <w:t xml:space="preserve">《《為有特殊教育需要學生提供校內考試特別安排》(2025)》第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引文：「透過校務會議或教師發展日，為教師安排合適的培訓，讓教師認識特別考試安排的理念、原則和有關的措施，並達成共識」</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教育局定期舉辦多元化的教師專業發展課程，學校須安排有關同工參與了解香港資優教育各方面情況及發展。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a_zihs96mmnny3qmsniqy">
        <w:r>
          <w:rPr>
            <w:rStyle w:val="Hyperlink"/>
            <w:rFonts w:ascii="Microsoft JhengHei" w:cs="Microsoft JhengHei" w:eastAsia="Microsoft JhengHei" w:hAnsi="Microsoft JhengHei"/>
            <w:sz w:val="20"/>
            <w:szCs w:val="20"/>
          </w:rPr>
          <w:t xml:space="preserve">《學校行政手冊（2025年11月版）》第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引文：「教育局定期舉辦多元化的教師專業發展課程，讓學校有關同工了解香港資優教育各方面之情況及發展。」</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學校應鼓勵和安排教師（包括教學助理）參加相關課程，以加強教師在照顧非華語學生時的文化和宗教敏感度。</w:t>
      </w:r>
    </w:p>
    <w:p>
      <w:pPr>
        <w:spacing w:after="20"/>
        <w:ind w:left="360"/>
      </w:pPr>
      <w:r>
        <w:rPr>
          <w:rFonts w:ascii="Microsoft JhengHei" w:cs="Microsoft JhengHei" w:eastAsia="Microsoft JhengHei" w:hAnsi="Microsoft JhengHei"/>
          <w:color w:val="555555"/>
          <w:sz w:val="20"/>
          <w:szCs w:val="20"/>
        </w:rPr>
        <w:t xml:space="preserve">出處：</w:t>
      </w:r>
      <w:hyperlink w:history="1" r:id="rIduqu3lucsihs-vaydmodqb">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引文：「學校應鼓勵和安排教師（包括教學助理）參加相關課程，以加強教師在照顧非華語學生時的文化和宗教敏感度。」</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學校須提升教師團隊照顧有特殊教育需要學生的專業能力，並營造共融文化。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qay2q9l_u9zxfbbcbvf_k">
        <w:r>
          <w:rPr>
            <w:rStyle w:val="Hyperlink"/>
            <w:rFonts w:ascii="Microsoft JhengHei" w:cs="Microsoft JhengHei" w:eastAsia="Microsoft JhengHei" w:hAnsi="Microsoft JhengHei"/>
            <w:sz w:val="20"/>
            <w:szCs w:val="20"/>
          </w:rPr>
          <w:t xml:space="preserve">《《小學教育課程指引》完整版（2024）》第 109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引文：「4.4.1 提升教師團隊照顧有特殊教育需要學生的專業能力」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學校應參照融合教育教師專業發展架構，有系統地安排教師接受培訓，以提升照顧特殊教育需要學生的專業能力。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wts5lscw-wznbs9w4jbqw">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引文：「學校應參照融合教育教師專業發展架構[ 可參閱分章三：持續專業發展與學習型組織]，有系統地安排教師接受培訓，從而協助他們掌握照顧有特殊教育需要學生的專業能力」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學校亦應參考教育局專業發展架構（包括融合教育教師專業發展架構），照顧不同教師的發展需要。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blldwqgtflxluujfby8ki">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引文：「學校亦應參考教育局專業發展架構，照顧不同教師的發展需要」</w:t>
      </w:r>
    </w:p>
    <w:p>
      <w:pPr>
        <w:pStyle w:val="Heading1"/>
        <w:spacing w:after="80" w:before="320"/>
      </w:pPr>
      <w:r>
        <w:rPr>
          <w:rFonts w:ascii="Microsoft JhengHei" w:cs="Microsoft JhengHei" w:eastAsia="Microsoft JhengHei" w:hAnsi="Microsoft JhengHei"/>
          <w:b/>
          <w:bCs/>
          <w:sz w:val="28"/>
          <w:szCs w:val="28"/>
        </w:rPr>
        <w:t xml:space="preserve">11. 特殊學校服務</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特殊學校基於「同一課程架構」原則，應為所有學生提供全面學習經歷，包括學習領域／學科和重要範疇的知識、技能、價值觀和態度；同時亦應進行校本課程調適及適異規劃。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0nnxewgcozkj02z9pf-hd">
        <w:r>
          <w:rPr>
            <w:rStyle w:val="Hyperlink"/>
            <w:rFonts w:ascii="Microsoft JhengHei" w:cs="Microsoft JhengHei" w:eastAsia="Microsoft JhengHei" w:hAnsi="Microsoft JhengHei"/>
            <w:sz w:val="20"/>
            <w:szCs w:val="20"/>
          </w:rPr>
          <w:t xml:space="preserve">《《特殊學校課程指引》(2024)》第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校，包括特殊學校，都應將中央課程中的學習領域／學科及重要範疇的知識、技能、價值觀和態度，作為課程規劃的核心，讓所有學生皆獲得豐富多元的學習經歷。另一方面，所有學校亦應為照顧學生的不同需要而進行校本課程調適及適異規劃」</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特殊學校在擬訂與學科相關的學習目標時，應依據各學習領域／學科課程指引的目標和學習重點編訂，而非按評估資料而訂定。</w:t>
      </w:r>
    </w:p>
    <w:p>
      <w:pPr>
        <w:spacing w:after="20"/>
        <w:ind w:left="360"/>
      </w:pPr>
      <w:r>
        <w:rPr>
          <w:rFonts w:ascii="Microsoft JhengHei" w:cs="Microsoft JhengHei" w:eastAsia="Microsoft JhengHei" w:hAnsi="Microsoft JhengHei"/>
          <w:color w:val="555555"/>
          <w:sz w:val="20"/>
          <w:szCs w:val="20"/>
        </w:rPr>
        <w:t xml:space="preserve">出處：</w:t>
      </w:r>
      <w:hyperlink w:history="1" r:id="rId1v9dbtd1nvhaj_1lkeqqk">
        <w:r>
          <w:rPr>
            <w:rStyle w:val="Hyperlink"/>
            <w:rFonts w:ascii="Microsoft JhengHei" w:cs="Microsoft JhengHei" w:eastAsia="Microsoft JhengHei" w:hAnsi="Microsoft JhengHei"/>
            <w:sz w:val="20"/>
            <w:szCs w:val="20"/>
          </w:rPr>
          <w:t xml:space="preserve">《《特殊學校課程指引》(2024)》第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引文：「特殊學校在擬訂與學科相關的學習目標時，應依據各學習領域／學科課程指引的目標和學習重點編訂，而非按評估資料而訂定。」</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特殊學校課程發展時，一方面須配合中央課程（七個學習宗旨、五種基要學習經歷、課程更新重點等），另一方面亦應針對學生的特殊教育需要，訂立特定的目標及相關的學習元素。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htlrcjclmsoyk3djnbdjr">
        <w:r>
          <w:rPr>
            <w:rStyle w:val="Hyperlink"/>
            <w:rFonts w:ascii="Microsoft JhengHei" w:cs="Microsoft JhengHei" w:eastAsia="Microsoft JhengHei" w:hAnsi="Microsoft JhengHei"/>
            <w:sz w:val="20"/>
            <w:szCs w:val="20"/>
          </w:rPr>
          <w:t xml:space="preserve">《《特殊學校課程指引》(2024)》第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引文：「特殊學校發展校本課程時，一方面須配合中央課程，包括七個學習宗旨、五種基要學習經歷、課程更新重點等，另一方面亦應針對學生的特殊教育需要，訂立特定的目標，以及相關的學習元素」</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特殊學校須以提升學生生活質素為終極目標，重視全人發展，並幫助學生順利過渡到成人生活。</w:t>
      </w:r>
    </w:p>
    <w:p>
      <w:pPr>
        <w:spacing w:after="20"/>
        <w:ind w:left="360"/>
      </w:pPr>
      <w:r>
        <w:rPr>
          <w:rFonts w:ascii="Microsoft JhengHei" w:cs="Microsoft JhengHei" w:eastAsia="Microsoft JhengHei" w:hAnsi="Microsoft JhengHei"/>
          <w:color w:val="555555"/>
          <w:sz w:val="20"/>
          <w:szCs w:val="20"/>
        </w:rPr>
        <w:t xml:space="preserve">出處：</w:t>
      </w:r>
      <w:hyperlink w:history="1" r:id="rIdg2byxsk207aszz33g2h2v">
        <w:r>
          <w:rPr>
            <w:rStyle w:val="Hyperlink"/>
            <w:rFonts w:ascii="Microsoft JhengHei" w:cs="Microsoft JhengHei" w:eastAsia="Microsoft JhengHei" w:hAnsi="Microsoft JhengHei"/>
            <w:sz w:val="20"/>
            <w:szCs w:val="20"/>
          </w:rPr>
          <w:t xml:space="preserve">《特殊學校課程指引資源（2024）》第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引文：「大力發展以提升學生生活質素為終極目標，重視全人發展、與課程聯繫的生涯規劃教育，幫助學生順利過渡到成人生活」</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特殊學校校長須在校長、課程發展主任、科主任及科任教師的協作架構下領導課程發展，確保課程發展真正發生。</w:t>
      </w:r>
    </w:p>
    <w:p>
      <w:pPr>
        <w:spacing w:after="20"/>
        <w:ind w:left="360"/>
      </w:pPr>
      <w:r>
        <w:rPr>
          <w:rFonts w:ascii="Microsoft JhengHei" w:cs="Microsoft JhengHei" w:eastAsia="Microsoft JhengHei" w:hAnsi="Microsoft JhengHei"/>
          <w:color w:val="555555"/>
          <w:sz w:val="20"/>
          <w:szCs w:val="20"/>
        </w:rPr>
        <w:t xml:space="preserve">出處：</w:t>
      </w:r>
      <w:hyperlink w:history="1" r:id="rIdo10igx-h84wwrzmoxvfdx">
        <w:r>
          <w:rPr>
            <w:rStyle w:val="Hyperlink"/>
            <w:rFonts w:ascii="Microsoft JhengHei" w:cs="Microsoft JhengHei" w:eastAsia="Microsoft JhengHei" w:hAnsi="Microsoft JhengHei"/>
            <w:sz w:val="20"/>
            <w:szCs w:val="20"/>
          </w:rPr>
          <w:t xml:space="preserve">《特殊學校課程指引資源（2024）》第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引文：「校長-提供方向（為什麼校長經常不在學校？）- 中層人員-核實方向- 校長＋中層人員：共同帶領學校每一範疇的工作」</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資助特殊學校須按照《特殊學校策劃和管理宿舍服務實務指引》訂定宿舍部服務和日常運作的校本政策及相關指引，涵蓋自我完善機制、設施及安全措施、健康檢查、護理服務及膳食安排等。</w:t>
      </w:r>
    </w:p>
    <w:p>
      <w:pPr>
        <w:spacing w:after="20"/>
        <w:ind w:left="360"/>
      </w:pPr>
      <w:r>
        <w:rPr>
          <w:rFonts w:ascii="Microsoft JhengHei" w:cs="Microsoft JhengHei" w:eastAsia="Microsoft JhengHei" w:hAnsi="Microsoft JhengHei"/>
          <w:color w:val="555555"/>
          <w:sz w:val="20"/>
          <w:szCs w:val="20"/>
        </w:rPr>
        <w:t xml:space="preserve">出處：</w:t>
      </w:r>
      <w:hyperlink w:history="1" r:id="rIdlrhjl5ohljr6koa5uzm3b">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引文：「按照《特殊學校策劃和管理宿舍服務實務指引》（《實務指引》）就策劃和管理宿舍部的服務和日常運作訂定校本政策及相關指引」</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特殊學校安排學生延長學習年期，需要根據教育局通告第2/2022號所訂立的要求及指引設立恰當的機制，並作出校本的專業決定。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vvr64l58zu0xbfmvtgpzx">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引文：「在作出校本的專業決定安排學生延長學習年期時，有關學校需要根據教育局通告第2/2022 號「資助特殊學校學生延長學習年期」所訂立的要求及指引，設立恰當的機制」</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資助特殊學校如宿舍部宿生發生嚴重或危及生命的意外，必須立即通知高級學校發展主任，並須於意外發生後3個曆日（包括公眾假期）內提交意外報告。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vf9vsracgutv-nbuabvsu">
        <w:r>
          <w:rPr>
            <w:rStyle w:val="Hyperlink"/>
            <w:rFonts w:ascii="Microsoft JhengHei" w:cs="Microsoft JhengHei" w:eastAsia="Microsoft JhengHei" w:hAnsi="Microsoft JhengHei"/>
            <w:sz w:val="20"/>
            <w:szCs w:val="20"/>
          </w:rPr>
          <w:t xml:space="preserve">《學校行政手冊（2025年11月版）》第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引文：「亦須於意外事故發生後的3 個曆日（包括公眾假期）內向所屬地區的高級學校發展主任提交「資助特殊學校宿舍部宿生嚴重／危及生命的意外報告」（附錄2）。」</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學校須制定宿舍宿生預防傳染病的校本政策及指引，制定宿舍閉路電視監控及翻看錄影紀錄的校本政策及機制。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uoftht5vjlsf_vkg8kfos">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 預防傳染病：制定預防傳染病的校本政策及指引− 涉及資助特殊學校宿舍部宿生的嚴重 ／危及生命的意外事故：制定處理有關事故的校本政策及指引」</w:t>
      </w:r>
    </w:p>
    <w:p>
      <w:pPr>
        <w:pStyle w:val="Heading1"/>
        <w:spacing w:after="80" w:before="320"/>
      </w:pPr>
      <w:r>
        <w:rPr>
          <w:rFonts w:ascii="Microsoft JhengHei" w:cs="Microsoft JhengHei" w:eastAsia="Microsoft JhengHei" w:hAnsi="Microsoft JhengHei"/>
          <w:b/>
          <w:bCs/>
          <w:sz w:val="28"/>
          <w:szCs w:val="28"/>
        </w:rPr>
        <w:t xml:space="preserve">12. 銜接、轉介與特別群體支援</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當有特殊教育需要的學生轉校時，學校必須把有關學生的相關資料（醫療報告、評估報告、支援摘要、簡要的學習紀錄和教學建議等）連同已妥為簽署的家長同意書正本，在一個月內送交有關學生將轉讀的學校。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u4gdhhlgicxuzdhtqot93">
        <w:r>
          <w:rPr>
            <w:rStyle w:val="Hyperlink"/>
            <w:rFonts w:ascii="Microsoft JhengHei" w:cs="Microsoft JhengHei" w:eastAsia="Microsoft JhengHei" w:hAnsi="Microsoft JhengHei"/>
            <w:sz w:val="20"/>
            <w:szCs w:val="20"/>
          </w:rPr>
          <w:t xml:space="preserve">《《全校參與模式融合教育運作指南》》第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引文：「學校並須把有關學生的相關資料（例如醫療報告、評估報告、支援摘要、簡要的學習紀錄和教學建議等），連同已妥為簽署的家長同意書正本，在一個月內送交有關學生將轉讀的學校。」</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學校須把幼小銜接支援安排記錄在SEMIS的「幼小銜接支援概要」（於10月下旬或之前），並把副本給家長，以便他們了解學校的支援安排並作出適當的配合。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gc_rdkcwcf95vcqhgbp0n">
        <w:r>
          <w:rPr>
            <w:rStyle w:val="Hyperlink"/>
            <w:rFonts w:ascii="Microsoft JhengHei" w:cs="Microsoft JhengHei" w:eastAsia="Microsoft JhengHei" w:hAnsi="Microsoft JhengHei"/>
            <w:sz w:val="20"/>
            <w:szCs w:val="20"/>
          </w:rPr>
          <w:t xml:space="preserve">《《全校參與模式融合教育運作指南》》第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引文：「在取得家長同意下，於10 月下旬或之前，把支援措施記錄在教育局SEMIS 的「幼小銜接支援概要」。學校須把「幼小銜接」</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在有需要時，學校應為小六學生填寫「中一入學前香港學科測驗的特別安排」表格，以便中學為有關學生提供合適的安排（參閱教育局通告第4/2022號）。</w:t>
      </w:r>
    </w:p>
    <w:p>
      <w:pPr>
        <w:spacing w:after="20"/>
        <w:ind w:left="360"/>
      </w:pPr>
      <w:r>
        <w:rPr>
          <w:rFonts w:ascii="Microsoft JhengHei" w:cs="Microsoft JhengHei" w:eastAsia="Microsoft JhengHei" w:hAnsi="Microsoft JhengHei"/>
          <w:color w:val="555555"/>
          <w:sz w:val="20"/>
          <w:szCs w:val="20"/>
        </w:rPr>
        <w:t xml:space="preserve">出處：</w:t>
      </w:r>
      <w:hyperlink w:history="1" r:id="rId0mrgoyqwvbznh5twb_n2v">
        <w:r>
          <w:rPr>
            <w:rStyle w:val="Hyperlink"/>
            <w:rFonts w:ascii="Microsoft JhengHei" w:cs="Microsoft JhengHei" w:eastAsia="Microsoft JhengHei" w:hAnsi="Microsoft JhengHei"/>
            <w:sz w:val="20"/>
            <w:szCs w:val="20"/>
          </w:rPr>
          <w:t xml:space="preserve">《《全校參與模式融合教育運作指南》》第 65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引文：「在有需要時，學校應為小六學生填寫「中一入學前香港學科測驗的特別安排」表格，以便中學為有關學生提供合適的安排，詳情可參閱教育局通告第4/2022 號「轉交有特殊教育需要學生的資料」；」</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特殊學校教師應與學生、家長及相關專責人員商議，共同擬訂生涯規劃教育的整體及個人學習目標。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kxge_qv-qbw91xdaeiwyh">
        <w:r>
          <w:rPr>
            <w:rStyle w:val="Hyperlink"/>
            <w:rFonts w:ascii="Microsoft JhengHei" w:cs="Microsoft JhengHei" w:eastAsia="Microsoft JhengHei" w:hAnsi="Microsoft JhengHei"/>
            <w:sz w:val="20"/>
            <w:szCs w:val="20"/>
          </w:rPr>
          <w:t xml:space="preserve">《《特殊學校課程指引》(2024)》第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引文：「特殊學校教師應與學生、家長及相關專責人員商議，共同擬訂有關生涯規劃教育的整體及個人學習目標」</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特殊學校教師在課程規劃中，應為學生編排定期體驗各種社區環境（如商店、公園、交通工具）的機會。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6kgywbl0gi-ifaazwhjkc">
        <w:r>
          <w:rPr>
            <w:rStyle w:val="Hyperlink"/>
            <w:rFonts w:ascii="Microsoft JhengHei" w:cs="Microsoft JhengHei" w:eastAsia="Microsoft JhengHei" w:hAnsi="Microsoft JhengHei"/>
            <w:sz w:val="20"/>
            <w:szCs w:val="20"/>
          </w:rPr>
          <w:t xml:space="preserve">《《特殊學校課程指引》(2024)》第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引文：「在規劃課程時，特殊學校教師應為學生編排定期體驗各種社區環境的機會」</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特殊學校應從高小階段開始規劃學生轉銜至成人生活的課程，直至高中階段完結並延伸至離校後的生活和適應。</w:t>
      </w:r>
    </w:p>
    <w:p>
      <w:pPr>
        <w:spacing w:after="20"/>
        <w:ind w:left="360"/>
      </w:pPr>
      <w:r>
        <w:rPr>
          <w:rFonts w:ascii="Microsoft JhengHei" w:cs="Microsoft JhengHei" w:eastAsia="Microsoft JhengHei" w:hAnsi="Microsoft JhengHei"/>
          <w:color w:val="555555"/>
          <w:sz w:val="20"/>
          <w:szCs w:val="20"/>
        </w:rPr>
        <w:t xml:space="preserve">出處：</w:t>
      </w:r>
      <w:hyperlink w:history="1" r:id="rIdkszjdnvccylvg-mv11uyq">
        <w:r>
          <w:rPr>
            <w:rStyle w:val="Hyperlink"/>
            <w:rFonts w:ascii="Microsoft JhengHei" w:cs="Microsoft JhengHei" w:eastAsia="Microsoft JhengHei" w:hAnsi="Microsoft JhengHei"/>
            <w:sz w:val="20"/>
            <w:szCs w:val="20"/>
          </w:rPr>
          <w:t xml:space="preserve">《《特殊學校課程指引》(2024)》第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引文：「有建議指有效轉銜至成人生活的規劃，應從高小階段開始，直至高中階段完結，並伴隨學生進入離校後」</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特殊學校人員應採取跨專業協作模式，在整個中學階段共同為學生制定整全而個人化的轉銜規劃。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d1vgqvywz13dvgp-dijvg">
        <w:r>
          <w:rPr>
            <w:rStyle w:val="Hyperlink"/>
            <w:rFonts w:ascii="Microsoft JhengHei" w:cs="Microsoft JhengHei" w:eastAsia="Microsoft JhengHei" w:hAnsi="Microsoft JhengHei"/>
            <w:sz w:val="20"/>
            <w:szCs w:val="20"/>
          </w:rPr>
          <w:t xml:space="preserve">《《特殊學校課程指引》(2024)》第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引文：「學校人員採取跨專業協作模式，在特殊學校的整個中學階段共同協作，為學生作出整全而個人化的轉銜規劃」</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特殊學校在規劃學生成人生活轉銜時，應充分考慮家長、照顧者及其他家庭成員的看法和期望。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ax_cb8o2w-pzlb0gpdzgt">
        <w:r>
          <w:rPr>
            <w:rStyle w:val="Hyperlink"/>
            <w:rFonts w:ascii="Microsoft JhengHei" w:cs="Microsoft JhengHei" w:eastAsia="Microsoft JhengHei" w:hAnsi="Microsoft JhengHei"/>
            <w:sz w:val="20"/>
            <w:szCs w:val="20"/>
          </w:rPr>
          <w:t xml:space="preserve">《《特殊學校課程指引》(2024)》第 106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引文：「為離校生規劃成人生活轉銜的過程，也應充分考慮家長、照顧者以及其他家庭成員的看法和期望」</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特殊學校人員應與家長建立夥伴協作關係，協助家長了解學生的離校後出路，並共同探索職業、教育及生活範疇的機會以促進學生福祉。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cmw1kanzvgh0xuaqhbngk">
        <w:r>
          <w:rPr>
            <w:rStyle w:val="Hyperlink"/>
            <w:rFonts w:ascii="Microsoft JhengHei" w:cs="Microsoft JhengHei" w:eastAsia="Microsoft JhengHei" w:hAnsi="Microsoft JhengHei"/>
            <w:sz w:val="20"/>
            <w:szCs w:val="20"/>
          </w:rPr>
          <w:t xml:space="preserve">《《特殊學校課程指引》(2024)》第 107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引文：「特殊學校人員應與家長建立良好的夥伴協作關係，從而：幫助他們充分了解目前為特定需要和能力的學生」</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學校應以「全校參與」模式推行生涯規劃教育，為有特殊教育需要的中學生設立機制，幫助他們就學習、事業目標作出知情和負責任的選擇。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vilmpyx2rz41sb7npvzmw">
        <w:r>
          <w:rPr>
            <w:rStyle w:val="Hyperlink"/>
            <w:rFonts w:ascii="Microsoft JhengHei" w:cs="Microsoft JhengHei" w:eastAsia="Microsoft JhengHei" w:hAnsi="Microsoft JhengHei"/>
            <w:sz w:val="20"/>
            <w:szCs w:val="20"/>
          </w:rPr>
          <w:t xml:space="preserve">《《全校參與模式融合教育運作指南》》第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引文：「學校應設立機制，以「全校參與」模式推行生涯規劃教育，加強有特殊教育需要的學生對自己及社會發展的認識」</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學校管理層及全體教師須認同有特殊教育需要的學生在生涯規劃教育上的需要，並制定具體計劃，包括將生涯／事業發展元素融入校本課程。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h8vg0xmquournvmkcs0ya">
        <w:r>
          <w:rPr>
            <w:rStyle w:val="Hyperlink"/>
            <w:rFonts w:ascii="Microsoft JhengHei" w:cs="Microsoft JhengHei" w:eastAsia="Microsoft JhengHei" w:hAnsi="Microsoft JhengHei"/>
            <w:sz w:val="20"/>
            <w:szCs w:val="20"/>
          </w:rPr>
          <w:t xml:space="preserve">《《全校參與模式融合教育運作指南》》第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引文：「學校管理層及全體教師需認同有特殊教育需要的學生在生涯規劃教育上的需要及對其理念有充分理解及制定具體計劃，包括將生涯／事業發展元素融入校本課程」</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嚴重智障學生的離校出路及成人生活準備，應擴闊至以提升生活質素為重點，包括有意義的日間活動、閒暇嗜好、社交生活、居家獨立生活及持續學習等選擇。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y9j2wr56gpiw495uwf0gj">
        <w:r>
          <w:rPr>
            <w:rStyle w:val="Hyperlink"/>
            <w:rFonts w:ascii="Microsoft JhengHei" w:cs="Microsoft JhengHei" w:eastAsia="Microsoft JhengHei" w:hAnsi="Microsoft JhengHei"/>
            <w:sz w:val="20"/>
            <w:szCs w:val="20"/>
          </w:rPr>
          <w:t xml:space="preserve">《特殊學校課程指引資源（2024）》第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引文：「為特殊學校學生的離校出路及成人生活選擇的預備，應擴闊至以提升生活質素作為重點，例如包括有意義的日間活動、閒暇嗜好、社交生活、居家獨立生活以及持續學習等的選擇」</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特殊學校應透過開設不同高中選修科目，為學生提供較個人化的課程選擇，並配合生涯規劃教育，協助學生為離校生活作好準備。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8mehxihfzxnyuy_oaxfhl">
        <w:r>
          <w:rPr>
            <w:rStyle w:val="Hyperlink"/>
            <w:rFonts w:ascii="Microsoft JhengHei" w:cs="Microsoft JhengHei" w:eastAsia="Microsoft JhengHei" w:hAnsi="Microsoft JhengHei"/>
            <w:sz w:val="20"/>
            <w:szCs w:val="20"/>
          </w:rPr>
          <w:t xml:space="preserve">《《特殊學校課程指引》(2024)》第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引文：「特殊學校應透過開設不同高中選修科目，為學生提供較個人化的課程選擇，並透過與生涯規劃教育的配合，協助學生發展潛能」</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有較嚴重或多重殘疾的學生，教育局會根據專業評估和建議，在家長同意下轉介入讀資助特殊學校。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z_kctxgvtboemwrrcwlzc">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引文：「有較嚴重或多重殘疾的學生，教育局會根據專業人士的評估和建議，在家長的同意下，轉介他們入讀資助特殊學校，以便接受加強支援服務。」</w:t>
      </w:r>
    </w:p>
    <w:p>
      <w:pPr>
        <w:spacing w:after="40" w:before="160"/>
        <w:ind w:left="360" w:hanging="360"/>
      </w:pPr>
      <w:r>
        <w:rPr>
          <w:rFonts w:ascii="Microsoft JhengHei" w:cs="Microsoft JhengHei" w:eastAsia="Microsoft JhengHei" w:hAnsi="Microsoft JhengHei"/>
          <w:b/>
          <w:bCs/>
          <w:sz w:val="22"/>
          <w:szCs w:val="22"/>
        </w:rPr>
        <w:t xml:space="preserve">R-12.15  </w:t>
      </w:r>
      <w:r>
        <w:rPr>
          <w:rFonts w:ascii="Microsoft JhengHei" w:cs="Microsoft JhengHei" w:eastAsia="Microsoft JhengHei" w:hAnsi="Microsoft JhengHei"/>
          <w:sz w:val="22"/>
          <w:szCs w:val="22"/>
        </w:rPr>
        <w:t xml:space="preserve">學校應採納寬廣的「資優」定義，以多元方法識別資優學生，並透過三層架構推行模式照顧資優學生。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d37h7h25i9xawitlqz2hd">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引文：「學校應採納寬廣的「資優」定義，並以多元的方法識別資優學生參加資優教育課程。」</w:t>
      </w:r>
    </w:p>
    <w:p>
      <w:pPr>
        <w:spacing w:after="40" w:before="160"/>
        <w:ind w:left="360" w:hanging="360"/>
      </w:pPr>
      <w:r>
        <w:rPr>
          <w:rFonts w:ascii="Microsoft JhengHei" w:cs="Microsoft JhengHei" w:eastAsia="Microsoft JhengHei" w:hAnsi="Microsoft JhengHei"/>
          <w:b/>
          <w:bCs/>
          <w:sz w:val="22"/>
          <w:szCs w:val="22"/>
        </w:rPr>
        <w:t xml:space="preserve">R-12.16  </w:t>
      </w:r>
      <w:r>
        <w:rPr>
          <w:rFonts w:ascii="Microsoft JhengHei" w:cs="Microsoft JhengHei" w:eastAsia="Microsoft JhengHei" w:hAnsi="Microsoft JhengHei"/>
          <w:sz w:val="22"/>
          <w:szCs w:val="22"/>
        </w:rPr>
        <w:t xml:space="preserve">如學校發現校內停課並未能減少學生的騷擾行為，或導致學生出現更強烈的行為或情緒反應，校方便應停止校內停課，並在取得家長同意後轉介這些學生接受進一步輔導服務。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dmphagaxdjxsosstuaevn">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引文：「如學校發現校內停課並未能減少學生的騷擾行為，或導致學生出現更強烈的行為或情緒反應，校方便應停止校內停課，並在取得家長同意後轉介這些學生接受進一步輔導服務」</w:t>
      </w:r>
    </w:p>
    <w:p>
      <w:pPr>
        <w:spacing w:after="40" w:before="160"/>
        <w:ind w:left="360" w:hanging="360"/>
      </w:pPr>
      <w:r>
        <w:rPr>
          <w:rFonts w:ascii="Microsoft JhengHei" w:cs="Microsoft JhengHei" w:eastAsia="Microsoft JhengHei" w:hAnsi="Microsoft JhengHei"/>
          <w:b/>
          <w:bCs/>
          <w:sz w:val="22"/>
          <w:szCs w:val="22"/>
        </w:rPr>
        <w:t xml:space="preserve">R-12.17  </w:t>
      </w:r>
      <w:r>
        <w:rPr>
          <w:rFonts w:ascii="Microsoft JhengHei" w:cs="Microsoft JhengHei" w:eastAsia="Microsoft JhengHei" w:hAnsi="Microsoft JhengHei"/>
          <w:sz w:val="22"/>
          <w:szCs w:val="22"/>
        </w:rPr>
        <w:t xml:space="preserve">適宜入讀特殊學校的學生，在取得家長同意後，學校須將申請連同最近期的評估報告及相關資料，寄交特殊教育支援第2組跟進。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dimz8b9j3dfr9oy08jgz6">
        <w:r>
          <w:rPr>
            <w:rStyle w:val="Hyperlink"/>
            <w:rFonts w:ascii="Microsoft JhengHei" w:cs="Microsoft JhengHei" w:eastAsia="Microsoft JhengHei" w:hAnsi="Microsoft JhengHei"/>
            <w:sz w:val="20"/>
            <w:szCs w:val="20"/>
          </w:rPr>
          <w:t xml:space="preserve">《學校行政手冊（2025年11月版）》第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引文：「為適宜入讀特殊學校，在取得家長同意後，學校須將該學生的申請連同最近期的評估報告及相關資料，寄交特殊教育支援第2 組跟進。」</w:t>
      </w:r>
    </w:p>
    <w:p>
      <w:pPr>
        <w:spacing w:after="40" w:before="160"/>
        <w:ind w:left="360" w:hanging="360"/>
      </w:pPr>
      <w:r>
        <w:rPr>
          <w:rFonts w:ascii="Microsoft JhengHei" w:cs="Microsoft JhengHei" w:eastAsia="Microsoft JhengHei" w:hAnsi="Microsoft JhengHei"/>
          <w:b/>
          <w:bCs/>
          <w:sz w:val="22"/>
          <w:szCs w:val="22"/>
        </w:rPr>
        <w:t xml:space="preserve">R-12.18  </w:t>
      </w:r>
      <w:r>
        <w:rPr>
          <w:rFonts w:ascii="Microsoft JhengHei" w:cs="Microsoft JhengHei" w:eastAsia="Microsoft JhengHei" w:hAnsi="Microsoft JhengHei"/>
          <w:sz w:val="22"/>
          <w:szCs w:val="22"/>
        </w:rPr>
        <w:t xml:space="preserve">若普通學校認為有學生適宜轉介往特殊學校就讀，在取得家長同意後，須將學生申請連同最近期評估報告寄交特殊教育支援第2組跟進。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ujopvvqpgq6ix0gcuaaxg">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引文：「如該學生被確定為適宜入讀特殊學校，在取得家長同意後，學校須將該學生的申請連同最近期的評估報告及相關資料，寄交特殊教育支援第2 組跟進。」</w:t>
      </w:r>
    </w:p>
    <w:p>
      <w:pPr>
        <w:spacing w:after="40" w:before="160"/>
        <w:ind w:left="360" w:hanging="360"/>
      </w:pPr>
      <w:r>
        <w:rPr>
          <w:rFonts w:ascii="Microsoft JhengHei" w:cs="Microsoft JhengHei" w:eastAsia="Microsoft JhengHei" w:hAnsi="Microsoft JhengHei"/>
          <w:b/>
          <w:bCs/>
          <w:sz w:val="22"/>
          <w:szCs w:val="22"/>
        </w:rPr>
        <w:t xml:space="preserve">R-12.19  </w:t>
      </w:r>
      <w:r>
        <w:rPr>
          <w:rFonts w:ascii="Microsoft JhengHei" w:cs="Microsoft JhengHei" w:eastAsia="Microsoft JhengHei" w:hAnsi="Microsoft JhengHei"/>
          <w:sz w:val="22"/>
          <w:szCs w:val="22"/>
        </w:rPr>
        <w:t xml:space="preserve">學校應為雙重特殊資優學生及潛能未展資優學生制定情意及學習需要的支援策略。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kc8jcqux1ok5vbxey3qfx">
        <w:r>
          <w:rPr>
            <w:rStyle w:val="Hyperlink"/>
            <w:rFonts w:ascii="Microsoft JhengHei" w:cs="Microsoft JhengHei" w:eastAsia="Microsoft JhengHei" w:hAnsi="Microsoft JhengHei"/>
            <w:sz w:val="20"/>
            <w:szCs w:val="20"/>
          </w:rPr>
          <w:t xml:space="preserve">《《小學教育課程指引》完整版（2024）》第 146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引文：「有關支援雙重特殊資優學生、潛能未展資優學生的情意及學習需要的策略的詳細資料」</w:t>
      </w:r>
    </w:p>
    <w:p>
      <w:pPr>
        <w:spacing w:after="40" w:before="160"/>
        <w:ind w:left="360" w:hanging="360"/>
      </w:pPr>
      <w:r>
        <w:rPr>
          <w:rFonts w:ascii="Microsoft JhengHei" w:cs="Microsoft JhengHei" w:eastAsia="Microsoft JhengHei" w:hAnsi="Microsoft JhengHei"/>
          <w:b/>
          <w:bCs/>
          <w:sz w:val="22"/>
          <w:szCs w:val="22"/>
        </w:rPr>
        <w:t xml:space="preserve">R-12.20  </w:t>
      </w:r>
      <w:r>
        <w:rPr>
          <w:rFonts w:ascii="Microsoft JhengHei" w:cs="Microsoft JhengHei" w:eastAsia="Microsoft JhengHei" w:hAnsi="Microsoft JhengHei"/>
          <w:sz w:val="22"/>
          <w:szCs w:val="22"/>
        </w:rPr>
        <w:t xml:space="preserve">學校必須聆聽學生的心聲，幫助家長了解學生在情緒及心理上的反應，並提供適切協助，以支援學生適應不同階段銜接。</w:t>
      </w:r>
    </w:p>
    <w:p>
      <w:pPr>
        <w:spacing w:after="20"/>
        <w:ind w:left="360"/>
      </w:pPr>
      <w:r>
        <w:rPr>
          <w:rFonts w:ascii="Microsoft JhengHei" w:cs="Microsoft JhengHei" w:eastAsia="Microsoft JhengHei" w:hAnsi="Microsoft JhengHei"/>
          <w:color w:val="555555"/>
          <w:sz w:val="20"/>
          <w:szCs w:val="20"/>
        </w:rPr>
        <w:t xml:space="preserve">出處：</w:t>
      </w:r>
      <w:hyperlink w:history="1" r:id="rIdmzw57fg5ieeeayttgttty">
        <w:r>
          <w:rPr>
            <w:rStyle w:val="Hyperlink"/>
            <w:rFonts w:ascii="Microsoft JhengHei" w:cs="Microsoft JhengHei" w:eastAsia="Microsoft JhengHei" w:hAnsi="Microsoft JhengHei"/>
            <w:sz w:val="20"/>
            <w:szCs w:val="20"/>
          </w:rPr>
          <w:t xml:space="preserve">《《小學教育課程指引》完整版（2024）》第 313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引文：「學校必須聆聽學生的心聲，幫助家長了解學生在情緒及心理上的反應，並為家長和學生提供適切的協助」</w:t>
      </w:r>
    </w:p>
    <w:p>
      <w:pPr>
        <w:spacing w:after="40" w:before="160"/>
        <w:ind w:left="360" w:hanging="360"/>
      </w:pPr>
      <w:r>
        <w:rPr>
          <w:rFonts w:ascii="Microsoft JhengHei" w:cs="Microsoft JhengHei" w:eastAsia="Microsoft JhengHei" w:hAnsi="Microsoft JhengHei"/>
          <w:b/>
          <w:bCs/>
          <w:sz w:val="22"/>
          <w:szCs w:val="22"/>
        </w:rPr>
        <w:t xml:space="preserve">R-12.21  </w:t>
      </w:r>
      <w:r>
        <w:rPr>
          <w:rFonts w:ascii="Microsoft JhengHei" w:cs="Microsoft JhengHei" w:eastAsia="Microsoft JhengHei" w:hAnsi="Microsoft JhengHei"/>
          <w:sz w:val="22"/>
          <w:szCs w:val="22"/>
        </w:rPr>
        <w:t xml:space="preserve">對於雙重特殊資優學生，學校不宜只關注其學習障礙，應以「強項為本」為原則，優先關注其資優特質。</w:t>
      </w:r>
    </w:p>
    <w:p>
      <w:pPr>
        <w:spacing w:after="20"/>
        <w:ind w:left="360"/>
      </w:pPr>
      <w:r>
        <w:rPr>
          <w:rFonts w:ascii="Microsoft JhengHei" w:cs="Microsoft JhengHei" w:eastAsia="Microsoft JhengHei" w:hAnsi="Microsoft JhengHei"/>
          <w:color w:val="555555"/>
          <w:sz w:val="20"/>
          <w:szCs w:val="20"/>
        </w:rPr>
        <w:t xml:space="preserve">出處：</w:t>
      </w:r>
      <w:hyperlink w:history="1" r:id="rIdaxi6tvwouxhsr1pla9gbf">
        <w:r>
          <w:rPr>
            <w:rStyle w:val="Hyperlink"/>
            <w:rFonts w:ascii="Microsoft JhengHei" w:cs="Microsoft JhengHei" w:eastAsia="Microsoft JhengHei" w:hAnsi="Microsoft JhengHei"/>
            <w:sz w:val="20"/>
            <w:szCs w:val="20"/>
          </w:rPr>
          <w:t xml:space="preserve">《《小學教育課程指引》完整版（2024）》第 144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引文：「對於雙重特殊資優學生，學校不宜只關注他們的學習障礙，應以「強項為本」(Strength-based Strategies) 為原則—首先關」</w:t>
      </w:r>
    </w:p>
    <w:p>
      <w:pPr>
        <w:spacing w:after="40" w:before="160"/>
        <w:ind w:left="360" w:hanging="360"/>
      </w:pPr>
      <w:r>
        <w:rPr>
          <w:rFonts w:ascii="Microsoft JhengHei" w:cs="Microsoft JhengHei" w:eastAsia="Microsoft JhengHei" w:hAnsi="Microsoft JhengHei"/>
          <w:b/>
          <w:bCs/>
          <w:sz w:val="22"/>
          <w:szCs w:val="22"/>
        </w:rPr>
        <w:t xml:space="preserve">R-12.22  </w:t>
      </w:r>
      <w:r>
        <w:rPr>
          <w:rFonts w:ascii="Microsoft JhengHei" w:cs="Microsoft JhengHei" w:eastAsia="Microsoft JhengHei" w:hAnsi="Microsoft JhengHei"/>
          <w:sz w:val="22"/>
          <w:szCs w:val="22"/>
        </w:rPr>
        <w:t xml:space="preserve">在家長同意下，學校應有機制將有關特殊學習需要學生的資料轉交升讀的中學繼續跟進。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mi9xc9h09kkbsugtgklbd">
        <w:r>
          <w:rPr>
            <w:rStyle w:val="Hyperlink"/>
            <w:rFonts w:ascii="Microsoft JhengHei" w:cs="Microsoft JhengHei" w:eastAsia="Microsoft JhengHei" w:hAnsi="Microsoft JhengHei"/>
            <w:sz w:val="20"/>
            <w:szCs w:val="20"/>
          </w:rPr>
          <w:t xml:space="preserve">《《小學教育課程指引》完整版（2024）》第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引文：「在家長同意下，小學已有機制將有關有特殊學習需要學生的資料轉交升讀的中學繼續跟進」</w:t>
      </w:r>
    </w:p>
    <w:p>
      <w:pPr>
        <w:spacing w:after="40" w:before="160"/>
        <w:ind w:left="360" w:hanging="360"/>
      </w:pPr>
      <w:r>
        <w:rPr>
          <w:rFonts w:ascii="Microsoft JhengHei" w:cs="Microsoft JhengHei" w:eastAsia="Microsoft JhengHei" w:hAnsi="Microsoft JhengHei"/>
          <w:b/>
          <w:bCs/>
          <w:sz w:val="22"/>
          <w:szCs w:val="22"/>
        </w:rPr>
        <w:t xml:space="preserve">R-12.23  </w:t>
      </w:r>
      <w:r>
        <w:rPr>
          <w:rFonts w:ascii="Microsoft JhengHei" w:cs="Microsoft JhengHei" w:eastAsia="Microsoft JhengHei" w:hAnsi="Microsoft JhengHei"/>
          <w:sz w:val="22"/>
          <w:szCs w:val="22"/>
        </w:rPr>
        <w:t xml:space="preserve">學校因應非華語學生的學習進程，應參考「中國語文課程第二語言學習架構」及教育局提供的資源，發展校本中文科課程並調適教材。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acv56tgwhj6qxwqkfiiua">
        <w:r>
          <w:rPr>
            <w:rStyle w:val="Hyperlink"/>
            <w:rFonts w:ascii="Microsoft JhengHei" w:cs="Microsoft JhengHei" w:eastAsia="Microsoft JhengHei" w:hAnsi="Microsoft JhengHei"/>
            <w:sz w:val="20"/>
            <w:szCs w:val="20"/>
          </w:rPr>
          <w:t xml:space="preserve">《《小學教育課程指引》完整版（2024）》第 132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引文：「因應非華語學生的學習進程，參考「中國語文課程第二語言學習架構」及教育局提供的學與教資源，發展校本中文科課程，調適及發展教材」</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276。生成方法：原文片段蒸餾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校本「特殊教育需要」要求清單（草擬本）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_3t7hxwl-jxy6202oi7u" Type="http://schemas.openxmlformats.org/officeDocument/2006/relationships/hyperlink" Target="https://sense.edb.gov.hk/uploads/page/integrated_education/landing/ie_guide_ch.pdf" TargetMode="External"/><Relationship Id="rIdsaiyiqzedbjineidccust" Type="http://schemas.openxmlformats.org/officeDocument/2006/relationships/hyperlink" Target="https://www.edb.gov.hk/attachment/tc/curriculum-development/curriculum-area/special-educational-needs/curriculum_guide_for_special_schools/CGSS%20(2024)_Full%20version_c.pdf" TargetMode="External"/><Relationship Id="rIduiquajtx2e-0jwn7htry4" Type="http://schemas.openxmlformats.org/officeDocument/2006/relationships/hyperlink" Target="https://sense.edb.gov.hk/uploads/page/integrated-education/guidelines/sea_guide_c.pdf" TargetMode="External"/><Relationship Id="rIdgalhvrzdpj_3slzfamy5p" Type="http://schemas.openxmlformats.org/officeDocument/2006/relationships/hyperlink" Target="https://www.edb.gov.hk/attachment/tc/curriculum-development/curriculum-area/special-educational-needs/curriculum_guide_for_special_schools/Resources_CGSS (2024)_c.pdf" TargetMode="External"/><Relationship Id="rIdu_ru4jrrdvoo09pdg7cdp" Type="http://schemas.openxmlformats.org/officeDocument/2006/relationships/hyperlink" Target="https://www.edb.gov.hk/attachment/tc/sch-admin/regulations/sch-admin-guide/SAG_C_markup.pdf" TargetMode="External"/><Relationship Id="rIdsshynlmnlas2npgqgu2ba" Type="http://schemas.openxmlformats.org/officeDocument/2006/relationships/hyperlink" Target="https://www.edb.gov.hk/attachment/tc/curriculum-development/major-level-of-edu/primary/curriculum-documents/Primary_Education_Curriculum_Guide/PECG%202024_full.pdf" TargetMode="External"/><Relationship Id="rIdl9tft67opegohb1xvglb8" Type="http://schemas.openxmlformats.org/officeDocument/2006/relationships/hyperlink" Target="https://sense.edb.gov.hk/uploads/page/integrated_education/landing/ie_guide_ch.pdf#page=8" TargetMode="External"/><Relationship Id="rIdqlca7p2y0vm964h4uhihh" Type="http://schemas.openxmlformats.org/officeDocument/2006/relationships/hyperlink" Target="https://sense.edb.gov.hk/uploads/page/integrated_education/landing/ie_guide_ch.pdf#page=13" TargetMode="External"/><Relationship Id="rIdcbvh3g_murtou47athda9" Type="http://schemas.openxmlformats.org/officeDocument/2006/relationships/hyperlink" Target="https://www.edb.gov.hk/attachment/tc/curriculum-development/curriculum-area/special-educational-needs/curriculum_guide_for_special_schools/CGSS%20(2024)_Full%20version_c.pdf#page=9" TargetMode="External"/><Relationship Id="rIdqmd9vqvvrbl9ic3zmt_1r" Type="http://schemas.openxmlformats.org/officeDocument/2006/relationships/hyperlink" Target="https://www.edb.gov.hk/attachment/tc/curriculum-development/curriculum-area/special-educational-needs/curriculum_guide_for_special_schools/CGSS%20(2024)_Full%20version_c.pdf#page=103" TargetMode="External"/><Relationship Id="rIdhwjxamwk_xur_4j5d4nz0" Type="http://schemas.openxmlformats.org/officeDocument/2006/relationships/hyperlink" Target="https://www.edb.gov.hk/attachment/tc/curriculum-development/curriculum-area/special-educational-needs/curriculum_guide_for_special_schools/CGSS%20(2024)_Full%20version_c.pdf#page=100" TargetMode="External"/><Relationship Id="rIdac6radadodmar7ishs3tl" Type="http://schemas.openxmlformats.org/officeDocument/2006/relationships/hyperlink" Target="https://sense.edb.gov.hk/uploads/page/integrated_education/landing/ie_guide_ch.pdf#page=6" TargetMode="External"/><Relationship Id="rIdui5sbqox5a-wtc90rrygg" Type="http://schemas.openxmlformats.org/officeDocument/2006/relationships/hyperlink" Target="https://sense.edb.gov.hk/uploads/page/integrated_education/landing/ie_guide_ch.pdf#page=59" TargetMode="External"/><Relationship Id="rIdrpbl42mvszwf1obqdky5o" Type="http://schemas.openxmlformats.org/officeDocument/2006/relationships/hyperlink" Target="https://sense.edb.gov.hk/uploads/page/integrated_education/landing/ie_guide_ch.pdf#page=78" TargetMode="External"/><Relationship Id="rIddl8-crqnvviar93aktzy4" Type="http://schemas.openxmlformats.org/officeDocument/2006/relationships/hyperlink" Target="https://sense.edb.gov.hk/uploads/page/integrated_education/landing/ie_guide_ch.pdf#page=75" TargetMode="External"/><Relationship Id="rIdd69rdre9op5wszbywxhmu" Type="http://schemas.openxmlformats.org/officeDocument/2006/relationships/hyperlink" Target="https://sense.edb.gov.hk/uploads/page/integrated_education/landing/ie_guide_ch.pdf#page=10" TargetMode="External"/><Relationship Id="rIdujiswnjt_omxhrygkrhaz" Type="http://schemas.openxmlformats.org/officeDocument/2006/relationships/hyperlink" Target="https://sense.edb.gov.hk/uploads/page/integrated_education/landing/ie_guide_ch.pdf#page=12" TargetMode="External"/><Relationship Id="rIdu6yztqup3gjiknp0khuft" Type="http://schemas.openxmlformats.org/officeDocument/2006/relationships/hyperlink" Target="https://sense.edb.gov.hk/uploads/page/integrated_education/landing/ie_guide_ch.pdf#page=79" TargetMode="External"/><Relationship Id="rIdnu7uosaqienehkgg3psuu" Type="http://schemas.openxmlformats.org/officeDocument/2006/relationships/hyperlink" Target="https://sense.edb.gov.hk/uploads/page/integrated_education/landing/ie_guide_ch.pdf#page=78" TargetMode="External"/><Relationship Id="rId7fcu67atpy5xloxit0l7n" Type="http://schemas.openxmlformats.org/officeDocument/2006/relationships/hyperlink" Target="https://sense.edb.gov.hk/uploads/page/integrated_education/landing/ie_guide_ch.pdf#page=70" TargetMode="External"/><Relationship Id="rId1iplimlq2sgugp_uvdynr" Type="http://schemas.openxmlformats.org/officeDocument/2006/relationships/hyperlink" Target="https://www.edb.gov.hk/attachment/tc/curriculum-development/curriculum-area/special-educational-needs/curriculum_guide_for_special_schools/CGSS%20(2024)_Full%20version_c.pdf#page=102" TargetMode="External"/><Relationship Id="rIdt2ht-b0r-spp_eehubvtc" Type="http://schemas.openxmlformats.org/officeDocument/2006/relationships/hyperlink" Target="https://www.edb.gov.hk/attachment/tc/curriculum-development/curriculum-area/special-educational-needs/curriculum_guide_for_special_schools/CGSS%20(2024)_Full%20version_c.pdf#page=102" TargetMode="External"/><Relationship Id="rId7pp7qltvmbxk0pff6e8lv" Type="http://schemas.openxmlformats.org/officeDocument/2006/relationships/hyperlink" Target="https://www.edb.gov.hk/attachment/tc/curriculum-development/curriculum-area/special-educational-needs/curriculum_guide_for_special_schools/CGSS%20(2024)_Full%20version_c.pdf#page=102" TargetMode="External"/><Relationship Id="rIdrsbkqjasxhy5l0lxl9zhu" Type="http://schemas.openxmlformats.org/officeDocument/2006/relationships/hyperlink" Target="https://www.edb.gov.hk/attachment/tc/sch-admin/regulations/sch-admin-guide/SAG_C_markup.pdf#page=88" TargetMode="External"/><Relationship Id="rId1l_1enec8hodv5427nbrx" Type="http://schemas.openxmlformats.org/officeDocument/2006/relationships/hyperlink" Target="https://www.edb.gov.hk/attachment/tc/sch-admin/regulations/sch-admin-guide/SAG_C_markup.pdf#page=103" TargetMode="External"/><Relationship Id="rId8_h6_tj5nz13r7vzr3xob" Type="http://schemas.openxmlformats.org/officeDocument/2006/relationships/hyperlink" Target="https://www.edb.gov.hk/attachment/tc/sch-admin/regulations/sch-admin-guide/SAG_C_markup.pdf#page=51" TargetMode="External"/><Relationship Id="rIdsc1sbuf_dojgluvvkbyza" Type="http://schemas.openxmlformats.org/officeDocument/2006/relationships/hyperlink" Target="https://www.edb.gov.hk/attachment/tc/curriculum-development/major-level-of-edu/primary/curriculum-documents/Primary_Education_Curriculum_Guide/PECG%202024_full.pdf#page=137" TargetMode="External"/><Relationship Id="rId76s9l2wwhqakbx4-ztt35" Type="http://schemas.openxmlformats.org/officeDocument/2006/relationships/hyperlink" Target="https://www.edb.gov.hk/attachment/tc/curriculum-development/major-level-of-edu/primary/curriculum-documents/Primary_Education_Curriculum_Guide/PECG%202024_full.pdf#page=61" TargetMode="External"/><Relationship Id="rIdl4rb903rnhfzpon6xvlno" Type="http://schemas.openxmlformats.org/officeDocument/2006/relationships/hyperlink" Target="https://www.edb.gov.hk/attachment/tc/curriculum-development/major-level-of-edu/primary/curriculum-documents/Primary_Education_Curriculum_Guide/PECG%202024_full.pdf#page=134" TargetMode="External"/><Relationship Id="rIdyfchczu7b3soo_mwyasrm" Type="http://schemas.openxmlformats.org/officeDocument/2006/relationships/hyperlink" Target="https://www.edb.gov.hk/attachment/tc/curriculum-development/major-level-of-edu/primary/curriculum-documents/Primary_Education_Curriculum_Guide/PECG%202024_full.pdf#page=289" TargetMode="External"/><Relationship Id="rId8puydbin4hbezqmtmr4oo" Type="http://schemas.openxmlformats.org/officeDocument/2006/relationships/hyperlink" Target="https://www.edb.gov.hk/attachment/tc/curriculum-development/major-level-of-edu/primary/curriculum-documents/Primary_Education_Curriculum_Guide/PECG%202024_full.pdf#page=136" TargetMode="External"/><Relationship Id="rId6dkth-v5kgsqb93mcw2yk" Type="http://schemas.openxmlformats.org/officeDocument/2006/relationships/hyperlink" Target="https://www.edb.gov.hk/attachment/tc/curriculum-development/major-level-of-edu/primary/curriculum-documents/Primary_Education_Curriculum_Guide/PECG%202024_full.pdf#page=133" TargetMode="External"/><Relationship Id="rIddynhixymutvzwc6anzsnj" Type="http://schemas.openxmlformats.org/officeDocument/2006/relationships/hyperlink" Target="https://www.edb.gov.hk/attachment/tc/curriculum-development/major-level-of-edu/primary/curriculum-documents/Primary_Education_Curriculum_Guide/PECG%202024_full.pdf#page=133" TargetMode="External"/><Relationship Id="rIdmvpagkedafwgzvjq10sbx" Type="http://schemas.openxmlformats.org/officeDocument/2006/relationships/hyperlink" Target="https://www.edb.gov.hk/attachment/tc/curriculum-development/major-level-of-edu/primary/curriculum-documents/Primary_Education_Curriculum_Guide/PECG%202024_full.pdf#page=129" TargetMode="External"/><Relationship Id="rId5dtytnfyfejysrophaflf" Type="http://schemas.openxmlformats.org/officeDocument/2006/relationships/hyperlink" Target="https://www.edb.gov.hk/attachment/tc/curriculum-development/major-level-of-edu/primary/curriculum-documents/Primary_Education_Curriculum_Guide/PECG%202024_full.pdf#page=130" TargetMode="External"/><Relationship Id="rId_2f9jdigi4hyd4zaxiuyt" Type="http://schemas.openxmlformats.org/officeDocument/2006/relationships/hyperlink" Target="https://www.edb.gov.hk/attachment/tc/curriculum-development/major-level-of-edu/primary/curriculum-documents/Primary_Education_Curriculum_Guide/PECG%202024_full.pdf#page=133" TargetMode="External"/><Relationship Id="rIdlnko3spgodv76cnwmpulw" Type="http://schemas.openxmlformats.org/officeDocument/2006/relationships/hyperlink" Target="https://sense.edb.gov.hk/uploads/page/integrated_education/landing/ie_guide_ch.pdf#page=76" TargetMode="External"/><Relationship Id="rIdyjk5zsueiq_77bp8rbz9t" Type="http://schemas.openxmlformats.org/officeDocument/2006/relationships/hyperlink" Target="https://sense.edb.gov.hk/uploads/page/integrated_education/landing/ie_guide_ch.pdf#page=22" TargetMode="External"/><Relationship Id="rIdkvk-7kw7xa8cvneqpjgss" Type="http://schemas.openxmlformats.org/officeDocument/2006/relationships/hyperlink" Target="https://sense.edb.gov.hk/uploads/page/integrated_education/landing/ie_guide_ch.pdf#page=36" TargetMode="External"/><Relationship Id="rIdqxnanlch36fcbx8y7pw9l" Type="http://schemas.openxmlformats.org/officeDocument/2006/relationships/hyperlink" Target="https://sense.edb.gov.hk/uploads/page/integrated_education/landing/ie_guide_ch.pdf#page=78" TargetMode="External"/><Relationship Id="rIdwcz5ur0xpu-xakmfrwl_h" Type="http://schemas.openxmlformats.org/officeDocument/2006/relationships/hyperlink" Target="https://sense.edb.gov.hk/uploads/page/integrated_education/landing/ie_guide_ch.pdf#page=6" TargetMode="External"/><Relationship Id="rId3e4ftv7oqhqdbxeb39pfa" Type="http://schemas.openxmlformats.org/officeDocument/2006/relationships/hyperlink" Target="https://sense.edb.gov.hk/uploads/page/integrated_education/landing/ie_guide_ch.pdf#page=48" TargetMode="External"/><Relationship Id="rIdmxyvpq4inq5nqbsywpf9z" Type="http://schemas.openxmlformats.org/officeDocument/2006/relationships/hyperlink" Target="https://sense.edb.gov.hk/uploads/page/integrated_education/landing/ie_guide_ch.pdf#page=15" TargetMode="External"/><Relationship Id="rIdm9ewhe8itmjsv5nkqfa8t" Type="http://schemas.openxmlformats.org/officeDocument/2006/relationships/hyperlink" Target="https://sense.edb.gov.hk/uploads/page/integrated_education/landing/ie_guide_ch.pdf#page=14" TargetMode="External"/><Relationship Id="rId3ik86rl4kcei0yjf3i4z_" Type="http://schemas.openxmlformats.org/officeDocument/2006/relationships/hyperlink" Target="https://sense.edb.gov.hk/uploads/page/integrated_education/landing/ie_guide_ch.pdf#page=21" TargetMode="External"/><Relationship Id="rIdjezx-yxlojiidpkeaaunk" Type="http://schemas.openxmlformats.org/officeDocument/2006/relationships/hyperlink" Target="https://sense.edb.gov.hk/uploads/page/integrated_education/landing/ie_guide_ch.pdf#page=21" TargetMode="External"/><Relationship Id="rIdpi7njdvyyvaaiy6mr9onz" Type="http://schemas.openxmlformats.org/officeDocument/2006/relationships/hyperlink" Target="https://www.edb.gov.hk/attachment/tc/sch-admin/regulations/sch-admin-guide/SAG_C_markup.pdf#page=88" TargetMode="External"/><Relationship Id="rIdaxkhipc80j5cal2adogrk" Type="http://schemas.openxmlformats.org/officeDocument/2006/relationships/hyperlink" Target="https://www.edb.gov.hk/attachment/tc/sch-admin/regulations/sch-admin-guide/SAG_C_markup.pdf#page=64" TargetMode="External"/><Relationship Id="rIdskyspy0ebb3jicm85gxuh" Type="http://schemas.openxmlformats.org/officeDocument/2006/relationships/hyperlink" Target="https://www.edb.gov.hk/attachment/tc/curriculum-development/major-level-of-edu/primary/curriculum-documents/Primary_Education_Curriculum_Guide/PECG%202024_full.pdf#page=137" TargetMode="External"/><Relationship Id="rIdzaxbuq8glq4xe2xmyfsoi" Type="http://schemas.openxmlformats.org/officeDocument/2006/relationships/hyperlink" Target="https://www.edb.gov.hk/attachment/tc/curriculum-development/major-level-of-edu/primary/curriculum-documents/Primary_Education_Curriculum_Guide/PECG%202024_full.pdf#page=137" TargetMode="External"/><Relationship Id="rIdtv82zoia5wx5y-tx7hxuz" Type="http://schemas.openxmlformats.org/officeDocument/2006/relationships/hyperlink" Target="https://www.edb.gov.hk/attachment/tc/curriculum-development/major-level-of-edu/primary/curriculum-documents/Primary_Education_Curriculum_Guide/PECG%202024_full.pdf#page=128" TargetMode="External"/><Relationship Id="rIdomxst_vaat7--rcxclsv8" Type="http://schemas.openxmlformats.org/officeDocument/2006/relationships/hyperlink" Target="https://www.edb.gov.hk/attachment/tc/curriculum-development/major-level-of-edu/primary/curriculum-documents/Primary_Education_Curriculum_Guide/PECG%202024_full.pdf#page=34" TargetMode="External"/><Relationship Id="rId3khm1smhdgwoifkmv72yy" Type="http://schemas.openxmlformats.org/officeDocument/2006/relationships/hyperlink" Target="https://www.edb.gov.hk/attachment/tc/curriculum-development/curriculum-area/special-educational-needs/curriculum_guide_for_special_schools/CGSS%20(2024)_Full%20version_c.pdf#page=51" TargetMode="External"/><Relationship Id="rIdzhxddsqjpykxvvv89pt8e" Type="http://schemas.openxmlformats.org/officeDocument/2006/relationships/hyperlink" Target="https://www.edb.gov.hk/attachment/tc/curriculum-development/curriculum-area/special-educational-needs/curriculum_guide_for_special_schools/CGSS%20(2024)_Full%20version_c.pdf#page=32" TargetMode="External"/><Relationship Id="rIduipyps3kot7jdm-l6myos" Type="http://schemas.openxmlformats.org/officeDocument/2006/relationships/hyperlink" Target="https://www.edb.gov.hk/attachment/tc/curriculum-development/curriculum-area/special-educational-needs/curriculum_guide_for_special_schools/CGSS%20(2024)_Full%20version_c.pdf#page=32" TargetMode="External"/><Relationship Id="rIdd80ckelympui3kjtknkhn" Type="http://schemas.openxmlformats.org/officeDocument/2006/relationships/hyperlink" Target="https://www.edb.gov.hk/attachment/tc/curriculum-development/curriculum-area/special-educational-needs/curriculum_guide_for_special_schools/CGSS%20(2024)_Full%20version_c.pdf#page=78" TargetMode="External"/><Relationship Id="rIdk-ndpy-gohjuqhgczwm08" Type="http://schemas.openxmlformats.org/officeDocument/2006/relationships/hyperlink" Target="https://sense.edb.gov.hk/uploads/page/integrated_education/landing/ie_guide_ch.pdf#page=20" TargetMode="External"/><Relationship Id="rIdv2bb7bvn-xx8okqwgiuir" Type="http://schemas.openxmlformats.org/officeDocument/2006/relationships/hyperlink" Target="https://sense.edb.gov.hk/uploads/page/integrated_education/landing/ie_guide_ch.pdf#page=20" TargetMode="External"/><Relationship Id="rIdcgrng1kctx9awpngoihkf" Type="http://schemas.openxmlformats.org/officeDocument/2006/relationships/hyperlink" Target="https://sense.edb.gov.hk/uploads/page/integrated_education/landing/ie_guide_ch.pdf#page=20" TargetMode="External"/><Relationship Id="rIdewffil7lf03rmpad33pep" Type="http://schemas.openxmlformats.org/officeDocument/2006/relationships/hyperlink" Target="https://sense.edb.gov.hk/uploads/page/integrated_education/landing/ie_guide_ch.pdf#page=20" TargetMode="External"/><Relationship Id="rId1judohmhosnifxh5mx5yp" Type="http://schemas.openxmlformats.org/officeDocument/2006/relationships/hyperlink" Target="https://sense.edb.gov.hk/uploads/page/integrated_education/landing/ie_guide_ch.pdf#page=18" TargetMode="External"/><Relationship Id="rIdyyu67jfuqnrr5q49nbxbx" Type="http://schemas.openxmlformats.org/officeDocument/2006/relationships/hyperlink" Target="https://sense.edb.gov.hk/uploads/page/integrated_education/landing/ie_guide_ch.pdf#page=20" TargetMode="External"/><Relationship Id="rIdt4ududvnvbzknaa2g4sek" Type="http://schemas.openxmlformats.org/officeDocument/2006/relationships/hyperlink" Target="https://sense.edb.gov.hk/uploads/page/integrated_education/landing/ie_guide_ch.pdf#page=20" TargetMode="External"/><Relationship Id="rId2_tujbsbqidnub3cewq-j" Type="http://schemas.openxmlformats.org/officeDocument/2006/relationships/hyperlink" Target="https://sense.edb.gov.hk/uploads/page/integrated_education/landing/ie_guide_ch.pdf#page=19" TargetMode="External"/><Relationship Id="rIdgyqlkmeseqpese-siwlql" Type="http://schemas.openxmlformats.org/officeDocument/2006/relationships/hyperlink" Target="https://www.edb.gov.hk/attachment/tc/curriculum-development/curriculum-area/special-educational-needs/curriculum_guide_for_special_schools/CGSS%20(2024)_Full%20version_c.pdf#page=60" TargetMode="External"/><Relationship Id="rId9k4fjyptgksk7l-qsb_mn" Type="http://schemas.openxmlformats.org/officeDocument/2006/relationships/hyperlink" Target="https://www.edb.gov.hk/attachment/tc/curriculum-development/curriculum-area/special-educational-needs/curriculum_guide_for_special_schools/CGSS%20(2024)_Full%20version_c.pdf#page=62" TargetMode="External"/><Relationship Id="rIdwd9fxlosyanfv8zsindkf" Type="http://schemas.openxmlformats.org/officeDocument/2006/relationships/hyperlink" Target="https://www.edb.gov.hk/attachment/tc/curriculum-development/curriculum-area/special-educational-needs/curriculum_guide_for_special_schools/CGSS%20(2024)_Full%20version_c.pdf#page=78" TargetMode="External"/><Relationship Id="rIdu_qd3us57mkqm4nfwvuxl" Type="http://schemas.openxmlformats.org/officeDocument/2006/relationships/hyperlink" Target="https://www.edb.gov.hk/attachment/tc/curriculum-development/major-level-of-edu/primary/curriculum-documents/Primary_Education_Curriculum_Guide/PECG%202024_full.pdf#page=127" TargetMode="External"/><Relationship Id="rIdjoefv55r2if52qy50teyt" Type="http://schemas.openxmlformats.org/officeDocument/2006/relationships/hyperlink" Target="https://www.edb.gov.hk/attachment/tc/curriculum-development/major-level-of-edu/primary/curriculum-documents/Primary_Education_Curriculum_Guide/PECG%202024_full.pdf#page=72" TargetMode="External"/><Relationship Id="rId-azoc-5brhuxcx1f05tga" Type="http://schemas.openxmlformats.org/officeDocument/2006/relationships/hyperlink" Target="https://www.edb.gov.hk/attachment/tc/curriculum-development/major-level-of-edu/primary/curriculum-documents/Primary_Education_Curriculum_Guide/PECG%202024_full.pdf#page=217" TargetMode="External"/><Relationship Id="rIdeuqujt3jkximq2-ni2dku" Type="http://schemas.openxmlformats.org/officeDocument/2006/relationships/hyperlink" Target="https://www.edb.gov.hk/attachment/tc/curriculum-development/major-level-of-edu/primary/curriculum-documents/Primary_Education_Curriculum_Guide/PECG%202024_full.pdf#page=139" TargetMode="External"/><Relationship Id="rIdr2tv-iednxzotcrdongwk" Type="http://schemas.openxmlformats.org/officeDocument/2006/relationships/hyperlink" Target="https://www.edb.gov.hk/attachment/tc/curriculum-development/major-level-of-edu/primary/curriculum-documents/Primary_Education_Curriculum_Guide/PECG%202024_full.pdf#page=220" TargetMode="External"/><Relationship Id="rIdxfbsx1cbedwn0qespgcqf" Type="http://schemas.openxmlformats.org/officeDocument/2006/relationships/hyperlink" Target="https://www.edb.gov.hk/attachment/tc/curriculum-development/major-level-of-edu/primary/curriculum-documents/Primary_Education_Curriculum_Guide/PECG%202024_full.pdf#page=135" TargetMode="External"/><Relationship Id="rIdkpy3ib7yn53snx0zieciv" Type="http://schemas.openxmlformats.org/officeDocument/2006/relationships/hyperlink" Target="https://www.edb.gov.hk/attachment/tc/curriculum-development/major-level-of-edu/primary/curriculum-documents/Primary_Education_Curriculum_Guide/PECG%202024_full.pdf#page=49" TargetMode="External"/><Relationship Id="rIdpz3cnrsjhx0orxwefmn_d" Type="http://schemas.openxmlformats.org/officeDocument/2006/relationships/hyperlink" Target="https://www.edb.gov.hk/attachment/tc/curriculum-development/major-level-of-edu/primary/curriculum-documents/Primary_Education_Curriculum_Guide/PECG%202024_full.pdf#page=207" TargetMode="External"/><Relationship Id="rIdvjrm7o8adtdzrphzgntwp" Type="http://schemas.openxmlformats.org/officeDocument/2006/relationships/hyperlink" Target="https://www.edb.gov.hk/attachment/tc/curriculum-development/major-level-of-edu/primary/curriculum-documents/Primary_Education_Curriculum_Guide/PECG%202024_full.pdf#page=50" TargetMode="External"/><Relationship Id="rId-k7dbjipgflq0kjy_-vf9" Type="http://schemas.openxmlformats.org/officeDocument/2006/relationships/hyperlink" Target="https://www.edb.gov.hk/attachment/tc/curriculum-development/major-level-of-edu/primary/curriculum-documents/Primary_Education_Curriculum_Guide/PECG%202024_full.pdf#page=222" TargetMode="External"/><Relationship Id="rIdysbmj4e-oyveind4ag107" Type="http://schemas.openxmlformats.org/officeDocument/2006/relationships/hyperlink" Target="https://www.edb.gov.hk/attachment/tc/curriculum-development/major-level-of-edu/primary/curriculum-documents/Primary_Education_Curriculum_Guide/PECG%202024_full.pdf#page=33" TargetMode="External"/><Relationship Id="rIdfjinfp3l3djuvqfzok-tg" Type="http://schemas.openxmlformats.org/officeDocument/2006/relationships/hyperlink" Target="https://www.edb.gov.hk/attachment/tc/curriculum-development/major-level-of-edu/primary/curriculum-documents/Primary_Education_Curriculum_Guide/PECG%202024_full.pdf#page=222" TargetMode="External"/><Relationship Id="rIdodeu6jlly8eiohwjxbds1" Type="http://schemas.openxmlformats.org/officeDocument/2006/relationships/hyperlink" Target="https://www.edb.gov.hk/attachment/tc/curriculum-development/major-level-of-edu/primary/curriculum-documents/Primary_Education_Curriculum_Guide/PECG%202024_full.pdf#page=33" TargetMode="External"/><Relationship Id="rIdibmhdjrg07-wjjwf0frji" Type="http://schemas.openxmlformats.org/officeDocument/2006/relationships/hyperlink" Target="https://www.edb.gov.hk/attachment/tc/curriculum-development/major-level-of-edu/primary/curriculum-documents/Primary_Education_Curriculum_Guide/PECG%202024_full.pdf#page=138" TargetMode="External"/><Relationship Id="rId5fjp1gik1q09m69atl3jf" Type="http://schemas.openxmlformats.org/officeDocument/2006/relationships/hyperlink" Target="https://www.edb.gov.hk/attachment/tc/curriculum-development/major-level-of-edu/primary/curriculum-documents/Primary_Education_Curriculum_Guide/PECG%202024_full.pdf#page=138" TargetMode="External"/><Relationship Id="rIdkpe1trzzjwn3nla_xsysr" Type="http://schemas.openxmlformats.org/officeDocument/2006/relationships/hyperlink" Target="https://www.edb.gov.hk/attachment/tc/curriculum-development/major-level-of-edu/primary/curriculum-documents/Primary_Education_Curriculum_Guide/PECG%202024_full.pdf#page=20" TargetMode="External"/><Relationship Id="rIdvoxzndmuq171g_pgb28tw" Type="http://schemas.openxmlformats.org/officeDocument/2006/relationships/hyperlink" Target="https://www.edb.gov.hk/attachment/tc/curriculum-development/major-level-of-edu/primary/curriculum-documents/Primary_Education_Curriculum_Guide/PECG%202024_full.pdf#page=129" TargetMode="External"/><Relationship Id="rId0_xemnv2hkxmzeikqp8j2" Type="http://schemas.openxmlformats.org/officeDocument/2006/relationships/hyperlink" Target="https://www.edb.gov.hk/attachment/tc/curriculum-development/major-level-of-edu/primary/curriculum-documents/Primary_Education_Curriculum_Guide/PECG%202024_full.pdf#page=223" TargetMode="External"/><Relationship Id="rIdpjvxy3dd0d7c9qihzbo-f" Type="http://schemas.openxmlformats.org/officeDocument/2006/relationships/hyperlink" Target="https://sense.edb.gov.hk/uploads/page/integrated_education/landing/ie_guide_ch.pdf#page=49" TargetMode="External"/><Relationship Id="rId5-woccd-xcx3q4o2m21jv" Type="http://schemas.openxmlformats.org/officeDocument/2006/relationships/hyperlink" Target="https://www.edb.gov.hk/attachment/tc/curriculum-development/curriculum-area/special-educational-needs/curriculum_guide_for_special_schools/CGSS%20(2024)_Full%20version_c.pdf#page=84" TargetMode="External"/><Relationship Id="rIdtotaqm-agl8cagnlga2ss" Type="http://schemas.openxmlformats.org/officeDocument/2006/relationships/hyperlink" Target="https://sense.edb.gov.hk/uploads/page/integrated_education/landing/ie_guide_ch.pdf#page=51" TargetMode="External"/><Relationship Id="rId3wlbuzexv0i7nrpioqmcv" Type="http://schemas.openxmlformats.org/officeDocument/2006/relationships/hyperlink" Target="https://sense.edb.gov.hk/uploads/page/integrated_education/landing/ie_guide_ch.pdf#page=51" TargetMode="External"/><Relationship Id="rIdu-0siw7layaao5_ne33nm" Type="http://schemas.openxmlformats.org/officeDocument/2006/relationships/hyperlink" Target="https://sense.edb.gov.hk/uploads/page/integrated_education/landing/ie_guide_ch.pdf#page=50" TargetMode="External"/><Relationship Id="rIdbhfaokaritovwswzkxln1" Type="http://schemas.openxmlformats.org/officeDocument/2006/relationships/hyperlink" Target="https://sense.edb.gov.hk/uploads/page/integrated-education/guidelines/sea_guide_c.pdf#page=29" TargetMode="External"/><Relationship Id="rIdirhyiocv11kshluvohc_0" Type="http://schemas.openxmlformats.org/officeDocument/2006/relationships/hyperlink" Target="https://sense.edb.gov.hk/uploads/page/integrated-education/guidelines/sea_guide_c.pdf#page=11" TargetMode="External"/><Relationship Id="rIdt9tojr5jzcyltwaws2n4_" Type="http://schemas.openxmlformats.org/officeDocument/2006/relationships/hyperlink" Target="https://www.edb.gov.hk/attachment/tc/curriculum-development/curriculum-area/special-educational-needs/curriculum_guide_for_special_schools/CGSS%20(2024)_Full%20version_c.pdf#page=79" TargetMode="External"/><Relationship Id="rIdrin-xxf2jxfaw9njevi7t" Type="http://schemas.openxmlformats.org/officeDocument/2006/relationships/hyperlink" Target="https://www.edb.gov.hk/attachment/tc/curriculum-development/curriculum-area/special-educational-needs/curriculum_guide_for_special_schools/CGSS%20(2024)_Full%20version_c.pdf#page=82" TargetMode="External"/><Relationship Id="rIdri8616sa7hqv57olgcm0w" Type="http://schemas.openxmlformats.org/officeDocument/2006/relationships/hyperlink" Target="https://www.edb.gov.hk/attachment/tc/curriculum-development/curriculum-area/special-educational-needs/curriculum_guide_for_special_schools/CGSS%20(2024)_Full%20version_c.pdf#page=83" TargetMode="External"/><Relationship Id="rId4igb6pkbkgci4sitaibei" Type="http://schemas.openxmlformats.org/officeDocument/2006/relationships/hyperlink" Target="https://www.edb.gov.hk/attachment/tc/curriculum-development/curriculum-area/special-educational-needs/curriculum_guide_for_special_schools/CGSS%20(2024)_Full%20version_c.pdf#page=85" TargetMode="External"/><Relationship Id="rIdejaabk2zgtqfkdtfjpcrl" Type="http://schemas.openxmlformats.org/officeDocument/2006/relationships/hyperlink" Target="https://www.edb.gov.hk/attachment/tc/curriculum-development/curriculum-area/special-educational-needs/curriculum_guide_for_special_schools/CGSS%20(2024)_Full%20version_c.pdf#page=85" TargetMode="External"/><Relationship Id="rIdfntnlv0effvy8l4rz1mhq" Type="http://schemas.openxmlformats.org/officeDocument/2006/relationships/hyperlink" Target="https://www.edb.gov.hk/attachment/tc/curriculum-development/curriculum-area/special-educational-needs/curriculum_guide_for_special_schools/CGSS%20(2024)_Full%20version_c.pdf#page=86" TargetMode="External"/><Relationship Id="rIdzv2f5n3qeiws8ctx3dpyr" Type="http://schemas.openxmlformats.org/officeDocument/2006/relationships/hyperlink" Target="https://www.edb.gov.hk/attachment/tc/sch-admin/regulations/sch-admin-guide/SAG_C_markup.pdf#page=186" TargetMode="External"/><Relationship Id="rIdnz7fzttvuat0kcefv-4q5" Type="http://schemas.openxmlformats.org/officeDocument/2006/relationships/hyperlink" Target="https://www.edb.gov.hk/attachment/tc/curriculum-development/major-level-of-edu/primary/curriculum-documents/Primary_Education_Curriculum_Guide/PECG%202024_full.pdf#page=174" TargetMode="External"/><Relationship Id="rIdlhb6etbdubt1bxyfohouz" Type="http://schemas.openxmlformats.org/officeDocument/2006/relationships/hyperlink" Target="https://www.edb.gov.hk/attachment/tc/curriculum-development/major-level-of-edu/primary/curriculum-documents/Primary_Education_Curriculum_Guide/PECG%202024_full.pdf#page=160" TargetMode="External"/><Relationship Id="rIdwox4ypi9nerqvkqfrokpj" Type="http://schemas.openxmlformats.org/officeDocument/2006/relationships/hyperlink" Target="https://www.edb.gov.hk/attachment/tc/curriculum-development/major-level-of-edu/primary/curriculum-documents/Primary_Education_Curriculum_Guide/PECG%202024_full.pdf#page=136" TargetMode="External"/><Relationship Id="rIdxyzfiqr9vplzodlsduemy" Type="http://schemas.openxmlformats.org/officeDocument/2006/relationships/hyperlink" Target="https://www.edb.gov.hk/attachment/tc/curriculum-development/major-level-of-edu/primary/curriculum-documents/Primary_Education_Curriculum_Guide/PECG%202024_full.pdf#page=133" TargetMode="External"/><Relationship Id="rId-ykjjarlvq0g2y1extcak" Type="http://schemas.openxmlformats.org/officeDocument/2006/relationships/hyperlink" Target="https://www.edb.gov.hk/attachment/tc/curriculum-development/major-level-of-edu/primary/curriculum-documents/Primary_Education_Curriculum_Guide/PECG%202024_full.pdf#page=129" TargetMode="External"/><Relationship Id="rIdfmjgd-0yngfqpb4i0fvuw" Type="http://schemas.openxmlformats.org/officeDocument/2006/relationships/hyperlink" Target="https://www.edb.gov.hk/attachment/tc/curriculum-development/major-level-of-edu/primary/curriculum-documents/Primary_Education_Curriculum_Guide/PECG%202024_full.pdf#page=136" TargetMode="External"/><Relationship Id="rIdlh2tjp90dr9lag0rlfmmi" Type="http://schemas.openxmlformats.org/officeDocument/2006/relationships/hyperlink" Target="https://www.edb.gov.hk/attachment/tc/curriculum-development/major-level-of-edu/primary/curriculum-documents/Primary_Education_Curriculum_Guide/PECG%202024_full.pdf#page=24" TargetMode="External"/><Relationship Id="rIdfggyryhsxlnh8hedbdhqc" Type="http://schemas.openxmlformats.org/officeDocument/2006/relationships/hyperlink" Target="https://sense.edb.gov.hk/uploads/page/integrated_education/landing/ie_guide_ch.pdf#page=67" TargetMode="External"/><Relationship Id="rIdeq3-6ashgk2ujsixiug_e" Type="http://schemas.openxmlformats.org/officeDocument/2006/relationships/hyperlink" Target="https://sense.edb.gov.hk/uploads/page/integrated_education/landing/ie_guide_ch.pdf#page=67" TargetMode="External"/><Relationship Id="rId8x1ppamjrieqh3ld5ikd7" Type="http://schemas.openxmlformats.org/officeDocument/2006/relationships/hyperlink" Target="https://sense.edb.gov.hk/uploads/page/integrated_education/landing/ie_guide_ch.pdf#page=65" TargetMode="External"/><Relationship Id="rIdx52shoa0knamaovrgjwdd" Type="http://schemas.openxmlformats.org/officeDocument/2006/relationships/hyperlink" Target="https://www.edb.gov.hk/attachment/tc/curriculum-development/curriculum-area/special-educational-needs/curriculum_guide_for_special_schools/CGSS%20(2024)_Full%20version_c.pdf#page=80" TargetMode="External"/><Relationship Id="rIdxfxlxwazks-vmccbkvnzx" Type="http://schemas.openxmlformats.org/officeDocument/2006/relationships/hyperlink" Target="https://www.edb.gov.hk/attachment/tc/curriculum-development/curriculum-area/special-educational-needs/curriculum_guide_for_special_schools/CGSS%20(2024)_Full%20version_c.pdf#page=80" TargetMode="External"/><Relationship Id="rIdlbyvs_lntophbpi9werna" Type="http://schemas.openxmlformats.org/officeDocument/2006/relationships/hyperlink" Target="https://sense.edb.gov.hk/uploads/page/integrated_education/landing/ie_guide_ch.pdf#page=34" TargetMode="External"/><Relationship Id="rIddjdkg2hvf9wqp-fm8ogve" Type="http://schemas.openxmlformats.org/officeDocument/2006/relationships/hyperlink" Target="https://sense.edb.gov.hk/uploads/page/integrated_education/landing/ie_guide_ch.pdf#page=66" TargetMode="External"/><Relationship Id="rIdy2h0lej6s06j6jguagi4i" Type="http://schemas.openxmlformats.org/officeDocument/2006/relationships/hyperlink" Target="https://sense.edb.gov.hk/uploads/page/integrated_education/landing/ie_guide_ch.pdf#page=65" TargetMode="External"/><Relationship Id="rIdgnyfygn84fws-h8uu_i_n" Type="http://schemas.openxmlformats.org/officeDocument/2006/relationships/hyperlink" Target="https://sense.edb.gov.hk/uploads/page/integrated_education/landing/ie_guide_ch.pdf#page=66" TargetMode="External"/><Relationship Id="rIdo499p2yd_mxbyuib3ahct" Type="http://schemas.openxmlformats.org/officeDocument/2006/relationships/hyperlink" Target="https://sense.edb.gov.hk/uploads/page/integrated-education/guidelines/sea_guide_c.pdf#page=9" TargetMode="External"/><Relationship Id="rIdbjsh5tqxiqfgahy32h3fw" Type="http://schemas.openxmlformats.org/officeDocument/2006/relationships/hyperlink" Target="https://sense.edb.gov.hk/uploads/page/integrated-education/guidelines/sea_guide_c.pdf#page=9" TargetMode="External"/><Relationship Id="rId65vnylqt79yvz0wyrnp5l" Type="http://schemas.openxmlformats.org/officeDocument/2006/relationships/hyperlink" Target="https://sense.edb.gov.hk/uploads/page/integrated-education/guidelines/sea_guide_c.pdf#page=9" TargetMode="External"/><Relationship Id="rIdtqq0s3ha4u1d4dc_pdlti" Type="http://schemas.openxmlformats.org/officeDocument/2006/relationships/hyperlink" Target="https://sense.edb.gov.hk/uploads/page/integrated-education/guidelines/sea_guide_c.pdf#page=23" TargetMode="External"/><Relationship Id="rIdyih7tsqzb7uyb_sywdzfc" Type="http://schemas.openxmlformats.org/officeDocument/2006/relationships/hyperlink" Target="https://sense.edb.gov.hk/uploads/page/integrated-education/guidelines/sea_guide_c.pdf#page=17" TargetMode="External"/><Relationship Id="rIdrgxupv4rgtpplkorujbgu" Type="http://schemas.openxmlformats.org/officeDocument/2006/relationships/hyperlink" Target="https://sense.edb.gov.hk/uploads/page/integrated-education/guidelines/sea_guide_c.pdf#page=17" TargetMode="External"/><Relationship Id="rIdmsumyozl9s_gisisgmvjf" Type="http://schemas.openxmlformats.org/officeDocument/2006/relationships/hyperlink" Target="https://sense.edb.gov.hk/uploads/page/integrated-education/guidelines/sea_guide_c.pdf#page=41" TargetMode="External"/><Relationship Id="rIdf1xkl_jilu6niyvwe_di1" Type="http://schemas.openxmlformats.org/officeDocument/2006/relationships/hyperlink" Target="https://sense.edb.gov.hk/uploads/page/integrated-education/guidelines/sea_guide_c.pdf#page=41" TargetMode="External"/><Relationship Id="rIdykdp9v0z_emd6aaodsgo1" Type="http://schemas.openxmlformats.org/officeDocument/2006/relationships/hyperlink" Target="https://sense.edb.gov.hk/uploads/page/integrated-education/guidelines/sea_guide_c.pdf#page=31" TargetMode="External"/><Relationship Id="rIdeaclqhmp4gjdynyysktvq" Type="http://schemas.openxmlformats.org/officeDocument/2006/relationships/hyperlink" Target="https://sense.edb.gov.hk/uploads/page/integrated-education/guidelines/sea_guide_c.pdf#page=34" TargetMode="External"/><Relationship Id="rId2jiosj3hays8vdaguj5rb" Type="http://schemas.openxmlformats.org/officeDocument/2006/relationships/hyperlink" Target="https://sense.edb.gov.hk/uploads/page/integrated_education/landing/ie_guide_ch.pdf#page=67" TargetMode="External"/><Relationship Id="rIdnb7b-f_o-8ipwlt0eqxth" Type="http://schemas.openxmlformats.org/officeDocument/2006/relationships/hyperlink" Target="https://sense.edb.gov.hk/uploads/page/integrated-education/guidelines/sea_guide_c.pdf#page=12" TargetMode="External"/><Relationship Id="rIdbqmtspd4ybeair4icsr4_" Type="http://schemas.openxmlformats.org/officeDocument/2006/relationships/hyperlink" Target="https://sense.edb.gov.hk/uploads/page/integrated-education/guidelines/sea_guide_c.pdf#page=28" TargetMode="External"/><Relationship Id="rId4uupi7k3micpx3803_qhr" Type="http://schemas.openxmlformats.org/officeDocument/2006/relationships/hyperlink" Target="https://sense.edb.gov.hk/uploads/page/integrated-education/guidelines/sea_guide_c.pdf#page=40" TargetMode="External"/><Relationship Id="rIdocvzo3oclywm05agntlt9" Type="http://schemas.openxmlformats.org/officeDocument/2006/relationships/hyperlink" Target="https://sense.edb.gov.hk/uploads/page/integrated-education/guidelines/sea_guide_c.pdf#page=44" TargetMode="External"/><Relationship Id="rIdpuej2i6klvgab-um1ai9d" Type="http://schemas.openxmlformats.org/officeDocument/2006/relationships/hyperlink" Target="https://sense.edb.gov.hk/uploads/page/integrated-education/guidelines/sea_guide_c.pdf#page=23" TargetMode="External"/><Relationship Id="rId4df9xsctgo_wctg_tw5so" Type="http://schemas.openxmlformats.org/officeDocument/2006/relationships/hyperlink" Target="https://sense.edb.gov.hk/uploads/page/integrated-education/guidelines/sea_guide_c.pdf#page=19" TargetMode="External"/><Relationship Id="rIdiarxjtwy71ie9kr2xto1j" Type="http://schemas.openxmlformats.org/officeDocument/2006/relationships/hyperlink" Target="https://sense.edb.gov.hk/uploads/page/integrated-education/guidelines/sea_guide_c.pdf#page=19" TargetMode="External"/><Relationship Id="rIdtidfzp1fkjilqp2p5qkfa" Type="http://schemas.openxmlformats.org/officeDocument/2006/relationships/hyperlink" Target="https://sense.edb.gov.hk/uploads/page/integrated-education/guidelines/sea_guide_c.pdf#page=41" TargetMode="External"/><Relationship Id="rIdrivji16i8qwlhz6kple_y" Type="http://schemas.openxmlformats.org/officeDocument/2006/relationships/hyperlink" Target="https://sense.edb.gov.hk/uploads/page/integrated-education/guidelines/sea_guide_c.pdf#page=37" TargetMode="External"/><Relationship Id="rIdqjrtxucyremjmqgkolxcl" Type="http://schemas.openxmlformats.org/officeDocument/2006/relationships/hyperlink" Target="https://www.edb.gov.hk/attachment/tc/curriculum-development/curriculum-area/special-educational-needs/curriculum_guide_for_special_schools/CGSS%20(2024)_Full%20version_c.pdf#page=63" TargetMode="External"/><Relationship Id="rIdcnr63uubpt94guudn49ic" Type="http://schemas.openxmlformats.org/officeDocument/2006/relationships/hyperlink" Target="https://sense.edb.gov.hk/uploads/page/integrated-education/guidelines/sea_guide_c.pdf#page=7" TargetMode="External"/><Relationship Id="rIdcfobkxslrnolywo2xt1gc" Type="http://schemas.openxmlformats.org/officeDocument/2006/relationships/hyperlink" Target="https://sense.edb.gov.hk/uploads/page/integrated-education/guidelines/sea_guide_c.pdf#page=7" TargetMode="External"/><Relationship Id="rIdiw22kce-ie9ntkxhkuz4n" Type="http://schemas.openxmlformats.org/officeDocument/2006/relationships/hyperlink" Target="https://sense.edb.gov.hk/uploads/page/integrated-education/guidelines/sea_guide_c.pdf#page=22" TargetMode="External"/><Relationship Id="rIdqqezggxsc3s7gd8nfmjln" Type="http://schemas.openxmlformats.org/officeDocument/2006/relationships/hyperlink" Target="https://sense.edb.gov.hk/uploads/page/integrated-education/guidelines/sea_guide_c.pdf#page=22" TargetMode="External"/><Relationship Id="rId9bymadnxlxsszheu8teol" Type="http://schemas.openxmlformats.org/officeDocument/2006/relationships/hyperlink" Target="https://sense.edb.gov.hk/uploads/page/integrated-education/guidelines/sea_guide_c.pdf#page=46" TargetMode="External"/><Relationship Id="rIdpuq0pw5eidufihiuan5yn" Type="http://schemas.openxmlformats.org/officeDocument/2006/relationships/hyperlink" Target="https://sense.edb.gov.hk/uploads/page/integrated-education/guidelines/sea_guide_c.pdf#page=46" TargetMode="External"/><Relationship Id="rIdptubcuuxev7edyy5uqjto" Type="http://schemas.openxmlformats.org/officeDocument/2006/relationships/hyperlink" Target="https://sense.edb.gov.hk/uploads/page/integrated-education/guidelines/sea_guide_c.pdf#page=6" TargetMode="External"/><Relationship Id="rId4e59iqmzpnnvrkl-dc8bg" Type="http://schemas.openxmlformats.org/officeDocument/2006/relationships/hyperlink" Target="https://sense.edb.gov.hk/uploads/page/integrated-education/guidelines/sea_guide_c.pdf#page=25" TargetMode="External"/><Relationship Id="rIdcp-9jwhwbqzk3hwaftvfd" Type="http://schemas.openxmlformats.org/officeDocument/2006/relationships/hyperlink" Target="https://sense.edb.gov.hk/uploads/page/integrated-education/guidelines/sea_guide_c.pdf#page=27" TargetMode="External"/><Relationship Id="rIdksh9kwp-yjgrqto4z2uze" Type="http://schemas.openxmlformats.org/officeDocument/2006/relationships/hyperlink" Target="https://sense.edb.gov.hk/uploads/page/integrated-education/guidelines/sea_guide_c.pdf#page=43" TargetMode="External"/><Relationship Id="rIdzjskw7jkb7wjy1b2jthfq" Type="http://schemas.openxmlformats.org/officeDocument/2006/relationships/hyperlink" Target="https://sense.edb.gov.hk/uploads/page/integrated-education/guidelines/sea_guide_c.pdf#page=27" TargetMode="External"/><Relationship Id="rIdzfpxsvtdergraccjajxbv" Type="http://schemas.openxmlformats.org/officeDocument/2006/relationships/hyperlink" Target="https://sense.edb.gov.hk/uploads/page/integrated-education/guidelines/sea_guide_c.pdf#page=23" TargetMode="External"/><Relationship Id="rIddf6qflhxc2m-oxgkt_j6u" Type="http://schemas.openxmlformats.org/officeDocument/2006/relationships/hyperlink" Target="https://sense.edb.gov.hk/uploads/page/integrated-education/guidelines/sea_guide_c.pdf#page=23" TargetMode="External"/><Relationship Id="rIdrghjbpppxhycepyjdtdkl" Type="http://schemas.openxmlformats.org/officeDocument/2006/relationships/hyperlink" Target="https://sense.edb.gov.hk/uploads/page/integrated-education/guidelines/sea_guide_c.pdf#page=23" TargetMode="External"/><Relationship Id="rIdw7-u8kgjprxuitxftqeqe" Type="http://schemas.openxmlformats.org/officeDocument/2006/relationships/hyperlink" Target="https://sense.edb.gov.hk/uploads/page/integrated-education/guidelines/sea_guide_c.pdf#page=17" TargetMode="External"/><Relationship Id="rIdxnwrka0vvje4hg3zbxj1t" Type="http://schemas.openxmlformats.org/officeDocument/2006/relationships/hyperlink" Target="https://sense.edb.gov.hk/uploads/page/integrated-education/guidelines/sea_guide_c.pdf#page=42" TargetMode="External"/><Relationship Id="rIdpdl4wlkirbkeosnvvehud" Type="http://schemas.openxmlformats.org/officeDocument/2006/relationships/hyperlink" Target="https://sense.edb.gov.hk/uploads/page/integrated-education/guidelines/sea_guide_c.pdf#page=42" TargetMode="External"/><Relationship Id="rIdzisuljfa0ppprewmb3j0h" Type="http://schemas.openxmlformats.org/officeDocument/2006/relationships/hyperlink" Target="https://sense.edb.gov.hk/uploads/page/integrated-education/guidelines/sea_guide_c.pdf#page=30" TargetMode="External"/><Relationship Id="rIdw2-k4k_jtgsjwfnn2rmp1" Type="http://schemas.openxmlformats.org/officeDocument/2006/relationships/hyperlink" Target="https://sense.edb.gov.hk/uploads/page/integrated-education/guidelines/sea_guide_c.pdf#page=34" TargetMode="External"/><Relationship Id="rIdyhtuadam8nsr_1gxjliue" Type="http://schemas.openxmlformats.org/officeDocument/2006/relationships/hyperlink" Target="https://sense.edb.gov.hk/uploads/page/integrated_education/landing/ie_guide_ch.pdf#page=67" TargetMode="External"/><Relationship Id="rId0lczajlkm5on52uzi2g2h" Type="http://schemas.openxmlformats.org/officeDocument/2006/relationships/hyperlink" Target="https://sense.edb.gov.hk/uploads/page/integrated-education/guidelines/sea_guide_c.pdf#page=4" TargetMode="External"/><Relationship Id="rIdw4y-s2xfaopeaoyhsrprm" Type="http://schemas.openxmlformats.org/officeDocument/2006/relationships/hyperlink" Target="https://sense.edb.gov.hk/uploads/page/integrated-education/guidelines/sea_guide_c.pdf#page=25" TargetMode="External"/><Relationship Id="rIde0bukkjfphxzhfaq_vuaw" Type="http://schemas.openxmlformats.org/officeDocument/2006/relationships/hyperlink" Target="https://sense.edb.gov.hk/uploads/page/integrated-education/guidelines/sea_guide_c.pdf#page=25" TargetMode="External"/><Relationship Id="rIdvwtbb_jtgtrxztmvbeuao" Type="http://schemas.openxmlformats.org/officeDocument/2006/relationships/hyperlink" Target="https://sense.edb.gov.hk/uploads/page/integrated-education/guidelines/sea_guide_c.pdf#page=25" TargetMode="External"/><Relationship Id="rIdcyvooqzshyyfpmk0-uhua" Type="http://schemas.openxmlformats.org/officeDocument/2006/relationships/hyperlink" Target="https://sense.edb.gov.hk/uploads/page/integrated-education/guidelines/sea_guide_c.pdf#page=44" TargetMode="External"/><Relationship Id="rIdagr5di5iimgkwsg7joct-" Type="http://schemas.openxmlformats.org/officeDocument/2006/relationships/hyperlink" Target="https://sense.edb.gov.hk/uploads/page/integrated-education/guidelines/sea_guide_c.pdf#page=44" TargetMode="External"/><Relationship Id="rIdb3zbrvimd8vbb-bsem5tw" Type="http://schemas.openxmlformats.org/officeDocument/2006/relationships/hyperlink" Target="https://sense.edb.gov.hk/uploads/page/integrated-education/guidelines/sea_guide_c.pdf#page=44" TargetMode="External"/><Relationship Id="rId11vadsjscf7lap5a3rhhl" Type="http://schemas.openxmlformats.org/officeDocument/2006/relationships/hyperlink" Target="https://sense.edb.gov.hk/uploads/page/integrated-education/guidelines/sea_guide_c.pdf#page=45" TargetMode="External"/><Relationship Id="rIdm752loomw8q3j5p44ymwj" Type="http://schemas.openxmlformats.org/officeDocument/2006/relationships/hyperlink" Target="https://sense.edb.gov.hk/uploads/page/integrated-education/guidelines/sea_guide_c.pdf#page=45" TargetMode="External"/><Relationship Id="rId608xr7vxinseiaymh4bih" Type="http://schemas.openxmlformats.org/officeDocument/2006/relationships/hyperlink" Target="https://sense.edb.gov.hk/uploads/page/integrated-education/guidelines/sea_guide_c.pdf#page=15" TargetMode="External"/><Relationship Id="rIdtmaljs8f1vjmfc6uf7mey" Type="http://schemas.openxmlformats.org/officeDocument/2006/relationships/hyperlink" Target="https://sense.edb.gov.hk/uploads/page/integrated-education/guidelines/sea_guide_c.pdf#page=15" TargetMode="External"/><Relationship Id="rIdkhmkza9zjlwupleczlaky" Type="http://schemas.openxmlformats.org/officeDocument/2006/relationships/hyperlink" Target="https://sense.edb.gov.hk/uploads/page/integrated-education/guidelines/sea_guide_c.pdf#page=8" TargetMode="External"/><Relationship Id="rIdkmrgiac9rhg2ixz_bww5q" Type="http://schemas.openxmlformats.org/officeDocument/2006/relationships/hyperlink" Target="https://sense.edb.gov.hk/uploads/page/integrated_education/landing/ie_guide_ch.pdf#page=54" TargetMode="External"/><Relationship Id="rId5pijhzlpm0xwc7imyffyq" Type="http://schemas.openxmlformats.org/officeDocument/2006/relationships/hyperlink" Target="https://sense.edb.gov.hk/uploads/page/integrated_education/landing/ie_guide_ch.pdf#page=55" TargetMode="External"/><Relationship Id="rIdyqwfm2nndniwktdvtbkrr" Type="http://schemas.openxmlformats.org/officeDocument/2006/relationships/hyperlink" Target="https://sense.edb.gov.hk/uploads/page/integrated_education/landing/ie_guide_ch.pdf#page=56" TargetMode="External"/><Relationship Id="rIdpm6fgrtkmzq7d0y4ddnlk" Type="http://schemas.openxmlformats.org/officeDocument/2006/relationships/hyperlink" Target="https://sense.edb.gov.hk/uploads/page/integrated_education/landing/ie_guide_ch.pdf#page=56" TargetMode="External"/><Relationship Id="rIdxqintsv1notofiutglq42" Type="http://schemas.openxmlformats.org/officeDocument/2006/relationships/hyperlink" Target="https://sense.edb.gov.hk/uploads/page/integrated_education/landing/ie_guide_ch.pdf#page=13" TargetMode="External"/><Relationship Id="rIdi0sui2fkn64cpunfkh4fc" Type="http://schemas.openxmlformats.org/officeDocument/2006/relationships/hyperlink" Target="https://sense.edb.gov.hk/uploads/page/integrated_education/landing/ie_guide_ch.pdf#page=13" TargetMode="External"/><Relationship Id="rIdrmd_tnwdcoge-mgmm5la_" Type="http://schemas.openxmlformats.org/officeDocument/2006/relationships/hyperlink" Target="https://sense.edb.gov.hk/uploads/page/integrated_education/landing/ie_guide_ch.pdf#page=58" TargetMode="External"/><Relationship Id="rIdbn6pczn0-tk0hywdkua58" Type="http://schemas.openxmlformats.org/officeDocument/2006/relationships/hyperlink" Target="https://sense.edb.gov.hk/uploads/page/integrated_education/landing/ie_guide_ch.pdf#page=58" TargetMode="External"/><Relationship Id="rIdnfffkte7hmvyabzshpd70" Type="http://schemas.openxmlformats.org/officeDocument/2006/relationships/hyperlink" Target="https://sense.edb.gov.hk/uploads/page/integrated_education/landing/ie_guide_ch.pdf#page=58" TargetMode="External"/><Relationship Id="rIdi5fji04keo_tbwypfk8vo" Type="http://schemas.openxmlformats.org/officeDocument/2006/relationships/hyperlink" Target="https://sense.edb.gov.hk/uploads/page/integrated_education/landing/ie_guide_ch.pdf#page=60" TargetMode="External"/><Relationship Id="rIdq4l3d4hw60rtxekhpkclq" Type="http://schemas.openxmlformats.org/officeDocument/2006/relationships/hyperlink" Target="https://sense.edb.gov.hk/uploads/page/integrated_education/landing/ie_guide_ch.pdf#page=61" TargetMode="External"/><Relationship Id="rIdlvyv-qektnayshj6imd0c" Type="http://schemas.openxmlformats.org/officeDocument/2006/relationships/hyperlink" Target="https://www.edb.gov.hk/attachment/tc/curriculum-development/curriculum-area/special-educational-needs/curriculum_guide_for_special_schools/CGSS%20(2024)_Full%20version_c.pdf#page=67" TargetMode="External"/><Relationship Id="rIdug637-fdlzxablrlvqohm" Type="http://schemas.openxmlformats.org/officeDocument/2006/relationships/hyperlink" Target="https://sense.edb.gov.hk/uploads/page/integrated_education/landing/ie_guide_ch.pdf#page=55" TargetMode="External"/><Relationship Id="rIdfxd500jiqllijitdxdx-a" Type="http://schemas.openxmlformats.org/officeDocument/2006/relationships/hyperlink" Target="https://sense.edb.gov.hk/uploads/page/integrated_education/landing/ie_guide_ch.pdf#page=55" TargetMode="External"/><Relationship Id="rIdsku40lxdrkwejjkkzfzhh" Type="http://schemas.openxmlformats.org/officeDocument/2006/relationships/hyperlink" Target="https://sense.edb.gov.hk/uploads/page/integrated_education/landing/ie_guide_ch.pdf#page=55" TargetMode="External"/><Relationship Id="rIdgrtmjlvllv1utak034jio" Type="http://schemas.openxmlformats.org/officeDocument/2006/relationships/hyperlink" Target="https://sense.edb.gov.hk/uploads/page/integrated_education/landing/ie_guide_ch.pdf#page=61" TargetMode="External"/><Relationship Id="rIdkmv3pbq4k5eve_do318ah" Type="http://schemas.openxmlformats.org/officeDocument/2006/relationships/hyperlink" Target="https://sense.edb.gov.hk/uploads/page/integrated_education/landing/ie_guide_ch.pdf#page=63" TargetMode="External"/><Relationship Id="rIdap-v2iblz-1chfkxovzyq" Type="http://schemas.openxmlformats.org/officeDocument/2006/relationships/hyperlink" Target="https://sense.edb.gov.hk/uploads/page/integrated_education/landing/ie_guide_ch.pdf#page=42" TargetMode="External"/><Relationship Id="rIdbjpe1rkbiuom_ejnpapqp" Type="http://schemas.openxmlformats.org/officeDocument/2006/relationships/hyperlink" Target="https://sense.edb.gov.hk/uploads/page/integrated_education/landing/ie_guide_ch.pdf#page=42" TargetMode="External"/><Relationship Id="rIddzgmxlrib4yg7rzatzflo" Type="http://schemas.openxmlformats.org/officeDocument/2006/relationships/hyperlink" Target="https://sense.edb.gov.hk/uploads/page/integrated-education/guidelines/sea_guide_c.pdf#page=9" TargetMode="External"/><Relationship Id="rIdz7m_gs4yart-_tonrdtl3" Type="http://schemas.openxmlformats.org/officeDocument/2006/relationships/hyperlink" Target="https://sense.edb.gov.hk/uploads/page/integrated_education/landing/ie_guide_ch.pdf#page=57" TargetMode="External"/><Relationship Id="rId8erpa-efo5pwmwwfgncr9" Type="http://schemas.openxmlformats.org/officeDocument/2006/relationships/hyperlink" Target="https://www.edb.gov.hk/attachment/tc/curriculum-development/curriculum-area/special-educational-needs/curriculum_guide_for_special_schools/CGSS%20(2024)_Full%20version_c.pdf#page=66" TargetMode="External"/><Relationship Id="rIdecennbajwjwif8-mnm2ia" Type="http://schemas.openxmlformats.org/officeDocument/2006/relationships/hyperlink" Target="https://www.edb.gov.hk/attachment/tc/curriculum-development/major-level-of-edu/primary/curriculum-documents/Primary_Education_Curriculum_Guide/PECG%202024_full.pdf#page=137" TargetMode="External"/><Relationship Id="rId8fdikqotg_jyt1ubxr1sc" Type="http://schemas.openxmlformats.org/officeDocument/2006/relationships/hyperlink" Target="https://www.edb.gov.hk/attachment/tc/curriculum-development/major-level-of-edu/primary/curriculum-documents/Primary_Education_Curriculum_Guide/PECG%202024_full.pdf#page=137" TargetMode="External"/><Relationship Id="rIdcph4cn_1xezkrxotqwlef" Type="http://schemas.openxmlformats.org/officeDocument/2006/relationships/hyperlink" Target="https://sense.edb.gov.hk/uploads/page/integrated_education/landing/ie_guide_ch.pdf#page=13" TargetMode="External"/><Relationship Id="rIdznyh1y0e83ikhilwibkya" Type="http://schemas.openxmlformats.org/officeDocument/2006/relationships/hyperlink" Target="https://sense.edb.gov.hk/uploads/page/integrated_education/landing/ie_guide_ch.pdf#page=77" TargetMode="External"/><Relationship Id="rIdw_kpwp2wqzzpjhtkvhkzb" Type="http://schemas.openxmlformats.org/officeDocument/2006/relationships/hyperlink" Target="https://sense.edb.gov.hk/uploads/page/integrated_education/landing/ie_guide_ch.pdf#page=77" TargetMode="External"/><Relationship Id="rIdlxbtdg3ei15bsyipm3mtu" Type="http://schemas.openxmlformats.org/officeDocument/2006/relationships/hyperlink" Target="https://sense.edb.gov.hk/uploads/page/integrated_education/landing/ie_guide_ch.pdf#page=77" TargetMode="External"/><Relationship Id="rId7_0jyquqxa1py7sukf7gy" Type="http://schemas.openxmlformats.org/officeDocument/2006/relationships/hyperlink" Target="https://sense.edb.gov.hk/uploads/page/integrated_education/landing/ie_guide_ch.pdf#page=79" TargetMode="External"/><Relationship Id="rId5s8nrhmgznwp1ol7pekac" Type="http://schemas.openxmlformats.org/officeDocument/2006/relationships/hyperlink" Target="https://sense.edb.gov.hk/uploads/page/integrated_education/landing/ie_guide_ch.pdf#page=77" TargetMode="External"/><Relationship Id="rIdo11dop5lfkjdnm-1r8ijy" Type="http://schemas.openxmlformats.org/officeDocument/2006/relationships/hyperlink" Target="https://sense.edb.gov.hk/uploads/page/integrated_education/landing/ie_guide_ch.pdf#page=72" TargetMode="External"/><Relationship Id="rIdpnaropntkybbgfe_c4zyb" Type="http://schemas.openxmlformats.org/officeDocument/2006/relationships/hyperlink" Target="https://sense.edb.gov.hk/uploads/page/integrated_education/landing/ie_guide_ch.pdf#page=76" TargetMode="External"/><Relationship Id="rIdrplmhovxzaj4sspyprwt9" Type="http://schemas.openxmlformats.org/officeDocument/2006/relationships/hyperlink" Target="https://sense.edb.gov.hk/uploads/page/integrated_education/landing/ie_guide_ch.pdf#page=74" TargetMode="External"/><Relationship Id="rIdzmz3dlf-_bthtpaxo02ob" Type="http://schemas.openxmlformats.org/officeDocument/2006/relationships/hyperlink" Target="https://sense.edb.gov.hk/uploads/page/integrated_education/landing/ie_guide_ch.pdf#page=74" TargetMode="External"/><Relationship Id="rIdn1e1nfitsjrkuq-lrjz8b" Type="http://schemas.openxmlformats.org/officeDocument/2006/relationships/hyperlink" Target="https://sense.edb.gov.hk/uploads/page/integrated_education/landing/ie_guide_ch.pdf#page=71" TargetMode="External"/><Relationship Id="rIdaaisszvmhj4aasanmrkpi" Type="http://schemas.openxmlformats.org/officeDocument/2006/relationships/hyperlink" Target="https://sense.edb.gov.hk/uploads/page/integrated_education/landing/ie_guide_ch.pdf#page=71" TargetMode="External"/><Relationship Id="rIdpqgagcrqq46qags0lcx-s" Type="http://schemas.openxmlformats.org/officeDocument/2006/relationships/hyperlink" Target="https://sense.edb.gov.hk/uploads/page/integrated_education/landing/ie_guide_ch.pdf#page=79" TargetMode="External"/><Relationship Id="rIdn_d0ga_idrkh51s4iv2xb" Type="http://schemas.openxmlformats.org/officeDocument/2006/relationships/hyperlink" Target="https://sense.edb.gov.hk/uploads/page/integrated_education/landing/ie_guide_ch.pdf#page=81" TargetMode="External"/><Relationship Id="rIdcbxfimb1nigajwfxdjmql" Type="http://schemas.openxmlformats.org/officeDocument/2006/relationships/hyperlink" Target="https://sense.edb.gov.hk/uploads/page/integrated_education/landing/ie_guide_ch.pdf#page=75" TargetMode="External"/><Relationship Id="rIdt_hmjjiy0omupb9iss38d" Type="http://schemas.openxmlformats.org/officeDocument/2006/relationships/hyperlink" Target="https://sense.edb.gov.hk/uploads/page/integrated_education/landing/ie_guide_ch.pdf#page=63" TargetMode="External"/><Relationship Id="rIdza-sy6o1d7u8c5bivu_je" Type="http://schemas.openxmlformats.org/officeDocument/2006/relationships/hyperlink" Target="https://sense.edb.gov.hk/uploads/page/integrated_education/landing/ie_guide_ch.pdf#page=63" TargetMode="External"/><Relationship Id="rIdgru7jywcyrtb33td_0b2c" Type="http://schemas.openxmlformats.org/officeDocument/2006/relationships/hyperlink" Target="https://sense.edb.gov.hk/uploads/page/integrated_education/landing/ie_guide_ch.pdf#page=62" TargetMode="External"/><Relationship Id="rId7osw-o96wnp2gg7ttuu-0" Type="http://schemas.openxmlformats.org/officeDocument/2006/relationships/hyperlink" Target="https://sense.edb.gov.hk/uploads/page/integrated_education/landing/ie_guide_ch.pdf#page=80" TargetMode="External"/><Relationship Id="rId-eoz7qwlgna4kovyohtj9" Type="http://schemas.openxmlformats.org/officeDocument/2006/relationships/hyperlink" Target="https://sense.edb.gov.hk/uploads/page/integrated_education/landing/ie_guide_ch.pdf#page=80" TargetMode="External"/><Relationship Id="rIdb8tuyvxh0km1s5l-tkszz" Type="http://schemas.openxmlformats.org/officeDocument/2006/relationships/hyperlink" Target="https://www.edb.gov.hk/attachment/tc/curriculum-development/major-level-of-edu/primary/curriculum-documents/Primary_Education_Curriculum_Guide/PECG%202024_full.pdf#page=254" TargetMode="External"/><Relationship Id="rIdmd2hkvj0qpqdbrs5xf4ek" Type="http://schemas.openxmlformats.org/officeDocument/2006/relationships/hyperlink" Target="https://sense.edb.gov.hk/uploads/page/integrated_education/landing/ie_guide_ch.pdf#page=64" TargetMode="External"/><Relationship Id="rIdp1xlf7sj-d4a3y2funqar" Type="http://schemas.openxmlformats.org/officeDocument/2006/relationships/hyperlink" Target="https://sense.edb.gov.hk/uploads/page/integrated_education/landing/ie_guide_ch.pdf#page=68" TargetMode="External"/><Relationship Id="rIdbj51obbhlyen-dauw_ipj" Type="http://schemas.openxmlformats.org/officeDocument/2006/relationships/hyperlink" Target="https://sense.edb.gov.hk/uploads/page/integrated_education/landing/ie_guide_ch.pdf#page=65" TargetMode="External"/><Relationship Id="rIdqyeq2sgxz77txn_aq5cqa" Type="http://schemas.openxmlformats.org/officeDocument/2006/relationships/hyperlink" Target="https://sense.edb.gov.hk/uploads/page/integrated_education/landing/ie_guide_ch.pdf#page=58" TargetMode="External"/><Relationship Id="rId5w8qu_o2z0pfh6ymkq54u" Type="http://schemas.openxmlformats.org/officeDocument/2006/relationships/hyperlink" Target="https://www.edb.gov.hk/attachment/tc/curriculum-development/curriculum-area/special-educational-needs/curriculum_guide_for_special_schools/CGSS%20(2024)_Full%20version_c.pdf#page=100" TargetMode="External"/><Relationship Id="rIdups2qwkubw-446vl_y2jd" Type="http://schemas.openxmlformats.org/officeDocument/2006/relationships/hyperlink" Target="https://www.edb.gov.hk/attachment/tc/curriculum-development/curriculum-area/special-educational-needs/curriculum_guide_for_special_schools/CGSS%20(2024)_Full%20version_c.pdf#page=72" TargetMode="External"/><Relationship Id="rIdkzdosndolcyqsxk85leyb" Type="http://schemas.openxmlformats.org/officeDocument/2006/relationships/hyperlink" Target="https://www.edb.gov.hk/attachment/tc/curriculum-development/curriculum-area/special-educational-needs/curriculum_guide_for_special_schools/CGSS%20(2024)_Full%20version_c.pdf#page=72" TargetMode="External"/><Relationship Id="rIdwaxlw8oji4nmiqubprsyd" Type="http://schemas.openxmlformats.org/officeDocument/2006/relationships/hyperlink" Target="https://www.edb.gov.hk/attachment/tc/curriculum-development/curriculum-area/special-educational-needs/curriculum_guide_for_special_schools/CGSS%20(2024)_Full%20version_c.pdf#page=69" TargetMode="External"/><Relationship Id="rIdczjqr-adwfamufila_fmx" Type="http://schemas.openxmlformats.org/officeDocument/2006/relationships/hyperlink" Target="https://sense.edb.gov.hk/uploads/page/integrated_education/landing/ie_guide_ch.pdf#page=59" TargetMode="External"/><Relationship Id="rIds8bvjnmtguxd5wqc5ztmc" Type="http://schemas.openxmlformats.org/officeDocument/2006/relationships/hyperlink" Target="https://sense.edb.gov.hk/uploads/page/integrated_education/landing/ie_guide_ch.pdf#page=73" TargetMode="External"/><Relationship Id="rIdfkgy1_6txf3negejrxpoi" Type="http://schemas.openxmlformats.org/officeDocument/2006/relationships/hyperlink" Target="https://sense.edb.gov.hk/uploads/page/integrated_education/landing/ie_guide_ch.pdf#page=81" TargetMode="External"/><Relationship Id="rIdlpb9obhmyqucqqq8vh39x" Type="http://schemas.openxmlformats.org/officeDocument/2006/relationships/hyperlink" Target="https://sense.edb.gov.hk/uploads/page/integrated_education/landing/ie_guide_ch.pdf#page=87" TargetMode="External"/><Relationship Id="rIdishc9udfuoeg9vrn5etfi" Type="http://schemas.openxmlformats.org/officeDocument/2006/relationships/hyperlink" Target="https://sense.edb.gov.hk/uploads/page/integrated_education/landing/ie_guide_ch.pdf#page=85" TargetMode="External"/><Relationship Id="rId8g2isqzib_7ienwa4jjzd" Type="http://schemas.openxmlformats.org/officeDocument/2006/relationships/hyperlink" Target="https://sense.edb.gov.hk/uploads/page/integrated_education/landing/ie_guide_ch.pdf#page=69" TargetMode="External"/><Relationship Id="rId18vigu48dewdm4xfvol_6" Type="http://schemas.openxmlformats.org/officeDocument/2006/relationships/hyperlink" Target="https://sense.edb.gov.hk/uploads/page/integrated_education/landing/ie_guide_ch.pdf#page=69" TargetMode="External"/><Relationship Id="rIdc6bf2mmy2oakqbj2i4pcx" Type="http://schemas.openxmlformats.org/officeDocument/2006/relationships/hyperlink" Target="https://sense.edb.gov.hk/uploads/page/integrated_education/landing/ie_guide_ch.pdf#page=57" TargetMode="External"/><Relationship Id="rIdfwgo5yt4blww2cvvig_qj" Type="http://schemas.openxmlformats.org/officeDocument/2006/relationships/hyperlink" Target="https://sense.edb.gov.hk/uploads/page/integrated_education/landing/ie_guide_ch.pdf#page=57" TargetMode="External"/><Relationship Id="rIdukr-l1nqsozoluzizt6es" Type="http://schemas.openxmlformats.org/officeDocument/2006/relationships/hyperlink" Target="https://sense.edb.gov.hk/uploads/page/integrated_education/landing/ie_guide_ch.pdf#page=50" TargetMode="External"/><Relationship Id="rIdinyo-bko21cr6giuoj6hf" Type="http://schemas.openxmlformats.org/officeDocument/2006/relationships/hyperlink" Target="https://sense.edb.gov.hk/uploads/page/integrated_education/landing/ie_guide_ch.pdf#page=88" TargetMode="External"/><Relationship Id="rIdl6lhkh3t-cfnv6ekvsobn" Type="http://schemas.openxmlformats.org/officeDocument/2006/relationships/hyperlink" Target="https://sense.edb.gov.hk/uploads/page/integrated_education/landing/ie_guide_ch.pdf#page=88" TargetMode="External"/><Relationship Id="rIdhxyqkk2dlbgfjjccrqrgg" Type="http://schemas.openxmlformats.org/officeDocument/2006/relationships/hyperlink" Target="https://sense.edb.gov.hk/uploads/page/integrated_education/landing/ie_guide_ch.pdf#page=48" TargetMode="External"/><Relationship Id="rIdiqt918y1-kkplsbkd2edt" Type="http://schemas.openxmlformats.org/officeDocument/2006/relationships/hyperlink" Target="https://sense.edb.gov.hk/uploads/page/integrated-education/guidelines/sea_guide_c.pdf#page=9" TargetMode="External"/><Relationship Id="rIdfdobenooltp_iswsb__3l" Type="http://schemas.openxmlformats.org/officeDocument/2006/relationships/hyperlink" Target="https://sense.edb.gov.hk/uploads/page/integrated_education/landing/ie_guide_ch.pdf#page=88" TargetMode="External"/><Relationship Id="rId5fjx2rcghcshazpwytnbi" Type="http://schemas.openxmlformats.org/officeDocument/2006/relationships/hyperlink" Target="https://sense.edb.gov.hk/uploads/page/integrated_education/landing/ie_guide_ch.pdf#page=88" TargetMode="External"/><Relationship Id="rIdczxxxd4cqtmuio8ox81ko" Type="http://schemas.openxmlformats.org/officeDocument/2006/relationships/hyperlink" Target="https://sense.edb.gov.hk/uploads/page/integrated_education/landing/ie_guide_ch.pdf#page=73" TargetMode="External"/><Relationship Id="rIdxjoawrma1vfjaveryns_u" Type="http://schemas.openxmlformats.org/officeDocument/2006/relationships/hyperlink" Target="https://sense.edb.gov.hk/uploads/page/integrated_education/landing/ie_guide_ch.pdf#page=73" TargetMode="External"/><Relationship Id="rIdpnjfmzx0cf3v3e7junhwx" Type="http://schemas.openxmlformats.org/officeDocument/2006/relationships/hyperlink" Target="https://sense.edb.gov.hk/uploads/page/integrated-education/guidelines/sea_guide_c.pdf#page=10" TargetMode="External"/><Relationship Id="rIdtmnuqgq7frhl0bmpcn1lx" Type="http://schemas.openxmlformats.org/officeDocument/2006/relationships/hyperlink" Target="https://www.edb.gov.hk/attachment/tc/sch-admin/regulations/sch-admin-guide/SAG_C_markup.pdf#page=91" TargetMode="External"/><Relationship Id="rIdwayj45l3u8c3o-fep7s59" Type="http://schemas.openxmlformats.org/officeDocument/2006/relationships/hyperlink" Target="https://www.edb.gov.hk/attachment/tc/curriculum-development/major-level-of-edu/primary/curriculum-documents/Primary_Education_Curriculum_Guide/PECG%202024_full.pdf#page=327" TargetMode="External"/><Relationship Id="rIdug7w9x7mintfmcsiwtcmi" Type="http://schemas.openxmlformats.org/officeDocument/2006/relationships/hyperlink" Target="https://sense.edb.gov.hk/uploads/page/integrated_education/landing/ie_guide_ch.pdf#page=60" TargetMode="External"/><Relationship Id="rIdyy5wynwtidf9wguknwu69" Type="http://schemas.openxmlformats.org/officeDocument/2006/relationships/hyperlink" Target="https://sense.edb.gov.hk/uploads/page/integrated_education/landing/ie_guide_ch.pdf#page=59" TargetMode="External"/><Relationship Id="rIddwy8bnid0yjuuxmg9jvze" Type="http://schemas.openxmlformats.org/officeDocument/2006/relationships/hyperlink" Target="https://sense.edb.gov.hk/uploads/page/integrated-education/guidelines/sea_guide_c.pdf#page=9" TargetMode="External"/><Relationship Id="rIda_zihs96mmnny3qmsniqy" Type="http://schemas.openxmlformats.org/officeDocument/2006/relationships/hyperlink" Target="https://www.edb.gov.hk/attachment/tc/sch-admin/regulations/sch-admin-guide/SAG_C_markup.pdf#page=89" TargetMode="External"/><Relationship Id="rIduqu3lucsihs-vaydmodqb" Type="http://schemas.openxmlformats.org/officeDocument/2006/relationships/hyperlink" Target="https://www.edb.gov.hk/attachment/tc/sch-admin/regulations/sch-admin-guide/SAG_C_markup.pdf#page=91" TargetMode="External"/><Relationship Id="rIdqay2q9l_u9zxfbbcbvf_k" Type="http://schemas.openxmlformats.org/officeDocument/2006/relationships/hyperlink" Target="https://www.edb.gov.hk/attachment/tc/curriculum-development/major-level-of-edu/primary/curriculum-documents/Primary_Education_Curriculum_Guide/PECG%202024_full.pdf#page=109" TargetMode="External"/><Relationship Id="rIdwts5lscw-wznbs9w4jbqw" Type="http://schemas.openxmlformats.org/officeDocument/2006/relationships/hyperlink" Target="https://www.edb.gov.hk/attachment/tc/curriculum-development/major-level-of-edu/primary/curriculum-documents/Primary_Education_Curriculum_Guide/PECG%202024_full.pdf#page=133" TargetMode="External"/><Relationship Id="rIdblldwqgtflxluujfby8ki" Type="http://schemas.openxmlformats.org/officeDocument/2006/relationships/hyperlink" Target="https://www.edb.gov.hk/attachment/tc/curriculum-development/major-level-of-edu/primary/curriculum-documents/Primary_Education_Curriculum_Guide/PECG%202024_full.pdf#page=96" TargetMode="External"/><Relationship Id="rId0nnxewgcozkj02z9pf-hd" Type="http://schemas.openxmlformats.org/officeDocument/2006/relationships/hyperlink" Target="https://www.edb.gov.hk/attachment/tc/curriculum-development/curriculum-area/special-educational-needs/curriculum_guide_for_special_schools/CGSS%20(2024)_Full%20version_c.pdf#page=15" TargetMode="External"/><Relationship Id="rId1v9dbtd1nvhaj_1lkeqqk" Type="http://schemas.openxmlformats.org/officeDocument/2006/relationships/hyperlink" Target="https://www.edb.gov.hk/attachment/tc/curriculum-development/curriculum-area/special-educational-needs/curriculum_guide_for_special_schools/CGSS%20(2024)_Full%20version_c.pdf#page=23" TargetMode="External"/><Relationship Id="rIdhtlrcjclmsoyk3djnbdjr" Type="http://schemas.openxmlformats.org/officeDocument/2006/relationships/hyperlink" Target="https://www.edb.gov.hk/attachment/tc/curriculum-development/curriculum-area/special-educational-needs/curriculum_guide_for_special_schools/CGSS%20(2024)_Full%20version_c.pdf#page=20" TargetMode="External"/><Relationship Id="rIdg2byxsk207aszz33g2h2v" Type="http://schemas.openxmlformats.org/officeDocument/2006/relationships/hyperlink" Target="https://www.edb.gov.hk/attachment/tc/curriculum-development/curriculum-area/special-educational-needs/curriculum_guide_for_special_schools/Resources_CGSS (2024)_c.pdf#page=16" TargetMode="External"/><Relationship Id="rIdo10igx-h84wwrzmoxvfdx" Type="http://schemas.openxmlformats.org/officeDocument/2006/relationships/hyperlink" Target="https://www.edb.gov.hk/attachment/tc/curriculum-development/curriculum-area/special-educational-needs/curriculum_guide_for_special_schools/Resources_CGSS (2024)_c.pdf#page=8" TargetMode="External"/><Relationship Id="rIdlrhjl5ohljr6koa5uzm3b" Type="http://schemas.openxmlformats.org/officeDocument/2006/relationships/hyperlink" Target="https://www.edb.gov.hk/attachment/tc/sch-admin/regulations/sch-admin-guide/SAG_C_markup.pdf#page=103" TargetMode="External"/><Relationship Id="rIdvvr64l58zu0xbfmvtgpzx" Type="http://schemas.openxmlformats.org/officeDocument/2006/relationships/hyperlink" Target="https://www.edb.gov.hk/attachment/tc/sch-admin/regulations/sch-admin-guide/SAG_C_markup.pdf#page=57" TargetMode="External"/><Relationship Id="rIdvf9vsracgutv-nbuabvsu" Type="http://schemas.openxmlformats.org/officeDocument/2006/relationships/hyperlink" Target="https://www.edb.gov.hk/attachment/tc/sch-admin/regulations/sch-admin-guide/SAG_C_markup.pdf#page=60" TargetMode="External"/><Relationship Id="rIduoftht5vjlsf_vkg8kfos" Type="http://schemas.openxmlformats.org/officeDocument/2006/relationships/hyperlink" Target="https://www.edb.gov.hk/attachment/tc/sch-admin/regulations/sch-admin-guide/SAG_C_markup.pdf#page=104" TargetMode="External"/><Relationship Id="rIdu4gdhhlgicxuzdhtqot93" Type="http://schemas.openxmlformats.org/officeDocument/2006/relationships/hyperlink" Target="https://sense.edb.gov.hk/uploads/page/integrated_education/landing/ie_guide_ch.pdf#page=82" TargetMode="External"/><Relationship Id="rIdgc_rdkcwcf95vcqhgbp0n" Type="http://schemas.openxmlformats.org/officeDocument/2006/relationships/hyperlink" Target="https://sense.edb.gov.hk/uploads/page/integrated_education/landing/ie_guide_ch.pdf#page=49" TargetMode="External"/><Relationship Id="rId0mrgoyqwvbznh5twb_n2v" Type="http://schemas.openxmlformats.org/officeDocument/2006/relationships/hyperlink" Target="https://sense.edb.gov.hk/uploads/page/integrated_education/landing/ie_guide_ch.pdf#page=65" TargetMode="External"/><Relationship Id="rIdkxge_qv-qbw91xdaeiwyh" Type="http://schemas.openxmlformats.org/officeDocument/2006/relationships/hyperlink" Target="https://www.edb.gov.hk/attachment/tc/curriculum-development/curriculum-area/special-educational-needs/curriculum_guide_for_special_schools/CGSS%20(2024)_Full%20version_c.pdf#page=23" TargetMode="External"/><Relationship Id="rId6kgywbl0gi-ifaazwhjkc" Type="http://schemas.openxmlformats.org/officeDocument/2006/relationships/hyperlink" Target="https://www.edb.gov.hk/attachment/tc/curriculum-development/curriculum-area/special-educational-needs/curriculum_guide_for_special_schools/CGSS%20(2024)_Full%20version_c.pdf#page=72" TargetMode="External"/><Relationship Id="rIdkszjdnvccylvg-mv11uyq" Type="http://schemas.openxmlformats.org/officeDocument/2006/relationships/hyperlink" Target="https://www.edb.gov.hk/attachment/tc/curriculum-development/curriculum-area/special-educational-needs/curriculum_guide_for_special_schools/CGSS%20(2024)_Full%20version_c.pdf#page=106" TargetMode="External"/><Relationship Id="rIdd1vgqvywz13dvgp-dijvg" Type="http://schemas.openxmlformats.org/officeDocument/2006/relationships/hyperlink" Target="https://www.edb.gov.hk/attachment/tc/curriculum-development/curriculum-area/special-educational-needs/curriculum_guide_for_special_schools/CGSS%20(2024)_Full%20version_c.pdf#page=106" TargetMode="External"/><Relationship Id="rIdax_cb8o2w-pzlb0gpdzgt" Type="http://schemas.openxmlformats.org/officeDocument/2006/relationships/hyperlink" Target="https://www.edb.gov.hk/attachment/tc/curriculum-development/curriculum-area/special-educational-needs/curriculum_guide_for_special_schools/CGSS%20(2024)_Full%20version_c.pdf#page=106" TargetMode="External"/><Relationship Id="rIdcmw1kanzvgh0xuaqhbngk" Type="http://schemas.openxmlformats.org/officeDocument/2006/relationships/hyperlink" Target="https://www.edb.gov.hk/attachment/tc/curriculum-development/curriculum-area/special-educational-needs/curriculum_guide_for_special_schools/CGSS%20(2024)_Full%20version_c.pdf#page=107" TargetMode="External"/><Relationship Id="rIdvilmpyx2rz41sb7npvzmw" Type="http://schemas.openxmlformats.org/officeDocument/2006/relationships/hyperlink" Target="https://sense.edb.gov.hk/uploads/page/integrated_education/landing/ie_guide_ch.pdf#page=84" TargetMode="External"/><Relationship Id="rIdh8vg0xmquournvmkcs0ya" Type="http://schemas.openxmlformats.org/officeDocument/2006/relationships/hyperlink" Target="https://sense.edb.gov.hk/uploads/page/integrated_education/landing/ie_guide_ch.pdf#page=84" TargetMode="External"/><Relationship Id="rIdy9j2wr56gpiw495uwf0gj" Type="http://schemas.openxmlformats.org/officeDocument/2006/relationships/hyperlink" Target="https://www.edb.gov.hk/attachment/tc/curriculum-development/curriculum-area/special-educational-needs/curriculum_guide_for_special_schools/Resources_CGSS (2024)_c.pdf#page=30" TargetMode="External"/><Relationship Id="rId8mehxihfzxnyuy_oaxfhl" Type="http://schemas.openxmlformats.org/officeDocument/2006/relationships/hyperlink" Target="https://www.edb.gov.hk/attachment/tc/curriculum-development/curriculum-area/special-educational-needs/curriculum_guide_for_special_schools/CGSS%20(2024)_Full%20version_c.pdf#page=52" TargetMode="External"/><Relationship Id="rIdz_kctxgvtboemwrrcwlzc" Type="http://schemas.openxmlformats.org/officeDocument/2006/relationships/hyperlink" Target="https://www.edb.gov.hk/attachment/tc/sch-admin/regulations/sch-admin-guide/SAG_C_markup.pdf#page=88" TargetMode="External"/><Relationship Id="rIdd37h7h25i9xawitlqz2hd" Type="http://schemas.openxmlformats.org/officeDocument/2006/relationships/hyperlink" Target="https://www.edb.gov.hk/attachment/tc/sch-admin/regulations/sch-admin-guide/SAG_C_markup.pdf#page=88" TargetMode="External"/><Relationship Id="rIddmphagaxdjxsosstuaevn" Type="http://schemas.openxmlformats.org/officeDocument/2006/relationships/hyperlink" Target="https://www.edb.gov.hk/attachment/tc/sch-admin/regulations/sch-admin-guide/SAG_C_markup.pdf#page=74" TargetMode="External"/><Relationship Id="rIddimz8b9j3dfr9oy08jgz6" Type="http://schemas.openxmlformats.org/officeDocument/2006/relationships/hyperlink" Target="https://www.edb.gov.hk/attachment/tc/sch-admin/regulations/sch-admin-guide/SAG_C_markup.pdf#page=55" TargetMode="External"/><Relationship Id="rIdujopvvqpgq6ix0gcuaaxg" Type="http://schemas.openxmlformats.org/officeDocument/2006/relationships/hyperlink" Target="https://www.edb.gov.hk/attachment/tc/sch-admin/regulations/sch-admin-guide/SAG_C_markup.pdf#page=54" TargetMode="External"/><Relationship Id="rIdkc8jcqux1ok5vbxey3qfx" Type="http://schemas.openxmlformats.org/officeDocument/2006/relationships/hyperlink" Target="https://www.edb.gov.hk/attachment/tc/curriculum-development/major-level-of-edu/primary/curriculum-documents/Primary_Education_Curriculum_Guide/PECG%202024_full.pdf#page=146" TargetMode="External"/><Relationship Id="rIdmzw57fg5ieeeayttgttty" Type="http://schemas.openxmlformats.org/officeDocument/2006/relationships/hyperlink" Target="https://www.edb.gov.hk/attachment/tc/curriculum-development/major-level-of-edu/primary/curriculum-documents/Primary_Education_Curriculum_Guide/PECG%202024_full.pdf#page=313" TargetMode="External"/><Relationship Id="rIdaxi6tvwouxhsr1pla9gbf" Type="http://schemas.openxmlformats.org/officeDocument/2006/relationships/hyperlink" Target="https://www.edb.gov.hk/attachment/tc/curriculum-development/major-level-of-edu/primary/curriculum-documents/Primary_Education_Curriculum_Guide/PECG%202024_full.pdf#page=144" TargetMode="External"/><Relationship Id="rIdmi9xc9h09kkbsugtgklbd" Type="http://schemas.openxmlformats.org/officeDocument/2006/relationships/hyperlink" Target="https://www.edb.gov.hk/attachment/tc/curriculum-development/major-level-of-edu/primary/curriculum-documents/Primary_Education_Curriculum_Guide/PECG%202024_full.pdf#page=15" TargetMode="External"/><Relationship Id="rIdacv56tgwhj6qxwqkfiiua" Type="http://schemas.openxmlformats.org/officeDocument/2006/relationships/hyperlink" Target="https://www.edb.gov.hk/attachment/tc/curriculum-development/major-level-of-edu/primary/curriculum-documents/Primary_Education_Curriculum_Guide/PECG%202024_full.pdf#page=132" TargetMode="External"/><Relationship Id="rId2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2026-06-13T21:06:27.171Z</dcterms:created>
  <dcterms:modified xsi:type="dcterms:W3CDTF">2026-06-13T21:06:27.172Z</dcterms:modified>
</cp:coreProperties>
</file>

<file path=docProps/custom.xml><?xml version="1.0" encoding="utf-8"?>
<Properties xmlns="http://schemas.openxmlformats.org/officeDocument/2006/custom-properties" xmlns:vt="http://schemas.openxmlformats.org/officeDocument/2006/docPropsVTypes"/>
</file>