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80" w:line="400"/>
        <w:jc w:val="center"/>
      </w:pPr>
      <w:r>
        <w:rPr>
          <w:rFonts w:ascii="KaiTi" w:cs="KaiTi" w:eastAsia="KaiTi" w:hAnsi="KaiTi"/>
          <w:b/>
          <w:bCs/>
          <w:color w:val="1B3A5C"/>
          <w:sz w:val="72"/>
          <w:szCs w:val="72"/>
        </w:rPr>
        <w:t xml:space="preserve">Jeffrey.AI</w:t>
      </w:r>
    </w:p>
    <w:p>
      <w:pPr>
        <w:spacing w:after="60" w:line="360"/>
        <w:jc w:val="center"/>
      </w:pPr>
      <w:r>
        <w:rPr>
          <w:rFonts w:ascii="KaiTi" w:cs="KaiTi" w:eastAsia="KaiTi" w:hAnsi="KaiTi"/>
          <w:b w:val="false"/>
          <w:bCs w:val="false"/>
          <w:color w:val="C8A96E"/>
          <w:sz w:val="36"/>
          <w:szCs w:val="36"/>
        </w:rPr>
        <w:t xml:space="preserve">AI 驱动的第二大脑社交管理系统</w:t>
      </w:r>
    </w:p>
    <w:p>
      <w:pPr>
        <w:spacing w:after="60"/>
      </w:pPr>
    </w:p>
    <w:p>
      <w:pPr>
        <w:pBdr>
          <w:bottom w:val="single" w:color="C8A96E" w:sz="6" w:space="1"/>
        </w:pBdr>
        <w:spacing w:after="200" w:before="200"/>
      </w:pPr>
    </w:p>
    <w:p>
      <w:pPr>
        <w:spacing w:after="60"/>
      </w:pPr>
    </w:p>
    <w:p>
      <w:pPr>
        <w:spacing w:after="40" w:line="380"/>
        <w:jc w:val="center"/>
      </w:pPr>
      <w:r>
        <w:rPr>
          <w:rFonts w:ascii="KaiTi" w:cs="KaiTi" w:eastAsia="KaiTi" w:hAnsi="KaiTi"/>
          <w:b/>
          <w:bCs/>
          <w:color w:val="1B3A5C"/>
          <w:sz w:val="48"/>
          <w:szCs w:val="48"/>
        </w:rPr>
        <w:t xml:space="preserve">商 业 计 划 书</w:t>
      </w:r>
    </w:p>
    <w:p>
      <w:pPr>
        <w:spacing w:after="60"/>
      </w:pPr>
    </w:p>
    <w:p>
      <w:pPr>
        <w:spacing w:after="60"/>
      </w:pPr>
    </w:p>
    <w:p>
      <w:pPr>
        <w:spacing w:after="40" w:line="340"/>
        <w:jc w:val="center"/>
      </w:pPr>
      <w:r>
        <w:rPr>
          <w:rFonts w:ascii="KaiTi" w:cs="KaiTi" w:eastAsia="KaiTi" w:hAnsi="KaiTi"/>
          <w:color w:val="333333"/>
          <w:sz w:val="28"/>
          <w:szCs w:val="28"/>
        </w:rPr>
        <w:t xml:space="preserve">2026年5月</w:t>
      </w:r>
    </w:p>
    <w:p>
      <w:pPr>
        <w:spacing w:after="40" w:line="340"/>
        <w:jc w:val="center"/>
      </w:pPr>
      <w:r>
        <w:rPr>
          <w:rFonts w:ascii="KaiTi" w:cs="KaiTi" w:eastAsia="KaiTi" w:hAnsi="KaiTi"/>
          <w:color w:val="333333"/>
          <w:sz w:val="28"/>
          <w:szCs w:val="28"/>
        </w:rPr>
        <w:t xml:space="preserve">版本 1.0 — 寻找技术合伙人</w:t>
      </w:r>
    </w:p>
    <w:p>
      <w:pPr>
        <w:spacing w:after="60"/>
      </w:pPr>
    </w:p>
    <w:p>
      <w:pPr>
        <w:spacing w:after="60"/>
      </w:pPr>
    </w:p>
    <w:p>
      <w:pPr>
        <w:spacing w:after="60"/>
      </w:pPr>
    </w:p>
    <w:p>
      <w:pPr>
        <w:spacing w:after="60"/>
      </w:pPr>
    </w:p>
    <w:p>
      <w:pPr>
        <w:spacing w:after="60"/>
      </w:pPr>
    </w:p>
    <w:p>
      <w:pPr>
        <w:spacing w:after="40" w:line="340"/>
        <w:jc w:val="center"/>
      </w:pPr>
      <w:r>
        <w:rPr>
          <w:rFonts w:ascii="KaiTi" w:cs="KaiTi" w:eastAsia="KaiTi" w:hAnsi="KaiTi"/>
          <w:color w:val="999999"/>
          <w:sz w:val="20"/>
          <w:szCs w:val="20"/>
        </w:rPr>
        <w:t xml:space="preserve">机密文件 · 仅限内部传阅</w:t>
      </w:r>
    </w:p>
    <w:p>
      <w:pPr>
        <w:sectPr>
          <w:pgSz w:w="11906" w:h="16838" w:orient="portrait"/>
          <w:pgMar w:top="1440" w:right="1440" w:bottom="1440" w:left="1440" w:header="708" w:footer="708" w:gutter="0"/>
          <w:pgNumType/>
          <w:docGrid w:linePitch="360"/>
        </w:sectPr>
      </w:pPr>
    </w:p>
    <w:p>
      <w:pPr>
        <w:pStyle w:val="Heading1"/>
        <w:spacing w:after="200" w:before="480" w:line="360"/>
      </w:pPr>
      <w:r>
        <w:rPr>
          <w:rFonts w:ascii="KaiTi" w:cs="KaiTi" w:eastAsia="KaiTi" w:hAnsi="KaiTi"/>
          <w:b/>
          <w:bCs/>
          <w:color w:val="1B3A5C"/>
          <w:sz w:val="40"/>
          <w:szCs w:val="40"/>
        </w:rPr>
        <w:t xml:space="preserve">目录</w:t>
      </w:r>
    </w:p>
    <w:sdt>
      <w:sdtPr>
        <w:alias w:val="目录"/>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80" w:line="360"/>
      </w:pPr>
      <w:r>
        <w:rPr>
          <w:rFonts w:ascii="KaiTi" w:cs="KaiTi" w:eastAsia="KaiTi" w:hAnsi="KaiTi"/>
          <w:b/>
          <w:bCs/>
          <w:color w:val="1B3A5C"/>
          <w:sz w:val="40"/>
          <w:szCs w:val="40"/>
        </w:rPr>
        <w:t xml:space="preserve">一、项目概述</w:t>
      </w:r>
    </w:p>
    <w:p>
      <w:pPr>
        <w:pStyle w:val="Heading2"/>
        <w:spacing w:after="200" w:before="300" w:line="360"/>
      </w:pPr>
      <w:r>
        <w:rPr>
          <w:rFonts w:ascii="KaiTi" w:cs="KaiTi" w:eastAsia="KaiTi" w:hAnsi="KaiTi"/>
          <w:b/>
          <w:bCs/>
          <w:color w:val="1B3A5C"/>
          <w:sz w:val="32"/>
          <w:szCs w:val="32"/>
        </w:rPr>
        <w:t xml:space="preserve">1.1 我们是谁</w:t>
      </w:r>
    </w:p>
    <w:p>
      <w:pPr>
        <w:spacing w:after="120" w:line="360"/>
        <w:ind w:firstLine="440"/>
        <w:jc w:val="both"/>
      </w:pPr>
      <w:r>
        <w:rPr>
          <w:rFonts w:ascii="KaiTi" w:cs="KaiTi" w:eastAsia="KaiTi" w:hAnsi="KaiTi"/>
          <w:b w:val="false"/>
          <w:bCs w:val="false"/>
          <w:color w:val="333333"/>
          <w:sz w:val="22"/>
          <w:szCs w:val="22"/>
        </w:rPr>
        <w:t xml:space="preserve">Jeffrey.AI 是一个 AI 驱动的关系智能管理系统——或者说，一个"第二大脑"式的社交助手。它从用户非结构化的中文社交记录中自动提取结构化的人际关系数据，构建可查询、可可视化的社交知识图谱，并提供切实可行的社交行动建议。</w:t>
      </w:r>
    </w:p>
    <w:p>
      <w:pPr>
        <w:spacing w:after="120" w:line="360"/>
        <w:ind w:firstLine="440"/>
        <w:jc w:val="both"/>
      </w:pPr>
      <w:r>
        <w:rPr>
          <w:rFonts w:ascii="KaiTi" w:cs="KaiTi" w:eastAsia="KaiTi" w:hAnsi="KaiTi"/>
          <w:b w:val="false"/>
          <w:bCs w:val="false"/>
          <w:color w:val="333333"/>
          <w:sz w:val="22"/>
          <w:szCs w:val="22"/>
        </w:rPr>
        <w:t xml:space="preserve">项目的灵感来源于一个朴素的痛点：我们每天在各种场合与人交往——微信、咖啡厅、饭局、电话——但这些宝贵的社交信息散落在聊天记录、日程和记忆中，从未被系统性地整理和利用。Jeffrey.AI 的目标就是用 AI 技术解决这个问题，让每个职场人士都能拥有一个永不遗忘的社交助理。</w:t>
      </w:r>
    </w:p>
    <w:p>
      <w:pPr>
        <w:pStyle w:val="Heading2"/>
        <w:spacing w:after="200" w:before="300" w:line="360"/>
      </w:pPr>
      <w:r>
        <w:rPr>
          <w:rFonts w:ascii="KaiTi" w:cs="KaiTi" w:eastAsia="KaiTi" w:hAnsi="KaiTi"/>
          <w:b/>
          <w:bCs/>
          <w:color w:val="1B3A5C"/>
          <w:sz w:val="32"/>
          <w:szCs w:val="32"/>
        </w:rPr>
        <w:t xml:space="preserve">1.2 核心价值主张</w:t>
      </w:r>
    </w:p>
    <w:p>
      <w:pPr>
        <w:spacing w:after="120" w:line="360"/>
        <w:ind w:firstLine="440"/>
        <w:jc w:val="both"/>
      </w:pPr>
      <w:r>
        <w:rPr>
          <w:rFonts w:ascii="KaiTi" w:cs="KaiTi" w:eastAsia="KaiTi" w:hAnsi="KaiTi"/>
          <w:b w:val="false"/>
          <w:bCs w:val="false"/>
          <w:color w:val="333333"/>
          <w:sz w:val="22"/>
          <w:szCs w:val="22"/>
        </w:rPr>
        <w:t xml:space="preserve">一句话：把碎片化的社交记忆，变成可量化、可检索、可行动的人脉资产。</w:t>
      </w:r>
    </w:p>
    <w:p>
      <w:pPr>
        <w:spacing w:after="120" w:line="360"/>
        <w:ind w:firstLine="440"/>
        <w:jc w:val="both"/>
      </w:pPr>
      <w:r>
        <w:rPr>
          <w:rFonts w:ascii="KaiTi" w:cs="KaiTi" w:eastAsia="KaiTi" w:hAnsi="KaiTi"/>
          <w:b w:val="false"/>
          <w:bCs w:val="false"/>
          <w:color w:val="333333"/>
          <w:sz w:val="22"/>
          <w:szCs w:val="22"/>
        </w:rPr>
        <w:t xml:space="preserve">与传统 CRM 不同，Jeffrey.AI 不是让你填表单的"人脉数据库"，而是你自然社交后的智能秘书——你说一段中文，它帮你理清谁是谁、你们聊了什么、下次见面该说什么。</w:t>
      </w:r>
    </w:p>
    <w:p>
      <w:pPr>
        <w:pStyle w:val="Heading2"/>
        <w:spacing w:after="200" w:before="300" w:line="360"/>
      </w:pPr>
      <w:r>
        <w:rPr>
          <w:rFonts w:ascii="KaiTi" w:cs="KaiTi" w:eastAsia="KaiTi" w:hAnsi="KaiTi"/>
          <w:b/>
          <w:bCs/>
          <w:color w:val="1B3A5C"/>
          <w:sz w:val="32"/>
          <w:szCs w:val="32"/>
        </w:rPr>
        <w:t xml:space="preserve">1.3 要解决的问题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line="300"/>
              <w:jc w:val="left"/>
            </w:pPr>
            <w:r>
              <w:rPr>
                <w:rFonts w:ascii="KaiTi" w:cs="KaiTi" w:eastAsia="KaiTi" w:hAnsi="KaiTi"/>
                <w:b/>
                <w:bCs/>
                <w:color w:val="FFFFFF"/>
                <w:sz w:val="20"/>
                <w:szCs w:val="20"/>
              </w:rPr>
              <w:t xml:space="preserve">痛点</w:t>
            </w:r>
          </w:p>
        </w:tc>
        <w:tc>
          <w:tcPr>
            <w:tcW w:type="dxa" w:w="326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line="300"/>
              <w:jc w:val="left"/>
            </w:pPr>
            <w:r>
              <w:rPr>
                <w:rFonts w:ascii="KaiTi" w:cs="KaiTi" w:eastAsia="KaiTi" w:hAnsi="KaiTi"/>
                <w:b/>
                <w:bCs/>
                <w:color w:val="FFFFFF"/>
                <w:sz w:val="20"/>
                <w:szCs w:val="20"/>
              </w:rPr>
              <w:t xml:space="preserve">现状</w:t>
            </w:r>
          </w:p>
        </w:tc>
        <w:tc>
          <w:tcPr>
            <w:tcW w:type="dxa" w:w="326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line="300"/>
              <w:jc w:val="left"/>
            </w:pPr>
            <w:r>
              <w:rPr>
                <w:rFonts w:ascii="KaiTi" w:cs="KaiTi" w:eastAsia="KaiTi" w:hAnsi="KaiTi"/>
                <w:b/>
                <w:bCs/>
                <w:color w:val="FFFFFF"/>
                <w:sz w:val="20"/>
                <w:szCs w:val="20"/>
              </w:rPr>
              <w:t xml:space="preserve">Jeffrey 的方案</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社交数据碎片化</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记录散落在微信、日程、笔记中</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统一入口，AI 自动结构化提取</w:t>
            </w:r>
          </w:p>
        </w:tc>
      </w:tr>
      <w:tr>
        <w:tc>
          <w:tcPr>
            <w:tcW w:type="dxa" w:w="25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人脉管理低效</w:t>
            </w:r>
          </w:p>
        </w:tc>
        <w:tc>
          <w:tcPr>
            <w:tcW w:type="dxa" w:w="3263"/>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难以追踪关系变化、共同点、承诺</w:t>
            </w:r>
          </w:p>
        </w:tc>
        <w:tc>
          <w:tcPr>
            <w:tcW w:type="dxa" w:w="3263"/>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知识图谱可视化 + 社交债务追踪</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信息检索困难</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无法回答"我认识哪些做投行的人"</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语义搜索 + 标签聚类 + 向量匹配</w:t>
            </w:r>
          </w:p>
        </w:tc>
      </w:tr>
      <w:tr>
        <w:tc>
          <w:tcPr>
            <w:tcW w:type="dxa" w:w="25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关系维护被动</w:t>
            </w:r>
          </w:p>
        </w:tc>
        <w:tc>
          <w:tcPr>
            <w:tcW w:type="dxa" w:w="3263"/>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想起来才联系，缺乏系统提醒</w:t>
            </w:r>
          </w:p>
        </w:tc>
        <w:tc>
          <w:tcPr>
            <w:tcW w:type="dxa" w:w="3263"/>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AI 主动建议：该联系谁、聊什么话题</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同一人重复记录</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用不同称呼指代同一人</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向量相似度自动预检 + 手动合并</w:t>
            </w:r>
          </w:p>
        </w:tc>
      </w:tr>
    </w:tbl>
    <w:p>
      <w:pPr>
        <w:spacing w:after="60"/>
      </w:pPr>
    </w:p>
    <w:p>
      <w:pPr>
        <w:pStyle w:val="Heading2"/>
        <w:spacing w:after="200" w:before="300" w:line="360"/>
      </w:pPr>
      <w:r>
        <w:rPr>
          <w:rFonts w:ascii="KaiTi" w:cs="KaiTi" w:eastAsia="KaiTi" w:hAnsi="KaiTi"/>
          <w:b/>
          <w:bCs/>
          <w:color w:val="1B3A5C"/>
          <w:sz w:val="32"/>
          <w:szCs w:val="32"/>
        </w:rPr>
        <w:t xml:space="preserve">1.4 产品定位</w:t>
      </w:r>
    </w:p>
    <w:p>
      <w:pPr>
        <w:pStyle w:val="ListParagraph"/>
        <w:numPr>
          <w:ilvl w:val="0"/>
          <w:numId w:val="2"/>
        </w:numPr>
        <w:spacing w:after="80" w:line="340"/>
      </w:pPr>
      <w:r>
        <w:rPr>
          <w:rFonts w:ascii="KaiTi" w:cs="KaiTi" w:eastAsia="KaiTi" w:hAnsi="KaiTi"/>
          <w:color w:val="333333"/>
          <w:sz w:val="22"/>
          <w:szCs w:val="22"/>
        </w:rPr>
        <w:t xml:space="preserve">中文优先 — 系统提示词、测试数据、标签均为中文，而非英文产品的中文翻译版</w:t>
      </w:r>
    </w:p>
    <w:p>
      <w:pPr>
        <w:pStyle w:val="ListParagraph"/>
        <w:numPr>
          <w:ilvl w:val="0"/>
          <w:numId w:val="2"/>
        </w:numPr>
        <w:spacing w:after="80" w:line="340"/>
      </w:pPr>
      <w:r>
        <w:rPr>
          <w:rFonts w:ascii="KaiTi" w:cs="KaiTi" w:eastAsia="KaiTi" w:hAnsi="KaiTi"/>
          <w:color w:val="333333"/>
          <w:sz w:val="22"/>
          <w:szCs w:val="22"/>
        </w:rPr>
        <w:t xml:space="preserve">LLM 驱动 — 利用大语言模型理解非结构化中文文本，而非基于规则的关键词匹配</w:t>
      </w:r>
    </w:p>
    <w:p>
      <w:pPr>
        <w:pStyle w:val="ListParagraph"/>
        <w:numPr>
          <w:ilvl w:val="0"/>
          <w:numId w:val="2"/>
        </w:numPr>
        <w:spacing w:after="80" w:line="340"/>
      </w:pPr>
      <w:r>
        <w:rPr>
          <w:rFonts w:ascii="KaiTi" w:cs="KaiTi" w:eastAsia="KaiTi" w:hAnsi="KaiTi"/>
          <w:color w:val="333333"/>
          <w:sz w:val="22"/>
          <w:szCs w:val="22"/>
        </w:rPr>
        <w:t xml:space="preserve">互动为核心 — 以"Interaction"（社交事件）为基本记录单元，而非以"联系人"为中心</w:t>
      </w:r>
    </w:p>
    <w:p>
      <w:pPr>
        <w:pStyle w:val="ListParagraph"/>
        <w:numPr>
          <w:ilvl w:val="0"/>
          <w:numId w:val="2"/>
        </w:numPr>
        <w:spacing w:after="80" w:line="340"/>
      </w:pPr>
      <w:r>
        <w:rPr>
          <w:rFonts w:ascii="KaiTi" w:cs="KaiTi" w:eastAsia="KaiTi" w:hAnsi="KaiTi"/>
          <w:color w:val="333333"/>
          <w:sz w:val="22"/>
          <w:szCs w:val="22"/>
        </w:rPr>
        <w:t xml:space="preserve">量化关系 — 0-100 分关系强度评分 + 加权标签权重，让关系可度量</w:t>
      </w:r>
    </w:p>
    <w:p>
      <w:pPr>
        <w:pStyle w:val="ListParagraph"/>
        <w:numPr>
          <w:ilvl w:val="0"/>
          <w:numId w:val="2"/>
        </w:numPr>
        <w:spacing w:after="80" w:line="340"/>
      </w:pPr>
      <w:r>
        <w:rPr>
          <w:rFonts w:ascii="KaiTi" w:cs="KaiTi" w:eastAsia="KaiTi" w:hAnsi="KaiTi"/>
          <w:color w:val="333333"/>
          <w:sz w:val="22"/>
          <w:szCs w:val="22"/>
        </w:rPr>
        <w:t xml:space="preserve">人格化 AI — "Jeffrey"黑色幽默管家风格，有态度、有温度的交互体验</w:t>
      </w:r>
    </w:p>
    <w:p>
      <w:pPr>
        <w:pStyle w:val="ListParagraph"/>
        <w:numPr>
          <w:ilvl w:val="0"/>
          <w:numId w:val="2"/>
        </w:numPr>
        <w:spacing w:after="80" w:line="340"/>
      </w:pPr>
      <w:r>
        <w:rPr>
          <w:rFonts w:ascii="KaiTi" w:cs="KaiTi" w:eastAsia="KaiTi" w:hAnsi="KaiTi"/>
          <w:color w:val="333333"/>
          <w:sz w:val="22"/>
          <w:szCs w:val="22"/>
        </w:rPr>
        <w:t xml:space="preserve">多元视图 — 知识图谱（直观）+ 表格（高效）双模式，互补而非替代</w:t>
      </w:r>
    </w:p>
    <w:p>
      <w:pPr>
        <w:pBdr>
          <w:bottom w:val="single" w:color="C8A96E" w:sz="6" w:space="1"/>
        </w:pBdr>
        <w:spacing w:after="200" w:before="200"/>
      </w:pPr>
    </w:p>
    <w:p>
      <w:r>
        <w:br w:type="page"/>
      </w:r>
    </w:p>
    <w:p>
      <w:pPr>
        <w:pStyle w:val="Heading1"/>
        <w:spacing w:after="200" w:before="480" w:line="360"/>
      </w:pPr>
      <w:r>
        <w:rPr>
          <w:rFonts w:ascii="KaiTi" w:cs="KaiTi" w:eastAsia="KaiTi" w:hAnsi="KaiTi"/>
          <w:b/>
          <w:bCs/>
          <w:color w:val="1B3A5C"/>
          <w:sz w:val="40"/>
          <w:szCs w:val="40"/>
        </w:rPr>
        <w:t xml:space="preserve">二、市场分析</w:t>
      </w:r>
    </w:p>
    <w:p>
      <w:pPr>
        <w:pStyle w:val="Heading2"/>
        <w:spacing w:after="200" w:before="300" w:line="360"/>
      </w:pPr>
      <w:r>
        <w:rPr>
          <w:rFonts w:ascii="KaiTi" w:cs="KaiTi" w:eastAsia="KaiTi" w:hAnsi="KaiTi"/>
          <w:b/>
          <w:bCs/>
          <w:color w:val="1B3A5C"/>
          <w:sz w:val="32"/>
          <w:szCs w:val="32"/>
        </w:rPr>
        <w:t xml:space="preserve">2.1 市场规模与增长趋势</w:t>
      </w:r>
    </w:p>
    <w:p>
      <w:pPr>
        <w:spacing w:after="120" w:line="360"/>
        <w:ind w:firstLine="440"/>
        <w:jc w:val="both"/>
      </w:pPr>
      <w:r>
        <w:rPr>
          <w:rFonts w:ascii="KaiTi" w:cs="KaiTi" w:eastAsia="KaiTi" w:hAnsi="KaiTi"/>
          <w:b w:val="false"/>
          <w:bCs w:val="false"/>
          <w:color w:val="333333"/>
          <w:sz w:val="22"/>
          <w:szCs w:val="22"/>
        </w:rPr>
        <w:t xml:space="preserve">全球个人 CRM 市场在 2025 年已达到约 148 亿美元的规模，预计到 2035 年将增长至 460 亿美元，年复合增长率（CAGR）约为 12%。其中，AI 与自动化是这个市场最核心的增长引擎。</w:t>
      </w:r>
    </w:p>
    <w:p>
      <w:pPr>
        <w:spacing w:after="120" w:line="360"/>
        <w:ind w:firstLine="440"/>
        <w:jc w:val="both"/>
      </w:pPr>
      <w:r>
        <w:rPr>
          <w:rFonts w:ascii="KaiTi" w:cs="KaiTi" w:eastAsia="KaiTi" w:hAnsi="KaiTi"/>
          <w:b w:val="false"/>
          <w:bCs w:val="false"/>
          <w:color w:val="333333"/>
          <w:sz w:val="22"/>
          <w:szCs w:val="22"/>
        </w:rPr>
        <w:t xml:space="preserve">在更广泛的 AI 关系智能市场，2025 年整体规模约为 184 亿美元，预计到 2030 年将突破 700 亿美元，年复合增长率超过 31%。这个市场的爆发式增长主要受大语言模型技术成熟、心理健康需求激增以及个性化数字体验需求增长三大因素驱动。</w:t>
      </w:r>
    </w:p>
    <w:p>
      <w:pPr>
        <w:spacing w:after="120" w:line="360"/>
        <w:ind w:firstLine="440"/>
        <w:jc w:val="both"/>
      </w:pPr>
      <w:r>
        <w:rPr>
          <w:rFonts w:ascii="KaiTi" w:cs="KaiTi" w:eastAsia="KaiTi" w:hAnsi="KaiTi"/>
          <w:b w:val="false"/>
          <w:bCs w:val="false"/>
          <w:color w:val="333333"/>
          <w:sz w:val="22"/>
          <w:szCs w:val="22"/>
        </w:rPr>
        <w:t xml:space="preserve">中国 CRM 市场在 2025 年已达到约 500 亿元人民币的规模，其中国产替代（信创）政策持续推动本土 SaaS 产品发展。但值得注意的是，中国市场目前以企业级 CRM 为主（纷享销客、销售易等），针对个人用户的关系智能管理几乎是一片空白——这正是 Jeffrey.AI 的机会窗口。</w:t>
      </w:r>
    </w:p>
    <w:p>
      <w:pPr>
        <w:pStyle w:val="Heading2"/>
        <w:spacing w:after="200" w:before="300" w:line="360"/>
      </w:pPr>
      <w:r>
        <w:rPr>
          <w:rFonts w:ascii="KaiTi" w:cs="KaiTi" w:eastAsia="KaiTi" w:hAnsi="KaiTi"/>
          <w:b/>
          <w:bCs/>
          <w:color w:val="1B3A5C"/>
          <w:sz w:val="32"/>
          <w:szCs w:val="32"/>
        </w:rPr>
        <w:t xml:space="preserve">2.2 目标用户画像</w:t>
      </w:r>
    </w:p>
    <w:p>
      <w:pPr>
        <w:spacing w:after="120" w:line="360"/>
        <w:ind w:firstLine="440"/>
        <w:jc w:val="both"/>
      </w:pPr>
      <w:r>
        <w:rPr>
          <w:rFonts w:ascii="KaiTi" w:cs="KaiTi" w:eastAsia="KaiTi" w:hAnsi="KaiTi"/>
          <w:b w:val="false"/>
          <w:bCs w:val="false"/>
          <w:color w:val="333333"/>
          <w:sz w:val="22"/>
          <w:szCs w:val="22"/>
        </w:rPr>
        <w:t xml:space="preserve">Jeffrey.AI 面向的是具有高社交频率、高关系价值的职场专业人士，主要包括：</w:t>
      </w:r>
    </w:p>
    <w:p>
      <w:pPr>
        <w:pStyle w:val="ListParagraph"/>
        <w:numPr>
          <w:ilvl w:val="0"/>
          <w:numId w:val="2"/>
        </w:numPr>
        <w:spacing w:after="80" w:line="340"/>
      </w:pPr>
      <w:r>
        <w:rPr>
          <w:rFonts w:ascii="KaiTi" w:cs="KaiTi" w:eastAsia="KaiTi" w:hAnsi="KaiTi"/>
          <w:color w:val="333333"/>
          <w:sz w:val="22"/>
          <w:szCs w:val="22"/>
        </w:rPr>
        <w:t xml:space="preserve">投资人与 VC — 需要管理大量创始人、LP、同行的人脉关系网络</w:t>
      </w:r>
    </w:p>
    <w:p>
      <w:pPr>
        <w:pStyle w:val="ListParagraph"/>
        <w:numPr>
          <w:ilvl w:val="0"/>
          <w:numId w:val="2"/>
        </w:numPr>
        <w:spacing w:after="80" w:line="340"/>
      </w:pPr>
      <w:r>
        <w:rPr>
          <w:rFonts w:ascii="KaiTi" w:cs="KaiTi" w:eastAsia="KaiTi" w:hAnsi="KaiTi"/>
          <w:color w:val="333333"/>
          <w:sz w:val="22"/>
          <w:szCs w:val="22"/>
        </w:rPr>
        <w:t xml:space="preserve">企业高管与创业者 — 高频社交，需要追踪承诺和后续行动</w:t>
      </w:r>
    </w:p>
    <w:p>
      <w:pPr>
        <w:pStyle w:val="ListParagraph"/>
        <w:numPr>
          <w:ilvl w:val="0"/>
          <w:numId w:val="2"/>
        </w:numPr>
        <w:spacing w:after="80" w:line="340"/>
      </w:pPr>
      <w:r>
        <w:rPr>
          <w:rFonts w:ascii="KaiTi" w:cs="KaiTi" w:eastAsia="KaiTi" w:hAnsi="KaiTi"/>
          <w:color w:val="333333"/>
          <w:sz w:val="22"/>
          <w:szCs w:val="22"/>
        </w:rPr>
        <w:t xml:space="preserve">销售与商务人士 — 维护客户关系，了解关键决策者的动态</w:t>
      </w:r>
    </w:p>
    <w:p>
      <w:pPr>
        <w:pStyle w:val="ListParagraph"/>
        <w:numPr>
          <w:ilvl w:val="0"/>
          <w:numId w:val="2"/>
        </w:numPr>
        <w:spacing w:after="80" w:line="340"/>
      </w:pPr>
      <w:r>
        <w:rPr>
          <w:rFonts w:ascii="KaiTi" w:cs="KaiTi" w:eastAsia="KaiTi" w:hAnsi="KaiTi"/>
          <w:color w:val="333333"/>
          <w:sz w:val="22"/>
          <w:szCs w:val="22"/>
        </w:rPr>
        <w:t xml:space="preserve">律师与咨询顾问 — 需要精确记录客户沟通细节和待办事项</w:t>
      </w:r>
    </w:p>
    <w:p>
      <w:pPr>
        <w:pStyle w:val="ListParagraph"/>
        <w:numPr>
          <w:ilvl w:val="0"/>
          <w:numId w:val="2"/>
        </w:numPr>
        <w:spacing w:after="80" w:line="340"/>
      </w:pPr>
      <w:r>
        <w:rPr>
          <w:rFonts w:ascii="KaiTi" w:cs="KaiTi" w:eastAsia="KaiTi" w:hAnsi="KaiTi"/>
          <w:color w:val="333333"/>
          <w:sz w:val="22"/>
          <w:szCs w:val="22"/>
        </w:rPr>
        <w:t xml:space="preserve">自由职业者 — 独立管理客户和合作伙伴网络</w:t>
      </w:r>
    </w:p>
    <w:p>
      <w:pPr>
        <w:spacing w:after="120" w:line="360"/>
        <w:ind w:firstLine="440"/>
        <w:jc w:val="both"/>
      </w:pPr>
      <w:r>
        <w:rPr>
          <w:rFonts w:ascii="KaiTi" w:cs="KaiTi" w:eastAsia="KaiTi" w:hAnsi="KaiTi"/>
          <w:b w:val="false"/>
          <w:bCs w:val="false"/>
          <w:color w:val="333333"/>
          <w:sz w:val="22"/>
          <w:szCs w:val="22"/>
        </w:rPr>
        <w:t xml:space="preserve">这些用户的共同特征：社交活动频繁、人脉价值高、对"关系维护"有明确需求、愿意为效率工具付费。</w:t>
      </w:r>
    </w:p>
    <w:p>
      <w:pPr>
        <w:pStyle w:val="Heading2"/>
        <w:spacing w:after="200" w:before="300" w:line="360"/>
      </w:pPr>
      <w:r>
        <w:rPr>
          <w:rFonts w:ascii="KaiTi" w:cs="KaiTi" w:eastAsia="KaiTi" w:hAnsi="KaiTi"/>
          <w:b/>
          <w:bCs/>
          <w:color w:val="1B3A5C"/>
          <w:sz w:val="32"/>
          <w:szCs w:val="32"/>
        </w:rPr>
        <w:t xml:space="preserve">2.3 竞品格局</w:t>
      </w:r>
    </w:p>
    <w:p>
      <w:pPr>
        <w:spacing w:after="120" w:line="360"/>
        <w:ind w:firstLine="440"/>
        <w:jc w:val="both"/>
      </w:pPr>
      <w:r>
        <w:rPr>
          <w:rFonts w:ascii="KaiTi" w:cs="KaiTi" w:eastAsia="KaiTi" w:hAnsi="KaiTi"/>
          <w:b w:val="false"/>
          <w:bCs w:val="false"/>
          <w:color w:val="333333"/>
          <w:sz w:val="22"/>
          <w:szCs w:val="22"/>
        </w:rPr>
        <w:t xml:space="preserve">目前个人 CRM 市场主要有以下几类产品：</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680"/>
        <w:gridCol w:w="1000"/>
        <w:gridCol w:w="2400"/>
        <w:gridCol w:w="2546"/>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line="300"/>
              <w:jc w:val="left"/>
            </w:pPr>
            <w:r>
              <w:rPr>
                <w:rFonts w:ascii="KaiTi" w:cs="KaiTi" w:eastAsia="KaiTi" w:hAnsi="KaiTi"/>
                <w:b/>
                <w:bCs/>
                <w:color w:val="FFFFFF"/>
                <w:sz w:val="20"/>
                <w:szCs w:val="20"/>
              </w:rPr>
              <w:t xml:space="preserve">类别</w:t>
            </w:r>
          </w:p>
        </w:tc>
        <w:tc>
          <w:tcPr>
            <w:tcW w:type="dxa" w:w="1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line="300"/>
              <w:jc w:val="left"/>
            </w:pPr>
            <w:r>
              <w:rPr>
                <w:rFonts w:ascii="KaiTi" w:cs="KaiTi" w:eastAsia="KaiTi" w:hAnsi="KaiTi"/>
                <w:b/>
                <w:bCs/>
                <w:color w:val="FFFFFF"/>
                <w:sz w:val="20"/>
                <w:szCs w:val="20"/>
              </w:rPr>
              <w:t xml:space="preserve">代表产品</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line="300"/>
              <w:jc w:val="left"/>
            </w:pPr>
            <w:r>
              <w:rPr>
                <w:rFonts w:ascii="KaiTi" w:cs="KaiTi" w:eastAsia="KaiTi" w:hAnsi="KaiTi"/>
                <w:b/>
                <w:bCs/>
                <w:color w:val="FFFFFF"/>
                <w:sz w:val="20"/>
                <w:szCs w:val="20"/>
              </w:rPr>
              <w:t xml:space="preserve">月费</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line="300"/>
              <w:jc w:val="left"/>
            </w:pPr>
            <w:r>
              <w:rPr>
                <w:rFonts w:ascii="KaiTi" w:cs="KaiTi" w:eastAsia="KaiTi" w:hAnsi="KaiTi"/>
                <w:b/>
                <w:bCs/>
                <w:color w:val="FFFFFF"/>
                <w:sz w:val="20"/>
                <w:szCs w:val="20"/>
              </w:rPr>
              <w:t xml:space="preserve">核心功能</w:t>
            </w:r>
          </w:p>
        </w:tc>
        <w:tc>
          <w:tcPr>
            <w:tcW w:type="dxa" w:w="254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line="300"/>
              <w:jc w:val="left"/>
            </w:pPr>
            <w:r>
              <w:rPr>
                <w:rFonts w:ascii="KaiTi" w:cs="KaiTi" w:eastAsia="KaiTi" w:hAnsi="KaiTi"/>
                <w:b/>
                <w:bCs/>
                <w:color w:val="FFFFFF"/>
                <w:sz w:val="20"/>
                <w:szCs w:val="20"/>
              </w:rPr>
              <w:t xml:space="preserve">与 Jeffrey 的差异</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关系智能</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Dex / Mesh(原Clay)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$10-12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自动联系人充实 + 关系提醒</w:t>
            </w:r>
          </w:p>
        </w:tc>
        <w:tc>
          <w:tcPr>
            <w:tcW w:type="dxa" w:w="254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仅英文，无中文社交理解</w:t>
            </w:r>
          </w:p>
        </w:tc>
      </w:tr>
      <w:tr>
        <w:tc>
          <w:tcPr>
            <w:tcW w:type="dxa" w:w="14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开源自托管</w:t>
            </w:r>
          </w:p>
        </w:tc>
        <w:tc>
          <w:tcPr>
            <w:tcW w:type="dxa" w:w="168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Monica</w:t>
            </w:r>
          </w:p>
        </w:tc>
        <w:tc>
          <w:tcPr>
            <w:tcW w:type="dxa" w:w="10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免费/$9</w:t>
            </w:r>
          </w:p>
        </w:tc>
        <w:tc>
          <w:tcPr>
            <w:tcW w:type="dxa" w:w="24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隐私优先，自建数据库</w:t>
            </w:r>
          </w:p>
        </w:tc>
        <w:tc>
          <w:tcPr>
            <w:tcW w:type="dxa" w:w="2546"/>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无 AI 提取，需手动录入</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移动优先</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Covve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手机通讯录扫描 + 职位变动提醒</w:t>
            </w:r>
          </w:p>
        </w:tc>
        <w:tc>
          <w:tcPr>
            <w:tcW w:type="dxa" w:w="254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无知识图谱，无中文支持</w:t>
            </w:r>
          </w:p>
        </w:tc>
      </w:tr>
      <w:tr>
        <w:tc>
          <w:tcPr>
            <w:tcW w:type="dxa" w:w="14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团队协作</w:t>
            </w:r>
          </w:p>
        </w:tc>
        <w:tc>
          <w:tcPr>
            <w:tcW w:type="dxa" w:w="168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Folk / Regards</w:t>
            </w:r>
          </w:p>
        </w:tc>
        <w:tc>
          <w:tcPr>
            <w:tcW w:type="dxa" w:w="10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$18-25</w:t>
            </w:r>
          </w:p>
        </w:tc>
        <w:tc>
          <w:tcPr>
            <w:tcW w:type="dxa" w:w="24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小型团队共享联系人</w:t>
            </w:r>
          </w:p>
        </w:tc>
        <w:tc>
          <w:tcPr>
            <w:tcW w:type="dxa" w:w="2546"/>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无 LLM 提取，需手动维护</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DIY 方案</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Notion / Airtable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免费/$20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高度自定义</w:t>
            </w:r>
          </w:p>
        </w:tc>
        <w:tc>
          <w:tcPr>
            <w:tcW w:type="dxa" w:w="254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无 AI，需自行搭建和维护</w:t>
            </w:r>
          </w:p>
        </w:tc>
      </w:tr>
    </w:tbl>
    <w:p>
      <w:pPr>
        <w:spacing w:after="60"/>
      </w:pPr>
    </w:p>
    <w:p>
      <w:pPr>
        <w:spacing w:after="120" w:line="360"/>
        <w:ind w:firstLine="440"/>
        <w:jc w:val="both"/>
      </w:pPr>
      <w:r>
        <w:rPr>
          <w:rFonts w:ascii="KaiTi" w:cs="KaiTi" w:eastAsia="KaiTi" w:hAnsi="KaiTi"/>
          <w:b w:val="false"/>
          <w:bCs w:val="false"/>
          <w:color w:val="333333"/>
          <w:sz w:val="22"/>
          <w:szCs w:val="22"/>
        </w:rPr>
        <w:t xml:space="preserve">这些产品的共同特点：都面向英文用户，都依赖手动录入或通讯录同步，没有一款能理解中文社交语境。中文"人脉管理"领域存在明显的供给侧空白。</w:t>
      </w:r>
    </w:p>
    <w:p>
      <w:pPr>
        <w:spacing w:after="120" w:line="360"/>
        <w:ind w:firstLine="440"/>
        <w:jc w:val="both"/>
      </w:pPr>
      <w:r>
        <w:rPr>
          <w:rFonts w:ascii="KaiTi" w:cs="KaiTi" w:eastAsia="KaiTi" w:hAnsi="KaiTi"/>
          <w:b w:val="false"/>
          <w:bCs w:val="false"/>
          <w:color w:val="333333"/>
          <w:sz w:val="22"/>
          <w:szCs w:val="22"/>
        </w:rPr>
        <w:t xml:space="preserve">在国内，脉脉、钉钉、企业微信等产品侧重于招聘或企业内部协作，而非个人社交关系管理。"AI + 中文人脉"的交叉地带，目前没有强有力的竞争者。</w:t>
      </w:r>
    </w:p>
    <w:p>
      <w:pPr>
        <w:pStyle w:val="Heading2"/>
        <w:spacing w:after="200" w:before="300" w:line="360"/>
      </w:pPr>
      <w:r>
        <w:rPr>
          <w:rFonts w:ascii="KaiTi" w:cs="KaiTi" w:eastAsia="KaiTi" w:hAnsi="KaiTi"/>
          <w:b/>
          <w:bCs/>
          <w:color w:val="1B3A5C"/>
          <w:sz w:val="32"/>
          <w:szCs w:val="32"/>
        </w:rPr>
        <w:t xml:space="preserve">2.4 竞争壁垒</w:t>
      </w:r>
    </w:p>
    <w:p>
      <w:pPr>
        <w:pStyle w:val="ListParagraph"/>
        <w:numPr>
          <w:ilvl w:val="0"/>
          <w:numId w:val="2"/>
        </w:numPr>
        <w:spacing w:after="80" w:line="340"/>
      </w:pPr>
      <w:r>
        <w:rPr>
          <w:rFonts w:ascii="KaiTi" w:cs="KaiTi" w:eastAsia="KaiTi" w:hAnsi="KaiTi"/>
          <w:color w:val="333333"/>
          <w:sz w:val="22"/>
          <w:szCs w:val="22"/>
        </w:rPr>
        <w:t xml:space="preserve">中文 NLP 深度 — 系统级的中文社交理解（日期解析、称呼识别、语境推断），非英文产品的简单翻译可比</w:t>
      </w:r>
    </w:p>
    <w:p>
      <w:pPr>
        <w:pStyle w:val="ListParagraph"/>
        <w:numPr>
          <w:ilvl w:val="0"/>
          <w:numId w:val="2"/>
        </w:numPr>
        <w:spacing w:after="80" w:line="340"/>
      </w:pPr>
      <w:r>
        <w:rPr>
          <w:rFonts w:ascii="KaiTi" w:cs="KaiTi" w:eastAsia="KaiTi" w:hAnsi="KaiTi"/>
          <w:color w:val="333333"/>
          <w:sz w:val="22"/>
          <w:szCs w:val="22"/>
        </w:rPr>
        <w:t xml:space="preserve">LLM 提取管道 — 自研的 Tool Calling + Zod Schema 双重约束管道，确保结构化输出的可靠性</w:t>
      </w:r>
    </w:p>
    <w:p>
      <w:pPr>
        <w:pStyle w:val="ListParagraph"/>
        <w:numPr>
          <w:ilvl w:val="0"/>
          <w:numId w:val="2"/>
        </w:numPr>
        <w:spacing w:after="80" w:line="340"/>
      </w:pPr>
      <w:r>
        <w:rPr>
          <w:rFonts w:ascii="KaiTi" w:cs="KaiTi" w:eastAsia="KaiTi" w:hAnsi="KaiTi"/>
          <w:color w:val="333333"/>
          <w:sz w:val="22"/>
          <w:szCs w:val="22"/>
        </w:rPr>
        <w:t xml:space="preserve">知识图谱引擎 — 7 种关系边类型 + 加权标签权重 + 语义搜索，构成差异化的数据护城河</w:t>
      </w:r>
    </w:p>
    <w:p>
      <w:pPr>
        <w:pStyle w:val="ListParagraph"/>
        <w:numPr>
          <w:ilvl w:val="0"/>
          <w:numId w:val="2"/>
        </w:numPr>
        <w:spacing w:after="80" w:line="340"/>
      </w:pPr>
      <w:r>
        <w:rPr>
          <w:rFonts w:ascii="KaiTi" w:cs="KaiTi" w:eastAsia="KaiTi" w:hAnsi="KaiTi"/>
          <w:color w:val="333333"/>
          <w:sz w:val="22"/>
          <w:szCs w:val="22"/>
        </w:rPr>
        <w:t xml:space="preserve">数据网络效应 — 用户越多，同一人识别越准确，社交图谱越完整</w:t>
      </w:r>
    </w:p>
    <w:p>
      <w:pPr>
        <w:pStyle w:val="ListParagraph"/>
        <w:numPr>
          <w:ilvl w:val="0"/>
          <w:numId w:val="2"/>
        </w:numPr>
        <w:spacing w:after="80" w:line="340"/>
      </w:pPr>
      <w:r>
        <w:rPr>
          <w:rFonts w:ascii="KaiTi" w:cs="KaiTi" w:eastAsia="KaiTi" w:hAnsi="KaiTi"/>
          <w:color w:val="333333"/>
          <w:sz w:val="22"/>
          <w:szCs w:val="22"/>
        </w:rPr>
        <w:t xml:space="preserve">Jeffrey 人格 — 黑色幽默 + 中式社交智慧的 AI 人格，形成情感粘性</w:t>
      </w:r>
    </w:p>
    <w:p>
      <w:pPr>
        <w:pBdr>
          <w:bottom w:val="single" w:color="C8A96E" w:sz="6" w:space="1"/>
        </w:pBdr>
        <w:spacing w:after="200" w:before="200"/>
      </w:pPr>
    </w:p>
    <w:p>
      <w:r>
        <w:br w:type="page"/>
      </w:r>
    </w:p>
    <w:p>
      <w:pPr>
        <w:pStyle w:val="Heading1"/>
        <w:spacing w:after="200" w:before="480" w:line="360"/>
      </w:pPr>
      <w:r>
        <w:rPr>
          <w:rFonts w:ascii="KaiTi" w:cs="KaiTi" w:eastAsia="KaiTi" w:hAnsi="KaiTi"/>
          <w:b/>
          <w:bCs/>
          <w:color w:val="1B3A5C"/>
          <w:sz w:val="40"/>
          <w:szCs w:val="40"/>
        </w:rPr>
        <w:t xml:space="preserve">三、产品与解决方案</w:t>
      </w:r>
    </w:p>
    <w:p>
      <w:pPr>
        <w:pStyle w:val="Heading2"/>
        <w:spacing w:after="200" w:before="300" w:line="360"/>
      </w:pPr>
      <w:r>
        <w:rPr>
          <w:rFonts w:ascii="KaiTi" w:cs="KaiTi" w:eastAsia="KaiTi" w:hAnsi="KaiTi"/>
          <w:b/>
          <w:bCs/>
          <w:color w:val="1B3A5C"/>
          <w:sz w:val="32"/>
          <w:szCs w:val="32"/>
        </w:rPr>
        <w:t xml:space="preserve">3.1 产品架构</w:t>
      </w:r>
    </w:p>
    <w:p>
      <w:pPr>
        <w:spacing w:after="120" w:line="360"/>
        <w:ind w:firstLine="440"/>
        <w:jc w:val="both"/>
      </w:pPr>
      <w:r>
        <w:rPr>
          <w:rFonts w:ascii="KaiTi" w:cs="KaiTi" w:eastAsia="KaiTi" w:hAnsi="KaiTi"/>
          <w:b w:val="false"/>
          <w:bCs w:val="false"/>
          <w:color w:val="333333"/>
          <w:sz w:val="22"/>
          <w:szCs w:val="22"/>
        </w:rPr>
        <w:t xml:space="preserve">Jeffrey.AI 由四大核心模块组成，覆盖人脉管理的完整生命周期：</w:t>
      </w:r>
    </w:p>
    <w:p>
      <w:pPr>
        <w:pStyle w:val="Heading3"/>
        <w:spacing w:after="200" w:before="300" w:line="360"/>
      </w:pPr>
      <w:r>
        <w:rPr>
          <w:rFonts w:ascii="KaiTi" w:cs="KaiTi" w:eastAsia="KaiTi" w:hAnsi="KaiTi"/>
          <w:b/>
          <w:bCs/>
          <w:color w:val="1B3A5C"/>
          <w:sz w:val="26"/>
          <w:szCs w:val="26"/>
        </w:rPr>
        <w:t xml:space="preserve">模块一：智能录入</w:t>
      </w:r>
    </w:p>
    <w:p>
      <w:pPr>
        <w:spacing w:after="120" w:line="360"/>
        <w:ind w:firstLine="440"/>
        <w:jc w:val="both"/>
      </w:pPr>
      <w:r>
        <w:rPr>
          <w:rFonts w:ascii="KaiTi" w:cs="KaiTi" w:eastAsia="KaiTi" w:hAnsi="KaiTi"/>
          <w:b w:val="false"/>
          <w:bCs w:val="false"/>
          <w:color w:val="333333"/>
          <w:sz w:val="22"/>
          <w:szCs w:val="22"/>
        </w:rPr>
        <w:t xml:space="preserve">用户只需用中文自然描述一次社交互动——比如"今天下午和老王在国贸的星巴克喝咖啡，聊了他新做的 AI 项目，他说下周介绍他合伙人给我认识"——系统自动完成以下工作：</w:t>
      </w:r>
    </w:p>
    <w:p>
      <w:pPr>
        <w:pStyle w:val="ListParagraph"/>
        <w:numPr>
          <w:ilvl w:val="0"/>
          <w:numId w:val="2"/>
        </w:numPr>
        <w:spacing w:after="80" w:line="340"/>
      </w:pPr>
      <w:r>
        <w:rPr>
          <w:rFonts w:ascii="KaiTi" w:cs="KaiTi" w:eastAsia="KaiTi" w:hAnsi="KaiTi"/>
          <w:color w:val="333333"/>
          <w:sz w:val="22"/>
          <w:szCs w:val="22"/>
        </w:rPr>
        <w:t xml:space="preserve">LLM 提取：识别参与者（老王）、地点（国贸星巴克）、场景（咖啡）、情感氛围（轻松/正式）、核心记忆点和待办承诺</w:t>
      </w:r>
    </w:p>
    <w:p>
      <w:pPr>
        <w:pStyle w:val="ListParagraph"/>
        <w:numPr>
          <w:ilvl w:val="0"/>
          <w:numId w:val="2"/>
        </w:numPr>
        <w:spacing w:after="80" w:line="340"/>
      </w:pPr>
      <w:r>
        <w:rPr>
          <w:rFonts w:ascii="KaiTi" w:cs="KaiTi" w:eastAsia="KaiTi" w:hAnsi="KaiTi"/>
          <w:color w:val="333333"/>
          <w:sz w:val="22"/>
          <w:szCs w:val="22"/>
        </w:rPr>
        <w:t xml:space="preserve">标签生成：自动为"老王"添加/更新职业标签（AI 创业）和兴趣标签</w:t>
      </w:r>
    </w:p>
    <w:p>
      <w:pPr>
        <w:pStyle w:val="ListParagraph"/>
        <w:numPr>
          <w:ilvl w:val="0"/>
          <w:numId w:val="2"/>
        </w:numPr>
        <w:spacing w:after="80" w:line="340"/>
      </w:pPr>
      <w:r>
        <w:rPr>
          <w:rFonts w:ascii="KaiTi" w:cs="KaiTi" w:eastAsia="KaiTi" w:hAnsi="KaiTi"/>
          <w:color w:val="333333"/>
          <w:sz w:val="22"/>
          <w:szCs w:val="22"/>
        </w:rPr>
        <w:t xml:space="preserve">同一人检测：提交前通过向量相似度匹配，自动识别"老王"是否与已有"王总"是同一人</w:t>
      </w:r>
    </w:p>
    <w:p>
      <w:pPr>
        <w:pStyle w:val="ListParagraph"/>
        <w:numPr>
          <w:ilvl w:val="0"/>
          <w:numId w:val="2"/>
        </w:numPr>
        <w:spacing w:after="80" w:line="340"/>
      </w:pPr>
      <w:r>
        <w:rPr>
          <w:rFonts w:ascii="KaiTi" w:cs="KaiTi" w:eastAsia="KaiTi" w:hAnsi="KaiTi"/>
          <w:color w:val="333333"/>
          <w:sz w:val="22"/>
          <w:szCs w:val="22"/>
        </w:rPr>
        <w:t xml:space="preserve">追问闭环：如果信息不完整（缺少时间、场景等），Jeffrey 会以管家口吻追问，而非静默失败</w:t>
      </w:r>
    </w:p>
    <w:p>
      <w:pPr>
        <w:spacing w:after="120" w:line="360"/>
        <w:ind w:firstLine="440"/>
        <w:jc w:val="both"/>
      </w:pPr>
      <w:r>
        <w:rPr>
          <w:rFonts w:ascii="KaiTi" w:cs="KaiTi" w:eastAsia="KaiTi" w:hAnsi="KaiTi"/>
          <w:b w:val="false"/>
          <w:bCs w:val="false"/>
          <w:color w:val="333333"/>
          <w:sz w:val="22"/>
          <w:szCs w:val="22"/>
        </w:rPr>
        <w:t xml:space="preserve">技术亮点：传统 CRM 需要用户填写 10+ 个字段来记录一次会面。Jeffrey.AI 只需一段自然语言，其余由 AI 完成。</w:t>
      </w:r>
    </w:p>
    <w:p>
      <w:pPr>
        <w:pStyle w:val="Heading3"/>
        <w:spacing w:after="200" w:before="300" w:line="360"/>
      </w:pPr>
      <w:r>
        <w:rPr>
          <w:rFonts w:ascii="KaiTi" w:cs="KaiTi" w:eastAsia="KaiTi" w:hAnsi="KaiTi"/>
          <w:b/>
          <w:bCs/>
          <w:color w:val="1B3A5C"/>
          <w:sz w:val="26"/>
          <w:szCs w:val="26"/>
        </w:rPr>
        <w:t xml:space="preserve">模块二：知识图谱</w:t>
      </w:r>
    </w:p>
    <w:p>
      <w:pPr>
        <w:spacing w:after="120" w:line="360"/>
        <w:ind w:firstLine="440"/>
        <w:jc w:val="both"/>
      </w:pPr>
      <w:r>
        <w:rPr>
          <w:rFonts w:ascii="KaiTi" w:cs="KaiTi" w:eastAsia="KaiTi" w:hAnsi="KaiTi"/>
          <w:b w:val="false"/>
          <w:bCs w:val="false"/>
          <w:color w:val="333333"/>
          <w:sz w:val="22"/>
          <w:szCs w:val="22"/>
        </w:rPr>
        <w:t xml:space="preserve">所有录入的社交数据自动构建为可交互的关系网络图。图中的每个节点是一个人，每条边代表一种关系连接：</w:t>
      </w:r>
    </w:p>
    <w:p>
      <w:pPr>
        <w:pStyle w:val="ListParagraph"/>
        <w:numPr>
          <w:ilvl w:val="0"/>
          <w:numId w:val="2"/>
        </w:numPr>
        <w:spacing w:after="80" w:line="340"/>
      </w:pPr>
      <w:r>
        <w:rPr>
          <w:rFonts w:ascii="KaiTi" w:cs="KaiTi" w:eastAsia="KaiTi" w:hAnsi="KaiTi"/>
          <w:color w:val="333333"/>
          <w:sz w:val="22"/>
          <w:szCs w:val="22"/>
        </w:rPr>
        <w:t xml:space="preserve">互动关系 — 共同参与过社交事件的人之间自动建立连接</w:t>
      </w:r>
    </w:p>
    <w:p>
      <w:pPr>
        <w:pStyle w:val="ListParagraph"/>
        <w:numPr>
          <w:ilvl w:val="0"/>
          <w:numId w:val="2"/>
        </w:numPr>
        <w:spacing w:after="80" w:line="340"/>
      </w:pPr>
      <w:r>
        <w:rPr>
          <w:rFonts w:ascii="KaiTi" w:cs="KaiTi" w:eastAsia="KaiTi" w:hAnsi="KaiTi"/>
          <w:color w:val="333333"/>
          <w:sz w:val="22"/>
          <w:szCs w:val="22"/>
        </w:rPr>
        <w:t xml:space="preserve">介绍人关系 — 谁把谁介绍给了谁</w:t>
      </w:r>
    </w:p>
    <w:p>
      <w:pPr>
        <w:pStyle w:val="ListParagraph"/>
        <w:numPr>
          <w:ilvl w:val="0"/>
          <w:numId w:val="2"/>
        </w:numPr>
        <w:spacing w:after="80" w:line="340"/>
      </w:pPr>
      <w:r>
        <w:rPr>
          <w:rFonts w:ascii="KaiTi" w:cs="KaiTi" w:eastAsia="KaiTi" w:hAnsi="KaiTi"/>
          <w:color w:val="333333"/>
          <w:sz w:val="22"/>
          <w:szCs w:val="22"/>
        </w:rPr>
        <w:t xml:space="preserve">共同职业 — 相同或相近行业的人自动聚类</w:t>
      </w:r>
    </w:p>
    <w:p>
      <w:pPr>
        <w:pStyle w:val="ListParagraph"/>
        <w:numPr>
          <w:ilvl w:val="0"/>
          <w:numId w:val="2"/>
        </w:numPr>
        <w:spacing w:after="80" w:line="340"/>
      </w:pPr>
      <w:r>
        <w:rPr>
          <w:rFonts w:ascii="KaiTi" w:cs="KaiTi" w:eastAsia="KaiTi" w:hAnsi="KaiTi"/>
          <w:color w:val="333333"/>
          <w:sz w:val="22"/>
          <w:szCs w:val="22"/>
        </w:rPr>
        <w:t xml:space="preserve">共同兴趣 — 发现潜在的话题交集</w:t>
      </w:r>
    </w:p>
    <w:p>
      <w:pPr>
        <w:pStyle w:val="ListParagraph"/>
        <w:numPr>
          <w:ilvl w:val="0"/>
          <w:numId w:val="2"/>
        </w:numPr>
        <w:spacing w:after="80" w:line="340"/>
      </w:pPr>
      <w:r>
        <w:rPr>
          <w:rFonts w:ascii="KaiTi" w:cs="KaiTi" w:eastAsia="KaiTi" w:hAnsi="KaiTi"/>
          <w:color w:val="333333"/>
          <w:sz w:val="22"/>
          <w:szCs w:val="22"/>
        </w:rPr>
        <w:t xml:space="preserve">同城 — 地理维度的人脉发现</w:t>
      </w:r>
    </w:p>
    <w:p>
      <w:pPr>
        <w:pStyle w:val="ListParagraph"/>
        <w:numPr>
          <w:ilvl w:val="0"/>
          <w:numId w:val="2"/>
        </w:numPr>
        <w:spacing w:after="80" w:line="340"/>
      </w:pPr>
      <w:r>
        <w:rPr>
          <w:rFonts w:ascii="KaiTi" w:cs="KaiTi" w:eastAsia="KaiTi" w:hAnsi="KaiTi"/>
          <w:color w:val="333333"/>
          <w:sz w:val="22"/>
          <w:szCs w:val="22"/>
        </w:rPr>
        <w:t xml:space="preserve">共同地点 — 常去同一场所的人</w:t>
      </w:r>
    </w:p>
    <w:p>
      <w:pPr>
        <w:pStyle w:val="ListParagraph"/>
        <w:numPr>
          <w:ilvl w:val="0"/>
          <w:numId w:val="2"/>
        </w:numPr>
        <w:spacing w:after="80" w:line="340"/>
      </w:pPr>
      <w:r>
        <w:rPr>
          <w:rFonts w:ascii="KaiTi" w:cs="KaiTi" w:eastAsia="KaiTi" w:hAnsi="KaiTi"/>
          <w:color w:val="333333"/>
          <w:sz w:val="22"/>
          <w:szCs w:val="22"/>
        </w:rPr>
        <w:t xml:space="preserve">性格相似 — 基于 vibe 标签的性格匹配</w:t>
      </w:r>
    </w:p>
    <w:p>
      <w:pPr>
        <w:spacing w:after="120" w:line="360"/>
        <w:ind w:firstLine="440"/>
        <w:jc w:val="both"/>
      </w:pPr>
      <w:r>
        <w:rPr>
          <w:rFonts w:ascii="KaiTi" w:cs="KaiTi" w:eastAsia="KaiTi" w:hAnsi="KaiTi"/>
          <w:b w:val="false"/>
          <w:bCs w:val="false"/>
          <w:color w:val="333333"/>
          <w:sz w:val="22"/>
          <w:szCs w:val="22"/>
        </w:rPr>
        <w:t xml:space="preserve">用户可按连接类型、群组、强度进行多维筛选，点击任意节点查看该人的完整档案和互动历史。</w:t>
      </w:r>
    </w:p>
    <w:p>
      <w:pPr>
        <w:pStyle w:val="Heading3"/>
        <w:spacing w:after="200" w:before="300" w:line="360"/>
      </w:pPr>
      <w:r>
        <w:rPr>
          <w:rFonts w:ascii="KaiTi" w:cs="KaiTi" w:eastAsia="KaiTi" w:hAnsi="KaiTi"/>
          <w:b/>
          <w:bCs/>
          <w:color w:val="1B3A5C"/>
          <w:sz w:val="26"/>
          <w:szCs w:val="26"/>
        </w:rPr>
        <w:t xml:space="preserve">模块三：智能建议</w:t>
      </w:r>
    </w:p>
    <w:p>
      <w:pPr>
        <w:spacing w:after="120" w:line="360"/>
        <w:ind w:firstLine="440"/>
        <w:jc w:val="both"/>
      </w:pPr>
      <w:r>
        <w:rPr>
          <w:rFonts w:ascii="KaiTi" w:cs="KaiTi" w:eastAsia="KaiTi" w:hAnsi="KaiTi"/>
          <w:b w:val="false"/>
          <w:bCs w:val="false"/>
          <w:color w:val="333333"/>
          <w:sz w:val="22"/>
          <w:szCs w:val="22"/>
        </w:rPr>
        <w:t xml:space="preserve">Jeffrey 不仅是记录工具，更是主动的关系维护助手。三大建议模块：</w:t>
      </w:r>
    </w:p>
    <w:p>
      <w:pPr>
        <w:pStyle w:val="ListParagraph"/>
        <w:numPr>
          <w:ilvl w:val="0"/>
          <w:numId w:val="2"/>
        </w:numPr>
        <w:spacing w:after="80" w:line="340"/>
      </w:pPr>
      <w:r>
        <w:rPr>
          <w:rFonts w:ascii="KaiTi" w:cs="KaiTi" w:eastAsia="KaiTi" w:hAnsi="KaiTi"/>
          <w:color w:val="333333"/>
          <w:sz w:val="22"/>
          <w:szCs w:val="22"/>
        </w:rPr>
        <w:t xml:space="preserve">关系维护提醒 — 自动检测超过 30 天未联系的人，按重要性排序，提醒用户"该联系老王了"</w:t>
      </w:r>
    </w:p>
    <w:p>
      <w:pPr>
        <w:pStyle w:val="ListParagraph"/>
        <w:numPr>
          <w:ilvl w:val="0"/>
          <w:numId w:val="2"/>
        </w:numPr>
        <w:spacing w:after="80" w:line="340"/>
      </w:pPr>
      <w:r>
        <w:rPr>
          <w:rFonts w:ascii="KaiTi" w:cs="KaiTi" w:eastAsia="KaiTi" w:hAnsi="KaiTi"/>
          <w:color w:val="333333"/>
          <w:sz w:val="22"/>
          <w:szCs w:val="22"/>
        </w:rPr>
        <w:t xml:space="preserve">社交债务追踪 — 自动追踪互动中产生的承诺（"我答应帮他介绍一个人"），按归属分类（我欠/对方欠/互欠）</w:t>
      </w:r>
    </w:p>
    <w:p>
      <w:pPr>
        <w:pStyle w:val="ListParagraph"/>
        <w:numPr>
          <w:ilvl w:val="0"/>
          <w:numId w:val="2"/>
        </w:numPr>
        <w:spacing w:after="80" w:line="340"/>
      </w:pPr>
      <w:r>
        <w:rPr>
          <w:rFonts w:ascii="KaiTi" w:cs="KaiTi" w:eastAsia="KaiTi" w:hAnsi="KaiTi"/>
          <w:color w:val="333333"/>
          <w:sz w:val="22"/>
          <w:szCs w:val="22"/>
        </w:rPr>
        <w:t xml:space="preserve">破冰助手 — 用户选中某人后，LLM 基于双方的互动历史和共同点生成个性化开场白和话题建议</w:t>
      </w:r>
    </w:p>
    <w:p>
      <w:pPr>
        <w:pStyle w:val="Heading3"/>
        <w:spacing w:after="200" w:before="300" w:line="360"/>
      </w:pPr>
      <w:r>
        <w:rPr>
          <w:rFonts w:ascii="KaiTi" w:cs="KaiTi" w:eastAsia="KaiTi" w:hAnsi="KaiTi"/>
          <w:b/>
          <w:bCs/>
          <w:color w:val="1B3A5C"/>
          <w:sz w:val="26"/>
          <w:szCs w:val="26"/>
        </w:rPr>
        <w:t xml:space="preserve">模块四：人脉搜索与合并</w:t>
      </w:r>
    </w:p>
    <w:p>
      <w:pPr>
        <w:pStyle w:val="ListParagraph"/>
        <w:numPr>
          <w:ilvl w:val="0"/>
          <w:numId w:val="2"/>
        </w:numPr>
        <w:spacing w:after="80" w:line="340"/>
      </w:pPr>
      <w:r>
        <w:rPr>
          <w:rFonts w:ascii="KaiTi" w:cs="KaiTi" w:eastAsia="KaiTi" w:hAnsi="KaiTi"/>
          <w:color w:val="333333"/>
          <w:sz w:val="22"/>
          <w:szCs w:val="22"/>
        </w:rPr>
        <w:t xml:space="preserve">语义搜索 — 支持自然语言查询（"我认识哪些做 AI 创业的人？"），结合向量相似度与标签匹配</w:t>
      </w:r>
    </w:p>
    <w:p>
      <w:pPr>
        <w:pStyle w:val="ListParagraph"/>
        <w:numPr>
          <w:ilvl w:val="0"/>
          <w:numId w:val="2"/>
        </w:numPr>
        <w:spacing w:after="80" w:line="340"/>
      </w:pPr>
      <w:r>
        <w:rPr>
          <w:rFonts w:ascii="KaiTi" w:cs="KaiTi" w:eastAsia="KaiTi" w:hAnsi="KaiTi"/>
          <w:color w:val="333333"/>
          <w:sz w:val="22"/>
          <w:szCs w:val="22"/>
        </w:rPr>
        <w:t xml:space="preserve">动态表格 — 所有联系人以结构化表格展示，支持排序、筛选、左右滑动查看全字段</w:t>
      </w:r>
    </w:p>
    <w:p>
      <w:pPr>
        <w:pStyle w:val="ListParagraph"/>
        <w:numPr>
          <w:ilvl w:val="0"/>
          <w:numId w:val="2"/>
        </w:numPr>
        <w:spacing w:after="80" w:line="340"/>
      </w:pPr>
      <w:r>
        <w:rPr>
          <w:rFonts w:ascii="KaiTi" w:cs="KaiTi" w:eastAsia="KaiTi" w:hAnsi="KaiTi"/>
          <w:color w:val="333333"/>
          <w:sz w:val="22"/>
          <w:szCs w:val="22"/>
        </w:rPr>
        <w:t xml:space="preserve">同人合并 — 自动检测潜在重复条目 + 手动多选合并，合并后保留完整历史、别名和标签</w:t>
      </w:r>
    </w:p>
    <w:p>
      <w:pPr>
        <w:pStyle w:val="Heading2"/>
        <w:spacing w:after="200" w:before="300" w:line="360"/>
      </w:pPr>
      <w:r>
        <w:rPr>
          <w:rFonts w:ascii="KaiTi" w:cs="KaiTi" w:eastAsia="KaiTi" w:hAnsi="KaiTi"/>
          <w:b/>
          <w:bCs/>
          <w:color w:val="1B3A5C"/>
          <w:sz w:val="32"/>
          <w:szCs w:val="32"/>
        </w:rPr>
        <w:t xml:space="preserve">3.2 用户旅程</w:t>
      </w:r>
    </w:p>
    <w:p>
      <w:pPr>
        <w:spacing w:after="120" w:line="360"/>
        <w:ind w:firstLine="440"/>
        <w:jc w:val="both"/>
      </w:pPr>
      <w:r>
        <w:rPr>
          <w:rFonts w:ascii="KaiTi" w:cs="KaiTi" w:eastAsia="KaiTi" w:hAnsi="KaiTi"/>
          <w:b w:val="false"/>
          <w:bCs w:val="false"/>
          <w:color w:val="333333"/>
          <w:sz w:val="22"/>
          <w:szCs w:val="22"/>
        </w:rPr>
        <w:t xml:space="preserve">一个典型用户的使用流程：</w:t>
      </w:r>
    </w:p>
    <w:p>
      <w:pPr>
        <w:pStyle w:val="ListParagraph"/>
        <w:numPr>
          <w:ilvl w:val="0"/>
          <w:numId w:val="3"/>
        </w:numPr>
        <w:spacing w:after="80" w:line="340"/>
      </w:pPr>
      <w:r>
        <w:rPr>
          <w:rFonts w:ascii="KaiTi" w:cs="KaiTi" w:eastAsia="KaiTi" w:hAnsi="KaiTi"/>
          <w:color w:val="333333"/>
          <w:sz w:val="22"/>
          <w:szCs w:val="22"/>
        </w:rPr>
        <w:t xml:space="preserve">打开 Jeffrey.AI，在录入页面用中文描述一次社交互动（30 秒）</w:t>
      </w:r>
    </w:p>
    <w:p>
      <w:pPr>
        <w:pStyle w:val="ListParagraph"/>
        <w:numPr>
          <w:ilvl w:val="0"/>
          <w:numId w:val="3"/>
        </w:numPr>
        <w:spacing w:after="80" w:line="340"/>
      </w:pPr>
      <w:r>
        <w:rPr>
          <w:rFonts w:ascii="KaiTi" w:cs="KaiTi" w:eastAsia="KaiTi" w:hAnsi="KaiTi"/>
          <w:color w:val="333333"/>
          <w:sz w:val="22"/>
          <w:szCs w:val="22"/>
        </w:rPr>
        <w:t xml:space="preserve">AI 自动提取结构化数据并存储（2-3 秒）</w:t>
      </w:r>
    </w:p>
    <w:p>
      <w:pPr>
        <w:pStyle w:val="ListParagraph"/>
        <w:numPr>
          <w:ilvl w:val="0"/>
          <w:numId w:val="3"/>
        </w:numPr>
        <w:spacing w:after="80" w:line="340"/>
      </w:pPr>
      <w:r>
        <w:rPr>
          <w:rFonts w:ascii="KaiTi" w:cs="KaiTi" w:eastAsia="KaiTi" w:hAnsi="KaiTi"/>
          <w:color w:val="333333"/>
          <w:sz w:val="22"/>
          <w:szCs w:val="22"/>
        </w:rPr>
        <w:t xml:space="preserve">在图谱页面查看自己的人脉网络全景</w:t>
      </w:r>
    </w:p>
    <w:p>
      <w:pPr>
        <w:pStyle w:val="ListParagraph"/>
        <w:numPr>
          <w:ilvl w:val="0"/>
          <w:numId w:val="3"/>
        </w:numPr>
        <w:spacing w:after="80" w:line="340"/>
      </w:pPr>
      <w:r>
        <w:rPr>
          <w:rFonts w:ascii="KaiTi" w:cs="KaiTi" w:eastAsia="KaiTi" w:hAnsi="KaiTi"/>
          <w:color w:val="333333"/>
          <w:sz w:val="22"/>
          <w:szCs w:val="22"/>
        </w:rPr>
        <w:t xml:space="preserve">在建议页面收到关系维护提醒和破冰建议</w:t>
      </w:r>
    </w:p>
    <w:p>
      <w:pPr>
        <w:pStyle w:val="ListParagraph"/>
        <w:numPr>
          <w:ilvl w:val="0"/>
          <w:numId w:val="3"/>
        </w:numPr>
        <w:spacing w:after="80" w:line="340"/>
      </w:pPr>
      <w:r>
        <w:rPr>
          <w:rFonts w:ascii="KaiTi" w:cs="KaiTi" w:eastAsia="KaiTi" w:hAnsi="KaiTi"/>
          <w:color w:val="333333"/>
          <w:sz w:val="22"/>
          <w:szCs w:val="22"/>
        </w:rPr>
        <w:t xml:space="preserve">下次见面前，搜索该人的完整互动历史和 AI 生成的话题建议</w:t>
      </w:r>
    </w:p>
    <w:p>
      <w:pPr>
        <w:spacing w:after="120" w:line="360"/>
        <w:ind w:firstLine="440"/>
        <w:jc w:val="both"/>
      </w:pPr>
      <w:r>
        <w:rPr>
          <w:rFonts w:ascii="KaiTi" w:cs="KaiTi" w:eastAsia="KaiTi" w:hAnsi="KaiTi"/>
          <w:b w:val="false"/>
          <w:bCs w:val="false"/>
          <w:color w:val="333333"/>
          <w:sz w:val="22"/>
          <w:szCs w:val="22"/>
        </w:rPr>
        <w:t xml:space="preserve">这套流程将传统 CRM 中"手动记录—整理—查找"的被动模式，转变为"自然输入—自动整理—主动建议"的智能模式。</w:t>
      </w:r>
    </w:p>
    <w:p>
      <w:pPr>
        <w:pBdr>
          <w:bottom w:val="single" w:color="C8A96E" w:sz="6" w:space="1"/>
        </w:pBdr>
        <w:spacing w:after="200" w:before="200"/>
      </w:pPr>
    </w:p>
    <w:p>
      <w:r>
        <w:br w:type="page"/>
      </w:r>
    </w:p>
    <w:p>
      <w:pPr>
        <w:pStyle w:val="Heading1"/>
        <w:spacing w:after="200" w:before="480" w:line="360"/>
      </w:pPr>
      <w:r>
        <w:rPr>
          <w:rFonts w:ascii="KaiTi" w:cs="KaiTi" w:eastAsia="KaiTi" w:hAnsi="KaiTi"/>
          <w:b/>
          <w:bCs/>
          <w:color w:val="1B3A5C"/>
          <w:sz w:val="40"/>
          <w:szCs w:val="40"/>
        </w:rPr>
        <w:t xml:space="preserve">四、技术架构</w:t>
      </w:r>
    </w:p>
    <w:p>
      <w:pPr>
        <w:spacing w:after="120" w:line="360"/>
        <w:ind w:firstLine="440"/>
        <w:jc w:val="both"/>
      </w:pPr>
      <w:r>
        <w:rPr>
          <w:rFonts w:ascii="KaiTi" w:cs="KaiTi" w:eastAsia="KaiTi" w:hAnsi="KaiTi"/>
          <w:b w:val="false"/>
          <w:bCs w:val="false"/>
          <w:color w:val="333333"/>
          <w:sz w:val="22"/>
          <w:szCs w:val="22"/>
        </w:rPr>
        <w:t xml:space="preserve">这一章节专门写给未来的技术合伙人——这是我们已有的技术资产，也是你来之后需要进一步打造的技术壁垒。</w:t>
      </w:r>
    </w:p>
    <w:p>
      <w:pPr>
        <w:pStyle w:val="Heading2"/>
        <w:spacing w:after="200" w:before="300" w:line="360"/>
      </w:pPr>
      <w:r>
        <w:rPr>
          <w:rFonts w:ascii="KaiTi" w:cs="KaiTi" w:eastAsia="KaiTi" w:hAnsi="KaiTi"/>
          <w:b/>
          <w:bCs/>
          <w:color w:val="1B3A5C"/>
          <w:sz w:val="32"/>
          <w:szCs w:val="32"/>
        </w:rPr>
        <w:t xml:space="preserve">4.1 技术栈全景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426"/>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line="300"/>
              <w:jc w:val="left"/>
            </w:pPr>
            <w:r>
              <w:rPr>
                <w:rFonts w:ascii="KaiTi" w:cs="KaiTi" w:eastAsia="KaiTi" w:hAnsi="KaiTi"/>
                <w:b/>
                <w:bCs/>
                <w:color w:val="FFFFFF"/>
                <w:sz w:val="20"/>
                <w:szCs w:val="20"/>
              </w:rPr>
              <w:t xml:space="preserve">层次</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line="300"/>
              <w:jc w:val="left"/>
            </w:pPr>
            <w:r>
              <w:rPr>
                <w:rFonts w:ascii="KaiTi" w:cs="KaiTi" w:eastAsia="KaiTi" w:hAnsi="KaiTi"/>
                <w:b/>
                <w:bCs/>
                <w:color w:val="FFFFFF"/>
                <w:sz w:val="20"/>
                <w:szCs w:val="20"/>
              </w:rPr>
              <w:t xml:space="preserve">技术选型</w:t>
            </w:r>
          </w:p>
        </w:tc>
        <w:tc>
          <w:tcPr>
            <w:tcW w:type="dxa" w:w="44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line="300"/>
              <w:jc w:val="left"/>
            </w:pPr>
            <w:r>
              <w:rPr>
                <w:rFonts w:ascii="KaiTi" w:cs="KaiTi" w:eastAsia="KaiTi" w:hAnsi="KaiTi"/>
                <w:b/>
                <w:bCs/>
                <w:color w:val="FFFFFF"/>
                <w:sz w:val="20"/>
                <w:szCs w:val="20"/>
              </w:rPr>
              <w:t xml:space="preserve">说明</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前端框架</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Next.js 16 + React 19</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App Router，Server/Client Component 分离</w:t>
            </w:r>
          </w:p>
        </w:tc>
      </w:tr>
      <w:tr>
        <w:tc>
          <w:tcPr>
            <w:tcW w:type="dxa" w:w="16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语言</w:t>
            </w:r>
          </w:p>
        </w:tc>
        <w:tc>
          <w:tcPr>
            <w:tcW w:type="dxa" w:w="30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TypeScript 5.4+</w:t>
            </w:r>
          </w:p>
        </w:tc>
        <w:tc>
          <w:tcPr>
            <w:tcW w:type="dxa" w:w="4426"/>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全栈类型安全</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样式</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Tailwind CSS 3.4</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设计令牌系统（无裸色值），统一的视觉语言</w:t>
            </w:r>
          </w:p>
        </w:tc>
      </w:tr>
      <w:tr>
        <w:tc>
          <w:tcPr>
            <w:tcW w:type="dxa" w:w="16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数据库</w:t>
            </w:r>
          </w:p>
        </w:tc>
        <w:tc>
          <w:tcPr>
            <w:tcW w:type="dxa" w:w="30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PostgreSQL 15 + Prisma 7.6 ORM</w:t>
            </w:r>
          </w:p>
        </w:tc>
        <w:tc>
          <w:tcPr>
            <w:tcW w:type="dxa" w:w="4426"/>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JSONB 标签 + text[] 数组 + pgvector 扩展</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LLM 服务</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MiniMax M2.7（主）/ Qwen3.5（备）</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Anthropic 兼容 API + Tool Calling 强制结构化输出</w:t>
            </w:r>
          </w:p>
        </w:tc>
      </w:tr>
      <w:tr>
        <w:tc>
          <w:tcPr>
            <w:tcW w:type="dxa" w:w="16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向量搜索</w:t>
            </w:r>
          </w:p>
        </w:tc>
        <w:tc>
          <w:tcPr>
            <w:tcW w:type="dxa" w:w="30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MiniMax embe-01 Embedding</w:t>
            </w:r>
          </w:p>
        </w:tc>
        <w:tc>
          <w:tcPr>
            <w:tcW w:type="dxa" w:w="4426"/>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语义相似度匹配 + 同人识别</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图谱可视化</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d3-force（自建 Canvas 引擎）</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替换 react-force-graph-2d，更精细的力导向控制</w:t>
            </w:r>
          </w:p>
        </w:tc>
      </w:tr>
      <w:tr>
        <w:tc>
          <w:tcPr>
            <w:tcW w:type="dxa" w:w="16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认证</w:t>
            </w:r>
          </w:p>
        </w:tc>
        <w:tc>
          <w:tcPr>
            <w:tcW w:type="dxa" w:w="30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NextAuth.js v5 + JWT</w:t>
            </w:r>
          </w:p>
        </w:tc>
        <w:tc>
          <w:tcPr>
            <w:tcW w:type="dxa" w:w="4426"/>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邮箱密码 + SMTP 验证邮件</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部署</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Vercel + Supabase</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稳定运行中（https://jeffrey-ai.vercel.app）</w:t>
            </w:r>
          </w:p>
        </w:tc>
      </w:tr>
      <w:tr>
        <w:tc>
          <w:tcPr>
            <w:tcW w:type="dxa" w:w="16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测试</w:t>
            </w:r>
          </w:p>
        </w:tc>
        <w:tc>
          <w:tcPr>
            <w:tcW w:type="dxa" w:w="30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Playwright E2E + Jest</w:t>
            </w:r>
          </w:p>
        </w:tc>
        <w:tc>
          <w:tcPr>
            <w:tcW w:type="dxa" w:w="4426"/>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端到端测试覆盖核心流程</w:t>
            </w:r>
          </w:p>
        </w:tc>
      </w:tr>
    </w:tbl>
    <w:p>
      <w:pPr>
        <w:pStyle w:val="Heading2"/>
        <w:spacing w:after="200" w:before="300" w:line="360"/>
      </w:pPr>
      <w:r>
        <w:rPr>
          <w:rFonts w:ascii="KaiTi" w:cs="KaiTi" w:eastAsia="KaiTi" w:hAnsi="KaiTi"/>
          <w:b/>
          <w:bCs/>
          <w:color w:val="1B3A5C"/>
          <w:sz w:val="32"/>
          <w:szCs w:val="32"/>
        </w:rPr>
        <w:t xml:space="preserve">4.2 系统架构</w:t>
      </w:r>
    </w:p>
    <w:p>
      <w:pPr>
        <w:spacing w:after="120" w:line="360"/>
        <w:ind w:firstLine="440"/>
        <w:jc w:val="both"/>
      </w:pPr>
      <w:r>
        <w:rPr>
          <w:rFonts w:ascii="KaiTi" w:cs="KaiTi" w:eastAsia="KaiTi" w:hAnsi="KaiTi"/>
          <w:b w:val="false"/>
          <w:bCs w:val="false"/>
          <w:color w:val="333333"/>
          <w:sz w:val="22"/>
          <w:szCs w:val="22"/>
        </w:rPr>
        <w:t xml:space="preserve">系统采用经典的三层架构，但每一层都针对 AI 原生场景做了专门设计：</w:t>
      </w:r>
    </w:p>
    <w:p>
      <w:pPr>
        <w:spacing w:after="120" w:line="360"/>
        <w:ind w:firstLine="440"/>
        <w:jc w:val="both"/>
      </w:pPr>
      <w:r>
        <w:rPr>
          <w:rFonts w:ascii="KaiTi" w:cs="KaiTi" w:eastAsia="KaiTi" w:hAnsi="KaiTi"/>
          <w:b w:val="false"/>
          <w:bCs w:val="false"/>
          <w:color w:val="333333"/>
          <w:sz w:val="22"/>
          <w:szCs w:val="22"/>
        </w:rPr>
        <w:t xml:space="preserve">提取层（Extraction Layer）：LLM + Tool Calling + Zod 双重校验。系统提示词将 Zod Schema 转换为 JSON Schema 传给 LLM 作为工具定义，LLM 调用 save_extraction 工具返回结构化数据，后端通过 nullToUndefined 归一化 + safeParse 二次验证确保数据质量。完备性双重检查（LLM 判断 + 确定性规则）保证不完整数据不会脏写入库。</w:t>
      </w:r>
    </w:p>
    <w:p>
      <w:pPr>
        <w:spacing w:after="120" w:line="360"/>
        <w:ind w:firstLine="440"/>
        <w:jc w:val="both"/>
      </w:pPr>
      <w:r>
        <w:rPr>
          <w:rFonts w:ascii="KaiTi" w:cs="KaiTi" w:eastAsia="KaiTi" w:hAnsi="KaiTi"/>
          <w:b w:val="false"/>
          <w:bCs w:val="false"/>
          <w:color w:val="333333"/>
          <w:sz w:val="22"/>
          <w:szCs w:val="22"/>
        </w:rPr>
        <w:t xml:space="preserve">持久化层（Persistence Layer）：Prisma ORM + PostgreSQL。核心创新在于标签权重合并算法——new_weight = prev_weight × 0.7 + incoming_weight × 0.3，确保历史积累有惯性，单次观察不颠覆用户画像。PersonTag 平铺索引表解决了 JSONB 不适合聚类查询的性能问题。</w:t>
      </w:r>
    </w:p>
    <w:p>
      <w:pPr>
        <w:spacing w:after="120" w:line="360"/>
        <w:ind w:firstLine="440"/>
        <w:jc w:val="both"/>
      </w:pPr>
      <w:r>
        <w:rPr>
          <w:rFonts w:ascii="KaiTi" w:cs="KaiTi" w:eastAsia="KaiTi" w:hAnsi="KaiTi"/>
          <w:b w:val="false"/>
          <w:bCs w:val="false"/>
          <w:color w:val="333333"/>
          <w:sz w:val="22"/>
          <w:szCs w:val="22"/>
        </w:rPr>
        <w:t xml:space="preserve">服务层（Service Layer）：知识图谱服务将关系数据库数据实时转换为图结构（7 种边类型 + 去重 + 多维过滤），向量搜索服务支持自然语言查询人脉。所有 API 路由均实现 Zod 输入校验 + 通用错误响应（不暴露内部细节）。</w:t>
      </w:r>
    </w:p>
    <w:p>
      <w:pPr>
        <w:pStyle w:val="Heading2"/>
        <w:spacing w:after="200" w:before="300" w:line="360"/>
      </w:pPr>
      <w:r>
        <w:rPr>
          <w:rFonts w:ascii="KaiTi" w:cs="KaiTi" w:eastAsia="KaiTi" w:hAnsi="KaiTi"/>
          <w:b/>
          <w:bCs/>
          <w:color w:val="1B3A5C"/>
          <w:sz w:val="32"/>
          <w:szCs w:val="32"/>
        </w:rPr>
        <w:t xml:space="preserve">4.3 核心数据模型</w:t>
      </w:r>
    </w:p>
    <w:p>
      <w:pPr>
        <w:spacing w:after="120" w:line="360"/>
        <w:ind w:firstLine="440"/>
        <w:jc w:val="both"/>
      </w:pPr>
      <w:r>
        <w:rPr>
          <w:rFonts w:ascii="KaiTi" w:cs="KaiTi" w:eastAsia="KaiTi" w:hAnsi="KaiTi"/>
          <w:b w:val="false"/>
          <w:bCs w:val="false"/>
          <w:color w:val="333333"/>
          <w:sz w:val="22"/>
          <w:szCs w:val="22"/>
        </w:rPr>
        <w:t xml:space="preserve">Person（人脉节点）— 姓名、加权职业标签、加权兴趣标签、性格标签、所在城市、常去地点、关系评分（0-100）、最后联系日期、介绍人关系、别名列表、搜索文本、嵌入向量</w:t>
      </w:r>
    </w:p>
    <w:p>
      <w:pPr>
        <w:spacing w:after="120" w:line="360"/>
        <w:ind w:firstLine="440"/>
        <w:jc w:val="both"/>
      </w:pPr>
      <w:r>
        <w:rPr>
          <w:rFonts w:ascii="KaiTi" w:cs="KaiTi" w:eastAsia="KaiTi" w:hAnsi="KaiTi"/>
          <w:b w:val="false"/>
          <w:bCs w:val="false"/>
          <w:color w:val="333333"/>
          <w:sz w:val="22"/>
          <w:szCs w:val="22"/>
        </w:rPr>
        <w:t xml:space="preserve">Interaction（社交事件）— 日期、地点、场景类型、情感氛围、待办事项列表（含归属人和完成状态）、核心记忆点</w:t>
      </w:r>
    </w:p>
    <w:p>
      <w:pPr>
        <w:spacing w:after="120" w:line="360"/>
        <w:ind w:firstLine="440"/>
        <w:jc w:val="both"/>
      </w:pPr>
      <w:r>
        <w:rPr>
          <w:rFonts w:ascii="KaiTi" w:cs="KaiTi" w:eastAsia="KaiTi" w:hAnsi="KaiTi"/>
          <w:b w:val="false"/>
          <w:bCs w:val="false"/>
          <w:color w:val="333333"/>
          <w:sz w:val="22"/>
          <w:szCs w:val="22"/>
        </w:rPr>
        <w:t xml:space="preserve">InteractionPerson（多对多连接）— 人物与互动之间的关联表</w:t>
      </w:r>
    </w:p>
    <w:p>
      <w:pPr>
        <w:spacing w:after="120" w:line="360"/>
        <w:ind w:firstLine="440"/>
        <w:jc w:val="both"/>
      </w:pPr>
      <w:r>
        <w:rPr>
          <w:rFonts w:ascii="KaiTi" w:cs="KaiTi" w:eastAsia="KaiTi" w:hAnsi="KaiTi"/>
          <w:b w:val="false"/>
          <w:bCs w:val="false"/>
          <w:color w:val="333333"/>
          <w:sz w:val="22"/>
          <w:szCs w:val="22"/>
        </w:rPr>
        <w:t xml:space="preserve">PersonTag（扁平索引）— 按类别（职业/兴趣/性格）和名称的独立索引行，支持快速聚类查询</w:t>
      </w:r>
    </w:p>
    <w:p>
      <w:pPr>
        <w:spacing w:after="120" w:line="360"/>
        <w:ind w:firstLine="440"/>
        <w:jc w:val="both"/>
      </w:pPr>
      <w:r>
        <w:rPr>
          <w:rFonts w:ascii="KaiTi" w:cs="KaiTi" w:eastAsia="KaiTi" w:hAnsi="KaiTi"/>
          <w:b w:val="false"/>
          <w:bCs w:val="false"/>
          <w:color w:val="333333"/>
          <w:sz w:val="22"/>
          <w:szCs w:val="22"/>
        </w:rPr>
        <w:t xml:space="preserve">User（多用户隔离）— 每个用户拥有独立的社交图谱，所有数据通过 userId 外键隔离</w:t>
      </w:r>
    </w:p>
    <w:p>
      <w:pPr>
        <w:pStyle w:val="Heading2"/>
        <w:spacing w:after="200" w:before="300" w:line="360"/>
      </w:pPr>
      <w:r>
        <w:rPr>
          <w:rFonts w:ascii="KaiTi" w:cs="KaiTi" w:eastAsia="KaiTi" w:hAnsi="KaiTi"/>
          <w:b/>
          <w:bCs/>
          <w:color w:val="1B3A5C"/>
          <w:sz w:val="32"/>
          <w:szCs w:val="32"/>
        </w:rPr>
        <w:t xml:space="preserve">4.4 已有技术资产</w:t>
      </w:r>
    </w:p>
    <w:p>
      <w:pPr>
        <w:spacing w:after="120" w:line="360"/>
        <w:ind w:firstLine="440"/>
        <w:jc w:val="both"/>
      </w:pPr>
      <w:r>
        <w:rPr>
          <w:rFonts w:ascii="KaiTi" w:cs="KaiTi" w:eastAsia="KaiTi" w:hAnsi="KaiTi"/>
          <w:b w:val="false"/>
          <w:bCs w:val="false"/>
          <w:color w:val="333333"/>
          <w:sz w:val="22"/>
          <w:szCs w:val="22"/>
        </w:rPr>
        <w:t xml:space="preserve">这可能是最吸引技术合伙人的部分——我们不是一个"想法"，而是已经完整实现、部署上线、可演示的产品。当前代码库包含：</w:t>
      </w:r>
    </w:p>
    <w:p>
      <w:pPr>
        <w:pStyle w:val="ListParagraph"/>
        <w:numPr>
          <w:ilvl w:val="0"/>
          <w:numId w:val="2"/>
        </w:numPr>
        <w:spacing w:after="80" w:line="340"/>
      </w:pPr>
      <w:r>
        <w:rPr>
          <w:rFonts w:ascii="KaiTi" w:cs="KaiTi" w:eastAsia="KaiTi" w:hAnsi="KaiTi"/>
          <w:color w:val="333333"/>
          <w:sz w:val="22"/>
          <w:szCs w:val="22"/>
        </w:rPr>
        <w:t xml:space="preserve">22 个 API 路由 — 覆盖分析、图谱、搜索、建议、合并、认证等全部核心功能</w:t>
      </w:r>
    </w:p>
    <w:p>
      <w:pPr>
        <w:pStyle w:val="ListParagraph"/>
        <w:numPr>
          <w:ilvl w:val="0"/>
          <w:numId w:val="2"/>
        </w:numPr>
        <w:spacing w:after="80" w:line="340"/>
      </w:pPr>
      <w:r>
        <w:rPr>
          <w:rFonts w:ascii="KaiTi" w:cs="KaiTi" w:eastAsia="KaiTi" w:hAnsi="KaiTi"/>
          <w:color w:val="333333"/>
          <w:sz w:val="22"/>
          <w:szCs w:val="22"/>
        </w:rPr>
        <w:t xml:space="preserve">完整认证系统 — 注册、登录、邮箱验证（SMTP）、密码重置、会话管理</w:t>
      </w:r>
    </w:p>
    <w:p>
      <w:pPr>
        <w:pStyle w:val="ListParagraph"/>
        <w:numPr>
          <w:ilvl w:val="0"/>
          <w:numId w:val="2"/>
        </w:numPr>
        <w:spacing w:after="80" w:line="340"/>
      </w:pPr>
      <w:r>
        <w:rPr>
          <w:rFonts w:ascii="KaiTi" w:cs="KaiTi" w:eastAsia="KaiTi" w:hAnsi="KaiTi"/>
          <w:color w:val="333333"/>
          <w:sz w:val="22"/>
          <w:szCs w:val="22"/>
        </w:rPr>
        <w:t xml:space="preserve">LLM 提取管道 — MiniMax Anthropic 兼容端点 + Tool Calling + 日期正则预处理 + null 归一化</w:t>
      </w:r>
    </w:p>
    <w:p>
      <w:pPr>
        <w:pStyle w:val="ListParagraph"/>
        <w:numPr>
          <w:ilvl w:val="0"/>
          <w:numId w:val="2"/>
        </w:numPr>
        <w:spacing w:after="80" w:line="340"/>
      </w:pPr>
      <w:r>
        <w:rPr>
          <w:rFonts w:ascii="KaiTi" w:cs="KaiTi" w:eastAsia="KaiTi" w:hAnsi="KaiTi"/>
          <w:color w:val="333333"/>
          <w:sz w:val="22"/>
          <w:szCs w:val="22"/>
        </w:rPr>
        <w:t xml:space="preserve">知识图谱引擎 — d3-force Canvas 自绘 + 7 种连接类型 + 去重 + 多维过滤</w:t>
      </w:r>
    </w:p>
    <w:p>
      <w:pPr>
        <w:pStyle w:val="ListParagraph"/>
        <w:numPr>
          <w:ilvl w:val="0"/>
          <w:numId w:val="2"/>
        </w:numPr>
        <w:spacing w:after="80" w:line="340"/>
      </w:pPr>
      <w:r>
        <w:rPr>
          <w:rFonts w:ascii="KaiTi" w:cs="KaiTi" w:eastAsia="KaiTi" w:hAnsi="KaiTi"/>
          <w:color w:val="333333"/>
          <w:sz w:val="22"/>
          <w:szCs w:val="22"/>
        </w:rPr>
        <w:t xml:space="preserve">前端页面矩阵 — 录入页、图谱页、人脉表格页、建议页，全部通过 Playwright E2E 测试</w:t>
      </w:r>
    </w:p>
    <w:p>
      <w:pPr>
        <w:pStyle w:val="ListParagraph"/>
        <w:numPr>
          <w:ilvl w:val="0"/>
          <w:numId w:val="2"/>
        </w:numPr>
        <w:spacing w:after="80" w:line="340"/>
      </w:pPr>
      <w:r>
        <w:rPr>
          <w:rFonts w:ascii="KaiTi" w:cs="KaiTi" w:eastAsia="KaiTi" w:hAnsi="KaiTi"/>
          <w:color w:val="333333"/>
          <w:sz w:val="22"/>
          <w:szCs w:val="22"/>
        </w:rPr>
        <w:t xml:space="preserve">同人识别系统 — 向量嵌入匹配 + 手动多选合并 + 软删除 + 标签迁移</w:t>
      </w:r>
    </w:p>
    <w:p>
      <w:pPr>
        <w:pStyle w:val="ListParagraph"/>
        <w:numPr>
          <w:ilvl w:val="0"/>
          <w:numId w:val="2"/>
        </w:numPr>
        <w:spacing w:after="80" w:line="340"/>
      </w:pPr>
      <w:r>
        <w:rPr>
          <w:rFonts w:ascii="KaiTi" w:cs="KaiTi" w:eastAsia="KaiTi" w:hAnsi="KaiTi"/>
          <w:color w:val="333333"/>
          <w:sz w:val="22"/>
          <w:szCs w:val="22"/>
        </w:rPr>
        <w:t xml:space="preserve">设计令牌系统 — 60+ 设计令牌变量，组件引用令牌而非裸色值</w:t>
      </w:r>
    </w:p>
    <w:p>
      <w:pPr>
        <w:pStyle w:val="ListParagraph"/>
        <w:numPr>
          <w:ilvl w:val="0"/>
          <w:numId w:val="2"/>
        </w:numPr>
        <w:spacing w:after="80" w:line="340"/>
      </w:pPr>
      <w:r>
        <w:rPr>
          <w:rFonts w:ascii="KaiTi" w:cs="KaiTi" w:eastAsia="KaiTi" w:hAnsi="KaiTi"/>
          <w:color w:val="333333"/>
          <w:sz w:val="22"/>
          <w:szCs w:val="22"/>
        </w:rPr>
        <w:t xml:space="preserve">代码库整洁度 — 共享 Prisma 单例、统一工具函数、TypeScript 类型安全、无遗留调试代码</w:t>
      </w:r>
    </w:p>
    <w:p>
      <w:pPr>
        <w:pBdr>
          <w:bottom w:val="single" w:color="C8A96E" w:sz="6" w:space="1"/>
        </w:pBdr>
        <w:spacing w:after="200" w:before="200"/>
      </w:pPr>
    </w:p>
    <w:p>
      <w:r>
        <w:br w:type="page"/>
      </w:r>
    </w:p>
    <w:p>
      <w:pPr>
        <w:pStyle w:val="Heading1"/>
        <w:spacing w:after="200" w:before="480" w:line="360"/>
      </w:pPr>
      <w:r>
        <w:rPr>
          <w:rFonts w:ascii="KaiTi" w:cs="KaiTi" w:eastAsia="KaiTi" w:hAnsi="KaiTi"/>
          <w:b/>
          <w:bCs/>
          <w:color w:val="1B3A5C"/>
          <w:sz w:val="40"/>
          <w:szCs w:val="40"/>
        </w:rPr>
        <w:t xml:space="preserve">五、商业模式</w:t>
      </w:r>
    </w:p>
    <w:p>
      <w:pPr>
        <w:pStyle w:val="Heading2"/>
        <w:spacing w:after="200" w:before="300" w:line="360"/>
      </w:pPr>
      <w:r>
        <w:rPr>
          <w:rFonts w:ascii="KaiTi" w:cs="KaiTi" w:eastAsia="KaiTi" w:hAnsi="KaiTi"/>
          <w:b/>
          <w:bCs/>
          <w:color w:val="1B3A5C"/>
          <w:sz w:val="32"/>
          <w:szCs w:val="32"/>
        </w:rPr>
        <w:t xml:space="preserve">5.1 收入模型</w:t>
      </w:r>
    </w:p>
    <w:p>
      <w:pPr>
        <w:spacing w:after="120" w:line="360"/>
        <w:ind w:firstLine="440"/>
        <w:jc w:val="both"/>
      </w:pPr>
      <w:r>
        <w:rPr>
          <w:rFonts w:ascii="KaiTi" w:cs="KaiTi" w:eastAsia="KaiTi" w:hAnsi="KaiTi"/>
          <w:b w:val="false"/>
          <w:bCs w:val="false"/>
          <w:color w:val="333333"/>
          <w:sz w:val="22"/>
          <w:szCs w:val="22"/>
        </w:rPr>
        <w:t xml:space="preserve">Jeffrey.AI 采用 Freemium + 订阅制模型，兼顾用户增长与收入转化：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200"/>
        <w:gridCol w:w="2826"/>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line="300"/>
              <w:jc w:val="left"/>
            </w:pPr>
            <w:r>
              <w:rPr>
                <w:rFonts w:ascii="KaiTi" w:cs="KaiTi" w:eastAsia="KaiTi" w:hAnsi="KaiTi"/>
                <w:b/>
                <w:bCs/>
                <w:color w:val="FFFFFF"/>
                <w:sz w:val="20"/>
                <w:szCs w:val="20"/>
              </w:rPr>
              <w:t xml:space="preserve">层级</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line="300"/>
              <w:jc w:val="left"/>
            </w:pPr>
            <w:r>
              <w:rPr>
                <w:rFonts w:ascii="KaiTi" w:cs="KaiTi" w:eastAsia="KaiTi" w:hAnsi="KaiTi"/>
                <w:b/>
                <w:bCs/>
                <w:color w:val="FFFFFF"/>
                <w:sz w:val="20"/>
                <w:szCs w:val="20"/>
              </w:rPr>
              <w:t xml:space="preserve">月费</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line="300"/>
              <w:jc w:val="left"/>
            </w:pPr>
            <w:r>
              <w:rPr>
                <w:rFonts w:ascii="KaiTi" w:cs="KaiTi" w:eastAsia="KaiTi" w:hAnsi="KaiTi"/>
                <w:b/>
                <w:bCs/>
                <w:color w:val="FFFFFF"/>
                <w:sz w:val="20"/>
                <w:szCs w:val="20"/>
              </w:rPr>
              <w:t xml:space="preserve">核心权益</w:t>
            </w:r>
          </w:p>
        </w:tc>
        <w:tc>
          <w:tcPr>
            <w:tcW w:type="dxa" w:w="28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line="300"/>
              <w:jc w:val="left"/>
            </w:pPr>
            <w:r>
              <w:rPr>
                <w:rFonts w:ascii="KaiTi" w:cs="KaiTi" w:eastAsia="KaiTi" w:hAnsi="KaiTi"/>
                <w:b/>
                <w:bCs/>
                <w:color w:val="FFFFFF"/>
                <w:sz w:val="20"/>
                <w:szCs w:val="20"/>
              </w:rPr>
              <w:t xml:space="preserve">目标用户</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免费版</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免费</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最多 50 个联系人、基础录入与分析、图谱查看</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轻度用户 / 试用</w:t>
            </w:r>
          </w:p>
        </w:tc>
      </w:tr>
      <w:tr>
        <w:tc>
          <w:tcPr>
            <w:tcW w:type="dxa" w:w="14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专业版</w:t>
            </w:r>
          </w:p>
        </w:tc>
        <w:tc>
          <w:tcPr>
            <w:tcW w:type="dxa" w:w="16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¥29/月</w:t>
            </w:r>
          </w:p>
        </w:tc>
        <w:tc>
          <w:tcPr>
            <w:tcW w:type="dxa" w:w="32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无限联系人、完整 AI 建议、语义搜索、数据导出</w:t>
            </w:r>
          </w:p>
        </w:tc>
        <w:tc>
          <w:tcPr>
            <w:tcW w:type="dxa" w:w="2826"/>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职场专业人士</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团队版</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¥79/人/月</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团队共享人脉、协作文档、权限管理</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VC/咨询/律所团队</w:t>
            </w:r>
          </w:p>
        </w:tc>
      </w:tr>
      <w:tr>
        <w:tc>
          <w:tcPr>
            <w:tcW w:type="dxa" w:w="14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企业版</w:t>
            </w:r>
          </w:p>
        </w:tc>
        <w:tc>
          <w:tcPr>
            <w:tcW w:type="dxa" w:w="16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定制报价</w:t>
            </w:r>
          </w:p>
        </w:tc>
        <w:tc>
          <w:tcPr>
            <w:tcW w:type="dxa" w:w="32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私有部署、SSO、API 接入、专属模型微调</w:t>
            </w:r>
          </w:p>
        </w:tc>
        <w:tc>
          <w:tcPr>
            <w:tcW w:type="dxa" w:w="2826"/>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大型企业</w:t>
            </w:r>
          </w:p>
        </w:tc>
      </w:tr>
    </w:tbl>
    <w:p>
      <w:pPr>
        <w:pStyle w:val="Heading2"/>
        <w:spacing w:after="200" w:before="300" w:line="360"/>
      </w:pPr>
      <w:r>
        <w:rPr>
          <w:rFonts w:ascii="KaiTi" w:cs="KaiTi" w:eastAsia="KaiTi" w:hAnsi="KaiTi"/>
          <w:b/>
          <w:bCs/>
          <w:color w:val="1B3A5C"/>
          <w:sz w:val="32"/>
          <w:szCs w:val="32"/>
        </w:rPr>
        <w:t xml:space="preserve">5.2 定价对标</w:t>
      </w:r>
    </w:p>
    <w:p>
      <w:pPr>
        <w:spacing w:after="120" w:line="360"/>
        <w:ind w:firstLine="440"/>
        <w:jc w:val="both"/>
      </w:pPr>
      <w:r>
        <w:rPr>
          <w:rFonts w:ascii="KaiTi" w:cs="KaiTi" w:eastAsia="KaiTi" w:hAnsi="KaiTi"/>
          <w:b w:val="false"/>
          <w:bCs w:val="false"/>
          <w:color w:val="333333"/>
          <w:sz w:val="22"/>
          <w:szCs w:val="22"/>
        </w:rPr>
        <w:t xml:space="preserve">国际竞品的定价为我们提供了参考锚点：Dex 和 Mesh（原 Clay）定价在 $10-12/月，Folk 在 $17.50-25/月。Jeffrey.AI 的专业版定价 ¥29/月（约 $4/月）显著低于国际竞品，一方面是中文市场的支付意愿差异，另一方面也为未来提价留有充足空间。</w:t>
      </w:r>
    </w:p>
    <w:p>
      <w:pPr>
        <w:spacing w:after="120" w:line="360"/>
        <w:ind w:firstLine="440"/>
        <w:jc w:val="both"/>
      </w:pPr>
      <w:r>
        <w:rPr>
          <w:rFonts w:ascii="KaiTi" w:cs="KaiTi" w:eastAsia="KaiTi" w:hAnsi="KaiTi"/>
          <w:b w:val="false"/>
          <w:bCs w:val="false"/>
          <w:color w:val="333333"/>
          <w:sz w:val="22"/>
          <w:szCs w:val="22"/>
        </w:rPr>
        <w:t xml:space="preserve">中国 SaaS 市场数据显示，个人用户的月均 SaaS 支出意愿在 ¥15-50 区间，专业版 ¥29 正好处于这个"甜点区"。团队版 ¥79/人/月对标飞书/钉钉专业版，具有心理锚定效应。</w:t>
      </w:r>
    </w:p>
    <w:p>
      <w:pPr>
        <w:pStyle w:val="Heading2"/>
        <w:spacing w:after="200" w:before="300" w:line="360"/>
      </w:pPr>
      <w:r>
        <w:rPr>
          <w:rFonts w:ascii="KaiTi" w:cs="KaiTi" w:eastAsia="KaiTi" w:hAnsi="KaiTi"/>
          <w:b/>
          <w:bCs/>
          <w:color w:val="1B3A5C"/>
          <w:sz w:val="32"/>
          <w:szCs w:val="32"/>
        </w:rPr>
        <w:t xml:space="preserve">5.3 增长路径</w:t>
      </w:r>
    </w:p>
    <w:p>
      <w:pPr>
        <w:spacing w:after="120" w:line="360"/>
        <w:ind w:firstLine="440"/>
        <w:jc w:val="both"/>
      </w:pPr>
      <w:r>
        <w:rPr>
          <w:rFonts w:ascii="KaiTi" w:cs="KaiTi" w:eastAsia="KaiTi" w:hAnsi="KaiTi"/>
          <w:b w:val="false"/>
          <w:bCs w:val="false"/>
          <w:color w:val="333333"/>
          <w:sz w:val="22"/>
          <w:szCs w:val="22"/>
        </w:rPr>
        <w:t xml:space="preserve">阶段一：种子用户（0-6 个月）</w:t>
      </w:r>
    </w:p>
    <w:p>
      <w:pPr>
        <w:pStyle w:val="ListParagraph"/>
        <w:numPr>
          <w:ilvl w:val="0"/>
          <w:numId w:val="2"/>
        </w:numPr>
        <w:spacing w:after="80" w:line="340"/>
      </w:pPr>
      <w:r>
        <w:rPr>
          <w:rFonts w:ascii="KaiTi" w:cs="KaiTi" w:eastAsia="KaiTi" w:hAnsi="KaiTi"/>
          <w:color w:val="333333"/>
          <w:sz w:val="22"/>
          <w:szCs w:val="22"/>
        </w:rPr>
        <w:t xml:space="preserve">通过 Product Hunt、少数派、V2EX 等社区获取早期用户</w:t>
      </w:r>
    </w:p>
    <w:p>
      <w:pPr>
        <w:pStyle w:val="ListParagraph"/>
        <w:numPr>
          <w:ilvl w:val="0"/>
          <w:numId w:val="2"/>
        </w:numPr>
        <w:spacing w:after="80" w:line="340"/>
      </w:pPr>
      <w:r>
        <w:rPr>
          <w:rFonts w:ascii="KaiTi" w:cs="KaiTi" w:eastAsia="KaiTi" w:hAnsi="KaiTi"/>
          <w:color w:val="333333"/>
          <w:sz w:val="22"/>
          <w:szCs w:val="22"/>
        </w:rPr>
        <w:t xml:space="preserve">邀请投资圈、创业圈的意见领袖作为种子用户</w:t>
      </w:r>
    </w:p>
    <w:p>
      <w:pPr>
        <w:pStyle w:val="ListParagraph"/>
        <w:numPr>
          <w:ilvl w:val="0"/>
          <w:numId w:val="2"/>
        </w:numPr>
        <w:spacing w:after="80" w:line="340"/>
      </w:pPr>
      <w:r>
        <w:rPr>
          <w:rFonts w:ascii="KaiTi" w:cs="KaiTi" w:eastAsia="KaiTi" w:hAnsi="KaiTi"/>
          <w:color w:val="333333"/>
          <w:sz w:val="22"/>
          <w:szCs w:val="22"/>
        </w:rPr>
        <w:t xml:space="preserve">免费版作为获客入口，通过产品力转化付费</w:t>
      </w:r>
    </w:p>
    <w:p>
      <w:pPr>
        <w:spacing w:after="60"/>
      </w:pPr>
    </w:p>
    <w:p>
      <w:pPr>
        <w:spacing w:after="120" w:line="360"/>
        <w:ind w:firstLine="440"/>
        <w:jc w:val="both"/>
      </w:pPr>
      <w:r>
        <w:rPr>
          <w:rFonts w:ascii="KaiTi" w:cs="KaiTi" w:eastAsia="KaiTi" w:hAnsi="KaiTi"/>
          <w:b w:val="false"/>
          <w:bCs w:val="false"/>
          <w:color w:val="333333"/>
          <w:sz w:val="22"/>
          <w:szCs w:val="22"/>
        </w:rPr>
        <w:t xml:space="preserve">阶段二：口碑增长（6-18 个月）</w:t>
      </w:r>
    </w:p>
    <w:p>
      <w:pPr>
        <w:pStyle w:val="ListParagraph"/>
        <w:numPr>
          <w:ilvl w:val="0"/>
          <w:numId w:val="2"/>
        </w:numPr>
        <w:spacing w:after="80" w:line="340"/>
      </w:pPr>
      <w:r>
        <w:rPr>
          <w:rFonts w:ascii="KaiTi" w:cs="KaiTi" w:eastAsia="KaiTi" w:hAnsi="KaiTi"/>
          <w:color w:val="333333"/>
          <w:sz w:val="22"/>
          <w:szCs w:val="22"/>
        </w:rPr>
        <w:t xml:space="preserve">产品内建分享机制（"看看你和谁有哪些共同联系人"）</w:t>
      </w:r>
    </w:p>
    <w:p>
      <w:pPr>
        <w:pStyle w:val="ListParagraph"/>
        <w:numPr>
          <w:ilvl w:val="0"/>
          <w:numId w:val="2"/>
        </w:numPr>
        <w:spacing w:after="80" w:line="340"/>
      </w:pPr>
      <w:r>
        <w:rPr>
          <w:rFonts w:ascii="KaiTi" w:cs="KaiTi" w:eastAsia="KaiTi" w:hAnsi="KaiTi"/>
          <w:color w:val="333333"/>
          <w:sz w:val="22"/>
          <w:szCs w:val="22"/>
        </w:rPr>
        <w:t xml:space="preserve">内容营销：AI + 人脉管理案例分享，建立品类心智</w:t>
      </w:r>
    </w:p>
    <w:p>
      <w:pPr>
        <w:pStyle w:val="ListParagraph"/>
        <w:numPr>
          <w:ilvl w:val="0"/>
          <w:numId w:val="2"/>
        </w:numPr>
        <w:spacing w:after="80" w:line="340"/>
      </w:pPr>
      <w:r>
        <w:rPr>
          <w:rFonts w:ascii="KaiTi" w:cs="KaiTi" w:eastAsia="KaiTi" w:hAnsi="KaiTi"/>
          <w:color w:val="333333"/>
          <w:sz w:val="22"/>
          <w:szCs w:val="22"/>
        </w:rPr>
        <w:t xml:space="preserve">与 WeChat/飞书/钉钉的集成，降低数据导入门槛</w:t>
      </w:r>
    </w:p>
    <w:p>
      <w:pPr>
        <w:spacing w:after="60"/>
      </w:pPr>
    </w:p>
    <w:p>
      <w:pPr>
        <w:spacing w:after="120" w:line="360"/>
        <w:ind w:firstLine="440"/>
        <w:jc w:val="both"/>
      </w:pPr>
      <w:r>
        <w:rPr>
          <w:rFonts w:ascii="KaiTi" w:cs="KaiTi" w:eastAsia="KaiTi" w:hAnsi="KaiTi"/>
          <w:b w:val="false"/>
          <w:bCs w:val="false"/>
          <w:color w:val="333333"/>
          <w:sz w:val="22"/>
          <w:szCs w:val="22"/>
        </w:rPr>
        <w:t xml:space="preserve">阶段三：平台化（18-36 个月）</w:t>
      </w:r>
    </w:p>
    <w:p>
      <w:pPr>
        <w:pStyle w:val="ListParagraph"/>
        <w:numPr>
          <w:ilvl w:val="0"/>
          <w:numId w:val="2"/>
        </w:numPr>
        <w:spacing w:after="80" w:line="340"/>
      </w:pPr>
      <w:r>
        <w:rPr>
          <w:rFonts w:ascii="KaiTi" w:cs="KaiTi" w:eastAsia="KaiTi" w:hAnsi="KaiTi"/>
          <w:color w:val="333333"/>
          <w:sz w:val="22"/>
          <w:szCs w:val="22"/>
        </w:rPr>
        <w:t xml:space="preserve">开放 API，允许第三方构建基于社交图谱的应用</w:t>
      </w:r>
    </w:p>
    <w:p>
      <w:pPr>
        <w:pStyle w:val="ListParagraph"/>
        <w:numPr>
          <w:ilvl w:val="0"/>
          <w:numId w:val="2"/>
        </w:numPr>
        <w:spacing w:after="80" w:line="340"/>
      </w:pPr>
      <w:r>
        <w:rPr>
          <w:rFonts w:ascii="KaiTi" w:cs="KaiTi" w:eastAsia="KaiTi" w:hAnsi="KaiTi"/>
          <w:color w:val="333333"/>
          <w:sz w:val="22"/>
          <w:szCs w:val="22"/>
        </w:rPr>
        <w:t xml:space="preserve">企业版推动 B2B 销售（VC 投后管理、律所客户关系、咨询公司专家网络）</w:t>
      </w:r>
    </w:p>
    <w:p>
      <w:pPr>
        <w:pStyle w:val="ListParagraph"/>
        <w:numPr>
          <w:ilvl w:val="0"/>
          <w:numId w:val="2"/>
        </w:numPr>
        <w:spacing w:after="80" w:line="340"/>
      </w:pPr>
      <w:r>
        <w:rPr>
          <w:rFonts w:ascii="KaiTi" w:cs="KaiTi" w:eastAsia="KaiTi" w:hAnsi="KaiTi"/>
          <w:color w:val="333333"/>
          <w:sz w:val="22"/>
          <w:szCs w:val="22"/>
        </w:rPr>
        <w:t xml:space="preserve">数据网络效应形成后，单位获客成本持续下降</w:t>
      </w:r>
    </w:p>
    <w:p>
      <w:pPr>
        <w:pStyle w:val="Heading2"/>
        <w:spacing w:after="200" w:before="300" w:line="360"/>
      </w:pPr>
      <w:r>
        <w:rPr>
          <w:rFonts w:ascii="KaiTi" w:cs="KaiTi" w:eastAsia="KaiTi" w:hAnsi="KaiTi"/>
          <w:b/>
          <w:bCs/>
          <w:color w:val="1B3A5C"/>
          <w:sz w:val="32"/>
          <w:szCs w:val="32"/>
        </w:rPr>
        <w:t xml:space="preserve">5.4 财务测算要点</w:t>
      </w:r>
    </w:p>
    <w:p>
      <w:pPr>
        <w:spacing w:after="120" w:line="360"/>
        <w:ind w:firstLine="440"/>
        <w:jc w:val="both"/>
      </w:pPr>
      <w:r>
        <w:rPr>
          <w:rFonts w:ascii="KaiTi" w:cs="KaiTi" w:eastAsia="KaiTi" w:hAnsi="KaiTi"/>
          <w:b w:val="false"/>
          <w:bCs w:val="false"/>
          <w:color w:val="333333"/>
          <w:sz w:val="22"/>
          <w:szCs w:val="22"/>
        </w:rPr>
        <w:t xml:space="preserve">基于 SaaS 行业的基准数据，我们做出以下保守假设：</w:t>
      </w:r>
    </w:p>
    <w:p>
      <w:pPr>
        <w:pStyle w:val="ListParagraph"/>
        <w:numPr>
          <w:ilvl w:val="0"/>
          <w:numId w:val="2"/>
        </w:numPr>
        <w:spacing w:after="80" w:line="340"/>
      </w:pPr>
      <w:r>
        <w:rPr>
          <w:rFonts w:ascii="KaiTi" w:cs="KaiTi" w:eastAsia="KaiTi" w:hAnsi="KaiTi"/>
          <w:color w:val="333333"/>
          <w:sz w:val="22"/>
          <w:szCs w:val="22"/>
        </w:rPr>
        <w:t xml:space="preserve">免费到付费转化率：3%（行业平均 2-5%）</w:t>
      </w:r>
    </w:p>
    <w:p>
      <w:pPr>
        <w:pStyle w:val="ListParagraph"/>
        <w:numPr>
          <w:ilvl w:val="0"/>
          <w:numId w:val="2"/>
        </w:numPr>
        <w:spacing w:after="80" w:line="340"/>
      </w:pPr>
      <w:r>
        <w:rPr>
          <w:rFonts w:ascii="KaiTi" w:cs="KaiTi" w:eastAsia="KaiTi" w:hAnsi="KaiTi"/>
          <w:color w:val="333333"/>
          <w:sz w:val="22"/>
          <w:szCs w:val="22"/>
        </w:rPr>
        <w:t xml:space="preserve">月均用户增长率：首年 15%，次年 10%</w:t>
      </w:r>
    </w:p>
    <w:p>
      <w:pPr>
        <w:pStyle w:val="ListParagraph"/>
        <w:numPr>
          <w:ilvl w:val="0"/>
          <w:numId w:val="2"/>
        </w:numPr>
        <w:spacing w:after="80" w:line="340"/>
      </w:pPr>
      <w:r>
        <w:rPr>
          <w:rFonts w:ascii="KaiTi" w:cs="KaiTi" w:eastAsia="KaiTi" w:hAnsi="KaiTi"/>
          <w:color w:val="333333"/>
          <w:sz w:val="22"/>
          <w:szCs w:val="22"/>
        </w:rPr>
        <w:t xml:space="preserve">月度用户流失率：3%（行业平均 3-5%，AI 粘性预期可降低流失）</w:t>
      </w:r>
    </w:p>
    <w:p>
      <w:pPr>
        <w:pStyle w:val="ListParagraph"/>
        <w:numPr>
          <w:ilvl w:val="0"/>
          <w:numId w:val="2"/>
        </w:numPr>
        <w:spacing w:after="80" w:line="340"/>
      </w:pPr>
      <w:r>
        <w:rPr>
          <w:rFonts w:ascii="KaiTi" w:cs="KaiTi" w:eastAsia="KaiTi" w:hAnsi="KaiTi"/>
          <w:color w:val="333333"/>
          <w:sz w:val="22"/>
          <w:szCs w:val="22"/>
        </w:rPr>
        <w:t xml:space="preserve">客户获取成本（CAC）：¥15（主要通过内容和社区，非付费广告）</w:t>
      </w:r>
    </w:p>
    <w:p>
      <w:pPr>
        <w:pStyle w:val="ListParagraph"/>
        <w:numPr>
          <w:ilvl w:val="0"/>
          <w:numId w:val="2"/>
        </w:numPr>
        <w:spacing w:after="80" w:line="340"/>
      </w:pPr>
      <w:r>
        <w:rPr>
          <w:rFonts w:ascii="KaiTi" w:cs="KaiTi" w:eastAsia="KaiTi" w:hAnsi="KaiTi"/>
          <w:color w:val="333333"/>
          <w:sz w:val="22"/>
          <w:szCs w:val="22"/>
        </w:rPr>
        <w:t xml:space="preserve">客户生命周期价值（LTV）：¥29 × (1/0.03) = ¥967</w:t>
      </w:r>
    </w:p>
    <w:p>
      <w:pPr>
        <w:pStyle w:val="ListParagraph"/>
        <w:numPr>
          <w:ilvl w:val="0"/>
          <w:numId w:val="2"/>
        </w:numPr>
        <w:spacing w:after="80" w:line="340"/>
      </w:pPr>
      <w:r>
        <w:rPr>
          <w:rFonts w:ascii="KaiTi" w:cs="KaiTi" w:eastAsia="KaiTi" w:hAnsi="KaiTi"/>
          <w:color w:val="333333"/>
          <w:sz w:val="22"/>
          <w:szCs w:val="22"/>
        </w:rPr>
        <w:t xml:space="preserve">LTV/CAC 比率：967/15 = 64:1（远超 3:1 的健康基线）</w:t>
      </w:r>
    </w:p>
    <w:p>
      <w:pPr>
        <w:spacing w:after="120" w:line="360"/>
        <w:ind w:firstLine="440"/>
        <w:jc w:val="both"/>
      </w:pPr>
      <w:r>
        <w:rPr>
          <w:rFonts w:ascii="KaiTi" w:cs="KaiTi" w:eastAsia="KaiTi" w:hAnsi="KaiTi"/>
          <w:b w:val="false"/>
          <w:bCs w:val="false"/>
          <w:color w:val="333333"/>
          <w:sz w:val="22"/>
          <w:szCs w:val="22"/>
        </w:rPr>
        <w:t xml:space="preserve">AI API 调用成本是主要可变成本。MiniMax M2.7 的 Token 定价约为 ¥0.5/百万 Token，单次分析约消耗 2000 Token，成本约 ¥0.001。即使每个用户每天录入 3 次，月成本仅 ¥0.09。</w:t>
      </w:r>
    </w:p>
    <w:p>
      <w:pPr>
        <w:pBdr>
          <w:bottom w:val="single" w:color="C8A96E" w:sz="6" w:space="1"/>
        </w:pBdr>
        <w:spacing w:after="200" w:before="200"/>
      </w:pPr>
    </w:p>
    <w:p>
      <w:r>
        <w:br w:type="page"/>
      </w:r>
    </w:p>
    <w:p>
      <w:pPr>
        <w:pStyle w:val="Heading1"/>
        <w:spacing w:after="200" w:before="480" w:line="360"/>
      </w:pPr>
      <w:r>
        <w:rPr>
          <w:rFonts w:ascii="KaiTi" w:cs="KaiTi" w:eastAsia="KaiTi" w:hAnsi="KaiTi"/>
          <w:b/>
          <w:bCs/>
          <w:color w:val="1B3A5C"/>
          <w:sz w:val="40"/>
          <w:szCs w:val="40"/>
        </w:rPr>
        <w:t xml:space="preserve">六、项目现状与路线图</w:t>
      </w:r>
    </w:p>
    <w:p>
      <w:pPr>
        <w:pStyle w:val="Heading2"/>
        <w:spacing w:after="200" w:before="300" w:line="360"/>
      </w:pPr>
      <w:r>
        <w:rPr>
          <w:rFonts w:ascii="KaiTi" w:cs="KaiTi" w:eastAsia="KaiTi" w:hAnsi="KaiTi"/>
          <w:b/>
          <w:bCs/>
          <w:color w:val="1B3A5C"/>
          <w:sz w:val="32"/>
          <w:szCs w:val="32"/>
        </w:rPr>
        <w:t xml:space="preserve">6.1 当前进度</w:t>
      </w:r>
    </w:p>
    <w:p>
      <w:pPr>
        <w:spacing w:after="120" w:line="360"/>
        <w:ind w:firstLine="440"/>
        <w:jc w:val="both"/>
      </w:pPr>
      <w:r>
        <w:rPr>
          <w:rFonts w:ascii="KaiTi" w:cs="KaiTi" w:eastAsia="KaiTi" w:hAnsi="KaiTi"/>
          <w:b w:val="false"/>
          <w:bCs w:val="false"/>
          <w:color w:val="333333"/>
          <w:sz w:val="22"/>
          <w:szCs w:val="22"/>
        </w:rPr>
        <w:t xml:space="preserve">截至 2026 年 5 月，所有核心功能已完成开发、测试和部署。产品处于功能完整的 MVP 阶段，正在积累早期用户反馈。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5826"/>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line="300"/>
              <w:jc w:val="left"/>
            </w:pPr>
            <w:r>
              <w:rPr>
                <w:rFonts w:ascii="KaiTi" w:cs="KaiTi" w:eastAsia="KaiTi" w:hAnsi="KaiTi"/>
                <w:b/>
                <w:bCs/>
                <w:color w:val="FFFFFF"/>
                <w:sz w:val="20"/>
                <w:szCs w:val="20"/>
              </w:rPr>
              <w:t xml:space="preserve">功能模块</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line="300"/>
              <w:jc w:val="left"/>
            </w:pPr>
            <w:r>
              <w:rPr>
                <w:rFonts w:ascii="KaiTi" w:cs="KaiTi" w:eastAsia="KaiTi" w:hAnsi="KaiTi"/>
                <w:b/>
                <w:bCs/>
                <w:color w:val="FFFFFF"/>
                <w:sz w:val="20"/>
                <w:szCs w:val="20"/>
              </w:rPr>
              <w:t xml:space="preserve">状态</w:t>
            </w:r>
          </w:p>
        </w:tc>
        <w:tc>
          <w:tcPr>
            <w:tcW w:type="dxa" w:w="58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line="300"/>
              <w:jc w:val="left"/>
            </w:pPr>
            <w:r>
              <w:rPr>
                <w:rFonts w:ascii="KaiTi" w:cs="KaiTi" w:eastAsia="KaiTi" w:hAnsi="KaiTi"/>
                <w:b/>
                <w:bCs/>
                <w:color w:val="FFFFFF"/>
                <w:sz w:val="20"/>
                <w:szCs w:val="20"/>
              </w:rPr>
              <w:t xml:space="preserve">关键能力</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数据库 Schema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已完成</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6 个模型（含 User 认证），完整索引，JSONB + text[] 支持</w:t>
            </w:r>
          </w:p>
        </w:tc>
      </w:tr>
      <w:tr>
        <w:tc>
          <w:tcPr>
            <w:tcW w:type="dxa" w:w="18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LLM 提取管道</w:t>
            </w:r>
          </w:p>
        </w:tc>
        <w:tc>
          <w:tcPr>
            <w:tcW w:type="dxa" w:w="14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已完成</w:t>
            </w:r>
          </w:p>
        </w:tc>
        <w:tc>
          <w:tcPr>
            <w:tcW w:type="dxa" w:w="5826"/>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MiniMax M2.7 + Tool Calling + Zod 校验 + 日期预处理</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用户认证系统</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已完成</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注册/登录/邮箱验证/密码重置/多用户数据隔离</w:t>
            </w:r>
          </w:p>
        </w:tc>
      </w:tr>
      <w:tr>
        <w:tc>
          <w:tcPr>
            <w:tcW w:type="dxa" w:w="18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录入页面</w:t>
            </w:r>
          </w:p>
        </w:tc>
        <w:tc>
          <w:tcPr>
            <w:tcW w:type="dxa" w:w="14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已完成</w:t>
            </w:r>
          </w:p>
        </w:tc>
        <w:tc>
          <w:tcPr>
            <w:tcW w:type="dxa" w:w="5826"/>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文本/语音输入 + 追问闭环 + Jeffrey 人格交互</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知识图谱</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已完成</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d3-force Canvas 引擎 + 7 种连接 + 多维过滤 + 节点详情</w:t>
            </w:r>
          </w:p>
        </w:tc>
      </w:tr>
      <w:tr>
        <w:tc>
          <w:tcPr>
            <w:tcW w:type="dxa" w:w="18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人脉表格</w:t>
            </w:r>
          </w:p>
        </w:tc>
        <w:tc>
          <w:tcPr>
            <w:tcW w:type="dxa" w:w="14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已完成</w:t>
            </w:r>
          </w:p>
        </w:tc>
        <w:tc>
          <w:tcPr>
            <w:tcW w:type="dxa" w:w="5826"/>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动态列 + 排序/筛选 + 左右滑动 + 行点击弹窗</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智能建议</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已完成</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关系维护提醒 + 社交债务追踪 + LLM 破冰助手</w:t>
            </w:r>
          </w:p>
        </w:tc>
      </w:tr>
      <w:tr>
        <w:tc>
          <w:tcPr>
            <w:tcW w:type="dxa" w:w="18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语义搜索</w:t>
            </w:r>
          </w:p>
        </w:tc>
        <w:tc>
          <w:tcPr>
            <w:tcW w:type="dxa" w:w="14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已完成</w:t>
            </w:r>
          </w:p>
        </w:tc>
        <w:tc>
          <w:tcPr>
            <w:tcW w:type="dxa" w:w="5826"/>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向量嵌入匹配 + 混合搜索（嵌入 + 标签）</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同人识别与合并</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已完成</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自动向量预检 + 手动多选合并 + 软删除</w:t>
            </w:r>
          </w:p>
        </w:tc>
      </w:tr>
      <w:tr>
        <w:tc>
          <w:tcPr>
            <w:tcW w:type="dxa" w:w="18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Vercel 部署</w:t>
            </w:r>
          </w:p>
        </w:tc>
        <w:tc>
          <w:tcPr>
            <w:tcW w:type="dxa" w:w="14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已完成</w:t>
            </w:r>
          </w:p>
        </w:tc>
        <w:tc>
          <w:tcPr>
            <w:tcW w:type="dxa" w:w="5826"/>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https://jeffrey-ai.vercel.app + Supabase Postgres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E2E 测试</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已完成</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Playwright 核心流程测试（录入/图谱/合并）</w:t>
            </w:r>
          </w:p>
        </w:tc>
      </w:tr>
    </w:tbl>
    <w:p>
      <w:pPr>
        <w:pStyle w:val="Heading2"/>
        <w:spacing w:after="200" w:before="300" w:line="360"/>
      </w:pPr>
      <w:r>
        <w:rPr>
          <w:rFonts w:ascii="KaiTi" w:cs="KaiTi" w:eastAsia="KaiTi" w:hAnsi="KaiTi"/>
          <w:b/>
          <w:bCs/>
          <w:color w:val="1B3A5C"/>
          <w:sz w:val="32"/>
          <w:szCs w:val="32"/>
        </w:rPr>
        <w:t xml:space="preserve">6.2 发展路线图</w:t>
      </w:r>
    </w:p>
    <w:p>
      <w:pPr>
        <w:pStyle w:val="Heading3"/>
        <w:spacing w:after="200" w:before="300" w:line="360"/>
      </w:pPr>
      <w:r>
        <w:rPr>
          <w:rFonts w:ascii="KaiTi" w:cs="KaiTi" w:eastAsia="KaiTi" w:hAnsi="KaiTi"/>
          <w:b/>
          <w:bCs/>
          <w:color w:val="1B3A5C"/>
          <w:sz w:val="26"/>
          <w:szCs w:val="26"/>
        </w:rPr>
        <w:t xml:space="preserve">近期（1-3 个月）：打磨与验证</w:t>
      </w:r>
    </w:p>
    <w:p>
      <w:pPr>
        <w:pStyle w:val="ListParagraph"/>
        <w:numPr>
          <w:ilvl w:val="0"/>
          <w:numId w:val="2"/>
        </w:numPr>
        <w:spacing w:after="80" w:line="340"/>
      </w:pPr>
      <w:r>
        <w:rPr>
          <w:rFonts w:ascii="KaiTi" w:cs="KaiTi" w:eastAsia="KaiTi" w:hAnsi="KaiTi"/>
          <w:color w:val="333333"/>
          <w:sz w:val="22"/>
          <w:szCs w:val="22"/>
        </w:rPr>
        <w:t xml:space="preserve">收集早期用户反馈，优化交互体验</w:t>
      </w:r>
    </w:p>
    <w:p>
      <w:pPr>
        <w:pStyle w:val="ListParagraph"/>
        <w:numPr>
          <w:ilvl w:val="0"/>
          <w:numId w:val="2"/>
        </w:numPr>
        <w:spacing w:after="80" w:line="340"/>
      </w:pPr>
      <w:r>
        <w:rPr>
          <w:rFonts w:ascii="KaiTi" w:cs="KaiTi" w:eastAsia="KaiTi" w:hAnsi="KaiTi"/>
          <w:color w:val="333333"/>
          <w:sz w:val="22"/>
          <w:szCs w:val="22"/>
        </w:rPr>
        <w:t xml:space="preserve">提升 LLM 提取准确率（优化 Prompt、增加 few-shot 示例、针对边缘场景微调）</w:t>
      </w:r>
    </w:p>
    <w:p>
      <w:pPr>
        <w:pStyle w:val="ListParagraph"/>
        <w:numPr>
          <w:ilvl w:val="0"/>
          <w:numId w:val="2"/>
        </w:numPr>
        <w:spacing w:after="80" w:line="340"/>
      </w:pPr>
      <w:r>
        <w:rPr>
          <w:rFonts w:ascii="KaiTi" w:cs="KaiTi" w:eastAsia="KaiTi" w:hAnsi="KaiTi"/>
          <w:color w:val="333333"/>
          <w:sz w:val="22"/>
          <w:szCs w:val="22"/>
        </w:rPr>
        <w:t xml:space="preserve">移动端适配（PWA 或 React Native）</w:t>
      </w:r>
    </w:p>
    <w:p>
      <w:pPr>
        <w:pStyle w:val="ListParagraph"/>
        <w:numPr>
          <w:ilvl w:val="0"/>
          <w:numId w:val="2"/>
        </w:numPr>
        <w:spacing w:after="80" w:line="340"/>
      </w:pPr>
      <w:r>
        <w:rPr>
          <w:rFonts w:ascii="KaiTi" w:cs="KaiTi" w:eastAsia="KaiTi" w:hAnsi="KaiTi"/>
          <w:color w:val="333333"/>
          <w:sz w:val="22"/>
          <w:szCs w:val="22"/>
        </w:rPr>
        <w:t xml:space="preserve">与微信/企业微信的集成（聊天记录导入）</w:t>
      </w:r>
    </w:p>
    <w:p>
      <w:pPr>
        <w:pStyle w:val="ListParagraph"/>
        <w:numPr>
          <w:ilvl w:val="0"/>
          <w:numId w:val="2"/>
        </w:numPr>
        <w:spacing w:after="80" w:line="340"/>
      </w:pPr>
      <w:r>
        <w:rPr>
          <w:rFonts w:ascii="KaiTi" w:cs="KaiTi" w:eastAsia="KaiTi" w:hAnsi="KaiTi"/>
          <w:color w:val="333333"/>
          <w:sz w:val="22"/>
          <w:szCs w:val="22"/>
        </w:rPr>
        <w:t xml:space="preserve">SEO 与内容营销启动</w:t>
      </w:r>
    </w:p>
    <w:p>
      <w:pPr>
        <w:pStyle w:val="Heading3"/>
        <w:spacing w:after="200" w:before="300" w:line="360"/>
      </w:pPr>
      <w:r>
        <w:rPr>
          <w:rFonts w:ascii="KaiTi" w:cs="KaiTi" w:eastAsia="KaiTi" w:hAnsi="KaiTi"/>
          <w:b/>
          <w:bCs/>
          <w:color w:val="1B3A5C"/>
          <w:sz w:val="26"/>
          <w:szCs w:val="26"/>
        </w:rPr>
        <w:t xml:space="preserve">中期（3-12 个月）：增长与商业化</w:t>
      </w:r>
    </w:p>
    <w:p>
      <w:pPr>
        <w:pStyle w:val="ListParagraph"/>
        <w:numPr>
          <w:ilvl w:val="0"/>
          <w:numId w:val="2"/>
        </w:numPr>
        <w:spacing w:after="80" w:line="340"/>
      </w:pPr>
      <w:r>
        <w:rPr>
          <w:rFonts w:ascii="KaiTi" w:cs="KaiTi" w:eastAsia="KaiTi" w:hAnsi="KaiTi"/>
          <w:color w:val="333333"/>
          <w:sz w:val="22"/>
          <w:szCs w:val="22"/>
        </w:rPr>
        <w:t xml:space="preserve">付费订阅系统上线（Stripe/支付宝/微信支付）</w:t>
      </w:r>
    </w:p>
    <w:p>
      <w:pPr>
        <w:pStyle w:val="ListParagraph"/>
        <w:numPr>
          <w:ilvl w:val="0"/>
          <w:numId w:val="2"/>
        </w:numPr>
        <w:spacing w:after="80" w:line="340"/>
      </w:pPr>
      <w:r>
        <w:rPr>
          <w:rFonts w:ascii="KaiTi" w:cs="KaiTi" w:eastAsia="KaiTi" w:hAnsi="KaiTi"/>
          <w:color w:val="333333"/>
          <w:sz w:val="22"/>
          <w:szCs w:val="22"/>
        </w:rPr>
        <w:t xml:space="preserve">团队版功能开发（共享人脉、协作编辑）</w:t>
      </w:r>
    </w:p>
    <w:p>
      <w:pPr>
        <w:pStyle w:val="ListParagraph"/>
        <w:numPr>
          <w:ilvl w:val="0"/>
          <w:numId w:val="2"/>
        </w:numPr>
        <w:spacing w:after="80" w:line="340"/>
      </w:pPr>
      <w:r>
        <w:rPr>
          <w:rFonts w:ascii="KaiTi" w:cs="KaiTi" w:eastAsia="KaiTi" w:hAnsi="KaiTi"/>
          <w:color w:val="333333"/>
          <w:sz w:val="22"/>
          <w:szCs w:val="22"/>
        </w:rPr>
        <w:t xml:space="preserve">API 开放平台（允许第三方集成）</w:t>
      </w:r>
    </w:p>
    <w:p>
      <w:pPr>
        <w:pStyle w:val="ListParagraph"/>
        <w:numPr>
          <w:ilvl w:val="0"/>
          <w:numId w:val="2"/>
        </w:numPr>
        <w:spacing w:after="80" w:line="340"/>
      </w:pPr>
      <w:r>
        <w:rPr>
          <w:rFonts w:ascii="KaiTi" w:cs="KaiTi" w:eastAsia="KaiTi" w:hAnsi="KaiTi"/>
          <w:color w:val="333333"/>
          <w:sz w:val="22"/>
          <w:szCs w:val="22"/>
        </w:rPr>
        <w:t xml:space="preserve">数据仪表盘（社交网络健康度分析、关系维护覆盖率）</w:t>
      </w:r>
    </w:p>
    <w:p>
      <w:pPr>
        <w:pStyle w:val="ListParagraph"/>
        <w:numPr>
          <w:ilvl w:val="0"/>
          <w:numId w:val="2"/>
        </w:numPr>
        <w:spacing w:after="80" w:line="340"/>
      </w:pPr>
      <w:r>
        <w:rPr>
          <w:rFonts w:ascii="KaiTi" w:cs="KaiTi" w:eastAsia="KaiTi" w:hAnsi="KaiTi"/>
          <w:color w:val="333333"/>
          <w:sz w:val="22"/>
          <w:szCs w:val="22"/>
        </w:rPr>
        <w:t xml:space="preserve">多语言支持（英文版，进入国际市场）</w:t>
      </w:r>
    </w:p>
    <w:p>
      <w:pPr>
        <w:pStyle w:val="Heading3"/>
        <w:spacing w:after="200" w:before="300" w:line="360"/>
      </w:pPr>
      <w:r>
        <w:rPr>
          <w:rFonts w:ascii="KaiTi" w:cs="KaiTi" w:eastAsia="KaiTi" w:hAnsi="KaiTi"/>
          <w:b/>
          <w:bCs/>
          <w:color w:val="1B3A5C"/>
          <w:sz w:val="26"/>
          <w:szCs w:val="26"/>
        </w:rPr>
        <w:t xml:space="preserve">长期（12-36 个月）：平台化与生态</w:t>
      </w:r>
    </w:p>
    <w:p>
      <w:pPr>
        <w:pStyle w:val="ListParagraph"/>
        <w:numPr>
          <w:ilvl w:val="0"/>
          <w:numId w:val="2"/>
        </w:numPr>
        <w:spacing w:after="80" w:line="340"/>
      </w:pPr>
      <w:r>
        <w:rPr>
          <w:rFonts w:ascii="KaiTi" w:cs="KaiTi" w:eastAsia="KaiTi" w:hAnsi="KaiTi"/>
          <w:color w:val="333333"/>
          <w:sz w:val="22"/>
          <w:szCs w:val="22"/>
        </w:rPr>
        <w:t xml:space="preserve">AI Agent 自动维护关系（自动发送生日祝福、节日问候、定期 check-in）</w:t>
      </w:r>
    </w:p>
    <w:p>
      <w:pPr>
        <w:pStyle w:val="ListParagraph"/>
        <w:numPr>
          <w:ilvl w:val="0"/>
          <w:numId w:val="2"/>
        </w:numPr>
        <w:spacing w:after="80" w:line="340"/>
      </w:pPr>
      <w:r>
        <w:rPr>
          <w:rFonts w:ascii="KaiTi" w:cs="KaiTi" w:eastAsia="KaiTi" w:hAnsi="KaiTi"/>
          <w:color w:val="333333"/>
          <w:sz w:val="22"/>
          <w:szCs w:val="22"/>
        </w:rPr>
        <w:t xml:space="preserve">行业垂直解决方案（VC 投后管理、律所客户关系、猎头人才网络）</w:t>
      </w:r>
    </w:p>
    <w:p>
      <w:pPr>
        <w:pStyle w:val="ListParagraph"/>
        <w:numPr>
          <w:ilvl w:val="0"/>
          <w:numId w:val="2"/>
        </w:numPr>
        <w:spacing w:after="80" w:line="340"/>
      </w:pPr>
      <w:r>
        <w:rPr>
          <w:rFonts w:ascii="KaiTi" w:cs="KaiTi" w:eastAsia="KaiTi" w:hAnsi="KaiTi"/>
          <w:color w:val="333333"/>
          <w:sz w:val="22"/>
          <w:szCs w:val="22"/>
        </w:rPr>
        <w:t xml:space="preserve">社交图谱数据分析增值服务（人脉价值评估、影响力分析）</w:t>
      </w:r>
    </w:p>
    <w:p>
      <w:pPr>
        <w:pStyle w:val="ListParagraph"/>
        <w:numPr>
          <w:ilvl w:val="0"/>
          <w:numId w:val="2"/>
        </w:numPr>
        <w:spacing w:after="80" w:line="340"/>
      </w:pPr>
      <w:r>
        <w:rPr>
          <w:rFonts w:ascii="KaiTi" w:cs="KaiTi" w:eastAsia="KaiTi" w:hAnsi="KaiTi"/>
          <w:color w:val="333333"/>
          <w:sz w:val="22"/>
          <w:szCs w:val="22"/>
        </w:rPr>
        <w:t xml:space="preserve">成为中文职场人士的关系管理基础设施</w:t>
      </w:r>
    </w:p>
    <w:p>
      <w:pPr>
        <w:pBdr>
          <w:bottom w:val="single" w:color="C8A96E" w:sz="6" w:space="1"/>
        </w:pBdr>
        <w:spacing w:after="200" w:before="200"/>
      </w:pPr>
    </w:p>
    <w:p>
      <w:r>
        <w:br w:type="page"/>
      </w:r>
    </w:p>
    <w:p>
      <w:pPr>
        <w:pStyle w:val="Heading1"/>
        <w:spacing w:after="200" w:before="480" w:line="360"/>
      </w:pPr>
      <w:r>
        <w:rPr>
          <w:rFonts w:ascii="KaiTi" w:cs="KaiTi" w:eastAsia="KaiTi" w:hAnsi="KaiTi"/>
          <w:b/>
          <w:bCs/>
          <w:color w:val="1B3A5C"/>
          <w:sz w:val="40"/>
          <w:szCs w:val="40"/>
        </w:rPr>
        <w:t xml:space="preserve">七、团队与合作</w:t>
      </w:r>
    </w:p>
    <w:p>
      <w:pPr>
        <w:pStyle w:val="Heading2"/>
        <w:spacing w:after="200" w:before="300" w:line="360"/>
      </w:pPr>
      <w:r>
        <w:rPr>
          <w:rFonts w:ascii="KaiTi" w:cs="KaiTi" w:eastAsia="KaiTi" w:hAnsi="KaiTi"/>
          <w:b/>
          <w:bCs/>
          <w:color w:val="1B3A5C"/>
          <w:sz w:val="32"/>
          <w:szCs w:val="32"/>
        </w:rPr>
        <w:t xml:space="preserve">7.1 当前状态</w:t>
      </w:r>
    </w:p>
    <w:p>
      <w:pPr>
        <w:spacing w:after="120" w:line="360"/>
        <w:ind w:firstLine="440"/>
        <w:jc w:val="both"/>
      </w:pPr>
      <w:r>
        <w:rPr>
          <w:rFonts w:ascii="KaiTi" w:cs="KaiTi" w:eastAsia="KaiTi" w:hAnsi="KaiTi"/>
          <w:b w:val="false"/>
          <w:bCs w:val="false"/>
          <w:color w:val="333333"/>
          <w:sz w:val="22"/>
          <w:szCs w:val="22"/>
        </w:rPr>
        <w:t xml:space="preserve">项目目前由创始人独立开发和运营，从 2026 年 3 月启动至今，在约 60 天内完成了从零到完整 MVP 的构建和部署。技术栈覆盖前端、后端、数据库、LLM 集成、DevOps 全链路。</w:t>
      </w:r>
    </w:p>
    <w:p>
      <w:pPr>
        <w:spacing w:after="120" w:line="360"/>
        <w:ind w:firstLine="440"/>
        <w:jc w:val="both"/>
      </w:pPr>
      <w:r>
        <w:rPr>
          <w:rFonts w:ascii="KaiTi" w:cs="KaiTi" w:eastAsia="KaiTi" w:hAnsi="KaiTi"/>
          <w:b w:val="false"/>
          <w:bCs w:val="false"/>
          <w:color w:val="333333"/>
          <w:sz w:val="22"/>
          <w:szCs w:val="22"/>
        </w:rPr>
        <w:t xml:space="preserve">创始人背景：具备全栈开发能力、产品设计和 AI 工程化经验。项目的架构设计和代码质量可以说明这一点——22 个 API 路由全部通过安全审计，代码库整洁有序，设计令牌系统保证了视觉一致性。</w:t>
      </w:r>
    </w:p>
    <w:p>
      <w:pPr>
        <w:pStyle w:val="Heading2"/>
        <w:spacing w:after="200" w:before="300" w:line="360"/>
      </w:pPr>
      <w:r>
        <w:rPr>
          <w:rFonts w:ascii="KaiTi" w:cs="KaiTi" w:eastAsia="KaiTi" w:hAnsi="KaiTi"/>
          <w:b/>
          <w:bCs/>
          <w:color w:val="1B3A5C"/>
          <w:sz w:val="32"/>
          <w:szCs w:val="32"/>
        </w:rPr>
        <w:t xml:space="preserve">7.2 寻找什么样的技术合伙人</w:t>
      </w:r>
    </w:p>
    <w:p>
      <w:pPr>
        <w:spacing w:after="120" w:line="360"/>
        <w:ind w:firstLine="440"/>
        <w:jc w:val="both"/>
      </w:pPr>
      <w:r>
        <w:rPr>
          <w:rFonts w:ascii="KaiTi" w:cs="KaiTi" w:eastAsia="KaiTi" w:hAnsi="KaiTi"/>
          <w:b w:val="false"/>
          <w:bCs w:val="false"/>
          <w:color w:val="333333"/>
          <w:sz w:val="22"/>
          <w:szCs w:val="22"/>
        </w:rPr>
        <w:t xml:space="preserve">我们需要一位能独当一面的全栈工程师 / 未来 CTO，具体来说：</w:t>
      </w:r>
    </w:p>
    <w:p>
      <w:pPr>
        <w:pStyle w:val="ListParagraph"/>
        <w:numPr>
          <w:ilvl w:val="0"/>
          <w:numId w:val="2"/>
        </w:numPr>
        <w:spacing w:after="80" w:line="340"/>
      </w:pPr>
      <w:r>
        <w:rPr>
          <w:rFonts w:ascii="KaiTi" w:cs="KaiTi" w:eastAsia="KaiTi" w:hAnsi="KaiTi"/>
          <w:color w:val="333333"/>
          <w:sz w:val="22"/>
          <w:szCs w:val="22"/>
        </w:rPr>
        <w:t xml:space="preserve">技术能力 — 精通 React/Next.js 和 Node.js/TypeScript 生态，有 PostgreSQL 和数据建模经验。如果你还熟悉 LLM 应用开发（Prompt Engineering、Tool Calling、向量搜索），那是巨大的加分项</w:t>
      </w:r>
    </w:p>
    <w:p>
      <w:pPr>
        <w:pStyle w:val="ListParagraph"/>
        <w:numPr>
          <w:ilvl w:val="0"/>
          <w:numId w:val="2"/>
        </w:numPr>
        <w:spacing w:after="80" w:line="340"/>
      </w:pPr>
      <w:r>
        <w:rPr>
          <w:rFonts w:ascii="KaiTi" w:cs="KaiTi" w:eastAsia="KaiTi" w:hAnsi="KaiTi"/>
          <w:color w:val="333333"/>
          <w:sz w:val="22"/>
          <w:szCs w:val="22"/>
        </w:rPr>
        <w:t xml:space="preserve">产品意识 — 不只是"实现需求"，而是能理解用户场景、质疑产品决策、提出更好的方案。我们希望你是产品的共同 Owner，而非被动执行者</w:t>
      </w:r>
    </w:p>
    <w:p>
      <w:pPr>
        <w:pStyle w:val="ListParagraph"/>
        <w:numPr>
          <w:ilvl w:val="0"/>
          <w:numId w:val="2"/>
        </w:numPr>
        <w:spacing w:after="80" w:line="340"/>
      </w:pPr>
      <w:r>
        <w:rPr>
          <w:rFonts w:ascii="KaiTi" w:cs="KaiTi" w:eastAsia="KaiTi" w:hAnsi="KaiTi"/>
          <w:color w:val="333333"/>
          <w:sz w:val="22"/>
          <w:szCs w:val="22"/>
        </w:rPr>
        <w:t xml:space="preserve">创业心态 — 愿意在早期阶段投入时间和精力，认同"先做对的事，再想赚钱"的理念。我们寻找的是合伙人，不是雇员</w:t>
      </w:r>
    </w:p>
    <w:p>
      <w:pPr>
        <w:pStyle w:val="ListParagraph"/>
        <w:numPr>
          <w:ilvl w:val="0"/>
          <w:numId w:val="2"/>
        </w:numPr>
        <w:spacing w:after="80" w:line="340"/>
      </w:pPr>
      <w:r>
        <w:rPr>
          <w:rFonts w:ascii="KaiTi" w:cs="KaiTi" w:eastAsia="KaiTi" w:hAnsi="KaiTi"/>
          <w:color w:val="333333"/>
          <w:sz w:val="22"/>
          <w:szCs w:val="22"/>
        </w:rPr>
        <w:t xml:space="preserve">加分项 — 有 AI/ML 背景，有 SaaS 产品经验，有移动端开发能力，对中文 NLP 有兴趣</w:t>
      </w:r>
    </w:p>
    <w:p>
      <w:pPr>
        <w:pStyle w:val="Heading2"/>
        <w:spacing w:after="200" w:before="300" w:line="360"/>
      </w:pPr>
      <w:r>
        <w:rPr>
          <w:rFonts w:ascii="KaiTi" w:cs="KaiTi" w:eastAsia="KaiTi" w:hAnsi="KaiTi"/>
          <w:b/>
          <w:bCs/>
          <w:color w:val="1B3A5C"/>
          <w:sz w:val="32"/>
          <w:szCs w:val="32"/>
        </w:rPr>
        <w:t xml:space="preserve">7.3 合作方式</w:t>
      </w:r>
    </w:p>
    <w:p>
      <w:pPr>
        <w:spacing w:after="120" w:line="360"/>
        <w:ind w:firstLine="440"/>
        <w:jc w:val="both"/>
      </w:pPr>
      <w:r>
        <w:rPr>
          <w:rFonts w:ascii="KaiTi" w:cs="KaiTi" w:eastAsia="KaiTi" w:hAnsi="KaiTi"/>
          <w:b w:val="false"/>
          <w:bCs w:val="false"/>
          <w:color w:val="333333"/>
          <w:sz w:val="22"/>
          <w:szCs w:val="22"/>
        </w:rPr>
        <w:t xml:space="preserve">我们提供灵活的合作方案，根据技术合伙人的投入程度和风险偏好选择：</w:t>
      </w:r>
    </w:p>
    <w:p>
      <w:pPr>
        <w:pStyle w:val="ListParagraph"/>
        <w:numPr>
          <w:ilvl w:val="0"/>
          <w:numId w:val="2"/>
        </w:numPr>
        <w:spacing w:after="80" w:line="340"/>
      </w:pPr>
      <w:r>
        <w:rPr>
          <w:rFonts w:ascii="KaiTi" w:cs="KaiTi" w:eastAsia="KaiTi" w:hAnsi="KaiTi"/>
          <w:color w:val="333333"/>
          <w:sz w:val="22"/>
          <w:szCs w:val="22"/>
        </w:rPr>
        <w:t xml:space="preserve">方案 A（全职合伙人）— 联合创始人身份 + 显著股权比例（具体面议）。适合愿意全职投入、共担风险的伙伴</w:t>
      </w:r>
    </w:p>
    <w:p>
      <w:pPr>
        <w:pStyle w:val="ListParagraph"/>
        <w:numPr>
          <w:ilvl w:val="0"/>
          <w:numId w:val="2"/>
        </w:numPr>
        <w:spacing w:after="80" w:line="340"/>
      </w:pPr>
      <w:r>
        <w:rPr>
          <w:rFonts w:ascii="KaiTi" w:cs="KaiTi" w:eastAsia="KaiTi" w:hAnsi="KaiTi"/>
          <w:color w:val="333333"/>
          <w:sz w:val="22"/>
          <w:szCs w:val="22"/>
        </w:rPr>
        <w:t xml:space="preserve">方案 B（兼职合伙人）— 固定时间投入（每周 15-20 小时）+ 股权 + 未来全职转化机制。适合目前有全职工作但想参与创业的伙伴</w:t>
      </w:r>
    </w:p>
    <w:p>
      <w:pPr>
        <w:pStyle w:val="ListParagraph"/>
        <w:numPr>
          <w:ilvl w:val="0"/>
          <w:numId w:val="2"/>
        </w:numPr>
        <w:spacing w:after="80" w:line="340"/>
      </w:pPr>
      <w:r>
        <w:rPr>
          <w:rFonts w:ascii="KaiTi" w:cs="KaiTi" w:eastAsia="KaiTi" w:hAnsi="KaiTi"/>
          <w:color w:val="333333"/>
          <w:sz w:val="22"/>
          <w:szCs w:val="22"/>
        </w:rPr>
        <w:t xml:space="preserve">方案 C（项目制合作）— 按里程碑支付报酬 + 少量期权。适合想先试水再做长期决定的伙伴</w:t>
      </w:r>
    </w:p>
    <w:p>
      <w:pPr>
        <w:spacing w:after="120" w:line="360"/>
        <w:ind w:firstLine="440"/>
        <w:jc w:val="both"/>
      </w:pPr>
      <w:r>
        <w:rPr>
          <w:rFonts w:ascii="KaiTi" w:cs="KaiTi" w:eastAsia="KaiTi" w:hAnsi="KaiTi"/>
          <w:b w:val="false"/>
          <w:bCs w:val="false"/>
          <w:color w:val="333333"/>
          <w:sz w:val="22"/>
          <w:szCs w:val="22"/>
        </w:rPr>
        <w:t xml:space="preserve">无论哪种方案，我们坚持以下原则：股权兑现采用 4 年 vesting + 1 年 cliff（行业标准），决策权与贡献对等，所有核心条款书面记录。</w:t>
      </w:r>
    </w:p>
    <w:p>
      <w:pPr>
        <w:pStyle w:val="Heading2"/>
        <w:spacing w:after="200" w:before="300" w:line="360"/>
      </w:pPr>
      <w:r>
        <w:rPr>
          <w:rFonts w:ascii="KaiTi" w:cs="KaiTi" w:eastAsia="KaiTi" w:hAnsi="KaiTi"/>
          <w:b/>
          <w:bCs/>
          <w:color w:val="1B3A5C"/>
          <w:sz w:val="32"/>
          <w:szCs w:val="32"/>
        </w:rPr>
        <w:t xml:space="preserve">7.4 为什么加入这个项目</w:t>
      </w:r>
    </w:p>
    <w:p>
      <w:pPr>
        <w:pStyle w:val="ListParagraph"/>
        <w:numPr>
          <w:ilvl w:val="0"/>
          <w:numId w:val="2"/>
        </w:numPr>
        <w:spacing w:after="80" w:line="340"/>
      </w:pPr>
      <w:r>
        <w:rPr>
          <w:rFonts w:ascii="KaiTi" w:cs="KaiTi" w:eastAsia="KaiTi" w:hAnsi="KaiTi"/>
          <w:color w:val="333333"/>
          <w:sz w:val="22"/>
          <w:szCs w:val="22"/>
        </w:rPr>
        <w:t xml:space="preserve">时机正好 — AI 应用层正在爆发，关系智能是少有的"需求真实存在 + AI 能显著提升体验 + 巨头尚未覆盖"的赛道</w:t>
      </w:r>
    </w:p>
    <w:p>
      <w:pPr>
        <w:pStyle w:val="ListParagraph"/>
        <w:numPr>
          <w:ilvl w:val="0"/>
          <w:numId w:val="2"/>
        </w:numPr>
        <w:spacing w:after="80" w:line="340"/>
      </w:pPr>
      <w:r>
        <w:rPr>
          <w:rFonts w:ascii="KaiTi" w:cs="KaiTi" w:eastAsia="KaiTi" w:hAnsi="KaiTi"/>
          <w:color w:val="333333"/>
          <w:sz w:val="22"/>
          <w:szCs w:val="22"/>
        </w:rPr>
        <w:t xml:space="preserve">不是从零开始 — 产品已上线、代码已就绪、架构已稳定。你不需要花 3 个月搭建基础设施，可以直接在已有基座上加速</w:t>
      </w:r>
    </w:p>
    <w:p>
      <w:pPr>
        <w:pStyle w:val="ListParagraph"/>
        <w:numPr>
          <w:ilvl w:val="0"/>
          <w:numId w:val="2"/>
        </w:numPr>
        <w:spacing w:after="80" w:line="340"/>
      </w:pPr>
      <w:r>
        <w:rPr>
          <w:rFonts w:ascii="KaiTi" w:cs="KaiTi" w:eastAsia="KaiTi" w:hAnsi="KaiTi"/>
          <w:color w:val="333333"/>
          <w:sz w:val="22"/>
          <w:szCs w:val="22"/>
        </w:rPr>
        <w:t xml:space="preserve">技术挑战有趣 — LLM 结构化提取、知识图谱、向量搜索、同人识别……这些不是 CRUD，是真正有技术深度的问题</w:t>
      </w:r>
    </w:p>
    <w:p>
      <w:pPr>
        <w:pStyle w:val="ListParagraph"/>
        <w:numPr>
          <w:ilvl w:val="0"/>
          <w:numId w:val="2"/>
        </w:numPr>
        <w:spacing w:after="80" w:line="340"/>
      </w:pPr>
      <w:r>
        <w:rPr>
          <w:rFonts w:ascii="KaiTi" w:cs="KaiTi" w:eastAsia="KaiTi" w:hAnsi="KaiTi"/>
          <w:color w:val="333333"/>
          <w:sz w:val="22"/>
          <w:szCs w:val="22"/>
        </w:rPr>
        <w:t xml:space="preserve">中文 NLP 蓝海 — 所有竞品都在做英文，中文人脉管理是明确的差异化优势</w:t>
      </w:r>
    </w:p>
    <w:p>
      <w:pPr>
        <w:pStyle w:val="ListParagraph"/>
        <w:numPr>
          <w:ilvl w:val="0"/>
          <w:numId w:val="2"/>
        </w:numPr>
        <w:spacing w:after="80" w:line="340"/>
      </w:pPr>
      <w:r>
        <w:rPr>
          <w:rFonts w:ascii="KaiTi" w:cs="KaiTi" w:eastAsia="KaiTi" w:hAnsi="KaiTi"/>
          <w:color w:val="333333"/>
          <w:sz w:val="22"/>
          <w:szCs w:val="22"/>
        </w:rPr>
        <w:t xml:space="preserve">轻资产高杠杆 — SaaS 模式的边际成本极低，3 人团队就有可能做到百万级 ARR</w:t>
      </w:r>
    </w:p>
    <w:p>
      <w:pPr>
        <w:pBdr>
          <w:bottom w:val="single" w:color="C8A96E" w:sz="6" w:space="1"/>
        </w:pBdr>
        <w:spacing w:after="200" w:before="200"/>
      </w:pPr>
    </w:p>
    <w:p>
      <w:r>
        <w:br w:type="page"/>
      </w:r>
    </w:p>
    <w:p>
      <w:pPr>
        <w:pStyle w:val="Heading1"/>
        <w:spacing w:after="200" w:before="480" w:line="360"/>
      </w:pPr>
      <w:r>
        <w:rPr>
          <w:rFonts w:ascii="KaiTi" w:cs="KaiTi" w:eastAsia="KaiTi" w:hAnsi="KaiTi"/>
          <w:b/>
          <w:bCs/>
          <w:color w:val="1B3A5C"/>
          <w:sz w:val="40"/>
          <w:szCs w:val="40"/>
        </w:rPr>
        <w:t xml:space="preserve">八、财务预测</w:t>
      </w:r>
    </w:p>
    <w:p>
      <w:pPr>
        <w:pStyle w:val="Heading2"/>
        <w:spacing w:after="200" w:before="300" w:line="360"/>
      </w:pPr>
      <w:r>
        <w:rPr>
          <w:rFonts w:ascii="KaiTi" w:cs="KaiTi" w:eastAsia="KaiTi" w:hAnsi="KaiTi"/>
          <w:b/>
          <w:bCs/>
          <w:color w:val="1B3A5C"/>
          <w:sz w:val="32"/>
          <w:szCs w:val="32"/>
        </w:rPr>
        <w:t xml:space="preserve">8.1 三年财务模型（保守估计）</w:t>
      </w:r>
    </w:p>
    <w:tbl>
      <w:tblPr>
        <w:tblW w:type="dxa" w:w="8012"/>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2212"/>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line="300"/>
              <w:jc w:val="left"/>
            </w:pPr>
            <w:r>
              <w:rPr>
                <w:rFonts w:ascii="KaiTi" w:cs="KaiTi" w:eastAsia="KaiTi" w:hAnsi="KaiTi"/>
                <w:b/>
                <w:bCs/>
                <w:color w:val="FFFFFF"/>
                <w:sz w:val="20"/>
                <w:szCs w:val="20"/>
              </w:rPr>
              <w:t xml:space="preserve">指标</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line="300"/>
              <w:jc w:val="left"/>
            </w:pPr>
            <w:r>
              <w:rPr>
                <w:rFonts w:ascii="KaiTi" w:cs="KaiTi" w:eastAsia="KaiTi" w:hAnsi="KaiTi"/>
                <w:b/>
                <w:bCs/>
                <w:color w:val="FFFFFF"/>
                <w:sz w:val="20"/>
                <w:szCs w:val="20"/>
              </w:rPr>
              <w:t xml:space="preserve">第 1 年</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line="300"/>
              <w:jc w:val="left"/>
            </w:pPr>
            <w:r>
              <w:rPr>
                <w:rFonts w:ascii="KaiTi" w:cs="KaiTi" w:eastAsia="KaiTi" w:hAnsi="KaiTi"/>
                <w:b/>
                <w:bCs/>
                <w:color w:val="FFFFFF"/>
                <w:sz w:val="20"/>
                <w:szCs w:val="20"/>
              </w:rPr>
              <w:t xml:space="preserve">第 2 年</w:t>
            </w:r>
          </w:p>
        </w:tc>
        <w:tc>
          <w:tcPr>
            <w:tcW w:type="dxa" w:w="221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line="300"/>
              <w:jc w:val="left"/>
            </w:pPr>
            <w:r>
              <w:rPr>
                <w:rFonts w:ascii="KaiTi" w:cs="KaiTi" w:eastAsia="KaiTi" w:hAnsi="KaiTi"/>
                <w:b/>
                <w:bCs/>
                <w:color w:val="FFFFFF"/>
                <w:sz w:val="20"/>
                <w:szCs w:val="20"/>
              </w:rPr>
              <w:t xml:space="preserve">第 3 年</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累计注册用户</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5,000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20,000</w:t>
            </w:r>
          </w:p>
        </w:tc>
        <w:tc>
          <w:tcPr>
            <w:tcW w:type="dxa" w:w="221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80,000</w:t>
            </w:r>
          </w:p>
        </w:tc>
      </w:tr>
      <w:tr>
        <w:tc>
          <w:tcPr>
            <w:tcW w:type="dxa" w:w="22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付费用户数（3% 转化）</w:t>
            </w:r>
          </w:p>
        </w:tc>
        <w:tc>
          <w:tcPr>
            <w:tcW w:type="dxa" w:w="18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150</w:t>
            </w:r>
          </w:p>
        </w:tc>
        <w:tc>
          <w:tcPr>
            <w:tcW w:type="dxa" w:w="18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600</w:t>
            </w:r>
          </w:p>
        </w:tc>
        <w:tc>
          <w:tcPr>
            <w:tcW w:type="dxa" w:w="2212"/>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2,400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月经常性收入（MRR）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¥4,350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¥17,400</w:t>
            </w:r>
          </w:p>
        </w:tc>
        <w:tc>
          <w:tcPr>
            <w:tcW w:type="dxa" w:w="221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¥69,600</w:t>
            </w:r>
          </w:p>
        </w:tc>
      </w:tr>
      <w:tr>
        <w:tc>
          <w:tcPr>
            <w:tcW w:type="dxa" w:w="22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年经常性收入（ARR）</w:t>
            </w:r>
          </w:p>
        </w:tc>
        <w:tc>
          <w:tcPr>
            <w:tcW w:type="dxa" w:w="18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¥52,200</w:t>
            </w:r>
          </w:p>
        </w:tc>
        <w:tc>
          <w:tcPr>
            <w:tcW w:type="dxa" w:w="18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¥208,800</w:t>
            </w:r>
          </w:p>
        </w:tc>
        <w:tc>
          <w:tcPr>
            <w:tcW w:type="dxa" w:w="2212"/>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¥835,200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AI API 成本（年）</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¥165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¥660</w:t>
            </w:r>
          </w:p>
        </w:tc>
        <w:tc>
          <w:tcPr>
            <w:tcW w:type="dxa" w:w="221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¥2,640</w:t>
            </w:r>
          </w:p>
        </w:tc>
      </w:tr>
      <w:tr>
        <w:tc>
          <w:tcPr>
            <w:tcW w:type="dxa" w:w="22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基础设施（Vercel + Supabase）</w:t>
            </w:r>
          </w:p>
        </w:tc>
        <w:tc>
          <w:tcPr>
            <w:tcW w:type="dxa" w:w="18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¥0（免费层）</w:t>
            </w:r>
          </w:p>
        </w:tc>
        <w:tc>
          <w:tcPr>
            <w:tcW w:type="dxa" w:w="18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¥7,200</w:t>
            </w:r>
          </w:p>
        </w:tc>
        <w:tc>
          <w:tcPr>
            <w:tcW w:type="dxa" w:w="2212"/>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¥30,000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毛利</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¥52,035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¥200,940</w:t>
            </w:r>
          </w:p>
        </w:tc>
        <w:tc>
          <w:tcPr>
            <w:tcW w:type="dxa" w:w="221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¥802,560</w:t>
            </w:r>
          </w:p>
        </w:tc>
      </w:tr>
      <w:tr>
        <w:tc>
          <w:tcPr>
            <w:tcW w:type="dxa" w:w="22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毛利率</w:t>
            </w:r>
          </w:p>
        </w:tc>
        <w:tc>
          <w:tcPr>
            <w:tcW w:type="dxa" w:w="18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99.7%</w:t>
            </w:r>
          </w:p>
        </w:tc>
        <w:tc>
          <w:tcPr>
            <w:tcW w:type="dxa" w:w="18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96.3%</w:t>
            </w:r>
          </w:p>
        </w:tc>
        <w:tc>
          <w:tcPr>
            <w:tcW w:type="dxa" w:w="2212"/>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vAlign w:val="center"/>
          </w:tcPr>
          <w:p>
            <w:pPr>
              <w:spacing w:after="0" w:line="300"/>
              <w:jc w:val="left"/>
            </w:pPr>
            <w:r>
              <w:rPr>
                <w:rFonts w:ascii="KaiTi" w:cs="KaiTi" w:eastAsia="KaiTi" w:hAnsi="KaiTi"/>
                <w:b w:val="false"/>
                <w:bCs w:val="false"/>
                <w:color w:val="333333"/>
                <w:sz w:val="20"/>
                <w:szCs w:val="20"/>
              </w:rPr>
              <w:t xml:space="preserve">96.1%</w:t>
            </w:r>
          </w:p>
        </w:tc>
      </w:tr>
    </w:tbl>
    <w:p>
      <w:pPr>
        <w:pStyle w:val="Heading2"/>
        <w:spacing w:after="200" w:before="300" w:line="360"/>
      </w:pPr>
      <w:r>
        <w:rPr>
          <w:rFonts w:ascii="KaiTi" w:cs="KaiTi" w:eastAsia="KaiTi" w:hAnsi="KaiTi"/>
          <w:b/>
          <w:bCs/>
          <w:color w:val="1B3A5C"/>
          <w:sz w:val="32"/>
          <w:szCs w:val="32"/>
        </w:rPr>
        <w:t xml:space="preserve">8.2 关键假设与敏感性</w:t>
      </w:r>
    </w:p>
    <w:p>
      <w:pPr>
        <w:spacing w:after="120" w:line="360"/>
        <w:ind w:firstLine="440"/>
        <w:jc w:val="both"/>
      </w:pPr>
      <w:r>
        <w:rPr>
          <w:rFonts w:ascii="KaiTi" w:cs="KaiTi" w:eastAsia="KaiTi" w:hAnsi="KaiTi"/>
          <w:b w:val="false"/>
          <w:bCs w:val="false"/>
          <w:color w:val="333333"/>
          <w:sz w:val="22"/>
          <w:szCs w:val="22"/>
        </w:rPr>
        <w:t xml:space="preserve">以上预测基于保守的转化率和增长假设。实际表现可能因以下因素显著优于保守估计：</w:t>
      </w:r>
    </w:p>
    <w:p>
      <w:pPr>
        <w:pStyle w:val="ListParagraph"/>
        <w:numPr>
          <w:ilvl w:val="0"/>
          <w:numId w:val="2"/>
        </w:numPr>
        <w:spacing w:after="80" w:line="340"/>
      </w:pPr>
      <w:r>
        <w:rPr>
          <w:rFonts w:ascii="KaiTi" w:cs="KaiTi" w:eastAsia="KaiTi" w:hAnsi="KaiTi"/>
          <w:color w:val="333333"/>
          <w:sz w:val="22"/>
          <w:szCs w:val="22"/>
        </w:rPr>
        <w:t xml:space="preserve">转化率：若达到行业优秀的 5%（而非保守的 3%），第三年 ARR 可达 ¥1,392,000</w:t>
      </w:r>
    </w:p>
    <w:p>
      <w:pPr>
        <w:pStyle w:val="ListParagraph"/>
        <w:numPr>
          <w:ilvl w:val="0"/>
          <w:numId w:val="2"/>
        </w:numPr>
        <w:spacing w:after="80" w:line="340"/>
      </w:pPr>
      <w:r>
        <w:rPr>
          <w:rFonts w:ascii="KaiTi" w:cs="KaiTi" w:eastAsia="KaiTi" w:hAnsi="KaiTi"/>
          <w:color w:val="333333"/>
          <w:sz w:val="22"/>
          <w:szCs w:val="22"/>
        </w:rPr>
        <w:t xml:space="preserve">定价：若专业版提价至 ¥49/月（仍远低于国际竞品），ARR 相应增长 69%</w:t>
      </w:r>
    </w:p>
    <w:p>
      <w:pPr>
        <w:pStyle w:val="ListParagraph"/>
        <w:numPr>
          <w:ilvl w:val="0"/>
          <w:numId w:val="2"/>
        </w:numPr>
        <w:spacing w:after="80" w:line="340"/>
      </w:pPr>
      <w:r>
        <w:rPr>
          <w:rFonts w:ascii="KaiTi" w:cs="KaiTi" w:eastAsia="KaiTi" w:hAnsi="KaiTi"/>
          <w:color w:val="333333"/>
          <w:sz w:val="22"/>
          <w:szCs w:val="22"/>
        </w:rPr>
        <w:t xml:space="preserve">团队版：每获取一个 5 人团队客户，相当于增加 5 个付费用户</w:t>
      </w:r>
    </w:p>
    <w:p>
      <w:pPr>
        <w:pStyle w:val="ListParagraph"/>
        <w:numPr>
          <w:ilvl w:val="0"/>
          <w:numId w:val="2"/>
        </w:numPr>
        <w:spacing w:after="80" w:line="340"/>
      </w:pPr>
      <w:r>
        <w:rPr>
          <w:rFonts w:ascii="KaiTi" w:cs="KaiTi" w:eastAsia="KaiTi" w:hAnsi="KaiTi"/>
          <w:color w:val="333333"/>
          <w:sz w:val="22"/>
          <w:szCs w:val="22"/>
        </w:rPr>
        <w:t xml:space="preserve">企业版：单个企业合同（¥50,000-200,000/年）可大幅改变财务曲线</w:t>
      </w:r>
    </w:p>
    <w:p>
      <w:pPr>
        <w:spacing w:after="120" w:line="360"/>
        <w:ind w:firstLine="440"/>
        <w:jc w:val="both"/>
      </w:pPr>
      <w:r>
        <w:rPr>
          <w:rFonts w:ascii="KaiTi" w:cs="KaiTi" w:eastAsia="KaiTi" w:hAnsi="KaiTi"/>
          <w:b w:val="false"/>
          <w:bCs w:val="false"/>
          <w:color w:val="333333"/>
          <w:sz w:val="22"/>
          <w:szCs w:val="22"/>
        </w:rPr>
        <w:t xml:space="preserve">即使在最保守的假设下，项目的可变成本（AI API + 基础设施）占收入的比例极低，SaaS 的高毛利特性保证了健康的财务模型。</w:t>
      </w:r>
    </w:p>
    <w:p>
      <w:pPr>
        <w:pBdr>
          <w:bottom w:val="single" w:color="C8A96E" w:sz="6" w:space="1"/>
        </w:pBdr>
        <w:spacing w:after="200" w:before="200"/>
      </w:pPr>
    </w:p>
    <w:p>
      <w:r>
        <w:br w:type="page"/>
      </w:r>
    </w:p>
    <w:p>
      <w:pPr>
        <w:pStyle w:val="Heading1"/>
        <w:spacing w:after="200" w:before="480" w:line="360"/>
      </w:pPr>
      <w:r>
        <w:rPr>
          <w:rFonts w:ascii="KaiTi" w:cs="KaiTi" w:eastAsia="KaiTi" w:hAnsi="KaiTi"/>
          <w:b/>
          <w:bCs/>
          <w:color w:val="1B3A5C"/>
          <w:sz w:val="40"/>
          <w:szCs w:val="40"/>
        </w:rPr>
        <w:t xml:space="preserve">九、风险与应对</w:t>
      </w:r>
    </w:p>
    <w:p>
      <w:pPr>
        <w:pStyle w:val="Heading2"/>
        <w:spacing w:after="200" w:before="300" w:line="360"/>
      </w:pPr>
      <w:r>
        <w:rPr>
          <w:rFonts w:ascii="KaiTi" w:cs="KaiTi" w:eastAsia="KaiTi" w:hAnsi="KaiTi"/>
          <w:b/>
          <w:bCs/>
          <w:color w:val="1B3A5C"/>
          <w:sz w:val="32"/>
          <w:szCs w:val="32"/>
        </w:rPr>
        <w:t xml:space="preserve">9.1 技术风险</w:t>
      </w:r>
    </w:p>
    <w:p>
      <w:pPr>
        <w:spacing w:after="120" w:line="360"/>
        <w:ind w:firstLine="440"/>
        <w:jc w:val="both"/>
      </w:pPr>
      <w:r>
        <w:rPr>
          <w:rFonts w:ascii="KaiTi" w:cs="KaiTi" w:eastAsia="KaiTi" w:hAnsi="KaiTi"/>
          <w:b w:val="false"/>
          <w:bCs w:val="false"/>
          <w:color w:val="333333"/>
          <w:sz w:val="22"/>
          <w:szCs w:val="22"/>
        </w:rPr>
        <w:t xml:space="preserve">LLM 依赖风险：产品核心依赖第三方 LLM API（MiniMax）。应对：架构设计中已预留模型切换能力（Anthropic 兼容 API 格式），支持快速迁移到其他模型。同时 Qwen3.5 已作为备用模型集成。</w:t>
      </w:r>
    </w:p>
    <w:p>
      <w:pPr>
        <w:spacing w:after="120" w:line="360"/>
        <w:ind w:firstLine="440"/>
        <w:jc w:val="both"/>
      </w:pPr>
      <w:r>
        <w:rPr>
          <w:rFonts w:ascii="KaiTi" w:cs="KaiTi" w:eastAsia="KaiTi" w:hAnsi="KaiTi"/>
          <w:b w:val="false"/>
          <w:bCs w:val="false"/>
          <w:color w:val="333333"/>
          <w:sz w:val="22"/>
          <w:szCs w:val="22"/>
        </w:rPr>
        <w:t xml:space="preserve">数据安全风险：用户社交数据具有高度敏感性。应对：已实施多用户数据隔离（userId 外键），传输加密，后续可增加端到端加密和数据本地化存储选项。</w:t>
      </w:r>
    </w:p>
    <w:p>
      <w:pPr>
        <w:pStyle w:val="Heading2"/>
        <w:spacing w:after="200" w:before="300" w:line="360"/>
      </w:pPr>
      <w:r>
        <w:rPr>
          <w:rFonts w:ascii="KaiTi" w:cs="KaiTi" w:eastAsia="KaiTi" w:hAnsi="KaiTi"/>
          <w:b/>
          <w:bCs/>
          <w:color w:val="1B3A5C"/>
          <w:sz w:val="32"/>
          <w:szCs w:val="32"/>
        </w:rPr>
        <w:t xml:space="preserve">9.2 市场风险</w:t>
      </w:r>
    </w:p>
    <w:p>
      <w:pPr>
        <w:spacing w:after="120" w:line="360"/>
        <w:ind w:firstLine="440"/>
        <w:jc w:val="both"/>
      </w:pPr>
      <w:r>
        <w:rPr>
          <w:rFonts w:ascii="KaiTi" w:cs="KaiTi" w:eastAsia="KaiTi" w:hAnsi="KaiTi"/>
          <w:b w:val="false"/>
          <w:bCs w:val="false"/>
          <w:color w:val="333333"/>
          <w:sz w:val="22"/>
          <w:szCs w:val="22"/>
        </w:rPr>
        <w:t xml:space="preserve">用户教育成本："人脉管理"在中文市场尚未形成成熟的品类认知。应对：通过内容营销建立品类心智，强调"AI 自动记录"而非"手动 CRM"的差异化，利用 Jeffery 人格降低用户心理门槛。</w:t>
      </w:r>
    </w:p>
    <w:p>
      <w:pPr>
        <w:spacing w:after="120" w:line="360"/>
        <w:ind w:firstLine="440"/>
        <w:jc w:val="both"/>
      </w:pPr>
      <w:r>
        <w:rPr>
          <w:rFonts w:ascii="KaiTi" w:cs="KaiTi" w:eastAsia="KaiTi" w:hAnsi="KaiTi"/>
          <w:b w:val="false"/>
          <w:bCs w:val="false"/>
          <w:color w:val="333333"/>
          <w:sz w:val="22"/>
          <w:szCs w:val="22"/>
        </w:rPr>
        <w:t xml:space="preserve">巨头入场：腾讯、字节等可能入局 AI 社交助手。应对：深耕中文社交 Niche，建立数据网络效应和品牌情感连接（Jeffrey 人格），这些是大厂难以复制的。</w:t>
      </w:r>
    </w:p>
    <w:p>
      <w:pPr>
        <w:pStyle w:val="Heading2"/>
        <w:spacing w:after="200" w:before="300" w:line="360"/>
      </w:pPr>
      <w:r>
        <w:rPr>
          <w:rFonts w:ascii="KaiTi" w:cs="KaiTi" w:eastAsia="KaiTi" w:hAnsi="KaiTi"/>
          <w:b/>
          <w:bCs/>
          <w:color w:val="1B3A5C"/>
          <w:sz w:val="32"/>
          <w:szCs w:val="32"/>
        </w:rPr>
        <w:t xml:space="preserve">9.3 竞争风险</w:t>
      </w:r>
    </w:p>
    <w:p>
      <w:pPr>
        <w:spacing w:after="120" w:line="360"/>
        <w:ind w:firstLine="440"/>
        <w:jc w:val="both"/>
      </w:pPr>
      <w:r>
        <w:rPr>
          <w:rFonts w:ascii="KaiTi" w:cs="KaiTi" w:eastAsia="KaiTi" w:hAnsi="KaiTi"/>
          <w:b w:val="false"/>
          <w:bCs w:val="false"/>
          <w:color w:val="333333"/>
          <w:sz w:val="22"/>
          <w:szCs w:val="22"/>
        </w:rPr>
        <w:t xml:space="preserve">国际竞品中文化：Dex 或 Mesh 可能推出中文版。应对：它们的核心架构是为英文社交场景设计的（LinkedIn、Gmail、iMessage 集成），中国市场的微信生态、中文 NLP 需求构成了天然壁垒。</w:t>
      </w:r>
    </w:p>
    <w:p>
      <w:pPr>
        <w:spacing w:after="120" w:line="360"/>
        <w:ind w:firstLine="440"/>
        <w:jc w:val="both"/>
      </w:pPr>
      <w:r>
        <w:rPr>
          <w:rFonts w:ascii="KaiTi" w:cs="KaiTi" w:eastAsia="KaiTi" w:hAnsi="KaiTi"/>
          <w:b w:val="false"/>
          <w:bCs w:val="false"/>
          <w:color w:val="333333"/>
          <w:sz w:val="22"/>
          <w:szCs w:val="22"/>
        </w:rPr>
        <w:t xml:space="preserve">国内模仿者：可能出现类似产品。应对：先发优势 + 技术积累 + Jeffrey 人格 IP + 数据网络效应。同时保持快速迭代，不做"大而全"，聚焦"AI 提取 + 图谱 + 建议"的核心闭环。</w:t>
      </w:r>
    </w:p>
    <w:p>
      <w:pPr>
        <w:pStyle w:val="Heading2"/>
        <w:spacing w:after="200" w:before="300" w:line="360"/>
      </w:pPr>
      <w:r>
        <w:rPr>
          <w:rFonts w:ascii="KaiTi" w:cs="KaiTi" w:eastAsia="KaiTi" w:hAnsi="KaiTi"/>
          <w:b/>
          <w:bCs/>
          <w:color w:val="1B3A5C"/>
          <w:sz w:val="32"/>
          <w:szCs w:val="32"/>
        </w:rPr>
        <w:t xml:space="preserve">9.4 监管风险</w:t>
      </w:r>
    </w:p>
    <w:p>
      <w:pPr>
        <w:spacing w:after="120" w:line="360"/>
        <w:ind w:firstLine="440"/>
        <w:jc w:val="both"/>
      </w:pPr>
      <w:r>
        <w:rPr>
          <w:rFonts w:ascii="KaiTi" w:cs="KaiTi" w:eastAsia="KaiTi" w:hAnsi="KaiTi"/>
          <w:b w:val="false"/>
          <w:bCs w:val="false"/>
          <w:color w:val="333333"/>
          <w:sz w:val="22"/>
          <w:szCs w:val="22"/>
        </w:rPr>
        <w:t xml:space="preserve">数据合规：中国《个人信息保护法》对用户数据的收集、存储、处理有明确要求。应对：当前架构已支持数据隔离，后续需完成网络安全等级保护备案（等保）、制定隐私政策、提供数据导出和删除功能。</w:t>
      </w:r>
    </w:p>
    <w:p>
      <w:pPr>
        <w:spacing w:after="120" w:line="360"/>
        <w:ind w:firstLine="440"/>
        <w:jc w:val="both"/>
      </w:pPr>
      <w:r>
        <w:rPr>
          <w:rFonts w:ascii="KaiTi" w:cs="KaiTi" w:eastAsia="KaiTi" w:hAnsi="KaiTi"/>
          <w:b w:val="false"/>
          <w:bCs w:val="false"/>
          <w:color w:val="333333"/>
          <w:sz w:val="22"/>
          <w:szCs w:val="22"/>
        </w:rPr>
        <w:t xml:space="preserve">AI 监管：中国于 2026 年 4 月发布了《拟人化 AI 交互服务管理办法》（7 月生效），要求 AI 必须标注身份、对未成年人保护、成瘾管理等。Jeffrey 作为"社交助手"定位（而非"AI 伴侣"），在合规层面风险较低，但仍需提前准备合规文件。</w:t>
      </w:r>
    </w:p>
    <w:p>
      <w:pPr>
        <w:pBdr>
          <w:bottom w:val="single" w:color="C8A96E" w:sz="6" w:space="1"/>
        </w:pBdr>
        <w:spacing w:after="200" w:before="200"/>
      </w:pPr>
    </w:p>
    <w:p>
      <w:pPr>
        <w:spacing w:after="60"/>
      </w:pPr>
    </w:p>
    <w:p>
      <w:pPr>
        <w:spacing w:after="200" w:before="400" w:line="400"/>
        <w:jc w:val="center"/>
      </w:pPr>
      <w:r>
        <w:rPr>
          <w:rFonts w:ascii="KaiTi" w:cs="KaiTi" w:eastAsia="KaiTi" w:hAnsi="KaiTi"/>
          <w:i/>
          <w:iCs/>
          <w:color w:val="C8A96E"/>
          <w:sz w:val="32"/>
          <w:szCs w:val="32"/>
        </w:rPr>
        <w:t xml:space="preserve">了解，先生。</w:t>
      </w:r>
    </w:p>
    <w:p>
      <w:pPr>
        <w:spacing w:after="400" w:line="340"/>
        <w:jc w:val="center"/>
      </w:pPr>
      <w:r>
        <w:rPr>
          <w:rFonts w:ascii="KaiTi" w:cs="KaiTi" w:eastAsia="KaiTi" w:hAnsi="KaiTi"/>
          <w:color w:val="333333"/>
          <w:sz w:val="22"/>
          <w:szCs w:val="22"/>
        </w:rPr>
        <w:t xml:space="preserve">—— Jeffrey</w:t>
      </w:r>
    </w:p>
    <w:p>
      <w:pPr>
        <w:spacing w:after="60"/>
      </w:pPr>
    </w:p>
    <w:p>
      <w:pPr>
        <w:pBdr>
          <w:bottom w:val="single" w:color="C8A96E" w:sz="6" w:space="1"/>
        </w:pBdr>
        <w:spacing w:after="200" w:before="200"/>
      </w:pPr>
    </w:p>
    <w:p>
      <w:pPr>
        <w:spacing w:after="60"/>
      </w:pPr>
    </w:p>
    <w:p>
      <w:pPr>
        <w:spacing w:after="200" w:line="360"/>
        <w:jc w:val="center"/>
      </w:pPr>
      <w:r>
        <w:rPr>
          <w:rFonts w:ascii="KaiTi" w:cs="KaiTi" w:eastAsia="KaiTi" w:hAnsi="KaiTi"/>
          <w:b/>
          <w:bCs/>
          <w:color w:val="1B3A5C"/>
          <w:sz w:val="32"/>
          <w:szCs w:val="32"/>
        </w:rPr>
        <w:t xml:space="preserve">联系我们</w:t>
      </w:r>
    </w:p>
    <w:p>
      <w:pPr>
        <w:spacing w:after="60" w:line="340"/>
        <w:jc w:val="center"/>
      </w:pPr>
      <w:r>
        <w:rPr>
          <w:rFonts w:ascii="KaiTi" w:cs="KaiTi" w:eastAsia="KaiTi" w:hAnsi="KaiTi"/>
          <w:color w:val="333333"/>
          <w:sz w:val="22"/>
          <w:szCs w:val="22"/>
        </w:rPr>
        <w:t xml:space="preserve">产品地址：https://jeffrey-ai.vercel.app</w:t>
      </w:r>
    </w:p>
    <w:p>
      <w:pPr>
        <w:spacing w:after="60" w:line="340"/>
        <w:jc w:val="center"/>
      </w:pPr>
      <w:r>
        <w:rPr>
          <w:rFonts w:ascii="KaiTi" w:cs="KaiTi" w:eastAsia="KaiTi" w:hAnsi="KaiTi"/>
          <w:color w:val="333333"/>
          <w:sz w:val="22"/>
          <w:szCs w:val="22"/>
        </w:rPr>
        <w:t xml:space="preserve">联系邮箱：请通过产品页面获取</w:t>
      </w:r>
    </w:p>
    <w:p>
      <w:pPr>
        <w:spacing w:after="40" w:line="340"/>
        <w:jc w:val="center"/>
      </w:pPr>
      <w:r>
        <w:rPr>
          <w:rFonts w:ascii="KaiTi" w:cs="KaiTi" w:eastAsia="KaiTi" w:hAnsi="KaiTi"/>
          <w:color w:val="999999"/>
          <w:sz w:val="20"/>
          <w:szCs w:val="20"/>
        </w:rPr>
        <w:t xml:space="preserve">本文档为内部机密文件，未经授权不得外传。</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A96E" w:sz="4" w:space="4"/>
      </w:pBdr>
      <w:spacing w:before="0"/>
      <w:jc w:val="center"/>
    </w:pPr>
    <w:r>
      <w:rPr>
        <w:rFonts w:ascii="KaiTi" w:cs="KaiTi" w:eastAsia="KaiTi" w:hAnsi="KaiTi"/>
        <w:color w:val="999999"/>
        <w:sz w:val="20"/>
        <w:szCs w:val="20"/>
      </w:rPr>
      <w:t xml:space="preserve">第 </w:t>
    </w:r>
    <w:r>
      <w:rPr>
        <w:rFonts w:ascii="KaiTi" w:cs="KaiTi" w:eastAsia="KaiTi" w:hAnsi="KaiTi"/>
        <w:color w:val="999999"/>
        <w:sz w:val="20"/>
        <w:szCs w:val="20"/>
      </w:rPr>
      <w:fldChar w:fldCharType="begin"/>
      <w:instrText xml:space="preserve">PAGE</w:instrText>
      <w:fldChar w:fldCharType="separate"/>
      <w:fldChar w:fldCharType="end"/>
    </w:r>
    <w:r>
      <w:rPr>
        <w:rFonts w:ascii="KaiTi" w:cs="KaiTi" w:eastAsia="KaiTi" w:hAnsi="KaiTi"/>
        <w:color w:val="999999"/>
        <w:sz w:val="20"/>
        <w:szCs w:val="20"/>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96E" w:sz="4" w:space="4"/>
      </w:pBdr>
      <w:spacing w:after="0"/>
      <w:jc w:val="right"/>
    </w:pPr>
    <w:r>
      <w:rPr>
        <w:rFonts w:ascii="KaiTi" w:cs="KaiTi" w:eastAsia="KaiTi" w:hAnsi="KaiTi"/>
        <w:i/>
        <w:iCs/>
        <w:color w:val="999999"/>
        <w:sz w:val="20"/>
        <w:szCs w:val="20"/>
      </w:rPr>
      <w:t xml:space="preserve">Jeffrey.AI 商业计划书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aiTi" w:cs="KaiTi" w:eastAsia="KaiTi" w:hAnsi="KaiTi"/>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KaiTi" w:cs="KaiTi" w:eastAsia="KaiTi" w:hAnsi="KaiTi"/>
      <w:b/>
      <w:bCs/>
      <w:color w:val="1B3A5C"/>
      <w:sz w:val="40"/>
      <w:szCs w:val="40"/>
    </w:rPr>
  </w:style>
  <w:style w:type="paragraph" w:styleId="Heading2">
    <w:name w:val="Heading 2"/>
    <w:basedOn w:val="Normal"/>
    <w:next w:val="Normal"/>
    <w:qFormat/>
    <w:pPr>
      <w:spacing w:after="180" w:before="300"/>
      <w:outlineLvl w:val="1"/>
    </w:pPr>
    <w:rPr>
      <w:rFonts w:ascii="KaiTi" w:cs="KaiTi" w:eastAsia="KaiTi" w:hAnsi="KaiTi"/>
      <w:b/>
      <w:bCs/>
      <w:color w:val="1B3A5C"/>
      <w:sz w:val="32"/>
      <w:szCs w:val="32"/>
    </w:rPr>
  </w:style>
  <w:style w:type="paragraph" w:styleId="Heading3">
    <w:name w:val="Heading 3"/>
    <w:basedOn w:val="Normal"/>
    <w:next w:val="Normal"/>
    <w:qFormat/>
    <w:pPr>
      <w:spacing w:after="120" w:before="240"/>
      <w:outlineLvl w:val="2"/>
    </w:pPr>
    <w:rPr>
      <w:rFonts w:ascii="KaiTi" w:cs="KaiTi" w:eastAsia="KaiTi" w:hAnsi="KaiTi"/>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2026-05-06T12:49:30.642Z</dcterms:created>
  <dcterms:modified xsi:type="dcterms:W3CDTF">2026-05-06T12:49:30.643Z</dcterms:modified>
</cp:coreProperties>
</file>

<file path=docProps/custom.xml><?xml version="1.0" encoding="utf-8"?>
<Properties xmlns="http://schemas.openxmlformats.org/officeDocument/2006/custom-properties" xmlns:vt="http://schemas.openxmlformats.org/officeDocument/2006/docPropsVTypes"/>
</file>