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5B5F" w:rsidRDefault="00000000">
      <w:pPr>
        <w:spacing w:after="69" w:line="291" w:lineRule="auto"/>
        <w:ind w:left="6406" w:hanging="6406"/>
      </w:pPr>
      <w:r>
        <w:rPr>
          <w:rFonts w:ascii="楷体" w:eastAsia="楷体" w:hAnsi="楷体" w:cs="楷体"/>
          <w:sz w:val="21"/>
        </w:rPr>
        <w:t>分类号：</w:t>
      </w:r>
      <w:r>
        <w:rPr>
          <w:rFonts w:ascii="楷体" w:eastAsia="楷体" w:hAnsi="楷体" w:cs="楷体"/>
          <w:sz w:val="21"/>
        </w:rPr>
        <w:tab/>
        <w:t>学校代码：</w:t>
      </w:r>
      <w:r>
        <w:rPr>
          <w:rFonts w:ascii="Times New Roman" w:eastAsia="Times New Roman" w:hAnsi="Times New Roman" w:cs="Times New Roman"/>
          <w:sz w:val="21"/>
        </w:rPr>
        <w:t xml:space="preserve">10112 </w:t>
      </w:r>
      <w:r>
        <w:rPr>
          <w:rFonts w:ascii="楷体" w:eastAsia="楷体" w:hAnsi="楷体" w:cs="楷体"/>
          <w:sz w:val="21"/>
        </w:rPr>
        <w:t>密 级：</w:t>
      </w:r>
    </w:p>
    <w:p w:rsidR="00455B5F" w:rsidRDefault="00000000">
      <w:pPr>
        <w:spacing w:after="242"/>
        <w:ind w:left="1092"/>
      </w:pPr>
      <w:r>
        <w:rPr>
          <w:noProof/>
        </w:rPr>
        <w:drawing>
          <wp:inline distT="0" distB="0" distL="0" distR="0">
            <wp:extent cx="3884676" cy="943356"/>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stretch>
                      <a:fillRect/>
                    </a:stretch>
                  </pic:blipFill>
                  <pic:spPr>
                    <a:xfrm>
                      <a:off x="0" y="0"/>
                      <a:ext cx="3884676" cy="943356"/>
                    </a:xfrm>
                    <a:prstGeom prst="rect">
                      <a:avLst/>
                    </a:prstGeom>
                  </pic:spPr>
                </pic:pic>
              </a:graphicData>
            </a:graphic>
          </wp:inline>
        </w:drawing>
      </w:r>
    </w:p>
    <w:p w:rsidR="00455B5F" w:rsidRDefault="00000000">
      <w:pPr>
        <w:spacing w:after="0"/>
        <w:ind w:left="991"/>
      </w:pPr>
      <w:r>
        <w:rPr>
          <w:rFonts w:ascii="楷体" w:eastAsia="楷体" w:hAnsi="楷体" w:cs="楷体"/>
          <w:sz w:val="84"/>
        </w:rPr>
        <w:t>硕士学位论文</w:t>
      </w:r>
    </w:p>
    <w:p w:rsidR="00455B5F" w:rsidRDefault="00000000">
      <w:pPr>
        <w:spacing w:after="699"/>
        <w:ind w:left="328"/>
        <w:jc w:val="center"/>
      </w:pPr>
      <w:r>
        <w:rPr>
          <w:rFonts w:ascii="楷体" w:eastAsia="楷体" w:hAnsi="楷体" w:cs="楷体"/>
          <w:sz w:val="40"/>
        </w:rPr>
        <w:t>（专业学位）</w:t>
      </w:r>
    </w:p>
    <w:p w:rsidR="00455B5F" w:rsidRDefault="00000000">
      <w:pPr>
        <w:spacing w:after="391"/>
        <w:jc w:val="center"/>
      </w:pPr>
      <w:r>
        <w:rPr>
          <w:rFonts w:ascii="楷体" w:eastAsia="楷体" w:hAnsi="楷体" w:cs="楷体"/>
          <w:sz w:val="44"/>
        </w:rPr>
        <w:t>基于机器学习的</w:t>
      </w:r>
      <w:proofErr w:type="gramStart"/>
      <w:r>
        <w:rPr>
          <w:rFonts w:ascii="楷体" w:eastAsia="楷体" w:hAnsi="楷体" w:cs="楷体"/>
          <w:sz w:val="44"/>
        </w:rPr>
        <w:t>污水处理厂碳排放</w:t>
      </w:r>
      <w:proofErr w:type="gramEnd"/>
      <w:r>
        <w:rPr>
          <w:rFonts w:ascii="楷体" w:eastAsia="楷体" w:hAnsi="楷体" w:cs="楷体"/>
          <w:sz w:val="44"/>
        </w:rPr>
        <w:t>核算和故障诊断研究</w:t>
      </w:r>
    </w:p>
    <w:tbl>
      <w:tblPr>
        <w:tblStyle w:val="TableGrid"/>
        <w:tblW w:w="4979" w:type="dxa"/>
        <w:tblInd w:w="2081" w:type="dxa"/>
        <w:tblCellMar>
          <w:top w:w="0" w:type="dxa"/>
          <w:left w:w="0" w:type="dxa"/>
          <w:bottom w:w="0" w:type="dxa"/>
          <w:right w:w="0" w:type="dxa"/>
        </w:tblCellMar>
        <w:tblLook w:val="04A0" w:firstRow="1" w:lastRow="0" w:firstColumn="1" w:lastColumn="0" w:noHBand="0" w:noVBand="1"/>
      </w:tblPr>
      <w:tblGrid>
        <w:gridCol w:w="2258"/>
        <w:gridCol w:w="2721"/>
      </w:tblGrid>
      <w:tr w:rsidR="00455B5F">
        <w:trPr>
          <w:trHeight w:val="466"/>
        </w:trPr>
        <w:tc>
          <w:tcPr>
            <w:tcW w:w="2258" w:type="dxa"/>
            <w:tcBorders>
              <w:top w:val="nil"/>
              <w:left w:val="nil"/>
              <w:bottom w:val="nil"/>
              <w:right w:val="nil"/>
            </w:tcBorders>
          </w:tcPr>
          <w:p w:rsidR="00455B5F" w:rsidRDefault="00000000">
            <w:pPr>
              <w:spacing w:after="0"/>
            </w:pPr>
            <w:r>
              <w:rPr>
                <w:rFonts w:ascii="楷体" w:eastAsia="楷体" w:hAnsi="楷体" w:cs="楷体"/>
                <w:sz w:val="32"/>
              </w:rPr>
              <w:t>姓 名：</w:t>
            </w:r>
          </w:p>
        </w:tc>
        <w:tc>
          <w:tcPr>
            <w:tcW w:w="2721" w:type="dxa"/>
            <w:tcBorders>
              <w:top w:val="nil"/>
              <w:left w:val="nil"/>
              <w:bottom w:val="nil"/>
              <w:right w:val="nil"/>
            </w:tcBorders>
          </w:tcPr>
          <w:p w:rsidR="00455B5F" w:rsidRDefault="00000000">
            <w:pPr>
              <w:spacing w:after="0"/>
              <w:ind w:left="300"/>
            </w:pPr>
            <w:r>
              <w:rPr>
                <w:noProof/>
              </w:rPr>
              <mc:AlternateContent>
                <mc:Choice Requires="wpg">
                  <w:drawing>
                    <wp:anchor distT="0" distB="0" distL="114300" distR="114300" simplePos="0" relativeHeight="251658240" behindDoc="1" locked="0" layoutInCell="1" allowOverlap="1">
                      <wp:simplePos x="0" y="0"/>
                      <wp:positionH relativeFrom="column">
                        <wp:posOffset>-419213</wp:posOffset>
                      </wp:positionH>
                      <wp:positionV relativeFrom="paragraph">
                        <wp:posOffset>202019</wp:posOffset>
                      </wp:positionV>
                      <wp:extent cx="2133600" cy="13716"/>
                      <wp:effectExtent l="0" t="0" r="0" b="0"/>
                      <wp:wrapNone/>
                      <wp:docPr id="135326" name="Group 135326"/>
                      <wp:cNvGraphicFramePr/>
                      <a:graphic xmlns:a="http://schemas.openxmlformats.org/drawingml/2006/main">
                        <a:graphicData uri="http://schemas.microsoft.com/office/word/2010/wordprocessingGroup">
                          <wpg:wgp>
                            <wpg:cNvGrpSpPr/>
                            <wpg:grpSpPr>
                              <a:xfrm>
                                <a:off x="0" y="0"/>
                                <a:ext cx="2133600" cy="13716"/>
                                <a:chOff x="0" y="0"/>
                                <a:chExt cx="2133600" cy="13716"/>
                              </a:xfrm>
                            </wpg:grpSpPr>
                            <wps:wsp>
                              <wps:cNvPr id="28" name="Shape 28"/>
                              <wps:cNvSpPr/>
                              <wps:spPr>
                                <a:xfrm>
                                  <a:off x="0" y="0"/>
                                  <a:ext cx="2133600" cy="0"/>
                                </a:xfrm>
                                <a:custGeom>
                                  <a:avLst/>
                                  <a:gdLst/>
                                  <a:ahLst/>
                                  <a:cxnLst/>
                                  <a:rect l="0" t="0" r="0" b="0"/>
                                  <a:pathLst>
                                    <a:path w="2133600">
                                      <a:moveTo>
                                        <a:pt x="0" y="0"/>
                                      </a:moveTo>
                                      <a:lnTo>
                                        <a:pt x="2133600" y="0"/>
                                      </a:lnTo>
                                    </a:path>
                                  </a:pathLst>
                                </a:custGeom>
                                <a:ln w="1371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5326" style="width:168pt;height:1.08pt;position:absolute;z-index:-2147483627;mso-position-horizontal-relative:text;mso-position-horizontal:absolute;margin-left:-33.009pt;mso-position-vertical-relative:text;margin-top:15.907pt;" coordsize="21336,137">
                      <v:shape id="Shape 28" style="position:absolute;width:21336;height:0;left:0;top:0;" coordsize="2133600,0" path="m0,0l2133600,0">
                        <v:stroke weight="1.08pt" endcap="flat" joinstyle="bevel" on="true" color="#000000"/>
                        <v:fill on="false" color="#000000" opacity="0"/>
                      </v:shape>
                    </v:group>
                  </w:pict>
                </mc:Fallback>
              </mc:AlternateContent>
            </w:r>
            <w:r>
              <w:rPr>
                <w:rFonts w:ascii="楷体" w:eastAsia="楷体" w:hAnsi="楷体" w:cs="楷体"/>
                <w:sz w:val="32"/>
              </w:rPr>
              <w:t>宋相玉</w:t>
            </w:r>
          </w:p>
        </w:tc>
      </w:tr>
      <w:tr w:rsidR="00455B5F">
        <w:trPr>
          <w:trHeight w:val="641"/>
        </w:trPr>
        <w:tc>
          <w:tcPr>
            <w:tcW w:w="2258" w:type="dxa"/>
            <w:tcBorders>
              <w:top w:val="nil"/>
              <w:left w:val="nil"/>
              <w:bottom w:val="nil"/>
              <w:right w:val="nil"/>
            </w:tcBorders>
            <w:vAlign w:val="center"/>
          </w:tcPr>
          <w:p w:rsidR="00455B5F" w:rsidRDefault="00000000">
            <w:pPr>
              <w:spacing w:after="0"/>
            </w:pPr>
            <w:r>
              <w:rPr>
                <w:rFonts w:ascii="楷体" w:eastAsia="楷体" w:hAnsi="楷体" w:cs="楷体"/>
                <w:sz w:val="32"/>
              </w:rPr>
              <w:t>学 号：</w:t>
            </w:r>
          </w:p>
        </w:tc>
        <w:tc>
          <w:tcPr>
            <w:tcW w:w="2721" w:type="dxa"/>
            <w:tcBorders>
              <w:top w:val="nil"/>
              <w:left w:val="nil"/>
              <w:bottom w:val="nil"/>
              <w:right w:val="nil"/>
            </w:tcBorders>
            <w:vAlign w:val="center"/>
          </w:tcPr>
          <w:p w:rsidR="00455B5F" w:rsidRDefault="00000000">
            <w:pPr>
              <w:spacing w:after="0"/>
              <w:ind w:left="142"/>
            </w:pPr>
            <w:r>
              <w:rPr>
                <w:noProof/>
              </w:rPr>
              <mc:AlternateContent>
                <mc:Choice Requires="wpg">
                  <w:drawing>
                    <wp:anchor distT="0" distB="0" distL="114300" distR="114300" simplePos="0" relativeHeight="251659264" behindDoc="1" locked="0" layoutInCell="1" allowOverlap="1">
                      <wp:simplePos x="0" y="0"/>
                      <wp:positionH relativeFrom="column">
                        <wp:posOffset>-419213</wp:posOffset>
                      </wp:positionH>
                      <wp:positionV relativeFrom="paragraph">
                        <wp:posOffset>208449</wp:posOffset>
                      </wp:positionV>
                      <wp:extent cx="2133600" cy="13716"/>
                      <wp:effectExtent l="0" t="0" r="0" b="0"/>
                      <wp:wrapNone/>
                      <wp:docPr id="135926" name="Group 135926"/>
                      <wp:cNvGraphicFramePr/>
                      <a:graphic xmlns:a="http://schemas.openxmlformats.org/drawingml/2006/main">
                        <a:graphicData uri="http://schemas.microsoft.com/office/word/2010/wordprocessingGroup">
                          <wpg:wgp>
                            <wpg:cNvGrpSpPr/>
                            <wpg:grpSpPr>
                              <a:xfrm>
                                <a:off x="0" y="0"/>
                                <a:ext cx="2133600" cy="13716"/>
                                <a:chOff x="0" y="0"/>
                                <a:chExt cx="2133600" cy="13716"/>
                              </a:xfrm>
                            </wpg:grpSpPr>
                            <wps:wsp>
                              <wps:cNvPr id="32" name="Shape 32"/>
                              <wps:cNvSpPr/>
                              <wps:spPr>
                                <a:xfrm>
                                  <a:off x="0" y="0"/>
                                  <a:ext cx="2133600" cy="0"/>
                                </a:xfrm>
                                <a:custGeom>
                                  <a:avLst/>
                                  <a:gdLst/>
                                  <a:ahLst/>
                                  <a:cxnLst/>
                                  <a:rect l="0" t="0" r="0" b="0"/>
                                  <a:pathLst>
                                    <a:path w="2133600">
                                      <a:moveTo>
                                        <a:pt x="0" y="0"/>
                                      </a:moveTo>
                                      <a:lnTo>
                                        <a:pt x="2133600" y="0"/>
                                      </a:lnTo>
                                    </a:path>
                                  </a:pathLst>
                                </a:custGeom>
                                <a:ln w="1371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5926" style="width:168pt;height:1.08pt;position:absolute;z-index:-2147483623;mso-position-horizontal-relative:text;mso-position-horizontal:absolute;margin-left:-33.009pt;mso-position-vertical-relative:text;margin-top:16.4133pt;" coordsize="21336,137">
                      <v:shape id="Shape 32" style="position:absolute;width:21336;height:0;left:0;top:0;" coordsize="2133600,0" path="m0,0l2133600,0">
                        <v:stroke weight="1.08pt" endcap="flat" joinstyle="bevel" on="true" color="#000000"/>
                        <v:fill on="false" color="#000000" opacity="0"/>
                      </v:shape>
                    </v:group>
                  </w:pict>
                </mc:Fallback>
              </mc:AlternateContent>
            </w:r>
            <w:r>
              <w:rPr>
                <w:rFonts w:ascii="Times New Roman" w:eastAsia="Times New Roman" w:hAnsi="Times New Roman" w:cs="Times New Roman"/>
                <w:sz w:val="32"/>
              </w:rPr>
              <w:t>2020520861</w:t>
            </w:r>
          </w:p>
        </w:tc>
      </w:tr>
      <w:tr w:rsidR="00455B5F">
        <w:trPr>
          <w:trHeight w:val="612"/>
        </w:trPr>
        <w:tc>
          <w:tcPr>
            <w:tcW w:w="2258" w:type="dxa"/>
            <w:tcBorders>
              <w:top w:val="nil"/>
              <w:left w:val="nil"/>
              <w:bottom w:val="nil"/>
              <w:right w:val="nil"/>
            </w:tcBorders>
            <w:vAlign w:val="center"/>
          </w:tcPr>
          <w:p w:rsidR="00455B5F" w:rsidRDefault="00000000">
            <w:pPr>
              <w:spacing w:after="0"/>
            </w:pPr>
            <w:r>
              <w:rPr>
                <w:rFonts w:ascii="楷体" w:eastAsia="楷体" w:hAnsi="楷体" w:cs="楷体"/>
                <w:sz w:val="32"/>
              </w:rPr>
              <w:t>培养单位：</w:t>
            </w:r>
          </w:p>
        </w:tc>
        <w:tc>
          <w:tcPr>
            <w:tcW w:w="2721" w:type="dxa"/>
            <w:tcBorders>
              <w:top w:val="nil"/>
              <w:left w:val="nil"/>
              <w:bottom w:val="nil"/>
              <w:right w:val="nil"/>
            </w:tcBorders>
            <w:vAlign w:val="center"/>
          </w:tcPr>
          <w:p w:rsidR="00455B5F" w:rsidRDefault="00000000">
            <w:pPr>
              <w:spacing w:after="0"/>
              <w:ind w:left="142"/>
            </w:pPr>
            <w:r>
              <w:rPr>
                <w:noProof/>
              </w:rPr>
              <mc:AlternateContent>
                <mc:Choice Requires="wpg">
                  <w:drawing>
                    <wp:anchor distT="0" distB="0" distL="114300" distR="114300" simplePos="0" relativeHeight="251660288" behindDoc="1" locked="0" layoutInCell="1" allowOverlap="1">
                      <wp:simplePos x="0" y="0"/>
                      <wp:positionH relativeFrom="column">
                        <wp:posOffset>-419213</wp:posOffset>
                      </wp:positionH>
                      <wp:positionV relativeFrom="paragraph">
                        <wp:posOffset>202019</wp:posOffset>
                      </wp:positionV>
                      <wp:extent cx="2133600" cy="13716"/>
                      <wp:effectExtent l="0" t="0" r="0" b="0"/>
                      <wp:wrapNone/>
                      <wp:docPr id="136564" name="Group 136564"/>
                      <wp:cNvGraphicFramePr/>
                      <a:graphic xmlns:a="http://schemas.openxmlformats.org/drawingml/2006/main">
                        <a:graphicData uri="http://schemas.microsoft.com/office/word/2010/wordprocessingGroup">
                          <wpg:wgp>
                            <wpg:cNvGrpSpPr/>
                            <wpg:grpSpPr>
                              <a:xfrm>
                                <a:off x="0" y="0"/>
                                <a:ext cx="2133600" cy="13716"/>
                                <a:chOff x="0" y="0"/>
                                <a:chExt cx="2133600" cy="13716"/>
                              </a:xfrm>
                            </wpg:grpSpPr>
                            <wps:wsp>
                              <wps:cNvPr id="35" name="Shape 35"/>
                              <wps:cNvSpPr/>
                              <wps:spPr>
                                <a:xfrm>
                                  <a:off x="0" y="0"/>
                                  <a:ext cx="2133600" cy="0"/>
                                </a:xfrm>
                                <a:custGeom>
                                  <a:avLst/>
                                  <a:gdLst/>
                                  <a:ahLst/>
                                  <a:cxnLst/>
                                  <a:rect l="0" t="0" r="0" b="0"/>
                                  <a:pathLst>
                                    <a:path w="2133600">
                                      <a:moveTo>
                                        <a:pt x="0" y="0"/>
                                      </a:moveTo>
                                      <a:lnTo>
                                        <a:pt x="2133600" y="0"/>
                                      </a:lnTo>
                                    </a:path>
                                  </a:pathLst>
                                </a:custGeom>
                                <a:ln w="1371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564" style="width:168pt;height:1.08pt;position:absolute;z-index:-2147483620;mso-position-horizontal-relative:text;mso-position-horizontal:absolute;margin-left:-33.009pt;mso-position-vertical-relative:text;margin-top:15.907pt;" coordsize="21336,137">
                      <v:shape id="Shape 35" style="position:absolute;width:21336;height:0;left:0;top:0;" coordsize="2133600,0" path="m0,0l2133600,0">
                        <v:stroke weight="1.08pt" endcap="flat" joinstyle="bevel" on="true" color="#000000"/>
                        <v:fill on="false" color="#000000" opacity="0"/>
                      </v:shape>
                    </v:group>
                  </w:pict>
                </mc:Fallback>
              </mc:AlternateContent>
            </w:r>
            <w:r>
              <w:rPr>
                <w:rFonts w:ascii="楷体" w:eastAsia="楷体" w:hAnsi="楷体" w:cs="楷体"/>
                <w:sz w:val="32"/>
              </w:rPr>
              <w:t>太原理工大学</w:t>
            </w:r>
          </w:p>
        </w:tc>
      </w:tr>
      <w:tr w:rsidR="00455B5F">
        <w:trPr>
          <w:trHeight w:val="624"/>
        </w:trPr>
        <w:tc>
          <w:tcPr>
            <w:tcW w:w="2258" w:type="dxa"/>
            <w:tcBorders>
              <w:top w:val="nil"/>
              <w:left w:val="nil"/>
              <w:bottom w:val="nil"/>
              <w:right w:val="nil"/>
            </w:tcBorders>
            <w:vAlign w:val="center"/>
          </w:tcPr>
          <w:p w:rsidR="00455B5F" w:rsidRDefault="00000000">
            <w:pPr>
              <w:spacing w:after="0"/>
            </w:pPr>
            <w:r>
              <w:rPr>
                <w:rFonts w:ascii="楷体" w:eastAsia="楷体" w:hAnsi="楷体" w:cs="楷体"/>
                <w:sz w:val="32"/>
              </w:rPr>
              <w:t>专业领域：</w:t>
            </w:r>
          </w:p>
        </w:tc>
        <w:tc>
          <w:tcPr>
            <w:tcW w:w="2721" w:type="dxa"/>
            <w:tcBorders>
              <w:top w:val="nil"/>
              <w:left w:val="nil"/>
              <w:bottom w:val="nil"/>
              <w:right w:val="nil"/>
            </w:tcBorders>
            <w:vAlign w:val="center"/>
          </w:tcPr>
          <w:p w:rsidR="00455B5F" w:rsidRDefault="00000000">
            <w:pPr>
              <w:spacing w:after="0"/>
              <w:ind w:left="461"/>
            </w:pPr>
            <w:r>
              <w:rPr>
                <w:noProof/>
              </w:rPr>
              <mc:AlternateContent>
                <mc:Choice Requires="wpg">
                  <w:drawing>
                    <wp:anchor distT="0" distB="0" distL="114300" distR="114300" simplePos="0" relativeHeight="251661312" behindDoc="1" locked="0" layoutInCell="1" allowOverlap="1">
                      <wp:simplePos x="0" y="0"/>
                      <wp:positionH relativeFrom="column">
                        <wp:posOffset>-419213</wp:posOffset>
                      </wp:positionH>
                      <wp:positionV relativeFrom="paragraph">
                        <wp:posOffset>202019</wp:posOffset>
                      </wp:positionV>
                      <wp:extent cx="2133600" cy="13716"/>
                      <wp:effectExtent l="0" t="0" r="0" b="0"/>
                      <wp:wrapNone/>
                      <wp:docPr id="136888" name="Group 136888"/>
                      <wp:cNvGraphicFramePr/>
                      <a:graphic xmlns:a="http://schemas.openxmlformats.org/drawingml/2006/main">
                        <a:graphicData uri="http://schemas.microsoft.com/office/word/2010/wordprocessingGroup">
                          <wpg:wgp>
                            <wpg:cNvGrpSpPr/>
                            <wpg:grpSpPr>
                              <a:xfrm>
                                <a:off x="0" y="0"/>
                                <a:ext cx="2133600" cy="13716"/>
                                <a:chOff x="0" y="0"/>
                                <a:chExt cx="2133600" cy="13716"/>
                              </a:xfrm>
                            </wpg:grpSpPr>
                            <wps:wsp>
                              <wps:cNvPr id="38" name="Shape 38"/>
                              <wps:cNvSpPr/>
                              <wps:spPr>
                                <a:xfrm>
                                  <a:off x="0" y="0"/>
                                  <a:ext cx="2133600" cy="0"/>
                                </a:xfrm>
                                <a:custGeom>
                                  <a:avLst/>
                                  <a:gdLst/>
                                  <a:ahLst/>
                                  <a:cxnLst/>
                                  <a:rect l="0" t="0" r="0" b="0"/>
                                  <a:pathLst>
                                    <a:path w="2133600">
                                      <a:moveTo>
                                        <a:pt x="0" y="0"/>
                                      </a:moveTo>
                                      <a:lnTo>
                                        <a:pt x="2133600" y="0"/>
                                      </a:lnTo>
                                    </a:path>
                                  </a:pathLst>
                                </a:custGeom>
                                <a:ln w="1371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888" style="width:168pt;height:1.08pt;position:absolute;z-index:-2147483617;mso-position-horizontal-relative:text;mso-position-horizontal:absolute;margin-left:-33.009pt;mso-position-vertical-relative:text;margin-top:15.907pt;" coordsize="21336,137">
                      <v:shape id="Shape 38" style="position:absolute;width:21336;height:0;left:0;top:0;" coordsize="2133600,0" path="m0,0l2133600,0">
                        <v:stroke weight="1.08pt" endcap="flat" joinstyle="bevel" on="true" color="#000000"/>
                        <v:fill on="false" color="#000000" opacity="0"/>
                      </v:shape>
                    </v:group>
                  </w:pict>
                </mc:Fallback>
              </mc:AlternateContent>
            </w:r>
            <w:r>
              <w:rPr>
                <w:rFonts w:ascii="楷体" w:eastAsia="楷体" w:hAnsi="楷体" w:cs="楷体"/>
                <w:sz w:val="32"/>
              </w:rPr>
              <w:t>化学工程</w:t>
            </w:r>
          </w:p>
        </w:tc>
      </w:tr>
      <w:tr w:rsidR="00455B5F">
        <w:trPr>
          <w:trHeight w:val="624"/>
        </w:trPr>
        <w:tc>
          <w:tcPr>
            <w:tcW w:w="2258" w:type="dxa"/>
            <w:tcBorders>
              <w:top w:val="nil"/>
              <w:left w:val="nil"/>
              <w:bottom w:val="nil"/>
              <w:right w:val="nil"/>
            </w:tcBorders>
            <w:vAlign w:val="center"/>
          </w:tcPr>
          <w:p w:rsidR="00455B5F" w:rsidRDefault="00000000">
            <w:pPr>
              <w:spacing w:after="0"/>
            </w:pPr>
            <w:r>
              <w:rPr>
                <w:rFonts w:ascii="楷体" w:eastAsia="楷体" w:hAnsi="楷体" w:cs="楷体"/>
                <w:sz w:val="32"/>
              </w:rPr>
              <w:t>研究方向：</w:t>
            </w:r>
          </w:p>
        </w:tc>
        <w:tc>
          <w:tcPr>
            <w:tcW w:w="2721" w:type="dxa"/>
            <w:tcBorders>
              <w:top w:val="nil"/>
              <w:left w:val="nil"/>
              <w:bottom w:val="nil"/>
              <w:right w:val="nil"/>
            </w:tcBorders>
            <w:vAlign w:val="center"/>
          </w:tcPr>
          <w:p w:rsidR="00455B5F" w:rsidRDefault="00000000">
            <w:pPr>
              <w:spacing w:after="0"/>
              <w:ind w:left="142"/>
            </w:pPr>
            <w:r>
              <w:rPr>
                <w:noProof/>
              </w:rPr>
              <mc:AlternateContent>
                <mc:Choice Requires="wpg">
                  <w:drawing>
                    <wp:anchor distT="0" distB="0" distL="114300" distR="114300" simplePos="0" relativeHeight="251662336" behindDoc="1" locked="0" layoutInCell="1" allowOverlap="1">
                      <wp:simplePos x="0" y="0"/>
                      <wp:positionH relativeFrom="column">
                        <wp:posOffset>-419213</wp:posOffset>
                      </wp:positionH>
                      <wp:positionV relativeFrom="paragraph">
                        <wp:posOffset>202019</wp:posOffset>
                      </wp:positionV>
                      <wp:extent cx="2133600" cy="13716"/>
                      <wp:effectExtent l="0" t="0" r="0" b="0"/>
                      <wp:wrapNone/>
                      <wp:docPr id="137024" name="Group 137024"/>
                      <wp:cNvGraphicFramePr/>
                      <a:graphic xmlns:a="http://schemas.openxmlformats.org/drawingml/2006/main">
                        <a:graphicData uri="http://schemas.microsoft.com/office/word/2010/wordprocessingGroup">
                          <wpg:wgp>
                            <wpg:cNvGrpSpPr/>
                            <wpg:grpSpPr>
                              <a:xfrm>
                                <a:off x="0" y="0"/>
                                <a:ext cx="2133600" cy="13716"/>
                                <a:chOff x="0" y="0"/>
                                <a:chExt cx="2133600" cy="13716"/>
                              </a:xfrm>
                            </wpg:grpSpPr>
                            <wps:wsp>
                              <wps:cNvPr id="41" name="Shape 41"/>
                              <wps:cNvSpPr/>
                              <wps:spPr>
                                <a:xfrm>
                                  <a:off x="0" y="0"/>
                                  <a:ext cx="2133600" cy="0"/>
                                </a:xfrm>
                                <a:custGeom>
                                  <a:avLst/>
                                  <a:gdLst/>
                                  <a:ahLst/>
                                  <a:cxnLst/>
                                  <a:rect l="0" t="0" r="0" b="0"/>
                                  <a:pathLst>
                                    <a:path w="2133600">
                                      <a:moveTo>
                                        <a:pt x="0" y="0"/>
                                      </a:moveTo>
                                      <a:lnTo>
                                        <a:pt x="2133600" y="0"/>
                                      </a:lnTo>
                                    </a:path>
                                  </a:pathLst>
                                </a:custGeom>
                                <a:ln w="1371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024" style="width:168pt;height:1.08pt;position:absolute;z-index:-2147483614;mso-position-horizontal-relative:text;mso-position-horizontal:absolute;margin-left:-33.009pt;mso-position-vertical-relative:text;margin-top:15.907pt;" coordsize="21336,137">
                      <v:shape id="Shape 41" style="position:absolute;width:21336;height:0;left:0;top:0;" coordsize="2133600,0" path="m0,0l2133600,0">
                        <v:stroke weight="1.08pt" endcap="flat" joinstyle="bevel" on="true" color="#000000"/>
                        <v:fill on="false" color="#000000" opacity="0"/>
                      </v:shape>
                    </v:group>
                  </w:pict>
                </mc:Fallback>
              </mc:AlternateContent>
            </w:r>
            <w:r>
              <w:rPr>
                <w:rFonts w:ascii="楷体" w:eastAsia="楷体" w:hAnsi="楷体" w:cs="楷体"/>
                <w:sz w:val="32"/>
              </w:rPr>
              <w:t>智能污水处理</w:t>
            </w:r>
          </w:p>
        </w:tc>
      </w:tr>
      <w:tr w:rsidR="00455B5F">
        <w:trPr>
          <w:trHeight w:val="624"/>
        </w:trPr>
        <w:tc>
          <w:tcPr>
            <w:tcW w:w="2258" w:type="dxa"/>
            <w:tcBorders>
              <w:top w:val="nil"/>
              <w:left w:val="nil"/>
              <w:bottom w:val="nil"/>
              <w:right w:val="nil"/>
            </w:tcBorders>
            <w:vAlign w:val="center"/>
          </w:tcPr>
          <w:p w:rsidR="00455B5F" w:rsidRDefault="00000000">
            <w:pPr>
              <w:spacing w:after="0"/>
              <w:ind w:left="19"/>
            </w:pPr>
            <w:r>
              <w:rPr>
                <w:rFonts w:ascii="楷体" w:eastAsia="楷体" w:hAnsi="楷体" w:cs="楷体"/>
                <w:sz w:val="32"/>
              </w:rPr>
              <w:t>导师姓名：</w:t>
            </w:r>
          </w:p>
        </w:tc>
        <w:tc>
          <w:tcPr>
            <w:tcW w:w="2721" w:type="dxa"/>
            <w:tcBorders>
              <w:top w:val="nil"/>
              <w:left w:val="nil"/>
              <w:bottom w:val="nil"/>
              <w:right w:val="nil"/>
            </w:tcBorders>
            <w:vAlign w:val="center"/>
          </w:tcPr>
          <w:p w:rsidR="00455B5F" w:rsidRDefault="00000000">
            <w:pPr>
              <w:spacing w:after="0"/>
            </w:pPr>
            <w:r>
              <w:rPr>
                <w:noProof/>
              </w:rPr>
              <mc:AlternateContent>
                <mc:Choice Requires="wpg">
                  <w:drawing>
                    <wp:anchor distT="0" distB="0" distL="114300" distR="114300" simplePos="0" relativeHeight="251663360" behindDoc="1" locked="0" layoutInCell="1" allowOverlap="1">
                      <wp:simplePos x="0" y="0"/>
                      <wp:positionH relativeFrom="column">
                        <wp:posOffset>-405879</wp:posOffset>
                      </wp:positionH>
                      <wp:positionV relativeFrom="paragraph">
                        <wp:posOffset>202019</wp:posOffset>
                      </wp:positionV>
                      <wp:extent cx="2133600" cy="13716"/>
                      <wp:effectExtent l="0" t="0" r="0" b="0"/>
                      <wp:wrapNone/>
                      <wp:docPr id="137159" name="Group 137159"/>
                      <wp:cNvGraphicFramePr/>
                      <a:graphic xmlns:a="http://schemas.openxmlformats.org/drawingml/2006/main">
                        <a:graphicData uri="http://schemas.microsoft.com/office/word/2010/wordprocessingGroup">
                          <wpg:wgp>
                            <wpg:cNvGrpSpPr/>
                            <wpg:grpSpPr>
                              <a:xfrm>
                                <a:off x="0" y="0"/>
                                <a:ext cx="2133600" cy="13716"/>
                                <a:chOff x="0" y="0"/>
                                <a:chExt cx="2133600" cy="13716"/>
                              </a:xfrm>
                            </wpg:grpSpPr>
                            <wps:wsp>
                              <wps:cNvPr id="45" name="Shape 45"/>
                              <wps:cNvSpPr/>
                              <wps:spPr>
                                <a:xfrm>
                                  <a:off x="0" y="0"/>
                                  <a:ext cx="2133600" cy="0"/>
                                </a:xfrm>
                                <a:custGeom>
                                  <a:avLst/>
                                  <a:gdLst/>
                                  <a:ahLst/>
                                  <a:cxnLst/>
                                  <a:rect l="0" t="0" r="0" b="0"/>
                                  <a:pathLst>
                                    <a:path w="2133600">
                                      <a:moveTo>
                                        <a:pt x="0" y="0"/>
                                      </a:moveTo>
                                      <a:lnTo>
                                        <a:pt x="2133600" y="0"/>
                                      </a:lnTo>
                                    </a:path>
                                  </a:pathLst>
                                </a:custGeom>
                                <a:ln w="1371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159" style="width:168pt;height:1.08pt;position:absolute;z-index:-2147483610;mso-position-horizontal-relative:text;mso-position-horizontal:absolute;margin-left:-31.959pt;mso-position-vertical-relative:text;margin-top:15.907pt;" coordsize="21336,137">
                      <v:shape id="Shape 45" style="position:absolute;width:21336;height:0;left:0;top:0;" coordsize="2133600,0" path="m0,0l2133600,0">
                        <v:stroke weight="1.08pt" endcap="flat" joinstyle="bevel" on="true" color="#000000"/>
                        <v:fill on="false" color="#000000" opacity="0"/>
                      </v:shape>
                    </v:group>
                  </w:pict>
                </mc:Fallback>
              </mc:AlternateContent>
            </w:r>
            <w:r>
              <w:rPr>
                <w:rFonts w:ascii="楷体" w:eastAsia="楷体" w:hAnsi="楷体" w:cs="楷体"/>
                <w:sz w:val="32"/>
              </w:rPr>
              <w:t>王忠德 教授</w:t>
            </w:r>
          </w:p>
        </w:tc>
      </w:tr>
      <w:tr w:rsidR="00455B5F">
        <w:trPr>
          <w:trHeight w:val="472"/>
        </w:trPr>
        <w:tc>
          <w:tcPr>
            <w:tcW w:w="2258" w:type="dxa"/>
            <w:tcBorders>
              <w:top w:val="nil"/>
              <w:left w:val="nil"/>
              <w:bottom w:val="nil"/>
              <w:right w:val="nil"/>
            </w:tcBorders>
            <w:vAlign w:val="bottom"/>
          </w:tcPr>
          <w:p w:rsidR="00455B5F" w:rsidRDefault="00000000">
            <w:pPr>
              <w:spacing w:after="0"/>
              <w:ind w:left="19"/>
            </w:pPr>
            <w:r>
              <w:rPr>
                <w:rFonts w:ascii="楷体" w:eastAsia="楷体" w:hAnsi="楷体" w:cs="楷体"/>
                <w:sz w:val="32"/>
              </w:rPr>
              <w:t>企业导师：</w:t>
            </w:r>
          </w:p>
        </w:tc>
        <w:tc>
          <w:tcPr>
            <w:tcW w:w="2721" w:type="dxa"/>
            <w:tcBorders>
              <w:top w:val="nil"/>
              <w:left w:val="nil"/>
              <w:bottom w:val="nil"/>
              <w:right w:val="nil"/>
            </w:tcBorders>
            <w:vAlign w:val="bottom"/>
          </w:tcPr>
          <w:p w:rsidR="00455B5F" w:rsidRDefault="00000000">
            <w:pPr>
              <w:spacing w:after="0"/>
              <w:jc w:val="both"/>
            </w:pPr>
            <w:r>
              <w:rPr>
                <w:rFonts w:ascii="楷体" w:eastAsia="楷体" w:hAnsi="楷体" w:cs="楷体"/>
                <w:sz w:val="32"/>
                <w:u w:val="single" w:color="000000"/>
              </w:rPr>
              <w:t>尹龙平 副研究员</w:t>
            </w:r>
          </w:p>
        </w:tc>
      </w:tr>
    </w:tbl>
    <w:p w:rsidR="00455B5F" w:rsidRDefault="00000000">
      <w:pPr>
        <w:spacing w:after="0"/>
        <w:ind w:left="332"/>
        <w:jc w:val="center"/>
      </w:pPr>
      <w:r>
        <w:rPr>
          <w:rFonts w:ascii="楷体" w:eastAsia="楷体" w:hAnsi="楷体" w:cs="楷体"/>
          <w:sz w:val="32"/>
        </w:rPr>
        <w:t>论文提交日期：</w:t>
      </w:r>
      <w:r>
        <w:rPr>
          <w:rFonts w:ascii="Times New Roman" w:eastAsia="Times New Roman" w:hAnsi="Times New Roman" w:cs="Times New Roman"/>
          <w:sz w:val="32"/>
        </w:rPr>
        <w:t xml:space="preserve">2023 </w:t>
      </w:r>
      <w:r>
        <w:rPr>
          <w:rFonts w:ascii="楷体" w:eastAsia="楷体" w:hAnsi="楷体" w:cs="楷体"/>
          <w:sz w:val="32"/>
        </w:rPr>
        <w:t xml:space="preserve">年 </w:t>
      </w:r>
      <w:r>
        <w:rPr>
          <w:rFonts w:ascii="Times New Roman" w:eastAsia="Times New Roman" w:hAnsi="Times New Roman" w:cs="Times New Roman"/>
          <w:sz w:val="32"/>
        </w:rPr>
        <w:t xml:space="preserve">7 </w:t>
      </w:r>
      <w:r>
        <w:rPr>
          <w:rFonts w:ascii="楷体" w:eastAsia="楷体" w:hAnsi="楷体" w:cs="楷体"/>
          <w:sz w:val="32"/>
        </w:rPr>
        <w:t>月</w:t>
      </w:r>
    </w:p>
    <w:p w:rsidR="00455B5F" w:rsidRDefault="00455B5F">
      <w:pPr>
        <w:sectPr w:rsidR="00455B5F">
          <w:headerReference w:type="even" r:id="rId8"/>
          <w:headerReference w:type="default" r:id="rId9"/>
          <w:footerReference w:type="even" r:id="rId10"/>
          <w:footerReference w:type="default" r:id="rId11"/>
          <w:headerReference w:type="first" r:id="rId12"/>
          <w:footerReference w:type="first" r:id="rId13"/>
          <w:pgSz w:w="11906" w:h="16838"/>
          <w:pgMar w:top="1440" w:right="2132" w:bottom="1440" w:left="1800" w:header="720" w:footer="720" w:gutter="0"/>
          <w:cols w:space="720"/>
        </w:sectPr>
      </w:pPr>
    </w:p>
    <w:p w:rsidR="00455B5F" w:rsidRDefault="00455B5F">
      <w:pPr>
        <w:spacing w:after="0"/>
      </w:pPr>
    </w:p>
    <w:p w:rsidR="00455B5F" w:rsidRDefault="00455B5F">
      <w:pPr>
        <w:sectPr w:rsidR="00455B5F">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20" w:footer="720" w:gutter="0"/>
          <w:cols w:space="720"/>
        </w:sectPr>
      </w:pPr>
    </w:p>
    <w:p w:rsidR="00455B5F" w:rsidRDefault="00000000">
      <w:pPr>
        <w:spacing w:after="289" w:line="265" w:lineRule="auto"/>
        <w:ind w:left="10" w:right="36" w:hanging="10"/>
        <w:jc w:val="center"/>
      </w:pPr>
      <w:r>
        <w:rPr>
          <w:rFonts w:ascii="Times New Roman" w:eastAsia="Times New Roman" w:hAnsi="Times New Roman" w:cs="Times New Roman"/>
          <w:sz w:val="30"/>
        </w:rPr>
        <w:lastRenderedPageBreak/>
        <w:t>A Dissertation Submitted to</w:t>
      </w:r>
    </w:p>
    <w:p w:rsidR="00455B5F" w:rsidRDefault="00000000">
      <w:pPr>
        <w:spacing w:after="289" w:line="265" w:lineRule="auto"/>
        <w:ind w:left="10" w:right="7" w:hanging="10"/>
        <w:jc w:val="center"/>
      </w:pPr>
      <w:r>
        <w:rPr>
          <w:rFonts w:ascii="Times New Roman" w:eastAsia="Times New Roman" w:hAnsi="Times New Roman" w:cs="Times New Roman"/>
          <w:sz w:val="30"/>
        </w:rPr>
        <w:t>Taiyuan University of Technology</w:t>
      </w:r>
    </w:p>
    <w:p w:rsidR="00455B5F" w:rsidRDefault="00000000">
      <w:pPr>
        <w:spacing w:after="289" w:line="265" w:lineRule="auto"/>
        <w:ind w:left="10" w:right="7" w:hanging="10"/>
        <w:jc w:val="center"/>
      </w:pPr>
      <w:r>
        <w:rPr>
          <w:rFonts w:ascii="Times New Roman" w:eastAsia="Times New Roman" w:hAnsi="Times New Roman" w:cs="Times New Roman"/>
          <w:sz w:val="30"/>
        </w:rPr>
        <w:t>In partial fulfillment of the requirement</w:t>
      </w:r>
    </w:p>
    <w:p w:rsidR="00455B5F" w:rsidRDefault="00000000">
      <w:pPr>
        <w:spacing w:after="2303" w:line="265" w:lineRule="auto"/>
        <w:ind w:left="10" w:right="9" w:hanging="10"/>
        <w:jc w:val="center"/>
      </w:pPr>
      <w:r>
        <w:rPr>
          <w:rFonts w:ascii="Times New Roman" w:eastAsia="Times New Roman" w:hAnsi="Times New Roman" w:cs="Times New Roman"/>
          <w:sz w:val="30"/>
        </w:rPr>
        <w:t>For the degree of Master</w:t>
      </w:r>
    </w:p>
    <w:p w:rsidR="00455B5F" w:rsidRDefault="00000000">
      <w:pPr>
        <w:spacing w:after="0" w:line="388" w:lineRule="auto"/>
        <w:jc w:val="center"/>
      </w:pPr>
      <w:r>
        <w:rPr>
          <w:rFonts w:ascii="Times New Roman" w:eastAsia="Times New Roman" w:hAnsi="Times New Roman" w:cs="Times New Roman"/>
          <w:b/>
          <w:sz w:val="36"/>
        </w:rPr>
        <w:t>Machine learning based carbon accounting for wastewater treatment plants and fault diagnosis study</w:t>
      </w:r>
    </w:p>
    <w:p w:rsidR="00455B5F" w:rsidRDefault="00000000">
      <w:pPr>
        <w:spacing w:after="255" w:line="265" w:lineRule="auto"/>
        <w:ind w:left="10" w:right="5" w:hanging="10"/>
        <w:jc w:val="center"/>
      </w:pPr>
      <w:r>
        <w:rPr>
          <w:rFonts w:ascii="Times New Roman" w:eastAsia="Times New Roman" w:hAnsi="Times New Roman" w:cs="Times New Roman"/>
          <w:sz w:val="32"/>
        </w:rPr>
        <w:t>By</w:t>
      </w:r>
    </w:p>
    <w:p w:rsidR="00455B5F" w:rsidRDefault="00000000">
      <w:pPr>
        <w:spacing w:after="4733" w:line="265" w:lineRule="auto"/>
        <w:ind w:left="10" w:right="7" w:hanging="10"/>
        <w:jc w:val="center"/>
      </w:pPr>
      <w:r>
        <w:rPr>
          <w:rFonts w:ascii="Times New Roman" w:eastAsia="Times New Roman" w:hAnsi="Times New Roman" w:cs="Times New Roman"/>
          <w:sz w:val="32"/>
        </w:rPr>
        <w:t>Xiangyu Song</w:t>
      </w:r>
    </w:p>
    <w:p w:rsidR="00455B5F" w:rsidRDefault="00000000">
      <w:pPr>
        <w:spacing w:after="0" w:line="251" w:lineRule="auto"/>
        <w:ind w:left="1504" w:right="1509"/>
        <w:jc w:val="center"/>
      </w:pPr>
      <w:r>
        <w:rPr>
          <w:rFonts w:ascii="Times New Roman" w:eastAsia="Times New Roman" w:hAnsi="Times New Roman" w:cs="Times New Roman"/>
          <w:sz w:val="28"/>
        </w:rPr>
        <w:t>College of Chemistry and Chemical Engineering May 2023</w:t>
      </w:r>
    </w:p>
    <w:p w:rsidR="00455B5F" w:rsidRDefault="00455B5F">
      <w:pPr>
        <w:sectPr w:rsidR="00455B5F">
          <w:headerReference w:type="even" r:id="rId20"/>
          <w:headerReference w:type="default" r:id="rId21"/>
          <w:footerReference w:type="even" r:id="rId22"/>
          <w:footerReference w:type="default" r:id="rId23"/>
          <w:headerReference w:type="first" r:id="rId24"/>
          <w:footerReference w:type="first" r:id="rId25"/>
          <w:pgSz w:w="11906" w:h="16838"/>
          <w:pgMar w:top="1440" w:right="1170" w:bottom="1440" w:left="1742" w:header="720" w:footer="720" w:gutter="0"/>
          <w:cols w:space="720"/>
        </w:sectPr>
      </w:pPr>
    </w:p>
    <w:p w:rsidR="00455B5F" w:rsidRDefault="00455B5F">
      <w:pPr>
        <w:spacing w:after="0"/>
      </w:pPr>
    </w:p>
    <w:p w:rsidR="00455B5F" w:rsidRDefault="00455B5F">
      <w:pPr>
        <w:sectPr w:rsidR="00455B5F">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20" w:footer="720" w:gutter="0"/>
          <w:cols w:space="720"/>
        </w:sectPr>
      </w:pPr>
    </w:p>
    <w:p w:rsidR="00455B5F" w:rsidRDefault="00000000">
      <w:pPr>
        <w:spacing w:after="0"/>
        <w:ind w:left="-1440" w:right="10464"/>
      </w:pPr>
      <w:r>
        <w:rPr>
          <w:noProof/>
        </w:rPr>
        <w:lastRenderedPageBreak/>
        <w:drawing>
          <wp:anchor distT="0" distB="0" distL="114300" distR="114300" simplePos="0" relativeHeight="251664384" behindDoc="0" locked="0" layoutInCell="1" allowOverlap="0">
            <wp:simplePos x="0" y="0"/>
            <wp:positionH relativeFrom="page">
              <wp:posOffset>0</wp:posOffset>
            </wp:positionH>
            <wp:positionV relativeFrom="page">
              <wp:posOffset>0</wp:posOffset>
            </wp:positionV>
            <wp:extent cx="10692383" cy="7559040"/>
            <wp:effectExtent l="0" t="0" r="0" b="0"/>
            <wp:wrapTopAndBottom/>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32"/>
                    <a:stretch>
                      <a:fillRect/>
                    </a:stretch>
                  </pic:blipFill>
                  <pic:spPr>
                    <a:xfrm rot="5399999">
                      <a:off x="0" y="0"/>
                      <a:ext cx="10692383" cy="7559040"/>
                    </a:xfrm>
                    <a:prstGeom prst="rect">
                      <a:avLst/>
                    </a:prstGeom>
                  </pic:spPr>
                </pic:pic>
              </a:graphicData>
            </a:graphic>
          </wp:anchor>
        </w:drawing>
      </w:r>
    </w:p>
    <w:p w:rsidR="00455B5F" w:rsidRDefault="00455B5F">
      <w:pPr>
        <w:sectPr w:rsidR="00455B5F">
          <w:headerReference w:type="even" r:id="rId33"/>
          <w:headerReference w:type="default" r:id="rId34"/>
          <w:footerReference w:type="even" r:id="rId35"/>
          <w:footerReference w:type="default" r:id="rId36"/>
          <w:headerReference w:type="first" r:id="rId37"/>
          <w:footerReference w:type="first" r:id="rId38"/>
          <w:pgSz w:w="11904" w:h="16838"/>
          <w:pgMar w:top="1440" w:right="1440" w:bottom="1440" w:left="1440" w:header="720" w:footer="0" w:gutter="0"/>
          <w:cols w:space="720"/>
        </w:sectPr>
      </w:pPr>
    </w:p>
    <w:p w:rsidR="00455B5F" w:rsidRDefault="00455B5F">
      <w:pPr>
        <w:spacing w:after="0"/>
      </w:pPr>
    </w:p>
    <w:p w:rsidR="00455B5F" w:rsidRDefault="00455B5F">
      <w:pPr>
        <w:sectPr w:rsidR="00455B5F">
          <w:headerReference w:type="even" r:id="rId39"/>
          <w:headerReference w:type="default" r:id="rId40"/>
          <w:footerReference w:type="even" r:id="rId41"/>
          <w:footerReference w:type="default" r:id="rId42"/>
          <w:headerReference w:type="first" r:id="rId43"/>
          <w:footerReference w:type="first" r:id="rId44"/>
          <w:pgSz w:w="11906" w:h="16838"/>
          <w:pgMar w:top="1440" w:right="1440" w:bottom="1440" w:left="1440" w:header="720" w:footer="720" w:gutter="0"/>
          <w:cols w:space="720"/>
        </w:sectPr>
      </w:pPr>
    </w:p>
    <w:p w:rsidR="00455B5F" w:rsidRDefault="00000000">
      <w:pPr>
        <w:spacing w:after="67"/>
        <w:ind w:left="3355"/>
      </w:pPr>
      <w:r>
        <w:rPr>
          <w:rFonts w:ascii="黑体" w:eastAsia="黑体" w:hAnsi="黑体" w:cs="黑体"/>
          <w:sz w:val="32"/>
        </w:rPr>
        <w:lastRenderedPageBreak/>
        <w:t>学位论文答辩信息表</w:t>
      </w:r>
    </w:p>
    <w:tbl>
      <w:tblPr>
        <w:tblStyle w:val="TableGrid"/>
        <w:tblW w:w="8432" w:type="dxa"/>
        <w:tblInd w:w="580" w:type="dxa"/>
        <w:tblCellMar>
          <w:top w:w="177" w:type="dxa"/>
          <w:left w:w="109" w:type="dxa"/>
          <w:bottom w:w="157" w:type="dxa"/>
          <w:right w:w="105" w:type="dxa"/>
        </w:tblCellMar>
        <w:tblLook w:val="04A0" w:firstRow="1" w:lastRow="0" w:firstColumn="1" w:lastColumn="0" w:noHBand="0" w:noVBand="1"/>
      </w:tblPr>
      <w:tblGrid>
        <w:gridCol w:w="1501"/>
        <w:gridCol w:w="390"/>
        <w:gridCol w:w="1193"/>
        <w:gridCol w:w="1314"/>
        <w:gridCol w:w="1748"/>
        <w:gridCol w:w="2286"/>
      </w:tblGrid>
      <w:tr w:rsidR="00455B5F">
        <w:trPr>
          <w:trHeight w:val="1258"/>
        </w:trPr>
        <w:tc>
          <w:tcPr>
            <w:tcW w:w="1891" w:type="dxa"/>
            <w:gridSpan w:val="2"/>
            <w:tcBorders>
              <w:top w:val="single" w:sz="4" w:space="0" w:color="000000"/>
              <w:left w:val="single" w:sz="4" w:space="0" w:color="000000"/>
              <w:bottom w:val="single" w:sz="4" w:space="0" w:color="000000"/>
              <w:right w:val="single" w:sz="4" w:space="0" w:color="000000"/>
            </w:tcBorders>
          </w:tcPr>
          <w:p w:rsidR="00455B5F" w:rsidRDefault="00000000">
            <w:pPr>
              <w:spacing w:after="0"/>
              <w:ind w:left="276"/>
            </w:pPr>
            <w:r>
              <w:rPr>
                <w:rFonts w:ascii="宋体" w:eastAsia="宋体" w:hAnsi="宋体" w:cs="宋体"/>
                <w:sz w:val="28"/>
              </w:rPr>
              <w:t>论文题目</w:t>
            </w:r>
          </w:p>
        </w:tc>
        <w:tc>
          <w:tcPr>
            <w:tcW w:w="6541" w:type="dxa"/>
            <w:gridSpan w:val="4"/>
            <w:tcBorders>
              <w:top w:val="single" w:sz="4" w:space="0" w:color="000000"/>
              <w:left w:val="single" w:sz="4" w:space="0" w:color="000000"/>
              <w:bottom w:val="single" w:sz="4" w:space="0" w:color="000000"/>
              <w:right w:val="single" w:sz="4" w:space="0" w:color="000000"/>
            </w:tcBorders>
            <w:vAlign w:val="center"/>
          </w:tcPr>
          <w:p w:rsidR="00455B5F" w:rsidRDefault="00000000">
            <w:pPr>
              <w:spacing w:after="0"/>
              <w:jc w:val="both"/>
            </w:pPr>
            <w:r>
              <w:rPr>
                <w:rFonts w:ascii="宋体" w:eastAsia="宋体" w:hAnsi="宋体" w:cs="宋体"/>
                <w:sz w:val="28"/>
              </w:rPr>
              <w:t>基于机器学习的</w:t>
            </w:r>
            <w:proofErr w:type="gramStart"/>
            <w:r>
              <w:rPr>
                <w:rFonts w:ascii="宋体" w:eastAsia="宋体" w:hAnsi="宋体" w:cs="宋体"/>
                <w:sz w:val="28"/>
              </w:rPr>
              <w:t>污水处理厂碳排放</w:t>
            </w:r>
            <w:proofErr w:type="gramEnd"/>
            <w:r>
              <w:rPr>
                <w:rFonts w:ascii="宋体" w:eastAsia="宋体" w:hAnsi="宋体" w:cs="宋体"/>
                <w:sz w:val="28"/>
              </w:rPr>
              <w:t>核算和故障诊断研究</w:t>
            </w:r>
          </w:p>
        </w:tc>
      </w:tr>
      <w:tr w:rsidR="00455B5F">
        <w:trPr>
          <w:trHeight w:val="2122"/>
        </w:trPr>
        <w:tc>
          <w:tcPr>
            <w:tcW w:w="1891" w:type="dxa"/>
            <w:gridSpan w:val="2"/>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351"/>
              <w:ind w:left="276"/>
            </w:pPr>
            <w:r>
              <w:rPr>
                <w:rFonts w:ascii="宋体" w:eastAsia="宋体" w:hAnsi="宋体" w:cs="宋体"/>
                <w:sz w:val="28"/>
              </w:rPr>
              <w:t>论文类型</w:t>
            </w:r>
          </w:p>
          <w:p w:rsidR="00455B5F" w:rsidRDefault="00000000">
            <w:pPr>
              <w:spacing w:after="269"/>
              <w:ind w:left="163"/>
            </w:pPr>
            <w:r>
              <w:rPr>
                <w:sz w:val="28"/>
              </w:rPr>
              <w:t>(</w:t>
            </w:r>
            <w:r>
              <w:rPr>
                <w:rFonts w:ascii="宋体" w:eastAsia="宋体" w:hAnsi="宋体" w:cs="宋体"/>
                <w:sz w:val="28"/>
              </w:rPr>
              <w:t>在[ ]内打</w:t>
            </w:r>
          </w:p>
          <w:p w:rsidR="00455B5F" w:rsidRDefault="00000000">
            <w:pPr>
              <w:spacing w:after="0"/>
              <w:ind w:right="5"/>
              <w:jc w:val="center"/>
            </w:pPr>
            <w:r>
              <w:rPr>
                <w:sz w:val="28"/>
              </w:rPr>
              <w:t>“</w:t>
            </w:r>
            <w:r>
              <w:rPr>
                <w:rFonts w:ascii="Times New Roman" w:eastAsia="Times New Roman" w:hAnsi="Times New Roman" w:cs="Times New Roman"/>
                <w:sz w:val="28"/>
              </w:rPr>
              <w:t>√”</w:t>
            </w:r>
            <w:r>
              <w:rPr>
                <w:sz w:val="28"/>
              </w:rPr>
              <w:t>)</w:t>
            </w:r>
          </w:p>
        </w:tc>
        <w:tc>
          <w:tcPr>
            <w:tcW w:w="6541" w:type="dxa"/>
            <w:gridSpan w:val="4"/>
            <w:tcBorders>
              <w:top w:val="single" w:sz="4" w:space="0" w:color="000000"/>
              <w:left w:val="single" w:sz="4" w:space="0" w:color="000000"/>
              <w:bottom w:val="single" w:sz="4" w:space="0" w:color="000000"/>
              <w:right w:val="single" w:sz="4" w:space="0" w:color="000000"/>
            </w:tcBorders>
            <w:vAlign w:val="bottom"/>
          </w:tcPr>
          <w:p w:rsidR="00455B5F" w:rsidRDefault="00000000">
            <w:pPr>
              <w:tabs>
                <w:tab w:val="center" w:pos="3220"/>
                <w:tab w:val="right" w:pos="6327"/>
              </w:tabs>
              <w:spacing w:after="378"/>
            </w:pPr>
            <w:r>
              <w:rPr>
                <w:rFonts w:ascii="宋体" w:eastAsia="宋体" w:hAnsi="宋体" w:cs="宋体"/>
                <w:sz w:val="28"/>
              </w:rPr>
              <w:t>[ ]产品研发</w:t>
            </w:r>
            <w:r>
              <w:rPr>
                <w:rFonts w:ascii="宋体" w:eastAsia="宋体" w:hAnsi="宋体" w:cs="宋体"/>
                <w:sz w:val="28"/>
              </w:rPr>
              <w:tab/>
              <w:t>[ ]工程设计</w:t>
            </w:r>
            <w:r>
              <w:rPr>
                <w:rFonts w:ascii="宋体" w:eastAsia="宋体" w:hAnsi="宋体" w:cs="宋体"/>
                <w:sz w:val="28"/>
              </w:rPr>
              <w:tab/>
              <w:t>[√]应用研究</w:t>
            </w:r>
          </w:p>
          <w:p w:rsidR="00455B5F" w:rsidRDefault="00000000">
            <w:pPr>
              <w:spacing w:after="0"/>
              <w:jc w:val="both"/>
            </w:pPr>
            <w:r>
              <w:rPr>
                <w:rFonts w:ascii="宋体" w:eastAsia="宋体" w:hAnsi="宋体" w:cs="宋体"/>
                <w:sz w:val="28"/>
              </w:rPr>
              <w:t>[ ]工程/项目管理 [ ]调研报告 [ ]基础研究</w:t>
            </w:r>
          </w:p>
        </w:tc>
      </w:tr>
      <w:tr w:rsidR="00455B5F">
        <w:trPr>
          <w:trHeight w:val="754"/>
        </w:trPr>
        <w:tc>
          <w:tcPr>
            <w:tcW w:w="1891" w:type="dxa"/>
            <w:gridSpan w:val="2"/>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left="276"/>
            </w:pPr>
            <w:r>
              <w:rPr>
                <w:rFonts w:ascii="宋体" w:eastAsia="宋体" w:hAnsi="宋体" w:cs="宋体"/>
                <w:sz w:val="28"/>
              </w:rPr>
              <w:t>答辩日期</w:t>
            </w:r>
          </w:p>
        </w:tc>
        <w:tc>
          <w:tcPr>
            <w:tcW w:w="2507" w:type="dxa"/>
            <w:gridSpan w:val="2"/>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left="60"/>
              <w:jc w:val="both"/>
            </w:pPr>
            <w:r>
              <w:rPr>
                <w:rFonts w:ascii="Times New Roman" w:eastAsia="Times New Roman" w:hAnsi="Times New Roman" w:cs="Times New Roman"/>
                <w:sz w:val="28"/>
              </w:rPr>
              <w:t xml:space="preserve">2023 </w:t>
            </w:r>
            <w:r>
              <w:rPr>
                <w:rFonts w:ascii="宋体" w:eastAsia="宋体" w:hAnsi="宋体" w:cs="宋体"/>
                <w:sz w:val="28"/>
              </w:rPr>
              <w:t xml:space="preserve">年 </w:t>
            </w:r>
            <w:r>
              <w:rPr>
                <w:rFonts w:ascii="Times New Roman" w:eastAsia="Times New Roman" w:hAnsi="Times New Roman" w:cs="Times New Roman"/>
                <w:sz w:val="28"/>
              </w:rPr>
              <w:t xml:space="preserve">6 </w:t>
            </w:r>
            <w:r>
              <w:rPr>
                <w:rFonts w:ascii="宋体" w:eastAsia="宋体" w:hAnsi="宋体" w:cs="宋体"/>
                <w:sz w:val="28"/>
              </w:rPr>
              <w:t xml:space="preserve">月 </w:t>
            </w:r>
            <w:r>
              <w:rPr>
                <w:rFonts w:ascii="Times New Roman" w:eastAsia="Times New Roman" w:hAnsi="Times New Roman" w:cs="Times New Roman"/>
                <w:sz w:val="28"/>
              </w:rPr>
              <w:t xml:space="preserve">30 </w:t>
            </w:r>
            <w:r>
              <w:rPr>
                <w:rFonts w:ascii="宋体" w:eastAsia="宋体" w:hAnsi="宋体" w:cs="宋体"/>
                <w:sz w:val="28"/>
              </w:rPr>
              <w:t>日</w:t>
            </w:r>
          </w:p>
        </w:tc>
        <w:tc>
          <w:tcPr>
            <w:tcW w:w="1748" w:type="dxa"/>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left="205"/>
            </w:pPr>
            <w:r>
              <w:rPr>
                <w:rFonts w:ascii="宋体" w:eastAsia="宋体" w:hAnsi="宋体" w:cs="宋体"/>
                <w:sz w:val="28"/>
              </w:rPr>
              <w:t>答辩秘书</w:t>
            </w:r>
          </w:p>
        </w:tc>
        <w:tc>
          <w:tcPr>
            <w:tcW w:w="2286" w:type="dxa"/>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right="2"/>
              <w:jc w:val="center"/>
            </w:pPr>
            <w:r>
              <w:rPr>
                <w:rFonts w:ascii="宋体" w:eastAsia="宋体" w:hAnsi="宋体" w:cs="宋体"/>
                <w:sz w:val="28"/>
              </w:rPr>
              <w:t>高凤</w:t>
            </w:r>
            <w:proofErr w:type="gramStart"/>
            <w:r>
              <w:rPr>
                <w:rFonts w:ascii="宋体" w:eastAsia="宋体" w:hAnsi="宋体" w:cs="宋体"/>
                <w:sz w:val="28"/>
              </w:rPr>
              <w:t>凤</w:t>
            </w:r>
            <w:proofErr w:type="gramEnd"/>
          </w:p>
        </w:tc>
      </w:tr>
      <w:tr w:rsidR="00455B5F">
        <w:trPr>
          <w:trHeight w:val="754"/>
        </w:trPr>
        <w:tc>
          <w:tcPr>
            <w:tcW w:w="8432" w:type="dxa"/>
            <w:gridSpan w:val="6"/>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jc w:val="center"/>
            </w:pPr>
            <w:r>
              <w:rPr>
                <w:rFonts w:ascii="宋体" w:eastAsia="宋体" w:hAnsi="宋体" w:cs="宋体"/>
                <w:sz w:val="28"/>
              </w:rPr>
              <w:t>学位论文答辩委员会成员</w:t>
            </w:r>
          </w:p>
        </w:tc>
      </w:tr>
      <w:tr w:rsidR="00455B5F">
        <w:trPr>
          <w:trHeight w:val="754"/>
        </w:trPr>
        <w:tc>
          <w:tcPr>
            <w:tcW w:w="1501" w:type="dxa"/>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left="360"/>
            </w:pPr>
            <w:r>
              <w:rPr>
                <w:rFonts w:ascii="宋体" w:eastAsia="宋体" w:hAnsi="宋体" w:cs="宋体"/>
                <w:sz w:val="28"/>
              </w:rPr>
              <w:t>姓名</w:t>
            </w:r>
          </w:p>
        </w:tc>
        <w:tc>
          <w:tcPr>
            <w:tcW w:w="1583" w:type="dxa"/>
            <w:gridSpan w:val="2"/>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left="402"/>
            </w:pPr>
            <w:r>
              <w:rPr>
                <w:rFonts w:ascii="宋体" w:eastAsia="宋体" w:hAnsi="宋体" w:cs="宋体"/>
                <w:sz w:val="28"/>
              </w:rPr>
              <w:t>职称</w:t>
            </w:r>
          </w:p>
        </w:tc>
        <w:tc>
          <w:tcPr>
            <w:tcW w:w="3062" w:type="dxa"/>
            <w:gridSpan w:val="2"/>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right="4"/>
              <w:jc w:val="center"/>
            </w:pPr>
            <w:r>
              <w:rPr>
                <w:rFonts w:ascii="宋体" w:eastAsia="宋体" w:hAnsi="宋体" w:cs="宋体"/>
                <w:sz w:val="28"/>
              </w:rPr>
              <w:t>工作单位</w:t>
            </w:r>
          </w:p>
        </w:tc>
        <w:tc>
          <w:tcPr>
            <w:tcW w:w="2286" w:type="dxa"/>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right="2"/>
              <w:jc w:val="center"/>
            </w:pPr>
            <w:r>
              <w:rPr>
                <w:rFonts w:ascii="宋体" w:eastAsia="宋体" w:hAnsi="宋体" w:cs="宋体"/>
                <w:sz w:val="28"/>
              </w:rPr>
              <w:t>备注</w:t>
            </w:r>
          </w:p>
        </w:tc>
      </w:tr>
      <w:tr w:rsidR="00455B5F">
        <w:trPr>
          <w:trHeight w:val="754"/>
        </w:trPr>
        <w:tc>
          <w:tcPr>
            <w:tcW w:w="1501" w:type="dxa"/>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left="221"/>
            </w:pPr>
            <w:proofErr w:type="gramStart"/>
            <w:r>
              <w:rPr>
                <w:rFonts w:ascii="宋体" w:eastAsia="宋体" w:hAnsi="宋体" w:cs="宋体"/>
                <w:sz w:val="28"/>
              </w:rPr>
              <w:t>郑保战</w:t>
            </w:r>
            <w:proofErr w:type="gramEnd"/>
          </w:p>
        </w:tc>
        <w:tc>
          <w:tcPr>
            <w:tcW w:w="1583" w:type="dxa"/>
            <w:gridSpan w:val="2"/>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left="402"/>
            </w:pPr>
            <w:r>
              <w:rPr>
                <w:rFonts w:ascii="宋体" w:eastAsia="宋体" w:hAnsi="宋体" w:cs="宋体"/>
                <w:sz w:val="28"/>
              </w:rPr>
              <w:t>教授</w:t>
            </w:r>
          </w:p>
        </w:tc>
        <w:tc>
          <w:tcPr>
            <w:tcW w:w="3062" w:type="dxa"/>
            <w:gridSpan w:val="2"/>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right="4"/>
              <w:jc w:val="center"/>
            </w:pPr>
            <w:r>
              <w:rPr>
                <w:rFonts w:ascii="宋体" w:eastAsia="宋体" w:hAnsi="宋体" w:cs="宋体"/>
                <w:sz w:val="28"/>
              </w:rPr>
              <w:t>四川大学</w:t>
            </w:r>
          </w:p>
        </w:tc>
        <w:tc>
          <w:tcPr>
            <w:tcW w:w="2286" w:type="dxa"/>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right="2"/>
              <w:jc w:val="center"/>
            </w:pPr>
            <w:r>
              <w:rPr>
                <w:rFonts w:ascii="宋体" w:eastAsia="宋体" w:hAnsi="宋体" w:cs="宋体"/>
                <w:sz w:val="28"/>
              </w:rPr>
              <w:t>主席</w:t>
            </w:r>
          </w:p>
        </w:tc>
      </w:tr>
      <w:tr w:rsidR="00455B5F">
        <w:trPr>
          <w:trHeight w:val="754"/>
        </w:trPr>
        <w:tc>
          <w:tcPr>
            <w:tcW w:w="1501" w:type="dxa"/>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left="360"/>
            </w:pPr>
            <w:r>
              <w:rPr>
                <w:rFonts w:ascii="宋体" w:eastAsia="宋体" w:hAnsi="宋体" w:cs="宋体"/>
                <w:sz w:val="28"/>
              </w:rPr>
              <w:t>杜晓</w:t>
            </w:r>
          </w:p>
        </w:tc>
        <w:tc>
          <w:tcPr>
            <w:tcW w:w="1583" w:type="dxa"/>
            <w:gridSpan w:val="2"/>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left="263"/>
            </w:pPr>
            <w:r>
              <w:rPr>
                <w:rFonts w:ascii="宋体" w:eastAsia="宋体" w:hAnsi="宋体" w:cs="宋体"/>
                <w:sz w:val="28"/>
              </w:rPr>
              <w:t>副教授</w:t>
            </w:r>
          </w:p>
        </w:tc>
        <w:tc>
          <w:tcPr>
            <w:tcW w:w="3062" w:type="dxa"/>
            <w:gridSpan w:val="2"/>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right="1"/>
              <w:jc w:val="center"/>
            </w:pPr>
            <w:r>
              <w:rPr>
                <w:rFonts w:ascii="宋体" w:eastAsia="宋体" w:hAnsi="宋体" w:cs="宋体"/>
                <w:sz w:val="28"/>
              </w:rPr>
              <w:t>太原理工大学</w:t>
            </w:r>
          </w:p>
        </w:tc>
        <w:tc>
          <w:tcPr>
            <w:tcW w:w="2286" w:type="dxa"/>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right="5"/>
              <w:jc w:val="center"/>
            </w:pPr>
            <w:r>
              <w:rPr>
                <w:rFonts w:ascii="宋体" w:eastAsia="宋体" w:hAnsi="宋体" w:cs="宋体"/>
                <w:sz w:val="28"/>
              </w:rPr>
              <w:t>答辩委员</w:t>
            </w:r>
          </w:p>
        </w:tc>
      </w:tr>
      <w:tr w:rsidR="00455B5F">
        <w:trPr>
          <w:trHeight w:val="754"/>
        </w:trPr>
        <w:tc>
          <w:tcPr>
            <w:tcW w:w="1501" w:type="dxa"/>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left="221"/>
            </w:pPr>
            <w:r>
              <w:rPr>
                <w:rFonts w:ascii="宋体" w:eastAsia="宋体" w:hAnsi="宋体" w:cs="宋体"/>
                <w:sz w:val="28"/>
              </w:rPr>
              <w:t>张忠林</w:t>
            </w:r>
          </w:p>
        </w:tc>
        <w:tc>
          <w:tcPr>
            <w:tcW w:w="1583" w:type="dxa"/>
            <w:gridSpan w:val="2"/>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left="263"/>
            </w:pPr>
            <w:r>
              <w:rPr>
                <w:rFonts w:ascii="宋体" w:eastAsia="宋体" w:hAnsi="宋体" w:cs="宋体"/>
                <w:sz w:val="28"/>
              </w:rPr>
              <w:t>副教授</w:t>
            </w:r>
          </w:p>
        </w:tc>
        <w:tc>
          <w:tcPr>
            <w:tcW w:w="3062" w:type="dxa"/>
            <w:gridSpan w:val="2"/>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right="49"/>
              <w:jc w:val="center"/>
            </w:pPr>
            <w:r>
              <w:rPr>
                <w:rFonts w:ascii="宋体" w:eastAsia="宋体" w:hAnsi="宋体" w:cs="宋体"/>
                <w:sz w:val="28"/>
              </w:rPr>
              <w:t>太原理工大学</w:t>
            </w:r>
          </w:p>
        </w:tc>
        <w:tc>
          <w:tcPr>
            <w:tcW w:w="2286" w:type="dxa"/>
            <w:tcBorders>
              <w:top w:val="single" w:sz="4" w:space="0" w:color="000000"/>
              <w:left w:val="single" w:sz="4" w:space="0" w:color="000000"/>
              <w:bottom w:val="single" w:sz="4" w:space="0" w:color="000000"/>
              <w:right w:val="single" w:sz="4" w:space="0" w:color="000000"/>
            </w:tcBorders>
            <w:vAlign w:val="bottom"/>
          </w:tcPr>
          <w:p w:rsidR="00455B5F" w:rsidRDefault="00000000">
            <w:pPr>
              <w:spacing w:after="0"/>
              <w:ind w:right="5"/>
              <w:jc w:val="center"/>
            </w:pPr>
            <w:r>
              <w:rPr>
                <w:rFonts w:ascii="宋体" w:eastAsia="宋体" w:hAnsi="宋体" w:cs="宋体"/>
                <w:sz w:val="28"/>
              </w:rPr>
              <w:t>答辩委员</w:t>
            </w:r>
          </w:p>
        </w:tc>
      </w:tr>
    </w:tbl>
    <w:p w:rsidR="00455B5F" w:rsidRDefault="00455B5F">
      <w:pPr>
        <w:sectPr w:rsidR="00455B5F">
          <w:headerReference w:type="even" r:id="rId45"/>
          <w:headerReference w:type="default" r:id="rId46"/>
          <w:footerReference w:type="even" r:id="rId47"/>
          <w:footerReference w:type="default" r:id="rId48"/>
          <w:headerReference w:type="first" r:id="rId49"/>
          <w:footerReference w:type="first" r:id="rId50"/>
          <w:pgSz w:w="11906" w:h="16838"/>
          <w:pgMar w:top="1440" w:right="1440" w:bottom="1440" w:left="1440" w:header="720" w:footer="720" w:gutter="0"/>
          <w:cols w:space="720"/>
        </w:sectPr>
      </w:pPr>
    </w:p>
    <w:p w:rsidR="00455B5F" w:rsidRDefault="00455B5F">
      <w:pPr>
        <w:spacing w:after="0"/>
      </w:pPr>
    </w:p>
    <w:p w:rsidR="00455B5F" w:rsidRDefault="00455B5F">
      <w:pPr>
        <w:sectPr w:rsidR="00455B5F">
          <w:headerReference w:type="even" r:id="rId51"/>
          <w:headerReference w:type="default" r:id="rId52"/>
          <w:footerReference w:type="even" r:id="rId53"/>
          <w:footerReference w:type="default" r:id="rId54"/>
          <w:headerReference w:type="first" r:id="rId55"/>
          <w:footerReference w:type="first" r:id="rId56"/>
          <w:pgSz w:w="11906" w:h="16838"/>
          <w:pgMar w:top="1440" w:right="1440" w:bottom="1440" w:left="1440" w:header="720" w:footer="720" w:gutter="0"/>
          <w:cols w:space="720"/>
        </w:sectPr>
      </w:pPr>
    </w:p>
    <w:p w:rsidR="00455B5F" w:rsidRDefault="00000000">
      <w:pPr>
        <w:spacing w:after="990" w:line="265" w:lineRule="auto"/>
        <w:ind w:left="188" w:right="300" w:hanging="10"/>
        <w:jc w:val="center"/>
      </w:pPr>
      <w:r>
        <w:rPr>
          <w:rFonts w:ascii="宋体" w:eastAsia="宋体" w:hAnsi="宋体" w:cs="宋体"/>
          <w:sz w:val="21"/>
        </w:rPr>
        <w:lastRenderedPageBreak/>
        <w:t>摘 要</w:t>
      </w:r>
    </w:p>
    <w:p w:rsidR="00455B5F" w:rsidRDefault="00000000">
      <w:pPr>
        <w:pStyle w:val="1"/>
        <w:ind w:left="10" w:right="123"/>
        <w:rPr>
          <w:rFonts w:hint="eastAsia"/>
        </w:rPr>
      </w:pPr>
      <w:bookmarkStart w:id="0" w:name="_Toc194813"/>
      <w:r>
        <w:t>摘 要</w:t>
      </w:r>
      <w:bookmarkEnd w:id="0"/>
    </w:p>
    <w:p w:rsidR="00455B5F" w:rsidRDefault="00000000">
      <w:pPr>
        <w:spacing w:after="5" w:line="319" w:lineRule="auto"/>
        <w:ind w:left="-15" w:firstLine="480"/>
      </w:pPr>
      <w:r>
        <w:rPr>
          <w:rFonts w:ascii="宋体" w:eastAsia="宋体" w:hAnsi="宋体" w:cs="宋体"/>
          <w:sz w:val="24"/>
        </w:rPr>
        <w:t>近年来，我国大力推行“碳中和”变革，钢铁、化工、有色金属等重点行业着力降低温室气体排放，生产经营模式向“碳中和”全力转变。污水处理过程中放出大量二氧化碳、甲烷和氧化亚氮，温室气体排放量较高，</w:t>
      </w:r>
      <w:proofErr w:type="gramStart"/>
      <w:r>
        <w:rPr>
          <w:rFonts w:ascii="宋体" w:eastAsia="宋体" w:hAnsi="宋体" w:cs="宋体"/>
          <w:sz w:val="24"/>
        </w:rPr>
        <w:t>碳减排压力</w:t>
      </w:r>
      <w:proofErr w:type="gramEnd"/>
      <w:r>
        <w:rPr>
          <w:rFonts w:ascii="宋体" w:eastAsia="宋体" w:hAnsi="宋体" w:cs="宋体"/>
          <w:sz w:val="24"/>
        </w:rPr>
        <w:t>巨大。以人工智能、大数据、区块链为代表的数字技术作为传统工业转型升级的动力引擎，也将有力推动“碳中和” 变革。目前，数字技术与污水处理碳中和结合程度低、相关研究少。因此，本文将机器学习与</w:t>
      </w:r>
      <w:proofErr w:type="gramStart"/>
      <w:r>
        <w:rPr>
          <w:rFonts w:ascii="宋体" w:eastAsia="宋体" w:hAnsi="宋体" w:cs="宋体"/>
          <w:sz w:val="24"/>
        </w:rPr>
        <w:t>污水处理厂碳中和</w:t>
      </w:r>
      <w:proofErr w:type="gramEnd"/>
      <w:r>
        <w:rPr>
          <w:rFonts w:ascii="宋体" w:eastAsia="宋体" w:hAnsi="宋体" w:cs="宋体"/>
          <w:sz w:val="24"/>
        </w:rPr>
        <w:t>相结合，从多工艺组合碳排放预测和污水处理厂故障诊断两方面进行研究，主要研究结果如下：</w:t>
      </w:r>
    </w:p>
    <w:p w:rsidR="00455B5F" w:rsidRDefault="00000000">
      <w:pPr>
        <w:numPr>
          <w:ilvl w:val="0"/>
          <w:numId w:val="1"/>
        </w:numPr>
        <w:spacing w:after="5" w:line="319" w:lineRule="auto"/>
        <w:ind w:firstLine="480"/>
      </w:pPr>
      <w:r>
        <w:rPr>
          <w:rFonts w:ascii="宋体" w:eastAsia="宋体" w:hAnsi="宋体" w:cs="宋体"/>
          <w:sz w:val="24"/>
        </w:rPr>
        <w:t xml:space="preserve">采用计算机实验的方法研究了基于集成学习的污水处理厂用电量、污泥产量预测模型，利用《城镇排水统计年鉴》，在污水处理厂 </w:t>
      </w:r>
      <w:r>
        <w:rPr>
          <w:rFonts w:ascii="Times New Roman" w:eastAsia="Times New Roman" w:hAnsi="Times New Roman" w:cs="Times New Roman"/>
          <w:sz w:val="24"/>
        </w:rPr>
        <w:t xml:space="preserve">11 </w:t>
      </w:r>
      <w:proofErr w:type="gramStart"/>
      <w:r>
        <w:rPr>
          <w:rFonts w:ascii="宋体" w:eastAsia="宋体" w:hAnsi="宋体" w:cs="宋体"/>
          <w:sz w:val="24"/>
        </w:rPr>
        <w:t>个</w:t>
      </w:r>
      <w:proofErr w:type="gramEnd"/>
      <w:r>
        <w:rPr>
          <w:rFonts w:ascii="宋体" w:eastAsia="宋体" w:hAnsi="宋体" w:cs="宋体"/>
          <w:sz w:val="24"/>
        </w:rPr>
        <w:t>进出</w:t>
      </w:r>
      <w:proofErr w:type="gramStart"/>
      <w:r>
        <w:rPr>
          <w:rFonts w:ascii="宋体" w:eastAsia="宋体" w:hAnsi="宋体" w:cs="宋体"/>
          <w:sz w:val="24"/>
        </w:rPr>
        <w:t>水指标</w:t>
      </w:r>
      <w:proofErr w:type="gramEnd"/>
      <w:r>
        <w:rPr>
          <w:rFonts w:ascii="宋体" w:eastAsia="宋体" w:hAnsi="宋体" w:cs="宋体"/>
          <w:sz w:val="24"/>
        </w:rPr>
        <w:t xml:space="preserve">与用电量、污泥产量之间建立机器学习预测模型。实验结果表明，线性回归、随机森林和梯度提升树组成的集成算法预测污水处理厂用电量、污泥产量性能良好。集成模型预测污水处理厂用电量的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达到了 </w:t>
      </w:r>
      <w:r>
        <w:rPr>
          <w:rFonts w:ascii="Times New Roman" w:eastAsia="Times New Roman" w:hAnsi="Times New Roman" w:cs="Times New Roman"/>
          <w:sz w:val="24"/>
        </w:rPr>
        <w:t>0.935</w:t>
      </w:r>
      <w:r>
        <w:rPr>
          <w:rFonts w:ascii="宋体" w:eastAsia="宋体" w:hAnsi="宋体" w:cs="宋体"/>
          <w:sz w:val="24"/>
        </w:rPr>
        <w:t xml:space="preserve">，预测污水处理厂污泥产量的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达到了 </w:t>
      </w:r>
      <w:r>
        <w:rPr>
          <w:rFonts w:ascii="Times New Roman" w:eastAsia="Times New Roman" w:hAnsi="Times New Roman" w:cs="Times New Roman"/>
          <w:sz w:val="24"/>
        </w:rPr>
        <w:t>0.871</w:t>
      </w:r>
      <w:r>
        <w:rPr>
          <w:rFonts w:ascii="宋体" w:eastAsia="宋体" w:hAnsi="宋体" w:cs="宋体"/>
          <w:sz w:val="24"/>
        </w:rPr>
        <w:t>，表现出了良好的拟合能力和预测精度。这项工作为污水处理厂用电量预测、污泥产量预测提供了新方法，为之后机器学习与污水处理交叉研究开辟了新方向。</w:t>
      </w:r>
    </w:p>
    <w:p w:rsidR="00455B5F" w:rsidRDefault="00000000">
      <w:pPr>
        <w:numPr>
          <w:ilvl w:val="0"/>
          <w:numId w:val="1"/>
        </w:numPr>
        <w:spacing w:after="5" w:line="319" w:lineRule="auto"/>
        <w:ind w:firstLine="480"/>
      </w:pPr>
      <w:r>
        <w:rPr>
          <w:rFonts w:ascii="宋体" w:eastAsia="宋体" w:hAnsi="宋体" w:cs="宋体"/>
          <w:sz w:val="24"/>
        </w:rPr>
        <w:t>将排放因子法与机器学习预测模型结合，建立融合机器学习的</w:t>
      </w:r>
      <w:proofErr w:type="gramStart"/>
      <w:r>
        <w:rPr>
          <w:rFonts w:ascii="宋体" w:eastAsia="宋体" w:hAnsi="宋体" w:cs="宋体"/>
          <w:sz w:val="24"/>
        </w:rPr>
        <w:t>污水处理厂碳排放</w:t>
      </w:r>
      <w:proofErr w:type="gramEnd"/>
      <w:r>
        <w:rPr>
          <w:rFonts w:ascii="宋体" w:eastAsia="宋体" w:hAnsi="宋体" w:cs="宋体"/>
          <w:sz w:val="24"/>
        </w:rPr>
        <w:t xml:space="preserve">核算体系。结合国情省情，合理假设低碳氮比污水处理厂进出水参数，研究了 </w:t>
      </w:r>
      <w:r>
        <w:rPr>
          <w:rFonts w:ascii="Times New Roman" w:eastAsia="Times New Roman" w:hAnsi="Times New Roman" w:cs="Times New Roman"/>
          <w:sz w:val="24"/>
        </w:rPr>
        <w:t xml:space="preserve">8 </w:t>
      </w:r>
      <w:r>
        <w:rPr>
          <w:rFonts w:ascii="宋体" w:eastAsia="宋体" w:hAnsi="宋体" w:cs="宋体"/>
          <w:sz w:val="24"/>
        </w:rPr>
        <w:t>种情景下污水处理厂直接排放、间接排放、</w:t>
      </w:r>
      <w:proofErr w:type="gramStart"/>
      <w:r>
        <w:rPr>
          <w:rFonts w:ascii="宋体" w:eastAsia="宋体" w:hAnsi="宋体" w:cs="宋体"/>
          <w:sz w:val="24"/>
        </w:rPr>
        <w:t>碳减排</w:t>
      </w:r>
      <w:proofErr w:type="gramEnd"/>
      <w:r>
        <w:rPr>
          <w:rFonts w:ascii="宋体" w:eastAsia="宋体" w:hAnsi="宋体" w:cs="宋体"/>
          <w:sz w:val="24"/>
        </w:rPr>
        <w:t>和</w:t>
      </w:r>
      <w:proofErr w:type="gramStart"/>
      <w:r>
        <w:rPr>
          <w:rFonts w:ascii="宋体" w:eastAsia="宋体" w:hAnsi="宋体" w:cs="宋体"/>
          <w:sz w:val="24"/>
        </w:rPr>
        <w:t>碳中和</w:t>
      </w:r>
      <w:proofErr w:type="gramEnd"/>
      <w:r>
        <w:rPr>
          <w:rFonts w:ascii="宋体" w:eastAsia="宋体" w:hAnsi="宋体" w:cs="宋体"/>
          <w:sz w:val="24"/>
        </w:rPr>
        <w:t>率。核算结果显示，“</w:t>
      </w:r>
      <w:r>
        <w:rPr>
          <w:rFonts w:ascii="Times New Roman" w:eastAsia="Times New Roman" w:hAnsi="Times New Roman" w:cs="Times New Roman"/>
          <w:sz w:val="24"/>
        </w:rPr>
        <w:t xml:space="preserve">AAO </w:t>
      </w:r>
      <w:r>
        <w:rPr>
          <w:rFonts w:ascii="宋体" w:eastAsia="宋体" w:hAnsi="宋体" w:cs="宋体"/>
          <w:sz w:val="24"/>
        </w:rPr>
        <w:t>污水处理工艺</w:t>
      </w:r>
      <w:r>
        <w:rPr>
          <w:rFonts w:ascii="Times New Roman" w:eastAsia="Times New Roman" w:hAnsi="Times New Roman" w:cs="Times New Roman"/>
          <w:sz w:val="24"/>
        </w:rPr>
        <w:t>+</w:t>
      </w:r>
      <w:r>
        <w:rPr>
          <w:rFonts w:ascii="宋体" w:eastAsia="宋体" w:hAnsi="宋体" w:cs="宋体"/>
          <w:sz w:val="24"/>
        </w:rPr>
        <w:t>污泥干化焚烧</w:t>
      </w:r>
      <w:r>
        <w:rPr>
          <w:rFonts w:ascii="Times New Roman" w:eastAsia="Times New Roman" w:hAnsi="Times New Roman" w:cs="Times New Roman"/>
          <w:sz w:val="24"/>
        </w:rPr>
        <w:t>+</w:t>
      </w:r>
      <w:r>
        <w:rPr>
          <w:rFonts w:ascii="宋体" w:eastAsia="宋体" w:hAnsi="宋体" w:cs="宋体"/>
          <w:sz w:val="24"/>
        </w:rPr>
        <w:t xml:space="preserve">地表 </w:t>
      </w:r>
      <w:r>
        <w:rPr>
          <w:rFonts w:ascii="Times New Roman" w:eastAsia="Times New Roman" w:hAnsi="Times New Roman" w:cs="Times New Roman"/>
          <w:sz w:val="24"/>
        </w:rPr>
        <w:t xml:space="preserve">IV </w:t>
      </w:r>
      <w:r>
        <w:rPr>
          <w:rFonts w:ascii="宋体" w:eastAsia="宋体" w:hAnsi="宋体" w:cs="宋体"/>
          <w:sz w:val="24"/>
        </w:rPr>
        <w:t xml:space="preserve">类水排放标准”的碳中和率 </w:t>
      </w:r>
      <w:r>
        <w:rPr>
          <w:rFonts w:ascii="Times New Roman" w:eastAsia="Times New Roman" w:hAnsi="Times New Roman" w:cs="Times New Roman"/>
          <w:sz w:val="24"/>
        </w:rPr>
        <w:t>15.54%</w:t>
      </w:r>
      <w:r>
        <w:rPr>
          <w:rFonts w:ascii="宋体" w:eastAsia="宋体" w:hAnsi="宋体" w:cs="宋体"/>
          <w:sz w:val="24"/>
        </w:rPr>
        <w:t>，表现出较高的碳中和潜力。这项工作开辟了机器学习参与</w:t>
      </w:r>
      <w:proofErr w:type="gramStart"/>
      <w:r>
        <w:rPr>
          <w:rFonts w:ascii="宋体" w:eastAsia="宋体" w:hAnsi="宋体" w:cs="宋体"/>
          <w:sz w:val="24"/>
        </w:rPr>
        <w:t>污水处理厂碳排放</w:t>
      </w:r>
      <w:proofErr w:type="gramEnd"/>
      <w:r>
        <w:rPr>
          <w:rFonts w:ascii="宋体" w:eastAsia="宋体" w:hAnsi="宋体" w:cs="宋体"/>
          <w:sz w:val="24"/>
        </w:rPr>
        <w:t>核算的新思路，为碳中和污水处理</w:t>
      </w:r>
      <w:proofErr w:type="gramStart"/>
      <w:r>
        <w:rPr>
          <w:rFonts w:ascii="宋体" w:eastAsia="宋体" w:hAnsi="宋体" w:cs="宋体"/>
          <w:sz w:val="24"/>
        </w:rPr>
        <w:t>厂研究</w:t>
      </w:r>
      <w:proofErr w:type="gramEnd"/>
      <w:r>
        <w:rPr>
          <w:rFonts w:ascii="宋体" w:eastAsia="宋体" w:hAnsi="宋体" w:cs="宋体"/>
          <w:sz w:val="24"/>
        </w:rPr>
        <w:t>设计提供精度更高的新方法。</w:t>
      </w:r>
    </w:p>
    <w:p w:rsidR="00455B5F" w:rsidRDefault="00000000">
      <w:pPr>
        <w:numPr>
          <w:ilvl w:val="0"/>
          <w:numId w:val="1"/>
        </w:numPr>
        <w:spacing w:after="385" w:line="319" w:lineRule="auto"/>
        <w:ind w:firstLine="480"/>
      </w:pPr>
      <w:r>
        <w:rPr>
          <w:rFonts w:ascii="宋体" w:eastAsia="宋体" w:hAnsi="宋体" w:cs="宋体"/>
          <w:sz w:val="24"/>
        </w:rPr>
        <w:t xml:space="preserve">采用计算机实验的方法研究了一种新的基于集成学习的污水处理厂故障诊断算法，使用西班牙曼雷萨污水处理厂为期两年的运行数据训练集成模型，在 </w:t>
      </w:r>
      <w:r>
        <w:rPr>
          <w:rFonts w:ascii="Times New Roman" w:eastAsia="Times New Roman" w:hAnsi="Times New Roman" w:cs="Times New Roman"/>
          <w:sz w:val="24"/>
        </w:rPr>
        <w:t xml:space="preserve">38 </w:t>
      </w:r>
      <w:proofErr w:type="gramStart"/>
      <w:r>
        <w:rPr>
          <w:rFonts w:ascii="宋体" w:eastAsia="宋体" w:hAnsi="宋体" w:cs="宋体"/>
          <w:sz w:val="24"/>
        </w:rPr>
        <w:t>个</w:t>
      </w:r>
      <w:proofErr w:type="gramEnd"/>
      <w:r>
        <w:rPr>
          <w:rFonts w:ascii="宋体" w:eastAsia="宋体" w:hAnsi="宋体" w:cs="宋体"/>
          <w:sz w:val="24"/>
        </w:rPr>
        <w:t xml:space="preserve">污水处理厂运行指标与运行状态之间建立机器学习模型。实验结果表明，集成模型在测试集上的 </w:t>
      </w:r>
      <w:r>
        <w:rPr>
          <w:rFonts w:ascii="Times New Roman" w:eastAsia="Times New Roman" w:hAnsi="Times New Roman" w:cs="Times New Roman"/>
          <w:sz w:val="24"/>
        </w:rPr>
        <w:t xml:space="preserve">G-mean </w:t>
      </w:r>
      <w:r>
        <w:rPr>
          <w:rFonts w:ascii="宋体" w:eastAsia="宋体" w:hAnsi="宋体" w:cs="宋体"/>
          <w:sz w:val="24"/>
        </w:rPr>
        <w:t xml:space="preserve">为 </w:t>
      </w:r>
      <w:r>
        <w:rPr>
          <w:rFonts w:ascii="Times New Roman" w:eastAsia="Times New Roman" w:hAnsi="Times New Roman" w:cs="Times New Roman"/>
          <w:sz w:val="24"/>
        </w:rPr>
        <w:t>83.65%</w:t>
      </w:r>
      <w:r>
        <w:rPr>
          <w:rFonts w:ascii="宋体" w:eastAsia="宋体" w:hAnsi="宋体" w:cs="宋体"/>
          <w:sz w:val="24"/>
        </w:rPr>
        <w:t xml:space="preserve">，故障状态查全率为 </w:t>
      </w:r>
      <w:r>
        <w:rPr>
          <w:rFonts w:ascii="Times New Roman" w:eastAsia="Times New Roman" w:hAnsi="Times New Roman" w:cs="Times New Roman"/>
          <w:sz w:val="24"/>
        </w:rPr>
        <w:t>99.33%</w:t>
      </w:r>
      <w:r>
        <w:rPr>
          <w:rFonts w:ascii="宋体" w:eastAsia="宋体" w:hAnsi="宋体" w:cs="宋体"/>
          <w:sz w:val="24"/>
        </w:rPr>
        <w:t>，算法识别故障状态的精度和稳定性较高。这项工作为解决非平衡数据集的有监督多分类问题提出了新的集成算法，并在污水处理故障诊断应用实验中取得了良好效果，是对污水处理厂数字化转型升级相关研究的拓展和补充。</w:t>
      </w:r>
    </w:p>
    <w:p w:rsidR="00455B5F" w:rsidRDefault="00000000">
      <w:pPr>
        <w:spacing w:after="5"/>
        <w:ind w:left="-12" w:hanging="3"/>
      </w:pPr>
      <w:r>
        <w:rPr>
          <w:rFonts w:ascii="宋体" w:eastAsia="宋体" w:hAnsi="宋体" w:cs="宋体"/>
          <w:sz w:val="24"/>
        </w:rPr>
        <w:lastRenderedPageBreak/>
        <w:t>关键词：污水处理；碳排放核算；碳排放预测；故障诊断</w:t>
      </w:r>
    </w:p>
    <w:p w:rsidR="00455B5F" w:rsidRDefault="00455B5F">
      <w:pPr>
        <w:sectPr w:rsidR="00455B5F">
          <w:headerReference w:type="even" r:id="rId57"/>
          <w:headerReference w:type="default" r:id="rId58"/>
          <w:footerReference w:type="even" r:id="rId59"/>
          <w:footerReference w:type="default" r:id="rId60"/>
          <w:headerReference w:type="first" r:id="rId61"/>
          <w:footerReference w:type="first" r:id="rId62"/>
          <w:pgSz w:w="11906" w:h="16838"/>
          <w:pgMar w:top="1440" w:right="1015" w:bottom="1440" w:left="1702" w:header="1163" w:footer="966" w:gutter="0"/>
          <w:pgNumType w:fmt="upperRoman" w:start="1"/>
          <w:cols w:space="720"/>
        </w:sectPr>
      </w:pPr>
    </w:p>
    <w:p w:rsidR="00455B5F" w:rsidRDefault="00455B5F">
      <w:pPr>
        <w:spacing w:after="0"/>
      </w:pPr>
    </w:p>
    <w:p w:rsidR="00455B5F" w:rsidRDefault="00455B5F">
      <w:pPr>
        <w:sectPr w:rsidR="00455B5F">
          <w:headerReference w:type="even" r:id="rId63"/>
          <w:headerReference w:type="default" r:id="rId64"/>
          <w:footerReference w:type="even" r:id="rId65"/>
          <w:footerReference w:type="default" r:id="rId66"/>
          <w:headerReference w:type="first" r:id="rId67"/>
          <w:footerReference w:type="first" r:id="rId68"/>
          <w:pgSz w:w="11906" w:h="16838"/>
          <w:pgMar w:top="1440" w:right="1440" w:bottom="1440" w:left="1440" w:header="720" w:footer="720" w:gutter="0"/>
          <w:cols w:space="720"/>
        </w:sectPr>
      </w:pPr>
    </w:p>
    <w:p w:rsidR="00455B5F" w:rsidRDefault="00000000">
      <w:pPr>
        <w:spacing w:after="987" w:line="265" w:lineRule="auto"/>
        <w:ind w:left="188" w:right="237" w:hanging="10"/>
        <w:jc w:val="center"/>
      </w:pPr>
      <w:r>
        <w:rPr>
          <w:rFonts w:ascii="宋体" w:eastAsia="宋体" w:hAnsi="宋体" w:cs="宋体"/>
          <w:sz w:val="21"/>
        </w:rPr>
        <w:lastRenderedPageBreak/>
        <w:t>目 录</w:t>
      </w:r>
    </w:p>
    <w:p w:rsidR="00455B5F" w:rsidRDefault="00000000">
      <w:pPr>
        <w:pStyle w:val="1"/>
        <w:spacing w:after="471"/>
        <w:ind w:left="10" w:right="60"/>
        <w:rPr>
          <w:rFonts w:hint="eastAsia"/>
        </w:rPr>
      </w:pPr>
      <w:bookmarkStart w:id="1" w:name="_Toc194814"/>
      <w:r>
        <w:rPr>
          <w:rFonts w:ascii="Times New Roman" w:eastAsia="Times New Roman" w:hAnsi="Times New Roman" w:cs="Times New Roman"/>
        </w:rPr>
        <w:t>ABSTRACT</w:t>
      </w:r>
      <w:bookmarkEnd w:id="1"/>
    </w:p>
    <w:p w:rsidR="00455B5F" w:rsidRDefault="00000000">
      <w:pPr>
        <w:spacing w:after="1" w:line="351" w:lineRule="auto"/>
        <w:ind w:left="-15" w:right="42" w:firstLine="480"/>
        <w:jc w:val="both"/>
      </w:pPr>
      <w:r>
        <w:rPr>
          <w:rFonts w:ascii="Times New Roman" w:eastAsia="Times New Roman" w:hAnsi="Times New Roman" w:cs="Times New Roman"/>
          <w:sz w:val="24"/>
        </w:rPr>
        <w:t>In recent years, China has vigorously promoted the transition to carbon neutrality, particularly in key industries such as iron and steel, chemicals, and non-ferrous metals, which have been encouraged to reduce their greenhouse gas emissions in order to achieve this goal. Sewage treatment, however, entails great pressure for carbon emission reduction, given the significant amounts of carbon dioxide, methane, and nitrous oxide released during this process. The digital technology represented by artificial intelligence, big data, and blockchain, powering traditional industrial transformation and upgrading, brings an enormous impetus to the change towards "carbon neutral". Currently, the integration of digital technology with carbon neutral wastewater treatment is limited, and related studies are scarce. Thus, this paper adopts the machine learning approach to predict carbon emissions from different processes and to troubleshoot wastewater treatment plants to support carbon-neutral wastewater treatment. The key findings are as follows.</w:t>
      </w:r>
    </w:p>
    <w:p w:rsidR="00455B5F" w:rsidRDefault="00000000">
      <w:pPr>
        <w:numPr>
          <w:ilvl w:val="0"/>
          <w:numId w:val="2"/>
        </w:numPr>
        <w:spacing w:after="0" w:line="352" w:lineRule="auto"/>
        <w:ind w:right="42" w:firstLine="480"/>
        <w:jc w:val="both"/>
      </w:pPr>
      <w:r>
        <w:rPr>
          <w:rFonts w:ascii="Times New Roman" w:eastAsia="Times New Roman" w:hAnsi="Times New Roman" w:cs="Times New Roman"/>
          <w:sz w:val="24"/>
        </w:rPr>
        <w:t>This study investigates the prediction of electricity consumption and sludge yield of wastewater treatment plants using an integrated learning model, which establishes functional mapping relationships between 11 inlet and outlet indicators of sewage treatment plants and electricity consumption and sludge yield. The computational experiments are based on the Statistical Yearbook of Urban Drainage. Results indicate that the integrated algorithm of linear regression, random forest, and gradient boosting tree yields good performance in predicting the electricity consumption and sludge production of wastewater treatment plants. The integrated model achieves an R</w:t>
      </w:r>
      <w:r>
        <w:rPr>
          <w:rFonts w:ascii="Times New Roman" w:eastAsia="Times New Roman" w:hAnsi="Times New Roman" w:cs="Times New Roman"/>
          <w:sz w:val="24"/>
          <w:vertAlign w:val="superscript"/>
        </w:rPr>
        <w:t xml:space="preserve">2 </w:t>
      </w:r>
      <w:r>
        <w:rPr>
          <w:rFonts w:ascii="Times New Roman" w:eastAsia="Times New Roman" w:hAnsi="Times New Roman" w:cs="Times New Roman"/>
          <w:sz w:val="24"/>
        </w:rPr>
        <w:t>of 0.935 for predicting the electricity consumption and an R</w:t>
      </w:r>
      <w:r>
        <w:rPr>
          <w:rFonts w:ascii="Times New Roman" w:eastAsia="Times New Roman" w:hAnsi="Times New Roman" w:cs="Times New Roman"/>
          <w:sz w:val="24"/>
          <w:vertAlign w:val="superscript"/>
        </w:rPr>
        <w:t xml:space="preserve">2 </w:t>
      </w:r>
      <w:r>
        <w:rPr>
          <w:rFonts w:ascii="Times New Roman" w:eastAsia="Times New Roman" w:hAnsi="Times New Roman" w:cs="Times New Roman"/>
          <w:sz w:val="24"/>
        </w:rPr>
        <w:t>of 0.871 for predicting the sludge yield, indicating a strong fitting ability and high prediction accuracy. The study introduces a new method for predicting electricity consumption and sludge yield in wastewater treatment plants and opens a new research direction at the intersection of machine learning and sewage treatment.</w:t>
      </w:r>
    </w:p>
    <w:p w:rsidR="00455B5F" w:rsidRDefault="00000000">
      <w:pPr>
        <w:numPr>
          <w:ilvl w:val="0"/>
          <w:numId w:val="2"/>
        </w:numPr>
        <w:spacing w:after="1" w:line="351" w:lineRule="auto"/>
        <w:ind w:right="42" w:firstLine="480"/>
        <w:jc w:val="both"/>
      </w:pPr>
      <w:r>
        <w:rPr>
          <w:rFonts w:ascii="Times New Roman" w:eastAsia="Times New Roman" w:hAnsi="Times New Roman" w:cs="Times New Roman"/>
          <w:sz w:val="24"/>
        </w:rPr>
        <w:t xml:space="preserve">This study presents a novel approach to establishing a carbon emission accounting system for wastewater treatment plants by combining the emission factor method with a machine learning prediction model. The study examines the direct emission, indirect emission, carbon reduction, and carbon neutral rate of wastewater treatment plants under eight scenarios based on reasonable assumptions of inlet and outlet water values, using data from the No.1 </w:t>
      </w:r>
      <w:r>
        <w:rPr>
          <w:rFonts w:ascii="Times New Roman" w:eastAsia="Times New Roman" w:hAnsi="Times New Roman" w:cs="Times New Roman"/>
          <w:sz w:val="24"/>
        </w:rPr>
        <w:lastRenderedPageBreak/>
        <w:t xml:space="preserve">wastewater treatment plant in </w:t>
      </w:r>
      <w:proofErr w:type="spellStart"/>
      <w:r>
        <w:rPr>
          <w:rFonts w:ascii="Times New Roman" w:eastAsia="Times New Roman" w:hAnsi="Times New Roman" w:cs="Times New Roman"/>
          <w:sz w:val="24"/>
        </w:rPr>
        <w:t>Jinzhong</w:t>
      </w:r>
      <w:proofErr w:type="spellEnd"/>
      <w:r>
        <w:rPr>
          <w:rFonts w:ascii="Times New Roman" w:eastAsia="Times New Roman" w:hAnsi="Times New Roman" w:cs="Times New Roman"/>
          <w:sz w:val="24"/>
        </w:rPr>
        <w:t xml:space="preserve"> City, Shanxi Province. Accounting results indicate that the carbon neutral rate of the "AAO wastewater treatment process + sludge drying and incineration + surface IV water discharge standard" is 15.54%, demonstrating high carbon neutral potential. The study proposes a new method for machine learning to participate in the carbon accounting of wastewater treatment plants and offers a fresh approach for the research and design of carbon-neutral sewage treatment plants with higher precision.</w:t>
      </w:r>
    </w:p>
    <w:p w:rsidR="00455B5F" w:rsidRDefault="00000000">
      <w:pPr>
        <w:numPr>
          <w:ilvl w:val="0"/>
          <w:numId w:val="2"/>
        </w:numPr>
        <w:spacing w:after="399" w:line="351" w:lineRule="auto"/>
        <w:ind w:right="42" w:firstLine="480"/>
        <w:jc w:val="both"/>
      </w:pPr>
      <w:r>
        <w:rPr>
          <w:rFonts w:ascii="Times New Roman" w:eastAsia="Times New Roman" w:hAnsi="Times New Roman" w:cs="Times New Roman"/>
          <w:sz w:val="24"/>
        </w:rPr>
        <w:t xml:space="preserve">This study proposes a new integrated learning-based fault diagnosis algorithm for wastewater treatment plants, which is evaluated using computer experiments. The integrated model is trained using two years of operational data obtained from the Manresa wastewater treatment plant in Spain, and a mapping relationship is established between 38 operational indicators and wastewater treatment plant operational states. Experimental results demonstrate that the integrated model achieves good performance with an 83.65% G-mean, 99.33% fault state detection rate, and high accuracy and stability in identifying fault states. These findings prove the effectiveness of the new integration algorithm in solving the supervised multiclassification problem for non-equilibrium data sets and demonstrate its practical application in wastewater treatment fault </w:t>
      </w:r>
      <w:proofErr w:type="spellStart"/>
      <w:proofErr w:type="gramStart"/>
      <w:r>
        <w:rPr>
          <w:rFonts w:ascii="Times New Roman" w:eastAsia="Times New Roman" w:hAnsi="Times New Roman" w:cs="Times New Roman"/>
          <w:sz w:val="24"/>
        </w:rPr>
        <w:t>diagnosis.This</w:t>
      </w:r>
      <w:proofErr w:type="spellEnd"/>
      <w:proofErr w:type="gramEnd"/>
      <w:r>
        <w:rPr>
          <w:rFonts w:ascii="Times New Roman" w:eastAsia="Times New Roman" w:hAnsi="Times New Roman" w:cs="Times New Roman"/>
          <w:sz w:val="24"/>
        </w:rPr>
        <w:t xml:space="preserve"> study introduces a novel integration algorithm for solving the supervised multiclassification problem in the context of non-equilibrium data sets. The algorithm performs well in the practical application of wastewater treatment fault diagnosis, providing valuable insights for researchers pursuing the digital transformation and upgrading of wastewater treatment plants. Overall, this approach offers a promising avenue for effectively addressing issues related to fault diagnosis in wastewater treatment facilities.</w:t>
      </w:r>
    </w:p>
    <w:p w:rsidR="00455B5F" w:rsidRDefault="00000000">
      <w:pPr>
        <w:spacing w:after="66" w:line="351" w:lineRule="auto"/>
        <w:ind w:left="-5" w:right="42" w:hanging="10"/>
        <w:jc w:val="both"/>
      </w:pPr>
      <w:proofErr w:type="spellStart"/>
      <w:proofErr w:type="gramStart"/>
      <w:r>
        <w:rPr>
          <w:rFonts w:ascii="Times New Roman" w:eastAsia="Times New Roman" w:hAnsi="Times New Roman" w:cs="Times New Roman"/>
          <w:b/>
          <w:sz w:val="24"/>
        </w:rPr>
        <w:t>Keywords</w:t>
      </w:r>
      <w:r>
        <w:rPr>
          <w:rFonts w:ascii="Times New Roman" w:eastAsia="Times New Roman" w:hAnsi="Times New Roman" w:cs="Times New Roman"/>
          <w:sz w:val="24"/>
        </w:rPr>
        <w:t>:wastewater</w:t>
      </w:r>
      <w:proofErr w:type="spellEnd"/>
      <w:proofErr w:type="gramEnd"/>
      <w:r>
        <w:rPr>
          <w:rFonts w:ascii="Times New Roman" w:eastAsia="Times New Roman" w:hAnsi="Times New Roman" w:cs="Times New Roman"/>
          <w:sz w:val="24"/>
        </w:rPr>
        <w:t xml:space="preserve"> treatment; carbon accounting; carbon emission forecasting; fault diagnosis</w:t>
      </w:r>
    </w:p>
    <w:p w:rsidR="00455B5F" w:rsidRDefault="00000000">
      <w:pPr>
        <w:spacing w:after="882" w:line="265" w:lineRule="auto"/>
        <w:ind w:left="188" w:right="237" w:hanging="10"/>
        <w:jc w:val="center"/>
      </w:pPr>
      <w:r>
        <w:rPr>
          <w:rFonts w:ascii="宋体" w:eastAsia="宋体" w:hAnsi="宋体" w:cs="宋体"/>
          <w:sz w:val="21"/>
        </w:rPr>
        <w:t>目 录</w:t>
      </w:r>
    </w:p>
    <w:p w:rsidR="00455B5F" w:rsidRDefault="00000000">
      <w:pPr>
        <w:spacing w:after="338" w:line="265" w:lineRule="auto"/>
        <w:ind w:left="10" w:right="60" w:hanging="10"/>
        <w:jc w:val="center"/>
      </w:pPr>
      <w:r>
        <w:rPr>
          <w:rFonts w:ascii="黑体" w:eastAsia="黑体" w:hAnsi="黑体" w:cs="黑体"/>
          <w:sz w:val="32"/>
        </w:rPr>
        <w:t>目 录</w:t>
      </w:r>
    </w:p>
    <w:sdt>
      <w:sdtPr>
        <w:rPr>
          <w:rFonts w:ascii="Calibri" w:eastAsia="Calibri" w:hAnsi="Calibri" w:cs="Calibri"/>
          <w:sz w:val="22"/>
        </w:rPr>
        <w:id w:val="-2138717526"/>
        <w:docPartObj>
          <w:docPartGallery w:val="Table of Contents"/>
        </w:docPartObj>
      </w:sdtPr>
      <w:sdtContent>
        <w:p w:rsidR="00455B5F" w:rsidRDefault="00000000">
          <w:pPr>
            <w:pStyle w:val="TOC1"/>
            <w:tabs>
              <w:tab w:val="right" w:leader="dot" w:pos="9127"/>
            </w:tabs>
          </w:pPr>
          <w:r>
            <w:fldChar w:fldCharType="begin"/>
          </w:r>
          <w:r>
            <w:instrText xml:space="preserve"> TOC \o "1-3" \h \z \u </w:instrText>
          </w:r>
          <w:r>
            <w:fldChar w:fldCharType="separate"/>
          </w:r>
          <w:hyperlink w:anchor="_Toc194813">
            <w:r>
              <w:rPr>
                <w:rFonts w:ascii="宋体" w:eastAsia="宋体" w:hAnsi="宋体" w:cs="宋体"/>
              </w:rPr>
              <w:t>摘 要</w:t>
            </w:r>
            <w:r>
              <w:tab/>
            </w:r>
            <w:r>
              <w:fldChar w:fldCharType="begin"/>
            </w:r>
            <w:r>
              <w:instrText>PAGEREF _Toc194813 \h</w:instrText>
            </w:r>
            <w:r>
              <w:fldChar w:fldCharType="separate"/>
            </w:r>
            <w:r>
              <w:t>I</w:t>
            </w:r>
            <w:r>
              <w:fldChar w:fldCharType="end"/>
            </w:r>
          </w:hyperlink>
        </w:p>
        <w:p w:rsidR="00455B5F" w:rsidRDefault="00000000">
          <w:pPr>
            <w:pStyle w:val="TOC1"/>
            <w:tabs>
              <w:tab w:val="right" w:leader="dot" w:pos="9127"/>
            </w:tabs>
          </w:pPr>
          <w:hyperlink w:anchor="_Toc194814">
            <w:r>
              <w:t>ABSTRACT</w:t>
            </w:r>
            <w:r>
              <w:tab/>
            </w:r>
            <w:r>
              <w:fldChar w:fldCharType="begin"/>
            </w:r>
            <w:r>
              <w:instrText>PAGEREF _Toc194814 \h</w:instrText>
            </w:r>
            <w:r>
              <w:fldChar w:fldCharType="separate"/>
            </w:r>
            <w:r>
              <w:t>III</w:t>
            </w:r>
            <w:r>
              <w:fldChar w:fldCharType="end"/>
            </w:r>
          </w:hyperlink>
        </w:p>
        <w:p w:rsidR="00455B5F" w:rsidRDefault="00000000">
          <w:pPr>
            <w:pStyle w:val="TOC1"/>
            <w:tabs>
              <w:tab w:val="right" w:leader="dot" w:pos="9127"/>
            </w:tabs>
          </w:pPr>
          <w:hyperlink w:anchor="_Toc194815">
            <w:r>
              <w:rPr>
                <w:rFonts w:ascii="宋体" w:eastAsia="宋体" w:hAnsi="宋体" w:cs="宋体"/>
              </w:rPr>
              <w:t xml:space="preserve">第 </w:t>
            </w:r>
            <w:r>
              <w:t xml:space="preserve">1 </w:t>
            </w:r>
            <w:r>
              <w:rPr>
                <w:rFonts w:ascii="宋体" w:eastAsia="宋体" w:hAnsi="宋体" w:cs="宋体"/>
              </w:rPr>
              <w:t>章 绪论</w:t>
            </w:r>
            <w:r>
              <w:tab/>
            </w:r>
            <w:r>
              <w:fldChar w:fldCharType="begin"/>
            </w:r>
            <w:r>
              <w:instrText>PAGEREF _Toc194815 \h</w:instrText>
            </w:r>
            <w:r>
              <w:fldChar w:fldCharType="separate"/>
            </w:r>
            <w:r>
              <w:t>1</w:t>
            </w:r>
            <w:r>
              <w:fldChar w:fldCharType="end"/>
            </w:r>
          </w:hyperlink>
        </w:p>
        <w:p w:rsidR="00455B5F" w:rsidRDefault="00000000">
          <w:pPr>
            <w:pStyle w:val="TOC2"/>
            <w:tabs>
              <w:tab w:val="right" w:leader="dot" w:pos="9127"/>
            </w:tabs>
          </w:pPr>
          <w:hyperlink w:anchor="_Toc194816">
            <w:r>
              <w:t xml:space="preserve">1.1 </w:t>
            </w:r>
            <w:r>
              <w:rPr>
                <w:rFonts w:ascii="宋体" w:eastAsia="宋体" w:hAnsi="宋体" w:cs="宋体"/>
              </w:rPr>
              <w:t>课题研究背景</w:t>
            </w:r>
            <w:r>
              <w:tab/>
            </w:r>
            <w:r>
              <w:fldChar w:fldCharType="begin"/>
            </w:r>
            <w:r>
              <w:instrText>PAGEREF _Toc194816 \h</w:instrText>
            </w:r>
            <w:r>
              <w:fldChar w:fldCharType="separate"/>
            </w:r>
            <w:r>
              <w:t>1</w:t>
            </w:r>
            <w:r>
              <w:fldChar w:fldCharType="end"/>
            </w:r>
          </w:hyperlink>
        </w:p>
        <w:p w:rsidR="00455B5F" w:rsidRDefault="00000000">
          <w:pPr>
            <w:pStyle w:val="TOC3"/>
            <w:tabs>
              <w:tab w:val="right" w:leader="dot" w:pos="9127"/>
            </w:tabs>
          </w:pPr>
          <w:hyperlink w:anchor="_Toc194817">
            <w:r>
              <w:t xml:space="preserve">1.1.1 </w:t>
            </w:r>
            <w:r>
              <w:rPr>
                <w:rFonts w:ascii="宋体" w:eastAsia="宋体" w:hAnsi="宋体" w:cs="宋体"/>
              </w:rPr>
              <w:t>课题研究背景</w:t>
            </w:r>
            <w:r>
              <w:tab/>
            </w:r>
            <w:r>
              <w:fldChar w:fldCharType="begin"/>
            </w:r>
            <w:r>
              <w:instrText>PAGEREF _Toc194817 \h</w:instrText>
            </w:r>
            <w:r>
              <w:fldChar w:fldCharType="separate"/>
            </w:r>
            <w:r>
              <w:t>1</w:t>
            </w:r>
            <w:r>
              <w:fldChar w:fldCharType="end"/>
            </w:r>
          </w:hyperlink>
        </w:p>
        <w:p w:rsidR="00455B5F" w:rsidRDefault="00000000">
          <w:pPr>
            <w:pStyle w:val="TOC3"/>
            <w:tabs>
              <w:tab w:val="right" w:leader="dot" w:pos="9127"/>
            </w:tabs>
          </w:pPr>
          <w:hyperlink w:anchor="_Toc194818">
            <w:r>
              <w:t xml:space="preserve">1.1.2 </w:t>
            </w:r>
            <w:r>
              <w:rPr>
                <w:rFonts w:ascii="宋体" w:eastAsia="宋体" w:hAnsi="宋体" w:cs="宋体"/>
              </w:rPr>
              <w:t>污水处理厂碳排放核算研究现状</w:t>
            </w:r>
            <w:r>
              <w:tab/>
            </w:r>
            <w:r>
              <w:fldChar w:fldCharType="begin"/>
            </w:r>
            <w:r>
              <w:instrText>PAGEREF _Toc194818 \h</w:instrText>
            </w:r>
            <w:r>
              <w:fldChar w:fldCharType="separate"/>
            </w:r>
            <w:r>
              <w:t>5</w:t>
            </w:r>
            <w:r>
              <w:fldChar w:fldCharType="end"/>
            </w:r>
          </w:hyperlink>
        </w:p>
        <w:p w:rsidR="00455B5F" w:rsidRDefault="00000000">
          <w:pPr>
            <w:pStyle w:val="TOC3"/>
            <w:tabs>
              <w:tab w:val="right" w:leader="dot" w:pos="9127"/>
            </w:tabs>
          </w:pPr>
          <w:hyperlink w:anchor="_Toc194819">
            <w:r>
              <w:t xml:space="preserve">1.1.3 </w:t>
            </w:r>
            <w:r>
              <w:rPr>
                <w:rFonts w:ascii="宋体" w:eastAsia="宋体" w:hAnsi="宋体" w:cs="宋体"/>
              </w:rPr>
              <w:t>污水处理故障诊断研究现状</w:t>
            </w:r>
            <w:r>
              <w:tab/>
            </w:r>
            <w:r>
              <w:fldChar w:fldCharType="begin"/>
            </w:r>
            <w:r>
              <w:instrText>PAGEREF _Toc194819 \h</w:instrText>
            </w:r>
            <w:r>
              <w:fldChar w:fldCharType="separate"/>
            </w:r>
            <w:r>
              <w:t>7</w:t>
            </w:r>
            <w:r>
              <w:fldChar w:fldCharType="end"/>
            </w:r>
          </w:hyperlink>
        </w:p>
        <w:p w:rsidR="00455B5F" w:rsidRDefault="00000000">
          <w:pPr>
            <w:pStyle w:val="TOC2"/>
            <w:tabs>
              <w:tab w:val="right" w:leader="dot" w:pos="9127"/>
            </w:tabs>
          </w:pPr>
          <w:hyperlink w:anchor="_Toc194820">
            <w:r>
              <w:t xml:space="preserve">1.2 </w:t>
            </w:r>
            <w:r>
              <w:rPr>
                <w:rFonts w:ascii="宋体" w:eastAsia="宋体" w:hAnsi="宋体" w:cs="宋体"/>
              </w:rPr>
              <w:t>研究目的及意义</w:t>
            </w:r>
            <w:r>
              <w:tab/>
            </w:r>
            <w:r>
              <w:fldChar w:fldCharType="begin"/>
            </w:r>
            <w:r>
              <w:instrText>PAGEREF _Toc194820 \h</w:instrText>
            </w:r>
            <w:r>
              <w:fldChar w:fldCharType="separate"/>
            </w:r>
            <w:r>
              <w:t>8</w:t>
            </w:r>
            <w:r>
              <w:fldChar w:fldCharType="end"/>
            </w:r>
          </w:hyperlink>
        </w:p>
        <w:p w:rsidR="00455B5F" w:rsidRDefault="00000000">
          <w:pPr>
            <w:pStyle w:val="TOC2"/>
            <w:tabs>
              <w:tab w:val="right" w:leader="dot" w:pos="9127"/>
            </w:tabs>
          </w:pPr>
          <w:hyperlink w:anchor="_Toc194821">
            <w:r>
              <w:t xml:space="preserve">1.3 </w:t>
            </w:r>
            <w:r>
              <w:rPr>
                <w:rFonts w:ascii="宋体" w:eastAsia="宋体" w:hAnsi="宋体" w:cs="宋体"/>
              </w:rPr>
              <w:t>课题研究内容</w:t>
            </w:r>
            <w:r>
              <w:tab/>
            </w:r>
            <w:r>
              <w:fldChar w:fldCharType="begin"/>
            </w:r>
            <w:r>
              <w:instrText>PAGEREF _Toc194821 \h</w:instrText>
            </w:r>
            <w:r>
              <w:fldChar w:fldCharType="separate"/>
            </w:r>
            <w:r>
              <w:t>10</w:t>
            </w:r>
            <w:r>
              <w:fldChar w:fldCharType="end"/>
            </w:r>
          </w:hyperlink>
        </w:p>
        <w:p w:rsidR="00455B5F" w:rsidRDefault="00000000">
          <w:pPr>
            <w:pStyle w:val="TOC1"/>
            <w:tabs>
              <w:tab w:val="right" w:leader="dot" w:pos="9127"/>
            </w:tabs>
          </w:pPr>
          <w:hyperlink w:anchor="_Toc194822">
            <w:r>
              <w:rPr>
                <w:rFonts w:ascii="宋体" w:eastAsia="宋体" w:hAnsi="宋体" w:cs="宋体"/>
              </w:rPr>
              <w:t xml:space="preserve">第 </w:t>
            </w:r>
            <w:r>
              <w:t xml:space="preserve">2 </w:t>
            </w:r>
            <w:r>
              <w:rPr>
                <w:rFonts w:ascii="宋体" w:eastAsia="宋体" w:hAnsi="宋体" w:cs="宋体"/>
              </w:rPr>
              <w:t>章 研究方法与数据集</w:t>
            </w:r>
            <w:r>
              <w:tab/>
            </w:r>
            <w:r>
              <w:fldChar w:fldCharType="begin"/>
            </w:r>
            <w:r>
              <w:instrText>PAGEREF _Toc194822 \h</w:instrText>
            </w:r>
            <w:r>
              <w:fldChar w:fldCharType="separate"/>
            </w:r>
            <w:r>
              <w:t>13</w:t>
            </w:r>
            <w:r>
              <w:fldChar w:fldCharType="end"/>
            </w:r>
          </w:hyperlink>
        </w:p>
        <w:p w:rsidR="00455B5F" w:rsidRDefault="00000000">
          <w:pPr>
            <w:pStyle w:val="TOC2"/>
            <w:tabs>
              <w:tab w:val="right" w:leader="dot" w:pos="9127"/>
            </w:tabs>
          </w:pPr>
          <w:hyperlink w:anchor="_Toc194823">
            <w:r>
              <w:t xml:space="preserve">2.1 </w:t>
            </w:r>
            <w:r>
              <w:rPr>
                <w:rFonts w:ascii="宋体" w:eastAsia="宋体" w:hAnsi="宋体" w:cs="宋体"/>
              </w:rPr>
              <w:t>机器学习研究方法</w:t>
            </w:r>
            <w:r>
              <w:tab/>
            </w:r>
            <w:r>
              <w:fldChar w:fldCharType="begin"/>
            </w:r>
            <w:r>
              <w:instrText>PAGEREF _Toc194823 \h</w:instrText>
            </w:r>
            <w:r>
              <w:fldChar w:fldCharType="separate"/>
            </w:r>
            <w:r>
              <w:t>13</w:t>
            </w:r>
            <w:r>
              <w:fldChar w:fldCharType="end"/>
            </w:r>
          </w:hyperlink>
        </w:p>
        <w:p w:rsidR="00455B5F" w:rsidRDefault="00000000">
          <w:pPr>
            <w:pStyle w:val="TOC3"/>
            <w:tabs>
              <w:tab w:val="right" w:leader="dot" w:pos="9127"/>
            </w:tabs>
          </w:pPr>
          <w:hyperlink w:anchor="_Toc194824">
            <w:r>
              <w:t xml:space="preserve">2.1.1 </w:t>
            </w:r>
            <w:r>
              <w:rPr>
                <w:rFonts w:ascii="宋体" w:eastAsia="宋体" w:hAnsi="宋体" w:cs="宋体"/>
              </w:rPr>
              <w:t>实验设备</w:t>
            </w:r>
            <w:r>
              <w:tab/>
            </w:r>
            <w:r>
              <w:fldChar w:fldCharType="begin"/>
            </w:r>
            <w:r>
              <w:instrText>PAGEREF _Toc194824 \h</w:instrText>
            </w:r>
            <w:r>
              <w:fldChar w:fldCharType="separate"/>
            </w:r>
            <w:r>
              <w:t>13</w:t>
            </w:r>
            <w:r>
              <w:fldChar w:fldCharType="end"/>
            </w:r>
          </w:hyperlink>
        </w:p>
        <w:p w:rsidR="00455B5F" w:rsidRDefault="00000000">
          <w:pPr>
            <w:pStyle w:val="TOC3"/>
            <w:tabs>
              <w:tab w:val="right" w:leader="dot" w:pos="9127"/>
            </w:tabs>
          </w:pPr>
          <w:hyperlink w:anchor="_Toc194825">
            <w:r>
              <w:t xml:space="preserve">2.1.2 </w:t>
            </w:r>
            <w:r>
              <w:rPr>
                <w:rFonts w:ascii="宋体" w:eastAsia="宋体" w:hAnsi="宋体" w:cs="宋体"/>
              </w:rPr>
              <w:t>实验方法</w:t>
            </w:r>
            <w:r>
              <w:tab/>
            </w:r>
            <w:r>
              <w:fldChar w:fldCharType="begin"/>
            </w:r>
            <w:r>
              <w:instrText>PAGEREF _Toc194825 \h</w:instrText>
            </w:r>
            <w:r>
              <w:fldChar w:fldCharType="separate"/>
            </w:r>
            <w:r>
              <w:t>13</w:t>
            </w:r>
            <w:r>
              <w:fldChar w:fldCharType="end"/>
            </w:r>
          </w:hyperlink>
        </w:p>
        <w:p w:rsidR="00455B5F" w:rsidRDefault="00000000">
          <w:pPr>
            <w:pStyle w:val="TOC3"/>
            <w:tabs>
              <w:tab w:val="right" w:leader="dot" w:pos="9127"/>
            </w:tabs>
          </w:pPr>
          <w:hyperlink w:anchor="_Toc194826">
            <w:r>
              <w:t xml:space="preserve">2.1.3 </w:t>
            </w:r>
            <w:r>
              <w:rPr>
                <w:rFonts w:ascii="宋体" w:eastAsia="宋体" w:hAnsi="宋体" w:cs="宋体"/>
              </w:rPr>
              <w:t>模型评价指标</w:t>
            </w:r>
            <w:r>
              <w:tab/>
            </w:r>
            <w:r>
              <w:fldChar w:fldCharType="begin"/>
            </w:r>
            <w:r>
              <w:instrText>PAGEREF _Toc194826 \h</w:instrText>
            </w:r>
            <w:r>
              <w:fldChar w:fldCharType="separate"/>
            </w:r>
            <w:r>
              <w:t>14</w:t>
            </w:r>
            <w:r>
              <w:fldChar w:fldCharType="end"/>
            </w:r>
          </w:hyperlink>
        </w:p>
        <w:p w:rsidR="00455B5F" w:rsidRDefault="00000000">
          <w:pPr>
            <w:pStyle w:val="TOC2"/>
            <w:tabs>
              <w:tab w:val="right" w:leader="dot" w:pos="9127"/>
            </w:tabs>
          </w:pPr>
          <w:hyperlink w:anchor="_Toc194827">
            <w:r>
              <w:t xml:space="preserve">2.2 </w:t>
            </w:r>
            <w:r>
              <w:rPr>
                <w:rFonts w:ascii="宋体" w:eastAsia="宋体" w:hAnsi="宋体" w:cs="宋体"/>
              </w:rPr>
              <w:t>污水处理碳排放核算研究方法</w:t>
            </w:r>
            <w:r>
              <w:tab/>
            </w:r>
            <w:r>
              <w:fldChar w:fldCharType="begin"/>
            </w:r>
            <w:r>
              <w:instrText>PAGEREF _Toc194827 \h</w:instrText>
            </w:r>
            <w:r>
              <w:fldChar w:fldCharType="separate"/>
            </w:r>
            <w:r>
              <w:t>17</w:t>
            </w:r>
            <w:r>
              <w:fldChar w:fldCharType="end"/>
            </w:r>
          </w:hyperlink>
        </w:p>
        <w:p w:rsidR="00455B5F" w:rsidRDefault="00000000">
          <w:pPr>
            <w:pStyle w:val="TOC3"/>
            <w:tabs>
              <w:tab w:val="right" w:leader="dot" w:pos="9127"/>
            </w:tabs>
          </w:pPr>
          <w:hyperlink w:anchor="_Toc194828">
            <w:r>
              <w:t xml:space="preserve">2.2.1 </w:t>
            </w:r>
            <w:r>
              <w:rPr>
                <w:rFonts w:ascii="宋体" w:eastAsia="宋体" w:hAnsi="宋体" w:cs="宋体"/>
              </w:rPr>
              <w:t>常见污水处理流程及水质评价指标</w:t>
            </w:r>
            <w:r>
              <w:tab/>
            </w:r>
            <w:r>
              <w:fldChar w:fldCharType="begin"/>
            </w:r>
            <w:r>
              <w:instrText>PAGEREF _Toc194828 \h</w:instrText>
            </w:r>
            <w:r>
              <w:fldChar w:fldCharType="separate"/>
            </w:r>
            <w:r>
              <w:t>17</w:t>
            </w:r>
            <w:r>
              <w:fldChar w:fldCharType="end"/>
            </w:r>
          </w:hyperlink>
        </w:p>
        <w:p w:rsidR="00455B5F" w:rsidRDefault="00000000">
          <w:pPr>
            <w:pStyle w:val="TOC3"/>
            <w:tabs>
              <w:tab w:val="right" w:leader="dot" w:pos="9127"/>
            </w:tabs>
          </w:pPr>
          <w:hyperlink w:anchor="_Toc194829">
            <w:r>
              <w:t xml:space="preserve">2.2.2 </w:t>
            </w:r>
            <w:r>
              <w:rPr>
                <w:rFonts w:ascii="宋体" w:eastAsia="宋体" w:hAnsi="宋体" w:cs="宋体"/>
              </w:rPr>
              <w:t>污水处理厂碳排放核算边界</w:t>
            </w:r>
            <w:r>
              <w:tab/>
            </w:r>
            <w:r>
              <w:fldChar w:fldCharType="begin"/>
            </w:r>
            <w:r>
              <w:instrText>PAGEREF _Toc194829 \h</w:instrText>
            </w:r>
            <w:r>
              <w:fldChar w:fldCharType="separate"/>
            </w:r>
            <w:r>
              <w:t>19</w:t>
            </w:r>
            <w:r>
              <w:fldChar w:fldCharType="end"/>
            </w:r>
          </w:hyperlink>
        </w:p>
        <w:p w:rsidR="00455B5F" w:rsidRDefault="00000000">
          <w:pPr>
            <w:pStyle w:val="TOC3"/>
            <w:tabs>
              <w:tab w:val="right" w:leader="dot" w:pos="9127"/>
            </w:tabs>
          </w:pPr>
          <w:hyperlink w:anchor="_Toc194830">
            <w:r>
              <w:t xml:space="preserve">2.2.3 </w:t>
            </w:r>
            <w:r>
              <w:rPr>
                <w:rFonts w:ascii="宋体" w:eastAsia="宋体" w:hAnsi="宋体" w:cs="宋体"/>
              </w:rPr>
              <w:t>污水处理直接排放</w:t>
            </w:r>
            <w:r>
              <w:tab/>
            </w:r>
            <w:r>
              <w:fldChar w:fldCharType="begin"/>
            </w:r>
            <w:r>
              <w:instrText>PAGEREF _Toc194830 \h</w:instrText>
            </w:r>
            <w:r>
              <w:fldChar w:fldCharType="separate"/>
            </w:r>
            <w:r>
              <w:t>21</w:t>
            </w:r>
            <w:r>
              <w:fldChar w:fldCharType="end"/>
            </w:r>
          </w:hyperlink>
        </w:p>
        <w:p w:rsidR="00455B5F" w:rsidRDefault="00000000">
          <w:pPr>
            <w:pStyle w:val="TOC3"/>
            <w:tabs>
              <w:tab w:val="right" w:leader="dot" w:pos="9127"/>
            </w:tabs>
          </w:pPr>
          <w:hyperlink w:anchor="_Toc194831">
            <w:r>
              <w:t xml:space="preserve">2.2.4 </w:t>
            </w:r>
            <w:r>
              <w:rPr>
                <w:rFonts w:ascii="宋体" w:eastAsia="宋体" w:hAnsi="宋体" w:cs="宋体"/>
              </w:rPr>
              <w:t>污水处理间接排放</w:t>
            </w:r>
            <w:r>
              <w:tab/>
            </w:r>
            <w:r>
              <w:fldChar w:fldCharType="begin"/>
            </w:r>
            <w:r>
              <w:instrText>PAGEREF _Toc194831 \h</w:instrText>
            </w:r>
            <w:r>
              <w:fldChar w:fldCharType="separate"/>
            </w:r>
            <w:r>
              <w:t>22</w:t>
            </w:r>
            <w:r>
              <w:fldChar w:fldCharType="end"/>
            </w:r>
          </w:hyperlink>
        </w:p>
        <w:p w:rsidR="00455B5F" w:rsidRDefault="00000000">
          <w:pPr>
            <w:pStyle w:val="TOC3"/>
            <w:tabs>
              <w:tab w:val="right" w:leader="dot" w:pos="9127"/>
            </w:tabs>
          </w:pPr>
          <w:hyperlink w:anchor="_Toc194832">
            <w:r>
              <w:t xml:space="preserve">2.2.5 </w:t>
            </w:r>
            <w:r>
              <w:rPr>
                <w:rFonts w:ascii="宋体" w:eastAsia="宋体" w:hAnsi="宋体" w:cs="宋体"/>
              </w:rPr>
              <w:t>污泥处理直接排放</w:t>
            </w:r>
            <w:r>
              <w:tab/>
            </w:r>
            <w:r>
              <w:fldChar w:fldCharType="begin"/>
            </w:r>
            <w:r>
              <w:instrText>PAGEREF _Toc194832 \h</w:instrText>
            </w:r>
            <w:r>
              <w:fldChar w:fldCharType="separate"/>
            </w:r>
            <w:r>
              <w:t>23</w:t>
            </w:r>
            <w:r>
              <w:fldChar w:fldCharType="end"/>
            </w:r>
          </w:hyperlink>
        </w:p>
        <w:p w:rsidR="00455B5F" w:rsidRDefault="00000000">
          <w:pPr>
            <w:pStyle w:val="TOC3"/>
            <w:tabs>
              <w:tab w:val="right" w:leader="dot" w:pos="9127"/>
            </w:tabs>
          </w:pPr>
          <w:hyperlink w:anchor="_Toc194833">
            <w:r>
              <w:t xml:space="preserve">2.2.6 </w:t>
            </w:r>
            <w:r>
              <w:rPr>
                <w:rFonts w:ascii="宋体" w:eastAsia="宋体" w:hAnsi="宋体" w:cs="宋体"/>
              </w:rPr>
              <w:t>污泥处理间接排放</w:t>
            </w:r>
            <w:r>
              <w:tab/>
            </w:r>
            <w:r>
              <w:fldChar w:fldCharType="begin"/>
            </w:r>
            <w:r>
              <w:instrText>PAGEREF _Toc194833 \h</w:instrText>
            </w:r>
            <w:r>
              <w:fldChar w:fldCharType="separate"/>
            </w:r>
            <w:r>
              <w:t>26</w:t>
            </w:r>
            <w:r>
              <w:fldChar w:fldCharType="end"/>
            </w:r>
          </w:hyperlink>
        </w:p>
        <w:p w:rsidR="00455B5F" w:rsidRDefault="00000000">
          <w:pPr>
            <w:pStyle w:val="TOC3"/>
            <w:tabs>
              <w:tab w:val="right" w:leader="dot" w:pos="9127"/>
            </w:tabs>
          </w:pPr>
          <w:hyperlink w:anchor="_Toc194834">
            <w:r>
              <w:t xml:space="preserve">2.2.7 </w:t>
            </w:r>
            <w:r>
              <w:rPr>
                <w:rFonts w:ascii="宋体" w:eastAsia="宋体" w:hAnsi="宋体" w:cs="宋体"/>
              </w:rPr>
              <w:t>污泥处理碳减排</w:t>
            </w:r>
            <w:r>
              <w:tab/>
            </w:r>
            <w:r>
              <w:fldChar w:fldCharType="begin"/>
            </w:r>
            <w:r>
              <w:instrText>PAGEREF _Toc194834 \h</w:instrText>
            </w:r>
            <w:r>
              <w:fldChar w:fldCharType="separate"/>
            </w:r>
            <w:r>
              <w:t>27</w:t>
            </w:r>
            <w:r>
              <w:fldChar w:fldCharType="end"/>
            </w:r>
          </w:hyperlink>
        </w:p>
        <w:p w:rsidR="00455B5F" w:rsidRDefault="00000000">
          <w:pPr>
            <w:pStyle w:val="TOC2"/>
            <w:tabs>
              <w:tab w:val="right" w:leader="dot" w:pos="9127"/>
            </w:tabs>
          </w:pPr>
          <w:hyperlink w:anchor="_Toc194835">
            <w:r>
              <w:t xml:space="preserve">2.3 </w:t>
            </w:r>
            <w:r>
              <w:rPr>
                <w:rFonts w:ascii="宋体" w:eastAsia="宋体" w:hAnsi="宋体" w:cs="宋体"/>
              </w:rPr>
              <w:t>数据集介绍及预处理</w:t>
            </w:r>
            <w:r>
              <w:tab/>
            </w:r>
            <w:r>
              <w:fldChar w:fldCharType="begin"/>
            </w:r>
            <w:r>
              <w:instrText>PAGEREF _Toc194835 \h</w:instrText>
            </w:r>
            <w:r>
              <w:fldChar w:fldCharType="separate"/>
            </w:r>
            <w:r>
              <w:t>29</w:t>
            </w:r>
            <w:r>
              <w:fldChar w:fldCharType="end"/>
            </w:r>
          </w:hyperlink>
        </w:p>
        <w:p w:rsidR="00455B5F" w:rsidRDefault="00000000">
          <w:pPr>
            <w:pStyle w:val="TOC1"/>
            <w:tabs>
              <w:tab w:val="right" w:leader="dot" w:pos="9127"/>
            </w:tabs>
          </w:pPr>
          <w:hyperlink w:anchor="_Toc194836">
            <w:r>
              <w:rPr>
                <w:rFonts w:ascii="宋体" w:eastAsia="宋体" w:hAnsi="宋体" w:cs="宋体"/>
              </w:rPr>
              <w:t xml:space="preserve">第 </w:t>
            </w:r>
            <w:r>
              <w:t xml:space="preserve">3 </w:t>
            </w:r>
            <w:r>
              <w:rPr>
                <w:rFonts w:ascii="宋体" w:eastAsia="宋体" w:hAnsi="宋体" w:cs="宋体"/>
              </w:rPr>
              <w:t>章 融合集成学习的污水处理厂碳排放研究</w:t>
            </w:r>
            <w:r>
              <w:tab/>
            </w:r>
            <w:r>
              <w:fldChar w:fldCharType="begin"/>
            </w:r>
            <w:r>
              <w:instrText>PAGEREF _Toc194836 \h</w:instrText>
            </w:r>
            <w:r>
              <w:fldChar w:fldCharType="separate"/>
            </w:r>
            <w:r>
              <w:t>35</w:t>
            </w:r>
            <w:r>
              <w:fldChar w:fldCharType="end"/>
            </w:r>
          </w:hyperlink>
        </w:p>
        <w:p w:rsidR="00455B5F" w:rsidRDefault="00000000">
          <w:pPr>
            <w:pStyle w:val="TOC2"/>
            <w:tabs>
              <w:tab w:val="right" w:leader="dot" w:pos="9127"/>
            </w:tabs>
          </w:pPr>
          <w:hyperlink w:anchor="_Toc194837">
            <w:r>
              <w:t xml:space="preserve">3.1 </w:t>
            </w:r>
            <w:r>
              <w:rPr>
                <w:rFonts w:ascii="宋体" w:eastAsia="宋体" w:hAnsi="宋体" w:cs="宋体"/>
              </w:rPr>
              <w:t>集成学习模型</w:t>
            </w:r>
            <w:r>
              <w:tab/>
            </w:r>
            <w:r>
              <w:fldChar w:fldCharType="begin"/>
            </w:r>
            <w:r>
              <w:instrText>PAGEREF _Toc194837 \h</w:instrText>
            </w:r>
            <w:r>
              <w:fldChar w:fldCharType="separate"/>
            </w:r>
            <w:r>
              <w:t>35</w:t>
            </w:r>
            <w:r>
              <w:fldChar w:fldCharType="end"/>
            </w:r>
          </w:hyperlink>
        </w:p>
        <w:p w:rsidR="00455B5F" w:rsidRDefault="00000000">
          <w:pPr>
            <w:pStyle w:val="TOC3"/>
            <w:tabs>
              <w:tab w:val="right" w:leader="dot" w:pos="9127"/>
            </w:tabs>
          </w:pPr>
          <w:hyperlink w:anchor="_Toc194838">
            <w:r>
              <w:t xml:space="preserve">3.1.1 </w:t>
            </w:r>
            <w:r>
              <w:rPr>
                <w:rFonts w:ascii="宋体" w:eastAsia="宋体" w:hAnsi="宋体" w:cs="宋体"/>
              </w:rPr>
              <w:t>线性回归（</w:t>
            </w:r>
            <w:r>
              <w:t>LR</w:t>
            </w:r>
            <w:r>
              <w:rPr>
                <w:rFonts w:ascii="宋体" w:eastAsia="宋体" w:hAnsi="宋体" w:cs="宋体"/>
              </w:rPr>
              <w:t>）</w:t>
            </w:r>
            <w:r>
              <w:tab/>
            </w:r>
            <w:r>
              <w:fldChar w:fldCharType="begin"/>
            </w:r>
            <w:r>
              <w:instrText>PAGEREF _Toc194838 \h</w:instrText>
            </w:r>
            <w:r>
              <w:fldChar w:fldCharType="separate"/>
            </w:r>
            <w:r>
              <w:t>35</w:t>
            </w:r>
            <w:r>
              <w:fldChar w:fldCharType="end"/>
            </w:r>
          </w:hyperlink>
        </w:p>
        <w:p w:rsidR="00455B5F" w:rsidRDefault="00000000">
          <w:pPr>
            <w:pStyle w:val="TOC3"/>
            <w:tabs>
              <w:tab w:val="right" w:leader="dot" w:pos="9127"/>
            </w:tabs>
          </w:pPr>
          <w:hyperlink w:anchor="_Toc194839">
            <w:r>
              <w:t xml:space="preserve">3.1.2 </w:t>
            </w:r>
            <w:r>
              <w:rPr>
                <w:rFonts w:ascii="宋体" w:eastAsia="宋体" w:hAnsi="宋体" w:cs="宋体"/>
              </w:rPr>
              <w:t>决策树（</w:t>
            </w:r>
            <w:r>
              <w:t>DT</w:t>
            </w:r>
            <w:r>
              <w:rPr>
                <w:rFonts w:ascii="宋体" w:eastAsia="宋体" w:hAnsi="宋体" w:cs="宋体"/>
              </w:rPr>
              <w:t>）</w:t>
            </w:r>
            <w:r>
              <w:tab/>
            </w:r>
            <w:r>
              <w:fldChar w:fldCharType="begin"/>
            </w:r>
            <w:r>
              <w:instrText>PAGEREF _Toc194839 \h</w:instrText>
            </w:r>
            <w:r>
              <w:fldChar w:fldCharType="separate"/>
            </w:r>
            <w:r>
              <w:t>36</w:t>
            </w:r>
            <w:r>
              <w:fldChar w:fldCharType="end"/>
            </w:r>
          </w:hyperlink>
        </w:p>
        <w:p w:rsidR="00455B5F" w:rsidRDefault="00000000">
          <w:pPr>
            <w:pStyle w:val="TOC3"/>
            <w:tabs>
              <w:tab w:val="right" w:leader="dot" w:pos="9127"/>
            </w:tabs>
          </w:pPr>
          <w:hyperlink w:anchor="_Toc194840">
            <w:r>
              <w:t xml:space="preserve">3.1.3 </w:t>
            </w:r>
            <w:r>
              <w:rPr>
                <w:rFonts w:ascii="宋体" w:eastAsia="宋体" w:hAnsi="宋体" w:cs="宋体"/>
              </w:rPr>
              <w:t>梯度提升树（</w:t>
            </w:r>
            <w:r>
              <w:t>GBDT</w:t>
            </w:r>
            <w:r>
              <w:rPr>
                <w:rFonts w:ascii="宋体" w:eastAsia="宋体" w:hAnsi="宋体" w:cs="宋体"/>
              </w:rPr>
              <w:t>）</w:t>
            </w:r>
            <w:r>
              <w:tab/>
            </w:r>
            <w:r>
              <w:fldChar w:fldCharType="begin"/>
            </w:r>
            <w:r>
              <w:instrText>PAGEREF _Toc194840 \h</w:instrText>
            </w:r>
            <w:r>
              <w:fldChar w:fldCharType="separate"/>
            </w:r>
            <w:r>
              <w:t>37</w:t>
            </w:r>
            <w:r>
              <w:fldChar w:fldCharType="end"/>
            </w:r>
          </w:hyperlink>
        </w:p>
        <w:p w:rsidR="00455B5F" w:rsidRDefault="00000000">
          <w:pPr>
            <w:pStyle w:val="TOC3"/>
            <w:tabs>
              <w:tab w:val="right" w:leader="dot" w:pos="9127"/>
            </w:tabs>
          </w:pPr>
          <w:hyperlink w:anchor="_Toc194841">
            <w:r>
              <w:t xml:space="preserve">3.1.4 </w:t>
            </w:r>
            <w:r>
              <w:rPr>
                <w:rFonts w:ascii="宋体" w:eastAsia="宋体" w:hAnsi="宋体" w:cs="宋体"/>
              </w:rPr>
              <w:t>随机森林（</w:t>
            </w:r>
            <w:r>
              <w:t>RF</w:t>
            </w:r>
            <w:r>
              <w:rPr>
                <w:rFonts w:ascii="宋体" w:eastAsia="宋体" w:hAnsi="宋体" w:cs="宋体"/>
              </w:rPr>
              <w:t>）</w:t>
            </w:r>
            <w:r>
              <w:tab/>
            </w:r>
            <w:r>
              <w:fldChar w:fldCharType="begin"/>
            </w:r>
            <w:r>
              <w:instrText>PAGEREF _Toc194841 \h</w:instrText>
            </w:r>
            <w:r>
              <w:fldChar w:fldCharType="separate"/>
            </w:r>
            <w:r>
              <w:t>38</w:t>
            </w:r>
            <w:r>
              <w:fldChar w:fldCharType="end"/>
            </w:r>
          </w:hyperlink>
        </w:p>
        <w:p w:rsidR="00455B5F" w:rsidRDefault="00000000">
          <w:pPr>
            <w:pStyle w:val="TOC3"/>
            <w:tabs>
              <w:tab w:val="right" w:leader="dot" w:pos="9127"/>
            </w:tabs>
          </w:pPr>
          <w:hyperlink w:anchor="_Toc194842">
            <w:r>
              <w:t>3.1.5 XGBT</w:t>
            </w:r>
            <w:r>
              <w:tab/>
            </w:r>
            <w:r>
              <w:fldChar w:fldCharType="begin"/>
            </w:r>
            <w:r>
              <w:instrText>PAGEREF _Toc194842 \h</w:instrText>
            </w:r>
            <w:r>
              <w:fldChar w:fldCharType="separate"/>
            </w:r>
            <w:r>
              <w:t>39</w:t>
            </w:r>
            <w:r>
              <w:fldChar w:fldCharType="end"/>
            </w:r>
          </w:hyperlink>
        </w:p>
        <w:p w:rsidR="00455B5F" w:rsidRDefault="00000000">
          <w:pPr>
            <w:pStyle w:val="TOC3"/>
            <w:tabs>
              <w:tab w:val="right" w:leader="dot" w:pos="9127"/>
            </w:tabs>
          </w:pPr>
          <w:hyperlink w:anchor="_Toc194843">
            <w:r>
              <w:t xml:space="preserve">3.1.6 </w:t>
            </w:r>
            <w:r>
              <w:rPr>
                <w:rFonts w:ascii="宋体" w:eastAsia="宋体" w:hAnsi="宋体" w:cs="宋体"/>
              </w:rPr>
              <w:t>支持向量机（</w:t>
            </w:r>
            <w:r>
              <w:t>SVM</w:t>
            </w:r>
            <w:r>
              <w:rPr>
                <w:rFonts w:ascii="宋体" w:eastAsia="宋体" w:hAnsi="宋体" w:cs="宋体"/>
              </w:rPr>
              <w:t>）</w:t>
            </w:r>
            <w:r>
              <w:tab/>
            </w:r>
            <w:r>
              <w:fldChar w:fldCharType="begin"/>
            </w:r>
            <w:r>
              <w:instrText>PAGEREF _Toc194843 \h</w:instrText>
            </w:r>
            <w:r>
              <w:fldChar w:fldCharType="separate"/>
            </w:r>
            <w:r>
              <w:t>41</w:t>
            </w:r>
            <w:r>
              <w:fldChar w:fldCharType="end"/>
            </w:r>
          </w:hyperlink>
        </w:p>
        <w:p w:rsidR="00455B5F" w:rsidRDefault="00000000">
          <w:pPr>
            <w:pStyle w:val="TOC3"/>
            <w:tabs>
              <w:tab w:val="right" w:leader="dot" w:pos="9127"/>
            </w:tabs>
          </w:pPr>
          <w:hyperlink w:anchor="_Toc194844">
            <w:r>
              <w:t xml:space="preserve">3.1.7 Stacking </w:t>
            </w:r>
            <w:r>
              <w:rPr>
                <w:rFonts w:ascii="宋体" w:eastAsia="宋体" w:hAnsi="宋体" w:cs="宋体"/>
              </w:rPr>
              <w:t>集成模型</w:t>
            </w:r>
            <w:r>
              <w:tab/>
            </w:r>
            <w:r>
              <w:fldChar w:fldCharType="begin"/>
            </w:r>
            <w:r>
              <w:instrText>PAGEREF _Toc194844 \h</w:instrText>
            </w:r>
            <w:r>
              <w:fldChar w:fldCharType="separate"/>
            </w:r>
            <w:r>
              <w:t>42</w:t>
            </w:r>
            <w:r>
              <w:fldChar w:fldCharType="end"/>
            </w:r>
          </w:hyperlink>
        </w:p>
        <w:p w:rsidR="00455B5F" w:rsidRDefault="00000000">
          <w:pPr>
            <w:pStyle w:val="TOC3"/>
            <w:tabs>
              <w:tab w:val="right" w:leader="dot" w:pos="9127"/>
            </w:tabs>
          </w:pPr>
          <w:hyperlink w:anchor="_Toc194845">
            <w:r>
              <w:t xml:space="preserve">3.1.8 </w:t>
            </w:r>
            <w:r>
              <w:rPr>
                <w:rFonts w:ascii="宋体" w:eastAsia="宋体" w:hAnsi="宋体" w:cs="宋体"/>
              </w:rPr>
              <w:t xml:space="preserve">改进 </w:t>
            </w:r>
            <w:r>
              <w:t xml:space="preserve">Stacking </w:t>
            </w:r>
            <w:r>
              <w:rPr>
                <w:rFonts w:ascii="宋体" w:eastAsia="宋体" w:hAnsi="宋体" w:cs="宋体"/>
              </w:rPr>
              <w:t>集成模型</w:t>
            </w:r>
            <w:r>
              <w:tab/>
            </w:r>
            <w:r>
              <w:fldChar w:fldCharType="begin"/>
            </w:r>
            <w:r>
              <w:instrText>PAGEREF _Toc194845 \h</w:instrText>
            </w:r>
            <w:r>
              <w:fldChar w:fldCharType="separate"/>
            </w:r>
            <w:r>
              <w:t>43</w:t>
            </w:r>
            <w:r>
              <w:fldChar w:fldCharType="end"/>
            </w:r>
          </w:hyperlink>
        </w:p>
        <w:p w:rsidR="00455B5F" w:rsidRDefault="00000000">
          <w:pPr>
            <w:pStyle w:val="TOC2"/>
            <w:tabs>
              <w:tab w:val="right" w:leader="dot" w:pos="9127"/>
            </w:tabs>
          </w:pPr>
          <w:hyperlink w:anchor="_Toc194846">
            <w:r>
              <w:t xml:space="preserve">3.2 </w:t>
            </w:r>
            <w:r>
              <w:rPr>
                <w:rFonts w:ascii="宋体" w:eastAsia="宋体" w:hAnsi="宋体" w:cs="宋体"/>
              </w:rPr>
              <w:t>实验结果与讨论</w:t>
            </w:r>
            <w:r>
              <w:tab/>
            </w:r>
            <w:r>
              <w:fldChar w:fldCharType="begin"/>
            </w:r>
            <w:r>
              <w:instrText>PAGEREF _Toc194846 \h</w:instrText>
            </w:r>
            <w:r>
              <w:fldChar w:fldCharType="separate"/>
            </w:r>
            <w:r>
              <w:t>44</w:t>
            </w:r>
            <w:r>
              <w:fldChar w:fldCharType="end"/>
            </w:r>
          </w:hyperlink>
        </w:p>
        <w:p w:rsidR="00455B5F" w:rsidRDefault="00000000">
          <w:pPr>
            <w:pStyle w:val="TOC3"/>
            <w:tabs>
              <w:tab w:val="right" w:leader="dot" w:pos="9127"/>
            </w:tabs>
          </w:pPr>
          <w:hyperlink w:anchor="_Toc194847">
            <w:r>
              <w:t xml:space="preserve">3.2.1 </w:t>
            </w:r>
            <w:r>
              <w:rPr>
                <w:rFonts w:ascii="宋体" w:eastAsia="宋体" w:hAnsi="宋体" w:cs="宋体"/>
              </w:rPr>
              <w:t>污水处理厂用电量预测模型的应用与结果分析</w:t>
            </w:r>
            <w:r>
              <w:tab/>
            </w:r>
            <w:r>
              <w:fldChar w:fldCharType="begin"/>
            </w:r>
            <w:r>
              <w:instrText>PAGEREF _Toc194847 \h</w:instrText>
            </w:r>
            <w:r>
              <w:fldChar w:fldCharType="separate"/>
            </w:r>
            <w:r>
              <w:t>44</w:t>
            </w:r>
            <w:r>
              <w:fldChar w:fldCharType="end"/>
            </w:r>
          </w:hyperlink>
        </w:p>
        <w:p w:rsidR="00455B5F" w:rsidRDefault="00000000">
          <w:pPr>
            <w:pStyle w:val="TOC3"/>
            <w:tabs>
              <w:tab w:val="right" w:leader="dot" w:pos="9127"/>
            </w:tabs>
          </w:pPr>
          <w:hyperlink w:anchor="_Toc194848">
            <w:r>
              <w:t xml:space="preserve">3.2.2 </w:t>
            </w:r>
            <w:r>
              <w:rPr>
                <w:rFonts w:ascii="宋体" w:eastAsia="宋体" w:hAnsi="宋体" w:cs="宋体"/>
              </w:rPr>
              <w:t>污水处理厂污泥产量预测模型的应用与结果分析</w:t>
            </w:r>
            <w:r>
              <w:tab/>
            </w:r>
            <w:r>
              <w:fldChar w:fldCharType="begin"/>
            </w:r>
            <w:r>
              <w:instrText>PAGEREF _Toc194848 \h</w:instrText>
            </w:r>
            <w:r>
              <w:fldChar w:fldCharType="separate"/>
            </w:r>
            <w:r>
              <w:t>50</w:t>
            </w:r>
            <w:r>
              <w:fldChar w:fldCharType="end"/>
            </w:r>
          </w:hyperlink>
        </w:p>
        <w:p w:rsidR="00455B5F" w:rsidRDefault="00000000">
          <w:pPr>
            <w:pStyle w:val="TOC2"/>
            <w:tabs>
              <w:tab w:val="right" w:leader="dot" w:pos="9127"/>
            </w:tabs>
          </w:pPr>
          <w:hyperlink w:anchor="_Toc194849">
            <w:r>
              <w:t xml:space="preserve">3.3 </w:t>
            </w:r>
            <w:r>
              <w:rPr>
                <w:rFonts w:ascii="宋体" w:eastAsia="宋体" w:hAnsi="宋体" w:cs="宋体"/>
              </w:rPr>
              <w:t>不同工艺组合的碳排放核算</w:t>
            </w:r>
            <w:r>
              <w:tab/>
            </w:r>
            <w:r>
              <w:fldChar w:fldCharType="begin"/>
            </w:r>
            <w:r>
              <w:instrText>PAGEREF _Toc194849 \h</w:instrText>
            </w:r>
            <w:r>
              <w:fldChar w:fldCharType="separate"/>
            </w:r>
            <w:r>
              <w:t>56</w:t>
            </w:r>
            <w:r>
              <w:fldChar w:fldCharType="end"/>
            </w:r>
          </w:hyperlink>
        </w:p>
        <w:p w:rsidR="00455B5F" w:rsidRDefault="00000000">
          <w:pPr>
            <w:pStyle w:val="TOC2"/>
            <w:tabs>
              <w:tab w:val="right" w:leader="dot" w:pos="9127"/>
            </w:tabs>
          </w:pPr>
          <w:hyperlink w:anchor="_Toc194850">
            <w:r>
              <w:t xml:space="preserve">3.4 </w:t>
            </w:r>
            <w:r>
              <w:rPr>
                <w:rFonts w:ascii="宋体" w:eastAsia="宋体" w:hAnsi="宋体" w:cs="宋体"/>
              </w:rPr>
              <w:t>本章小结</w:t>
            </w:r>
            <w:r>
              <w:tab/>
            </w:r>
            <w:r>
              <w:fldChar w:fldCharType="begin"/>
            </w:r>
            <w:r>
              <w:instrText>PAGEREF _Toc194850 \h</w:instrText>
            </w:r>
            <w:r>
              <w:fldChar w:fldCharType="separate"/>
            </w:r>
            <w:r>
              <w:t>62</w:t>
            </w:r>
            <w:r>
              <w:fldChar w:fldCharType="end"/>
            </w:r>
          </w:hyperlink>
        </w:p>
        <w:p w:rsidR="00455B5F" w:rsidRDefault="00000000">
          <w:pPr>
            <w:pStyle w:val="TOC1"/>
            <w:tabs>
              <w:tab w:val="right" w:leader="dot" w:pos="9127"/>
            </w:tabs>
          </w:pPr>
          <w:hyperlink w:anchor="_Toc194851">
            <w:r>
              <w:rPr>
                <w:rFonts w:ascii="宋体" w:eastAsia="宋体" w:hAnsi="宋体" w:cs="宋体"/>
              </w:rPr>
              <w:t xml:space="preserve">第 </w:t>
            </w:r>
            <w:r>
              <w:t xml:space="preserve">4 </w:t>
            </w:r>
            <w:r>
              <w:rPr>
                <w:rFonts w:ascii="宋体" w:eastAsia="宋体" w:hAnsi="宋体" w:cs="宋体"/>
              </w:rPr>
              <w:t>章 基于集成学习的污水处理故障诊断研究</w:t>
            </w:r>
            <w:r>
              <w:tab/>
            </w:r>
            <w:r>
              <w:fldChar w:fldCharType="begin"/>
            </w:r>
            <w:r>
              <w:instrText>PAGEREF _Toc194851 \h</w:instrText>
            </w:r>
            <w:r>
              <w:fldChar w:fldCharType="separate"/>
            </w:r>
            <w:r>
              <w:t>63</w:t>
            </w:r>
            <w:r>
              <w:fldChar w:fldCharType="end"/>
            </w:r>
          </w:hyperlink>
        </w:p>
        <w:p w:rsidR="00455B5F" w:rsidRDefault="00000000">
          <w:pPr>
            <w:pStyle w:val="TOC2"/>
            <w:tabs>
              <w:tab w:val="right" w:leader="dot" w:pos="9127"/>
            </w:tabs>
          </w:pPr>
          <w:hyperlink w:anchor="_Toc194852">
            <w:r>
              <w:t xml:space="preserve">4.1 </w:t>
            </w:r>
            <w:r>
              <w:rPr>
                <w:rFonts w:ascii="宋体" w:eastAsia="宋体" w:hAnsi="宋体" w:cs="宋体"/>
              </w:rPr>
              <w:t xml:space="preserve">一种以 </w:t>
            </w:r>
            <w:r>
              <w:t xml:space="preserve">RUS-SVM </w:t>
            </w:r>
            <w:r>
              <w:rPr>
                <w:rFonts w:ascii="宋体" w:eastAsia="宋体" w:hAnsi="宋体" w:cs="宋体"/>
              </w:rPr>
              <w:t>为基学习器的双层堆叠式同质集成分类模型</w:t>
            </w:r>
            <w:r>
              <w:tab/>
            </w:r>
            <w:r>
              <w:fldChar w:fldCharType="begin"/>
            </w:r>
            <w:r>
              <w:instrText>PAGEREF _Toc194852 \h</w:instrText>
            </w:r>
            <w:r>
              <w:fldChar w:fldCharType="separate"/>
            </w:r>
            <w:r>
              <w:t>63</w:t>
            </w:r>
            <w:r>
              <w:fldChar w:fldCharType="end"/>
            </w:r>
          </w:hyperlink>
        </w:p>
        <w:p w:rsidR="00455B5F" w:rsidRDefault="00000000">
          <w:pPr>
            <w:pStyle w:val="TOC3"/>
            <w:tabs>
              <w:tab w:val="right" w:leader="dot" w:pos="9127"/>
            </w:tabs>
          </w:pPr>
          <w:hyperlink w:anchor="_Toc194853">
            <w:r>
              <w:t xml:space="preserve">4.1.1 </w:t>
            </w:r>
            <w:r>
              <w:rPr>
                <w:rFonts w:ascii="宋体" w:eastAsia="宋体" w:hAnsi="宋体" w:cs="宋体"/>
              </w:rPr>
              <w:t>支持向量机（</w:t>
            </w:r>
            <w:r>
              <w:t>SVM</w:t>
            </w:r>
            <w:r>
              <w:rPr>
                <w:rFonts w:ascii="宋体" w:eastAsia="宋体" w:hAnsi="宋体" w:cs="宋体"/>
              </w:rPr>
              <w:t>）</w:t>
            </w:r>
            <w:r>
              <w:tab/>
            </w:r>
            <w:r>
              <w:fldChar w:fldCharType="begin"/>
            </w:r>
            <w:r>
              <w:instrText>PAGEREF _Toc194853 \h</w:instrText>
            </w:r>
            <w:r>
              <w:fldChar w:fldCharType="separate"/>
            </w:r>
            <w:r>
              <w:t>63</w:t>
            </w:r>
            <w:r>
              <w:fldChar w:fldCharType="end"/>
            </w:r>
          </w:hyperlink>
        </w:p>
        <w:p w:rsidR="00455B5F" w:rsidRDefault="00000000">
          <w:pPr>
            <w:pStyle w:val="TOC3"/>
            <w:tabs>
              <w:tab w:val="right" w:leader="dot" w:pos="9127"/>
            </w:tabs>
          </w:pPr>
          <w:hyperlink w:anchor="_Toc194854">
            <w:r>
              <w:t xml:space="preserve">4.1.2 </w:t>
            </w:r>
            <w:r>
              <w:rPr>
                <w:rFonts w:ascii="宋体" w:eastAsia="宋体" w:hAnsi="宋体" w:cs="宋体"/>
              </w:rPr>
              <w:t>分类决策树（</w:t>
            </w:r>
            <w:r>
              <w:t>DT</w:t>
            </w:r>
            <w:r>
              <w:rPr>
                <w:rFonts w:ascii="宋体" w:eastAsia="宋体" w:hAnsi="宋体" w:cs="宋体"/>
              </w:rPr>
              <w:t>）</w:t>
            </w:r>
            <w:r>
              <w:tab/>
            </w:r>
            <w:r>
              <w:fldChar w:fldCharType="begin"/>
            </w:r>
            <w:r>
              <w:instrText>PAGEREF _Toc194854 \h</w:instrText>
            </w:r>
            <w:r>
              <w:fldChar w:fldCharType="separate"/>
            </w:r>
            <w:r>
              <w:t>64</w:t>
            </w:r>
            <w:r>
              <w:fldChar w:fldCharType="end"/>
            </w:r>
          </w:hyperlink>
        </w:p>
        <w:p w:rsidR="00455B5F" w:rsidRDefault="00000000">
          <w:pPr>
            <w:pStyle w:val="TOC3"/>
            <w:tabs>
              <w:tab w:val="right" w:leader="dot" w:pos="9127"/>
            </w:tabs>
          </w:pPr>
          <w:hyperlink w:anchor="_Toc194855">
            <w:r>
              <w:t xml:space="preserve">4.1.3 </w:t>
            </w:r>
            <w:r>
              <w:rPr>
                <w:rFonts w:ascii="宋体" w:eastAsia="宋体" w:hAnsi="宋体" w:cs="宋体"/>
              </w:rPr>
              <w:t>逻辑斯蒂回归（</w:t>
            </w:r>
            <w:r>
              <w:t>LR</w:t>
            </w:r>
            <w:r>
              <w:rPr>
                <w:rFonts w:ascii="宋体" w:eastAsia="宋体" w:hAnsi="宋体" w:cs="宋体"/>
              </w:rPr>
              <w:t>）</w:t>
            </w:r>
            <w:r>
              <w:tab/>
            </w:r>
            <w:r>
              <w:fldChar w:fldCharType="begin"/>
            </w:r>
            <w:r>
              <w:instrText>PAGEREF _Toc194855 \h</w:instrText>
            </w:r>
            <w:r>
              <w:fldChar w:fldCharType="separate"/>
            </w:r>
            <w:r>
              <w:t>64</w:t>
            </w:r>
            <w:r>
              <w:fldChar w:fldCharType="end"/>
            </w:r>
          </w:hyperlink>
        </w:p>
        <w:p w:rsidR="00455B5F" w:rsidRDefault="00000000">
          <w:pPr>
            <w:pStyle w:val="TOC3"/>
            <w:tabs>
              <w:tab w:val="right" w:leader="dot" w:pos="9127"/>
            </w:tabs>
          </w:pPr>
          <w:hyperlink w:anchor="_Toc194856">
            <w:r>
              <w:t xml:space="preserve">4.1.4 </w:t>
            </w:r>
            <w:r>
              <w:rPr>
                <w:rFonts w:ascii="宋体" w:eastAsia="宋体" w:hAnsi="宋体" w:cs="宋体"/>
              </w:rPr>
              <w:t>随机欠采样（</w:t>
            </w:r>
            <w:r>
              <w:t>RUS</w:t>
            </w:r>
            <w:r>
              <w:rPr>
                <w:rFonts w:ascii="宋体" w:eastAsia="宋体" w:hAnsi="宋体" w:cs="宋体"/>
              </w:rPr>
              <w:t>）</w:t>
            </w:r>
            <w:r>
              <w:tab/>
            </w:r>
            <w:r>
              <w:fldChar w:fldCharType="begin"/>
            </w:r>
            <w:r>
              <w:instrText>PAGEREF _Toc194856 \h</w:instrText>
            </w:r>
            <w:r>
              <w:fldChar w:fldCharType="separate"/>
            </w:r>
            <w:r>
              <w:t>65</w:t>
            </w:r>
            <w:r>
              <w:fldChar w:fldCharType="end"/>
            </w:r>
          </w:hyperlink>
        </w:p>
        <w:p w:rsidR="00455B5F" w:rsidRDefault="00000000">
          <w:pPr>
            <w:pStyle w:val="TOC3"/>
            <w:tabs>
              <w:tab w:val="right" w:leader="dot" w:pos="9127"/>
            </w:tabs>
          </w:pPr>
          <w:hyperlink w:anchor="_Toc194857">
            <w:r>
              <w:t xml:space="preserve">4.1.5 SMOTE </w:t>
            </w:r>
            <w:r>
              <w:rPr>
                <w:rFonts w:ascii="宋体" w:eastAsia="宋体" w:hAnsi="宋体" w:cs="宋体"/>
              </w:rPr>
              <w:t>过采样</w:t>
            </w:r>
            <w:r>
              <w:tab/>
            </w:r>
            <w:r>
              <w:fldChar w:fldCharType="begin"/>
            </w:r>
            <w:r>
              <w:instrText>PAGEREF _Toc194857 \h</w:instrText>
            </w:r>
            <w:r>
              <w:fldChar w:fldCharType="separate"/>
            </w:r>
            <w:r>
              <w:t>65</w:t>
            </w:r>
            <w:r>
              <w:fldChar w:fldCharType="end"/>
            </w:r>
          </w:hyperlink>
        </w:p>
        <w:p w:rsidR="00455B5F" w:rsidRDefault="00000000">
          <w:pPr>
            <w:pStyle w:val="TOC3"/>
            <w:tabs>
              <w:tab w:val="right" w:leader="dot" w:pos="9127"/>
            </w:tabs>
          </w:pPr>
          <w:hyperlink w:anchor="_Toc194858">
            <w:r>
              <w:t xml:space="preserve">4.1.6 </w:t>
            </w:r>
            <w:r>
              <w:rPr>
                <w:rFonts w:ascii="宋体" w:eastAsia="宋体" w:hAnsi="宋体" w:cs="宋体"/>
              </w:rPr>
              <w:t>基分类器的确定</w:t>
            </w:r>
            <w:r>
              <w:tab/>
            </w:r>
            <w:r>
              <w:fldChar w:fldCharType="begin"/>
            </w:r>
            <w:r>
              <w:instrText>PAGEREF _Toc194858 \h</w:instrText>
            </w:r>
            <w:r>
              <w:fldChar w:fldCharType="separate"/>
            </w:r>
            <w:r>
              <w:t>65</w:t>
            </w:r>
            <w:r>
              <w:fldChar w:fldCharType="end"/>
            </w:r>
          </w:hyperlink>
        </w:p>
        <w:p w:rsidR="00455B5F" w:rsidRDefault="00000000">
          <w:pPr>
            <w:pStyle w:val="TOC3"/>
            <w:tabs>
              <w:tab w:val="right" w:leader="dot" w:pos="9127"/>
            </w:tabs>
          </w:pPr>
          <w:hyperlink w:anchor="_Toc194859">
            <w:r>
              <w:t xml:space="preserve">4.1.7 Bagging </w:t>
            </w:r>
            <w:r>
              <w:rPr>
                <w:rFonts w:ascii="宋体" w:eastAsia="宋体" w:hAnsi="宋体" w:cs="宋体"/>
              </w:rPr>
              <w:t>集成框架</w:t>
            </w:r>
            <w:r>
              <w:tab/>
            </w:r>
            <w:r>
              <w:fldChar w:fldCharType="begin"/>
            </w:r>
            <w:r>
              <w:instrText>PAGEREF _Toc194859 \h</w:instrText>
            </w:r>
            <w:r>
              <w:fldChar w:fldCharType="separate"/>
            </w:r>
            <w:r>
              <w:t>67</w:t>
            </w:r>
            <w:r>
              <w:fldChar w:fldCharType="end"/>
            </w:r>
          </w:hyperlink>
        </w:p>
        <w:p w:rsidR="00455B5F" w:rsidRDefault="00000000">
          <w:pPr>
            <w:pStyle w:val="TOC3"/>
            <w:tabs>
              <w:tab w:val="right" w:leader="dot" w:pos="9127"/>
            </w:tabs>
          </w:pPr>
          <w:hyperlink w:anchor="_Toc194860">
            <w:r>
              <w:t xml:space="preserve">4.1.8 </w:t>
            </w:r>
            <w:r>
              <w:rPr>
                <w:rFonts w:ascii="宋体" w:eastAsia="宋体" w:hAnsi="宋体" w:cs="宋体"/>
              </w:rPr>
              <w:t>一种双层堆叠的同质集成算法（</w:t>
            </w:r>
            <w:r>
              <w:t>Dual Layer Integration Algorithm</w:t>
            </w:r>
            <w:r>
              <w:rPr>
                <w:rFonts w:ascii="宋体" w:eastAsia="宋体" w:hAnsi="宋体" w:cs="宋体"/>
              </w:rPr>
              <w:t>）</w:t>
            </w:r>
            <w:r>
              <w:tab/>
            </w:r>
            <w:r>
              <w:fldChar w:fldCharType="begin"/>
            </w:r>
            <w:r>
              <w:instrText>PAGEREF _Toc194860 \h</w:instrText>
            </w:r>
            <w:r>
              <w:fldChar w:fldCharType="separate"/>
            </w:r>
            <w:r>
              <w:t>68</w:t>
            </w:r>
            <w:r>
              <w:fldChar w:fldCharType="end"/>
            </w:r>
          </w:hyperlink>
        </w:p>
        <w:p w:rsidR="00455B5F" w:rsidRDefault="00000000">
          <w:pPr>
            <w:pStyle w:val="TOC2"/>
            <w:tabs>
              <w:tab w:val="right" w:leader="dot" w:pos="9127"/>
            </w:tabs>
          </w:pPr>
          <w:hyperlink w:anchor="_Toc194861">
            <w:r>
              <w:t xml:space="preserve">4.2 </w:t>
            </w:r>
            <w:r>
              <w:rPr>
                <w:rFonts w:ascii="宋体" w:eastAsia="宋体" w:hAnsi="宋体" w:cs="宋体"/>
              </w:rPr>
              <w:t xml:space="preserve">在 </w:t>
            </w:r>
            <w:r>
              <w:t xml:space="preserve">KEEL </w:t>
            </w:r>
            <w:r>
              <w:rPr>
                <w:rFonts w:ascii="宋体" w:eastAsia="宋体" w:hAnsi="宋体" w:cs="宋体"/>
              </w:rPr>
              <w:t>数据集上的测试实验</w:t>
            </w:r>
            <w:r>
              <w:tab/>
            </w:r>
            <w:r>
              <w:fldChar w:fldCharType="begin"/>
            </w:r>
            <w:r>
              <w:instrText>PAGEREF _Toc194861 \h</w:instrText>
            </w:r>
            <w:r>
              <w:fldChar w:fldCharType="separate"/>
            </w:r>
            <w:r>
              <w:t>69</w:t>
            </w:r>
            <w:r>
              <w:fldChar w:fldCharType="end"/>
            </w:r>
          </w:hyperlink>
        </w:p>
        <w:p w:rsidR="00455B5F" w:rsidRDefault="00000000">
          <w:pPr>
            <w:pStyle w:val="TOC3"/>
            <w:tabs>
              <w:tab w:val="right" w:leader="dot" w:pos="9127"/>
            </w:tabs>
          </w:pPr>
          <w:hyperlink w:anchor="_Toc194862">
            <w:r>
              <w:t xml:space="preserve">4.2.1 </w:t>
            </w:r>
            <w:r>
              <w:rPr>
                <w:rFonts w:ascii="宋体" w:eastAsia="宋体" w:hAnsi="宋体" w:cs="宋体"/>
              </w:rPr>
              <w:t>在二分类数据集上的测试实验</w:t>
            </w:r>
            <w:r>
              <w:tab/>
            </w:r>
            <w:r>
              <w:fldChar w:fldCharType="begin"/>
            </w:r>
            <w:r>
              <w:instrText>PAGEREF _Toc194862 \h</w:instrText>
            </w:r>
            <w:r>
              <w:fldChar w:fldCharType="separate"/>
            </w:r>
            <w:r>
              <w:t>69</w:t>
            </w:r>
            <w:r>
              <w:fldChar w:fldCharType="end"/>
            </w:r>
          </w:hyperlink>
        </w:p>
        <w:p w:rsidR="00455B5F" w:rsidRDefault="00000000">
          <w:pPr>
            <w:pStyle w:val="TOC3"/>
            <w:tabs>
              <w:tab w:val="right" w:leader="dot" w:pos="9127"/>
            </w:tabs>
          </w:pPr>
          <w:hyperlink w:anchor="_Toc194863">
            <w:r>
              <w:t xml:space="preserve">4.2.2 </w:t>
            </w:r>
            <w:r>
              <w:rPr>
                <w:rFonts w:ascii="宋体" w:eastAsia="宋体" w:hAnsi="宋体" w:cs="宋体"/>
              </w:rPr>
              <w:t>在多分类数据集上的测试实验</w:t>
            </w:r>
            <w:r>
              <w:tab/>
            </w:r>
            <w:r>
              <w:fldChar w:fldCharType="begin"/>
            </w:r>
            <w:r>
              <w:instrText>PAGEREF _Toc194863 \h</w:instrText>
            </w:r>
            <w:r>
              <w:fldChar w:fldCharType="separate"/>
            </w:r>
            <w:r>
              <w:t>71</w:t>
            </w:r>
            <w:r>
              <w:fldChar w:fldCharType="end"/>
            </w:r>
          </w:hyperlink>
        </w:p>
        <w:p w:rsidR="00455B5F" w:rsidRDefault="00000000">
          <w:pPr>
            <w:pStyle w:val="TOC2"/>
            <w:tabs>
              <w:tab w:val="right" w:leader="dot" w:pos="9127"/>
            </w:tabs>
          </w:pPr>
          <w:hyperlink w:anchor="_Toc194864">
            <w:r>
              <w:t xml:space="preserve">4.3 </w:t>
            </w:r>
            <w:r>
              <w:rPr>
                <w:rFonts w:ascii="宋体" w:eastAsia="宋体" w:hAnsi="宋体" w:cs="宋体"/>
              </w:rPr>
              <w:t>污水处理厂故障诊断测试实验</w:t>
            </w:r>
            <w:r>
              <w:tab/>
            </w:r>
            <w:r>
              <w:fldChar w:fldCharType="begin"/>
            </w:r>
            <w:r>
              <w:instrText>PAGEREF _Toc194864 \h</w:instrText>
            </w:r>
            <w:r>
              <w:fldChar w:fldCharType="separate"/>
            </w:r>
            <w:r>
              <w:t>73</w:t>
            </w:r>
            <w:r>
              <w:fldChar w:fldCharType="end"/>
            </w:r>
          </w:hyperlink>
        </w:p>
        <w:p w:rsidR="00455B5F" w:rsidRDefault="00000000">
          <w:pPr>
            <w:pStyle w:val="TOC2"/>
            <w:tabs>
              <w:tab w:val="right" w:leader="dot" w:pos="9127"/>
            </w:tabs>
          </w:pPr>
          <w:hyperlink w:anchor="_Toc194865">
            <w:r>
              <w:t xml:space="preserve">4.4 </w:t>
            </w:r>
            <w:r>
              <w:rPr>
                <w:rFonts w:ascii="宋体" w:eastAsia="宋体" w:hAnsi="宋体" w:cs="宋体"/>
              </w:rPr>
              <w:t>本章小结</w:t>
            </w:r>
            <w:r>
              <w:tab/>
            </w:r>
            <w:r>
              <w:fldChar w:fldCharType="begin"/>
            </w:r>
            <w:r>
              <w:instrText>PAGEREF _Toc194865 \h</w:instrText>
            </w:r>
            <w:r>
              <w:fldChar w:fldCharType="separate"/>
            </w:r>
            <w:r>
              <w:t>76</w:t>
            </w:r>
            <w:r>
              <w:fldChar w:fldCharType="end"/>
            </w:r>
          </w:hyperlink>
        </w:p>
        <w:p w:rsidR="00455B5F" w:rsidRDefault="00000000">
          <w:pPr>
            <w:pStyle w:val="TOC1"/>
            <w:tabs>
              <w:tab w:val="right" w:leader="dot" w:pos="9127"/>
            </w:tabs>
          </w:pPr>
          <w:hyperlink w:anchor="_Toc194866">
            <w:r>
              <w:rPr>
                <w:rFonts w:ascii="宋体" w:eastAsia="宋体" w:hAnsi="宋体" w:cs="宋体"/>
              </w:rPr>
              <w:t xml:space="preserve">第 </w:t>
            </w:r>
            <w:r>
              <w:t xml:space="preserve">5 </w:t>
            </w:r>
            <w:r>
              <w:rPr>
                <w:rFonts w:ascii="宋体" w:eastAsia="宋体" w:hAnsi="宋体" w:cs="宋体"/>
              </w:rPr>
              <w:t>章 结论与展望</w:t>
            </w:r>
            <w:r>
              <w:tab/>
            </w:r>
            <w:r>
              <w:fldChar w:fldCharType="begin"/>
            </w:r>
            <w:r>
              <w:instrText>PAGEREF _Toc194866 \h</w:instrText>
            </w:r>
            <w:r>
              <w:fldChar w:fldCharType="separate"/>
            </w:r>
            <w:r>
              <w:t>77</w:t>
            </w:r>
            <w:r>
              <w:fldChar w:fldCharType="end"/>
            </w:r>
          </w:hyperlink>
        </w:p>
        <w:p w:rsidR="00455B5F" w:rsidRDefault="00000000">
          <w:pPr>
            <w:pStyle w:val="TOC2"/>
            <w:tabs>
              <w:tab w:val="right" w:leader="dot" w:pos="9127"/>
            </w:tabs>
          </w:pPr>
          <w:hyperlink w:anchor="_Toc194867">
            <w:r>
              <w:t xml:space="preserve">5.1 </w:t>
            </w:r>
            <w:r>
              <w:rPr>
                <w:rFonts w:ascii="宋体" w:eastAsia="宋体" w:hAnsi="宋体" w:cs="宋体"/>
              </w:rPr>
              <w:t>本文总结</w:t>
            </w:r>
            <w:r>
              <w:tab/>
            </w:r>
            <w:r>
              <w:fldChar w:fldCharType="begin"/>
            </w:r>
            <w:r>
              <w:instrText>PAGEREF _Toc194867 \h</w:instrText>
            </w:r>
            <w:r>
              <w:fldChar w:fldCharType="separate"/>
            </w:r>
            <w:r>
              <w:t>77</w:t>
            </w:r>
            <w:r>
              <w:fldChar w:fldCharType="end"/>
            </w:r>
          </w:hyperlink>
        </w:p>
        <w:p w:rsidR="00455B5F" w:rsidRDefault="00000000">
          <w:pPr>
            <w:pStyle w:val="TOC2"/>
            <w:tabs>
              <w:tab w:val="right" w:leader="dot" w:pos="9127"/>
            </w:tabs>
          </w:pPr>
          <w:hyperlink w:anchor="_Toc194868">
            <w:r>
              <w:t xml:space="preserve">5.2 </w:t>
            </w:r>
            <w:r>
              <w:rPr>
                <w:rFonts w:ascii="宋体" w:eastAsia="宋体" w:hAnsi="宋体" w:cs="宋体"/>
              </w:rPr>
              <w:t>创新点</w:t>
            </w:r>
            <w:r>
              <w:tab/>
            </w:r>
            <w:r>
              <w:fldChar w:fldCharType="begin"/>
            </w:r>
            <w:r>
              <w:instrText>PAGEREF _Toc194868 \h</w:instrText>
            </w:r>
            <w:r>
              <w:fldChar w:fldCharType="separate"/>
            </w:r>
            <w:r>
              <w:t>78</w:t>
            </w:r>
            <w:r>
              <w:fldChar w:fldCharType="end"/>
            </w:r>
          </w:hyperlink>
        </w:p>
        <w:p w:rsidR="00455B5F" w:rsidRDefault="00000000">
          <w:pPr>
            <w:pStyle w:val="TOC2"/>
            <w:tabs>
              <w:tab w:val="right" w:leader="dot" w:pos="9127"/>
            </w:tabs>
          </w:pPr>
          <w:hyperlink w:anchor="_Toc194869">
            <w:r>
              <w:t xml:space="preserve">5.3 </w:t>
            </w:r>
            <w:r>
              <w:rPr>
                <w:rFonts w:ascii="宋体" w:eastAsia="宋体" w:hAnsi="宋体" w:cs="宋体"/>
              </w:rPr>
              <w:t>未来展望</w:t>
            </w:r>
            <w:r>
              <w:tab/>
            </w:r>
            <w:r>
              <w:fldChar w:fldCharType="begin"/>
            </w:r>
            <w:r>
              <w:instrText>PAGEREF _Toc194869 \h</w:instrText>
            </w:r>
            <w:r>
              <w:fldChar w:fldCharType="separate"/>
            </w:r>
            <w:r>
              <w:t>78</w:t>
            </w:r>
            <w:r>
              <w:fldChar w:fldCharType="end"/>
            </w:r>
          </w:hyperlink>
        </w:p>
        <w:p w:rsidR="00455B5F" w:rsidRDefault="00000000">
          <w:pPr>
            <w:pStyle w:val="TOC1"/>
            <w:tabs>
              <w:tab w:val="right" w:leader="dot" w:pos="9127"/>
            </w:tabs>
          </w:pPr>
          <w:hyperlink w:anchor="_Toc194870">
            <w:r>
              <w:rPr>
                <w:rFonts w:ascii="宋体" w:eastAsia="宋体" w:hAnsi="宋体" w:cs="宋体"/>
              </w:rPr>
              <w:t>参考文献</w:t>
            </w:r>
            <w:r>
              <w:tab/>
            </w:r>
            <w:r>
              <w:fldChar w:fldCharType="begin"/>
            </w:r>
            <w:r>
              <w:instrText>PAGEREF _Toc194870 \h</w:instrText>
            </w:r>
            <w:r>
              <w:fldChar w:fldCharType="separate"/>
            </w:r>
            <w:r>
              <w:t>81</w:t>
            </w:r>
            <w:r>
              <w:fldChar w:fldCharType="end"/>
            </w:r>
          </w:hyperlink>
        </w:p>
        <w:p w:rsidR="00455B5F" w:rsidRDefault="00000000">
          <w:pPr>
            <w:pStyle w:val="TOC1"/>
            <w:tabs>
              <w:tab w:val="right" w:leader="dot" w:pos="9127"/>
            </w:tabs>
          </w:pPr>
          <w:hyperlink w:anchor="_Toc194871">
            <w:r>
              <w:rPr>
                <w:rFonts w:ascii="宋体" w:eastAsia="宋体" w:hAnsi="宋体" w:cs="宋体"/>
              </w:rPr>
              <w:t>致 谢</w:t>
            </w:r>
            <w:r>
              <w:tab/>
            </w:r>
            <w:r>
              <w:fldChar w:fldCharType="begin"/>
            </w:r>
            <w:r>
              <w:instrText>PAGEREF _Toc194871 \h</w:instrText>
            </w:r>
            <w:r>
              <w:fldChar w:fldCharType="separate"/>
            </w:r>
            <w:r>
              <w:t>87</w:t>
            </w:r>
            <w:r>
              <w:fldChar w:fldCharType="end"/>
            </w:r>
          </w:hyperlink>
        </w:p>
        <w:p w:rsidR="00455B5F" w:rsidRDefault="00000000">
          <w:r>
            <w:fldChar w:fldCharType="end"/>
          </w:r>
        </w:p>
      </w:sdtContent>
    </w:sdt>
    <w:p w:rsidR="00455B5F" w:rsidRDefault="00455B5F">
      <w:pPr>
        <w:sectPr w:rsidR="00455B5F">
          <w:headerReference w:type="even" r:id="rId69"/>
          <w:headerReference w:type="default" r:id="rId70"/>
          <w:footerReference w:type="even" r:id="rId71"/>
          <w:footerReference w:type="default" r:id="rId72"/>
          <w:headerReference w:type="first" r:id="rId73"/>
          <w:footerReference w:type="first" r:id="rId74"/>
          <w:pgSz w:w="11906" w:h="16838"/>
          <w:pgMar w:top="901" w:right="1077" w:bottom="1562" w:left="1702" w:header="901" w:footer="966" w:gutter="0"/>
          <w:pgNumType w:fmt="upperRoman"/>
          <w:cols w:space="720"/>
        </w:sectPr>
      </w:pPr>
    </w:p>
    <w:p w:rsidR="00455B5F" w:rsidRDefault="00000000">
      <w:pPr>
        <w:pStyle w:val="1"/>
        <w:spacing w:after="671"/>
        <w:ind w:left="10" w:right="243"/>
        <w:rPr>
          <w:rFonts w:hint="eastAsia"/>
        </w:rPr>
      </w:pPr>
      <w:bookmarkStart w:id="2" w:name="_Toc194815"/>
      <w:r>
        <w:lastRenderedPageBreak/>
        <w:t xml:space="preserve">第 </w:t>
      </w:r>
      <w:r>
        <w:rPr>
          <w:rFonts w:ascii="Times New Roman" w:eastAsia="Times New Roman" w:hAnsi="Times New Roman" w:cs="Times New Roman"/>
        </w:rPr>
        <w:t xml:space="preserve">1 </w:t>
      </w:r>
      <w:r>
        <w:t>章 绪论</w:t>
      </w:r>
      <w:bookmarkEnd w:id="2"/>
    </w:p>
    <w:p w:rsidR="00455B5F" w:rsidRDefault="00000000">
      <w:pPr>
        <w:pStyle w:val="2"/>
        <w:spacing w:after="329"/>
        <w:ind w:left="-5"/>
        <w:rPr>
          <w:rFonts w:hint="eastAsia"/>
        </w:rPr>
      </w:pPr>
      <w:bookmarkStart w:id="3" w:name="_Toc194816"/>
      <w:r>
        <w:rPr>
          <w:rFonts w:ascii="Times New Roman" w:eastAsia="Times New Roman" w:hAnsi="Times New Roman" w:cs="Times New Roman"/>
        </w:rPr>
        <w:t xml:space="preserve">1.1 </w:t>
      </w:r>
      <w:r>
        <w:t>课题研究背景</w:t>
      </w:r>
      <w:bookmarkEnd w:id="3"/>
    </w:p>
    <w:p w:rsidR="00455B5F" w:rsidRDefault="00000000">
      <w:pPr>
        <w:pStyle w:val="3"/>
        <w:ind w:left="-5"/>
        <w:rPr>
          <w:rFonts w:hint="eastAsia"/>
        </w:rPr>
      </w:pPr>
      <w:bookmarkStart w:id="4" w:name="_Toc194817"/>
      <w:r>
        <w:rPr>
          <w:rFonts w:ascii="Times New Roman" w:eastAsia="Times New Roman" w:hAnsi="Times New Roman" w:cs="Times New Roman"/>
        </w:rPr>
        <w:t xml:space="preserve">1.1.1 </w:t>
      </w:r>
      <w:r>
        <w:t>课题研究背景</w:t>
      </w:r>
      <w:bookmarkEnd w:id="4"/>
    </w:p>
    <w:p w:rsidR="00455B5F" w:rsidRDefault="00000000">
      <w:pPr>
        <w:spacing w:after="5" w:line="319" w:lineRule="auto"/>
        <w:ind w:left="-15" w:firstLine="480"/>
      </w:pPr>
      <w:r>
        <w:rPr>
          <w:rFonts w:ascii="宋体" w:eastAsia="宋体" w:hAnsi="宋体" w:cs="宋体"/>
          <w:sz w:val="24"/>
        </w:rPr>
        <w:t>化石燃料大规模使用和现代工业蓬勃发展使人类社会物质财富极大丰富、人类生活水平普遍提高，但与之相伴的是各类温室气体大量排放。</w:t>
      </w:r>
      <w:r>
        <w:rPr>
          <w:rFonts w:ascii="Times New Roman" w:eastAsia="Times New Roman" w:hAnsi="Times New Roman" w:cs="Times New Roman"/>
          <w:sz w:val="24"/>
        </w:rPr>
        <w:t xml:space="preserve">1990 </w:t>
      </w:r>
      <w:r>
        <w:rPr>
          <w:rFonts w:ascii="宋体" w:eastAsia="宋体" w:hAnsi="宋体" w:cs="宋体"/>
          <w:sz w:val="24"/>
        </w:rPr>
        <w:t xml:space="preserve">年至 </w:t>
      </w:r>
      <w:r>
        <w:rPr>
          <w:rFonts w:ascii="Times New Roman" w:eastAsia="Times New Roman" w:hAnsi="Times New Roman" w:cs="Times New Roman"/>
          <w:sz w:val="24"/>
        </w:rPr>
        <w:t xml:space="preserve">2019 </w:t>
      </w:r>
      <w:r>
        <w:rPr>
          <w:rFonts w:ascii="宋体" w:eastAsia="宋体" w:hAnsi="宋体" w:cs="宋体"/>
          <w:sz w:val="24"/>
        </w:rPr>
        <w:t xml:space="preserve">年近 </w:t>
      </w:r>
      <w:r>
        <w:rPr>
          <w:rFonts w:ascii="Times New Roman" w:eastAsia="Times New Roman" w:hAnsi="Times New Roman" w:cs="Times New Roman"/>
          <w:sz w:val="24"/>
        </w:rPr>
        <w:t xml:space="preserve">30 </w:t>
      </w:r>
      <w:r>
        <w:rPr>
          <w:rFonts w:ascii="宋体" w:eastAsia="宋体" w:hAnsi="宋体" w:cs="宋体"/>
          <w:sz w:val="24"/>
        </w:rPr>
        <w:t xml:space="preserve">年间，全球人类活动排放的二氧化碳、甲烷和一氧化二氮气体从 </w:t>
      </w:r>
      <w:r>
        <w:rPr>
          <w:rFonts w:ascii="Times New Roman" w:eastAsia="Times New Roman" w:hAnsi="Times New Roman" w:cs="Times New Roman"/>
          <w:sz w:val="24"/>
        </w:rPr>
        <w:t xml:space="preserve">29421143 </w:t>
      </w:r>
      <w:r>
        <w:rPr>
          <w:rFonts w:ascii="宋体" w:eastAsia="宋体" w:hAnsi="宋体" w:cs="宋体"/>
          <w:sz w:val="24"/>
        </w:rPr>
        <w:t xml:space="preserve">千吨二氧化碳当量升至 </w:t>
      </w:r>
      <w:r>
        <w:rPr>
          <w:rFonts w:ascii="Times New Roman" w:eastAsia="Times New Roman" w:hAnsi="Times New Roman" w:cs="Times New Roman"/>
          <w:sz w:val="24"/>
        </w:rPr>
        <w:t xml:space="preserve">45572326 </w:t>
      </w:r>
      <w:r>
        <w:rPr>
          <w:rFonts w:ascii="宋体" w:eastAsia="宋体" w:hAnsi="宋体" w:cs="宋体"/>
          <w:sz w:val="24"/>
        </w:rPr>
        <w:t xml:space="preserve">千吨二氧化碳当量，涨幅达 </w:t>
      </w:r>
      <w:r>
        <w:rPr>
          <w:rFonts w:ascii="Times New Roman" w:eastAsia="Times New Roman" w:hAnsi="Times New Roman" w:cs="Times New Roman"/>
          <w:sz w:val="24"/>
        </w:rPr>
        <w:t>54.89%</w:t>
      </w:r>
      <w:r>
        <w:rPr>
          <w:rFonts w:ascii="宋体" w:eastAsia="宋体" w:hAnsi="宋体" w:cs="宋体"/>
          <w:sz w:val="24"/>
        </w:rPr>
        <w:t xml:space="preserve">；我国主要温室气体排放量从 </w:t>
      </w:r>
      <w:r>
        <w:rPr>
          <w:rFonts w:ascii="Times New Roman" w:eastAsia="Times New Roman" w:hAnsi="Times New Roman" w:cs="Times New Roman"/>
          <w:sz w:val="24"/>
        </w:rPr>
        <w:t xml:space="preserve">3234520 </w:t>
      </w:r>
      <w:r>
        <w:rPr>
          <w:rFonts w:ascii="宋体" w:eastAsia="宋体" w:hAnsi="宋体" w:cs="宋体"/>
          <w:sz w:val="24"/>
        </w:rPr>
        <w:t xml:space="preserve">千吨二氧化碳当量攀升至 </w:t>
      </w:r>
      <w:r>
        <w:rPr>
          <w:rFonts w:ascii="Times New Roman" w:eastAsia="Times New Roman" w:hAnsi="Times New Roman" w:cs="Times New Roman"/>
          <w:sz w:val="24"/>
        </w:rPr>
        <w:t xml:space="preserve">12435420 </w:t>
      </w:r>
      <w:r>
        <w:rPr>
          <w:rFonts w:ascii="宋体" w:eastAsia="宋体" w:hAnsi="宋体" w:cs="宋体"/>
          <w:sz w:val="24"/>
        </w:rPr>
        <w:t xml:space="preserve">千吨二氧化碳当量，涨幅为 </w:t>
      </w:r>
      <w:r>
        <w:rPr>
          <w:rFonts w:ascii="Times New Roman" w:eastAsia="Times New Roman" w:hAnsi="Times New Roman" w:cs="Times New Roman"/>
          <w:sz w:val="24"/>
        </w:rPr>
        <w:t>284.46%</w:t>
      </w:r>
      <w:r>
        <w:rPr>
          <w:rFonts w:ascii="宋体" w:eastAsia="宋体" w:hAnsi="宋体" w:cs="宋体"/>
          <w:sz w:val="24"/>
        </w:rPr>
        <w:t xml:space="preserve">，排放量占全球比重从 </w:t>
      </w:r>
      <w:r>
        <w:rPr>
          <w:rFonts w:ascii="Times New Roman" w:eastAsia="Times New Roman" w:hAnsi="Times New Roman" w:cs="Times New Roman"/>
          <w:sz w:val="24"/>
        </w:rPr>
        <w:t>10.99%</w:t>
      </w:r>
      <w:r>
        <w:rPr>
          <w:rFonts w:ascii="宋体" w:eastAsia="宋体" w:hAnsi="宋体" w:cs="宋体"/>
          <w:sz w:val="24"/>
        </w:rPr>
        <w:t xml:space="preserve">升至 </w:t>
      </w:r>
      <w:r>
        <w:rPr>
          <w:rFonts w:ascii="Times New Roman" w:eastAsia="Times New Roman" w:hAnsi="Times New Roman" w:cs="Times New Roman"/>
          <w:sz w:val="24"/>
        </w:rPr>
        <w:t>27.29%</w:t>
      </w:r>
      <w:r>
        <w:rPr>
          <w:rFonts w:ascii="Times New Roman" w:eastAsia="Times New Roman" w:hAnsi="Times New Roman" w:cs="Times New Roman"/>
          <w:sz w:val="24"/>
          <w:vertAlign w:val="superscript"/>
        </w:rPr>
        <w:t>[1]</w:t>
      </w:r>
      <w:r>
        <w:rPr>
          <w:rFonts w:ascii="宋体" w:eastAsia="宋体" w:hAnsi="宋体" w:cs="宋体"/>
          <w:sz w:val="24"/>
        </w:rPr>
        <w:t>。温室气体大量排放加剧全球温室效应，引起灾难性气候变化，洪水、干旱、自然火灾和海平面上升等气候问题越来越严重和频繁，直接影响当地居民生命安全和农业生产，打击受灾地区相关产业投资者信心，造成不可忽视的经济损失。因此，控制碳排放、实现碳中和已迫在眉睫。</w:t>
      </w:r>
    </w:p>
    <w:p w:rsidR="00455B5F" w:rsidRDefault="00000000">
      <w:pPr>
        <w:spacing w:after="5" w:line="319" w:lineRule="auto"/>
        <w:ind w:left="-15" w:firstLine="480"/>
      </w:pPr>
      <w:r>
        <w:rPr>
          <w:rFonts w:ascii="宋体" w:eastAsia="宋体" w:hAnsi="宋体" w:cs="宋体"/>
          <w:sz w:val="24"/>
        </w:rPr>
        <w:t xml:space="preserve">所谓“碳中和”，在 </w:t>
      </w:r>
      <w:r>
        <w:rPr>
          <w:rFonts w:ascii="Times New Roman" w:eastAsia="Times New Roman" w:hAnsi="Times New Roman" w:cs="Times New Roman"/>
          <w:sz w:val="24"/>
        </w:rPr>
        <w:t xml:space="preserve">IPCC </w:t>
      </w:r>
      <w:r>
        <w:rPr>
          <w:rFonts w:ascii="宋体" w:eastAsia="宋体" w:hAnsi="宋体" w:cs="宋体"/>
          <w:sz w:val="24"/>
        </w:rPr>
        <w:t>相关报告中指的是</w:t>
      </w:r>
      <w:r>
        <w:rPr>
          <w:rFonts w:ascii="Times New Roman" w:eastAsia="Times New Roman" w:hAnsi="Times New Roman" w:cs="Times New Roman"/>
          <w:sz w:val="24"/>
          <w:vertAlign w:val="superscript"/>
        </w:rPr>
        <w:t>[2]</w:t>
      </w:r>
      <w:r>
        <w:rPr>
          <w:rFonts w:ascii="宋体" w:eastAsia="宋体" w:hAnsi="宋体" w:cs="宋体"/>
          <w:sz w:val="24"/>
        </w:rPr>
        <w:t xml:space="preserve">：一定时期内特定实施主体（国家、组织、地区、商品或活动等）人为二氧化碳排放量与人为二氧化碳移除量之间达到平衡。此处的二氧化碳排放量是所有温室气体通过特定方式统一换算后的二氧化碳当量。习惯上，其他温室气体与二氧化碳之间通过 </w:t>
      </w:r>
      <w:r>
        <w:rPr>
          <w:rFonts w:ascii="Times New Roman" w:eastAsia="Times New Roman" w:hAnsi="Times New Roman" w:cs="Times New Roman"/>
          <w:sz w:val="24"/>
        </w:rPr>
        <w:t>GWP</w:t>
      </w:r>
      <w:r>
        <w:rPr>
          <w:rFonts w:ascii="宋体" w:eastAsia="宋体" w:hAnsi="宋体" w:cs="宋体"/>
          <w:sz w:val="24"/>
        </w:rPr>
        <w:t>（全球增温潜势）进行换算。</w:t>
      </w:r>
      <w:r>
        <w:rPr>
          <w:rFonts w:ascii="Times New Roman" w:eastAsia="Times New Roman" w:hAnsi="Times New Roman" w:cs="Times New Roman"/>
          <w:sz w:val="24"/>
        </w:rPr>
        <w:t xml:space="preserve">IPCC </w:t>
      </w:r>
      <w:r>
        <w:rPr>
          <w:rFonts w:ascii="宋体" w:eastAsia="宋体" w:hAnsi="宋体" w:cs="宋体"/>
          <w:sz w:val="24"/>
        </w:rPr>
        <w:t>对“碳中和”的定义受到了广泛认可和采纳。</w:t>
      </w:r>
    </w:p>
    <w:p w:rsidR="00455B5F" w:rsidRDefault="00000000">
      <w:pPr>
        <w:spacing w:after="5" w:line="319" w:lineRule="auto"/>
        <w:ind w:left="-15" w:firstLine="480"/>
      </w:pPr>
      <w:r>
        <w:rPr>
          <w:rFonts w:ascii="宋体" w:eastAsia="宋体" w:hAnsi="宋体" w:cs="宋体"/>
          <w:sz w:val="24"/>
        </w:rPr>
        <w:t>应对全球气候变化，需要世界各国团结协作，采取统一行动节能减排。为此，国际社会进行一系列谈判磋商。世界主要国家在里约联合国环境与发展大会、欧盟委员会卢森堡会议、巴黎气候大会、格拉斯哥气候大会等国际会议上研讨并签署了一系列重要国际协议</w:t>
      </w:r>
      <w:r>
        <w:rPr>
          <w:rFonts w:ascii="Times New Roman" w:eastAsia="Times New Roman" w:hAnsi="Times New Roman" w:cs="Times New Roman"/>
          <w:sz w:val="24"/>
          <w:vertAlign w:val="superscript"/>
        </w:rPr>
        <w:t>[3]</w:t>
      </w:r>
      <w:r>
        <w:rPr>
          <w:rFonts w:ascii="宋体" w:eastAsia="宋体" w:hAnsi="宋体" w:cs="宋体"/>
          <w:sz w:val="24"/>
        </w:rPr>
        <w:t>。在此过程中，全球逐步达成降低碳排放的共识，并将“碳中和”以法律文本形式正式确立为全球发展的长期共同目标。</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1</w:t>
      </w:r>
      <w:r>
        <w:rPr>
          <w:rFonts w:ascii="宋体" w:eastAsia="宋体" w:hAnsi="宋体" w:cs="宋体"/>
          <w:sz w:val="21"/>
        </w:rPr>
        <w:t>-</w:t>
      </w:r>
      <w:r>
        <w:rPr>
          <w:rFonts w:ascii="Times New Roman" w:eastAsia="Times New Roman" w:hAnsi="Times New Roman" w:cs="Times New Roman"/>
          <w:sz w:val="21"/>
        </w:rPr>
        <w:t xml:space="preserve">1 </w:t>
      </w:r>
      <w:r>
        <w:rPr>
          <w:rFonts w:ascii="宋体" w:eastAsia="宋体" w:hAnsi="宋体" w:cs="宋体"/>
          <w:sz w:val="21"/>
        </w:rPr>
        <w:t>国际重要碳中和文件</w:t>
      </w:r>
    </w:p>
    <w:p w:rsidR="00455B5F" w:rsidRDefault="00000000">
      <w:pPr>
        <w:spacing w:after="4" w:line="251" w:lineRule="auto"/>
        <w:ind w:left="10" w:right="243" w:hanging="10"/>
        <w:jc w:val="center"/>
      </w:pPr>
      <w:r>
        <w:rPr>
          <w:rFonts w:ascii="Times New Roman" w:eastAsia="Times New Roman" w:hAnsi="Times New Roman" w:cs="Times New Roman"/>
          <w:sz w:val="21"/>
        </w:rPr>
        <w:t>Table 1-1 Important international carbon neutral documents</w:t>
      </w:r>
    </w:p>
    <w:tbl>
      <w:tblPr>
        <w:tblStyle w:val="TableGrid"/>
        <w:tblW w:w="9287" w:type="dxa"/>
        <w:tblInd w:w="-109" w:type="dxa"/>
        <w:tblCellMar>
          <w:top w:w="86" w:type="dxa"/>
          <w:left w:w="0" w:type="dxa"/>
          <w:bottom w:w="0" w:type="dxa"/>
          <w:right w:w="115" w:type="dxa"/>
        </w:tblCellMar>
        <w:tblLook w:val="04A0" w:firstRow="1" w:lastRow="0" w:firstColumn="1" w:lastColumn="0" w:noHBand="0" w:noVBand="1"/>
      </w:tblPr>
      <w:tblGrid>
        <w:gridCol w:w="4767"/>
        <w:gridCol w:w="4520"/>
      </w:tblGrid>
      <w:tr w:rsidR="00455B5F">
        <w:trPr>
          <w:trHeight w:val="423"/>
        </w:trPr>
        <w:tc>
          <w:tcPr>
            <w:tcW w:w="4767" w:type="dxa"/>
            <w:tcBorders>
              <w:top w:val="single" w:sz="12" w:space="0" w:color="000000"/>
              <w:left w:val="nil"/>
              <w:bottom w:val="single" w:sz="6" w:space="0" w:color="000000"/>
              <w:right w:val="nil"/>
            </w:tcBorders>
          </w:tcPr>
          <w:p w:rsidR="00455B5F" w:rsidRDefault="00000000">
            <w:pPr>
              <w:spacing w:after="0"/>
              <w:ind w:left="1071"/>
            </w:pPr>
            <w:r>
              <w:rPr>
                <w:rFonts w:ascii="宋体" w:eastAsia="宋体" w:hAnsi="宋体" w:cs="宋体"/>
                <w:sz w:val="21"/>
              </w:rPr>
              <w:t>签订时间</w:t>
            </w:r>
          </w:p>
        </w:tc>
        <w:tc>
          <w:tcPr>
            <w:tcW w:w="4520" w:type="dxa"/>
            <w:tcBorders>
              <w:top w:val="single" w:sz="12" w:space="0" w:color="000000"/>
              <w:left w:val="nil"/>
              <w:bottom w:val="single" w:sz="6" w:space="0" w:color="000000"/>
              <w:right w:val="nil"/>
            </w:tcBorders>
          </w:tcPr>
          <w:p w:rsidR="00455B5F" w:rsidRDefault="00000000">
            <w:pPr>
              <w:spacing w:after="0"/>
              <w:ind w:left="946"/>
            </w:pPr>
            <w:r>
              <w:rPr>
                <w:rFonts w:ascii="宋体" w:eastAsia="宋体" w:hAnsi="宋体" w:cs="宋体"/>
                <w:sz w:val="21"/>
              </w:rPr>
              <w:t>文件名称</w:t>
            </w:r>
          </w:p>
        </w:tc>
      </w:tr>
      <w:tr w:rsidR="00455B5F">
        <w:trPr>
          <w:trHeight w:val="458"/>
        </w:trPr>
        <w:tc>
          <w:tcPr>
            <w:tcW w:w="4767" w:type="dxa"/>
            <w:tcBorders>
              <w:top w:val="single" w:sz="6" w:space="0" w:color="000000"/>
              <w:left w:val="nil"/>
              <w:bottom w:val="nil"/>
              <w:right w:val="nil"/>
            </w:tcBorders>
          </w:tcPr>
          <w:p w:rsidR="00455B5F" w:rsidRDefault="00000000">
            <w:pPr>
              <w:spacing w:after="0"/>
              <w:ind w:left="939"/>
            </w:pPr>
            <w:r>
              <w:rPr>
                <w:rFonts w:ascii="Times New Roman" w:eastAsia="Times New Roman" w:hAnsi="Times New Roman" w:cs="Times New Roman"/>
                <w:sz w:val="21"/>
              </w:rPr>
              <w:t xml:space="preserve">1992 </w:t>
            </w:r>
            <w:r>
              <w:rPr>
                <w:rFonts w:ascii="宋体" w:eastAsia="宋体" w:hAnsi="宋体" w:cs="宋体"/>
                <w:sz w:val="21"/>
              </w:rPr>
              <w:t xml:space="preserve">年 </w:t>
            </w:r>
            <w:r>
              <w:rPr>
                <w:rFonts w:ascii="Times New Roman" w:eastAsia="Times New Roman" w:hAnsi="Times New Roman" w:cs="Times New Roman"/>
                <w:sz w:val="21"/>
              </w:rPr>
              <w:t xml:space="preserve">6 </w:t>
            </w:r>
            <w:r>
              <w:rPr>
                <w:rFonts w:ascii="宋体" w:eastAsia="宋体" w:hAnsi="宋体" w:cs="宋体"/>
                <w:sz w:val="21"/>
              </w:rPr>
              <w:t>月</w:t>
            </w:r>
          </w:p>
        </w:tc>
        <w:tc>
          <w:tcPr>
            <w:tcW w:w="4520" w:type="dxa"/>
            <w:tcBorders>
              <w:top w:val="single" w:sz="6" w:space="0" w:color="000000"/>
              <w:left w:val="nil"/>
              <w:bottom w:val="nil"/>
              <w:right w:val="nil"/>
            </w:tcBorders>
            <w:vAlign w:val="center"/>
          </w:tcPr>
          <w:p w:rsidR="00455B5F" w:rsidRDefault="00000000">
            <w:pPr>
              <w:spacing w:after="0"/>
            </w:pPr>
            <w:r>
              <w:rPr>
                <w:rFonts w:ascii="宋体" w:eastAsia="宋体" w:hAnsi="宋体" w:cs="宋体"/>
                <w:sz w:val="21"/>
              </w:rPr>
              <w:t>《联合国气候变化框架公约》</w:t>
            </w:r>
          </w:p>
        </w:tc>
      </w:tr>
      <w:tr w:rsidR="00455B5F">
        <w:trPr>
          <w:trHeight w:val="400"/>
        </w:trPr>
        <w:tc>
          <w:tcPr>
            <w:tcW w:w="4767" w:type="dxa"/>
            <w:tcBorders>
              <w:top w:val="nil"/>
              <w:left w:val="nil"/>
              <w:bottom w:val="nil"/>
              <w:right w:val="nil"/>
            </w:tcBorders>
          </w:tcPr>
          <w:p w:rsidR="00455B5F" w:rsidRDefault="00000000">
            <w:pPr>
              <w:spacing w:after="0"/>
              <w:ind w:left="1148"/>
            </w:pPr>
            <w:r>
              <w:rPr>
                <w:rFonts w:ascii="Times New Roman" w:eastAsia="Times New Roman" w:hAnsi="Times New Roman" w:cs="Times New Roman"/>
                <w:sz w:val="21"/>
              </w:rPr>
              <w:t xml:space="preserve">1997 </w:t>
            </w:r>
            <w:r>
              <w:rPr>
                <w:rFonts w:ascii="宋体" w:eastAsia="宋体" w:hAnsi="宋体" w:cs="宋体"/>
                <w:sz w:val="21"/>
              </w:rPr>
              <w:t>年</w:t>
            </w:r>
          </w:p>
        </w:tc>
        <w:tc>
          <w:tcPr>
            <w:tcW w:w="4520" w:type="dxa"/>
            <w:tcBorders>
              <w:top w:val="nil"/>
              <w:left w:val="nil"/>
              <w:bottom w:val="nil"/>
              <w:right w:val="nil"/>
            </w:tcBorders>
          </w:tcPr>
          <w:p w:rsidR="00455B5F" w:rsidRDefault="00000000">
            <w:pPr>
              <w:spacing w:after="0"/>
              <w:ind w:left="631"/>
            </w:pPr>
            <w:r>
              <w:rPr>
                <w:rFonts w:ascii="宋体" w:eastAsia="宋体" w:hAnsi="宋体" w:cs="宋体"/>
                <w:sz w:val="21"/>
              </w:rPr>
              <w:t>《京都议定书》</w:t>
            </w:r>
          </w:p>
        </w:tc>
      </w:tr>
      <w:tr w:rsidR="00455B5F">
        <w:trPr>
          <w:trHeight w:val="400"/>
        </w:trPr>
        <w:tc>
          <w:tcPr>
            <w:tcW w:w="4767" w:type="dxa"/>
            <w:tcBorders>
              <w:top w:val="nil"/>
              <w:left w:val="nil"/>
              <w:bottom w:val="nil"/>
              <w:right w:val="nil"/>
            </w:tcBorders>
          </w:tcPr>
          <w:p w:rsidR="00455B5F" w:rsidRDefault="00000000">
            <w:pPr>
              <w:spacing w:after="0"/>
              <w:ind w:left="1148"/>
            </w:pPr>
            <w:r>
              <w:rPr>
                <w:rFonts w:ascii="Times New Roman" w:eastAsia="Times New Roman" w:hAnsi="Times New Roman" w:cs="Times New Roman"/>
                <w:sz w:val="21"/>
              </w:rPr>
              <w:t xml:space="preserve">2010 </w:t>
            </w:r>
            <w:r>
              <w:rPr>
                <w:rFonts w:ascii="宋体" w:eastAsia="宋体" w:hAnsi="宋体" w:cs="宋体"/>
                <w:sz w:val="21"/>
              </w:rPr>
              <w:t>年</w:t>
            </w:r>
          </w:p>
        </w:tc>
        <w:tc>
          <w:tcPr>
            <w:tcW w:w="4520" w:type="dxa"/>
            <w:tcBorders>
              <w:top w:val="nil"/>
              <w:left w:val="nil"/>
              <w:bottom w:val="nil"/>
              <w:right w:val="nil"/>
            </w:tcBorders>
          </w:tcPr>
          <w:p w:rsidR="00455B5F" w:rsidRDefault="00000000">
            <w:pPr>
              <w:spacing w:after="0"/>
              <w:ind w:left="737"/>
            </w:pPr>
            <w:r>
              <w:rPr>
                <w:rFonts w:ascii="宋体" w:eastAsia="宋体" w:hAnsi="宋体" w:cs="宋体"/>
                <w:sz w:val="21"/>
              </w:rPr>
              <w:t>《坎昆协议》</w:t>
            </w:r>
          </w:p>
        </w:tc>
      </w:tr>
      <w:tr w:rsidR="00455B5F">
        <w:trPr>
          <w:trHeight w:val="401"/>
        </w:trPr>
        <w:tc>
          <w:tcPr>
            <w:tcW w:w="4767" w:type="dxa"/>
            <w:tcBorders>
              <w:top w:val="nil"/>
              <w:left w:val="nil"/>
              <w:bottom w:val="nil"/>
              <w:right w:val="nil"/>
            </w:tcBorders>
          </w:tcPr>
          <w:p w:rsidR="00455B5F" w:rsidRDefault="00000000">
            <w:pPr>
              <w:spacing w:after="0"/>
              <w:ind w:left="886"/>
            </w:pPr>
            <w:r>
              <w:rPr>
                <w:rFonts w:ascii="Times New Roman" w:eastAsia="Times New Roman" w:hAnsi="Times New Roman" w:cs="Times New Roman"/>
                <w:sz w:val="21"/>
              </w:rPr>
              <w:t xml:space="preserve">2015 </w:t>
            </w:r>
            <w:r>
              <w:rPr>
                <w:rFonts w:ascii="宋体" w:eastAsia="宋体" w:hAnsi="宋体" w:cs="宋体"/>
                <w:sz w:val="21"/>
              </w:rPr>
              <w:t xml:space="preserve">年 </w:t>
            </w:r>
            <w:r>
              <w:rPr>
                <w:rFonts w:ascii="Times New Roman" w:eastAsia="Times New Roman" w:hAnsi="Times New Roman" w:cs="Times New Roman"/>
                <w:sz w:val="21"/>
              </w:rPr>
              <w:t xml:space="preserve">12 </w:t>
            </w:r>
            <w:r>
              <w:rPr>
                <w:rFonts w:ascii="宋体" w:eastAsia="宋体" w:hAnsi="宋体" w:cs="宋体"/>
                <w:sz w:val="21"/>
              </w:rPr>
              <w:t>月</w:t>
            </w:r>
          </w:p>
        </w:tc>
        <w:tc>
          <w:tcPr>
            <w:tcW w:w="4520" w:type="dxa"/>
            <w:tcBorders>
              <w:top w:val="nil"/>
              <w:left w:val="nil"/>
              <w:bottom w:val="nil"/>
              <w:right w:val="nil"/>
            </w:tcBorders>
          </w:tcPr>
          <w:p w:rsidR="00455B5F" w:rsidRDefault="00000000">
            <w:pPr>
              <w:spacing w:after="0"/>
              <w:ind w:left="737"/>
            </w:pPr>
            <w:r>
              <w:rPr>
                <w:rFonts w:ascii="宋体" w:eastAsia="宋体" w:hAnsi="宋体" w:cs="宋体"/>
                <w:sz w:val="21"/>
              </w:rPr>
              <w:t>《巴黎协定》</w:t>
            </w:r>
          </w:p>
        </w:tc>
      </w:tr>
      <w:tr w:rsidR="00455B5F">
        <w:trPr>
          <w:trHeight w:val="365"/>
        </w:trPr>
        <w:tc>
          <w:tcPr>
            <w:tcW w:w="4767" w:type="dxa"/>
            <w:tcBorders>
              <w:top w:val="nil"/>
              <w:left w:val="nil"/>
              <w:bottom w:val="single" w:sz="12" w:space="0" w:color="000000"/>
              <w:right w:val="nil"/>
            </w:tcBorders>
          </w:tcPr>
          <w:p w:rsidR="00455B5F" w:rsidRDefault="00000000">
            <w:pPr>
              <w:spacing w:after="0"/>
              <w:ind w:left="891"/>
            </w:pPr>
            <w:r>
              <w:rPr>
                <w:rFonts w:ascii="Times New Roman" w:eastAsia="Times New Roman" w:hAnsi="Times New Roman" w:cs="Times New Roman"/>
                <w:sz w:val="21"/>
              </w:rPr>
              <w:lastRenderedPageBreak/>
              <w:t xml:space="preserve">2021 </w:t>
            </w:r>
            <w:r>
              <w:rPr>
                <w:rFonts w:ascii="宋体" w:eastAsia="宋体" w:hAnsi="宋体" w:cs="宋体"/>
                <w:sz w:val="21"/>
              </w:rPr>
              <w:t xml:space="preserve">年 </w:t>
            </w:r>
            <w:r>
              <w:rPr>
                <w:rFonts w:ascii="Times New Roman" w:eastAsia="Times New Roman" w:hAnsi="Times New Roman" w:cs="Times New Roman"/>
                <w:sz w:val="21"/>
              </w:rPr>
              <w:t xml:space="preserve">11 </w:t>
            </w:r>
            <w:r>
              <w:rPr>
                <w:rFonts w:ascii="宋体" w:eastAsia="宋体" w:hAnsi="宋体" w:cs="宋体"/>
                <w:sz w:val="21"/>
              </w:rPr>
              <w:t>月</w:t>
            </w:r>
          </w:p>
        </w:tc>
        <w:tc>
          <w:tcPr>
            <w:tcW w:w="4520" w:type="dxa"/>
            <w:tcBorders>
              <w:top w:val="nil"/>
              <w:left w:val="nil"/>
              <w:bottom w:val="single" w:sz="12" w:space="0" w:color="000000"/>
              <w:right w:val="nil"/>
            </w:tcBorders>
          </w:tcPr>
          <w:p w:rsidR="00455B5F" w:rsidRDefault="00000000">
            <w:pPr>
              <w:spacing w:after="0"/>
              <w:ind w:left="526"/>
            </w:pPr>
            <w:r>
              <w:rPr>
                <w:rFonts w:ascii="宋体" w:eastAsia="宋体" w:hAnsi="宋体" w:cs="宋体"/>
                <w:sz w:val="21"/>
              </w:rPr>
              <w:t>《格拉斯哥协议》</w:t>
            </w:r>
          </w:p>
        </w:tc>
      </w:tr>
    </w:tbl>
    <w:p w:rsidR="00455B5F" w:rsidRDefault="00000000">
      <w:pPr>
        <w:spacing w:after="5" w:line="319" w:lineRule="auto"/>
        <w:ind w:left="-15" w:firstLine="480"/>
      </w:pPr>
      <w:r>
        <w:rPr>
          <w:rFonts w:ascii="宋体" w:eastAsia="宋体" w:hAnsi="宋体" w:cs="宋体"/>
          <w:sz w:val="24"/>
        </w:rPr>
        <w:t>国际社会在“碳中和”问题上达成一致后，世界各国以“碳中和”为目标，研究制定了符合本国国情和国际要求的新发展计划。在各国新发展计划中，普遍对能源、工业、农业等重点领域的低碳绿色发展做出指导规划，并强调金融与科技对新发展计划的刺激和保障作用，力求在做到节能减排降耗的同时，兼顾经济持续稳定增长和居民生活水平稳步提升。除此之外，各国在新发展计划中还声明了各自实现碳中和目标的预计时间，</w:t>
      </w:r>
    </w:p>
    <w:p w:rsidR="00455B5F" w:rsidRDefault="00000000">
      <w:pPr>
        <w:spacing w:after="77"/>
        <w:ind w:left="-12" w:hanging="3"/>
      </w:pPr>
      <w:r>
        <w:rPr>
          <w:rFonts w:ascii="宋体" w:eastAsia="宋体" w:hAnsi="宋体" w:cs="宋体"/>
          <w:sz w:val="24"/>
        </w:rPr>
        <w:t>“碳中和”被真正提上日程。</w:t>
      </w:r>
    </w:p>
    <w:p w:rsidR="00455B5F" w:rsidRDefault="00000000">
      <w:pPr>
        <w:spacing w:after="100"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1</w:t>
      </w:r>
      <w:r>
        <w:rPr>
          <w:rFonts w:ascii="宋体" w:eastAsia="宋体" w:hAnsi="宋体" w:cs="宋体"/>
          <w:sz w:val="21"/>
        </w:rPr>
        <w:t>-</w:t>
      </w:r>
      <w:r>
        <w:rPr>
          <w:rFonts w:ascii="Times New Roman" w:eastAsia="Times New Roman" w:hAnsi="Times New Roman" w:cs="Times New Roman"/>
          <w:sz w:val="21"/>
        </w:rPr>
        <w:t xml:space="preserve">2 </w:t>
      </w:r>
      <w:r>
        <w:rPr>
          <w:rFonts w:ascii="宋体" w:eastAsia="宋体" w:hAnsi="宋体" w:cs="宋体"/>
          <w:sz w:val="21"/>
        </w:rPr>
        <w:t>部分主要国家碳中和政策</w:t>
      </w:r>
    </w:p>
    <w:p w:rsidR="00455B5F" w:rsidRDefault="00000000">
      <w:pPr>
        <w:spacing w:after="4" w:line="251" w:lineRule="auto"/>
        <w:ind w:left="10" w:right="243" w:hanging="10"/>
        <w:jc w:val="center"/>
      </w:pPr>
      <w:r>
        <w:rPr>
          <w:rFonts w:ascii="Times New Roman" w:eastAsia="Times New Roman" w:hAnsi="Times New Roman" w:cs="Times New Roman"/>
          <w:sz w:val="21"/>
        </w:rPr>
        <w:t>Table 1-2 Carbon neutral policies of some major countries</w:t>
      </w:r>
    </w:p>
    <w:tbl>
      <w:tblPr>
        <w:tblStyle w:val="TableGrid"/>
        <w:tblW w:w="8238" w:type="dxa"/>
        <w:tblInd w:w="415" w:type="dxa"/>
        <w:tblCellMar>
          <w:top w:w="86" w:type="dxa"/>
          <w:left w:w="0" w:type="dxa"/>
          <w:bottom w:w="0" w:type="dxa"/>
          <w:right w:w="115" w:type="dxa"/>
        </w:tblCellMar>
        <w:tblLook w:val="04A0" w:firstRow="1" w:lastRow="0" w:firstColumn="1" w:lastColumn="0" w:noHBand="0" w:noVBand="1"/>
      </w:tblPr>
      <w:tblGrid>
        <w:gridCol w:w="2738"/>
        <w:gridCol w:w="2482"/>
        <w:gridCol w:w="3018"/>
      </w:tblGrid>
      <w:tr w:rsidR="00455B5F">
        <w:trPr>
          <w:trHeight w:val="423"/>
        </w:trPr>
        <w:tc>
          <w:tcPr>
            <w:tcW w:w="2738" w:type="dxa"/>
            <w:tcBorders>
              <w:top w:val="single" w:sz="12" w:space="0" w:color="000000"/>
              <w:left w:val="nil"/>
              <w:bottom w:val="single" w:sz="6" w:space="0" w:color="000000"/>
              <w:right w:val="nil"/>
            </w:tcBorders>
          </w:tcPr>
          <w:p w:rsidR="00455B5F" w:rsidRDefault="00000000">
            <w:pPr>
              <w:spacing w:after="0"/>
              <w:ind w:left="617"/>
            </w:pPr>
            <w:r>
              <w:rPr>
                <w:rFonts w:ascii="宋体" w:eastAsia="宋体" w:hAnsi="宋体" w:cs="宋体"/>
                <w:sz w:val="21"/>
              </w:rPr>
              <w:t>发布时间</w:t>
            </w:r>
          </w:p>
        </w:tc>
        <w:tc>
          <w:tcPr>
            <w:tcW w:w="2482" w:type="dxa"/>
            <w:tcBorders>
              <w:top w:val="single" w:sz="12" w:space="0" w:color="000000"/>
              <w:left w:val="nil"/>
              <w:bottom w:val="single" w:sz="6" w:space="0" w:color="000000"/>
              <w:right w:val="nil"/>
            </w:tcBorders>
          </w:tcPr>
          <w:p w:rsidR="00455B5F" w:rsidRDefault="00000000">
            <w:pPr>
              <w:spacing w:after="0"/>
            </w:pPr>
            <w:r>
              <w:rPr>
                <w:rFonts w:ascii="宋体" w:eastAsia="宋体" w:hAnsi="宋体" w:cs="宋体"/>
                <w:sz w:val="21"/>
              </w:rPr>
              <w:t>发布国家</w:t>
            </w:r>
            <w:r>
              <w:rPr>
                <w:rFonts w:ascii="Times New Roman" w:eastAsia="Times New Roman" w:hAnsi="Times New Roman" w:cs="Times New Roman"/>
                <w:sz w:val="21"/>
              </w:rPr>
              <w:t>/</w:t>
            </w:r>
            <w:r>
              <w:rPr>
                <w:rFonts w:ascii="宋体" w:eastAsia="宋体" w:hAnsi="宋体" w:cs="宋体"/>
                <w:sz w:val="21"/>
              </w:rPr>
              <w:t>组织</w:t>
            </w:r>
          </w:p>
        </w:tc>
        <w:tc>
          <w:tcPr>
            <w:tcW w:w="3018" w:type="dxa"/>
            <w:tcBorders>
              <w:top w:val="single" w:sz="12" w:space="0" w:color="000000"/>
              <w:left w:val="nil"/>
              <w:bottom w:val="single" w:sz="6" w:space="0" w:color="000000"/>
              <w:right w:val="nil"/>
            </w:tcBorders>
          </w:tcPr>
          <w:p w:rsidR="00455B5F" w:rsidRDefault="00000000">
            <w:pPr>
              <w:spacing w:after="0"/>
              <w:ind w:left="840"/>
            </w:pPr>
            <w:r>
              <w:rPr>
                <w:rFonts w:ascii="宋体" w:eastAsia="宋体" w:hAnsi="宋体" w:cs="宋体"/>
                <w:sz w:val="21"/>
              </w:rPr>
              <w:t>政策名称</w:t>
            </w:r>
          </w:p>
        </w:tc>
      </w:tr>
      <w:tr w:rsidR="00455B5F">
        <w:trPr>
          <w:trHeight w:val="456"/>
        </w:trPr>
        <w:tc>
          <w:tcPr>
            <w:tcW w:w="2738" w:type="dxa"/>
            <w:tcBorders>
              <w:top w:val="single" w:sz="6" w:space="0" w:color="000000"/>
              <w:left w:val="nil"/>
              <w:bottom w:val="nil"/>
              <w:right w:val="nil"/>
            </w:tcBorders>
          </w:tcPr>
          <w:p w:rsidR="00455B5F" w:rsidRDefault="00000000">
            <w:pPr>
              <w:spacing w:after="0"/>
              <w:ind w:left="432"/>
            </w:pPr>
            <w:r>
              <w:rPr>
                <w:rFonts w:ascii="Times New Roman" w:eastAsia="Times New Roman" w:hAnsi="Times New Roman" w:cs="Times New Roman"/>
                <w:sz w:val="21"/>
              </w:rPr>
              <w:t xml:space="preserve">2019 </w:t>
            </w:r>
            <w:r>
              <w:rPr>
                <w:rFonts w:ascii="宋体" w:eastAsia="宋体" w:hAnsi="宋体" w:cs="宋体"/>
                <w:sz w:val="21"/>
              </w:rPr>
              <w:t xml:space="preserve">年 </w:t>
            </w:r>
            <w:r>
              <w:rPr>
                <w:rFonts w:ascii="Times New Roman" w:eastAsia="Times New Roman" w:hAnsi="Times New Roman" w:cs="Times New Roman"/>
                <w:sz w:val="21"/>
              </w:rPr>
              <w:t xml:space="preserve">12 </w:t>
            </w:r>
            <w:r>
              <w:rPr>
                <w:rFonts w:ascii="宋体" w:eastAsia="宋体" w:hAnsi="宋体" w:cs="宋体"/>
                <w:sz w:val="21"/>
              </w:rPr>
              <w:t>月</w:t>
            </w:r>
          </w:p>
        </w:tc>
        <w:tc>
          <w:tcPr>
            <w:tcW w:w="2482" w:type="dxa"/>
            <w:tcBorders>
              <w:top w:val="single" w:sz="6" w:space="0" w:color="000000"/>
              <w:left w:val="nil"/>
              <w:bottom w:val="nil"/>
              <w:right w:val="nil"/>
            </w:tcBorders>
            <w:vAlign w:val="center"/>
          </w:tcPr>
          <w:p w:rsidR="00455B5F" w:rsidRDefault="00000000">
            <w:pPr>
              <w:spacing w:after="0"/>
              <w:ind w:left="134"/>
            </w:pPr>
            <w:r>
              <w:rPr>
                <w:rFonts w:ascii="宋体" w:eastAsia="宋体" w:hAnsi="宋体" w:cs="宋体"/>
                <w:sz w:val="21"/>
              </w:rPr>
              <w:t>欧盟委员会</w:t>
            </w:r>
          </w:p>
        </w:tc>
        <w:tc>
          <w:tcPr>
            <w:tcW w:w="3018" w:type="dxa"/>
            <w:tcBorders>
              <w:top w:val="single" w:sz="6" w:space="0" w:color="000000"/>
              <w:left w:val="nil"/>
              <w:bottom w:val="nil"/>
              <w:right w:val="nil"/>
            </w:tcBorders>
            <w:vAlign w:val="center"/>
          </w:tcPr>
          <w:p w:rsidR="00455B5F" w:rsidRDefault="00000000">
            <w:pPr>
              <w:spacing w:after="0"/>
              <w:ind w:left="420"/>
            </w:pPr>
            <w:r>
              <w:rPr>
                <w:rFonts w:ascii="宋体" w:eastAsia="宋体" w:hAnsi="宋体" w:cs="宋体"/>
                <w:sz w:val="21"/>
              </w:rPr>
              <w:t>《欧洲绿色新政》</w:t>
            </w:r>
          </w:p>
        </w:tc>
      </w:tr>
      <w:tr w:rsidR="00455B5F">
        <w:trPr>
          <w:trHeight w:val="400"/>
        </w:trPr>
        <w:tc>
          <w:tcPr>
            <w:tcW w:w="2738" w:type="dxa"/>
            <w:tcBorders>
              <w:top w:val="nil"/>
              <w:left w:val="nil"/>
              <w:bottom w:val="nil"/>
              <w:right w:val="nil"/>
            </w:tcBorders>
          </w:tcPr>
          <w:p w:rsidR="00455B5F" w:rsidRDefault="00000000">
            <w:pPr>
              <w:spacing w:after="0"/>
              <w:ind w:left="437"/>
            </w:pPr>
            <w:r>
              <w:rPr>
                <w:rFonts w:ascii="Times New Roman" w:eastAsia="Times New Roman" w:hAnsi="Times New Roman" w:cs="Times New Roman"/>
                <w:sz w:val="21"/>
              </w:rPr>
              <w:t xml:space="preserve">2020 </w:t>
            </w:r>
            <w:r>
              <w:rPr>
                <w:rFonts w:ascii="宋体" w:eastAsia="宋体" w:hAnsi="宋体" w:cs="宋体"/>
                <w:sz w:val="21"/>
              </w:rPr>
              <w:t xml:space="preserve">年 </w:t>
            </w:r>
            <w:r>
              <w:rPr>
                <w:rFonts w:ascii="Times New Roman" w:eastAsia="Times New Roman" w:hAnsi="Times New Roman" w:cs="Times New Roman"/>
                <w:sz w:val="21"/>
              </w:rPr>
              <w:t xml:space="preserve">11 </w:t>
            </w:r>
            <w:r>
              <w:rPr>
                <w:rFonts w:ascii="宋体" w:eastAsia="宋体" w:hAnsi="宋体" w:cs="宋体"/>
                <w:sz w:val="21"/>
              </w:rPr>
              <w:t>月</w:t>
            </w:r>
          </w:p>
        </w:tc>
        <w:tc>
          <w:tcPr>
            <w:tcW w:w="2482" w:type="dxa"/>
            <w:tcBorders>
              <w:top w:val="nil"/>
              <w:left w:val="nil"/>
              <w:bottom w:val="nil"/>
              <w:right w:val="nil"/>
            </w:tcBorders>
          </w:tcPr>
          <w:p w:rsidR="00455B5F" w:rsidRDefault="00000000">
            <w:pPr>
              <w:spacing w:after="0"/>
              <w:ind w:left="449"/>
            </w:pPr>
            <w:r>
              <w:rPr>
                <w:rFonts w:ascii="宋体" w:eastAsia="宋体" w:hAnsi="宋体" w:cs="宋体"/>
                <w:sz w:val="21"/>
              </w:rPr>
              <w:t>英国</w:t>
            </w:r>
          </w:p>
        </w:tc>
        <w:tc>
          <w:tcPr>
            <w:tcW w:w="3018" w:type="dxa"/>
            <w:tcBorders>
              <w:top w:val="nil"/>
              <w:left w:val="nil"/>
              <w:bottom w:val="nil"/>
              <w:right w:val="nil"/>
            </w:tcBorders>
          </w:tcPr>
          <w:p w:rsidR="00455B5F" w:rsidRDefault="00000000">
            <w:pPr>
              <w:spacing w:after="0"/>
            </w:pPr>
            <w:r>
              <w:rPr>
                <w:rFonts w:ascii="宋体" w:eastAsia="宋体" w:hAnsi="宋体" w:cs="宋体"/>
                <w:sz w:val="21"/>
              </w:rPr>
              <w:t>《绿色工业革命十点计划》</w:t>
            </w:r>
          </w:p>
        </w:tc>
      </w:tr>
      <w:tr w:rsidR="00455B5F">
        <w:trPr>
          <w:trHeight w:val="366"/>
        </w:trPr>
        <w:tc>
          <w:tcPr>
            <w:tcW w:w="2738" w:type="dxa"/>
            <w:tcBorders>
              <w:top w:val="nil"/>
              <w:left w:val="nil"/>
              <w:bottom w:val="single" w:sz="12" w:space="0" w:color="000000"/>
              <w:right w:val="nil"/>
            </w:tcBorders>
          </w:tcPr>
          <w:p w:rsidR="00455B5F" w:rsidRDefault="00000000">
            <w:pPr>
              <w:spacing w:after="0"/>
              <w:ind w:left="432"/>
            </w:pPr>
            <w:r>
              <w:rPr>
                <w:rFonts w:ascii="Times New Roman" w:eastAsia="Times New Roman" w:hAnsi="Times New Roman" w:cs="Times New Roman"/>
                <w:sz w:val="21"/>
              </w:rPr>
              <w:t xml:space="preserve">2020 </w:t>
            </w:r>
            <w:r>
              <w:rPr>
                <w:rFonts w:ascii="宋体" w:eastAsia="宋体" w:hAnsi="宋体" w:cs="宋体"/>
                <w:sz w:val="21"/>
              </w:rPr>
              <w:t xml:space="preserve">年 </w:t>
            </w:r>
            <w:r>
              <w:rPr>
                <w:rFonts w:ascii="Times New Roman" w:eastAsia="Times New Roman" w:hAnsi="Times New Roman" w:cs="Times New Roman"/>
                <w:sz w:val="21"/>
              </w:rPr>
              <w:t xml:space="preserve">12 </w:t>
            </w:r>
            <w:r>
              <w:rPr>
                <w:rFonts w:ascii="宋体" w:eastAsia="宋体" w:hAnsi="宋体" w:cs="宋体"/>
                <w:sz w:val="21"/>
              </w:rPr>
              <w:t>月</w:t>
            </w:r>
          </w:p>
        </w:tc>
        <w:tc>
          <w:tcPr>
            <w:tcW w:w="2482" w:type="dxa"/>
            <w:tcBorders>
              <w:top w:val="nil"/>
              <w:left w:val="nil"/>
              <w:bottom w:val="single" w:sz="12" w:space="0" w:color="000000"/>
              <w:right w:val="nil"/>
            </w:tcBorders>
          </w:tcPr>
          <w:p w:rsidR="00455B5F" w:rsidRDefault="00000000">
            <w:pPr>
              <w:spacing w:after="0"/>
              <w:ind w:left="449"/>
            </w:pPr>
            <w:r>
              <w:rPr>
                <w:rFonts w:ascii="宋体" w:eastAsia="宋体" w:hAnsi="宋体" w:cs="宋体"/>
                <w:sz w:val="21"/>
              </w:rPr>
              <w:t>日本</w:t>
            </w:r>
          </w:p>
        </w:tc>
        <w:tc>
          <w:tcPr>
            <w:tcW w:w="3018" w:type="dxa"/>
            <w:tcBorders>
              <w:top w:val="nil"/>
              <w:left w:val="nil"/>
              <w:bottom w:val="single" w:sz="12" w:space="0" w:color="000000"/>
              <w:right w:val="nil"/>
            </w:tcBorders>
          </w:tcPr>
          <w:p w:rsidR="00455B5F" w:rsidRDefault="00000000">
            <w:pPr>
              <w:spacing w:after="0"/>
              <w:ind w:left="420"/>
            </w:pPr>
            <w:r>
              <w:rPr>
                <w:rFonts w:ascii="宋体" w:eastAsia="宋体" w:hAnsi="宋体" w:cs="宋体"/>
                <w:sz w:val="21"/>
              </w:rPr>
              <w:t>《绿色增长战略》</w:t>
            </w:r>
          </w:p>
        </w:tc>
      </w:tr>
    </w:tbl>
    <w:p w:rsidR="00455B5F" w:rsidRDefault="00000000">
      <w:pPr>
        <w:spacing w:after="5" w:line="319" w:lineRule="auto"/>
        <w:ind w:left="-15" w:firstLine="480"/>
      </w:pPr>
      <w:r>
        <w:rPr>
          <w:rFonts w:ascii="宋体" w:eastAsia="宋体" w:hAnsi="宋体" w:cs="宋体"/>
          <w:sz w:val="24"/>
        </w:rPr>
        <w:t>中国是和平、合作、负责任的大国，长期以来，中国秉持“构建人类命运共同体，创造人类文明新形态”的进步理念，以开放包容、合作共赢的态度积极参与国际事务、承担国际责任、履行国际义务、完善全球治理，为国际社会贡献中国力量、分享中国智慧。在这场全球协作、关乎全人类共同命运的“碳中和”变革中，中国一如既往地积极参与、真诚合作。</w:t>
      </w:r>
    </w:p>
    <w:p w:rsidR="00455B5F" w:rsidRDefault="00000000">
      <w:pPr>
        <w:spacing w:after="5" w:line="319" w:lineRule="auto"/>
        <w:ind w:left="-15" w:firstLine="480"/>
      </w:pPr>
      <w:r>
        <w:rPr>
          <w:rFonts w:ascii="宋体" w:eastAsia="宋体" w:hAnsi="宋体" w:cs="宋体"/>
          <w:sz w:val="24"/>
        </w:rPr>
        <w:t>面向“双碳”变革，中国领导人向世界做出庄严承诺。</w:t>
      </w:r>
      <w:r>
        <w:rPr>
          <w:rFonts w:ascii="Times New Roman" w:eastAsia="Times New Roman" w:hAnsi="Times New Roman" w:cs="Times New Roman"/>
          <w:sz w:val="24"/>
        </w:rPr>
        <w:t xml:space="preserve">2020 </w:t>
      </w:r>
      <w:r>
        <w:rPr>
          <w:rFonts w:ascii="宋体" w:eastAsia="宋体" w:hAnsi="宋体" w:cs="宋体"/>
          <w:sz w:val="24"/>
        </w:rPr>
        <w:t xml:space="preserve">年 </w:t>
      </w:r>
      <w:r>
        <w:rPr>
          <w:rFonts w:ascii="Times New Roman" w:eastAsia="Times New Roman" w:hAnsi="Times New Roman" w:cs="Times New Roman"/>
          <w:sz w:val="24"/>
        </w:rPr>
        <w:t xml:space="preserve">9 </w:t>
      </w:r>
      <w:r>
        <w:rPr>
          <w:rFonts w:ascii="宋体" w:eastAsia="宋体" w:hAnsi="宋体" w:cs="宋体"/>
          <w:sz w:val="24"/>
        </w:rPr>
        <w:t xml:space="preserve">月 </w:t>
      </w:r>
      <w:r>
        <w:rPr>
          <w:rFonts w:ascii="Times New Roman" w:eastAsia="Times New Roman" w:hAnsi="Times New Roman" w:cs="Times New Roman"/>
          <w:sz w:val="24"/>
        </w:rPr>
        <w:t xml:space="preserve">22 </w:t>
      </w:r>
      <w:r>
        <w:rPr>
          <w:rFonts w:ascii="宋体" w:eastAsia="宋体" w:hAnsi="宋体" w:cs="宋体"/>
          <w:sz w:val="24"/>
        </w:rPr>
        <w:t>日，习近平</w:t>
      </w:r>
      <w:r>
        <w:rPr>
          <w:rFonts w:ascii="Times New Roman" w:eastAsia="Times New Roman" w:hAnsi="Times New Roman" w:cs="Times New Roman"/>
          <w:sz w:val="24"/>
          <w:vertAlign w:val="superscript"/>
        </w:rPr>
        <w:t xml:space="preserve">[4] </w:t>
      </w:r>
      <w:r>
        <w:rPr>
          <w:rFonts w:ascii="宋体" w:eastAsia="宋体" w:hAnsi="宋体" w:cs="宋体"/>
          <w:sz w:val="24"/>
        </w:rPr>
        <w:t xml:space="preserve">主席在第七十五届联合国大会一般性辩论上的讲话中承诺将采取更加有力的政策和措施，力争二氧化碳排放于 </w:t>
      </w:r>
      <w:r>
        <w:rPr>
          <w:rFonts w:ascii="Times New Roman" w:eastAsia="Times New Roman" w:hAnsi="Times New Roman" w:cs="Times New Roman"/>
          <w:sz w:val="24"/>
        </w:rPr>
        <w:t xml:space="preserve">2030 </w:t>
      </w:r>
      <w:r>
        <w:rPr>
          <w:rFonts w:ascii="宋体" w:eastAsia="宋体" w:hAnsi="宋体" w:cs="宋体"/>
          <w:sz w:val="24"/>
        </w:rPr>
        <w:t xml:space="preserve">年前达到峰值，努力争取 </w:t>
      </w:r>
      <w:r>
        <w:rPr>
          <w:rFonts w:ascii="Times New Roman" w:eastAsia="Times New Roman" w:hAnsi="Times New Roman" w:cs="Times New Roman"/>
          <w:sz w:val="24"/>
        </w:rPr>
        <w:t xml:space="preserve">2060 </w:t>
      </w:r>
      <w:r>
        <w:rPr>
          <w:rFonts w:ascii="宋体" w:eastAsia="宋体" w:hAnsi="宋体" w:cs="宋体"/>
          <w:sz w:val="24"/>
        </w:rPr>
        <w:t>年前实现碳中和。</w:t>
      </w:r>
    </w:p>
    <w:p w:rsidR="00455B5F" w:rsidRDefault="00000000">
      <w:pPr>
        <w:spacing w:after="5" w:line="319" w:lineRule="auto"/>
        <w:ind w:left="-15" w:firstLine="480"/>
      </w:pPr>
      <w:r>
        <w:rPr>
          <w:rFonts w:ascii="宋体" w:eastAsia="宋体" w:hAnsi="宋体" w:cs="宋体"/>
          <w:sz w:val="24"/>
        </w:rPr>
        <w:t>面向“双碳”变革，习近平总书记对国内“双碳”改革发展做出重要论述。</w:t>
      </w:r>
      <w:r>
        <w:rPr>
          <w:rFonts w:ascii="Times New Roman" w:eastAsia="Times New Roman" w:hAnsi="Times New Roman" w:cs="Times New Roman"/>
          <w:sz w:val="24"/>
        </w:rPr>
        <w:t xml:space="preserve">2022 </w:t>
      </w:r>
      <w:r>
        <w:rPr>
          <w:rFonts w:ascii="宋体" w:eastAsia="宋体" w:hAnsi="宋体" w:cs="宋体"/>
          <w:sz w:val="24"/>
        </w:rPr>
        <w:t xml:space="preserve">年 </w:t>
      </w:r>
      <w:r>
        <w:rPr>
          <w:rFonts w:ascii="Times New Roman" w:eastAsia="Times New Roman" w:hAnsi="Times New Roman" w:cs="Times New Roman"/>
          <w:sz w:val="24"/>
        </w:rPr>
        <w:t xml:space="preserve">1 </w:t>
      </w:r>
      <w:r>
        <w:rPr>
          <w:rFonts w:ascii="宋体" w:eastAsia="宋体" w:hAnsi="宋体" w:cs="宋体"/>
          <w:sz w:val="24"/>
        </w:rPr>
        <w:t xml:space="preserve">月 </w:t>
      </w:r>
      <w:r>
        <w:rPr>
          <w:rFonts w:ascii="Times New Roman" w:eastAsia="Times New Roman" w:hAnsi="Times New Roman" w:cs="Times New Roman"/>
          <w:sz w:val="24"/>
        </w:rPr>
        <w:t xml:space="preserve">24 </w:t>
      </w:r>
      <w:r>
        <w:rPr>
          <w:rFonts w:ascii="宋体" w:eastAsia="宋体" w:hAnsi="宋体" w:cs="宋体"/>
          <w:sz w:val="24"/>
        </w:rPr>
        <w:t>日，习近平总书记</w:t>
      </w:r>
      <w:r>
        <w:rPr>
          <w:rFonts w:ascii="Times New Roman" w:eastAsia="Times New Roman" w:hAnsi="Times New Roman" w:cs="Times New Roman"/>
          <w:sz w:val="24"/>
          <w:vertAlign w:val="superscript"/>
        </w:rPr>
        <w:t>[5]</w:t>
      </w:r>
      <w:r>
        <w:rPr>
          <w:rFonts w:ascii="宋体" w:eastAsia="宋体" w:hAnsi="宋体" w:cs="宋体"/>
          <w:sz w:val="24"/>
        </w:rPr>
        <w:t>指出：“实现碳达峰碳中和，是贯彻新发展理念、构建新发展格局、推动高质量发展的内在要求，是党中央统筹国内国际两个大局做出的重大战略决策。”在此基础上，提出了加强统筹协调、推动能源革命、推进产业优化升级、加快绿色低碳科技革命、完善绿色低碳政策体系、积极参与和引领全球气候治理的总体方略。在推进产业优化升级方面，习近平总书记强调指出“要下大力气推动钢铁、有色、石化、化工、建材等传统产业优化升级，加快工业领域低碳工艺革新和数字化转型。” 习近平总书记这些重要指示安排，高屋建瓴指出了我国“碳中和”变革的重点，为国内推动“碳中和”、做好各项工作提供了根本遵循。</w:t>
      </w:r>
    </w:p>
    <w:p w:rsidR="00455B5F" w:rsidRDefault="00000000">
      <w:pPr>
        <w:spacing w:after="5" w:line="319" w:lineRule="auto"/>
        <w:ind w:left="-15" w:firstLine="480"/>
      </w:pPr>
      <w:r>
        <w:rPr>
          <w:rFonts w:ascii="宋体" w:eastAsia="宋体" w:hAnsi="宋体" w:cs="宋体"/>
          <w:sz w:val="24"/>
        </w:rPr>
        <w:lastRenderedPageBreak/>
        <w:t>面向“双碳”变革，相关部门详尽调研、审慎决策、高效</w:t>
      </w:r>
      <w:proofErr w:type="gramStart"/>
      <w:r>
        <w:rPr>
          <w:rFonts w:ascii="宋体" w:eastAsia="宋体" w:hAnsi="宋体" w:cs="宋体"/>
          <w:sz w:val="24"/>
        </w:rPr>
        <w:t>布署</w:t>
      </w:r>
      <w:proofErr w:type="gramEnd"/>
      <w:r>
        <w:rPr>
          <w:rFonts w:ascii="宋体" w:eastAsia="宋体" w:hAnsi="宋体" w:cs="宋体"/>
          <w:sz w:val="24"/>
        </w:rPr>
        <w:t xml:space="preserve">、积极行动，发布一系列指导性文件，如表 </w:t>
      </w:r>
      <w:r>
        <w:rPr>
          <w:rFonts w:ascii="Times New Roman" w:eastAsia="Times New Roman" w:hAnsi="Times New Roman" w:cs="Times New Roman"/>
          <w:sz w:val="24"/>
        </w:rPr>
        <w:t>1</w:t>
      </w:r>
      <w:r>
        <w:rPr>
          <w:rFonts w:ascii="宋体" w:eastAsia="宋体" w:hAnsi="宋体" w:cs="宋体"/>
          <w:sz w:val="24"/>
        </w:rPr>
        <w:t>-</w:t>
      </w:r>
      <w:r>
        <w:rPr>
          <w:rFonts w:ascii="Times New Roman" w:eastAsia="Times New Roman" w:hAnsi="Times New Roman" w:cs="Times New Roman"/>
          <w:sz w:val="24"/>
        </w:rPr>
        <w:t xml:space="preserve">3 </w:t>
      </w:r>
      <w:r>
        <w:rPr>
          <w:rFonts w:ascii="宋体" w:eastAsia="宋体" w:hAnsi="宋体" w:cs="宋体"/>
          <w:sz w:val="24"/>
        </w:rPr>
        <w:t>所示。随着相关指导文件的接连发布，“碳中和”政策及制度体系逐渐完善，各级主体在新发展阶段的工作任务逐渐清晰明朗，一场影响各行各业、遍及全国的“双碳”变革徐徐展开。</w:t>
      </w:r>
    </w:p>
    <w:p w:rsidR="00455B5F" w:rsidRDefault="00000000">
      <w:pPr>
        <w:spacing w:after="43" w:line="265" w:lineRule="auto"/>
        <w:ind w:left="10" w:right="120" w:hanging="10"/>
        <w:jc w:val="right"/>
      </w:pPr>
      <w:r>
        <w:rPr>
          <w:rFonts w:ascii="宋体" w:eastAsia="宋体" w:hAnsi="宋体" w:cs="宋体"/>
          <w:sz w:val="24"/>
        </w:rPr>
        <w:t>实现“双碳”目标，</w:t>
      </w:r>
      <w:proofErr w:type="gramStart"/>
      <w:r>
        <w:rPr>
          <w:rFonts w:ascii="宋体" w:eastAsia="宋体" w:hAnsi="宋体" w:cs="宋体"/>
          <w:sz w:val="24"/>
        </w:rPr>
        <w:t>道阻且长</w:t>
      </w:r>
      <w:proofErr w:type="gramEnd"/>
      <w:r>
        <w:rPr>
          <w:rFonts w:ascii="宋体" w:eastAsia="宋体" w:hAnsi="宋体" w:cs="宋体"/>
          <w:sz w:val="24"/>
        </w:rPr>
        <w:t>，需要花大力气、下真功夫整改遏制高耗能、高排放、低水平项目的盲目发展，推动重点传统产业以“碳中和”为方向转型升级。其中，实现</w:t>
      </w:r>
      <w:proofErr w:type="gramStart"/>
      <w:r>
        <w:rPr>
          <w:rFonts w:ascii="宋体" w:eastAsia="宋体" w:hAnsi="宋体" w:cs="宋体"/>
          <w:sz w:val="24"/>
        </w:rPr>
        <w:t>污水处理厂碳中和</w:t>
      </w:r>
      <w:proofErr w:type="gramEnd"/>
      <w:r>
        <w:rPr>
          <w:rFonts w:ascii="宋体" w:eastAsia="宋体" w:hAnsi="宋体" w:cs="宋体"/>
          <w:sz w:val="24"/>
        </w:rPr>
        <w:t>在“双碳”变革中至关重要、不容忽视。</w:t>
      </w:r>
    </w:p>
    <w:p w:rsidR="00455B5F" w:rsidRDefault="00000000">
      <w:pPr>
        <w:spacing w:after="5" w:line="319" w:lineRule="auto"/>
        <w:ind w:left="-15" w:firstLine="480"/>
      </w:pPr>
      <w:r>
        <w:rPr>
          <w:rFonts w:ascii="宋体" w:eastAsia="宋体" w:hAnsi="宋体" w:cs="宋体"/>
          <w:sz w:val="24"/>
        </w:rPr>
        <w:t>污水处理厂在环境保护和卫生防疫方面发挥着无法替代的重要作用。目前，我国多数污水处理厂通过复杂的工艺流程和生化反应处理废水</w:t>
      </w:r>
      <w:r>
        <w:rPr>
          <w:rFonts w:ascii="Times New Roman" w:eastAsia="Times New Roman" w:hAnsi="Times New Roman" w:cs="Times New Roman"/>
          <w:sz w:val="24"/>
          <w:vertAlign w:val="superscript"/>
        </w:rPr>
        <w:t>[6]</w:t>
      </w:r>
      <w:r>
        <w:rPr>
          <w:rFonts w:ascii="宋体" w:eastAsia="宋体" w:hAnsi="宋体" w:cs="宋体"/>
          <w:sz w:val="24"/>
        </w:rPr>
        <w:t>，以此大幅降低废水中污染物浓度，使其达到国家规定的排放标准，减轻废水排放对生态环境造成的污染，使人类活动对环境的影响始终保持在环境承载和自净能力范围内。此外，污水处理厂通常还会灭杀各类病原体，有力保障水源地周边居民的用水安全。因此，无论在城镇还是乡村，污水处理厂都是必不可少的现代基础设施。</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1</w:t>
      </w:r>
      <w:r>
        <w:rPr>
          <w:rFonts w:ascii="宋体" w:eastAsia="宋体" w:hAnsi="宋体" w:cs="宋体"/>
          <w:sz w:val="21"/>
        </w:rPr>
        <w:t>-</w:t>
      </w:r>
      <w:r>
        <w:rPr>
          <w:rFonts w:ascii="Times New Roman" w:eastAsia="Times New Roman" w:hAnsi="Times New Roman" w:cs="Times New Roman"/>
          <w:sz w:val="21"/>
        </w:rPr>
        <w:t xml:space="preserve">3 </w:t>
      </w:r>
      <w:r>
        <w:rPr>
          <w:rFonts w:ascii="宋体" w:eastAsia="宋体" w:hAnsi="宋体" w:cs="宋体"/>
          <w:sz w:val="21"/>
        </w:rPr>
        <w:t>部分有关碳中和的政府指导文件</w:t>
      </w:r>
    </w:p>
    <w:p w:rsidR="00455B5F" w:rsidRDefault="00000000">
      <w:pPr>
        <w:spacing w:after="4" w:line="251" w:lineRule="auto"/>
        <w:ind w:left="10" w:right="246" w:hanging="10"/>
        <w:jc w:val="center"/>
      </w:pPr>
      <w:r>
        <w:rPr>
          <w:rFonts w:ascii="Times New Roman" w:eastAsia="Times New Roman" w:hAnsi="Times New Roman" w:cs="Times New Roman"/>
          <w:sz w:val="21"/>
        </w:rPr>
        <w:t>Table 1-3 Selected government guidance documents about carbon neutrality</w:t>
      </w:r>
    </w:p>
    <w:tbl>
      <w:tblPr>
        <w:tblStyle w:val="TableGrid"/>
        <w:tblW w:w="9287" w:type="dxa"/>
        <w:tblInd w:w="-109" w:type="dxa"/>
        <w:tblCellMar>
          <w:top w:w="86" w:type="dxa"/>
          <w:left w:w="0" w:type="dxa"/>
          <w:bottom w:w="0" w:type="dxa"/>
          <w:right w:w="109" w:type="dxa"/>
        </w:tblCellMar>
        <w:tblLook w:val="04A0" w:firstRow="1" w:lastRow="0" w:firstColumn="1" w:lastColumn="0" w:noHBand="0" w:noVBand="1"/>
      </w:tblPr>
      <w:tblGrid>
        <w:gridCol w:w="2403"/>
        <w:gridCol w:w="6884"/>
      </w:tblGrid>
      <w:tr w:rsidR="00455B5F">
        <w:trPr>
          <w:trHeight w:val="423"/>
        </w:trPr>
        <w:tc>
          <w:tcPr>
            <w:tcW w:w="2403" w:type="dxa"/>
            <w:tcBorders>
              <w:top w:val="single" w:sz="12" w:space="0" w:color="000000"/>
              <w:left w:val="nil"/>
              <w:bottom w:val="single" w:sz="6" w:space="0" w:color="000000"/>
              <w:right w:val="nil"/>
            </w:tcBorders>
          </w:tcPr>
          <w:p w:rsidR="00455B5F" w:rsidRDefault="00000000">
            <w:pPr>
              <w:spacing w:after="0"/>
              <w:ind w:right="1"/>
              <w:jc w:val="center"/>
            </w:pPr>
            <w:r>
              <w:rPr>
                <w:rFonts w:ascii="宋体" w:eastAsia="宋体" w:hAnsi="宋体" w:cs="宋体"/>
                <w:sz w:val="21"/>
              </w:rPr>
              <w:t>发布时间</w:t>
            </w:r>
          </w:p>
        </w:tc>
        <w:tc>
          <w:tcPr>
            <w:tcW w:w="6884" w:type="dxa"/>
            <w:tcBorders>
              <w:top w:val="single" w:sz="12" w:space="0" w:color="000000"/>
              <w:left w:val="nil"/>
              <w:bottom w:val="single" w:sz="6" w:space="0" w:color="000000"/>
              <w:right w:val="nil"/>
            </w:tcBorders>
          </w:tcPr>
          <w:p w:rsidR="00455B5F" w:rsidRDefault="00000000">
            <w:pPr>
              <w:spacing w:after="0"/>
              <w:jc w:val="center"/>
            </w:pPr>
            <w:r>
              <w:rPr>
                <w:rFonts w:ascii="宋体" w:eastAsia="宋体" w:hAnsi="宋体" w:cs="宋体"/>
                <w:sz w:val="21"/>
              </w:rPr>
              <w:t>文件名称</w:t>
            </w:r>
          </w:p>
        </w:tc>
      </w:tr>
      <w:tr w:rsidR="00455B5F">
        <w:trPr>
          <w:trHeight w:val="857"/>
        </w:trPr>
        <w:tc>
          <w:tcPr>
            <w:tcW w:w="2403" w:type="dxa"/>
            <w:tcBorders>
              <w:top w:val="single" w:sz="6" w:space="0" w:color="000000"/>
              <w:left w:val="nil"/>
              <w:bottom w:val="nil"/>
              <w:right w:val="nil"/>
            </w:tcBorders>
          </w:tcPr>
          <w:p w:rsidR="00455B5F" w:rsidRDefault="00000000">
            <w:pPr>
              <w:spacing w:after="0"/>
              <w:ind w:left="279"/>
            </w:pPr>
            <w:r>
              <w:rPr>
                <w:rFonts w:ascii="Times New Roman" w:eastAsia="Times New Roman" w:hAnsi="Times New Roman" w:cs="Times New Roman"/>
                <w:sz w:val="21"/>
              </w:rPr>
              <w:t xml:space="preserve">2013 </w:t>
            </w:r>
            <w:r>
              <w:rPr>
                <w:rFonts w:ascii="宋体" w:eastAsia="宋体" w:hAnsi="宋体" w:cs="宋体"/>
                <w:sz w:val="21"/>
              </w:rPr>
              <w:t xml:space="preserve">年 </w:t>
            </w:r>
            <w:r>
              <w:rPr>
                <w:rFonts w:ascii="Times New Roman" w:eastAsia="Times New Roman" w:hAnsi="Times New Roman" w:cs="Times New Roman"/>
                <w:sz w:val="21"/>
              </w:rPr>
              <w:t xml:space="preserve">10 </w:t>
            </w:r>
            <w:r>
              <w:rPr>
                <w:rFonts w:ascii="宋体" w:eastAsia="宋体" w:hAnsi="宋体" w:cs="宋体"/>
                <w:sz w:val="21"/>
              </w:rPr>
              <w:t xml:space="preserve">月 </w:t>
            </w:r>
            <w:r>
              <w:rPr>
                <w:rFonts w:ascii="Times New Roman" w:eastAsia="Times New Roman" w:hAnsi="Times New Roman" w:cs="Times New Roman"/>
                <w:sz w:val="21"/>
              </w:rPr>
              <w:t xml:space="preserve">15 </w:t>
            </w:r>
            <w:r>
              <w:rPr>
                <w:rFonts w:ascii="宋体" w:eastAsia="宋体" w:hAnsi="宋体" w:cs="宋体"/>
                <w:sz w:val="21"/>
              </w:rPr>
              <w:t>日</w:t>
            </w:r>
          </w:p>
        </w:tc>
        <w:tc>
          <w:tcPr>
            <w:tcW w:w="6884" w:type="dxa"/>
            <w:tcBorders>
              <w:top w:val="single" w:sz="6" w:space="0" w:color="000000"/>
              <w:left w:val="nil"/>
              <w:bottom w:val="nil"/>
              <w:right w:val="nil"/>
            </w:tcBorders>
          </w:tcPr>
          <w:p w:rsidR="00455B5F" w:rsidRDefault="00000000">
            <w:pPr>
              <w:spacing w:after="0"/>
              <w:ind w:left="2057" w:hanging="2057"/>
            </w:pPr>
            <w:r>
              <w:rPr>
                <w:rFonts w:ascii="宋体" w:eastAsia="宋体" w:hAnsi="宋体" w:cs="宋体"/>
                <w:sz w:val="21"/>
              </w:rPr>
              <w:t xml:space="preserve">《国家发展改革委办公厅关于印发首批 </w:t>
            </w:r>
            <w:r>
              <w:rPr>
                <w:rFonts w:ascii="Times New Roman" w:eastAsia="Times New Roman" w:hAnsi="Times New Roman" w:cs="Times New Roman"/>
                <w:sz w:val="21"/>
              </w:rPr>
              <w:t xml:space="preserve">10 </w:t>
            </w:r>
            <w:r>
              <w:rPr>
                <w:rFonts w:ascii="宋体" w:eastAsia="宋体" w:hAnsi="宋体" w:cs="宋体"/>
                <w:sz w:val="21"/>
              </w:rPr>
              <w:t>个行业企业温室气体排放核算方法与报告指南</w:t>
            </w:r>
            <w:r>
              <w:rPr>
                <w:rFonts w:ascii="Times New Roman" w:eastAsia="Times New Roman" w:hAnsi="Times New Roman" w:cs="Times New Roman"/>
                <w:sz w:val="21"/>
              </w:rPr>
              <w:t>(</w:t>
            </w:r>
            <w:r>
              <w:rPr>
                <w:rFonts w:ascii="宋体" w:eastAsia="宋体" w:hAnsi="宋体" w:cs="宋体"/>
                <w:sz w:val="21"/>
              </w:rPr>
              <w:t>试行</w:t>
            </w:r>
            <w:r>
              <w:rPr>
                <w:rFonts w:ascii="Times New Roman" w:eastAsia="Times New Roman" w:hAnsi="Times New Roman" w:cs="Times New Roman"/>
                <w:sz w:val="21"/>
              </w:rPr>
              <w:t>)</w:t>
            </w:r>
            <w:r>
              <w:rPr>
                <w:rFonts w:ascii="宋体" w:eastAsia="宋体" w:hAnsi="宋体" w:cs="宋体"/>
                <w:sz w:val="21"/>
              </w:rPr>
              <w:t>的通知》</w:t>
            </w:r>
          </w:p>
        </w:tc>
      </w:tr>
      <w:tr w:rsidR="00455B5F">
        <w:trPr>
          <w:trHeight w:val="792"/>
        </w:trPr>
        <w:tc>
          <w:tcPr>
            <w:tcW w:w="2403" w:type="dxa"/>
            <w:tcBorders>
              <w:top w:val="nil"/>
              <w:left w:val="nil"/>
              <w:bottom w:val="nil"/>
              <w:right w:val="nil"/>
            </w:tcBorders>
          </w:tcPr>
          <w:p w:rsidR="00455B5F" w:rsidRDefault="00000000">
            <w:pPr>
              <w:spacing w:after="0"/>
              <w:ind w:left="332"/>
            </w:pPr>
            <w:r>
              <w:rPr>
                <w:rFonts w:ascii="Times New Roman" w:eastAsia="Times New Roman" w:hAnsi="Times New Roman" w:cs="Times New Roman"/>
                <w:sz w:val="21"/>
              </w:rPr>
              <w:t xml:space="preserve">2014 </w:t>
            </w:r>
            <w:r>
              <w:rPr>
                <w:rFonts w:ascii="宋体" w:eastAsia="宋体" w:hAnsi="宋体" w:cs="宋体"/>
                <w:sz w:val="21"/>
              </w:rPr>
              <w:t xml:space="preserve">年 </w:t>
            </w:r>
            <w:r>
              <w:rPr>
                <w:rFonts w:ascii="Times New Roman" w:eastAsia="Times New Roman" w:hAnsi="Times New Roman" w:cs="Times New Roman"/>
                <w:sz w:val="21"/>
              </w:rPr>
              <w:t xml:space="preserve">12 </w:t>
            </w:r>
            <w:r>
              <w:rPr>
                <w:rFonts w:ascii="宋体" w:eastAsia="宋体" w:hAnsi="宋体" w:cs="宋体"/>
                <w:sz w:val="21"/>
              </w:rPr>
              <w:t xml:space="preserve">月 </w:t>
            </w:r>
            <w:r>
              <w:rPr>
                <w:rFonts w:ascii="Times New Roman" w:eastAsia="Times New Roman" w:hAnsi="Times New Roman" w:cs="Times New Roman"/>
                <w:sz w:val="21"/>
              </w:rPr>
              <w:t xml:space="preserve">3 </w:t>
            </w:r>
            <w:r>
              <w:rPr>
                <w:rFonts w:ascii="宋体" w:eastAsia="宋体" w:hAnsi="宋体" w:cs="宋体"/>
                <w:sz w:val="21"/>
              </w:rPr>
              <w:t>日</w:t>
            </w:r>
          </w:p>
        </w:tc>
        <w:tc>
          <w:tcPr>
            <w:tcW w:w="6884" w:type="dxa"/>
            <w:tcBorders>
              <w:top w:val="nil"/>
              <w:left w:val="nil"/>
              <w:bottom w:val="nil"/>
              <w:right w:val="nil"/>
            </w:tcBorders>
          </w:tcPr>
          <w:p w:rsidR="00455B5F" w:rsidRDefault="00000000">
            <w:pPr>
              <w:spacing w:after="0"/>
              <w:ind w:left="1706" w:hanging="1627"/>
            </w:pPr>
            <w:r>
              <w:rPr>
                <w:rFonts w:ascii="宋体" w:eastAsia="宋体" w:hAnsi="宋体" w:cs="宋体"/>
                <w:sz w:val="21"/>
              </w:rPr>
              <w:t xml:space="preserve">《国家发展改革委办公厅关于印发第二批 </w:t>
            </w:r>
            <w:r>
              <w:rPr>
                <w:rFonts w:ascii="Times New Roman" w:eastAsia="Times New Roman" w:hAnsi="Times New Roman" w:cs="Times New Roman"/>
                <w:sz w:val="21"/>
              </w:rPr>
              <w:t xml:space="preserve">4 </w:t>
            </w:r>
            <w:r>
              <w:rPr>
                <w:rFonts w:ascii="宋体" w:eastAsia="宋体" w:hAnsi="宋体" w:cs="宋体"/>
                <w:sz w:val="21"/>
              </w:rPr>
              <w:t>个行业企业温室气体排放核算方法与报告指南（试行）的通知》</w:t>
            </w:r>
          </w:p>
        </w:tc>
      </w:tr>
      <w:tr w:rsidR="00455B5F">
        <w:trPr>
          <w:trHeight w:val="800"/>
        </w:trPr>
        <w:tc>
          <w:tcPr>
            <w:tcW w:w="2403" w:type="dxa"/>
            <w:tcBorders>
              <w:top w:val="nil"/>
              <w:left w:val="nil"/>
              <w:bottom w:val="nil"/>
              <w:right w:val="nil"/>
            </w:tcBorders>
          </w:tcPr>
          <w:p w:rsidR="00455B5F" w:rsidRDefault="00000000">
            <w:pPr>
              <w:spacing w:after="0"/>
              <w:ind w:right="3"/>
              <w:jc w:val="center"/>
            </w:pPr>
            <w:r>
              <w:rPr>
                <w:rFonts w:ascii="Times New Roman" w:eastAsia="Times New Roman" w:hAnsi="Times New Roman" w:cs="Times New Roman"/>
                <w:sz w:val="21"/>
              </w:rPr>
              <w:t xml:space="preserve">2015 </w:t>
            </w:r>
            <w:r>
              <w:rPr>
                <w:rFonts w:ascii="宋体" w:eastAsia="宋体" w:hAnsi="宋体" w:cs="宋体"/>
                <w:sz w:val="21"/>
              </w:rPr>
              <w:t xml:space="preserve">年 </w:t>
            </w:r>
            <w:r>
              <w:rPr>
                <w:rFonts w:ascii="Times New Roman" w:eastAsia="Times New Roman" w:hAnsi="Times New Roman" w:cs="Times New Roman"/>
                <w:sz w:val="21"/>
              </w:rPr>
              <w:t xml:space="preserve">7 </w:t>
            </w:r>
            <w:r>
              <w:rPr>
                <w:rFonts w:ascii="宋体" w:eastAsia="宋体" w:hAnsi="宋体" w:cs="宋体"/>
                <w:sz w:val="21"/>
              </w:rPr>
              <w:t xml:space="preserve">月 </w:t>
            </w:r>
            <w:r>
              <w:rPr>
                <w:rFonts w:ascii="Times New Roman" w:eastAsia="Times New Roman" w:hAnsi="Times New Roman" w:cs="Times New Roman"/>
                <w:sz w:val="21"/>
              </w:rPr>
              <w:t xml:space="preserve">6 </w:t>
            </w:r>
            <w:r>
              <w:rPr>
                <w:rFonts w:ascii="宋体" w:eastAsia="宋体" w:hAnsi="宋体" w:cs="宋体"/>
                <w:sz w:val="21"/>
              </w:rPr>
              <w:t>日</w:t>
            </w:r>
          </w:p>
        </w:tc>
        <w:tc>
          <w:tcPr>
            <w:tcW w:w="6884" w:type="dxa"/>
            <w:tcBorders>
              <w:top w:val="nil"/>
              <w:left w:val="nil"/>
              <w:bottom w:val="nil"/>
              <w:right w:val="nil"/>
            </w:tcBorders>
          </w:tcPr>
          <w:p w:rsidR="00455B5F" w:rsidRDefault="00000000">
            <w:pPr>
              <w:spacing w:after="0"/>
              <w:ind w:left="2021" w:hanging="2021"/>
            </w:pPr>
            <w:r>
              <w:rPr>
                <w:rFonts w:ascii="宋体" w:eastAsia="宋体" w:hAnsi="宋体" w:cs="宋体"/>
                <w:sz w:val="21"/>
              </w:rPr>
              <w:t xml:space="preserve">《国家发展改革委办公厅关于印发第三批 </w:t>
            </w:r>
            <w:r>
              <w:rPr>
                <w:rFonts w:ascii="Times New Roman" w:eastAsia="Times New Roman" w:hAnsi="Times New Roman" w:cs="Times New Roman"/>
                <w:sz w:val="21"/>
              </w:rPr>
              <w:t xml:space="preserve">10 </w:t>
            </w:r>
            <w:r>
              <w:rPr>
                <w:rFonts w:ascii="宋体" w:eastAsia="宋体" w:hAnsi="宋体" w:cs="宋体"/>
                <w:sz w:val="21"/>
              </w:rPr>
              <w:t>个行业企业温室气体核算方法与报告指南（试行）的通知》</w:t>
            </w:r>
          </w:p>
        </w:tc>
      </w:tr>
      <w:tr w:rsidR="00455B5F">
        <w:trPr>
          <w:trHeight w:val="407"/>
        </w:trPr>
        <w:tc>
          <w:tcPr>
            <w:tcW w:w="2403" w:type="dxa"/>
            <w:tcBorders>
              <w:top w:val="nil"/>
              <w:left w:val="nil"/>
              <w:bottom w:val="nil"/>
              <w:right w:val="nil"/>
            </w:tcBorders>
          </w:tcPr>
          <w:p w:rsidR="00455B5F" w:rsidRDefault="00000000">
            <w:pPr>
              <w:spacing w:after="0"/>
              <w:ind w:left="284"/>
            </w:pPr>
            <w:r>
              <w:rPr>
                <w:rFonts w:ascii="Times New Roman" w:eastAsia="Times New Roman" w:hAnsi="Times New Roman" w:cs="Times New Roman"/>
                <w:sz w:val="21"/>
              </w:rPr>
              <w:t xml:space="preserve">2015 </w:t>
            </w:r>
            <w:r>
              <w:rPr>
                <w:rFonts w:ascii="宋体" w:eastAsia="宋体" w:hAnsi="宋体" w:cs="宋体"/>
                <w:sz w:val="21"/>
              </w:rPr>
              <w:t xml:space="preserve">年 </w:t>
            </w:r>
            <w:r>
              <w:rPr>
                <w:rFonts w:ascii="Times New Roman" w:eastAsia="Times New Roman" w:hAnsi="Times New Roman" w:cs="Times New Roman"/>
                <w:sz w:val="21"/>
              </w:rPr>
              <w:t xml:space="preserve">11 </w:t>
            </w:r>
            <w:r>
              <w:rPr>
                <w:rFonts w:ascii="宋体" w:eastAsia="宋体" w:hAnsi="宋体" w:cs="宋体"/>
                <w:sz w:val="21"/>
              </w:rPr>
              <w:t xml:space="preserve">月 </w:t>
            </w:r>
            <w:r>
              <w:rPr>
                <w:rFonts w:ascii="Times New Roman" w:eastAsia="Times New Roman" w:hAnsi="Times New Roman" w:cs="Times New Roman"/>
                <w:sz w:val="21"/>
              </w:rPr>
              <w:t xml:space="preserve">19 </w:t>
            </w:r>
            <w:r>
              <w:rPr>
                <w:rFonts w:ascii="宋体" w:eastAsia="宋体" w:hAnsi="宋体" w:cs="宋体"/>
                <w:sz w:val="21"/>
              </w:rPr>
              <w:t>日</w:t>
            </w:r>
          </w:p>
        </w:tc>
        <w:tc>
          <w:tcPr>
            <w:tcW w:w="6884" w:type="dxa"/>
            <w:tcBorders>
              <w:top w:val="nil"/>
              <w:left w:val="nil"/>
              <w:bottom w:val="nil"/>
              <w:right w:val="nil"/>
            </w:tcBorders>
          </w:tcPr>
          <w:p w:rsidR="00455B5F" w:rsidRDefault="00000000">
            <w:pPr>
              <w:spacing w:after="0"/>
              <w:ind w:right="2"/>
              <w:jc w:val="center"/>
            </w:pPr>
            <w:r>
              <w:rPr>
                <w:rFonts w:ascii="宋体" w:eastAsia="宋体" w:hAnsi="宋体" w:cs="宋体"/>
                <w:sz w:val="21"/>
              </w:rPr>
              <w:t>《工业企业温室气体排放核算和报告通则》</w:t>
            </w:r>
          </w:p>
        </w:tc>
      </w:tr>
      <w:tr w:rsidR="00455B5F">
        <w:trPr>
          <w:trHeight w:val="793"/>
        </w:trPr>
        <w:tc>
          <w:tcPr>
            <w:tcW w:w="2403" w:type="dxa"/>
            <w:tcBorders>
              <w:top w:val="nil"/>
              <w:left w:val="nil"/>
              <w:bottom w:val="nil"/>
              <w:right w:val="nil"/>
            </w:tcBorders>
          </w:tcPr>
          <w:p w:rsidR="00455B5F" w:rsidRDefault="00000000">
            <w:pPr>
              <w:spacing w:after="0"/>
              <w:ind w:left="337"/>
            </w:pPr>
            <w:r>
              <w:rPr>
                <w:rFonts w:ascii="Times New Roman" w:eastAsia="Times New Roman" w:hAnsi="Times New Roman" w:cs="Times New Roman"/>
                <w:sz w:val="21"/>
              </w:rPr>
              <w:t xml:space="preserve">2016 </w:t>
            </w:r>
            <w:r>
              <w:rPr>
                <w:rFonts w:ascii="宋体" w:eastAsia="宋体" w:hAnsi="宋体" w:cs="宋体"/>
                <w:sz w:val="21"/>
              </w:rPr>
              <w:t xml:space="preserve">年 </w:t>
            </w:r>
            <w:r>
              <w:rPr>
                <w:rFonts w:ascii="Times New Roman" w:eastAsia="Times New Roman" w:hAnsi="Times New Roman" w:cs="Times New Roman"/>
                <w:sz w:val="21"/>
              </w:rPr>
              <w:t xml:space="preserve">1 </w:t>
            </w:r>
            <w:r>
              <w:rPr>
                <w:rFonts w:ascii="宋体" w:eastAsia="宋体" w:hAnsi="宋体" w:cs="宋体"/>
                <w:sz w:val="21"/>
              </w:rPr>
              <w:t xml:space="preserve">月 </w:t>
            </w:r>
            <w:r>
              <w:rPr>
                <w:rFonts w:ascii="Times New Roman" w:eastAsia="Times New Roman" w:hAnsi="Times New Roman" w:cs="Times New Roman"/>
                <w:sz w:val="21"/>
              </w:rPr>
              <w:t xml:space="preserve">11 </w:t>
            </w:r>
            <w:r>
              <w:rPr>
                <w:rFonts w:ascii="宋体" w:eastAsia="宋体" w:hAnsi="宋体" w:cs="宋体"/>
                <w:sz w:val="21"/>
              </w:rPr>
              <w:t>日</w:t>
            </w:r>
          </w:p>
        </w:tc>
        <w:tc>
          <w:tcPr>
            <w:tcW w:w="6884" w:type="dxa"/>
            <w:tcBorders>
              <w:top w:val="nil"/>
              <w:left w:val="nil"/>
              <w:bottom w:val="nil"/>
              <w:right w:val="nil"/>
            </w:tcBorders>
          </w:tcPr>
          <w:p w:rsidR="00455B5F" w:rsidRDefault="00000000">
            <w:pPr>
              <w:spacing w:after="0"/>
              <w:ind w:left="2860" w:hanging="2834"/>
            </w:pPr>
            <w:r>
              <w:rPr>
                <w:rFonts w:ascii="宋体" w:eastAsia="宋体" w:hAnsi="宋体" w:cs="宋体"/>
                <w:sz w:val="21"/>
              </w:rPr>
              <w:t>《国家发展改革委办公厅关于切实做好全国碳排放权交易市场启动重点工作的通知》</w:t>
            </w:r>
          </w:p>
        </w:tc>
      </w:tr>
      <w:tr w:rsidR="00455B5F">
        <w:trPr>
          <w:trHeight w:val="407"/>
        </w:trPr>
        <w:tc>
          <w:tcPr>
            <w:tcW w:w="2403" w:type="dxa"/>
            <w:tcBorders>
              <w:top w:val="nil"/>
              <w:left w:val="nil"/>
              <w:bottom w:val="nil"/>
              <w:right w:val="nil"/>
            </w:tcBorders>
          </w:tcPr>
          <w:p w:rsidR="00455B5F" w:rsidRDefault="00000000">
            <w:pPr>
              <w:spacing w:after="0"/>
              <w:ind w:left="332"/>
            </w:pPr>
            <w:r>
              <w:rPr>
                <w:rFonts w:ascii="Times New Roman" w:eastAsia="Times New Roman" w:hAnsi="Times New Roman" w:cs="Times New Roman"/>
                <w:sz w:val="21"/>
              </w:rPr>
              <w:t xml:space="preserve">2019 </w:t>
            </w:r>
            <w:r>
              <w:rPr>
                <w:rFonts w:ascii="宋体" w:eastAsia="宋体" w:hAnsi="宋体" w:cs="宋体"/>
                <w:sz w:val="21"/>
              </w:rPr>
              <w:t xml:space="preserve">年 </w:t>
            </w:r>
            <w:r>
              <w:rPr>
                <w:rFonts w:ascii="Times New Roman" w:eastAsia="Times New Roman" w:hAnsi="Times New Roman" w:cs="Times New Roman"/>
                <w:sz w:val="21"/>
              </w:rPr>
              <w:t xml:space="preserve">6 </w:t>
            </w:r>
            <w:r>
              <w:rPr>
                <w:rFonts w:ascii="宋体" w:eastAsia="宋体" w:hAnsi="宋体" w:cs="宋体"/>
                <w:sz w:val="21"/>
              </w:rPr>
              <w:t xml:space="preserve">月 </w:t>
            </w:r>
            <w:r>
              <w:rPr>
                <w:rFonts w:ascii="Times New Roman" w:eastAsia="Times New Roman" w:hAnsi="Times New Roman" w:cs="Times New Roman"/>
                <w:sz w:val="21"/>
              </w:rPr>
              <w:t xml:space="preserve">14 </w:t>
            </w:r>
            <w:r>
              <w:rPr>
                <w:rFonts w:ascii="宋体" w:eastAsia="宋体" w:hAnsi="宋体" w:cs="宋体"/>
                <w:sz w:val="21"/>
              </w:rPr>
              <w:t>日</w:t>
            </w:r>
          </w:p>
        </w:tc>
        <w:tc>
          <w:tcPr>
            <w:tcW w:w="6884" w:type="dxa"/>
            <w:tcBorders>
              <w:top w:val="nil"/>
              <w:left w:val="nil"/>
              <w:bottom w:val="nil"/>
              <w:right w:val="nil"/>
            </w:tcBorders>
          </w:tcPr>
          <w:p w:rsidR="00455B5F" w:rsidRDefault="00000000">
            <w:pPr>
              <w:spacing w:after="0"/>
              <w:ind w:right="5"/>
              <w:jc w:val="center"/>
            </w:pPr>
            <w:r>
              <w:rPr>
                <w:rFonts w:ascii="宋体" w:eastAsia="宋体" w:hAnsi="宋体" w:cs="宋体"/>
                <w:sz w:val="21"/>
              </w:rPr>
              <w:t>《关于发布</w:t>
            </w:r>
            <w:r>
              <w:rPr>
                <w:rFonts w:ascii="Times New Roman" w:eastAsia="Times New Roman" w:hAnsi="Times New Roman" w:cs="Times New Roman"/>
                <w:sz w:val="21"/>
              </w:rPr>
              <w:t>&lt;</w:t>
            </w:r>
            <w:r>
              <w:rPr>
                <w:rFonts w:ascii="宋体" w:eastAsia="宋体" w:hAnsi="宋体" w:cs="宋体"/>
                <w:sz w:val="21"/>
              </w:rPr>
              <w:t>大型活动碳中和实施指南（试行）</w:t>
            </w:r>
            <w:r>
              <w:rPr>
                <w:rFonts w:ascii="Times New Roman" w:eastAsia="Times New Roman" w:hAnsi="Times New Roman" w:cs="Times New Roman"/>
                <w:sz w:val="21"/>
              </w:rPr>
              <w:t>&gt;</w:t>
            </w:r>
            <w:r>
              <w:rPr>
                <w:rFonts w:ascii="宋体" w:eastAsia="宋体" w:hAnsi="宋体" w:cs="宋体"/>
                <w:sz w:val="21"/>
              </w:rPr>
              <w:t>的公告》</w:t>
            </w:r>
          </w:p>
        </w:tc>
      </w:tr>
      <w:tr w:rsidR="00455B5F">
        <w:trPr>
          <w:trHeight w:val="793"/>
        </w:trPr>
        <w:tc>
          <w:tcPr>
            <w:tcW w:w="2403" w:type="dxa"/>
            <w:tcBorders>
              <w:top w:val="nil"/>
              <w:left w:val="nil"/>
              <w:bottom w:val="nil"/>
              <w:right w:val="nil"/>
            </w:tcBorders>
          </w:tcPr>
          <w:p w:rsidR="00455B5F" w:rsidRDefault="00000000">
            <w:pPr>
              <w:spacing w:after="0"/>
              <w:ind w:left="279"/>
            </w:pPr>
            <w:r>
              <w:rPr>
                <w:rFonts w:ascii="Times New Roman" w:eastAsia="Times New Roman" w:hAnsi="Times New Roman" w:cs="Times New Roman"/>
                <w:sz w:val="21"/>
              </w:rPr>
              <w:t xml:space="preserve">2020 </w:t>
            </w:r>
            <w:r>
              <w:rPr>
                <w:rFonts w:ascii="宋体" w:eastAsia="宋体" w:hAnsi="宋体" w:cs="宋体"/>
                <w:sz w:val="21"/>
              </w:rPr>
              <w:t xml:space="preserve">年 </w:t>
            </w:r>
            <w:r>
              <w:rPr>
                <w:rFonts w:ascii="Times New Roman" w:eastAsia="Times New Roman" w:hAnsi="Times New Roman" w:cs="Times New Roman"/>
                <w:sz w:val="21"/>
              </w:rPr>
              <w:t xml:space="preserve">12 </w:t>
            </w:r>
            <w:r>
              <w:rPr>
                <w:rFonts w:ascii="宋体" w:eastAsia="宋体" w:hAnsi="宋体" w:cs="宋体"/>
                <w:sz w:val="21"/>
              </w:rPr>
              <w:t xml:space="preserve">月 </w:t>
            </w:r>
            <w:r>
              <w:rPr>
                <w:rFonts w:ascii="Times New Roman" w:eastAsia="Times New Roman" w:hAnsi="Times New Roman" w:cs="Times New Roman"/>
                <w:sz w:val="21"/>
              </w:rPr>
              <w:t xml:space="preserve">30 </w:t>
            </w:r>
            <w:r>
              <w:rPr>
                <w:rFonts w:ascii="宋体" w:eastAsia="宋体" w:hAnsi="宋体" w:cs="宋体"/>
                <w:sz w:val="21"/>
              </w:rPr>
              <w:t>日</w:t>
            </w:r>
          </w:p>
        </w:tc>
        <w:tc>
          <w:tcPr>
            <w:tcW w:w="6884" w:type="dxa"/>
            <w:tcBorders>
              <w:top w:val="nil"/>
              <w:left w:val="nil"/>
              <w:bottom w:val="nil"/>
              <w:right w:val="nil"/>
            </w:tcBorders>
          </w:tcPr>
          <w:p w:rsidR="00455B5F" w:rsidRDefault="00000000">
            <w:pPr>
              <w:spacing w:after="0"/>
              <w:ind w:left="3125" w:hanging="3079"/>
            </w:pPr>
            <w:r>
              <w:rPr>
                <w:rFonts w:ascii="宋体" w:eastAsia="宋体" w:hAnsi="宋体" w:cs="宋体"/>
                <w:sz w:val="21"/>
              </w:rPr>
              <w:t>《</w:t>
            </w:r>
            <w:r>
              <w:rPr>
                <w:rFonts w:ascii="Times New Roman" w:eastAsia="Times New Roman" w:hAnsi="Times New Roman" w:cs="Times New Roman"/>
                <w:sz w:val="21"/>
              </w:rPr>
              <w:t xml:space="preserve">2019-2020 </w:t>
            </w:r>
            <w:r>
              <w:rPr>
                <w:rFonts w:ascii="宋体" w:eastAsia="宋体" w:hAnsi="宋体" w:cs="宋体"/>
                <w:sz w:val="21"/>
              </w:rPr>
              <w:t>年全国碳排放权交易配额总量设定与分配实施方案（发电行业）》</w:t>
            </w:r>
          </w:p>
        </w:tc>
      </w:tr>
      <w:tr w:rsidR="00455B5F">
        <w:trPr>
          <w:trHeight w:val="407"/>
        </w:trPr>
        <w:tc>
          <w:tcPr>
            <w:tcW w:w="2403" w:type="dxa"/>
            <w:tcBorders>
              <w:top w:val="nil"/>
              <w:left w:val="nil"/>
              <w:bottom w:val="nil"/>
              <w:right w:val="nil"/>
            </w:tcBorders>
          </w:tcPr>
          <w:p w:rsidR="00455B5F" w:rsidRDefault="00000000">
            <w:pPr>
              <w:spacing w:after="0"/>
              <w:ind w:left="279"/>
            </w:pPr>
            <w:r>
              <w:rPr>
                <w:rFonts w:ascii="Times New Roman" w:eastAsia="Times New Roman" w:hAnsi="Times New Roman" w:cs="Times New Roman"/>
                <w:sz w:val="21"/>
              </w:rPr>
              <w:t xml:space="preserve">2020 </w:t>
            </w:r>
            <w:r>
              <w:rPr>
                <w:rFonts w:ascii="宋体" w:eastAsia="宋体" w:hAnsi="宋体" w:cs="宋体"/>
                <w:sz w:val="21"/>
              </w:rPr>
              <w:t xml:space="preserve">年 </w:t>
            </w:r>
            <w:r>
              <w:rPr>
                <w:rFonts w:ascii="Times New Roman" w:eastAsia="Times New Roman" w:hAnsi="Times New Roman" w:cs="Times New Roman"/>
                <w:sz w:val="21"/>
              </w:rPr>
              <w:t xml:space="preserve">12 </w:t>
            </w:r>
            <w:r>
              <w:rPr>
                <w:rFonts w:ascii="宋体" w:eastAsia="宋体" w:hAnsi="宋体" w:cs="宋体"/>
                <w:sz w:val="21"/>
              </w:rPr>
              <w:t xml:space="preserve">月 </w:t>
            </w:r>
            <w:r>
              <w:rPr>
                <w:rFonts w:ascii="Times New Roman" w:eastAsia="Times New Roman" w:hAnsi="Times New Roman" w:cs="Times New Roman"/>
                <w:sz w:val="21"/>
              </w:rPr>
              <w:t xml:space="preserve">31 </w:t>
            </w:r>
            <w:r>
              <w:rPr>
                <w:rFonts w:ascii="宋体" w:eastAsia="宋体" w:hAnsi="宋体" w:cs="宋体"/>
                <w:sz w:val="21"/>
              </w:rPr>
              <w:t>日</w:t>
            </w:r>
          </w:p>
        </w:tc>
        <w:tc>
          <w:tcPr>
            <w:tcW w:w="6884" w:type="dxa"/>
            <w:tcBorders>
              <w:top w:val="nil"/>
              <w:left w:val="nil"/>
              <w:bottom w:val="nil"/>
              <w:right w:val="nil"/>
            </w:tcBorders>
          </w:tcPr>
          <w:p w:rsidR="00455B5F" w:rsidRDefault="00000000">
            <w:pPr>
              <w:spacing w:after="0"/>
              <w:ind w:right="2"/>
              <w:jc w:val="center"/>
            </w:pPr>
            <w:r>
              <w:rPr>
                <w:rFonts w:ascii="宋体" w:eastAsia="宋体" w:hAnsi="宋体" w:cs="宋体"/>
                <w:sz w:val="21"/>
              </w:rPr>
              <w:t>《碳排放权交易管理办法（试行）》</w:t>
            </w:r>
          </w:p>
        </w:tc>
      </w:tr>
      <w:tr w:rsidR="00455B5F">
        <w:trPr>
          <w:trHeight w:val="400"/>
        </w:trPr>
        <w:tc>
          <w:tcPr>
            <w:tcW w:w="2403" w:type="dxa"/>
            <w:tcBorders>
              <w:top w:val="nil"/>
              <w:left w:val="nil"/>
              <w:bottom w:val="nil"/>
              <w:right w:val="nil"/>
            </w:tcBorders>
          </w:tcPr>
          <w:p w:rsidR="00455B5F" w:rsidRDefault="00000000">
            <w:pPr>
              <w:spacing w:after="0"/>
              <w:ind w:left="279"/>
            </w:pPr>
            <w:r>
              <w:rPr>
                <w:rFonts w:ascii="Times New Roman" w:eastAsia="Times New Roman" w:hAnsi="Times New Roman" w:cs="Times New Roman"/>
                <w:sz w:val="21"/>
              </w:rPr>
              <w:t xml:space="preserve">2021 </w:t>
            </w:r>
            <w:r>
              <w:rPr>
                <w:rFonts w:ascii="宋体" w:eastAsia="宋体" w:hAnsi="宋体" w:cs="宋体"/>
                <w:sz w:val="21"/>
              </w:rPr>
              <w:t xml:space="preserve">年 </w:t>
            </w:r>
            <w:r>
              <w:rPr>
                <w:rFonts w:ascii="Times New Roman" w:eastAsia="Times New Roman" w:hAnsi="Times New Roman" w:cs="Times New Roman"/>
                <w:sz w:val="21"/>
              </w:rPr>
              <w:t xml:space="preserve">10 </w:t>
            </w:r>
            <w:r>
              <w:rPr>
                <w:rFonts w:ascii="宋体" w:eastAsia="宋体" w:hAnsi="宋体" w:cs="宋体"/>
                <w:sz w:val="21"/>
              </w:rPr>
              <w:t xml:space="preserve">月 </w:t>
            </w:r>
            <w:r>
              <w:rPr>
                <w:rFonts w:ascii="Times New Roman" w:eastAsia="Times New Roman" w:hAnsi="Times New Roman" w:cs="Times New Roman"/>
                <w:sz w:val="21"/>
              </w:rPr>
              <w:t xml:space="preserve">24 </w:t>
            </w:r>
            <w:r>
              <w:rPr>
                <w:rFonts w:ascii="宋体" w:eastAsia="宋体" w:hAnsi="宋体" w:cs="宋体"/>
                <w:sz w:val="21"/>
              </w:rPr>
              <w:t>日</w:t>
            </w:r>
          </w:p>
        </w:tc>
        <w:tc>
          <w:tcPr>
            <w:tcW w:w="6884" w:type="dxa"/>
            <w:tcBorders>
              <w:top w:val="nil"/>
              <w:left w:val="nil"/>
              <w:bottom w:val="nil"/>
              <w:right w:val="nil"/>
            </w:tcBorders>
          </w:tcPr>
          <w:p w:rsidR="00455B5F" w:rsidRDefault="00000000">
            <w:pPr>
              <w:spacing w:after="0"/>
              <w:ind w:left="238"/>
            </w:pPr>
            <w:r>
              <w:rPr>
                <w:rFonts w:ascii="宋体" w:eastAsia="宋体" w:hAnsi="宋体" w:cs="宋体"/>
                <w:sz w:val="21"/>
              </w:rPr>
              <w:t>《关于完整准确全面贯彻新发展理念做好碳达峰碳中和工作的意见》</w:t>
            </w:r>
          </w:p>
        </w:tc>
      </w:tr>
      <w:tr w:rsidR="00455B5F">
        <w:trPr>
          <w:trHeight w:val="401"/>
        </w:trPr>
        <w:tc>
          <w:tcPr>
            <w:tcW w:w="2403" w:type="dxa"/>
            <w:tcBorders>
              <w:top w:val="nil"/>
              <w:left w:val="nil"/>
              <w:bottom w:val="nil"/>
              <w:right w:val="nil"/>
            </w:tcBorders>
          </w:tcPr>
          <w:p w:rsidR="00455B5F" w:rsidRDefault="00000000">
            <w:pPr>
              <w:spacing w:after="0"/>
              <w:ind w:left="279"/>
            </w:pPr>
            <w:r>
              <w:rPr>
                <w:rFonts w:ascii="Times New Roman" w:eastAsia="Times New Roman" w:hAnsi="Times New Roman" w:cs="Times New Roman"/>
                <w:sz w:val="21"/>
              </w:rPr>
              <w:t xml:space="preserve">2021 </w:t>
            </w:r>
            <w:r>
              <w:rPr>
                <w:rFonts w:ascii="宋体" w:eastAsia="宋体" w:hAnsi="宋体" w:cs="宋体"/>
                <w:sz w:val="21"/>
              </w:rPr>
              <w:t xml:space="preserve">年 </w:t>
            </w:r>
            <w:r>
              <w:rPr>
                <w:rFonts w:ascii="Times New Roman" w:eastAsia="Times New Roman" w:hAnsi="Times New Roman" w:cs="Times New Roman"/>
                <w:sz w:val="21"/>
              </w:rPr>
              <w:t xml:space="preserve">10 </w:t>
            </w:r>
            <w:r>
              <w:rPr>
                <w:rFonts w:ascii="宋体" w:eastAsia="宋体" w:hAnsi="宋体" w:cs="宋体"/>
                <w:sz w:val="21"/>
              </w:rPr>
              <w:t xml:space="preserve">月 </w:t>
            </w:r>
            <w:r>
              <w:rPr>
                <w:rFonts w:ascii="Times New Roman" w:eastAsia="Times New Roman" w:hAnsi="Times New Roman" w:cs="Times New Roman"/>
                <w:sz w:val="21"/>
              </w:rPr>
              <w:t xml:space="preserve">26 </w:t>
            </w:r>
            <w:r>
              <w:rPr>
                <w:rFonts w:ascii="宋体" w:eastAsia="宋体" w:hAnsi="宋体" w:cs="宋体"/>
                <w:sz w:val="21"/>
              </w:rPr>
              <w:t>日</w:t>
            </w:r>
          </w:p>
        </w:tc>
        <w:tc>
          <w:tcPr>
            <w:tcW w:w="6884" w:type="dxa"/>
            <w:tcBorders>
              <w:top w:val="nil"/>
              <w:left w:val="nil"/>
              <w:bottom w:val="nil"/>
              <w:right w:val="nil"/>
            </w:tcBorders>
          </w:tcPr>
          <w:p w:rsidR="00455B5F" w:rsidRDefault="00000000">
            <w:pPr>
              <w:spacing w:after="0"/>
              <w:ind w:right="2"/>
              <w:jc w:val="center"/>
            </w:pPr>
            <w:r>
              <w:rPr>
                <w:rFonts w:ascii="宋体" w:eastAsia="宋体" w:hAnsi="宋体" w:cs="宋体"/>
                <w:sz w:val="21"/>
              </w:rPr>
              <w:t>《</w:t>
            </w:r>
            <w:r>
              <w:rPr>
                <w:rFonts w:ascii="Times New Roman" w:eastAsia="Times New Roman" w:hAnsi="Times New Roman" w:cs="Times New Roman"/>
                <w:sz w:val="21"/>
              </w:rPr>
              <w:t xml:space="preserve">2030 </w:t>
            </w:r>
            <w:r>
              <w:rPr>
                <w:rFonts w:ascii="宋体" w:eastAsia="宋体" w:hAnsi="宋体" w:cs="宋体"/>
                <w:sz w:val="21"/>
              </w:rPr>
              <w:t>年前碳达峰行动方案》</w:t>
            </w:r>
          </w:p>
        </w:tc>
      </w:tr>
      <w:tr w:rsidR="00455B5F">
        <w:trPr>
          <w:trHeight w:val="400"/>
        </w:trPr>
        <w:tc>
          <w:tcPr>
            <w:tcW w:w="2403" w:type="dxa"/>
            <w:tcBorders>
              <w:top w:val="nil"/>
              <w:left w:val="nil"/>
              <w:bottom w:val="nil"/>
              <w:right w:val="nil"/>
            </w:tcBorders>
          </w:tcPr>
          <w:p w:rsidR="00455B5F" w:rsidRDefault="00000000">
            <w:pPr>
              <w:spacing w:after="0"/>
              <w:ind w:left="332"/>
            </w:pPr>
            <w:r>
              <w:rPr>
                <w:rFonts w:ascii="Times New Roman" w:eastAsia="Times New Roman" w:hAnsi="Times New Roman" w:cs="Times New Roman"/>
                <w:sz w:val="21"/>
              </w:rPr>
              <w:lastRenderedPageBreak/>
              <w:t xml:space="preserve">2022 </w:t>
            </w:r>
            <w:r>
              <w:rPr>
                <w:rFonts w:ascii="宋体" w:eastAsia="宋体" w:hAnsi="宋体" w:cs="宋体"/>
                <w:sz w:val="21"/>
              </w:rPr>
              <w:t xml:space="preserve">年 </w:t>
            </w:r>
            <w:r>
              <w:rPr>
                <w:rFonts w:ascii="Times New Roman" w:eastAsia="Times New Roman" w:hAnsi="Times New Roman" w:cs="Times New Roman"/>
                <w:sz w:val="21"/>
              </w:rPr>
              <w:t xml:space="preserve">1 </w:t>
            </w:r>
            <w:r>
              <w:rPr>
                <w:rFonts w:ascii="宋体" w:eastAsia="宋体" w:hAnsi="宋体" w:cs="宋体"/>
                <w:sz w:val="21"/>
              </w:rPr>
              <w:t xml:space="preserve">月 </w:t>
            </w:r>
            <w:r>
              <w:rPr>
                <w:rFonts w:ascii="Times New Roman" w:eastAsia="Times New Roman" w:hAnsi="Times New Roman" w:cs="Times New Roman"/>
                <w:sz w:val="21"/>
              </w:rPr>
              <w:t xml:space="preserve">20 </w:t>
            </w:r>
            <w:r>
              <w:rPr>
                <w:rFonts w:ascii="宋体" w:eastAsia="宋体" w:hAnsi="宋体" w:cs="宋体"/>
                <w:sz w:val="21"/>
              </w:rPr>
              <w:t>日</w:t>
            </w:r>
          </w:p>
        </w:tc>
        <w:tc>
          <w:tcPr>
            <w:tcW w:w="6884" w:type="dxa"/>
            <w:tcBorders>
              <w:top w:val="nil"/>
              <w:left w:val="nil"/>
              <w:bottom w:val="nil"/>
              <w:right w:val="nil"/>
            </w:tcBorders>
          </w:tcPr>
          <w:p w:rsidR="00455B5F" w:rsidRDefault="00000000">
            <w:pPr>
              <w:spacing w:after="0"/>
              <w:ind w:right="5"/>
              <w:jc w:val="center"/>
            </w:pPr>
            <w:r>
              <w:rPr>
                <w:rFonts w:ascii="宋体" w:eastAsia="宋体" w:hAnsi="宋体" w:cs="宋体"/>
                <w:sz w:val="21"/>
              </w:rPr>
              <w:t>《关于促进钢铁工业高质量发展的指导意见》</w:t>
            </w:r>
          </w:p>
        </w:tc>
      </w:tr>
      <w:tr w:rsidR="00455B5F">
        <w:trPr>
          <w:trHeight w:val="400"/>
        </w:trPr>
        <w:tc>
          <w:tcPr>
            <w:tcW w:w="2403" w:type="dxa"/>
            <w:tcBorders>
              <w:top w:val="nil"/>
              <w:left w:val="nil"/>
              <w:bottom w:val="nil"/>
              <w:right w:val="nil"/>
            </w:tcBorders>
          </w:tcPr>
          <w:p w:rsidR="00455B5F" w:rsidRDefault="00000000">
            <w:pPr>
              <w:spacing w:after="0"/>
              <w:ind w:left="332"/>
            </w:pPr>
            <w:r>
              <w:rPr>
                <w:rFonts w:ascii="Times New Roman" w:eastAsia="Times New Roman" w:hAnsi="Times New Roman" w:cs="Times New Roman"/>
                <w:sz w:val="21"/>
              </w:rPr>
              <w:t xml:space="preserve">2022 </w:t>
            </w:r>
            <w:r>
              <w:rPr>
                <w:rFonts w:ascii="宋体" w:eastAsia="宋体" w:hAnsi="宋体" w:cs="宋体"/>
                <w:sz w:val="21"/>
              </w:rPr>
              <w:t xml:space="preserve">年 </w:t>
            </w:r>
            <w:r>
              <w:rPr>
                <w:rFonts w:ascii="Times New Roman" w:eastAsia="Times New Roman" w:hAnsi="Times New Roman" w:cs="Times New Roman"/>
                <w:sz w:val="21"/>
              </w:rPr>
              <w:t xml:space="preserve">3 </w:t>
            </w:r>
            <w:r>
              <w:rPr>
                <w:rFonts w:ascii="宋体" w:eastAsia="宋体" w:hAnsi="宋体" w:cs="宋体"/>
                <w:sz w:val="21"/>
              </w:rPr>
              <w:t xml:space="preserve">月 </w:t>
            </w:r>
            <w:r>
              <w:rPr>
                <w:rFonts w:ascii="Times New Roman" w:eastAsia="Times New Roman" w:hAnsi="Times New Roman" w:cs="Times New Roman"/>
                <w:sz w:val="21"/>
              </w:rPr>
              <w:t xml:space="preserve">28 </w:t>
            </w:r>
            <w:r>
              <w:rPr>
                <w:rFonts w:ascii="宋体" w:eastAsia="宋体" w:hAnsi="宋体" w:cs="宋体"/>
                <w:sz w:val="21"/>
              </w:rPr>
              <w:t>日</w:t>
            </w:r>
          </w:p>
        </w:tc>
        <w:tc>
          <w:tcPr>
            <w:tcW w:w="6884" w:type="dxa"/>
            <w:tcBorders>
              <w:top w:val="nil"/>
              <w:left w:val="nil"/>
              <w:bottom w:val="nil"/>
              <w:right w:val="nil"/>
            </w:tcBorders>
          </w:tcPr>
          <w:p w:rsidR="00455B5F" w:rsidRDefault="00000000">
            <w:pPr>
              <w:spacing w:after="0"/>
              <w:ind w:right="2"/>
              <w:jc w:val="center"/>
            </w:pPr>
            <w:r>
              <w:rPr>
                <w:rFonts w:ascii="宋体" w:eastAsia="宋体" w:hAnsi="宋体" w:cs="宋体"/>
                <w:sz w:val="21"/>
              </w:rPr>
              <w:t>《关于“十四五”推动石化化工行业高质量发展的指导意见》</w:t>
            </w:r>
          </w:p>
        </w:tc>
      </w:tr>
      <w:tr w:rsidR="00455B5F">
        <w:trPr>
          <w:trHeight w:val="401"/>
        </w:trPr>
        <w:tc>
          <w:tcPr>
            <w:tcW w:w="2403" w:type="dxa"/>
            <w:tcBorders>
              <w:top w:val="nil"/>
              <w:left w:val="nil"/>
              <w:bottom w:val="nil"/>
              <w:right w:val="nil"/>
            </w:tcBorders>
          </w:tcPr>
          <w:p w:rsidR="00455B5F" w:rsidRDefault="00000000">
            <w:pPr>
              <w:spacing w:after="0"/>
              <w:ind w:left="332"/>
            </w:pPr>
            <w:r>
              <w:rPr>
                <w:rFonts w:ascii="Times New Roman" w:eastAsia="Times New Roman" w:hAnsi="Times New Roman" w:cs="Times New Roman"/>
                <w:sz w:val="21"/>
              </w:rPr>
              <w:t xml:space="preserve">2022 </w:t>
            </w:r>
            <w:r>
              <w:rPr>
                <w:rFonts w:ascii="宋体" w:eastAsia="宋体" w:hAnsi="宋体" w:cs="宋体"/>
                <w:sz w:val="21"/>
              </w:rPr>
              <w:t xml:space="preserve">年 </w:t>
            </w:r>
            <w:r>
              <w:rPr>
                <w:rFonts w:ascii="Times New Roman" w:eastAsia="Times New Roman" w:hAnsi="Times New Roman" w:cs="Times New Roman"/>
                <w:sz w:val="21"/>
              </w:rPr>
              <w:t xml:space="preserve">4 </w:t>
            </w:r>
            <w:r>
              <w:rPr>
                <w:rFonts w:ascii="宋体" w:eastAsia="宋体" w:hAnsi="宋体" w:cs="宋体"/>
                <w:sz w:val="21"/>
              </w:rPr>
              <w:t xml:space="preserve">月 </w:t>
            </w:r>
            <w:r>
              <w:rPr>
                <w:rFonts w:ascii="Times New Roman" w:eastAsia="Times New Roman" w:hAnsi="Times New Roman" w:cs="Times New Roman"/>
                <w:sz w:val="21"/>
              </w:rPr>
              <w:t xml:space="preserve">12 </w:t>
            </w:r>
            <w:r>
              <w:rPr>
                <w:rFonts w:ascii="宋体" w:eastAsia="宋体" w:hAnsi="宋体" w:cs="宋体"/>
                <w:sz w:val="21"/>
              </w:rPr>
              <w:t>日</w:t>
            </w:r>
          </w:p>
        </w:tc>
        <w:tc>
          <w:tcPr>
            <w:tcW w:w="6884" w:type="dxa"/>
            <w:tcBorders>
              <w:top w:val="nil"/>
              <w:left w:val="nil"/>
              <w:bottom w:val="nil"/>
              <w:right w:val="nil"/>
            </w:tcBorders>
          </w:tcPr>
          <w:p w:rsidR="00455B5F" w:rsidRDefault="00000000">
            <w:pPr>
              <w:spacing w:after="0"/>
              <w:ind w:right="2"/>
              <w:jc w:val="center"/>
            </w:pPr>
            <w:r>
              <w:rPr>
                <w:rFonts w:ascii="宋体" w:eastAsia="宋体" w:hAnsi="宋体" w:cs="宋体"/>
                <w:sz w:val="21"/>
              </w:rPr>
              <w:t>《关于化纤工业高质量发展的指导意见》</w:t>
            </w:r>
          </w:p>
        </w:tc>
      </w:tr>
      <w:tr w:rsidR="00455B5F">
        <w:trPr>
          <w:trHeight w:val="365"/>
        </w:trPr>
        <w:tc>
          <w:tcPr>
            <w:tcW w:w="2403" w:type="dxa"/>
            <w:tcBorders>
              <w:top w:val="nil"/>
              <w:left w:val="nil"/>
              <w:bottom w:val="single" w:sz="12" w:space="0" w:color="000000"/>
              <w:right w:val="nil"/>
            </w:tcBorders>
          </w:tcPr>
          <w:p w:rsidR="00455B5F" w:rsidRDefault="00000000">
            <w:pPr>
              <w:spacing w:after="0"/>
              <w:ind w:left="332"/>
            </w:pPr>
            <w:r>
              <w:rPr>
                <w:rFonts w:ascii="Times New Roman" w:eastAsia="Times New Roman" w:hAnsi="Times New Roman" w:cs="Times New Roman"/>
                <w:sz w:val="21"/>
              </w:rPr>
              <w:t xml:space="preserve">2022 </w:t>
            </w:r>
            <w:r>
              <w:rPr>
                <w:rFonts w:ascii="宋体" w:eastAsia="宋体" w:hAnsi="宋体" w:cs="宋体"/>
                <w:sz w:val="21"/>
              </w:rPr>
              <w:t xml:space="preserve">年 </w:t>
            </w:r>
            <w:r>
              <w:rPr>
                <w:rFonts w:ascii="Times New Roman" w:eastAsia="Times New Roman" w:hAnsi="Times New Roman" w:cs="Times New Roman"/>
                <w:sz w:val="21"/>
              </w:rPr>
              <w:t xml:space="preserve">4 </w:t>
            </w:r>
            <w:r>
              <w:rPr>
                <w:rFonts w:ascii="宋体" w:eastAsia="宋体" w:hAnsi="宋体" w:cs="宋体"/>
                <w:sz w:val="21"/>
              </w:rPr>
              <w:t xml:space="preserve">月 </w:t>
            </w:r>
            <w:r>
              <w:rPr>
                <w:rFonts w:ascii="Times New Roman" w:eastAsia="Times New Roman" w:hAnsi="Times New Roman" w:cs="Times New Roman"/>
                <w:sz w:val="21"/>
              </w:rPr>
              <w:t xml:space="preserve">12 </w:t>
            </w:r>
            <w:r>
              <w:rPr>
                <w:rFonts w:ascii="宋体" w:eastAsia="宋体" w:hAnsi="宋体" w:cs="宋体"/>
                <w:sz w:val="21"/>
              </w:rPr>
              <w:t>日</w:t>
            </w:r>
          </w:p>
        </w:tc>
        <w:tc>
          <w:tcPr>
            <w:tcW w:w="6884" w:type="dxa"/>
            <w:tcBorders>
              <w:top w:val="nil"/>
              <w:left w:val="nil"/>
              <w:bottom w:val="single" w:sz="12" w:space="0" w:color="000000"/>
              <w:right w:val="nil"/>
            </w:tcBorders>
          </w:tcPr>
          <w:p w:rsidR="00455B5F" w:rsidRDefault="00000000">
            <w:pPr>
              <w:spacing w:after="0"/>
              <w:ind w:right="2"/>
              <w:jc w:val="center"/>
            </w:pPr>
            <w:r>
              <w:rPr>
                <w:rFonts w:ascii="宋体" w:eastAsia="宋体" w:hAnsi="宋体" w:cs="宋体"/>
                <w:sz w:val="21"/>
              </w:rPr>
              <w:t>《关于产业用纺织品行业高质量发展的指导意见》</w:t>
            </w:r>
          </w:p>
        </w:tc>
      </w:tr>
    </w:tbl>
    <w:p w:rsidR="00455B5F" w:rsidRDefault="00000000">
      <w:pPr>
        <w:spacing w:after="94" w:line="319" w:lineRule="auto"/>
        <w:ind w:left="-15" w:firstLine="480"/>
      </w:pPr>
      <w:r>
        <w:rPr>
          <w:rFonts w:ascii="宋体" w:eastAsia="宋体" w:hAnsi="宋体" w:cs="宋体"/>
          <w:sz w:val="24"/>
        </w:rPr>
        <w:t>近年来，我国污水处理行业发展迅猛。</w:t>
      </w:r>
      <w:r>
        <w:rPr>
          <w:rFonts w:ascii="Times New Roman" w:eastAsia="Times New Roman" w:hAnsi="Times New Roman" w:cs="Times New Roman"/>
          <w:sz w:val="24"/>
        </w:rPr>
        <w:t xml:space="preserve">1978 </w:t>
      </w:r>
      <w:r>
        <w:rPr>
          <w:rFonts w:ascii="宋体" w:eastAsia="宋体" w:hAnsi="宋体" w:cs="宋体"/>
          <w:sz w:val="24"/>
        </w:rPr>
        <w:t xml:space="preserve">年后，在改革开放的强力催动下，我国经济社会快速发展，生产制造业规模迅速膨胀，各地城镇化进程明显加快，工业污水和生活污水产量激增，污水处理需求急剧扩大。因此，从 </w:t>
      </w:r>
      <w:r>
        <w:rPr>
          <w:rFonts w:ascii="Times New Roman" w:eastAsia="Times New Roman" w:hAnsi="Times New Roman" w:cs="Times New Roman"/>
          <w:sz w:val="24"/>
        </w:rPr>
        <w:t xml:space="preserve">2000 </w:t>
      </w:r>
      <w:r>
        <w:rPr>
          <w:rFonts w:ascii="宋体" w:eastAsia="宋体" w:hAnsi="宋体" w:cs="宋体"/>
          <w:sz w:val="24"/>
        </w:rPr>
        <w:t xml:space="preserve">年到 </w:t>
      </w:r>
      <w:r>
        <w:rPr>
          <w:rFonts w:ascii="Times New Roman" w:eastAsia="Times New Roman" w:hAnsi="Times New Roman" w:cs="Times New Roman"/>
          <w:sz w:val="24"/>
        </w:rPr>
        <w:t xml:space="preserve">2021 </w:t>
      </w:r>
      <w:r>
        <w:rPr>
          <w:rFonts w:ascii="宋体" w:eastAsia="宋体" w:hAnsi="宋体" w:cs="宋体"/>
          <w:sz w:val="24"/>
        </w:rPr>
        <w:t xml:space="preserve">年，全国城市污水处理厂从 </w:t>
      </w:r>
      <w:r>
        <w:rPr>
          <w:rFonts w:ascii="Times New Roman" w:eastAsia="Times New Roman" w:hAnsi="Times New Roman" w:cs="Times New Roman"/>
          <w:sz w:val="24"/>
        </w:rPr>
        <w:t xml:space="preserve">427 </w:t>
      </w:r>
      <w:r>
        <w:rPr>
          <w:rFonts w:ascii="宋体" w:eastAsia="宋体" w:hAnsi="宋体" w:cs="宋体"/>
          <w:sz w:val="24"/>
        </w:rPr>
        <w:t xml:space="preserve">座倍增至 </w:t>
      </w:r>
      <w:r>
        <w:rPr>
          <w:rFonts w:ascii="Times New Roman" w:eastAsia="Times New Roman" w:hAnsi="Times New Roman" w:cs="Times New Roman"/>
          <w:sz w:val="24"/>
        </w:rPr>
        <w:t xml:space="preserve">2827 </w:t>
      </w:r>
      <w:r>
        <w:rPr>
          <w:rFonts w:ascii="宋体" w:eastAsia="宋体" w:hAnsi="宋体" w:cs="宋体"/>
          <w:sz w:val="24"/>
        </w:rPr>
        <w:t xml:space="preserve">座，年污水处理总量从 </w:t>
      </w:r>
      <w:r>
        <w:rPr>
          <w:rFonts w:ascii="Times New Roman" w:eastAsia="Times New Roman" w:hAnsi="Times New Roman" w:cs="Times New Roman"/>
          <w:sz w:val="24"/>
        </w:rPr>
        <w:t xml:space="preserve">1135608 </w:t>
      </w:r>
      <w:proofErr w:type="gramStart"/>
      <w:r>
        <w:rPr>
          <w:rFonts w:ascii="宋体" w:eastAsia="宋体" w:hAnsi="宋体" w:cs="宋体"/>
          <w:sz w:val="24"/>
        </w:rPr>
        <w:t>万立方米</w:t>
      </w:r>
      <w:proofErr w:type="gramEnd"/>
      <w:r>
        <w:rPr>
          <w:rFonts w:ascii="宋体" w:eastAsia="宋体" w:hAnsi="宋体" w:cs="宋体"/>
          <w:sz w:val="24"/>
        </w:rPr>
        <w:t xml:space="preserve">升至 </w:t>
      </w:r>
      <w:r>
        <w:rPr>
          <w:rFonts w:ascii="Times New Roman" w:eastAsia="Times New Roman" w:hAnsi="Times New Roman" w:cs="Times New Roman"/>
          <w:sz w:val="24"/>
        </w:rPr>
        <w:t xml:space="preserve">6118956 </w:t>
      </w:r>
      <w:proofErr w:type="gramStart"/>
      <w:r>
        <w:rPr>
          <w:rFonts w:ascii="宋体" w:eastAsia="宋体" w:hAnsi="宋体" w:cs="宋体"/>
          <w:sz w:val="24"/>
        </w:rPr>
        <w:t>万立方米</w:t>
      </w:r>
      <w:proofErr w:type="gramEnd"/>
      <w:r>
        <w:rPr>
          <w:rFonts w:ascii="宋体" w:eastAsia="宋体" w:hAnsi="宋体" w:cs="宋体"/>
          <w:sz w:val="24"/>
        </w:rPr>
        <w:t xml:space="preserve">，涨幅为 </w:t>
      </w:r>
      <w:r>
        <w:rPr>
          <w:rFonts w:ascii="Times New Roman" w:eastAsia="Times New Roman" w:hAnsi="Times New Roman" w:cs="Times New Roman"/>
          <w:sz w:val="24"/>
        </w:rPr>
        <w:t>438.83%</w:t>
      </w:r>
      <w:r>
        <w:rPr>
          <w:rFonts w:ascii="宋体" w:eastAsia="宋体" w:hAnsi="宋体" w:cs="宋体"/>
          <w:sz w:val="24"/>
        </w:rPr>
        <w:t xml:space="preserve">；全国县城污水处理厂从 </w:t>
      </w:r>
      <w:r>
        <w:rPr>
          <w:rFonts w:ascii="Times New Roman" w:eastAsia="Times New Roman" w:hAnsi="Times New Roman" w:cs="Times New Roman"/>
          <w:sz w:val="24"/>
        </w:rPr>
        <w:t xml:space="preserve">54 </w:t>
      </w:r>
      <w:r>
        <w:rPr>
          <w:rFonts w:ascii="宋体" w:eastAsia="宋体" w:hAnsi="宋体" w:cs="宋体"/>
          <w:sz w:val="24"/>
        </w:rPr>
        <w:t xml:space="preserve">座升至 </w:t>
      </w:r>
      <w:r>
        <w:rPr>
          <w:rFonts w:ascii="Times New Roman" w:eastAsia="Times New Roman" w:hAnsi="Times New Roman" w:cs="Times New Roman"/>
          <w:sz w:val="24"/>
        </w:rPr>
        <w:t xml:space="preserve">1765 </w:t>
      </w:r>
      <w:r>
        <w:rPr>
          <w:rFonts w:ascii="宋体" w:eastAsia="宋体" w:hAnsi="宋体" w:cs="宋体"/>
          <w:sz w:val="24"/>
        </w:rPr>
        <w:t>座，污水处理量从</w:t>
      </w:r>
    </w:p>
    <w:p w:rsidR="00455B5F" w:rsidRDefault="00000000">
      <w:pPr>
        <w:spacing w:after="0" w:line="270" w:lineRule="auto"/>
        <w:ind w:left="-5" w:right="42" w:hanging="10"/>
        <w:jc w:val="both"/>
      </w:pPr>
      <w:r>
        <w:rPr>
          <w:rFonts w:ascii="Times New Roman" w:eastAsia="Times New Roman" w:hAnsi="Times New Roman" w:cs="Times New Roman"/>
          <w:sz w:val="24"/>
        </w:rPr>
        <w:t xml:space="preserve">3.26 </w:t>
      </w:r>
      <w:proofErr w:type="gramStart"/>
      <w:r>
        <w:rPr>
          <w:rFonts w:ascii="宋体" w:eastAsia="宋体" w:hAnsi="宋体" w:cs="宋体"/>
          <w:sz w:val="24"/>
        </w:rPr>
        <w:t>亿立方米</w:t>
      </w:r>
      <w:proofErr w:type="gramEnd"/>
      <w:r>
        <w:rPr>
          <w:rFonts w:ascii="宋体" w:eastAsia="宋体" w:hAnsi="宋体" w:cs="宋体"/>
          <w:sz w:val="24"/>
        </w:rPr>
        <w:t xml:space="preserve">升至 </w:t>
      </w:r>
      <w:r>
        <w:rPr>
          <w:rFonts w:ascii="Times New Roman" w:eastAsia="Times New Roman" w:hAnsi="Times New Roman" w:cs="Times New Roman"/>
          <w:sz w:val="24"/>
        </w:rPr>
        <w:t xml:space="preserve">105.06 </w:t>
      </w:r>
      <w:proofErr w:type="gramStart"/>
      <w:r>
        <w:rPr>
          <w:rFonts w:ascii="宋体" w:eastAsia="宋体" w:hAnsi="宋体" w:cs="宋体"/>
          <w:sz w:val="24"/>
        </w:rPr>
        <w:t>亿立方米</w:t>
      </w:r>
      <w:proofErr w:type="gramEnd"/>
      <w:r>
        <w:rPr>
          <w:rFonts w:ascii="宋体" w:eastAsia="宋体" w:hAnsi="宋体" w:cs="宋体"/>
          <w:sz w:val="24"/>
        </w:rPr>
        <w:t xml:space="preserve">，增幅为 </w:t>
      </w:r>
      <w:r>
        <w:rPr>
          <w:rFonts w:ascii="Times New Roman" w:eastAsia="Times New Roman" w:hAnsi="Times New Roman" w:cs="Times New Roman"/>
          <w:sz w:val="24"/>
        </w:rPr>
        <w:t>3321.70%</w:t>
      </w:r>
      <w:r>
        <w:rPr>
          <w:rFonts w:ascii="宋体" w:eastAsia="宋体" w:hAnsi="宋体" w:cs="宋体"/>
          <w:sz w:val="24"/>
        </w:rPr>
        <w:t>。</w:t>
      </w:r>
    </w:p>
    <w:p w:rsidR="00455B5F" w:rsidRDefault="00000000">
      <w:pPr>
        <w:spacing w:after="225"/>
        <w:ind w:left="646"/>
      </w:pPr>
      <w:r>
        <w:rPr>
          <w:noProof/>
        </w:rPr>
        <w:drawing>
          <wp:inline distT="0" distB="0" distL="0" distR="0">
            <wp:extent cx="4931664" cy="2113788"/>
            <wp:effectExtent l="0" t="0" r="0" b="0"/>
            <wp:docPr id="2127" name="Picture 2127"/>
            <wp:cNvGraphicFramePr/>
            <a:graphic xmlns:a="http://schemas.openxmlformats.org/drawingml/2006/main">
              <a:graphicData uri="http://schemas.openxmlformats.org/drawingml/2006/picture">
                <pic:pic xmlns:pic="http://schemas.openxmlformats.org/drawingml/2006/picture">
                  <pic:nvPicPr>
                    <pic:cNvPr id="2127" name="Picture 2127"/>
                    <pic:cNvPicPr/>
                  </pic:nvPicPr>
                  <pic:blipFill>
                    <a:blip r:embed="rId75"/>
                    <a:stretch>
                      <a:fillRect/>
                    </a:stretch>
                  </pic:blipFill>
                  <pic:spPr>
                    <a:xfrm>
                      <a:off x="0" y="0"/>
                      <a:ext cx="4931664" cy="2113788"/>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1</w:t>
      </w:r>
      <w:r>
        <w:rPr>
          <w:rFonts w:ascii="宋体" w:eastAsia="宋体" w:hAnsi="宋体" w:cs="宋体"/>
          <w:sz w:val="21"/>
        </w:rPr>
        <w:t>-</w:t>
      </w:r>
      <w:r>
        <w:rPr>
          <w:rFonts w:ascii="Times New Roman" w:eastAsia="Times New Roman" w:hAnsi="Times New Roman" w:cs="Times New Roman"/>
          <w:sz w:val="21"/>
        </w:rPr>
        <w:t xml:space="preserve">1 2000 </w:t>
      </w:r>
      <w:r>
        <w:rPr>
          <w:rFonts w:ascii="宋体" w:eastAsia="宋体" w:hAnsi="宋体" w:cs="宋体"/>
          <w:sz w:val="21"/>
        </w:rPr>
        <w:t xml:space="preserve">年至 </w:t>
      </w:r>
      <w:r>
        <w:rPr>
          <w:rFonts w:ascii="Times New Roman" w:eastAsia="Times New Roman" w:hAnsi="Times New Roman" w:cs="Times New Roman"/>
          <w:sz w:val="21"/>
        </w:rPr>
        <w:t xml:space="preserve">2021 </w:t>
      </w:r>
      <w:r>
        <w:rPr>
          <w:rFonts w:ascii="宋体" w:eastAsia="宋体" w:hAnsi="宋体" w:cs="宋体"/>
          <w:sz w:val="21"/>
        </w:rPr>
        <w:t>年全国城市污水处理发展情况</w:t>
      </w:r>
    </w:p>
    <w:p w:rsidR="00455B5F" w:rsidRDefault="00000000">
      <w:pPr>
        <w:spacing w:after="4" w:line="251" w:lineRule="auto"/>
        <w:ind w:left="10" w:right="241" w:hanging="10"/>
        <w:jc w:val="center"/>
      </w:pPr>
      <w:r>
        <w:rPr>
          <w:rFonts w:ascii="Times New Roman" w:eastAsia="Times New Roman" w:hAnsi="Times New Roman" w:cs="Times New Roman"/>
          <w:sz w:val="21"/>
        </w:rPr>
        <w:t>Figure 1-1 National urban sewage treatment development from 2000 to 2021</w:t>
      </w:r>
    </w:p>
    <w:p w:rsidR="00455B5F" w:rsidRDefault="00000000">
      <w:pPr>
        <w:spacing w:after="221"/>
        <w:ind w:left="646"/>
      </w:pPr>
      <w:r>
        <w:rPr>
          <w:noProof/>
        </w:rPr>
        <w:drawing>
          <wp:inline distT="0" distB="0" distL="0" distR="0">
            <wp:extent cx="4936236" cy="2116836"/>
            <wp:effectExtent l="0" t="0" r="0" b="0"/>
            <wp:docPr id="2148" name="Picture 2148"/>
            <wp:cNvGraphicFramePr/>
            <a:graphic xmlns:a="http://schemas.openxmlformats.org/drawingml/2006/main">
              <a:graphicData uri="http://schemas.openxmlformats.org/drawingml/2006/picture">
                <pic:pic xmlns:pic="http://schemas.openxmlformats.org/drawingml/2006/picture">
                  <pic:nvPicPr>
                    <pic:cNvPr id="2148" name="Picture 2148"/>
                    <pic:cNvPicPr/>
                  </pic:nvPicPr>
                  <pic:blipFill>
                    <a:blip r:embed="rId76"/>
                    <a:stretch>
                      <a:fillRect/>
                    </a:stretch>
                  </pic:blipFill>
                  <pic:spPr>
                    <a:xfrm>
                      <a:off x="0" y="0"/>
                      <a:ext cx="4936236" cy="2116836"/>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1</w:t>
      </w:r>
      <w:r>
        <w:rPr>
          <w:rFonts w:ascii="宋体" w:eastAsia="宋体" w:hAnsi="宋体" w:cs="宋体"/>
          <w:sz w:val="21"/>
        </w:rPr>
        <w:t>-</w:t>
      </w:r>
      <w:r>
        <w:rPr>
          <w:rFonts w:ascii="Times New Roman" w:eastAsia="Times New Roman" w:hAnsi="Times New Roman" w:cs="Times New Roman"/>
          <w:sz w:val="21"/>
        </w:rPr>
        <w:t xml:space="preserve">2 2000 </w:t>
      </w:r>
      <w:r>
        <w:rPr>
          <w:rFonts w:ascii="宋体" w:eastAsia="宋体" w:hAnsi="宋体" w:cs="宋体"/>
          <w:sz w:val="21"/>
        </w:rPr>
        <w:t xml:space="preserve">年至 </w:t>
      </w:r>
      <w:r>
        <w:rPr>
          <w:rFonts w:ascii="Times New Roman" w:eastAsia="Times New Roman" w:hAnsi="Times New Roman" w:cs="Times New Roman"/>
          <w:sz w:val="21"/>
        </w:rPr>
        <w:t xml:space="preserve">2021 </w:t>
      </w:r>
      <w:r>
        <w:rPr>
          <w:rFonts w:ascii="宋体" w:eastAsia="宋体" w:hAnsi="宋体" w:cs="宋体"/>
          <w:sz w:val="21"/>
        </w:rPr>
        <w:t>年全国县城污水处理发展情况</w:t>
      </w:r>
    </w:p>
    <w:p w:rsidR="00455B5F" w:rsidRDefault="00000000">
      <w:pPr>
        <w:spacing w:after="274" w:line="251" w:lineRule="auto"/>
        <w:ind w:left="10" w:right="239" w:hanging="10"/>
        <w:jc w:val="center"/>
      </w:pPr>
      <w:r>
        <w:rPr>
          <w:rFonts w:ascii="Times New Roman" w:eastAsia="Times New Roman" w:hAnsi="Times New Roman" w:cs="Times New Roman"/>
          <w:sz w:val="21"/>
        </w:rPr>
        <w:t xml:space="preserve">Figure 1-2 </w:t>
      </w:r>
      <w:proofErr w:type="gramStart"/>
      <w:r>
        <w:rPr>
          <w:rFonts w:ascii="Times New Roman" w:eastAsia="Times New Roman" w:hAnsi="Times New Roman" w:cs="Times New Roman"/>
          <w:sz w:val="21"/>
        </w:rPr>
        <w:t>National county</w:t>
      </w:r>
      <w:proofErr w:type="gramEnd"/>
      <w:r>
        <w:rPr>
          <w:rFonts w:ascii="Times New Roman" w:eastAsia="Times New Roman" w:hAnsi="Times New Roman" w:cs="Times New Roman"/>
          <w:sz w:val="21"/>
        </w:rPr>
        <w:t xml:space="preserve"> sewage treatment development from 2000 to 2021</w:t>
      </w:r>
    </w:p>
    <w:p w:rsidR="00455B5F" w:rsidRDefault="00000000">
      <w:pPr>
        <w:spacing w:after="5" w:line="319" w:lineRule="auto"/>
        <w:ind w:left="-15" w:firstLine="480"/>
      </w:pPr>
      <w:proofErr w:type="gramStart"/>
      <w:r>
        <w:rPr>
          <w:rFonts w:ascii="宋体" w:eastAsia="宋体" w:hAnsi="宋体" w:cs="宋体"/>
          <w:sz w:val="24"/>
        </w:rPr>
        <w:lastRenderedPageBreak/>
        <w:t>污水处理厂碳排放</w:t>
      </w:r>
      <w:proofErr w:type="gramEnd"/>
      <w:r>
        <w:rPr>
          <w:rFonts w:ascii="宋体" w:eastAsia="宋体" w:hAnsi="宋体" w:cs="宋体"/>
          <w:sz w:val="24"/>
        </w:rPr>
        <w:t>总量高。我国大部分污水处理厂采用活性污泥法，该工艺在污水脱氮除</w:t>
      </w:r>
      <w:proofErr w:type="gramStart"/>
      <w:r>
        <w:rPr>
          <w:rFonts w:ascii="宋体" w:eastAsia="宋体" w:hAnsi="宋体" w:cs="宋体"/>
          <w:sz w:val="24"/>
        </w:rPr>
        <w:t>碳除磷过程</w:t>
      </w:r>
      <w:proofErr w:type="gramEnd"/>
      <w:r>
        <w:rPr>
          <w:rFonts w:ascii="宋体" w:eastAsia="宋体" w:hAnsi="宋体" w:cs="宋体"/>
          <w:sz w:val="24"/>
        </w:rPr>
        <w:t>中，放出甲烷、二氧化碳、氧化亚氮等温室气体，造成直接碳排放；污水处理过程中的水泵、泥泵、曝气机、药品投加机器等设备消耗大量电能，产生间接碳排放。据资料显示</w:t>
      </w:r>
      <w:r>
        <w:rPr>
          <w:rFonts w:ascii="Times New Roman" w:eastAsia="Times New Roman" w:hAnsi="Times New Roman" w:cs="Times New Roman"/>
          <w:sz w:val="24"/>
          <w:vertAlign w:val="superscript"/>
        </w:rPr>
        <w:t>[7]</w:t>
      </w:r>
      <w:r>
        <w:rPr>
          <w:rFonts w:ascii="宋体" w:eastAsia="宋体" w:hAnsi="宋体" w:cs="宋体"/>
          <w:sz w:val="24"/>
        </w:rPr>
        <w:t>，</w:t>
      </w:r>
      <w:r>
        <w:rPr>
          <w:rFonts w:ascii="Times New Roman" w:eastAsia="Times New Roman" w:hAnsi="Times New Roman" w:cs="Times New Roman"/>
          <w:sz w:val="24"/>
        </w:rPr>
        <w:t xml:space="preserve">2007 </w:t>
      </w:r>
      <w:r>
        <w:rPr>
          <w:rFonts w:ascii="宋体" w:eastAsia="宋体" w:hAnsi="宋体" w:cs="宋体"/>
          <w:sz w:val="24"/>
        </w:rPr>
        <w:t xml:space="preserve">年到 </w:t>
      </w:r>
      <w:r>
        <w:rPr>
          <w:rFonts w:ascii="Times New Roman" w:eastAsia="Times New Roman" w:hAnsi="Times New Roman" w:cs="Times New Roman"/>
          <w:sz w:val="24"/>
        </w:rPr>
        <w:t xml:space="preserve">2016 </w:t>
      </w:r>
      <w:r>
        <w:rPr>
          <w:rFonts w:ascii="宋体" w:eastAsia="宋体" w:hAnsi="宋体" w:cs="宋体"/>
          <w:sz w:val="24"/>
        </w:rPr>
        <w:t xml:space="preserve">年间，污水处理厂温室气体排放从 </w:t>
      </w:r>
      <w:r>
        <w:rPr>
          <w:rFonts w:ascii="Times New Roman" w:eastAsia="Times New Roman" w:hAnsi="Times New Roman" w:cs="Times New Roman"/>
          <w:sz w:val="24"/>
        </w:rPr>
        <w:t xml:space="preserve">8.4 </w:t>
      </w:r>
      <w:r>
        <w:rPr>
          <w:rFonts w:ascii="宋体" w:eastAsia="宋体" w:hAnsi="宋体" w:cs="宋体"/>
          <w:sz w:val="24"/>
        </w:rPr>
        <w:t xml:space="preserve">百万吨二氧化碳当量升至 </w:t>
      </w:r>
      <w:r>
        <w:rPr>
          <w:rFonts w:ascii="Times New Roman" w:eastAsia="Times New Roman" w:hAnsi="Times New Roman" w:cs="Times New Roman"/>
          <w:sz w:val="24"/>
        </w:rPr>
        <w:t xml:space="preserve">31.4 </w:t>
      </w:r>
      <w:r>
        <w:rPr>
          <w:rFonts w:ascii="宋体" w:eastAsia="宋体" w:hAnsi="宋体" w:cs="宋体"/>
          <w:sz w:val="24"/>
        </w:rPr>
        <w:t xml:space="preserve">百万吨二氧化碳当量，涨幅约为 </w:t>
      </w:r>
      <w:r>
        <w:rPr>
          <w:rFonts w:ascii="Times New Roman" w:eastAsia="Times New Roman" w:hAnsi="Times New Roman" w:cs="Times New Roman"/>
          <w:sz w:val="24"/>
        </w:rPr>
        <w:t>273.81%</w:t>
      </w:r>
      <w:r>
        <w:rPr>
          <w:rFonts w:ascii="宋体" w:eastAsia="宋体" w:hAnsi="宋体" w:cs="宋体"/>
          <w:sz w:val="24"/>
        </w:rPr>
        <w:t>；</w:t>
      </w:r>
      <w:r>
        <w:rPr>
          <w:rFonts w:ascii="Times New Roman" w:eastAsia="Times New Roman" w:hAnsi="Times New Roman" w:cs="Times New Roman"/>
          <w:sz w:val="24"/>
        </w:rPr>
        <w:t xml:space="preserve">2018 </w:t>
      </w:r>
      <w:r>
        <w:rPr>
          <w:rFonts w:ascii="宋体" w:eastAsia="宋体" w:hAnsi="宋体" w:cs="宋体"/>
          <w:sz w:val="24"/>
        </w:rPr>
        <w:t xml:space="preserve">年全国污水处理平均能耗为 </w:t>
      </w:r>
      <w:r>
        <w:rPr>
          <w:rFonts w:ascii="Times New Roman" w:eastAsia="Times New Roman" w:hAnsi="Times New Roman" w:cs="Times New Roman"/>
          <w:sz w:val="24"/>
        </w:rPr>
        <w:t xml:space="preserve">0.3 </w:t>
      </w:r>
      <w:r>
        <w:rPr>
          <w:rFonts w:ascii="宋体" w:eastAsia="宋体" w:hAnsi="宋体" w:cs="宋体"/>
          <w:sz w:val="24"/>
        </w:rPr>
        <w:t>千瓦时</w:t>
      </w:r>
      <w:r>
        <w:rPr>
          <w:rFonts w:ascii="Times New Roman" w:eastAsia="Times New Roman" w:hAnsi="Times New Roman" w:cs="Times New Roman"/>
          <w:sz w:val="24"/>
        </w:rPr>
        <w:t>/</w:t>
      </w:r>
      <w:r>
        <w:rPr>
          <w:rFonts w:ascii="宋体" w:eastAsia="宋体" w:hAnsi="宋体" w:cs="宋体"/>
          <w:sz w:val="24"/>
        </w:rPr>
        <w:t>吨污水。</w:t>
      </w:r>
    </w:p>
    <w:p w:rsidR="00455B5F" w:rsidRDefault="00000000">
      <w:pPr>
        <w:spacing w:after="5" w:line="319" w:lineRule="auto"/>
        <w:ind w:left="-15" w:firstLine="480"/>
      </w:pPr>
      <w:r>
        <w:rPr>
          <w:rFonts w:ascii="宋体" w:eastAsia="宋体" w:hAnsi="宋体" w:cs="宋体"/>
          <w:sz w:val="24"/>
        </w:rPr>
        <w:t>污水处理厂实现碳中和，任重道远，需要全方位科技创新来加速推进污水处理厂转型升级。数字技术与污水处理协同创新是破解碳中和难题的利器，将为污水处理厂的创新发展提供新思路、新方法、新前景。</w:t>
      </w:r>
    </w:p>
    <w:p w:rsidR="00455B5F" w:rsidRDefault="00000000">
      <w:pPr>
        <w:spacing w:after="5" w:line="319" w:lineRule="auto"/>
        <w:ind w:left="483" w:hanging="3"/>
      </w:pPr>
      <w:r>
        <w:rPr>
          <w:rFonts w:ascii="宋体" w:eastAsia="宋体" w:hAnsi="宋体" w:cs="宋体"/>
          <w:sz w:val="24"/>
        </w:rPr>
        <w:t>以人工智能、大数据、区块链为代表的数字技术功能强大、优势显著。当前，人工智能技术无论在学术研究还是在工业应用中，都是数字技术领域的绝对焦点</w:t>
      </w:r>
      <w:r>
        <w:rPr>
          <w:rFonts w:ascii="Times New Roman" w:eastAsia="Times New Roman" w:hAnsi="Times New Roman" w:cs="Times New Roman"/>
          <w:sz w:val="24"/>
          <w:vertAlign w:val="superscript"/>
        </w:rPr>
        <w:t>[8]</w:t>
      </w:r>
      <w:r>
        <w:rPr>
          <w:rFonts w:ascii="宋体" w:eastAsia="宋体" w:hAnsi="宋体" w:cs="宋体"/>
          <w:sz w:val="24"/>
        </w:rPr>
        <w:t>。人工智能首次进入公众视野应当是人工智能与围棋运动的跨界联用，当时围棋棋力世界第一、</w:t>
      </w:r>
    </w:p>
    <w:p w:rsidR="00455B5F" w:rsidRDefault="00000000">
      <w:pPr>
        <w:spacing w:after="3" w:line="325" w:lineRule="auto"/>
        <w:ind w:left="-15" w:right="120"/>
        <w:jc w:val="both"/>
      </w:pPr>
      <w:r>
        <w:rPr>
          <w:rFonts w:ascii="宋体" w:eastAsia="宋体" w:hAnsi="宋体" w:cs="宋体"/>
          <w:sz w:val="24"/>
        </w:rPr>
        <w:t xml:space="preserve">“八冠王”柯洁与围棋人工智能软件 </w:t>
      </w:r>
      <w:r>
        <w:rPr>
          <w:rFonts w:ascii="Times New Roman" w:eastAsia="Times New Roman" w:hAnsi="Times New Roman" w:cs="Times New Roman"/>
          <w:sz w:val="24"/>
        </w:rPr>
        <w:t xml:space="preserve">AlphaGo </w:t>
      </w:r>
      <w:r>
        <w:rPr>
          <w:rFonts w:ascii="宋体" w:eastAsia="宋体" w:hAnsi="宋体" w:cs="宋体"/>
          <w:sz w:val="24"/>
        </w:rPr>
        <w:t>对弈三局皆负，人工智能显示出无与伦比的优势，就此引爆人工智能研究和应用热潮。如今，人工智能在人脸识别</w:t>
      </w:r>
      <w:r>
        <w:rPr>
          <w:rFonts w:ascii="Times New Roman" w:eastAsia="Times New Roman" w:hAnsi="Times New Roman" w:cs="Times New Roman"/>
          <w:sz w:val="24"/>
          <w:vertAlign w:val="superscript"/>
        </w:rPr>
        <w:t>[9]</w:t>
      </w:r>
      <w:r>
        <w:rPr>
          <w:rFonts w:ascii="宋体" w:eastAsia="宋体" w:hAnsi="宋体" w:cs="宋体"/>
          <w:sz w:val="24"/>
        </w:rPr>
        <w:t>、指纹识别、语音识别</w:t>
      </w:r>
      <w:r>
        <w:rPr>
          <w:rFonts w:ascii="Times New Roman" w:eastAsia="Times New Roman" w:hAnsi="Times New Roman" w:cs="Times New Roman"/>
          <w:sz w:val="16"/>
        </w:rPr>
        <w:t>[10]</w:t>
      </w:r>
      <w:r>
        <w:rPr>
          <w:rFonts w:ascii="宋体" w:eastAsia="宋体" w:hAnsi="宋体" w:cs="宋体"/>
          <w:sz w:val="24"/>
        </w:rPr>
        <w:t>、购物推荐</w:t>
      </w:r>
      <w:r>
        <w:rPr>
          <w:rFonts w:ascii="Times New Roman" w:eastAsia="Times New Roman" w:hAnsi="Times New Roman" w:cs="Times New Roman"/>
          <w:sz w:val="16"/>
        </w:rPr>
        <w:t>[11]</w:t>
      </w:r>
      <w:r>
        <w:rPr>
          <w:rFonts w:ascii="宋体" w:eastAsia="宋体" w:hAnsi="宋体" w:cs="宋体"/>
          <w:sz w:val="24"/>
        </w:rPr>
        <w:t>、信用评级</w:t>
      </w:r>
      <w:r>
        <w:rPr>
          <w:rFonts w:ascii="Times New Roman" w:eastAsia="Times New Roman" w:hAnsi="Times New Roman" w:cs="Times New Roman"/>
          <w:sz w:val="16"/>
        </w:rPr>
        <w:t>[12]</w:t>
      </w:r>
      <w:r>
        <w:rPr>
          <w:rFonts w:ascii="宋体" w:eastAsia="宋体" w:hAnsi="宋体" w:cs="宋体"/>
          <w:sz w:val="24"/>
        </w:rPr>
        <w:t>、自动驾驶</w:t>
      </w:r>
      <w:r>
        <w:rPr>
          <w:rFonts w:ascii="Times New Roman" w:eastAsia="Times New Roman" w:hAnsi="Times New Roman" w:cs="Times New Roman"/>
          <w:sz w:val="16"/>
        </w:rPr>
        <w:t>[13]</w:t>
      </w:r>
      <w:r>
        <w:rPr>
          <w:rFonts w:ascii="宋体" w:eastAsia="宋体" w:hAnsi="宋体" w:cs="宋体"/>
          <w:sz w:val="24"/>
        </w:rPr>
        <w:t>、医疗诊断</w:t>
      </w:r>
      <w:r>
        <w:rPr>
          <w:rFonts w:ascii="Times New Roman" w:eastAsia="Times New Roman" w:hAnsi="Times New Roman" w:cs="Times New Roman"/>
          <w:sz w:val="16"/>
        </w:rPr>
        <w:t>[14, 15]</w:t>
      </w:r>
      <w:r>
        <w:rPr>
          <w:rFonts w:ascii="宋体" w:eastAsia="宋体" w:hAnsi="宋体" w:cs="宋体"/>
          <w:sz w:val="24"/>
        </w:rPr>
        <w:t>等场景深入应用，有的应用已经产生了巨大的经济效益，有的应用解决了传统行业固有困难问题，为行业发展注入了新活力。</w:t>
      </w:r>
    </w:p>
    <w:p w:rsidR="00455B5F" w:rsidRDefault="00000000">
      <w:pPr>
        <w:spacing w:after="5" w:line="319" w:lineRule="auto"/>
        <w:ind w:left="-15" w:firstLine="480"/>
      </w:pPr>
      <w:r>
        <w:rPr>
          <w:rFonts w:ascii="宋体" w:eastAsia="宋体" w:hAnsi="宋体" w:cs="宋体"/>
          <w:sz w:val="24"/>
        </w:rPr>
        <w:t>数字技术已具备与传统工业结合的基础。随着半导体加工工艺日益精湛、芯片</w:t>
      </w:r>
      <w:proofErr w:type="gramStart"/>
      <w:r>
        <w:rPr>
          <w:rFonts w:ascii="宋体" w:eastAsia="宋体" w:hAnsi="宋体" w:cs="宋体"/>
          <w:sz w:val="24"/>
        </w:rPr>
        <w:t>制程逐渐</w:t>
      </w:r>
      <w:proofErr w:type="gramEnd"/>
      <w:r>
        <w:rPr>
          <w:rFonts w:ascii="宋体" w:eastAsia="宋体" w:hAnsi="宋体" w:cs="宋体"/>
          <w:sz w:val="24"/>
        </w:rPr>
        <w:t>提高，计算机存储和计算能力大幅进步，基础芯片制造成本下降。同时，实体产业越来越重视数据收集与信息挖掘，在愈加成熟稳定的传感器技术和通信技术的加持下，产业数据获取难度下降、精度上升、类型丰富。经过多年积累，实体产业相关数据已具备一定规模，在一定程度上可以满足数据驱动型数字技术的应用和研究需求，传统行业也急需数字技术作为新的方法和工具深入挖掘日益增多的数据价值。因此，探索数字技术与实体产业的融合创新恰逢其时。</w:t>
      </w:r>
    </w:p>
    <w:p w:rsidR="00455B5F" w:rsidRDefault="00000000">
      <w:pPr>
        <w:spacing w:after="5" w:line="319" w:lineRule="auto"/>
        <w:ind w:left="-15" w:firstLine="480"/>
      </w:pPr>
      <w:r>
        <w:rPr>
          <w:rFonts w:ascii="宋体" w:eastAsia="宋体" w:hAnsi="宋体" w:cs="宋体"/>
          <w:sz w:val="24"/>
        </w:rPr>
        <w:t>数字技术与实体产业的结合深受党的重视。党的十九大提出</w:t>
      </w:r>
      <w:r>
        <w:rPr>
          <w:rFonts w:ascii="Times New Roman" w:eastAsia="Times New Roman" w:hAnsi="Times New Roman" w:cs="Times New Roman"/>
          <w:sz w:val="24"/>
          <w:vertAlign w:val="superscript"/>
        </w:rPr>
        <w:t>[16]</w:t>
      </w:r>
      <w:r>
        <w:rPr>
          <w:rFonts w:ascii="宋体" w:eastAsia="宋体" w:hAnsi="宋体" w:cs="宋体"/>
          <w:sz w:val="24"/>
        </w:rPr>
        <w:t>，推动互联网、大数据、人工智能和实体经济深度融合，建设数字中国、智慧社会。党的十九届五中全会提出，发展数字经济，推进数字产业化和产业数字化，推动数字经济和实体经济深度融合，打造具有国际竞争力的数字产业集群。习近平总书记提到要把握数字化、网络化、智能化方向，推动制造业、服务业、农业等产业数字化，利用互联网新技术对传统产业进行全方位、全链条的改造，提高全要素生产率，发挥数字技术对经济发展的放大、叠加、倍增作用。</w:t>
      </w:r>
    </w:p>
    <w:p w:rsidR="00455B5F" w:rsidRDefault="00000000">
      <w:pPr>
        <w:spacing w:after="156" w:line="319" w:lineRule="auto"/>
        <w:ind w:left="-15" w:firstLine="480"/>
      </w:pPr>
      <w:r>
        <w:rPr>
          <w:rFonts w:ascii="宋体" w:eastAsia="宋体" w:hAnsi="宋体" w:cs="宋体"/>
          <w:sz w:val="24"/>
        </w:rPr>
        <w:lastRenderedPageBreak/>
        <w:t>综上，将人工智能技术应用于</w:t>
      </w:r>
      <w:proofErr w:type="gramStart"/>
      <w:r>
        <w:rPr>
          <w:rFonts w:ascii="宋体" w:eastAsia="宋体" w:hAnsi="宋体" w:cs="宋体"/>
          <w:sz w:val="24"/>
        </w:rPr>
        <w:t>污水处理厂碳中和</w:t>
      </w:r>
      <w:proofErr w:type="gramEnd"/>
      <w:r>
        <w:rPr>
          <w:rFonts w:ascii="宋体" w:eastAsia="宋体" w:hAnsi="宋体" w:cs="宋体"/>
          <w:sz w:val="24"/>
        </w:rPr>
        <w:t>是新时代污水处理厂的前进方向，具有广阔的科研和应用空间。</w:t>
      </w:r>
    </w:p>
    <w:p w:rsidR="00455B5F" w:rsidRDefault="00000000">
      <w:pPr>
        <w:pStyle w:val="3"/>
        <w:ind w:left="-5"/>
        <w:rPr>
          <w:rFonts w:hint="eastAsia"/>
        </w:rPr>
      </w:pPr>
      <w:bookmarkStart w:id="5" w:name="_Toc194818"/>
      <w:r>
        <w:rPr>
          <w:rFonts w:ascii="Times New Roman" w:eastAsia="Times New Roman" w:hAnsi="Times New Roman" w:cs="Times New Roman"/>
        </w:rPr>
        <w:t xml:space="preserve">1.1.2 </w:t>
      </w:r>
      <w:proofErr w:type="gramStart"/>
      <w:r>
        <w:t>污水处理厂碳排放</w:t>
      </w:r>
      <w:proofErr w:type="gramEnd"/>
      <w:r>
        <w:t>核算研究现状</w:t>
      </w:r>
      <w:bookmarkEnd w:id="5"/>
    </w:p>
    <w:p w:rsidR="00455B5F" w:rsidRDefault="00000000">
      <w:pPr>
        <w:spacing w:after="5" w:line="319" w:lineRule="auto"/>
        <w:ind w:left="-15" w:firstLine="480"/>
      </w:pPr>
      <w:r>
        <w:rPr>
          <w:rFonts w:ascii="宋体" w:eastAsia="宋体" w:hAnsi="宋体" w:cs="宋体"/>
          <w:sz w:val="24"/>
        </w:rPr>
        <w:t>碳排放核算是</w:t>
      </w:r>
      <w:proofErr w:type="gramStart"/>
      <w:r>
        <w:rPr>
          <w:rFonts w:ascii="宋体" w:eastAsia="宋体" w:hAnsi="宋体" w:cs="宋体"/>
          <w:sz w:val="24"/>
        </w:rPr>
        <w:t>污水处理厂碳中和</w:t>
      </w:r>
      <w:proofErr w:type="gramEnd"/>
      <w:r>
        <w:rPr>
          <w:rFonts w:ascii="宋体" w:eastAsia="宋体" w:hAnsi="宋体" w:cs="宋体"/>
          <w:sz w:val="24"/>
        </w:rPr>
        <w:t>研究的重要组成部分，能够揭示不同工艺路径的碳排放特征，为研发设计人员提供数据参考和理论支撑。</w:t>
      </w:r>
      <w:r>
        <w:rPr>
          <w:rFonts w:ascii="Times New Roman" w:eastAsia="Times New Roman" w:hAnsi="Times New Roman" w:cs="Times New Roman"/>
          <w:sz w:val="24"/>
        </w:rPr>
        <w:t xml:space="preserve">IPCC </w:t>
      </w:r>
      <w:r>
        <w:rPr>
          <w:rFonts w:ascii="宋体" w:eastAsia="宋体" w:hAnsi="宋体" w:cs="宋体"/>
          <w:sz w:val="24"/>
        </w:rPr>
        <w:t>指南已对</w:t>
      </w:r>
      <w:proofErr w:type="gramStart"/>
      <w:r>
        <w:rPr>
          <w:rFonts w:ascii="宋体" w:eastAsia="宋体" w:hAnsi="宋体" w:cs="宋体"/>
          <w:sz w:val="24"/>
        </w:rPr>
        <w:t>污水处理厂碳排放</w:t>
      </w:r>
      <w:proofErr w:type="gramEnd"/>
      <w:r>
        <w:rPr>
          <w:rFonts w:ascii="宋体" w:eastAsia="宋体" w:hAnsi="宋体" w:cs="宋体"/>
          <w:sz w:val="24"/>
        </w:rPr>
        <w:t>核算方法做出详细的指导说明，并且对生活污水处理和工业污水处理的碳排放核算方法进行了区分。目前，国内外有关</w:t>
      </w:r>
      <w:proofErr w:type="gramStart"/>
      <w:r>
        <w:rPr>
          <w:rFonts w:ascii="宋体" w:eastAsia="宋体" w:hAnsi="宋体" w:cs="宋体"/>
          <w:sz w:val="24"/>
        </w:rPr>
        <w:t>污水处理厂碳排放</w:t>
      </w:r>
      <w:proofErr w:type="gramEnd"/>
      <w:r>
        <w:rPr>
          <w:rFonts w:ascii="宋体" w:eastAsia="宋体" w:hAnsi="宋体" w:cs="宋体"/>
          <w:sz w:val="24"/>
        </w:rPr>
        <w:t xml:space="preserve">核算的研究大多建立在 </w:t>
      </w:r>
      <w:r>
        <w:rPr>
          <w:rFonts w:ascii="Times New Roman" w:eastAsia="Times New Roman" w:hAnsi="Times New Roman" w:cs="Times New Roman"/>
          <w:sz w:val="24"/>
        </w:rPr>
        <w:t xml:space="preserve">IPCC </w:t>
      </w:r>
      <w:r>
        <w:rPr>
          <w:rFonts w:ascii="宋体" w:eastAsia="宋体" w:hAnsi="宋体" w:cs="宋体"/>
          <w:sz w:val="24"/>
        </w:rPr>
        <w:t xml:space="preserve">指南的基础上，但 </w:t>
      </w:r>
      <w:r>
        <w:rPr>
          <w:rFonts w:ascii="Times New Roman" w:eastAsia="Times New Roman" w:hAnsi="Times New Roman" w:cs="Times New Roman"/>
          <w:sz w:val="24"/>
        </w:rPr>
        <w:t xml:space="preserve">IPCC </w:t>
      </w:r>
      <w:r>
        <w:rPr>
          <w:rFonts w:ascii="宋体" w:eastAsia="宋体" w:hAnsi="宋体" w:cs="宋体"/>
          <w:sz w:val="24"/>
        </w:rPr>
        <w:t>指南不能完全适用于所有国家所有污水处理厂，所以针对不同的研究对象，专家学者研究建立了不同的</w:t>
      </w:r>
      <w:proofErr w:type="gramStart"/>
      <w:r>
        <w:rPr>
          <w:rFonts w:ascii="宋体" w:eastAsia="宋体" w:hAnsi="宋体" w:cs="宋体"/>
          <w:sz w:val="24"/>
        </w:rPr>
        <w:t>污水处理厂碳排放</w:t>
      </w:r>
      <w:proofErr w:type="gramEnd"/>
      <w:r>
        <w:rPr>
          <w:rFonts w:ascii="宋体" w:eastAsia="宋体" w:hAnsi="宋体" w:cs="宋体"/>
          <w:sz w:val="24"/>
        </w:rPr>
        <w:t>核算体系。</w:t>
      </w:r>
      <w:r>
        <w:rPr>
          <w:rFonts w:ascii="Times New Roman" w:eastAsia="Times New Roman" w:hAnsi="Times New Roman" w:cs="Times New Roman"/>
          <w:sz w:val="24"/>
        </w:rPr>
        <w:t>Li</w:t>
      </w:r>
      <w:r>
        <w:rPr>
          <w:rFonts w:ascii="Times New Roman" w:eastAsia="Times New Roman" w:hAnsi="Times New Roman" w:cs="Times New Roman"/>
          <w:sz w:val="24"/>
          <w:vertAlign w:val="superscript"/>
        </w:rPr>
        <w:t>[18]</w:t>
      </w:r>
      <w:r>
        <w:rPr>
          <w:rFonts w:ascii="宋体" w:eastAsia="宋体" w:hAnsi="宋体" w:cs="宋体"/>
          <w:sz w:val="24"/>
        </w:rPr>
        <w:t>等将</w:t>
      </w:r>
      <w:proofErr w:type="gramStart"/>
      <w:r>
        <w:rPr>
          <w:rFonts w:ascii="宋体" w:eastAsia="宋体" w:hAnsi="宋体" w:cs="宋体"/>
          <w:sz w:val="24"/>
        </w:rPr>
        <w:t>污水处理厂碳排放</w:t>
      </w:r>
      <w:proofErr w:type="gramEnd"/>
      <w:r>
        <w:rPr>
          <w:rFonts w:ascii="宋体" w:eastAsia="宋体" w:hAnsi="宋体" w:cs="宋体"/>
          <w:sz w:val="24"/>
        </w:rPr>
        <w:t>范围分为污水处理厂内、与污水处理厂相关的城市设施和人类社会和生态系统三个层次，其中，污水处理厂内的碳排放由污水处理碳排放和污泥处理碳排放组成。</w:t>
      </w:r>
      <w:r>
        <w:rPr>
          <w:rFonts w:ascii="Times New Roman" w:eastAsia="Times New Roman" w:hAnsi="Times New Roman" w:cs="Times New Roman"/>
          <w:sz w:val="24"/>
        </w:rPr>
        <w:t>Li</w:t>
      </w:r>
      <w:r>
        <w:rPr>
          <w:rFonts w:ascii="Times New Roman" w:eastAsia="Times New Roman" w:hAnsi="Times New Roman" w:cs="Times New Roman"/>
          <w:sz w:val="24"/>
          <w:vertAlign w:val="superscript"/>
        </w:rPr>
        <w:t xml:space="preserve">[18] </w:t>
      </w:r>
      <w:r>
        <w:rPr>
          <w:rFonts w:ascii="宋体" w:eastAsia="宋体" w:hAnsi="宋体" w:cs="宋体"/>
          <w:sz w:val="24"/>
        </w:rPr>
        <w:t>等还报道了污水处理厂的碳排放组成，其中，直接排放包括甲烷、一氧化二氮和二氧化碳，间接排放包括电力和化学药品造成的碳排放；</w:t>
      </w:r>
      <w:r>
        <w:rPr>
          <w:rFonts w:ascii="Times New Roman" w:eastAsia="Times New Roman" w:hAnsi="Times New Roman" w:cs="Times New Roman"/>
          <w:sz w:val="24"/>
        </w:rPr>
        <w:t>Wu</w:t>
      </w:r>
      <w:r>
        <w:rPr>
          <w:rFonts w:ascii="Times New Roman" w:eastAsia="Times New Roman" w:hAnsi="Times New Roman" w:cs="Times New Roman"/>
          <w:sz w:val="24"/>
          <w:vertAlign w:val="superscript"/>
        </w:rPr>
        <w:t>[19]</w:t>
      </w:r>
      <w:r>
        <w:rPr>
          <w:rFonts w:ascii="宋体" w:eastAsia="宋体" w:hAnsi="宋体" w:cs="宋体"/>
          <w:sz w:val="24"/>
        </w:rPr>
        <w:t>等基于文献值和合理假设，采用排放因子法建立碳排放统计模型，对巴登福、</w:t>
      </w:r>
      <w:r>
        <w:rPr>
          <w:rFonts w:ascii="Times New Roman" w:eastAsia="Times New Roman" w:hAnsi="Times New Roman" w:cs="Times New Roman"/>
          <w:sz w:val="24"/>
        </w:rPr>
        <w:t>MLE</w:t>
      </w:r>
      <w:r>
        <w:rPr>
          <w:rFonts w:ascii="宋体" w:eastAsia="宋体" w:hAnsi="宋体" w:cs="宋体"/>
          <w:sz w:val="24"/>
        </w:rPr>
        <w:t>、</w:t>
      </w:r>
      <w:r>
        <w:rPr>
          <w:rFonts w:ascii="Times New Roman" w:eastAsia="Times New Roman" w:hAnsi="Times New Roman" w:cs="Times New Roman"/>
          <w:sz w:val="24"/>
        </w:rPr>
        <w:t xml:space="preserve">NASB </w:t>
      </w:r>
      <w:r>
        <w:rPr>
          <w:rFonts w:ascii="宋体" w:eastAsia="宋体" w:hAnsi="宋体" w:cs="宋体"/>
          <w:sz w:val="24"/>
        </w:rPr>
        <w:t xml:space="preserve">等 </w:t>
      </w:r>
      <w:r>
        <w:rPr>
          <w:rFonts w:ascii="Times New Roman" w:eastAsia="Times New Roman" w:hAnsi="Times New Roman" w:cs="Times New Roman"/>
          <w:sz w:val="24"/>
        </w:rPr>
        <w:t xml:space="preserve">45 </w:t>
      </w:r>
      <w:r>
        <w:rPr>
          <w:rFonts w:ascii="宋体" w:eastAsia="宋体" w:hAnsi="宋体" w:cs="宋体"/>
          <w:sz w:val="24"/>
        </w:rPr>
        <w:t>种不同工艺组合的碳排放进行核算，并用蒙特卡罗分析法研究了碳排放的不确定性，对直接排放、间接排放的来源和在总排放中的比重进行了分析；</w:t>
      </w:r>
      <w:r>
        <w:rPr>
          <w:rFonts w:ascii="Times New Roman" w:eastAsia="Times New Roman" w:hAnsi="Times New Roman" w:cs="Times New Roman"/>
          <w:sz w:val="24"/>
        </w:rPr>
        <w:t>Zhuang</w:t>
      </w:r>
      <w:r>
        <w:rPr>
          <w:rFonts w:ascii="Times New Roman" w:eastAsia="Times New Roman" w:hAnsi="Times New Roman" w:cs="Times New Roman"/>
          <w:sz w:val="24"/>
          <w:vertAlign w:val="superscript"/>
        </w:rPr>
        <w:t>[20]</w:t>
      </w:r>
      <w:r>
        <w:rPr>
          <w:rFonts w:ascii="宋体" w:eastAsia="宋体" w:hAnsi="宋体" w:cs="宋体"/>
          <w:sz w:val="24"/>
        </w:rPr>
        <w:t xml:space="preserve">等调查了香港两座污水处理设施及污泥焚烧炉运营资料，在此基础上用排放因子法核算了 </w:t>
      </w:r>
      <w:r>
        <w:rPr>
          <w:rFonts w:ascii="Times New Roman" w:eastAsia="Times New Roman" w:hAnsi="Times New Roman" w:cs="Times New Roman"/>
          <w:sz w:val="24"/>
        </w:rPr>
        <w:t>CEPT</w:t>
      </w:r>
      <w:r>
        <w:rPr>
          <w:rFonts w:ascii="宋体" w:eastAsia="宋体" w:hAnsi="宋体" w:cs="宋体"/>
          <w:sz w:val="24"/>
        </w:rPr>
        <w:t xml:space="preserve">、硝化反硝化过程、联合工艺等 </w:t>
      </w:r>
      <w:r>
        <w:rPr>
          <w:rFonts w:ascii="Times New Roman" w:eastAsia="Times New Roman" w:hAnsi="Times New Roman" w:cs="Times New Roman"/>
          <w:sz w:val="24"/>
        </w:rPr>
        <w:t xml:space="preserve">9 </w:t>
      </w:r>
      <w:r>
        <w:rPr>
          <w:rFonts w:ascii="宋体" w:eastAsia="宋体" w:hAnsi="宋体" w:cs="宋体"/>
          <w:sz w:val="24"/>
        </w:rPr>
        <w:t>种工艺组合的直接碳排放、间接碳排放，讨论了工艺组合对污水处理过程直接、间接温室气体排放的影响；</w:t>
      </w:r>
      <w:r>
        <w:rPr>
          <w:rFonts w:ascii="Times New Roman" w:eastAsia="Times New Roman" w:hAnsi="Times New Roman" w:cs="Times New Roman"/>
          <w:sz w:val="24"/>
        </w:rPr>
        <w:t>Zhang</w:t>
      </w:r>
      <w:r>
        <w:rPr>
          <w:rFonts w:ascii="Times New Roman" w:eastAsia="Times New Roman" w:hAnsi="Times New Roman" w:cs="Times New Roman"/>
          <w:sz w:val="24"/>
          <w:vertAlign w:val="superscript"/>
        </w:rPr>
        <w:t>[17]</w:t>
      </w:r>
      <w:r>
        <w:rPr>
          <w:rFonts w:ascii="宋体" w:eastAsia="宋体" w:hAnsi="宋体" w:cs="宋体"/>
          <w:sz w:val="24"/>
        </w:rPr>
        <w:t xml:space="preserve">等将来自“中国城市污水处理信息管理系统”平台的数据与 </w:t>
      </w:r>
      <w:r>
        <w:rPr>
          <w:rFonts w:ascii="Times New Roman" w:eastAsia="Times New Roman" w:hAnsi="Times New Roman" w:cs="Times New Roman"/>
          <w:sz w:val="24"/>
        </w:rPr>
        <w:t xml:space="preserve">IPCC </w:t>
      </w:r>
      <w:r>
        <w:rPr>
          <w:rFonts w:ascii="宋体" w:eastAsia="宋体" w:hAnsi="宋体" w:cs="宋体"/>
          <w:sz w:val="24"/>
        </w:rPr>
        <w:t>指南的排放因子法相结合，建立了一个包含污水处理、污泥处理、再生水利用等工序的污水处理系统全过程节能减</w:t>
      </w:r>
      <w:proofErr w:type="gramStart"/>
      <w:r>
        <w:rPr>
          <w:rFonts w:ascii="宋体" w:eastAsia="宋体" w:hAnsi="宋体" w:cs="宋体"/>
          <w:sz w:val="24"/>
        </w:rPr>
        <w:t>排综合</w:t>
      </w:r>
      <w:proofErr w:type="gramEnd"/>
      <w:r>
        <w:rPr>
          <w:rFonts w:ascii="宋体" w:eastAsia="宋体" w:hAnsi="宋体" w:cs="宋体"/>
          <w:sz w:val="24"/>
        </w:rPr>
        <w:t>计算模型，该计算</w:t>
      </w:r>
      <w:proofErr w:type="gramStart"/>
      <w:r>
        <w:rPr>
          <w:rFonts w:ascii="宋体" w:eastAsia="宋体" w:hAnsi="宋体" w:cs="宋体"/>
          <w:sz w:val="24"/>
        </w:rPr>
        <w:t>模型将碳排放</w:t>
      </w:r>
      <w:proofErr w:type="gramEnd"/>
      <w:r>
        <w:rPr>
          <w:rFonts w:ascii="宋体" w:eastAsia="宋体" w:hAnsi="宋体" w:cs="宋体"/>
          <w:sz w:val="24"/>
        </w:rPr>
        <w:t>分为直接排放、间接排放和</w:t>
      </w:r>
      <w:proofErr w:type="gramStart"/>
      <w:r>
        <w:rPr>
          <w:rFonts w:ascii="宋体" w:eastAsia="宋体" w:hAnsi="宋体" w:cs="宋体"/>
          <w:sz w:val="24"/>
        </w:rPr>
        <w:t>碳减</w:t>
      </w:r>
      <w:proofErr w:type="gramEnd"/>
      <w:r>
        <w:rPr>
          <w:rFonts w:ascii="宋体" w:eastAsia="宋体" w:hAnsi="宋体" w:cs="宋体"/>
          <w:sz w:val="24"/>
        </w:rPr>
        <w:t>排三个部分，经计算发现使用电力和化学药品产生的间接排放是总体碳排放的主要部分；次翰林</w:t>
      </w:r>
      <w:r>
        <w:rPr>
          <w:rFonts w:ascii="Times New Roman" w:eastAsia="Times New Roman" w:hAnsi="Times New Roman" w:cs="Times New Roman"/>
          <w:sz w:val="24"/>
          <w:vertAlign w:val="superscript"/>
        </w:rPr>
        <w:t>[21]</w:t>
      </w:r>
      <w:r>
        <w:rPr>
          <w:rFonts w:ascii="宋体" w:eastAsia="宋体" w:hAnsi="宋体" w:cs="宋体"/>
          <w:sz w:val="24"/>
        </w:rPr>
        <w:t xml:space="preserve">等人用 </w:t>
      </w:r>
      <w:r>
        <w:rPr>
          <w:rFonts w:ascii="Times New Roman" w:eastAsia="Times New Roman" w:hAnsi="Times New Roman" w:cs="Times New Roman"/>
          <w:sz w:val="24"/>
        </w:rPr>
        <w:t xml:space="preserve">IPCC </w:t>
      </w:r>
      <w:r>
        <w:rPr>
          <w:rFonts w:ascii="宋体" w:eastAsia="宋体" w:hAnsi="宋体" w:cs="宋体"/>
          <w:sz w:val="24"/>
        </w:rPr>
        <w:t xml:space="preserve">指南的核算体系，对 </w:t>
      </w:r>
      <w:r>
        <w:rPr>
          <w:rFonts w:ascii="Times New Roman" w:eastAsia="Times New Roman" w:hAnsi="Times New Roman" w:cs="Times New Roman"/>
          <w:sz w:val="24"/>
        </w:rPr>
        <w:t xml:space="preserve">3 </w:t>
      </w:r>
      <w:r>
        <w:rPr>
          <w:rFonts w:ascii="宋体" w:eastAsia="宋体" w:hAnsi="宋体" w:cs="宋体"/>
          <w:sz w:val="24"/>
        </w:rPr>
        <w:t>种污泥焚烧工艺路径的碳排放进行核算，发现污泥干化焚烧产生的碳排放最低；李哲坤</w:t>
      </w:r>
      <w:r>
        <w:rPr>
          <w:rFonts w:ascii="Times New Roman" w:eastAsia="Times New Roman" w:hAnsi="Times New Roman" w:cs="Times New Roman"/>
          <w:sz w:val="24"/>
          <w:vertAlign w:val="superscript"/>
        </w:rPr>
        <w:t>[22]</w:t>
      </w:r>
      <w:r>
        <w:rPr>
          <w:rFonts w:ascii="宋体" w:eastAsia="宋体" w:hAnsi="宋体" w:cs="宋体"/>
          <w:sz w:val="24"/>
        </w:rPr>
        <w:t xml:space="preserve">等结合中国实际情况，优化了 </w:t>
      </w:r>
      <w:r>
        <w:rPr>
          <w:rFonts w:ascii="Times New Roman" w:eastAsia="Times New Roman" w:hAnsi="Times New Roman" w:cs="Times New Roman"/>
          <w:sz w:val="24"/>
        </w:rPr>
        <w:t xml:space="preserve">IPCC </w:t>
      </w:r>
      <w:r>
        <w:rPr>
          <w:rFonts w:ascii="宋体" w:eastAsia="宋体" w:hAnsi="宋体" w:cs="宋体"/>
          <w:sz w:val="24"/>
        </w:rPr>
        <w:t xml:space="preserve">指南碳核算方法中的部分参数取值，核算并分析了 </w:t>
      </w:r>
      <w:r>
        <w:rPr>
          <w:rFonts w:ascii="Times New Roman" w:eastAsia="Times New Roman" w:hAnsi="Times New Roman" w:cs="Times New Roman"/>
          <w:sz w:val="24"/>
        </w:rPr>
        <w:t xml:space="preserve">4 </w:t>
      </w:r>
      <w:r>
        <w:rPr>
          <w:rFonts w:ascii="宋体" w:eastAsia="宋体" w:hAnsi="宋体" w:cs="宋体"/>
          <w:sz w:val="24"/>
        </w:rPr>
        <w:t>种污泥处理工艺路径的碳排放，研究提出“厌氧消化</w:t>
      </w:r>
      <w:r>
        <w:rPr>
          <w:rFonts w:ascii="Times New Roman" w:eastAsia="Times New Roman" w:hAnsi="Times New Roman" w:cs="Times New Roman"/>
          <w:sz w:val="24"/>
        </w:rPr>
        <w:t>+</w:t>
      </w:r>
      <w:r>
        <w:rPr>
          <w:rFonts w:ascii="宋体" w:eastAsia="宋体" w:hAnsi="宋体" w:cs="宋体"/>
          <w:sz w:val="24"/>
        </w:rPr>
        <w:t>土地利用”是碳排放最低的污泥处理路径；柴春燕</w:t>
      </w:r>
      <w:r>
        <w:rPr>
          <w:rFonts w:ascii="Times New Roman" w:eastAsia="Times New Roman" w:hAnsi="Times New Roman" w:cs="Times New Roman"/>
          <w:sz w:val="24"/>
          <w:vertAlign w:val="superscript"/>
        </w:rPr>
        <w:t>[23]</w:t>
      </w:r>
      <w:r>
        <w:rPr>
          <w:rFonts w:ascii="宋体" w:eastAsia="宋体" w:hAnsi="宋体" w:cs="宋体"/>
          <w:sz w:val="24"/>
        </w:rPr>
        <w:t xml:space="preserve">用 </w:t>
      </w:r>
      <w:r>
        <w:rPr>
          <w:rFonts w:ascii="Times New Roman" w:eastAsia="Times New Roman" w:hAnsi="Times New Roman" w:cs="Times New Roman"/>
          <w:sz w:val="24"/>
        </w:rPr>
        <w:t xml:space="preserve">LCA </w:t>
      </w:r>
      <w:r>
        <w:rPr>
          <w:rFonts w:ascii="宋体" w:eastAsia="宋体" w:hAnsi="宋体" w:cs="宋体"/>
          <w:sz w:val="24"/>
        </w:rPr>
        <w:t xml:space="preserve">法构建碳排放核算体系，在此基础上研究了 </w:t>
      </w:r>
      <w:r>
        <w:rPr>
          <w:rFonts w:ascii="Times New Roman" w:eastAsia="Times New Roman" w:hAnsi="Times New Roman" w:cs="Times New Roman"/>
          <w:sz w:val="24"/>
        </w:rPr>
        <w:t>AAO</w:t>
      </w:r>
      <w:r>
        <w:rPr>
          <w:rFonts w:ascii="宋体" w:eastAsia="宋体" w:hAnsi="宋体" w:cs="宋体"/>
          <w:sz w:val="24"/>
        </w:rPr>
        <w:t>、</w:t>
      </w:r>
      <w:r>
        <w:rPr>
          <w:rFonts w:ascii="Times New Roman" w:eastAsia="Times New Roman" w:hAnsi="Times New Roman" w:cs="Times New Roman"/>
          <w:sz w:val="24"/>
        </w:rPr>
        <w:t>AO</w:t>
      </w:r>
      <w:r>
        <w:rPr>
          <w:rFonts w:ascii="宋体" w:eastAsia="宋体" w:hAnsi="宋体" w:cs="宋体"/>
          <w:sz w:val="24"/>
        </w:rPr>
        <w:t>、</w:t>
      </w:r>
      <w:r>
        <w:rPr>
          <w:rFonts w:ascii="Times New Roman" w:eastAsia="Times New Roman" w:hAnsi="Times New Roman" w:cs="Times New Roman"/>
          <w:sz w:val="24"/>
        </w:rPr>
        <w:t>CASS</w:t>
      </w:r>
      <w:r>
        <w:rPr>
          <w:rFonts w:ascii="宋体" w:eastAsia="宋体" w:hAnsi="宋体" w:cs="宋体"/>
          <w:sz w:val="24"/>
        </w:rPr>
        <w:t xml:space="preserve">、氧化沟等污水处理工艺在不同污水排放标准、不同处理规模下的温室气体排放，研究认为 </w:t>
      </w:r>
      <w:r>
        <w:rPr>
          <w:rFonts w:ascii="Times New Roman" w:eastAsia="Times New Roman" w:hAnsi="Times New Roman" w:cs="Times New Roman"/>
          <w:sz w:val="24"/>
        </w:rPr>
        <w:t xml:space="preserve">AAO </w:t>
      </w:r>
      <w:r>
        <w:rPr>
          <w:rFonts w:ascii="宋体" w:eastAsia="宋体" w:hAnsi="宋体" w:cs="宋体"/>
          <w:sz w:val="24"/>
        </w:rPr>
        <w:t>在中等处理规模时排放较低，氧化沟在大规模处理时排放较低；</w:t>
      </w:r>
      <w:proofErr w:type="gramStart"/>
      <w:r>
        <w:rPr>
          <w:rFonts w:ascii="宋体" w:eastAsia="宋体" w:hAnsi="宋体" w:cs="宋体"/>
          <w:sz w:val="24"/>
        </w:rPr>
        <w:t>吴百苗</w:t>
      </w:r>
      <w:proofErr w:type="gramEnd"/>
      <w:r>
        <w:rPr>
          <w:rFonts w:ascii="Times New Roman" w:eastAsia="Times New Roman" w:hAnsi="Times New Roman" w:cs="Times New Roman"/>
          <w:sz w:val="24"/>
          <w:vertAlign w:val="superscript"/>
        </w:rPr>
        <w:t>[24]</w:t>
      </w:r>
      <w:r>
        <w:rPr>
          <w:rFonts w:ascii="宋体" w:eastAsia="宋体" w:hAnsi="宋体" w:cs="宋体"/>
          <w:sz w:val="24"/>
        </w:rPr>
        <w:t xml:space="preserve">等用 </w:t>
      </w:r>
      <w:r>
        <w:rPr>
          <w:rFonts w:ascii="Times New Roman" w:eastAsia="Times New Roman" w:hAnsi="Times New Roman" w:cs="Times New Roman"/>
          <w:sz w:val="24"/>
        </w:rPr>
        <w:t xml:space="preserve">LCA-CEE </w:t>
      </w:r>
      <w:r>
        <w:rPr>
          <w:rFonts w:ascii="宋体" w:eastAsia="宋体" w:hAnsi="宋体" w:cs="宋体"/>
          <w:sz w:val="24"/>
        </w:rPr>
        <w:t>方法对比分析了污泥填埋和污泥</w:t>
      </w:r>
      <w:r>
        <w:rPr>
          <w:rFonts w:ascii="Times New Roman" w:eastAsia="Times New Roman" w:hAnsi="Times New Roman" w:cs="Times New Roman"/>
          <w:sz w:val="24"/>
        </w:rPr>
        <w:t>-</w:t>
      </w:r>
      <w:proofErr w:type="gramStart"/>
      <w:r>
        <w:rPr>
          <w:rFonts w:ascii="宋体" w:eastAsia="宋体" w:hAnsi="宋体" w:cs="宋体"/>
          <w:sz w:val="24"/>
        </w:rPr>
        <w:t>厨余垃圾</w:t>
      </w:r>
      <w:proofErr w:type="gramEnd"/>
      <w:r>
        <w:rPr>
          <w:rFonts w:ascii="宋体" w:eastAsia="宋体" w:hAnsi="宋体" w:cs="宋体"/>
          <w:sz w:val="24"/>
        </w:rPr>
        <w:t xml:space="preserve">共消化的综合影响，研究显示污泥 </w:t>
      </w:r>
      <w:r>
        <w:rPr>
          <w:rFonts w:ascii="Times New Roman" w:eastAsia="Times New Roman" w:hAnsi="Times New Roman" w:cs="Times New Roman"/>
          <w:sz w:val="24"/>
        </w:rPr>
        <w:t>-</w:t>
      </w:r>
      <w:proofErr w:type="gramStart"/>
      <w:r>
        <w:rPr>
          <w:rFonts w:ascii="宋体" w:eastAsia="宋体" w:hAnsi="宋体" w:cs="宋体"/>
          <w:sz w:val="24"/>
        </w:rPr>
        <w:t>厨余垃圾</w:t>
      </w:r>
      <w:proofErr w:type="gramEnd"/>
      <w:r>
        <w:rPr>
          <w:rFonts w:ascii="宋体" w:eastAsia="宋体" w:hAnsi="宋体" w:cs="宋体"/>
          <w:sz w:val="24"/>
        </w:rPr>
        <w:t>共消化的减排效果更好；王庆会</w:t>
      </w:r>
      <w:r>
        <w:rPr>
          <w:rFonts w:ascii="Times New Roman" w:eastAsia="Times New Roman" w:hAnsi="Times New Roman" w:cs="Times New Roman"/>
          <w:sz w:val="24"/>
          <w:vertAlign w:val="superscript"/>
        </w:rPr>
        <w:t>[25]</w:t>
      </w:r>
      <w:r>
        <w:rPr>
          <w:rFonts w:ascii="宋体" w:eastAsia="宋体" w:hAnsi="宋体" w:cs="宋体"/>
          <w:sz w:val="24"/>
        </w:rPr>
        <w:t xml:space="preserve">建立了用排放因子法和实测法核算了睢县第三污水处理厂的碳排放，分析讨论了睢县第三污水处理厂的碳中和潜力； </w:t>
      </w:r>
      <w:r>
        <w:rPr>
          <w:rFonts w:ascii="Times New Roman" w:eastAsia="Times New Roman" w:hAnsi="Times New Roman" w:cs="Times New Roman"/>
          <w:sz w:val="24"/>
        </w:rPr>
        <w:t>Abbas Al-Omari</w:t>
      </w:r>
      <w:r>
        <w:rPr>
          <w:rFonts w:ascii="Times New Roman" w:eastAsia="Times New Roman" w:hAnsi="Times New Roman" w:cs="Times New Roman"/>
          <w:sz w:val="24"/>
          <w:vertAlign w:val="superscript"/>
        </w:rPr>
        <w:t>[26]</w:t>
      </w:r>
      <w:r>
        <w:rPr>
          <w:rFonts w:ascii="宋体" w:eastAsia="宋体" w:hAnsi="宋体" w:cs="宋体"/>
          <w:sz w:val="24"/>
        </w:rPr>
        <w:t>等使</w:t>
      </w:r>
      <w:r>
        <w:rPr>
          <w:rFonts w:ascii="宋体" w:eastAsia="宋体" w:hAnsi="宋体" w:cs="宋体"/>
          <w:sz w:val="24"/>
        </w:rPr>
        <w:lastRenderedPageBreak/>
        <w:t xml:space="preserve">用 </w:t>
      </w:r>
      <w:r>
        <w:rPr>
          <w:rFonts w:ascii="Times New Roman" w:eastAsia="Times New Roman" w:hAnsi="Times New Roman" w:cs="Times New Roman"/>
          <w:sz w:val="24"/>
        </w:rPr>
        <w:t xml:space="preserve">ECAM2.2 </w:t>
      </w:r>
      <w:r>
        <w:rPr>
          <w:rFonts w:ascii="宋体" w:eastAsia="宋体" w:hAnsi="宋体" w:cs="宋体"/>
          <w:sz w:val="24"/>
        </w:rPr>
        <w:t>核算了约旦安曼市在城市污水处理各个阶段的碳排放，并评估了不同温室气体对总体碳排放的贡献，研究认为甲烷收集是降低碳排放的有效措施；</w:t>
      </w:r>
      <w:r>
        <w:rPr>
          <w:rFonts w:ascii="Times New Roman" w:eastAsia="Times New Roman" w:hAnsi="Times New Roman" w:cs="Times New Roman"/>
          <w:sz w:val="24"/>
        </w:rPr>
        <w:t xml:space="preserve">S. </w:t>
      </w:r>
      <w:proofErr w:type="gramStart"/>
      <w:r>
        <w:rPr>
          <w:rFonts w:ascii="Times New Roman" w:eastAsia="Times New Roman" w:hAnsi="Times New Roman" w:cs="Times New Roman"/>
          <w:sz w:val="24"/>
        </w:rPr>
        <w:t>Mohan</w:t>
      </w:r>
      <w:r>
        <w:rPr>
          <w:rFonts w:ascii="Times New Roman" w:eastAsia="Times New Roman" w:hAnsi="Times New Roman" w:cs="Times New Roman"/>
          <w:sz w:val="24"/>
          <w:vertAlign w:val="superscript"/>
        </w:rPr>
        <w:t>[27]</w:t>
      </w:r>
      <w:r>
        <w:rPr>
          <w:rFonts w:ascii="宋体" w:eastAsia="宋体" w:hAnsi="宋体" w:cs="宋体"/>
          <w:sz w:val="24"/>
        </w:rPr>
        <w:t>等人核算了针对纺织废水的传统处理系统和</w:t>
      </w:r>
      <w:proofErr w:type="gramEnd"/>
      <w:r>
        <w:rPr>
          <w:rFonts w:ascii="宋体" w:eastAsia="宋体" w:hAnsi="宋体" w:cs="宋体"/>
          <w:sz w:val="24"/>
        </w:rPr>
        <w:t xml:space="preserve"> </w:t>
      </w:r>
      <w:r>
        <w:rPr>
          <w:rFonts w:ascii="Times New Roman" w:eastAsia="Times New Roman" w:hAnsi="Times New Roman" w:cs="Times New Roman"/>
          <w:sz w:val="24"/>
        </w:rPr>
        <w:t xml:space="preserve">ZLD </w:t>
      </w:r>
      <w:r>
        <w:rPr>
          <w:rFonts w:ascii="宋体" w:eastAsia="宋体" w:hAnsi="宋体" w:cs="宋体"/>
          <w:sz w:val="24"/>
        </w:rPr>
        <w:t xml:space="preserve">处理系统的碳排放，通过对比分析，发现 </w:t>
      </w:r>
      <w:r>
        <w:rPr>
          <w:rFonts w:ascii="Times New Roman" w:eastAsia="Times New Roman" w:hAnsi="Times New Roman" w:cs="Times New Roman"/>
          <w:sz w:val="24"/>
        </w:rPr>
        <w:t xml:space="preserve">ZLD </w:t>
      </w:r>
      <w:r>
        <w:rPr>
          <w:rFonts w:ascii="宋体" w:eastAsia="宋体" w:hAnsi="宋体" w:cs="宋体"/>
          <w:sz w:val="24"/>
        </w:rPr>
        <w:t xml:space="preserve">处理设施的碳排放几乎是传统处理厂碳足迹的 </w:t>
      </w:r>
      <w:r>
        <w:rPr>
          <w:rFonts w:ascii="Times New Roman" w:eastAsia="Times New Roman" w:hAnsi="Times New Roman" w:cs="Times New Roman"/>
          <w:sz w:val="24"/>
        </w:rPr>
        <w:t xml:space="preserve">1.36 </w:t>
      </w:r>
      <w:r>
        <w:rPr>
          <w:rFonts w:ascii="宋体" w:eastAsia="宋体" w:hAnsi="宋体" w:cs="宋体"/>
          <w:sz w:val="24"/>
        </w:rPr>
        <w:t>倍。</w:t>
      </w:r>
    </w:p>
    <w:p w:rsidR="00455B5F" w:rsidRDefault="00000000">
      <w:pPr>
        <w:spacing w:after="5" w:line="319" w:lineRule="auto"/>
        <w:ind w:left="-15" w:firstLine="480"/>
      </w:pPr>
      <w:r>
        <w:rPr>
          <w:rFonts w:ascii="宋体" w:eastAsia="宋体" w:hAnsi="宋体" w:cs="宋体"/>
          <w:sz w:val="24"/>
        </w:rPr>
        <w:t>电能消耗产生的二氧化碳没有发生直接在污水处理厂内，所以这部分碳排放在核算中的处理方式不同。</w:t>
      </w:r>
      <w:r>
        <w:rPr>
          <w:rFonts w:ascii="Times New Roman" w:eastAsia="Times New Roman" w:hAnsi="Times New Roman" w:cs="Times New Roman"/>
          <w:sz w:val="24"/>
        </w:rPr>
        <w:t>Wu</w:t>
      </w:r>
      <w:r>
        <w:rPr>
          <w:rFonts w:ascii="Times New Roman" w:eastAsia="Times New Roman" w:hAnsi="Times New Roman" w:cs="Times New Roman"/>
          <w:sz w:val="24"/>
          <w:vertAlign w:val="superscript"/>
        </w:rPr>
        <w:t>[19]</w:t>
      </w:r>
      <w:r>
        <w:rPr>
          <w:rFonts w:ascii="宋体" w:eastAsia="宋体" w:hAnsi="宋体" w:cs="宋体"/>
          <w:sz w:val="24"/>
        </w:rPr>
        <w:t>等没有将用电量产生的碳排放列入核算清单；王庆会</w:t>
      </w:r>
      <w:r>
        <w:rPr>
          <w:rFonts w:ascii="Times New Roman" w:eastAsia="Times New Roman" w:hAnsi="Times New Roman" w:cs="Times New Roman"/>
          <w:sz w:val="24"/>
          <w:vertAlign w:val="superscript"/>
        </w:rPr>
        <w:t>[25]</w:t>
      </w:r>
      <w:r>
        <w:rPr>
          <w:rFonts w:ascii="宋体" w:eastAsia="宋体" w:hAnsi="宋体" w:cs="宋体"/>
          <w:sz w:val="24"/>
        </w:rPr>
        <w:t>根据电表数据计算电能消耗。文献</w:t>
      </w:r>
      <w:r>
        <w:rPr>
          <w:rFonts w:ascii="Times New Roman" w:eastAsia="Times New Roman" w:hAnsi="Times New Roman" w:cs="Times New Roman"/>
          <w:sz w:val="24"/>
          <w:vertAlign w:val="superscript"/>
        </w:rPr>
        <w:t>[28]</w:t>
      </w:r>
      <w:r>
        <w:rPr>
          <w:rFonts w:ascii="宋体" w:eastAsia="宋体" w:hAnsi="宋体" w:cs="宋体"/>
          <w:sz w:val="24"/>
        </w:rPr>
        <w:t>显示污水处理厂电力消耗造成的碳排放量巨大、不能忽视，应作为间接排放加入碳排放清单，但在设计和研究阶段缺乏实际电表数据。因此，研究污水处理厂用电量预测模型是必要的。这方面研究成果较为稀少，</w:t>
      </w:r>
      <w:r>
        <w:rPr>
          <w:rFonts w:ascii="Times New Roman" w:eastAsia="Times New Roman" w:hAnsi="Times New Roman" w:cs="Times New Roman"/>
          <w:sz w:val="24"/>
        </w:rPr>
        <w:t>Li</w:t>
      </w:r>
      <w:r>
        <w:rPr>
          <w:rFonts w:ascii="Times New Roman" w:eastAsia="Times New Roman" w:hAnsi="Times New Roman" w:cs="Times New Roman"/>
          <w:sz w:val="24"/>
          <w:vertAlign w:val="superscript"/>
        </w:rPr>
        <w:t>[29]</w:t>
      </w:r>
      <w:r>
        <w:rPr>
          <w:rFonts w:ascii="宋体" w:eastAsia="宋体" w:hAnsi="宋体" w:cs="宋体"/>
          <w:sz w:val="24"/>
        </w:rPr>
        <w:t xml:space="preserve">等用基于 </w:t>
      </w:r>
      <w:r>
        <w:rPr>
          <w:rFonts w:ascii="Times New Roman" w:eastAsia="Times New Roman" w:hAnsi="Times New Roman" w:cs="Times New Roman"/>
          <w:sz w:val="24"/>
        </w:rPr>
        <w:t xml:space="preserve">PSO </w:t>
      </w:r>
      <w:r>
        <w:rPr>
          <w:rFonts w:ascii="宋体" w:eastAsia="宋体" w:hAnsi="宋体" w:cs="宋体"/>
          <w:sz w:val="24"/>
        </w:rPr>
        <w:t>优化的灰色模型预测污水处理厂用电量和污水排放量；杨兴舟</w:t>
      </w:r>
      <w:r>
        <w:rPr>
          <w:rFonts w:ascii="Times New Roman" w:eastAsia="Times New Roman" w:hAnsi="Times New Roman" w:cs="Times New Roman"/>
          <w:sz w:val="24"/>
          <w:vertAlign w:val="superscript"/>
        </w:rPr>
        <w:t>[30]</w:t>
      </w:r>
      <w:r>
        <w:rPr>
          <w:rFonts w:ascii="宋体" w:eastAsia="宋体" w:hAnsi="宋体" w:cs="宋体"/>
          <w:sz w:val="24"/>
        </w:rPr>
        <w:t xml:space="preserve">通过多元逐步回归方法建立起 </w:t>
      </w:r>
      <w:r>
        <w:rPr>
          <w:rFonts w:ascii="Times New Roman" w:eastAsia="Times New Roman" w:hAnsi="Times New Roman" w:cs="Times New Roman"/>
          <w:sz w:val="24"/>
        </w:rPr>
        <w:t>AAO</w:t>
      </w:r>
      <w:r>
        <w:rPr>
          <w:rFonts w:ascii="宋体" w:eastAsia="宋体" w:hAnsi="宋体" w:cs="宋体"/>
          <w:sz w:val="24"/>
        </w:rPr>
        <w:t>、</w:t>
      </w:r>
      <w:r>
        <w:rPr>
          <w:rFonts w:ascii="Times New Roman" w:eastAsia="Times New Roman" w:hAnsi="Times New Roman" w:cs="Times New Roman"/>
          <w:sz w:val="24"/>
        </w:rPr>
        <w:t>AO</w:t>
      </w:r>
      <w:r>
        <w:rPr>
          <w:rFonts w:ascii="宋体" w:eastAsia="宋体" w:hAnsi="宋体" w:cs="宋体"/>
          <w:sz w:val="24"/>
        </w:rPr>
        <w:t>、氧化沟、</w:t>
      </w:r>
      <w:r>
        <w:rPr>
          <w:rFonts w:ascii="Times New Roman" w:eastAsia="Times New Roman" w:hAnsi="Times New Roman" w:cs="Times New Roman"/>
          <w:sz w:val="24"/>
        </w:rPr>
        <w:t>SBR</w:t>
      </w:r>
      <w:r>
        <w:rPr>
          <w:rFonts w:ascii="宋体" w:eastAsia="宋体" w:hAnsi="宋体" w:cs="宋体"/>
          <w:sz w:val="24"/>
        </w:rPr>
        <w:t>、</w:t>
      </w:r>
      <w:r>
        <w:rPr>
          <w:rFonts w:ascii="Times New Roman" w:eastAsia="Times New Roman" w:hAnsi="Times New Roman" w:cs="Times New Roman"/>
          <w:sz w:val="24"/>
        </w:rPr>
        <w:t xml:space="preserve">CASS </w:t>
      </w:r>
      <w:r>
        <w:rPr>
          <w:rFonts w:ascii="宋体" w:eastAsia="宋体" w:hAnsi="宋体" w:cs="宋体"/>
          <w:sz w:val="24"/>
        </w:rPr>
        <w:t>等工艺的能耗预测模型，预测精度较高；</w:t>
      </w:r>
      <w:proofErr w:type="gramStart"/>
      <w:r>
        <w:rPr>
          <w:rFonts w:ascii="宋体" w:eastAsia="宋体" w:hAnsi="宋体" w:cs="宋体"/>
          <w:sz w:val="24"/>
        </w:rPr>
        <w:t>谢武明</w:t>
      </w:r>
      <w:proofErr w:type="gramEnd"/>
      <w:r>
        <w:rPr>
          <w:rFonts w:ascii="Times New Roman" w:eastAsia="Times New Roman" w:hAnsi="Times New Roman" w:cs="Times New Roman"/>
          <w:sz w:val="24"/>
          <w:vertAlign w:val="superscript"/>
        </w:rPr>
        <w:t>[31]</w:t>
      </w:r>
      <w:r>
        <w:rPr>
          <w:rFonts w:ascii="宋体" w:eastAsia="宋体" w:hAnsi="宋体" w:cs="宋体"/>
          <w:sz w:val="24"/>
        </w:rPr>
        <w:t xml:space="preserve">等将污水处理厂 </w:t>
      </w:r>
      <w:r>
        <w:rPr>
          <w:rFonts w:ascii="Times New Roman" w:eastAsia="Times New Roman" w:hAnsi="Times New Roman" w:cs="Times New Roman"/>
          <w:sz w:val="24"/>
        </w:rPr>
        <w:t>OPR</w:t>
      </w:r>
      <w:r>
        <w:rPr>
          <w:rFonts w:ascii="宋体" w:eastAsia="宋体" w:hAnsi="宋体" w:cs="宋体"/>
          <w:sz w:val="24"/>
        </w:rPr>
        <w:t>、</w:t>
      </w:r>
      <w:r>
        <w:rPr>
          <w:rFonts w:ascii="Times New Roman" w:eastAsia="Times New Roman" w:hAnsi="Times New Roman" w:cs="Times New Roman"/>
          <w:sz w:val="24"/>
        </w:rPr>
        <w:t>MLSS</w:t>
      </w:r>
      <w:r>
        <w:rPr>
          <w:rFonts w:ascii="宋体" w:eastAsia="宋体" w:hAnsi="宋体" w:cs="宋体"/>
          <w:sz w:val="24"/>
        </w:rPr>
        <w:t>、</w:t>
      </w:r>
      <w:proofErr w:type="gramStart"/>
      <w:r>
        <w:rPr>
          <w:rFonts w:ascii="宋体" w:eastAsia="宋体" w:hAnsi="宋体" w:cs="宋体"/>
          <w:sz w:val="24"/>
        </w:rPr>
        <w:t>好氧池</w:t>
      </w:r>
      <w:proofErr w:type="gramEnd"/>
      <w:r>
        <w:rPr>
          <w:rFonts w:ascii="宋体" w:eastAsia="宋体" w:hAnsi="宋体" w:cs="宋体"/>
          <w:sz w:val="24"/>
        </w:rPr>
        <w:t xml:space="preserve"> </w:t>
      </w:r>
      <w:r>
        <w:rPr>
          <w:rFonts w:ascii="Times New Roman" w:eastAsia="Times New Roman" w:hAnsi="Times New Roman" w:cs="Times New Roman"/>
          <w:sz w:val="24"/>
        </w:rPr>
        <w:t>DO</w:t>
      </w:r>
      <w:r>
        <w:rPr>
          <w:rFonts w:ascii="宋体" w:eastAsia="宋体" w:hAnsi="宋体" w:cs="宋体"/>
          <w:sz w:val="24"/>
        </w:rPr>
        <w:t xml:space="preserve">、缺氧池 </w:t>
      </w:r>
      <w:r>
        <w:rPr>
          <w:rFonts w:ascii="Times New Roman" w:eastAsia="Times New Roman" w:hAnsi="Times New Roman" w:cs="Times New Roman"/>
          <w:sz w:val="24"/>
        </w:rPr>
        <w:t>DO</w:t>
      </w:r>
      <w:r>
        <w:rPr>
          <w:rFonts w:ascii="宋体" w:eastAsia="宋体" w:hAnsi="宋体" w:cs="宋体"/>
          <w:sz w:val="24"/>
        </w:rPr>
        <w:t>、进水流量、</w:t>
      </w:r>
      <w:r>
        <w:rPr>
          <w:rFonts w:ascii="Times New Roman" w:eastAsia="Times New Roman" w:hAnsi="Times New Roman" w:cs="Times New Roman"/>
          <w:sz w:val="24"/>
        </w:rPr>
        <w:t>COD</w:t>
      </w:r>
      <w:r>
        <w:rPr>
          <w:rFonts w:ascii="宋体" w:eastAsia="宋体" w:hAnsi="宋体" w:cs="宋体"/>
          <w:sz w:val="24"/>
        </w:rPr>
        <w:t xml:space="preserve">、氨氮等 </w:t>
      </w:r>
      <w:r>
        <w:rPr>
          <w:rFonts w:ascii="Times New Roman" w:eastAsia="Times New Roman" w:hAnsi="Times New Roman" w:cs="Times New Roman"/>
          <w:sz w:val="24"/>
        </w:rPr>
        <w:t xml:space="preserve">33 </w:t>
      </w:r>
      <w:proofErr w:type="gramStart"/>
      <w:r>
        <w:rPr>
          <w:rFonts w:ascii="宋体" w:eastAsia="宋体" w:hAnsi="宋体" w:cs="宋体"/>
          <w:sz w:val="24"/>
        </w:rPr>
        <w:t>个</w:t>
      </w:r>
      <w:proofErr w:type="gramEnd"/>
      <w:r>
        <w:rPr>
          <w:rFonts w:ascii="宋体" w:eastAsia="宋体" w:hAnsi="宋体" w:cs="宋体"/>
          <w:sz w:val="24"/>
        </w:rPr>
        <w:t xml:space="preserve">监测项目作为输入特征，在广东省某 </w:t>
      </w:r>
      <w:r>
        <w:rPr>
          <w:rFonts w:ascii="Times New Roman" w:eastAsia="Times New Roman" w:hAnsi="Times New Roman" w:cs="Times New Roman"/>
          <w:sz w:val="24"/>
        </w:rPr>
        <w:t xml:space="preserve">AAO </w:t>
      </w:r>
      <w:r>
        <w:rPr>
          <w:rFonts w:ascii="宋体" w:eastAsia="宋体" w:hAnsi="宋体" w:cs="宋体"/>
          <w:sz w:val="24"/>
        </w:rPr>
        <w:t xml:space="preserve">工艺的中小型污水处理厂运行数据上建立基于 </w:t>
      </w:r>
      <w:r>
        <w:rPr>
          <w:rFonts w:ascii="Times New Roman" w:eastAsia="Times New Roman" w:hAnsi="Times New Roman" w:cs="Times New Roman"/>
          <w:sz w:val="24"/>
        </w:rPr>
        <w:t xml:space="preserve">GA-BP </w:t>
      </w:r>
      <w:r>
        <w:rPr>
          <w:rFonts w:ascii="宋体" w:eastAsia="宋体" w:hAnsi="宋体" w:cs="宋体"/>
          <w:sz w:val="24"/>
        </w:rPr>
        <w:t>神经网络的能耗预测模型。实验表明，该模型预测误差极低。</w:t>
      </w:r>
    </w:p>
    <w:p w:rsidR="00455B5F" w:rsidRDefault="00000000">
      <w:pPr>
        <w:spacing w:after="151" w:line="321" w:lineRule="auto"/>
        <w:ind w:left="10" w:right="244" w:hanging="10"/>
        <w:jc w:val="right"/>
      </w:pPr>
      <w:proofErr w:type="gramStart"/>
      <w:r>
        <w:rPr>
          <w:rFonts w:ascii="宋体" w:eastAsia="宋体" w:hAnsi="宋体" w:cs="宋体"/>
          <w:sz w:val="24"/>
        </w:rPr>
        <w:t>污水处理厂碳中和</w:t>
      </w:r>
      <w:proofErr w:type="gramEnd"/>
      <w:r>
        <w:rPr>
          <w:rFonts w:ascii="宋体" w:eastAsia="宋体" w:hAnsi="宋体" w:cs="宋体"/>
          <w:sz w:val="24"/>
        </w:rPr>
        <w:t>方案大多由污水处理和污泥处理两部分组成，污泥产量是连接这两部分工艺组合碳排放核算的纽带。我国在《室外排水设计规范》中规定了计算剩余污泥产量的数学公式；</w:t>
      </w:r>
      <w:r>
        <w:rPr>
          <w:rFonts w:ascii="Times New Roman" w:eastAsia="Times New Roman" w:hAnsi="Times New Roman" w:cs="Times New Roman"/>
          <w:sz w:val="24"/>
        </w:rPr>
        <w:t>Wu</w:t>
      </w:r>
      <w:r>
        <w:rPr>
          <w:rFonts w:ascii="Times New Roman" w:eastAsia="Times New Roman" w:hAnsi="Times New Roman" w:cs="Times New Roman"/>
          <w:sz w:val="24"/>
          <w:vertAlign w:val="superscript"/>
        </w:rPr>
        <w:t>[19]</w:t>
      </w:r>
      <w:r>
        <w:rPr>
          <w:rFonts w:ascii="宋体" w:eastAsia="宋体" w:hAnsi="宋体" w:cs="宋体"/>
          <w:sz w:val="24"/>
        </w:rPr>
        <w:t>等通过公式法计算污泥产量；魏海娟</w:t>
      </w:r>
      <w:r>
        <w:rPr>
          <w:rFonts w:ascii="Times New Roman" w:eastAsia="Times New Roman" w:hAnsi="Times New Roman" w:cs="Times New Roman"/>
          <w:sz w:val="24"/>
          <w:vertAlign w:val="superscript"/>
        </w:rPr>
        <w:t>[32]</w:t>
      </w:r>
      <w:r>
        <w:rPr>
          <w:rFonts w:ascii="宋体" w:eastAsia="宋体" w:hAnsi="宋体" w:cs="宋体"/>
          <w:sz w:val="24"/>
        </w:rPr>
        <w:t>等通过公式法计算白龙港污水处理厂污泥产量。但金平日</w:t>
      </w:r>
      <w:r>
        <w:rPr>
          <w:rFonts w:ascii="Times New Roman" w:eastAsia="Times New Roman" w:hAnsi="Times New Roman" w:cs="Times New Roman"/>
          <w:sz w:val="24"/>
          <w:vertAlign w:val="superscript"/>
        </w:rPr>
        <w:t>[33]</w:t>
      </w:r>
      <w:r>
        <w:rPr>
          <w:rFonts w:ascii="宋体" w:eastAsia="宋体" w:hAnsi="宋体" w:cs="宋体"/>
          <w:sz w:val="24"/>
        </w:rPr>
        <w:t>等对比了山东三座污水厂污泥产量计算值和实测值，发现数学公式计算值误差较大，提出只用理论计算公式预测实际污泥产量是不可取的，应当基于常年数据统计、相关试验等多种方法获得更精确的污泥产量预测值。但基于常年统计数据的污泥产量预测研究极少，杨兴舟</w:t>
      </w:r>
      <w:r>
        <w:rPr>
          <w:rFonts w:ascii="Times New Roman" w:eastAsia="Times New Roman" w:hAnsi="Times New Roman" w:cs="Times New Roman"/>
          <w:sz w:val="24"/>
          <w:vertAlign w:val="superscript"/>
        </w:rPr>
        <w:t>[30]</w:t>
      </w:r>
      <w:r>
        <w:rPr>
          <w:rFonts w:ascii="宋体" w:eastAsia="宋体" w:hAnsi="宋体" w:cs="宋体"/>
          <w:sz w:val="24"/>
        </w:rPr>
        <w:t>基于《</w:t>
      </w:r>
      <w:r>
        <w:rPr>
          <w:rFonts w:ascii="Times New Roman" w:eastAsia="Times New Roman" w:hAnsi="Times New Roman" w:cs="Times New Roman"/>
          <w:sz w:val="24"/>
        </w:rPr>
        <w:t xml:space="preserve">2015 </w:t>
      </w:r>
      <w:r>
        <w:rPr>
          <w:rFonts w:ascii="宋体" w:eastAsia="宋体" w:hAnsi="宋体" w:cs="宋体"/>
          <w:sz w:val="24"/>
        </w:rPr>
        <w:t xml:space="preserve">年中国城市排水统计年鉴》，将污水处理厂进水流量和进水 </w:t>
      </w:r>
      <w:r>
        <w:rPr>
          <w:rFonts w:ascii="Times New Roman" w:eastAsia="Times New Roman" w:hAnsi="Times New Roman" w:cs="Times New Roman"/>
          <w:sz w:val="24"/>
        </w:rPr>
        <w:t xml:space="preserve">COD </w:t>
      </w:r>
      <w:r>
        <w:rPr>
          <w:rFonts w:ascii="宋体" w:eastAsia="宋体" w:hAnsi="宋体" w:cs="宋体"/>
          <w:sz w:val="24"/>
        </w:rPr>
        <w:t>浓度作为特征，用回归分析法建立剩余污泥产量预测模型，经验证，模型具有统计学意义，但预测精度仍有进步空间。</w:t>
      </w:r>
    </w:p>
    <w:p w:rsidR="00455B5F" w:rsidRDefault="00000000">
      <w:pPr>
        <w:pStyle w:val="3"/>
        <w:ind w:left="-5"/>
        <w:rPr>
          <w:rFonts w:hint="eastAsia"/>
        </w:rPr>
      </w:pPr>
      <w:bookmarkStart w:id="6" w:name="_Toc194819"/>
      <w:r>
        <w:rPr>
          <w:rFonts w:ascii="Times New Roman" w:eastAsia="Times New Roman" w:hAnsi="Times New Roman" w:cs="Times New Roman"/>
        </w:rPr>
        <w:t xml:space="preserve">1.1.3 </w:t>
      </w:r>
      <w:r>
        <w:t>污水处理故障诊断研究现状</w:t>
      </w:r>
      <w:bookmarkEnd w:id="6"/>
    </w:p>
    <w:p w:rsidR="00455B5F" w:rsidRDefault="00000000">
      <w:pPr>
        <w:spacing w:after="5" w:line="319" w:lineRule="auto"/>
        <w:ind w:left="-15" w:firstLine="480"/>
      </w:pPr>
      <w:r>
        <w:rPr>
          <w:rFonts w:ascii="宋体" w:eastAsia="宋体" w:hAnsi="宋体" w:cs="宋体"/>
          <w:sz w:val="24"/>
        </w:rPr>
        <w:t>污水处理厂故障状态时排放超标污水，对自然环境造成二次污染。实时监测污水处理厂运行参数并进行故障诊断是维持污水处理厂正常运行必不可少的技术手段，也是提高污水处理厂能源利用效率、减少无效碳排放的有效途径。但污水处理过程是多元、高维、非线性、强耦合的复杂生化反应系统，数学公式表示能力有限，很难全面准确描述各种反应情况，所以基于数学公式开发准确有效的污水处理故障诊断模型难度较大</w:t>
      </w:r>
      <w:r>
        <w:rPr>
          <w:rFonts w:ascii="Times New Roman" w:eastAsia="Times New Roman" w:hAnsi="Times New Roman" w:cs="Times New Roman"/>
          <w:sz w:val="24"/>
          <w:vertAlign w:val="superscript"/>
        </w:rPr>
        <w:t>[34]</w:t>
      </w:r>
      <w:r>
        <w:rPr>
          <w:rFonts w:ascii="宋体" w:eastAsia="宋体" w:hAnsi="宋体" w:cs="宋体"/>
          <w:sz w:val="24"/>
        </w:rPr>
        <w:t>。各类传感器技术和计算机科学的发展，使机器学习成为解决污水处理故障诊断问题的新途径。机器学习算法非线性拟合能力强，有产生高精度污水处理故障诊断模型的潜力。</w:t>
      </w:r>
      <w:r>
        <w:rPr>
          <w:rFonts w:ascii="宋体" w:eastAsia="宋体" w:hAnsi="宋体" w:cs="宋体"/>
          <w:sz w:val="24"/>
        </w:rPr>
        <w:lastRenderedPageBreak/>
        <w:t>基于机器学习开发高精度污水处理故障诊断模型，需要量大质优的训练数据作为驱动。但工业数据通常涉及商业机密，一般不向外界公布，所以非常珍贵，而且由于工业环境的复杂和数据采集技术的欠缺，工业数据包含大量噪声，影响机器学习模型精度。此外，污水处理厂故障较少发生，因此故障数据稀缺，严重局限机器学习故障诊断模型的研究应用。</w:t>
      </w:r>
    </w:p>
    <w:p w:rsidR="00455B5F" w:rsidRDefault="00000000">
      <w:pPr>
        <w:spacing w:after="5" w:line="319" w:lineRule="auto"/>
        <w:ind w:left="-15" w:firstLine="480"/>
      </w:pPr>
      <w:r>
        <w:rPr>
          <w:rFonts w:ascii="宋体" w:eastAsia="宋体" w:hAnsi="宋体" w:cs="宋体"/>
          <w:sz w:val="24"/>
        </w:rPr>
        <w:t>围绕污水处理故障诊断，国内外专家学者进行研究探索，取得了丰硕成果。</w:t>
      </w:r>
      <w:proofErr w:type="gramStart"/>
      <w:r>
        <w:rPr>
          <w:rFonts w:ascii="宋体" w:eastAsia="宋体" w:hAnsi="宋体" w:cs="宋体"/>
          <w:sz w:val="24"/>
        </w:rPr>
        <w:t>许玉格等</w:t>
      </w:r>
      <w:proofErr w:type="gramEnd"/>
      <w:r>
        <w:rPr>
          <w:rFonts w:ascii="Times New Roman" w:eastAsia="Times New Roman" w:hAnsi="Times New Roman" w:cs="Times New Roman"/>
          <w:sz w:val="24"/>
          <w:vertAlign w:val="superscript"/>
        </w:rPr>
        <w:t>[35]</w:t>
      </w:r>
      <w:r>
        <w:rPr>
          <w:rFonts w:ascii="宋体" w:eastAsia="宋体" w:hAnsi="宋体" w:cs="宋体"/>
          <w:sz w:val="24"/>
        </w:rPr>
        <w:t xml:space="preserve">以 </w:t>
      </w:r>
      <w:r>
        <w:rPr>
          <w:rFonts w:ascii="Times New Roman" w:eastAsia="Times New Roman" w:hAnsi="Times New Roman" w:cs="Times New Roman"/>
          <w:sz w:val="24"/>
        </w:rPr>
        <w:t>SVM</w:t>
      </w:r>
      <w:r>
        <w:rPr>
          <w:rFonts w:ascii="宋体" w:eastAsia="宋体" w:hAnsi="宋体" w:cs="宋体"/>
          <w:sz w:val="24"/>
        </w:rPr>
        <w:t>、</w:t>
      </w:r>
      <w:r>
        <w:rPr>
          <w:rFonts w:ascii="Times New Roman" w:eastAsia="Times New Roman" w:hAnsi="Times New Roman" w:cs="Times New Roman"/>
          <w:sz w:val="24"/>
        </w:rPr>
        <w:t>RVM</w:t>
      </w:r>
      <w:r>
        <w:rPr>
          <w:rFonts w:ascii="宋体" w:eastAsia="宋体" w:hAnsi="宋体" w:cs="宋体"/>
          <w:sz w:val="24"/>
        </w:rPr>
        <w:t>、</w:t>
      </w:r>
      <w:r>
        <w:rPr>
          <w:rFonts w:ascii="Times New Roman" w:eastAsia="Times New Roman" w:hAnsi="Times New Roman" w:cs="Times New Roman"/>
          <w:sz w:val="24"/>
        </w:rPr>
        <w:t xml:space="preserve">WELM </w:t>
      </w:r>
      <w:r>
        <w:rPr>
          <w:rFonts w:ascii="宋体" w:eastAsia="宋体" w:hAnsi="宋体" w:cs="宋体"/>
          <w:sz w:val="24"/>
        </w:rPr>
        <w:t xml:space="preserve">作为基分类器组成改进的 </w:t>
      </w:r>
      <w:r>
        <w:rPr>
          <w:rFonts w:ascii="Times New Roman" w:eastAsia="Times New Roman" w:hAnsi="Times New Roman" w:cs="Times New Roman"/>
          <w:sz w:val="24"/>
        </w:rPr>
        <w:t xml:space="preserve">Stacking </w:t>
      </w:r>
      <w:r>
        <w:rPr>
          <w:rFonts w:ascii="宋体" w:eastAsia="宋体" w:hAnsi="宋体" w:cs="宋体"/>
          <w:sz w:val="24"/>
        </w:rPr>
        <w:t xml:space="preserve">集成算法，在多个 </w:t>
      </w:r>
      <w:r>
        <w:rPr>
          <w:rFonts w:ascii="Times New Roman" w:eastAsia="Times New Roman" w:hAnsi="Times New Roman" w:cs="Times New Roman"/>
          <w:sz w:val="24"/>
        </w:rPr>
        <w:t xml:space="preserve">KEEL </w:t>
      </w:r>
      <w:r>
        <w:rPr>
          <w:rFonts w:ascii="宋体" w:eastAsia="宋体" w:hAnsi="宋体" w:cs="宋体"/>
          <w:sz w:val="24"/>
        </w:rPr>
        <w:t>数据集上验证了算法改进的有效性，最后在污水处理故障诊断应用实验中获得了较低的分类误差；</w:t>
      </w:r>
      <w:proofErr w:type="gramStart"/>
      <w:r>
        <w:rPr>
          <w:rFonts w:ascii="宋体" w:eastAsia="宋体" w:hAnsi="宋体" w:cs="宋体"/>
          <w:sz w:val="24"/>
        </w:rPr>
        <w:t>许玉格等</w:t>
      </w:r>
      <w:proofErr w:type="gramEnd"/>
      <w:r>
        <w:rPr>
          <w:rFonts w:ascii="Times New Roman" w:eastAsia="Times New Roman" w:hAnsi="Times New Roman" w:cs="Times New Roman"/>
          <w:sz w:val="24"/>
          <w:vertAlign w:val="superscript"/>
        </w:rPr>
        <w:t>[36]</w:t>
      </w:r>
      <w:r>
        <w:rPr>
          <w:rFonts w:ascii="宋体" w:eastAsia="宋体" w:hAnsi="宋体" w:cs="宋体"/>
          <w:sz w:val="24"/>
        </w:rPr>
        <w:t xml:space="preserve">在 </w:t>
      </w:r>
      <w:r>
        <w:rPr>
          <w:rFonts w:ascii="Times New Roman" w:eastAsia="Times New Roman" w:hAnsi="Times New Roman" w:cs="Times New Roman"/>
          <w:sz w:val="24"/>
        </w:rPr>
        <w:t xml:space="preserve">Bagging </w:t>
      </w:r>
      <w:r>
        <w:rPr>
          <w:rFonts w:ascii="宋体" w:eastAsia="宋体" w:hAnsi="宋体" w:cs="宋体"/>
          <w:sz w:val="24"/>
        </w:rPr>
        <w:t xml:space="preserve">集成框架的基础上，将 </w:t>
      </w:r>
      <w:r>
        <w:rPr>
          <w:rFonts w:ascii="Times New Roman" w:eastAsia="Times New Roman" w:hAnsi="Times New Roman" w:cs="Times New Roman"/>
          <w:sz w:val="24"/>
        </w:rPr>
        <w:t xml:space="preserve">Bagging </w:t>
      </w:r>
      <w:r>
        <w:rPr>
          <w:rFonts w:ascii="宋体" w:eastAsia="宋体" w:hAnsi="宋体" w:cs="宋体"/>
          <w:sz w:val="24"/>
        </w:rPr>
        <w:t xml:space="preserve">原本的 </w:t>
      </w:r>
      <w:r>
        <w:rPr>
          <w:rFonts w:ascii="Times New Roman" w:eastAsia="Times New Roman" w:hAnsi="Times New Roman" w:cs="Times New Roman"/>
          <w:sz w:val="24"/>
        </w:rPr>
        <w:t xml:space="preserve">Bootstrap </w:t>
      </w:r>
      <w:r>
        <w:rPr>
          <w:rFonts w:ascii="宋体" w:eastAsia="宋体" w:hAnsi="宋体" w:cs="宋体"/>
          <w:sz w:val="24"/>
        </w:rPr>
        <w:t xml:space="preserve">改进为 </w:t>
      </w:r>
      <w:r>
        <w:rPr>
          <w:rFonts w:ascii="Times New Roman" w:eastAsia="Times New Roman" w:hAnsi="Times New Roman" w:cs="Times New Roman"/>
          <w:sz w:val="24"/>
        </w:rPr>
        <w:t xml:space="preserve">SMOTE </w:t>
      </w:r>
      <w:r>
        <w:rPr>
          <w:rFonts w:ascii="宋体" w:eastAsia="宋体" w:hAnsi="宋体" w:cs="宋体"/>
          <w:sz w:val="24"/>
        </w:rPr>
        <w:t xml:space="preserve">过采样，将 </w:t>
      </w:r>
      <w:r>
        <w:rPr>
          <w:rFonts w:ascii="Times New Roman" w:eastAsia="Times New Roman" w:hAnsi="Times New Roman" w:cs="Times New Roman"/>
          <w:sz w:val="24"/>
        </w:rPr>
        <w:t xml:space="preserve">WELM </w:t>
      </w:r>
      <w:r>
        <w:rPr>
          <w:rFonts w:ascii="宋体" w:eastAsia="宋体" w:hAnsi="宋体" w:cs="宋体"/>
          <w:sz w:val="24"/>
        </w:rPr>
        <w:t xml:space="preserve">作为 </w:t>
      </w:r>
      <w:r>
        <w:rPr>
          <w:rFonts w:ascii="Times New Roman" w:eastAsia="Times New Roman" w:hAnsi="Times New Roman" w:cs="Times New Roman"/>
          <w:sz w:val="24"/>
        </w:rPr>
        <w:t xml:space="preserve">Bagging </w:t>
      </w:r>
      <w:r>
        <w:rPr>
          <w:rFonts w:ascii="宋体" w:eastAsia="宋体" w:hAnsi="宋体" w:cs="宋体"/>
          <w:sz w:val="24"/>
        </w:rPr>
        <w:t>集成框架的基分类器，用“重采样</w:t>
      </w:r>
      <w:r>
        <w:rPr>
          <w:rFonts w:ascii="Times New Roman" w:eastAsia="Times New Roman" w:hAnsi="Times New Roman" w:cs="Times New Roman"/>
          <w:sz w:val="24"/>
        </w:rPr>
        <w:t>+</w:t>
      </w:r>
      <w:r>
        <w:rPr>
          <w:rFonts w:ascii="宋体" w:eastAsia="宋体" w:hAnsi="宋体" w:cs="宋体"/>
          <w:sz w:val="24"/>
        </w:rPr>
        <w:t>加权” 方法应对污水处理故障样本少的问题，整体分类准确率较好，但识别故障状态的精度依然不高；</w:t>
      </w:r>
      <w:proofErr w:type="gramStart"/>
      <w:r>
        <w:rPr>
          <w:rFonts w:ascii="宋体" w:eastAsia="宋体" w:hAnsi="宋体" w:cs="宋体"/>
          <w:sz w:val="24"/>
        </w:rPr>
        <w:t>赖春玲</w:t>
      </w:r>
      <w:proofErr w:type="gramEnd"/>
      <w:r>
        <w:rPr>
          <w:rFonts w:ascii="Times New Roman" w:eastAsia="Times New Roman" w:hAnsi="Times New Roman" w:cs="Times New Roman"/>
          <w:sz w:val="24"/>
          <w:vertAlign w:val="superscript"/>
        </w:rPr>
        <w:t>[37]</w:t>
      </w:r>
      <w:r>
        <w:rPr>
          <w:rFonts w:ascii="宋体" w:eastAsia="宋体" w:hAnsi="宋体" w:cs="宋体"/>
          <w:sz w:val="24"/>
        </w:rPr>
        <w:t xml:space="preserve">在污水处理故障诊断算法的基础上，基于 </w:t>
      </w:r>
      <w:r>
        <w:rPr>
          <w:rFonts w:ascii="Times New Roman" w:eastAsia="Times New Roman" w:hAnsi="Times New Roman" w:cs="Times New Roman"/>
          <w:sz w:val="24"/>
        </w:rPr>
        <w:t xml:space="preserve">PyQt5 </w:t>
      </w:r>
      <w:r>
        <w:rPr>
          <w:rFonts w:ascii="宋体" w:eastAsia="宋体" w:hAnsi="宋体" w:cs="宋体"/>
          <w:sz w:val="24"/>
        </w:rPr>
        <w:t>开发了面向污水处理故障诊断的软件，研究具有一定的先进性和应用价值；</w:t>
      </w:r>
      <w:proofErr w:type="gramStart"/>
      <w:r>
        <w:rPr>
          <w:rFonts w:ascii="宋体" w:eastAsia="宋体" w:hAnsi="宋体" w:cs="宋体"/>
          <w:sz w:val="24"/>
        </w:rPr>
        <w:t>许玉格</w:t>
      </w:r>
      <w:proofErr w:type="gramEnd"/>
      <w:r>
        <w:rPr>
          <w:rFonts w:ascii="Times New Roman" w:eastAsia="Times New Roman" w:hAnsi="Times New Roman" w:cs="Times New Roman"/>
          <w:sz w:val="24"/>
          <w:vertAlign w:val="superscript"/>
        </w:rPr>
        <w:t>[38]</w:t>
      </w:r>
      <w:r>
        <w:rPr>
          <w:rFonts w:ascii="宋体" w:eastAsia="宋体" w:hAnsi="宋体" w:cs="宋体"/>
          <w:sz w:val="24"/>
        </w:rPr>
        <w:t xml:space="preserve">等将 </w:t>
      </w:r>
      <w:r>
        <w:rPr>
          <w:rFonts w:ascii="Times New Roman" w:eastAsia="Times New Roman" w:hAnsi="Times New Roman" w:cs="Times New Roman"/>
          <w:sz w:val="24"/>
        </w:rPr>
        <w:t xml:space="preserve">G-mean </w:t>
      </w:r>
      <w:r>
        <w:rPr>
          <w:rFonts w:ascii="宋体" w:eastAsia="宋体" w:hAnsi="宋体" w:cs="宋体"/>
          <w:sz w:val="24"/>
        </w:rPr>
        <w:t xml:space="preserve">作为模型的拟合目标改进了 </w:t>
      </w:r>
      <w:r>
        <w:rPr>
          <w:rFonts w:ascii="Times New Roman" w:eastAsia="Times New Roman" w:hAnsi="Times New Roman" w:cs="Times New Roman"/>
          <w:sz w:val="24"/>
        </w:rPr>
        <w:t xml:space="preserve">AdaBoost </w:t>
      </w:r>
      <w:r>
        <w:rPr>
          <w:rFonts w:ascii="宋体" w:eastAsia="宋体" w:hAnsi="宋体" w:cs="宋体"/>
          <w:sz w:val="24"/>
        </w:rPr>
        <w:t xml:space="preserve">集成算法，以 </w:t>
      </w:r>
      <w:r>
        <w:rPr>
          <w:rFonts w:ascii="Times New Roman" w:eastAsia="Times New Roman" w:hAnsi="Times New Roman" w:cs="Times New Roman"/>
          <w:sz w:val="24"/>
        </w:rPr>
        <w:t xml:space="preserve">WELM </w:t>
      </w:r>
      <w:r>
        <w:rPr>
          <w:rFonts w:ascii="宋体" w:eastAsia="宋体" w:hAnsi="宋体" w:cs="宋体"/>
          <w:sz w:val="24"/>
        </w:rPr>
        <w:t xml:space="preserve">为改进 </w:t>
      </w:r>
      <w:r>
        <w:rPr>
          <w:rFonts w:ascii="Times New Roman" w:eastAsia="Times New Roman" w:hAnsi="Times New Roman" w:cs="Times New Roman"/>
          <w:sz w:val="24"/>
        </w:rPr>
        <w:t xml:space="preserve">AdaBoost </w:t>
      </w:r>
      <w:r>
        <w:rPr>
          <w:rFonts w:ascii="宋体" w:eastAsia="宋体" w:hAnsi="宋体" w:cs="宋体"/>
          <w:sz w:val="24"/>
        </w:rPr>
        <w:t xml:space="preserve">集成算法的基分类器，在污水处理故障诊断实验中取得了相对一般的分类精度，但改进 </w:t>
      </w:r>
      <w:r>
        <w:rPr>
          <w:rFonts w:ascii="Times New Roman" w:eastAsia="Times New Roman" w:hAnsi="Times New Roman" w:cs="Times New Roman"/>
          <w:sz w:val="24"/>
        </w:rPr>
        <w:t xml:space="preserve">AdaBoost </w:t>
      </w:r>
      <w:r>
        <w:rPr>
          <w:rFonts w:ascii="宋体" w:eastAsia="宋体" w:hAnsi="宋体" w:cs="宋体"/>
          <w:sz w:val="24"/>
        </w:rPr>
        <w:t>集成模型是有效的，研究工作有一定参考价值；</w:t>
      </w:r>
      <w:proofErr w:type="gramStart"/>
      <w:r>
        <w:rPr>
          <w:rFonts w:ascii="宋体" w:eastAsia="宋体" w:hAnsi="宋体" w:cs="宋体"/>
          <w:sz w:val="24"/>
        </w:rPr>
        <w:t>熊安</w:t>
      </w:r>
      <w:proofErr w:type="gramEnd"/>
      <w:r>
        <w:rPr>
          <w:rFonts w:ascii="Times New Roman" w:eastAsia="Times New Roman" w:hAnsi="Times New Roman" w:cs="Times New Roman"/>
          <w:sz w:val="24"/>
          <w:vertAlign w:val="superscript"/>
        </w:rPr>
        <w:t>[39]</w:t>
      </w:r>
      <w:r>
        <w:rPr>
          <w:rFonts w:ascii="宋体" w:eastAsia="宋体" w:hAnsi="宋体" w:cs="宋体"/>
          <w:sz w:val="24"/>
        </w:rPr>
        <w:t>为了解决污水处理数据集故障样本少的问题，提出了蚁群优化重采样算法，使故障类样本与其他类别样本的数量平衡，取得了较高的分类精度；刘成忠</w:t>
      </w:r>
      <w:r>
        <w:rPr>
          <w:rFonts w:ascii="Times New Roman" w:eastAsia="Times New Roman" w:hAnsi="Times New Roman" w:cs="Times New Roman"/>
          <w:sz w:val="24"/>
          <w:vertAlign w:val="superscript"/>
        </w:rPr>
        <w:t>[40]</w:t>
      </w:r>
      <w:r>
        <w:rPr>
          <w:rFonts w:ascii="宋体" w:eastAsia="宋体" w:hAnsi="宋体" w:cs="宋体"/>
          <w:sz w:val="24"/>
        </w:rPr>
        <w:t xml:space="preserve">将 </w:t>
      </w:r>
      <w:r>
        <w:rPr>
          <w:rFonts w:ascii="Times New Roman" w:eastAsia="Times New Roman" w:hAnsi="Times New Roman" w:cs="Times New Roman"/>
          <w:sz w:val="24"/>
        </w:rPr>
        <w:t xml:space="preserve">SVM </w:t>
      </w:r>
      <w:r>
        <w:rPr>
          <w:rFonts w:ascii="宋体" w:eastAsia="宋体" w:hAnsi="宋体" w:cs="宋体"/>
          <w:sz w:val="24"/>
        </w:rPr>
        <w:t>与领域粗糙集结合，应用于污水处理故障诊断，取得了较高的分类精度。</w:t>
      </w:r>
      <w:r>
        <w:rPr>
          <w:rFonts w:ascii="Times New Roman" w:eastAsia="Times New Roman" w:hAnsi="Times New Roman" w:cs="Times New Roman"/>
          <w:sz w:val="24"/>
        </w:rPr>
        <w:t>Xu</w:t>
      </w:r>
      <w:r>
        <w:rPr>
          <w:rFonts w:ascii="Times New Roman" w:eastAsia="Times New Roman" w:hAnsi="Times New Roman" w:cs="Times New Roman"/>
          <w:sz w:val="24"/>
          <w:vertAlign w:val="superscript"/>
        </w:rPr>
        <w:t>[41]</w:t>
      </w:r>
      <w:r>
        <w:rPr>
          <w:rFonts w:ascii="宋体" w:eastAsia="宋体" w:hAnsi="宋体" w:cs="宋体"/>
          <w:sz w:val="24"/>
        </w:rPr>
        <w:t xml:space="preserve">等针对污水处理故障样本少的问题，提出了一种减少正常类样本并合成故障类样本的数据预处理方法，将该方法与 </w:t>
      </w:r>
      <w:r>
        <w:rPr>
          <w:rFonts w:ascii="Times New Roman" w:eastAsia="Times New Roman" w:hAnsi="Times New Roman" w:cs="Times New Roman"/>
          <w:sz w:val="24"/>
        </w:rPr>
        <w:t>SVM</w:t>
      </w:r>
      <w:r>
        <w:rPr>
          <w:rFonts w:ascii="宋体" w:eastAsia="宋体" w:hAnsi="宋体" w:cs="宋体"/>
          <w:sz w:val="24"/>
        </w:rPr>
        <w:t>、</w:t>
      </w:r>
      <w:r>
        <w:rPr>
          <w:rFonts w:ascii="Times New Roman" w:eastAsia="Times New Roman" w:hAnsi="Times New Roman" w:cs="Times New Roman"/>
          <w:sz w:val="24"/>
        </w:rPr>
        <w:t xml:space="preserve">BP </w:t>
      </w:r>
      <w:r>
        <w:rPr>
          <w:rFonts w:ascii="宋体" w:eastAsia="宋体" w:hAnsi="宋体" w:cs="宋体"/>
          <w:sz w:val="24"/>
        </w:rPr>
        <w:t>神经网络、</w:t>
      </w:r>
      <w:r>
        <w:rPr>
          <w:rFonts w:ascii="Times New Roman" w:eastAsia="Times New Roman" w:hAnsi="Times New Roman" w:cs="Times New Roman"/>
          <w:sz w:val="24"/>
        </w:rPr>
        <w:t>RVM</w:t>
      </w:r>
      <w:r>
        <w:rPr>
          <w:rFonts w:ascii="宋体" w:eastAsia="宋体" w:hAnsi="宋体" w:cs="宋体"/>
          <w:sz w:val="24"/>
        </w:rPr>
        <w:t xml:space="preserve">、 </w:t>
      </w:r>
      <w:proofErr w:type="spellStart"/>
      <w:r>
        <w:rPr>
          <w:rFonts w:ascii="Times New Roman" w:eastAsia="Times New Roman" w:hAnsi="Times New Roman" w:cs="Times New Roman"/>
          <w:sz w:val="24"/>
        </w:rPr>
        <w:t>FastRVM</w:t>
      </w:r>
      <w:proofErr w:type="spellEnd"/>
      <w:r>
        <w:rPr>
          <w:rFonts w:ascii="Times New Roman" w:eastAsia="Times New Roman" w:hAnsi="Times New Roman" w:cs="Times New Roman"/>
          <w:sz w:val="24"/>
        </w:rPr>
        <w:t xml:space="preserve"> </w:t>
      </w:r>
      <w:r>
        <w:rPr>
          <w:rFonts w:ascii="宋体" w:eastAsia="宋体" w:hAnsi="宋体" w:cs="宋体"/>
          <w:sz w:val="24"/>
        </w:rPr>
        <w:t>联用进行污水处理故障诊断，在实验中，该方法提高了模型对故障样本的识别能力；以上研究均基于西班牙巴塞罗那的曼雷萨污水处理厂运行数据。</w:t>
      </w:r>
    </w:p>
    <w:p w:rsidR="00455B5F" w:rsidRDefault="00000000">
      <w:pPr>
        <w:spacing w:after="561" w:line="319" w:lineRule="auto"/>
        <w:ind w:left="-15" w:firstLine="480"/>
      </w:pPr>
      <w:r>
        <w:rPr>
          <w:rFonts w:ascii="宋体" w:eastAsia="宋体" w:hAnsi="宋体" w:cs="宋体"/>
          <w:sz w:val="24"/>
        </w:rPr>
        <w:t>除此之外，污水处理厂故障诊断还有其他细分方向。</w:t>
      </w:r>
      <w:r>
        <w:rPr>
          <w:rFonts w:ascii="Times New Roman" w:eastAsia="Times New Roman" w:hAnsi="Times New Roman" w:cs="Times New Roman"/>
          <w:sz w:val="24"/>
        </w:rPr>
        <w:t>Han</w:t>
      </w:r>
      <w:r>
        <w:rPr>
          <w:rFonts w:ascii="Times New Roman" w:eastAsia="Times New Roman" w:hAnsi="Times New Roman" w:cs="Times New Roman"/>
          <w:sz w:val="24"/>
          <w:vertAlign w:val="superscript"/>
        </w:rPr>
        <w:t>[42]</w:t>
      </w:r>
      <w:r>
        <w:rPr>
          <w:rFonts w:ascii="宋体" w:eastAsia="宋体" w:hAnsi="宋体" w:cs="宋体"/>
          <w:sz w:val="24"/>
        </w:rPr>
        <w:t xml:space="preserve">等人采用自组织 </w:t>
      </w:r>
      <w:r>
        <w:rPr>
          <w:rFonts w:ascii="Times New Roman" w:eastAsia="Times New Roman" w:hAnsi="Times New Roman" w:cs="Times New Roman"/>
          <w:sz w:val="24"/>
        </w:rPr>
        <w:t xml:space="preserve">FNN </w:t>
      </w:r>
      <w:r>
        <w:rPr>
          <w:rFonts w:ascii="宋体" w:eastAsia="宋体" w:hAnsi="宋体" w:cs="宋体"/>
          <w:sz w:val="24"/>
        </w:rPr>
        <w:t>模型和目标相关识别算法开发了一种智能故障诊断算法，将该方法应用于污水处理污泥膨胀检测，实验显示，该方法能较准确的预测污泥体积指数；</w:t>
      </w:r>
      <w:r>
        <w:rPr>
          <w:rFonts w:ascii="Times New Roman" w:eastAsia="Times New Roman" w:hAnsi="Times New Roman" w:cs="Times New Roman"/>
          <w:sz w:val="24"/>
        </w:rPr>
        <w:t>Liu</w:t>
      </w:r>
      <w:r>
        <w:rPr>
          <w:rFonts w:ascii="Times New Roman" w:eastAsia="Times New Roman" w:hAnsi="Times New Roman" w:cs="Times New Roman"/>
          <w:sz w:val="24"/>
          <w:vertAlign w:val="superscript"/>
        </w:rPr>
        <w:t>[43]</w:t>
      </w:r>
      <w:r>
        <w:rPr>
          <w:rFonts w:ascii="宋体" w:eastAsia="宋体" w:hAnsi="宋体" w:cs="宋体"/>
          <w:sz w:val="24"/>
        </w:rPr>
        <w:t xml:space="preserve">等人用多输出 </w:t>
      </w:r>
      <w:r>
        <w:rPr>
          <w:rFonts w:ascii="Times New Roman" w:eastAsia="Times New Roman" w:hAnsi="Times New Roman" w:cs="Times New Roman"/>
          <w:sz w:val="24"/>
        </w:rPr>
        <w:t xml:space="preserve">GPR </w:t>
      </w:r>
      <w:r>
        <w:rPr>
          <w:rFonts w:ascii="宋体" w:eastAsia="宋体" w:hAnsi="宋体" w:cs="宋体"/>
          <w:sz w:val="24"/>
        </w:rPr>
        <w:t>模型预测活性污泥过程中的污泥膨胀指数并判断是否发生污泥膨胀故障；</w:t>
      </w:r>
      <w:r>
        <w:rPr>
          <w:rFonts w:ascii="Times New Roman" w:eastAsia="Times New Roman" w:hAnsi="Times New Roman" w:cs="Times New Roman"/>
          <w:sz w:val="24"/>
        </w:rPr>
        <w:t>Xiao</w:t>
      </w:r>
      <w:r>
        <w:rPr>
          <w:rFonts w:ascii="Times New Roman" w:eastAsia="Times New Roman" w:hAnsi="Times New Roman" w:cs="Times New Roman"/>
          <w:sz w:val="24"/>
          <w:vertAlign w:val="superscript"/>
        </w:rPr>
        <w:t>[44]</w:t>
      </w:r>
      <w:r>
        <w:rPr>
          <w:rFonts w:ascii="宋体" w:eastAsia="宋体" w:hAnsi="宋体" w:cs="宋体"/>
          <w:sz w:val="24"/>
        </w:rPr>
        <w:t xml:space="preserve">等人利用 </w:t>
      </w:r>
      <w:r>
        <w:rPr>
          <w:rFonts w:ascii="Times New Roman" w:eastAsia="Times New Roman" w:hAnsi="Times New Roman" w:cs="Times New Roman"/>
          <w:sz w:val="24"/>
        </w:rPr>
        <w:t xml:space="preserve">ARMA </w:t>
      </w:r>
      <w:r>
        <w:rPr>
          <w:rFonts w:ascii="宋体" w:eastAsia="宋体" w:hAnsi="宋体" w:cs="宋体"/>
          <w:sz w:val="24"/>
        </w:rPr>
        <w:t xml:space="preserve">递归最小化策略在处理缺失数据上的优势，将 </w:t>
      </w:r>
      <w:r>
        <w:rPr>
          <w:rFonts w:ascii="Times New Roman" w:eastAsia="Times New Roman" w:hAnsi="Times New Roman" w:cs="Times New Roman"/>
          <w:sz w:val="24"/>
        </w:rPr>
        <w:t xml:space="preserve">ARMA </w:t>
      </w:r>
      <w:r>
        <w:rPr>
          <w:rFonts w:ascii="宋体" w:eastAsia="宋体" w:hAnsi="宋体" w:cs="宋体"/>
          <w:sz w:val="24"/>
        </w:rPr>
        <w:t xml:space="preserve">与 </w:t>
      </w:r>
      <w:r>
        <w:rPr>
          <w:rFonts w:ascii="Times New Roman" w:eastAsia="Times New Roman" w:hAnsi="Times New Roman" w:cs="Times New Roman"/>
          <w:sz w:val="24"/>
        </w:rPr>
        <w:t xml:space="preserve">ANN </w:t>
      </w:r>
      <w:r>
        <w:rPr>
          <w:rFonts w:ascii="宋体" w:eastAsia="宋体" w:hAnsi="宋体" w:cs="宋体"/>
          <w:sz w:val="24"/>
        </w:rPr>
        <w:t>结合进行污水处理故障检测；</w:t>
      </w:r>
      <w:r>
        <w:rPr>
          <w:rFonts w:ascii="Times New Roman" w:eastAsia="Times New Roman" w:hAnsi="Times New Roman" w:cs="Times New Roman"/>
          <w:sz w:val="24"/>
        </w:rPr>
        <w:t>Pazhman</w:t>
      </w:r>
      <w:r>
        <w:rPr>
          <w:rFonts w:ascii="Times New Roman" w:eastAsia="Times New Roman" w:hAnsi="Times New Roman" w:cs="Times New Roman"/>
          <w:sz w:val="24"/>
          <w:vertAlign w:val="superscript"/>
        </w:rPr>
        <w:t>[45]</w:t>
      </w:r>
      <w:r>
        <w:rPr>
          <w:rFonts w:ascii="宋体" w:eastAsia="宋体" w:hAnsi="宋体" w:cs="宋体"/>
          <w:sz w:val="24"/>
        </w:rPr>
        <w:t xml:space="preserve">等从 </w:t>
      </w:r>
      <w:r>
        <w:rPr>
          <w:rFonts w:ascii="Times New Roman" w:eastAsia="Times New Roman" w:hAnsi="Times New Roman" w:cs="Times New Roman"/>
          <w:sz w:val="24"/>
        </w:rPr>
        <w:t xml:space="preserve">BSM2 </w:t>
      </w:r>
      <w:r>
        <w:rPr>
          <w:rFonts w:ascii="宋体" w:eastAsia="宋体" w:hAnsi="宋体" w:cs="宋体"/>
          <w:sz w:val="24"/>
        </w:rPr>
        <w:t xml:space="preserve">模型中收集数据，训练基于 </w:t>
      </w:r>
      <w:r>
        <w:rPr>
          <w:rFonts w:ascii="Times New Roman" w:eastAsia="Times New Roman" w:hAnsi="Times New Roman" w:cs="Times New Roman"/>
          <w:sz w:val="24"/>
        </w:rPr>
        <w:t xml:space="preserve">SVM </w:t>
      </w:r>
      <w:r>
        <w:rPr>
          <w:rFonts w:ascii="宋体" w:eastAsia="宋体" w:hAnsi="宋体" w:cs="宋体"/>
          <w:sz w:val="24"/>
        </w:rPr>
        <w:t xml:space="preserve">的 </w:t>
      </w:r>
      <w:r>
        <w:rPr>
          <w:rFonts w:ascii="Times New Roman" w:eastAsia="Times New Roman" w:hAnsi="Times New Roman" w:cs="Times New Roman"/>
          <w:sz w:val="24"/>
        </w:rPr>
        <w:t xml:space="preserve">VFA </w:t>
      </w:r>
      <w:r>
        <w:rPr>
          <w:rFonts w:ascii="宋体" w:eastAsia="宋体" w:hAnsi="宋体" w:cs="宋体"/>
          <w:sz w:val="24"/>
        </w:rPr>
        <w:t xml:space="preserve">软测量传感器，利用 </w:t>
      </w:r>
      <w:r>
        <w:rPr>
          <w:rFonts w:ascii="Times New Roman" w:eastAsia="Times New Roman" w:hAnsi="Times New Roman" w:cs="Times New Roman"/>
          <w:sz w:val="24"/>
        </w:rPr>
        <w:t xml:space="preserve">VFA </w:t>
      </w:r>
      <w:r>
        <w:rPr>
          <w:rFonts w:ascii="宋体" w:eastAsia="宋体" w:hAnsi="宋体" w:cs="宋体"/>
          <w:sz w:val="24"/>
        </w:rPr>
        <w:t>实测值与预测值之间的差值来预测污水处理故障，该方法比较新颖，在实验中的故障诊断误差极小；</w:t>
      </w:r>
      <w:r>
        <w:rPr>
          <w:rFonts w:ascii="Times New Roman" w:eastAsia="Times New Roman" w:hAnsi="Times New Roman" w:cs="Times New Roman"/>
          <w:sz w:val="24"/>
        </w:rPr>
        <w:t>Behrooz</w:t>
      </w:r>
      <w:r>
        <w:rPr>
          <w:rFonts w:ascii="Times New Roman" w:eastAsia="Times New Roman" w:hAnsi="Times New Roman" w:cs="Times New Roman"/>
          <w:sz w:val="24"/>
          <w:vertAlign w:val="superscript"/>
        </w:rPr>
        <w:t>[46]</w:t>
      </w:r>
      <w:r>
        <w:rPr>
          <w:rFonts w:ascii="宋体" w:eastAsia="宋体" w:hAnsi="宋体" w:cs="宋体"/>
          <w:sz w:val="24"/>
        </w:rPr>
        <w:t xml:space="preserve">等首次提出将 </w:t>
      </w:r>
      <w:r>
        <w:rPr>
          <w:rFonts w:ascii="Times New Roman" w:eastAsia="Times New Roman" w:hAnsi="Times New Roman" w:cs="Times New Roman"/>
          <w:sz w:val="24"/>
        </w:rPr>
        <w:t xml:space="preserve">LSTM </w:t>
      </w:r>
      <w:r>
        <w:rPr>
          <w:rFonts w:ascii="宋体" w:eastAsia="宋体" w:hAnsi="宋体" w:cs="宋体"/>
          <w:sz w:val="24"/>
        </w:rPr>
        <w:t xml:space="preserve">深度神经网络应用于污水处理故障诊断，用 </w:t>
      </w:r>
      <w:r>
        <w:rPr>
          <w:rFonts w:ascii="Times New Roman" w:eastAsia="Times New Roman" w:hAnsi="Times New Roman" w:cs="Times New Roman"/>
          <w:sz w:val="24"/>
        </w:rPr>
        <w:t xml:space="preserve">510 </w:t>
      </w:r>
      <w:r>
        <w:rPr>
          <w:rFonts w:ascii="宋体" w:eastAsia="宋体" w:hAnsi="宋体" w:cs="宋体"/>
          <w:sz w:val="24"/>
        </w:rPr>
        <w:t>万个包含曝气机频率、曝气机运行模式、</w:t>
      </w:r>
      <w:r>
        <w:rPr>
          <w:rFonts w:ascii="Times New Roman" w:eastAsia="Times New Roman" w:hAnsi="Times New Roman" w:cs="Times New Roman"/>
          <w:sz w:val="24"/>
        </w:rPr>
        <w:t xml:space="preserve">PLC </w:t>
      </w:r>
      <w:r>
        <w:rPr>
          <w:rFonts w:ascii="宋体" w:eastAsia="宋体" w:hAnsi="宋体" w:cs="宋体"/>
          <w:sz w:val="24"/>
        </w:rPr>
        <w:t xml:space="preserve">操作参数、曝气机齿轮状态、氨浓度等特征的数据样本训练 </w:t>
      </w:r>
      <w:r>
        <w:rPr>
          <w:rFonts w:ascii="Times New Roman" w:eastAsia="Times New Roman" w:hAnsi="Times New Roman" w:cs="Times New Roman"/>
          <w:sz w:val="24"/>
        </w:rPr>
        <w:t xml:space="preserve">LSTM </w:t>
      </w:r>
      <w:r>
        <w:rPr>
          <w:rFonts w:ascii="宋体" w:eastAsia="宋体" w:hAnsi="宋体" w:cs="宋体"/>
          <w:sz w:val="24"/>
        </w:rPr>
        <w:t>深度神经网络，使该模型的故障识别正确率</w:t>
      </w:r>
      <w:proofErr w:type="gramStart"/>
      <w:r>
        <w:rPr>
          <w:rFonts w:ascii="宋体" w:eastAsia="宋体" w:hAnsi="宋体" w:cs="宋体"/>
          <w:sz w:val="24"/>
        </w:rPr>
        <w:t>达超过</w:t>
      </w:r>
      <w:proofErr w:type="gramEnd"/>
      <w:r>
        <w:rPr>
          <w:rFonts w:ascii="宋体" w:eastAsia="宋体" w:hAnsi="宋体" w:cs="宋体"/>
          <w:sz w:val="24"/>
        </w:rPr>
        <w:t xml:space="preserve"> </w:t>
      </w:r>
      <w:r>
        <w:rPr>
          <w:rFonts w:ascii="Times New Roman" w:eastAsia="Times New Roman" w:hAnsi="Times New Roman" w:cs="Times New Roman"/>
          <w:sz w:val="24"/>
        </w:rPr>
        <w:t>92%</w:t>
      </w:r>
      <w:r>
        <w:rPr>
          <w:rFonts w:ascii="宋体" w:eastAsia="宋体" w:hAnsi="宋体" w:cs="宋体"/>
          <w:sz w:val="24"/>
        </w:rPr>
        <w:t>；</w:t>
      </w:r>
      <w:proofErr w:type="gramStart"/>
      <w:r>
        <w:rPr>
          <w:rFonts w:ascii="宋体" w:eastAsia="宋体" w:hAnsi="宋体" w:cs="宋体"/>
          <w:sz w:val="24"/>
        </w:rPr>
        <w:t>刘乙奇</w:t>
      </w:r>
      <w:proofErr w:type="gramEnd"/>
      <w:r>
        <w:rPr>
          <w:rFonts w:ascii="Times New Roman" w:eastAsia="Times New Roman" w:hAnsi="Times New Roman" w:cs="Times New Roman"/>
          <w:sz w:val="24"/>
          <w:vertAlign w:val="superscript"/>
        </w:rPr>
        <w:t>[47]</w:t>
      </w:r>
      <w:r>
        <w:rPr>
          <w:rFonts w:ascii="宋体" w:eastAsia="宋体" w:hAnsi="宋体" w:cs="宋体"/>
          <w:sz w:val="24"/>
        </w:rPr>
        <w:t>等提出了一种用于污泥膨胀故障诊断的新型算法，该算法从特</w:t>
      </w:r>
      <w:r>
        <w:rPr>
          <w:rFonts w:ascii="宋体" w:eastAsia="宋体" w:hAnsi="宋体" w:cs="宋体"/>
          <w:sz w:val="24"/>
        </w:rPr>
        <w:lastRenderedPageBreak/>
        <w:t xml:space="preserve">征中提取出新的统计量 </w:t>
      </w:r>
      <w:r>
        <w:rPr>
          <w:rFonts w:ascii="Times New Roman" w:eastAsia="Times New Roman" w:hAnsi="Times New Roman" w:cs="Times New Roman"/>
          <w:sz w:val="24"/>
        </w:rPr>
        <w:t>SPE</w:t>
      </w:r>
      <w:r>
        <w:rPr>
          <w:rFonts w:ascii="Times New Roman" w:eastAsia="Times New Roman" w:hAnsi="Times New Roman" w:cs="Times New Roman"/>
          <w:sz w:val="24"/>
          <w:vertAlign w:val="subscript"/>
        </w:rPr>
        <w:t>AMAV</w:t>
      </w:r>
      <w:r>
        <w:rPr>
          <w:rFonts w:ascii="宋体" w:eastAsia="宋体" w:hAnsi="宋体" w:cs="宋体"/>
          <w:sz w:val="24"/>
        </w:rPr>
        <w:t>，借助该统计量进行故障检测；</w:t>
      </w:r>
      <w:proofErr w:type="gramStart"/>
      <w:r>
        <w:rPr>
          <w:rFonts w:ascii="宋体" w:eastAsia="宋体" w:hAnsi="宋体" w:cs="宋体"/>
          <w:sz w:val="24"/>
        </w:rPr>
        <w:t>汪喜生</w:t>
      </w:r>
      <w:proofErr w:type="gramEnd"/>
      <w:r>
        <w:rPr>
          <w:rFonts w:ascii="Times New Roman" w:eastAsia="Times New Roman" w:hAnsi="Times New Roman" w:cs="Times New Roman"/>
          <w:sz w:val="24"/>
          <w:vertAlign w:val="superscript"/>
        </w:rPr>
        <w:t>[48]</w:t>
      </w:r>
      <w:r>
        <w:rPr>
          <w:rFonts w:ascii="宋体" w:eastAsia="宋体" w:hAnsi="宋体" w:cs="宋体"/>
          <w:sz w:val="24"/>
        </w:rPr>
        <w:t>等针对污水处理厂的曝气机，基于多种特征提取方法建立了多数据融合的故障诊断系统。</w:t>
      </w:r>
    </w:p>
    <w:p w:rsidR="00455B5F" w:rsidRDefault="00000000">
      <w:pPr>
        <w:pStyle w:val="2"/>
        <w:ind w:left="-5"/>
        <w:rPr>
          <w:rFonts w:hint="eastAsia"/>
        </w:rPr>
      </w:pPr>
      <w:bookmarkStart w:id="7" w:name="_Toc194820"/>
      <w:r>
        <w:rPr>
          <w:rFonts w:ascii="Times New Roman" w:eastAsia="Times New Roman" w:hAnsi="Times New Roman" w:cs="Times New Roman"/>
        </w:rPr>
        <w:t xml:space="preserve">1.2 </w:t>
      </w:r>
      <w:r>
        <w:t>研究目的及意义</w:t>
      </w:r>
      <w:bookmarkEnd w:id="7"/>
    </w:p>
    <w:p w:rsidR="00455B5F" w:rsidRDefault="00000000">
      <w:pPr>
        <w:spacing w:after="5" w:line="319" w:lineRule="auto"/>
        <w:ind w:left="-15" w:firstLine="480"/>
      </w:pPr>
      <w:r>
        <w:rPr>
          <w:rFonts w:ascii="宋体" w:eastAsia="宋体" w:hAnsi="宋体" w:cs="宋体"/>
          <w:sz w:val="24"/>
        </w:rPr>
        <w:t>我国城镇化、工业化水平逐年提升，生活污水和工业废水产量随之持续增长，污水处理厂在卫生环保方面长期发挥积极作用。但是，污水处理厂在脱氮除磷、去除水中有机污染物的过程中，会放出大量二氧化碳、甲烷、氧化亚氮等温室气体</w:t>
      </w:r>
      <w:r>
        <w:rPr>
          <w:rFonts w:ascii="Times New Roman" w:eastAsia="Times New Roman" w:hAnsi="Times New Roman" w:cs="Times New Roman"/>
          <w:sz w:val="24"/>
          <w:vertAlign w:val="superscript"/>
        </w:rPr>
        <w:t>[17]</w:t>
      </w:r>
      <w:r>
        <w:rPr>
          <w:rFonts w:ascii="宋体" w:eastAsia="宋体" w:hAnsi="宋体" w:cs="宋体"/>
          <w:sz w:val="24"/>
        </w:rPr>
        <w:t>，碳排放总量不可忽视，</w:t>
      </w:r>
      <w:proofErr w:type="gramStart"/>
      <w:r>
        <w:rPr>
          <w:rFonts w:ascii="宋体" w:eastAsia="宋体" w:hAnsi="宋体" w:cs="宋体"/>
          <w:sz w:val="24"/>
        </w:rPr>
        <w:t>碳减排压力</w:t>
      </w:r>
      <w:proofErr w:type="gramEnd"/>
      <w:r>
        <w:rPr>
          <w:rFonts w:ascii="宋体" w:eastAsia="宋体" w:hAnsi="宋体" w:cs="宋体"/>
          <w:sz w:val="24"/>
        </w:rPr>
        <w:t>巨大，</w:t>
      </w:r>
      <w:proofErr w:type="gramStart"/>
      <w:r>
        <w:rPr>
          <w:rFonts w:ascii="宋体" w:eastAsia="宋体" w:hAnsi="宋体" w:cs="宋体"/>
          <w:sz w:val="24"/>
        </w:rPr>
        <w:t>污水处理厂碳中和</w:t>
      </w:r>
      <w:proofErr w:type="gramEnd"/>
      <w:r>
        <w:rPr>
          <w:rFonts w:ascii="宋体" w:eastAsia="宋体" w:hAnsi="宋体" w:cs="宋体"/>
          <w:sz w:val="24"/>
        </w:rPr>
        <w:t>转型面临困难。以人工智能为代表的数字技术作为引发新一轮工业革命浪潮的核心，也将有望贯穿打通阻碍污水处理实现碳中和的</w:t>
      </w:r>
      <w:proofErr w:type="gramStart"/>
      <w:r>
        <w:rPr>
          <w:rFonts w:ascii="宋体" w:eastAsia="宋体" w:hAnsi="宋体" w:cs="宋体"/>
          <w:sz w:val="24"/>
        </w:rPr>
        <w:t>堵点淤点</w:t>
      </w:r>
      <w:proofErr w:type="gramEnd"/>
      <w:r>
        <w:rPr>
          <w:rFonts w:ascii="宋体" w:eastAsia="宋体" w:hAnsi="宋体" w:cs="宋体"/>
          <w:sz w:val="24"/>
        </w:rPr>
        <w:t>难点，有力推动</w:t>
      </w:r>
      <w:proofErr w:type="gramStart"/>
      <w:r>
        <w:rPr>
          <w:rFonts w:ascii="宋体" w:eastAsia="宋体" w:hAnsi="宋体" w:cs="宋体"/>
          <w:sz w:val="24"/>
        </w:rPr>
        <w:t>污水处理厂碳中和</w:t>
      </w:r>
      <w:proofErr w:type="gramEnd"/>
      <w:r>
        <w:rPr>
          <w:rFonts w:ascii="宋体" w:eastAsia="宋体" w:hAnsi="宋体" w:cs="宋体"/>
          <w:sz w:val="24"/>
        </w:rPr>
        <w:t>进程。然而，目前将人工智能与</w:t>
      </w:r>
      <w:proofErr w:type="gramStart"/>
      <w:r>
        <w:rPr>
          <w:rFonts w:ascii="宋体" w:eastAsia="宋体" w:hAnsi="宋体" w:cs="宋体"/>
          <w:sz w:val="24"/>
        </w:rPr>
        <w:t>污水处理厂碳中和</w:t>
      </w:r>
      <w:proofErr w:type="gramEnd"/>
      <w:r>
        <w:rPr>
          <w:rFonts w:ascii="宋体" w:eastAsia="宋体" w:hAnsi="宋体" w:cs="宋体"/>
          <w:sz w:val="24"/>
        </w:rPr>
        <w:t>相结合的研究应用极少，污水处理厂相关数据信息没有被深度处理、数据价值没有被深入发掘、数据应用大多仍只停留在人工监控运行状态的低水平阶段，人工智能在</w:t>
      </w:r>
      <w:proofErr w:type="gramStart"/>
      <w:r>
        <w:rPr>
          <w:rFonts w:ascii="宋体" w:eastAsia="宋体" w:hAnsi="宋体" w:cs="宋体"/>
          <w:sz w:val="24"/>
        </w:rPr>
        <w:t>污水处理厂碳中和</w:t>
      </w:r>
      <w:proofErr w:type="gramEnd"/>
      <w:r>
        <w:rPr>
          <w:rFonts w:ascii="宋体" w:eastAsia="宋体" w:hAnsi="宋体" w:cs="宋体"/>
          <w:sz w:val="24"/>
        </w:rPr>
        <w:t>转型过程中的推动力没有被充分释放。</w:t>
      </w:r>
    </w:p>
    <w:p w:rsidR="00455B5F" w:rsidRDefault="00000000">
      <w:pPr>
        <w:spacing w:after="5" w:line="319" w:lineRule="auto"/>
        <w:ind w:left="-15" w:firstLine="480"/>
      </w:pPr>
      <w:r>
        <w:rPr>
          <w:rFonts w:ascii="宋体" w:eastAsia="宋体" w:hAnsi="宋体" w:cs="宋体"/>
          <w:sz w:val="24"/>
        </w:rPr>
        <w:t>机器学习是目前人工智能领域下最热门的研究分支，它由大量数据驱动，对各种形式的数据都表现出较强的拟合能力，可在无人工干预的情况下完成知识学习和预测推理。</w:t>
      </w:r>
    </w:p>
    <w:p w:rsidR="00455B5F" w:rsidRDefault="00000000">
      <w:pPr>
        <w:spacing w:after="5" w:line="319" w:lineRule="auto"/>
        <w:ind w:left="-12" w:hanging="3"/>
      </w:pPr>
      <w:r>
        <w:rPr>
          <w:rFonts w:ascii="宋体" w:eastAsia="宋体" w:hAnsi="宋体" w:cs="宋体"/>
          <w:sz w:val="24"/>
        </w:rPr>
        <w:t>相比于数学公式，机器学习的优势在于用真实数据训练模型，能以高维特征反映工业实际。本文研究目的是寻找有代表性的污水处理</w:t>
      </w:r>
      <w:proofErr w:type="gramStart"/>
      <w:r>
        <w:rPr>
          <w:rFonts w:ascii="宋体" w:eastAsia="宋体" w:hAnsi="宋体" w:cs="宋体"/>
          <w:sz w:val="24"/>
        </w:rPr>
        <w:t>厂统计</w:t>
      </w:r>
      <w:proofErr w:type="gramEnd"/>
      <w:r>
        <w:rPr>
          <w:rFonts w:ascii="宋体" w:eastAsia="宋体" w:hAnsi="宋体" w:cs="宋体"/>
          <w:sz w:val="24"/>
        </w:rPr>
        <w:t>数据，对数据处理后建立适用于机器学习的数据集，在此基础上研究基于机器学习的污水处理厂用电量预测和污泥产量预测模型。接着，将机器学习预测模型与《</w:t>
      </w:r>
      <w:r>
        <w:rPr>
          <w:rFonts w:ascii="Times New Roman" w:eastAsia="Times New Roman" w:hAnsi="Times New Roman" w:cs="Times New Roman"/>
          <w:sz w:val="24"/>
        </w:rPr>
        <w:t xml:space="preserve">IPCC </w:t>
      </w:r>
      <w:r>
        <w:rPr>
          <w:rFonts w:ascii="宋体" w:eastAsia="宋体" w:hAnsi="宋体" w:cs="宋体"/>
          <w:sz w:val="24"/>
        </w:rPr>
        <w:t xml:space="preserve">国家温室气体清单指南》（下文简称 </w:t>
      </w:r>
      <w:r>
        <w:rPr>
          <w:rFonts w:ascii="Times New Roman" w:eastAsia="Times New Roman" w:hAnsi="Times New Roman" w:cs="Times New Roman"/>
          <w:sz w:val="24"/>
        </w:rPr>
        <w:t xml:space="preserve">IPCC </w:t>
      </w:r>
      <w:r>
        <w:rPr>
          <w:rFonts w:ascii="宋体" w:eastAsia="宋体" w:hAnsi="宋体" w:cs="宋体"/>
          <w:sz w:val="24"/>
        </w:rPr>
        <w:t>指南）相结合建立融合机器学习的</w:t>
      </w:r>
      <w:proofErr w:type="gramStart"/>
      <w:r>
        <w:rPr>
          <w:rFonts w:ascii="宋体" w:eastAsia="宋体" w:hAnsi="宋体" w:cs="宋体"/>
          <w:sz w:val="24"/>
        </w:rPr>
        <w:t>污水处理厂碳排放</w:t>
      </w:r>
      <w:proofErr w:type="gramEnd"/>
      <w:r>
        <w:rPr>
          <w:rFonts w:ascii="宋体" w:eastAsia="宋体" w:hAnsi="宋体" w:cs="宋体"/>
          <w:sz w:val="24"/>
        </w:rPr>
        <w:t>核算体系。其中，基于机器学习的用电量预测模型在</w:t>
      </w:r>
      <w:proofErr w:type="gramStart"/>
      <w:r>
        <w:rPr>
          <w:rFonts w:ascii="宋体" w:eastAsia="宋体" w:hAnsi="宋体" w:cs="宋体"/>
          <w:sz w:val="24"/>
        </w:rPr>
        <w:t>污水处理厂碳排放</w:t>
      </w:r>
      <w:proofErr w:type="gramEnd"/>
      <w:r>
        <w:rPr>
          <w:rFonts w:ascii="宋体" w:eastAsia="宋体" w:hAnsi="宋体" w:cs="宋体"/>
          <w:sz w:val="24"/>
        </w:rPr>
        <w:t xml:space="preserve">核算中的作用如图 </w:t>
      </w:r>
      <w:r>
        <w:rPr>
          <w:rFonts w:ascii="Times New Roman" w:eastAsia="Times New Roman" w:hAnsi="Times New Roman" w:cs="Times New Roman"/>
          <w:sz w:val="24"/>
        </w:rPr>
        <w:t xml:space="preserve">1-3 </w:t>
      </w:r>
      <w:r>
        <w:rPr>
          <w:rFonts w:ascii="宋体" w:eastAsia="宋体" w:hAnsi="宋体" w:cs="宋体"/>
          <w:sz w:val="24"/>
        </w:rPr>
        <w:t>所示，基于机器学习的污泥产量预测模型在</w:t>
      </w:r>
      <w:proofErr w:type="gramStart"/>
      <w:r>
        <w:rPr>
          <w:rFonts w:ascii="宋体" w:eastAsia="宋体" w:hAnsi="宋体" w:cs="宋体"/>
          <w:sz w:val="24"/>
        </w:rPr>
        <w:t>污水处理厂碳排放</w:t>
      </w:r>
      <w:proofErr w:type="gramEnd"/>
      <w:r>
        <w:rPr>
          <w:rFonts w:ascii="宋体" w:eastAsia="宋体" w:hAnsi="宋体" w:cs="宋体"/>
          <w:sz w:val="24"/>
        </w:rPr>
        <w:t xml:space="preserve">核算中的作用如图 </w:t>
      </w:r>
      <w:r>
        <w:rPr>
          <w:rFonts w:ascii="Times New Roman" w:eastAsia="Times New Roman" w:hAnsi="Times New Roman" w:cs="Times New Roman"/>
          <w:sz w:val="24"/>
        </w:rPr>
        <w:t xml:space="preserve">1-4 </w:t>
      </w:r>
      <w:r>
        <w:rPr>
          <w:rFonts w:ascii="宋体" w:eastAsia="宋体" w:hAnsi="宋体" w:cs="宋体"/>
          <w:sz w:val="24"/>
        </w:rPr>
        <w:t xml:space="preserve">所示，通过核算结果分析不同污水处理路径的碳排放特征。此外，本文研究精度更高的集成算法进行污水处理厂故障诊断，污水处理厂故障诊断算法作用如图 </w:t>
      </w:r>
      <w:r>
        <w:rPr>
          <w:rFonts w:ascii="Times New Roman" w:eastAsia="Times New Roman" w:hAnsi="Times New Roman" w:cs="Times New Roman"/>
          <w:sz w:val="24"/>
        </w:rPr>
        <w:t xml:space="preserve">1-5 </w:t>
      </w:r>
      <w:r>
        <w:rPr>
          <w:rFonts w:ascii="宋体" w:eastAsia="宋体" w:hAnsi="宋体" w:cs="宋体"/>
          <w:sz w:val="24"/>
        </w:rPr>
        <w:t>所示，通过提高污水处理厂故障识别精度的途径提升污水处理厂能源利用效率，力求杜绝污水处理厂无效、低效能源消耗。</w:t>
      </w:r>
    </w:p>
    <w:p w:rsidR="00455B5F" w:rsidRDefault="00000000">
      <w:pPr>
        <w:spacing w:after="265"/>
        <w:ind w:left="1630"/>
      </w:pPr>
      <w:r>
        <w:rPr>
          <w:noProof/>
        </w:rPr>
        <w:lastRenderedPageBreak/>
        <w:drawing>
          <wp:inline distT="0" distB="0" distL="0" distR="0">
            <wp:extent cx="3686556" cy="2263140"/>
            <wp:effectExtent l="0" t="0" r="0" b="0"/>
            <wp:docPr id="3089" name="Picture 3089"/>
            <wp:cNvGraphicFramePr/>
            <a:graphic xmlns:a="http://schemas.openxmlformats.org/drawingml/2006/main">
              <a:graphicData uri="http://schemas.openxmlformats.org/drawingml/2006/picture">
                <pic:pic xmlns:pic="http://schemas.openxmlformats.org/drawingml/2006/picture">
                  <pic:nvPicPr>
                    <pic:cNvPr id="3089" name="Picture 3089"/>
                    <pic:cNvPicPr/>
                  </pic:nvPicPr>
                  <pic:blipFill>
                    <a:blip r:embed="rId77"/>
                    <a:stretch>
                      <a:fillRect/>
                    </a:stretch>
                  </pic:blipFill>
                  <pic:spPr>
                    <a:xfrm>
                      <a:off x="0" y="0"/>
                      <a:ext cx="3686556" cy="2263140"/>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1-3 </w:t>
      </w:r>
      <w:r>
        <w:rPr>
          <w:rFonts w:ascii="宋体" w:eastAsia="宋体" w:hAnsi="宋体" w:cs="宋体"/>
          <w:sz w:val="21"/>
        </w:rPr>
        <w:t>机器学习用电量预测模型在污水处理碳排放核算中的作用示意</w:t>
      </w:r>
    </w:p>
    <w:p w:rsidR="00455B5F" w:rsidRDefault="00000000">
      <w:pPr>
        <w:spacing w:after="4" w:line="315" w:lineRule="auto"/>
        <w:ind w:left="10" w:hanging="10"/>
        <w:jc w:val="center"/>
      </w:pPr>
      <w:r>
        <w:rPr>
          <w:rFonts w:ascii="Times New Roman" w:eastAsia="Times New Roman" w:hAnsi="Times New Roman" w:cs="Times New Roman"/>
          <w:sz w:val="21"/>
        </w:rPr>
        <w:t>Figure 1-3 Schematic diagram of the role of machine learning electricity consumption prediction model in accounting for carbon emissions from wastewater treatment</w:t>
      </w:r>
    </w:p>
    <w:p w:rsidR="00455B5F" w:rsidRDefault="00000000">
      <w:pPr>
        <w:spacing w:after="210"/>
        <w:ind w:left="1486"/>
      </w:pPr>
      <w:r>
        <w:rPr>
          <w:noProof/>
        </w:rPr>
        <w:drawing>
          <wp:inline distT="0" distB="0" distL="0" distR="0">
            <wp:extent cx="3860292" cy="1345692"/>
            <wp:effectExtent l="0" t="0" r="0" b="0"/>
            <wp:docPr id="3116" name="Picture 3116"/>
            <wp:cNvGraphicFramePr/>
            <a:graphic xmlns:a="http://schemas.openxmlformats.org/drawingml/2006/main">
              <a:graphicData uri="http://schemas.openxmlformats.org/drawingml/2006/picture">
                <pic:pic xmlns:pic="http://schemas.openxmlformats.org/drawingml/2006/picture">
                  <pic:nvPicPr>
                    <pic:cNvPr id="3116" name="Picture 3116"/>
                    <pic:cNvPicPr/>
                  </pic:nvPicPr>
                  <pic:blipFill>
                    <a:blip r:embed="rId78"/>
                    <a:stretch>
                      <a:fillRect/>
                    </a:stretch>
                  </pic:blipFill>
                  <pic:spPr>
                    <a:xfrm>
                      <a:off x="0" y="0"/>
                      <a:ext cx="3860292" cy="1345692"/>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1-4 </w:t>
      </w:r>
      <w:r>
        <w:rPr>
          <w:rFonts w:ascii="宋体" w:eastAsia="宋体" w:hAnsi="宋体" w:cs="宋体"/>
          <w:sz w:val="21"/>
        </w:rPr>
        <w:t>机器学习污泥产量预测模型在碳中和</w:t>
      </w:r>
      <w:proofErr w:type="gramStart"/>
      <w:r>
        <w:rPr>
          <w:rFonts w:ascii="宋体" w:eastAsia="宋体" w:hAnsi="宋体" w:cs="宋体"/>
          <w:sz w:val="21"/>
        </w:rPr>
        <w:t>污水处理厂碳排放</w:t>
      </w:r>
      <w:proofErr w:type="gramEnd"/>
      <w:r>
        <w:rPr>
          <w:rFonts w:ascii="宋体" w:eastAsia="宋体" w:hAnsi="宋体" w:cs="宋体"/>
          <w:sz w:val="21"/>
        </w:rPr>
        <w:t>核算中的作用示意</w:t>
      </w:r>
    </w:p>
    <w:p w:rsidR="00455B5F" w:rsidRDefault="00000000">
      <w:pPr>
        <w:spacing w:after="211" w:line="315" w:lineRule="auto"/>
        <w:ind w:left="10" w:right="21" w:hanging="10"/>
        <w:jc w:val="center"/>
      </w:pPr>
      <w:r>
        <w:rPr>
          <w:rFonts w:ascii="Times New Roman" w:eastAsia="Times New Roman" w:hAnsi="Times New Roman" w:cs="Times New Roman"/>
          <w:sz w:val="21"/>
        </w:rPr>
        <w:t>Figure 1-4 Schematic diagram of the role of machine learning sludge yield prediction model in carbon accounting for carbon neutral wastewater treatment plants</w:t>
      </w:r>
    </w:p>
    <w:p w:rsidR="00455B5F" w:rsidRDefault="00000000">
      <w:pPr>
        <w:spacing w:after="5" w:line="319" w:lineRule="auto"/>
        <w:ind w:left="-15" w:firstLine="480"/>
      </w:pPr>
      <w:r>
        <w:rPr>
          <w:rFonts w:ascii="宋体" w:eastAsia="宋体" w:hAnsi="宋体" w:cs="宋体"/>
          <w:sz w:val="24"/>
        </w:rPr>
        <w:t>基于机器学习的</w:t>
      </w:r>
      <w:proofErr w:type="gramStart"/>
      <w:r>
        <w:rPr>
          <w:rFonts w:ascii="宋体" w:eastAsia="宋体" w:hAnsi="宋体" w:cs="宋体"/>
          <w:sz w:val="24"/>
        </w:rPr>
        <w:t>污水处理厂碳排放</w:t>
      </w:r>
      <w:proofErr w:type="gramEnd"/>
      <w:r>
        <w:rPr>
          <w:rFonts w:ascii="宋体" w:eastAsia="宋体" w:hAnsi="宋体" w:cs="宋体"/>
          <w:sz w:val="24"/>
        </w:rPr>
        <w:t>核算体系通过提高活动水平数据精度的方式提高核算结果准确性和可信度，并在污水处理和污泥处理之间形成纽带，将两部分工艺合并为统一整体进行核算，核算体系和核算结果为减</w:t>
      </w:r>
      <w:proofErr w:type="gramStart"/>
      <w:r>
        <w:rPr>
          <w:rFonts w:ascii="宋体" w:eastAsia="宋体" w:hAnsi="宋体" w:cs="宋体"/>
          <w:sz w:val="24"/>
        </w:rPr>
        <w:t>排技术</w:t>
      </w:r>
      <w:proofErr w:type="gramEnd"/>
      <w:r>
        <w:rPr>
          <w:rFonts w:ascii="宋体" w:eastAsia="宋体" w:hAnsi="宋体" w:cs="宋体"/>
          <w:sz w:val="24"/>
        </w:rPr>
        <w:t>研发、工艺流程设计、工业项目管理提供数值参考和理论指导，在污水处理碳</w:t>
      </w:r>
      <w:proofErr w:type="gramStart"/>
      <w:r>
        <w:rPr>
          <w:rFonts w:ascii="宋体" w:eastAsia="宋体" w:hAnsi="宋体" w:cs="宋体"/>
          <w:sz w:val="24"/>
        </w:rPr>
        <w:t>中和全</w:t>
      </w:r>
      <w:proofErr w:type="gramEnd"/>
      <w:r>
        <w:rPr>
          <w:rFonts w:ascii="宋体" w:eastAsia="宋体" w:hAnsi="宋体" w:cs="宋体"/>
          <w:sz w:val="24"/>
        </w:rPr>
        <w:t>流程中都具有广泛的应用价值。基于机器学习的污水处理厂故障诊断算法能自动识别污水处理故障，减轻运</w:t>
      </w:r>
      <w:proofErr w:type="gramStart"/>
      <w:r>
        <w:rPr>
          <w:rFonts w:ascii="宋体" w:eastAsia="宋体" w:hAnsi="宋体" w:cs="宋体"/>
          <w:sz w:val="24"/>
        </w:rPr>
        <w:t>维人员</w:t>
      </w:r>
      <w:proofErr w:type="gramEnd"/>
      <w:r>
        <w:rPr>
          <w:rFonts w:ascii="宋体" w:eastAsia="宋体" w:hAnsi="宋体" w:cs="宋体"/>
          <w:sz w:val="24"/>
        </w:rPr>
        <w:t>工作压力。同时，还能识别污水处理厂异常状态，指导运</w:t>
      </w:r>
      <w:proofErr w:type="gramStart"/>
      <w:r>
        <w:rPr>
          <w:rFonts w:ascii="宋体" w:eastAsia="宋体" w:hAnsi="宋体" w:cs="宋体"/>
          <w:sz w:val="24"/>
        </w:rPr>
        <w:t>维人员</w:t>
      </w:r>
      <w:proofErr w:type="gramEnd"/>
      <w:r>
        <w:rPr>
          <w:rFonts w:ascii="宋体" w:eastAsia="宋体" w:hAnsi="宋体" w:cs="宋体"/>
          <w:sz w:val="24"/>
        </w:rPr>
        <w:t>进行预测性维护，降低故障发生频率和不利影响，增强污水处理</w:t>
      </w:r>
      <w:proofErr w:type="gramStart"/>
      <w:r>
        <w:rPr>
          <w:rFonts w:ascii="宋体" w:eastAsia="宋体" w:hAnsi="宋体" w:cs="宋体"/>
          <w:sz w:val="24"/>
        </w:rPr>
        <w:t>厂稳定</w:t>
      </w:r>
      <w:proofErr w:type="gramEnd"/>
      <w:r>
        <w:rPr>
          <w:rFonts w:ascii="宋体" w:eastAsia="宋体" w:hAnsi="宋体" w:cs="宋体"/>
          <w:sz w:val="24"/>
        </w:rPr>
        <w:t>运行水平，提高能源利用效率，达到减排降本增效的目的，具有实际应用价值。</w:t>
      </w:r>
    </w:p>
    <w:p w:rsidR="00455B5F" w:rsidRDefault="00000000">
      <w:pPr>
        <w:spacing w:after="193"/>
        <w:ind w:left="1500"/>
      </w:pPr>
      <w:r>
        <w:rPr>
          <w:noProof/>
        </w:rPr>
        <w:lastRenderedPageBreak/>
        <w:drawing>
          <wp:inline distT="0" distB="0" distL="0" distR="0">
            <wp:extent cx="3852672" cy="1769364"/>
            <wp:effectExtent l="0" t="0" r="0" b="0"/>
            <wp:docPr id="3184" name="Picture 3184"/>
            <wp:cNvGraphicFramePr/>
            <a:graphic xmlns:a="http://schemas.openxmlformats.org/drawingml/2006/main">
              <a:graphicData uri="http://schemas.openxmlformats.org/drawingml/2006/picture">
                <pic:pic xmlns:pic="http://schemas.openxmlformats.org/drawingml/2006/picture">
                  <pic:nvPicPr>
                    <pic:cNvPr id="3184" name="Picture 3184"/>
                    <pic:cNvPicPr/>
                  </pic:nvPicPr>
                  <pic:blipFill>
                    <a:blip r:embed="rId79"/>
                    <a:stretch>
                      <a:fillRect/>
                    </a:stretch>
                  </pic:blipFill>
                  <pic:spPr>
                    <a:xfrm>
                      <a:off x="0" y="0"/>
                      <a:ext cx="3852672" cy="1769364"/>
                    </a:xfrm>
                    <a:prstGeom prst="rect">
                      <a:avLst/>
                    </a:prstGeom>
                  </pic:spPr>
                </pic:pic>
              </a:graphicData>
            </a:graphic>
          </wp:inline>
        </w:drawing>
      </w:r>
    </w:p>
    <w:p w:rsidR="00455B5F" w:rsidRDefault="00000000">
      <w:pPr>
        <w:spacing w:after="152" w:line="265" w:lineRule="auto"/>
        <w:ind w:left="188" w:right="418"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1-5 </w:t>
      </w:r>
      <w:r>
        <w:rPr>
          <w:rFonts w:ascii="宋体" w:eastAsia="宋体" w:hAnsi="宋体" w:cs="宋体"/>
          <w:sz w:val="21"/>
        </w:rPr>
        <w:t>基于机器学习的污水处理故障诊断算法作用示意</w:t>
      </w:r>
    </w:p>
    <w:p w:rsidR="00455B5F" w:rsidRDefault="00000000">
      <w:pPr>
        <w:spacing w:after="666" w:line="312" w:lineRule="auto"/>
        <w:ind w:left="4126" w:right="57" w:hanging="4025"/>
        <w:jc w:val="both"/>
      </w:pPr>
      <w:r>
        <w:rPr>
          <w:rFonts w:ascii="Times New Roman" w:eastAsia="Times New Roman" w:hAnsi="Times New Roman" w:cs="Times New Roman"/>
          <w:sz w:val="21"/>
        </w:rPr>
        <w:t>Figure 1-5 Schematic diagram of the role of machine learning-based wastewater treatment fault diagnosis algorithm</w:t>
      </w:r>
    </w:p>
    <w:p w:rsidR="00455B5F" w:rsidRDefault="00000000">
      <w:pPr>
        <w:pStyle w:val="2"/>
        <w:ind w:left="-5"/>
        <w:rPr>
          <w:rFonts w:hint="eastAsia"/>
        </w:rPr>
      </w:pPr>
      <w:bookmarkStart w:id="8" w:name="_Toc194821"/>
      <w:r>
        <w:rPr>
          <w:rFonts w:ascii="Times New Roman" w:eastAsia="Times New Roman" w:hAnsi="Times New Roman" w:cs="Times New Roman"/>
        </w:rPr>
        <w:t xml:space="preserve">1.3 </w:t>
      </w:r>
      <w:r>
        <w:t>课题研究内容</w:t>
      </w:r>
      <w:bookmarkEnd w:id="8"/>
    </w:p>
    <w:p w:rsidR="00455B5F" w:rsidRDefault="00000000">
      <w:pPr>
        <w:spacing w:after="5" w:line="319" w:lineRule="auto"/>
        <w:ind w:left="-15" w:firstLine="420"/>
      </w:pPr>
      <w:r>
        <w:rPr>
          <w:rFonts w:ascii="宋体" w:eastAsia="宋体" w:hAnsi="宋体" w:cs="宋体"/>
          <w:sz w:val="24"/>
        </w:rPr>
        <w:t>本文以“污水处理厂碳中和”为研究主题，与机器学习算法深度融合，将计算机模拟实验作为主要研究方法，探索机器学习在</w:t>
      </w:r>
      <w:proofErr w:type="gramStart"/>
      <w:r>
        <w:rPr>
          <w:rFonts w:ascii="宋体" w:eastAsia="宋体" w:hAnsi="宋体" w:cs="宋体"/>
          <w:sz w:val="24"/>
        </w:rPr>
        <w:t>污水处理厂碳排放</w:t>
      </w:r>
      <w:proofErr w:type="gramEnd"/>
      <w:r>
        <w:rPr>
          <w:rFonts w:ascii="宋体" w:eastAsia="宋体" w:hAnsi="宋体" w:cs="宋体"/>
          <w:sz w:val="24"/>
        </w:rPr>
        <w:t>核算和故障诊断方面的应用。针对污水处理厂用电量预测、污泥产量预测、运行状态预测，研究三个集成式机器学习预测模型，在此基础上分析污水处理厂不同工艺的碳排放特征和碳中和率，总结提出本文</w:t>
      </w:r>
      <w:proofErr w:type="gramStart"/>
      <w:r>
        <w:rPr>
          <w:rFonts w:ascii="宋体" w:eastAsia="宋体" w:hAnsi="宋体" w:cs="宋体"/>
          <w:sz w:val="24"/>
        </w:rPr>
        <w:t>最具碳中和</w:t>
      </w:r>
      <w:proofErr w:type="gramEnd"/>
      <w:r>
        <w:rPr>
          <w:rFonts w:ascii="宋体" w:eastAsia="宋体" w:hAnsi="宋体" w:cs="宋体"/>
          <w:sz w:val="24"/>
        </w:rPr>
        <w:t>潜力的污水处理路径。本文主要研究内容如下：</w:t>
      </w:r>
    </w:p>
    <w:p w:rsidR="00455B5F" w:rsidRDefault="00000000">
      <w:pPr>
        <w:numPr>
          <w:ilvl w:val="0"/>
          <w:numId w:val="3"/>
        </w:numPr>
        <w:spacing w:after="92"/>
        <w:ind w:hanging="600"/>
      </w:pPr>
      <w:r>
        <w:rPr>
          <w:rFonts w:ascii="宋体" w:eastAsia="宋体" w:hAnsi="宋体" w:cs="宋体"/>
          <w:sz w:val="24"/>
        </w:rPr>
        <w:t xml:space="preserve">基于改进 </w:t>
      </w:r>
      <w:r>
        <w:rPr>
          <w:rFonts w:ascii="Times New Roman" w:eastAsia="Times New Roman" w:hAnsi="Times New Roman" w:cs="Times New Roman"/>
          <w:sz w:val="24"/>
        </w:rPr>
        <w:t xml:space="preserve">Stacking </w:t>
      </w:r>
      <w:r>
        <w:rPr>
          <w:rFonts w:ascii="宋体" w:eastAsia="宋体" w:hAnsi="宋体" w:cs="宋体"/>
          <w:sz w:val="24"/>
        </w:rPr>
        <w:t>集成算法的污水处理厂用电量、污泥产量预测模型</w:t>
      </w:r>
    </w:p>
    <w:p w:rsidR="00455B5F" w:rsidRDefault="00000000">
      <w:pPr>
        <w:spacing w:after="5" w:line="319" w:lineRule="auto"/>
        <w:ind w:left="-15" w:firstLine="480"/>
      </w:pPr>
      <w:r>
        <w:rPr>
          <w:rFonts w:ascii="宋体" w:eastAsia="宋体" w:hAnsi="宋体" w:cs="宋体"/>
          <w:sz w:val="24"/>
        </w:rPr>
        <w:t xml:space="preserve">经过前期实验，选择 </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GBDT</w:t>
      </w:r>
      <w:r>
        <w:rPr>
          <w:rFonts w:ascii="宋体" w:eastAsia="宋体" w:hAnsi="宋体" w:cs="宋体"/>
          <w:sz w:val="24"/>
        </w:rPr>
        <w:t>、</w:t>
      </w:r>
      <w:r>
        <w:rPr>
          <w:rFonts w:ascii="Times New Roman" w:eastAsia="Times New Roman" w:hAnsi="Times New Roman" w:cs="Times New Roman"/>
          <w:sz w:val="24"/>
        </w:rPr>
        <w:t xml:space="preserve">RF </w:t>
      </w:r>
      <w:r>
        <w:rPr>
          <w:rFonts w:ascii="宋体" w:eastAsia="宋体" w:hAnsi="宋体" w:cs="宋体"/>
          <w:sz w:val="24"/>
        </w:rPr>
        <w:t>作为</w:t>
      </w:r>
      <w:proofErr w:type="gramStart"/>
      <w:r>
        <w:rPr>
          <w:rFonts w:ascii="宋体" w:eastAsia="宋体" w:hAnsi="宋体" w:cs="宋体"/>
          <w:sz w:val="24"/>
        </w:rPr>
        <w:t>基学习器</w:t>
      </w:r>
      <w:proofErr w:type="gramEnd"/>
      <w:r>
        <w:rPr>
          <w:rFonts w:ascii="宋体" w:eastAsia="宋体" w:hAnsi="宋体" w:cs="宋体"/>
          <w:sz w:val="24"/>
        </w:rPr>
        <w:t xml:space="preserve">，在改进 </w:t>
      </w:r>
      <w:r>
        <w:rPr>
          <w:rFonts w:ascii="Times New Roman" w:eastAsia="Times New Roman" w:hAnsi="Times New Roman" w:cs="Times New Roman"/>
          <w:sz w:val="24"/>
        </w:rPr>
        <w:t xml:space="preserve">Stacking </w:t>
      </w:r>
      <w:r>
        <w:rPr>
          <w:rFonts w:ascii="宋体" w:eastAsia="宋体" w:hAnsi="宋体" w:cs="宋体"/>
          <w:sz w:val="24"/>
        </w:rPr>
        <w:t xml:space="preserve">框架下组成集成算法。将《城镇排水统计年鉴》中的年污水处理总量、日均进水 </w:t>
      </w:r>
      <w:r>
        <w:rPr>
          <w:rFonts w:ascii="Times New Roman" w:eastAsia="Times New Roman" w:hAnsi="Times New Roman" w:cs="Times New Roman"/>
          <w:sz w:val="24"/>
        </w:rPr>
        <w:t xml:space="preserve">COD </w:t>
      </w:r>
      <w:r>
        <w:rPr>
          <w:rFonts w:ascii="宋体" w:eastAsia="宋体" w:hAnsi="宋体" w:cs="宋体"/>
          <w:sz w:val="24"/>
        </w:rPr>
        <w:t xml:space="preserve">浓度，日均进水 </w:t>
      </w:r>
      <w:r>
        <w:rPr>
          <w:rFonts w:ascii="Times New Roman" w:eastAsia="Times New Roman" w:hAnsi="Times New Roman" w:cs="Times New Roman"/>
          <w:sz w:val="24"/>
        </w:rPr>
        <w:t xml:space="preserve">BOD </w:t>
      </w:r>
      <w:r>
        <w:rPr>
          <w:rFonts w:ascii="宋体" w:eastAsia="宋体" w:hAnsi="宋体" w:cs="宋体"/>
          <w:sz w:val="24"/>
        </w:rPr>
        <w:t xml:space="preserve">浓度，日均进水氨氮浓度，日均进水 </w:t>
      </w:r>
      <w:r>
        <w:rPr>
          <w:rFonts w:ascii="Times New Roman" w:eastAsia="Times New Roman" w:hAnsi="Times New Roman" w:cs="Times New Roman"/>
          <w:sz w:val="24"/>
        </w:rPr>
        <w:t xml:space="preserve">TN </w:t>
      </w:r>
      <w:r>
        <w:rPr>
          <w:rFonts w:ascii="宋体" w:eastAsia="宋体" w:hAnsi="宋体" w:cs="宋体"/>
          <w:sz w:val="24"/>
        </w:rPr>
        <w:t xml:space="preserve">浓度、日均进水 </w:t>
      </w:r>
      <w:r>
        <w:rPr>
          <w:rFonts w:ascii="Times New Roman" w:eastAsia="Times New Roman" w:hAnsi="Times New Roman" w:cs="Times New Roman"/>
          <w:sz w:val="24"/>
        </w:rPr>
        <w:t xml:space="preserve">TP </w:t>
      </w:r>
      <w:r>
        <w:rPr>
          <w:rFonts w:ascii="宋体" w:eastAsia="宋体" w:hAnsi="宋体" w:cs="宋体"/>
          <w:sz w:val="24"/>
        </w:rPr>
        <w:t xml:space="preserve">浓度、日均出水 </w:t>
      </w:r>
      <w:r>
        <w:rPr>
          <w:rFonts w:ascii="Times New Roman" w:eastAsia="Times New Roman" w:hAnsi="Times New Roman" w:cs="Times New Roman"/>
          <w:sz w:val="24"/>
        </w:rPr>
        <w:t xml:space="preserve">COD </w:t>
      </w:r>
      <w:r>
        <w:rPr>
          <w:rFonts w:ascii="宋体" w:eastAsia="宋体" w:hAnsi="宋体" w:cs="宋体"/>
          <w:sz w:val="24"/>
        </w:rPr>
        <w:t xml:space="preserve">浓度，日均出水 </w:t>
      </w:r>
      <w:r>
        <w:rPr>
          <w:rFonts w:ascii="Times New Roman" w:eastAsia="Times New Roman" w:hAnsi="Times New Roman" w:cs="Times New Roman"/>
          <w:sz w:val="24"/>
        </w:rPr>
        <w:t xml:space="preserve">BOD </w:t>
      </w:r>
      <w:r>
        <w:rPr>
          <w:rFonts w:ascii="宋体" w:eastAsia="宋体" w:hAnsi="宋体" w:cs="宋体"/>
          <w:sz w:val="24"/>
        </w:rPr>
        <w:t xml:space="preserve">浓度，日均出水氨氮浓度，日均出水 </w:t>
      </w:r>
      <w:r>
        <w:rPr>
          <w:rFonts w:ascii="Times New Roman" w:eastAsia="Times New Roman" w:hAnsi="Times New Roman" w:cs="Times New Roman"/>
          <w:sz w:val="24"/>
        </w:rPr>
        <w:t xml:space="preserve">TN </w:t>
      </w:r>
      <w:r>
        <w:rPr>
          <w:rFonts w:ascii="宋体" w:eastAsia="宋体" w:hAnsi="宋体" w:cs="宋体"/>
          <w:sz w:val="24"/>
        </w:rPr>
        <w:t xml:space="preserve">浓度、日均出水 </w:t>
      </w:r>
      <w:r>
        <w:rPr>
          <w:rFonts w:ascii="Times New Roman" w:eastAsia="Times New Roman" w:hAnsi="Times New Roman" w:cs="Times New Roman"/>
          <w:sz w:val="24"/>
        </w:rPr>
        <w:t xml:space="preserve">TP </w:t>
      </w:r>
      <w:r>
        <w:rPr>
          <w:rFonts w:ascii="宋体" w:eastAsia="宋体" w:hAnsi="宋体" w:cs="宋体"/>
          <w:sz w:val="24"/>
        </w:rPr>
        <w:t xml:space="preserve">浓度为输入特征，分别以污水处理厂用电量、污泥产量作为输出标签，对改进 </w:t>
      </w:r>
      <w:r>
        <w:rPr>
          <w:rFonts w:ascii="Times New Roman" w:eastAsia="Times New Roman" w:hAnsi="Times New Roman" w:cs="Times New Roman"/>
          <w:sz w:val="24"/>
        </w:rPr>
        <w:t xml:space="preserve">Stacking </w:t>
      </w:r>
      <w:r>
        <w:rPr>
          <w:rFonts w:ascii="宋体" w:eastAsia="宋体" w:hAnsi="宋体" w:cs="宋体"/>
          <w:sz w:val="24"/>
        </w:rPr>
        <w:t xml:space="preserve">集成模型进行训练，使其具备污水处理厂用电量预测和污泥产量预测功能。接着，用十次五折交叉验证的方法测试预测模型精度，用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2</w:t>
      </w:r>
      <w:r>
        <w:rPr>
          <w:rFonts w:ascii="宋体" w:eastAsia="宋体" w:hAnsi="宋体" w:cs="宋体"/>
          <w:sz w:val="24"/>
        </w:rPr>
        <w:t>、</w:t>
      </w:r>
      <w:r>
        <w:rPr>
          <w:rFonts w:ascii="Times New Roman" w:eastAsia="Times New Roman" w:hAnsi="Times New Roman" w:cs="Times New Roman"/>
          <w:sz w:val="24"/>
        </w:rPr>
        <w:t>MAE</w:t>
      </w:r>
      <w:r>
        <w:rPr>
          <w:rFonts w:ascii="宋体" w:eastAsia="宋体" w:hAnsi="宋体" w:cs="宋体"/>
          <w:sz w:val="24"/>
        </w:rPr>
        <w:t>、</w:t>
      </w:r>
      <w:r>
        <w:rPr>
          <w:rFonts w:ascii="Times New Roman" w:eastAsia="Times New Roman" w:hAnsi="Times New Roman" w:cs="Times New Roman"/>
          <w:sz w:val="24"/>
        </w:rPr>
        <w:t xml:space="preserve">RMSE </w:t>
      </w:r>
      <w:r>
        <w:rPr>
          <w:rFonts w:ascii="宋体" w:eastAsia="宋体" w:hAnsi="宋体" w:cs="宋体"/>
          <w:sz w:val="24"/>
        </w:rPr>
        <w:t>评价模型。最后从模型特征重要性入手，分析模型预测过程。</w:t>
      </w:r>
    </w:p>
    <w:p w:rsidR="00455B5F" w:rsidRDefault="00000000">
      <w:pPr>
        <w:numPr>
          <w:ilvl w:val="0"/>
          <w:numId w:val="3"/>
        </w:numPr>
        <w:spacing w:after="90"/>
        <w:ind w:hanging="600"/>
      </w:pPr>
      <w:r>
        <w:rPr>
          <w:rFonts w:ascii="宋体" w:eastAsia="宋体" w:hAnsi="宋体" w:cs="宋体"/>
          <w:sz w:val="24"/>
        </w:rPr>
        <w:t>不同污水处理排放标准、工艺组合的碳排放核算</w:t>
      </w:r>
    </w:p>
    <w:p w:rsidR="00455B5F" w:rsidRDefault="00000000">
      <w:pPr>
        <w:spacing w:after="5" w:line="319" w:lineRule="auto"/>
        <w:ind w:left="-15" w:firstLine="480"/>
      </w:pPr>
      <w:r>
        <w:rPr>
          <w:rFonts w:ascii="宋体" w:eastAsia="宋体" w:hAnsi="宋体" w:cs="宋体"/>
          <w:sz w:val="24"/>
        </w:rPr>
        <w:t>将</w:t>
      </w:r>
      <w:proofErr w:type="gramStart"/>
      <w:r>
        <w:rPr>
          <w:rFonts w:ascii="宋体" w:eastAsia="宋体" w:hAnsi="宋体" w:cs="宋体"/>
          <w:sz w:val="24"/>
        </w:rPr>
        <w:t>污水处理厂碳排放</w:t>
      </w:r>
      <w:proofErr w:type="gramEnd"/>
      <w:r>
        <w:rPr>
          <w:rFonts w:ascii="宋体" w:eastAsia="宋体" w:hAnsi="宋体" w:cs="宋体"/>
          <w:sz w:val="24"/>
        </w:rPr>
        <w:t xml:space="preserve">核算体系分为污水处理和污泥处理两部分，采用 </w:t>
      </w:r>
      <w:r>
        <w:rPr>
          <w:rFonts w:ascii="Times New Roman" w:eastAsia="Times New Roman" w:hAnsi="Times New Roman" w:cs="Times New Roman"/>
          <w:sz w:val="24"/>
        </w:rPr>
        <w:t xml:space="preserve">IPCC </w:t>
      </w:r>
      <w:r>
        <w:rPr>
          <w:rFonts w:ascii="宋体" w:eastAsia="宋体" w:hAnsi="宋体" w:cs="宋体"/>
          <w:sz w:val="24"/>
        </w:rPr>
        <w:t xml:space="preserve">指南的排放因子法，引用 </w:t>
      </w:r>
      <w:r>
        <w:rPr>
          <w:rFonts w:ascii="Times New Roman" w:eastAsia="Times New Roman" w:hAnsi="Times New Roman" w:cs="Times New Roman"/>
          <w:sz w:val="24"/>
        </w:rPr>
        <w:t xml:space="preserve">IPCC </w:t>
      </w:r>
      <w:r>
        <w:rPr>
          <w:rFonts w:ascii="宋体" w:eastAsia="宋体" w:hAnsi="宋体" w:cs="宋体"/>
          <w:sz w:val="24"/>
        </w:rPr>
        <w:t>指南和其他文献的排放因子，建立</w:t>
      </w:r>
      <w:proofErr w:type="gramStart"/>
      <w:r>
        <w:rPr>
          <w:rFonts w:ascii="宋体" w:eastAsia="宋体" w:hAnsi="宋体" w:cs="宋体"/>
          <w:sz w:val="24"/>
        </w:rPr>
        <w:t>污水处理厂碳排放</w:t>
      </w:r>
      <w:proofErr w:type="gramEnd"/>
      <w:r>
        <w:rPr>
          <w:rFonts w:ascii="宋体" w:eastAsia="宋体" w:hAnsi="宋体" w:cs="宋体"/>
          <w:sz w:val="24"/>
        </w:rPr>
        <w:t xml:space="preserve">核算体系。将我国广泛使用的 </w:t>
      </w:r>
      <w:r>
        <w:rPr>
          <w:rFonts w:ascii="Times New Roman" w:eastAsia="Times New Roman" w:hAnsi="Times New Roman" w:cs="Times New Roman"/>
          <w:sz w:val="24"/>
        </w:rPr>
        <w:t xml:space="preserve">AAO </w:t>
      </w:r>
      <w:r>
        <w:rPr>
          <w:rFonts w:ascii="宋体" w:eastAsia="宋体" w:hAnsi="宋体" w:cs="宋体"/>
          <w:sz w:val="24"/>
        </w:rPr>
        <w:t>工艺作为污水处理部分的研究对象，将干化焚烧、厌氧消化干化焚烧、卫生填埋和好氧堆肥</w:t>
      </w:r>
      <w:r>
        <w:rPr>
          <w:rFonts w:ascii="Times New Roman" w:eastAsia="Times New Roman" w:hAnsi="Times New Roman" w:cs="Times New Roman"/>
          <w:sz w:val="24"/>
        </w:rPr>
        <w:t>-</w:t>
      </w:r>
      <w:r>
        <w:rPr>
          <w:rFonts w:ascii="宋体" w:eastAsia="宋体" w:hAnsi="宋体" w:cs="宋体"/>
          <w:sz w:val="24"/>
        </w:rPr>
        <w:t xml:space="preserve">农业利用作为污泥处理部分的研究对象，以基于 </w:t>
      </w:r>
      <w:r>
        <w:rPr>
          <w:rFonts w:ascii="Times New Roman" w:eastAsia="Times New Roman" w:hAnsi="Times New Roman" w:cs="Times New Roman"/>
          <w:sz w:val="24"/>
        </w:rPr>
        <w:t xml:space="preserve">Stacking </w:t>
      </w:r>
      <w:r>
        <w:rPr>
          <w:rFonts w:ascii="宋体" w:eastAsia="宋体" w:hAnsi="宋体" w:cs="宋体"/>
          <w:sz w:val="24"/>
        </w:rPr>
        <w:t>集成算法的污水处理厂污泥产量预测模型为纽带连接污水处理部分和污泥处理部</w:t>
      </w:r>
      <w:r>
        <w:rPr>
          <w:rFonts w:ascii="宋体" w:eastAsia="宋体" w:hAnsi="宋体" w:cs="宋体"/>
          <w:sz w:val="24"/>
        </w:rPr>
        <w:lastRenderedPageBreak/>
        <w:t xml:space="preserve">分，将污水处理碳排放和污泥处理碳排放作为整体进行核算。本文核算的污水处理厂年污水处理量设定为 </w:t>
      </w:r>
      <w:r>
        <w:rPr>
          <w:rFonts w:ascii="Times New Roman" w:eastAsia="Times New Roman" w:hAnsi="Times New Roman" w:cs="Times New Roman"/>
          <w:sz w:val="24"/>
        </w:rPr>
        <w:t xml:space="preserve">550 </w:t>
      </w:r>
      <w:r>
        <w:rPr>
          <w:rFonts w:ascii="宋体" w:eastAsia="宋体" w:hAnsi="宋体" w:cs="宋体"/>
          <w:sz w:val="24"/>
        </w:rPr>
        <w:t xml:space="preserve">万吨，污水处理厂进水水质结合山西省情设定，出水水质以地表 </w:t>
      </w:r>
      <w:r>
        <w:rPr>
          <w:rFonts w:ascii="Times New Roman" w:eastAsia="Times New Roman" w:hAnsi="Times New Roman" w:cs="Times New Roman"/>
          <w:sz w:val="24"/>
        </w:rPr>
        <w:t xml:space="preserve">V </w:t>
      </w:r>
      <w:r>
        <w:rPr>
          <w:rFonts w:ascii="宋体" w:eastAsia="宋体" w:hAnsi="宋体" w:cs="宋体"/>
          <w:sz w:val="24"/>
        </w:rPr>
        <w:t xml:space="preserve">类水和地表 </w:t>
      </w:r>
      <w:r>
        <w:rPr>
          <w:rFonts w:ascii="Times New Roman" w:eastAsia="Times New Roman" w:hAnsi="Times New Roman" w:cs="Times New Roman"/>
          <w:sz w:val="24"/>
        </w:rPr>
        <w:t xml:space="preserve">IV </w:t>
      </w:r>
      <w:r>
        <w:rPr>
          <w:rFonts w:ascii="宋体" w:eastAsia="宋体" w:hAnsi="宋体" w:cs="宋体"/>
          <w:sz w:val="24"/>
        </w:rPr>
        <w:t xml:space="preserve">类水为准。在此情况下，核算共计 </w:t>
      </w:r>
      <w:r>
        <w:rPr>
          <w:rFonts w:ascii="Times New Roman" w:eastAsia="Times New Roman" w:hAnsi="Times New Roman" w:cs="Times New Roman"/>
          <w:sz w:val="24"/>
        </w:rPr>
        <w:t xml:space="preserve">8 </w:t>
      </w:r>
      <w:r>
        <w:rPr>
          <w:rFonts w:ascii="宋体" w:eastAsia="宋体" w:hAnsi="宋体" w:cs="宋体"/>
          <w:sz w:val="24"/>
        </w:rPr>
        <w:t>种不同排水标准和工艺组合的</w:t>
      </w:r>
      <w:proofErr w:type="gramStart"/>
      <w:r>
        <w:rPr>
          <w:rFonts w:ascii="宋体" w:eastAsia="宋体" w:hAnsi="宋体" w:cs="宋体"/>
          <w:sz w:val="24"/>
        </w:rPr>
        <w:t>污水处理厂碳排放</w:t>
      </w:r>
      <w:proofErr w:type="gramEnd"/>
      <w:r>
        <w:rPr>
          <w:rFonts w:ascii="宋体" w:eastAsia="宋体" w:hAnsi="宋体" w:cs="宋体"/>
          <w:sz w:val="24"/>
        </w:rPr>
        <w:t>，对比分析每种情景的直接排放、间接排放和</w:t>
      </w:r>
      <w:proofErr w:type="gramStart"/>
      <w:r>
        <w:rPr>
          <w:rFonts w:ascii="宋体" w:eastAsia="宋体" w:hAnsi="宋体" w:cs="宋体"/>
          <w:sz w:val="24"/>
        </w:rPr>
        <w:t>碳减</w:t>
      </w:r>
      <w:proofErr w:type="gramEnd"/>
      <w:r>
        <w:rPr>
          <w:rFonts w:ascii="宋体" w:eastAsia="宋体" w:hAnsi="宋体" w:cs="宋体"/>
          <w:sz w:val="24"/>
        </w:rPr>
        <w:t>排。最后，根据碳排放核算结果，总结提出本文最具有碳中和潜力的工艺路径。</w:t>
      </w:r>
    </w:p>
    <w:p w:rsidR="00455B5F" w:rsidRDefault="00000000">
      <w:pPr>
        <w:numPr>
          <w:ilvl w:val="0"/>
          <w:numId w:val="3"/>
        </w:numPr>
        <w:spacing w:after="81"/>
        <w:ind w:hanging="600"/>
      </w:pPr>
      <w:r>
        <w:rPr>
          <w:rFonts w:ascii="宋体" w:eastAsia="宋体" w:hAnsi="宋体" w:cs="宋体"/>
          <w:sz w:val="24"/>
        </w:rPr>
        <w:t>基于集成算法的污水处理厂故障诊断研究</w:t>
      </w:r>
    </w:p>
    <w:p w:rsidR="00455B5F" w:rsidRDefault="00000000">
      <w:pPr>
        <w:spacing w:after="67"/>
        <w:ind w:left="423" w:hanging="3"/>
      </w:pPr>
      <w:r>
        <w:rPr>
          <w:rFonts w:ascii="宋体" w:eastAsia="宋体" w:hAnsi="宋体" w:cs="宋体"/>
          <w:sz w:val="24"/>
        </w:rPr>
        <w:t>首先，本文提出一种双层堆叠式同质集成分类算法。接着，通过在污水处理厂运行</w:t>
      </w:r>
    </w:p>
    <w:p w:rsidR="00455B5F" w:rsidRDefault="00000000">
      <w:pPr>
        <w:spacing w:after="66" w:line="270" w:lineRule="auto"/>
        <w:ind w:left="-5" w:right="42" w:hanging="10"/>
        <w:jc w:val="both"/>
      </w:pPr>
      <w:r>
        <w:rPr>
          <w:rFonts w:ascii="宋体" w:eastAsia="宋体" w:hAnsi="宋体" w:cs="宋体"/>
          <w:sz w:val="24"/>
        </w:rPr>
        <w:t xml:space="preserve">数据集上进行对比实验从 </w:t>
      </w:r>
      <w:r>
        <w:rPr>
          <w:rFonts w:ascii="Times New Roman" w:eastAsia="Times New Roman" w:hAnsi="Times New Roman" w:cs="Times New Roman"/>
          <w:sz w:val="24"/>
        </w:rPr>
        <w:t>SVM</w:t>
      </w:r>
      <w:r>
        <w:rPr>
          <w:rFonts w:ascii="宋体" w:eastAsia="宋体" w:hAnsi="宋体" w:cs="宋体"/>
          <w:sz w:val="24"/>
        </w:rPr>
        <w:t>、</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DT</w:t>
      </w:r>
      <w:r>
        <w:rPr>
          <w:rFonts w:ascii="宋体" w:eastAsia="宋体" w:hAnsi="宋体" w:cs="宋体"/>
          <w:sz w:val="24"/>
        </w:rPr>
        <w:t>、</w:t>
      </w:r>
      <w:r>
        <w:rPr>
          <w:rFonts w:ascii="Times New Roman" w:eastAsia="Times New Roman" w:hAnsi="Times New Roman" w:cs="Times New Roman"/>
          <w:sz w:val="24"/>
        </w:rPr>
        <w:t>RUS-SVM</w:t>
      </w:r>
      <w:r>
        <w:rPr>
          <w:rFonts w:ascii="宋体" w:eastAsia="宋体" w:hAnsi="宋体" w:cs="宋体"/>
          <w:sz w:val="24"/>
        </w:rPr>
        <w:t>、</w:t>
      </w:r>
      <w:r>
        <w:rPr>
          <w:rFonts w:ascii="Times New Roman" w:eastAsia="Times New Roman" w:hAnsi="Times New Roman" w:cs="Times New Roman"/>
          <w:sz w:val="24"/>
        </w:rPr>
        <w:t>RUS-LR</w:t>
      </w:r>
      <w:r>
        <w:rPr>
          <w:rFonts w:ascii="宋体" w:eastAsia="宋体" w:hAnsi="宋体" w:cs="宋体"/>
          <w:sz w:val="24"/>
        </w:rPr>
        <w:t>、</w:t>
      </w:r>
      <w:r>
        <w:rPr>
          <w:rFonts w:ascii="Times New Roman" w:eastAsia="Times New Roman" w:hAnsi="Times New Roman" w:cs="Times New Roman"/>
          <w:sz w:val="24"/>
        </w:rPr>
        <w:t>RUS-DT</w:t>
      </w:r>
      <w:r>
        <w:rPr>
          <w:rFonts w:ascii="宋体" w:eastAsia="宋体" w:hAnsi="宋体" w:cs="宋体"/>
          <w:sz w:val="24"/>
        </w:rPr>
        <w:t>、</w:t>
      </w:r>
      <w:r>
        <w:rPr>
          <w:rFonts w:ascii="Times New Roman" w:eastAsia="Times New Roman" w:hAnsi="Times New Roman" w:cs="Times New Roman"/>
          <w:sz w:val="24"/>
        </w:rPr>
        <w:t>SMOTE-SVM</w:t>
      </w:r>
      <w:r>
        <w:rPr>
          <w:rFonts w:ascii="宋体" w:eastAsia="宋体" w:hAnsi="宋体" w:cs="宋体"/>
          <w:sz w:val="24"/>
        </w:rPr>
        <w:t>、</w:t>
      </w:r>
    </w:p>
    <w:p w:rsidR="00455B5F" w:rsidRDefault="00000000">
      <w:pPr>
        <w:spacing w:after="5" w:line="319" w:lineRule="auto"/>
        <w:ind w:left="-12" w:hanging="3"/>
      </w:pPr>
      <w:r>
        <w:rPr>
          <w:rFonts w:ascii="Times New Roman" w:eastAsia="Times New Roman" w:hAnsi="Times New Roman" w:cs="Times New Roman"/>
          <w:sz w:val="24"/>
        </w:rPr>
        <w:t xml:space="preserve">SMOTE-LR </w:t>
      </w:r>
      <w:r>
        <w:rPr>
          <w:rFonts w:ascii="宋体" w:eastAsia="宋体" w:hAnsi="宋体" w:cs="宋体"/>
          <w:sz w:val="24"/>
        </w:rPr>
        <w:t xml:space="preserve">和 </w:t>
      </w:r>
      <w:r>
        <w:rPr>
          <w:rFonts w:ascii="Times New Roman" w:eastAsia="Times New Roman" w:hAnsi="Times New Roman" w:cs="Times New Roman"/>
          <w:sz w:val="24"/>
        </w:rPr>
        <w:t xml:space="preserve">SMOTE-DT </w:t>
      </w:r>
      <w:r>
        <w:rPr>
          <w:rFonts w:ascii="宋体" w:eastAsia="宋体" w:hAnsi="宋体" w:cs="宋体"/>
          <w:sz w:val="24"/>
        </w:rPr>
        <w:t xml:space="preserve">选出总体性能稍差但特性符合本文需求的 </w:t>
      </w:r>
      <w:r>
        <w:rPr>
          <w:rFonts w:ascii="Times New Roman" w:eastAsia="Times New Roman" w:hAnsi="Times New Roman" w:cs="Times New Roman"/>
          <w:sz w:val="24"/>
        </w:rPr>
        <w:t xml:space="preserve">RUS-SVM </w:t>
      </w:r>
      <w:r>
        <w:rPr>
          <w:rFonts w:ascii="宋体" w:eastAsia="宋体" w:hAnsi="宋体" w:cs="宋体"/>
          <w:sz w:val="24"/>
        </w:rPr>
        <w:t xml:space="preserve">作为集成算法的基分类器。然后，在来自 </w:t>
      </w:r>
      <w:r>
        <w:rPr>
          <w:rFonts w:ascii="Times New Roman" w:eastAsia="Times New Roman" w:hAnsi="Times New Roman" w:cs="Times New Roman"/>
          <w:sz w:val="24"/>
        </w:rPr>
        <w:t xml:space="preserve">KEEL </w:t>
      </w:r>
      <w:r>
        <w:rPr>
          <w:rFonts w:ascii="宋体" w:eastAsia="宋体" w:hAnsi="宋体" w:cs="宋体"/>
          <w:sz w:val="24"/>
        </w:rPr>
        <w:t xml:space="preserve">数据库不同领域的 </w:t>
      </w:r>
      <w:r>
        <w:rPr>
          <w:rFonts w:ascii="Times New Roman" w:eastAsia="Times New Roman" w:hAnsi="Times New Roman" w:cs="Times New Roman"/>
          <w:sz w:val="24"/>
        </w:rPr>
        <w:t xml:space="preserve">12 </w:t>
      </w:r>
      <w:proofErr w:type="gramStart"/>
      <w:r>
        <w:rPr>
          <w:rFonts w:ascii="宋体" w:eastAsia="宋体" w:hAnsi="宋体" w:cs="宋体"/>
          <w:sz w:val="24"/>
        </w:rPr>
        <w:t>个</w:t>
      </w:r>
      <w:proofErr w:type="gramEnd"/>
      <w:r>
        <w:rPr>
          <w:rFonts w:ascii="宋体" w:eastAsia="宋体" w:hAnsi="宋体" w:cs="宋体"/>
          <w:sz w:val="24"/>
        </w:rPr>
        <w:t xml:space="preserve">二分类数据集和 </w:t>
      </w:r>
      <w:r>
        <w:rPr>
          <w:rFonts w:ascii="Times New Roman" w:eastAsia="Times New Roman" w:hAnsi="Times New Roman" w:cs="Times New Roman"/>
          <w:sz w:val="24"/>
        </w:rPr>
        <w:t xml:space="preserve">5 </w:t>
      </w:r>
      <w:proofErr w:type="gramStart"/>
      <w:r>
        <w:rPr>
          <w:rFonts w:ascii="宋体" w:eastAsia="宋体" w:hAnsi="宋体" w:cs="宋体"/>
          <w:sz w:val="24"/>
        </w:rPr>
        <w:t>个</w:t>
      </w:r>
      <w:proofErr w:type="gramEnd"/>
      <w:r>
        <w:rPr>
          <w:rFonts w:ascii="宋体" w:eastAsia="宋体" w:hAnsi="宋体" w:cs="宋体"/>
          <w:sz w:val="24"/>
        </w:rPr>
        <w:t xml:space="preserve">多分类数据集上，集成分类模型与 </w:t>
      </w:r>
      <w:r>
        <w:rPr>
          <w:rFonts w:ascii="Times New Roman" w:eastAsia="Times New Roman" w:hAnsi="Times New Roman" w:cs="Times New Roman"/>
          <w:sz w:val="24"/>
        </w:rPr>
        <w:t>SVM</w:t>
      </w:r>
      <w:r>
        <w:rPr>
          <w:rFonts w:ascii="宋体" w:eastAsia="宋体" w:hAnsi="宋体" w:cs="宋体"/>
          <w:sz w:val="24"/>
        </w:rPr>
        <w:t>、</w:t>
      </w:r>
      <w:r>
        <w:rPr>
          <w:rFonts w:ascii="Times New Roman" w:eastAsia="Times New Roman" w:hAnsi="Times New Roman" w:cs="Times New Roman"/>
          <w:sz w:val="24"/>
        </w:rPr>
        <w:t>RUS-SVM</w:t>
      </w:r>
      <w:r>
        <w:rPr>
          <w:rFonts w:ascii="宋体" w:eastAsia="宋体" w:hAnsi="宋体" w:cs="宋体"/>
          <w:sz w:val="24"/>
        </w:rPr>
        <w:t>、</w:t>
      </w:r>
      <w:r>
        <w:rPr>
          <w:rFonts w:ascii="Times New Roman" w:eastAsia="Times New Roman" w:hAnsi="Times New Roman" w:cs="Times New Roman"/>
          <w:sz w:val="24"/>
        </w:rPr>
        <w:t xml:space="preserve">Bagging-SVM </w:t>
      </w:r>
      <w:r>
        <w:rPr>
          <w:rFonts w:ascii="宋体" w:eastAsia="宋体" w:hAnsi="宋体" w:cs="宋体"/>
          <w:sz w:val="24"/>
        </w:rPr>
        <w:t xml:space="preserve">一同进行对比实验，用 </w:t>
      </w:r>
      <w:r>
        <w:rPr>
          <w:rFonts w:ascii="Times New Roman" w:eastAsia="Times New Roman" w:hAnsi="Times New Roman" w:cs="Times New Roman"/>
          <w:sz w:val="24"/>
        </w:rPr>
        <w:t>Accuracy</w:t>
      </w:r>
      <w:r>
        <w:rPr>
          <w:rFonts w:ascii="宋体" w:eastAsia="宋体" w:hAnsi="宋体" w:cs="宋体"/>
          <w:sz w:val="24"/>
        </w:rPr>
        <w:t>、</w:t>
      </w:r>
      <w:r>
        <w:rPr>
          <w:rFonts w:ascii="Times New Roman" w:eastAsia="Times New Roman" w:hAnsi="Times New Roman" w:cs="Times New Roman"/>
          <w:sz w:val="24"/>
        </w:rPr>
        <w:t>G-mean</w:t>
      </w:r>
      <w:r>
        <w:rPr>
          <w:rFonts w:ascii="宋体" w:eastAsia="宋体" w:hAnsi="宋体" w:cs="宋体"/>
          <w:sz w:val="24"/>
        </w:rPr>
        <w:t>、</w:t>
      </w:r>
      <w:r>
        <w:rPr>
          <w:rFonts w:ascii="Times New Roman" w:eastAsia="Times New Roman" w:hAnsi="Times New Roman" w:cs="Times New Roman"/>
          <w:sz w:val="24"/>
        </w:rPr>
        <w:t xml:space="preserve">F1-measure </w:t>
      </w:r>
      <w:r>
        <w:rPr>
          <w:rFonts w:ascii="宋体" w:eastAsia="宋体" w:hAnsi="宋体" w:cs="宋体"/>
          <w:sz w:val="24"/>
        </w:rPr>
        <w:t xml:space="preserve">和查全率来评估模型的分类预测表现，充分验证集成分类算法的有效性和普遍适用性。最后，将西班牙某污水处理厂的进水流量和在各个污水处理步骤的 </w:t>
      </w:r>
      <w:r>
        <w:rPr>
          <w:rFonts w:ascii="Times New Roman" w:eastAsia="Times New Roman" w:hAnsi="Times New Roman" w:cs="Times New Roman"/>
          <w:sz w:val="24"/>
        </w:rPr>
        <w:t>COD</w:t>
      </w:r>
      <w:r>
        <w:rPr>
          <w:rFonts w:ascii="宋体" w:eastAsia="宋体" w:hAnsi="宋体" w:cs="宋体"/>
          <w:sz w:val="24"/>
        </w:rPr>
        <w:t>、</w:t>
      </w:r>
      <w:r>
        <w:rPr>
          <w:rFonts w:ascii="Times New Roman" w:eastAsia="Times New Roman" w:hAnsi="Times New Roman" w:cs="Times New Roman"/>
          <w:sz w:val="24"/>
        </w:rPr>
        <w:t>BOD</w:t>
      </w:r>
      <w:r>
        <w:rPr>
          <w:rFonts w:ascii="宋体" w:eastAsia="宋体" w:hAnsi="宋体" w:cs="宋体"/>
          <w:sz w:val="24"/>
        </w:rPr>
        <w:t>、</w:t>
      </w:r>
      <w:r>
        <w:rPr>
          <w:rFonts w:ascii="Times New Roman" w:eastAsia="Times New Roman" w:hAnsi="Times New Roman" w:cs="Times New Roman"/>
          <w:sz w:val="24"/>
        </w:rPr>
        <w:t>pH</w:t>
      </w:r>
      <w:r>
        <w:rPr>
          <w:rFonts w:ascii="宋体" w:eastAsia="宋体" w:hAnsi="宋体" w:cs="宋体"/>
          <w:sz w:val="24"/>
        </w:rPr>
        <w:t>、</w:t>
      </w:r>
      <w:r>
        <w:rPr>
          <w:rFonts w:ascii="Times New Roman" w:eastAsia="Times New Roman" w:hAnsi="Times New Roman" w:cs="Times New Roman"/>
          <w:sz w:val="24"/>
        </w:rPr>
        <w:t>SS</w:t>
      </w:r>
      <w:r>
        <w:rPr>
          <w:rFonts w:ascii="宋体" w:eastAsia="宋体" w:hAnsi="宋体" w:cs="宋体"/>
          <w:sz w:val="24"/>
        </w:rPr>
        <w:t>、</w:t>
      </w:r>
      <w:r>
        <w:rPr>
          <w:rFonts w:ascii="Times New Roman" w:eastAsia="Times New Roman" w:hAnsi="Times New Roman" w:cs="Times New Roman"/>
          <w:sz w:val="24"/>
        </w:rPr>
        <w:t>SSV</w:t>
      </w:r>
      <w:r>
        <w:rPr>
          <w:rFonts w:ascii="宋体" w:eastAsia="宋体" w:hAnsi="宋体" w:cs="宋体"/>
          <w:sz w:val="24"/>
        </w:rPr>
        <w:t xml:space="preserve">、沉淀量、电导率等共计 </w:t>
      </w:r>
      <w:r>
        <w:rPr>
          <w:rFonts w:ascii="Times New Roman" w:eastAsia="Times New Roman" w:hAnsi="Times New Roman" w:cs="Times New Roman"/>
          <w:sz w:val="24"/>
        </w:rPr>
        <w:t xml:space="preserve">38 </w:t>
      </w:r>
      <w:proofErr w:type="gramStart"/>
      <w:r>
        <w:rPr>
          <w:rFonts w:ascii="宋体" w:eastAsia="宋体" w:hAnsi="宋体" w:cs="宋体"/>
          <w:sz w:val="24"/>
        </w:rPr>
        <w:t>个</w:t>
      </w:r>
      <w:proofErr w:type="gramEnd"/>
      <w:r>
        <w:rPr>
          <w:rFonts w:ascii="宋体" w:eastAsia="宋体" w:hAnsi="宋体" w:cs="宋体"/>
          <w:sz w:val="24"/>
        </w:rPr>
        <w:t xml:space="preserve">指标作为输入特征，将正常、流量低、水质超标、故障四种污水处理厂运行状态类型作为输出标签，训练以 </w:t>
      </w:r>
      <w:r>
        <w:rPr>
          <w:rFonts w:ascii="Times New Roman" w:eastAsia="Times New Roman" w:hAnsi="Times New Roman" w:cs="Times New Roman"/>
          <w:sz w:val="24"/>
        </w:rPr>
        <w:t xml:space="preserve">RUS-SVM </w:t>
      </w:r>
      <w:r>
        <w:rPr>
          <w:rFonts w:ascii="宋体" w:eastAsia="宋体" w:hAnsi="宋体" w:cs="宋体"/>
          <w:sz w:val="24"/>
        </w:rPr>
        <w:t xml:space="preserve">为基分类器的双层堆叠式同质集成分类模型，用 </w:t>
      </w:r>
      <w:r>
        <w:rPr>
          <w:rFonts w:ascii="Times New Roman" w:eastAsia="Times New Roman" w:hAnsi="Times New Roman" w:cs="Times New Roman"/>
          <w:sz w:val="24"/>
        </w:rPr>
        <w:t>Accuracy</w:t>
      </w:r>
      <w:r>
        <w:rPr>
          <w:rFonts w:ascii="宋体" w:eastAsia="宋体" w:hAnsi="宋体" w:cs="宋体"/>
          <w:sz w:val="24"/>
        </w:rPr>
        <w:t>、</w:t>
      </w:r>
      <w:r>
        <w:rPr>
          <w:rFonts w:ascii="Times New Roman" w:eastAsia="Times New Roman" w:hAnsi="Times New Roman" w:cs="Times New Roman"/>
          <w:sz w:val="24"/>
        </w:rPr>
        <w:t>G-mean</w:t>
      </w:r>
      <w:r>
        <w:rPr>
          <w:rFonts w:ascii="宋体" w:eastAsia="宋体" w:hAnsi="宋体" w:cs="宋体"/>
          <w:sz w:val="24"/>
        </w:rPr>
        <w:t>、</w:t>
      </w:r>
    </w:p>
    <w:p w:rsidR="00455B5F" w:rsidRDefault="00000000">
      <w:pPr>
        <w:spacing w:after="5" w:line="319" w:lineRule="auto"/>
        <w:ind w:left="-12" w:hanging="3"/>
      </w:pPr>
      <w:r>
        <w:rPr>
          <w:rFonts w:ascii="Times New Roman" w:eastAsia="Times New Roman" w:hAnsi="Times New Roman" w:cs="Times New Roman"/>
          <w:sz w:val="24"/>
        </w:rPr>
        <w:t xml:space="preserve">F1-measure </w:t>
      </w:r>
      <w:r>
        <w:rPr>
          <w:rFonts w:ascii="宋体" w:eastAsia="宋体" w:hAnsi="宋体" w:cs="宋体"/>
          <w:sz w:val="24"/>
        </w:rPr>
        <w:t>和查全率来评估模型的分类预测表现。经过测试，本文提出的算法可以满足污水处理厂故障诊断的需求，研究水平具有一定的先进性和应用前景。</w:t>
      </w:r>
    </w:p>
    <w:p w:rsidR="00455B5F" w:rsidRDefault="00000000">
      <w:pPr>
        <w:spacing w:after="185"/>
        <w:ind w:left="1030"/>
      </w:pPr>
      <w:r>
        <w:rPr>
          <w:noProof/>
        </w:rPr>
        <w:drawing>
          <wp:inline distT="0" distB="0" distL="0" distR="0">
            <wp:extent cx="4442460" cy="2557272"/>
            <wp:effectExtent l="0" t="0" r="0" b="0"/>
            <wp:docPr id="3462" name="Picture 3462"/>
            <wp:cNvGraphicFramePr/>
            <a:graphic xmlns:a="http://schemas.openxmlformats.org/drawingml/2006/main">
              <a:graphicData uri="http://schemas.openxmlformats.org/drawingml/2006/picture">
                <pic:pic xmlns:pic="http://schemas.openxmlformats.org/drawingml/2006/picture">
                  <pic:nvPicPr>
                    <pic:cNvPr id="3462" name="Picture 3462"/>
                    <pic:cNvPicPr/>
                  </pic:nvPicPr>
                  <pic:blipFill>
                    <a:blip r:embed="rId80"/>
                    <a:stretch>
                      <a:fillRect/>
                    </a:stretch>
                  </pic:blipFill>
                  <pic:spPr>
                    <a:xfrm>
                      <a:off x="0" y="0"/>
                      <a:ext cx="4442460" cy="2557272"/>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1-6 </w:t>
      </w:r>
      <w:r>
        <w:rPr>
          <w:rFonts w:ascii="宋体" w:eastAsia="宋体" w:hAnsi="宋体" w:cs="宋体"/>
          <w:sz w:val="21"/>
        </w:rPr>
        <w:t>本文主要研究框架</w:t>
      </w:r>
    </w:p>
    <w:p w:rsidR="00455B5F" w:rsidRDefault="00000000">
      <w:pPr>
        <w:spacing w:after="4" w:line="251" w:lineRule="auto"/>
        <w:ind w:left="10" w:right="242" w:hanging="10"/>
        <w:jc w:val="center"/>
      </w:pPr>
      <w:r>
        <w:rPr>
          <w:rFonts w:ascii="Times New Roman" w:eastAsia="Times New Roman" w:hAnsi="Times New Roman" w:cs="Times New Roman"/>
          <w:sz w:val="21"/>
        </w:rPr>
        <w:t>Figure 1-6 Main research framework of this paper</w:t>
      </w:r>
    </w:p>
    <w:p w:rsidR="00455B5F" w:rsidRDefault="00455B5F">
      <w:pPr>
        <w:sectPr w:rsidR="00455B5F">
          <w:headerReference w:type="even" r:id="rId81"/>
          <w:headerReference w:type="default" r:id="rId82"/>
          <w:footerReference w:type="even" r:id="rId83"/>
          <w:footerReference w:type="default" r:id="rId84"/>
          <w:headerReference w:type="first" r:id="rId85"/>
          <w:footerReference w:type="first" r:id="rId86"/>
          <w:pgSz w:w="11906" w:h="16838"/>
          <w:pgMar w:top="1553" w:right="895" w:bottom="1475" w:left="1702" w:header="895" w:footer="966" w:gutter="0"/>
          <w:pgNumType w:start="1"/>
          <w:cols w:space="720"/>
        </w:sectPr>
      </w:pPr>
    </w:p>
    <w:p w:rsidR="00455B5F" w:rsidRDefault="00455B5F">
      <w:pPr>
        <w:spacing w:after="0"/>
      </w:pPr>
    </w:p>
    <w:p w:rsidR="00455B5F" w:rsidRDefault="00455B5F">
      <w:pPr>
        <w:sectPr w:rsidR="00455B5F">
          <w:headerReference w:type="even" r:id="rId87"/>
          <w:headerReference w:type="default" r:id="rId88"/>
          <w:footerReference w:type="even" r:id="rId89"/>
          <w:footerReference w:type="default" r:id="rId90"/>
          <w:headerReference w:type="first" r:id="rId91"/>
          <w:footerReference w:type="first" r:id="rId92"/>
          <w:pgSz w:w="11906" w:h="16838"/>
          <w:pgMar w:top="1440" w:right="1440" w:bottom="1440" w:left="1440" w:header="720" w:footer="720" w:gutter="0"/>
          <w:cols w:space="720"/>
        </w:sectPr>
      </w:pPr>
    </w:p>
    <w:p w:rsidR="00455B5F" w:rsidRDefault="00000000">
      <w:pPr>
        <w:pStyle w:val="1"/>
        <w:ind w:left="10" w:right="243"/>
        <w:rPr>
          <w:rFonts w:hint="eastAsia"/>
        </w:rPr>
      </w:pPr>
      <w:bookmarkStart w:id="9" w:name="_Toc194822"/>
      <w:r>
        <w:lastRenderedPageBreak/>
        <w:t xml:space="preserve">第 </w:t>
      </w:r>
      <w:r>
        <w:rPr>
          <w:rFonts w:ascii="Times New Roman" w:eastAsia="Times New Roman" w:hAnsi="Times New Roman" w:cs="Times New Roman"/>
        </w:rPr>
        <w:t xml:space="preserve">2 </w:t>
      </w:r>
      <w:r>
        <w:t>章 研究方法与数据集</w:t>
      </w:r>
      <w:bookmarkEnd w:id="9"/>
    </w:p>
    <w:p w:rsidR="00455B5F" w:rsidRDefault="00000000">
      <w:pPr>
        <w:spacing w:after="5" w:line="319" w:lineRule="auto"/>
        <w:ind w:left="-15" w:firstLine="480"/>
      </w:pPr>
      <w:r>
        <w:rPr>
          <w:rFonts w:ascii="宋体" w:eastAsia="宋体" w:hAnsi="宋体" w:cs="宋体"/>
          <w:sz w:val="24"/>
        </w:rPr>
        <w:t xml:space="preserve">本文研究内容分为两部分，首先，研究机器学习与 </w:t>
      </w:r>
      <w:r>
        <w:rPr>
          <w:rFonts w:ascii="Times New Roman" w:eastAsia="Times New Roman" w:hAnsi="Times New Roman" w:cs="Times New Roman"/>
          <w:sz w:val="24"/>
        </w:rPr>
        <w:t xml:space="preserve">IPCC </w:t>
      </w:r>
      <w:r>
        <w:rPr>
          <w:rFonts w:ascii="宋体" w:eastAsia="宋体" w:hAnsi="宋体" w:cs="宋体"/>
          <w:sz w:val="24"/>
        </w:rPr>
        <w:t>指南相结合的</w:t>
      </w:r>
      <w:proofErr w:type="gramStart"/>
      <w:r>
        <w:rPr>
          <w:rFonts w:ascii="宋体" w:eastAsia="宋体" w:hAnsi="宋体" w:cs="宋体"/>
          <w:sz w:val="24"/>
        </w:rPr>
        <w:t>污水处理厂碳排放</w:t>
      </w:r>
      <w:proofErr w:type="gramEnd"/>
      <w:r>
        <w:rPr>
          <w:rFonts w:ascii="宋体" w:eastAsia="宋体" w:hAnsi="宋体" w:cs="宋体"/>
          <w:sz w:val="24"/>
        </w:rPr>
        <w:t>核算方法，目的是通过机器学习预测模型获得更准确的</w:t>
      </w:r>
      <w:proofErr w:type="gramStart"/>
      <w:r>
        <w:rPr>
          <w:rFonts w:ascii="宋体" w:eastAsia="宋体" w:hAnsi="宋体" w:cs="宋体"/>
          <w:sz w:val="24"/>
        </w:rPr>
        <w:t>污水处理厂碳排放</w:t>
      </w:r>
      <w:proofErr w:type="gramEnd"/>
      <w:r>
        <w:rPr>
          <w:rFonts w:ascii="宋体" w:eastAsia="宋体" w:hAnsi="宋体" w:cs="宋体"/>
          <w:sz w:val="24"/>
        </w:rPr>
        <w:t>数据，分析并揭示</w:t>
      </w:r>
      <w:proofErr w:type="gramStart"/>
      <w:r>
        <w:rPr>
          <w:rFonts w:ascii="宋体" w:eastAsia="宋体" w:hAnsi="宋体" w:cs="宋体"/>
          <w:sz w:val="24"/>
        </w:rPr>
        <w:t>污水处理厂碳排放</w:t>
      </w:r>
      <w:proofErr w:type="gramEnd"/>
      <w:r>
        <w:rPr>
          <w:rFonts w:ascii="宋体" w:eastAsia="宋体" w:hAnsi="宋体" w:cs="宋体"/>
          <w:sz w:val="24"/>
        </w:rPr>
        <w:t>特征，找出</w:t>
      </w:r>
      <w:proofErr w:type="gramStart"/>
      <w:r>
        <w:rPr>
          <w:rFonts w:ascii="宋体" w:eastAsia="宋体" w:hAnsi="宋体" w:cs="宋体"/>
          <w:sz w:val="24"/>
        </w:rPr>
        <w:t>最具碳中和</w:t>
      </w:r>
      <w:proofErr w:type="gramEnd"/>
      <w:r>
        <w:rPr>
          <w:rFonts w:ascii="宋体" w:eastAsia="宋体" w:hAnsi="宋体" w:cs="宋体"/>
          <w:sz w:val="24"/>
        </w:rPr>
        <w:t>潜力的污水处理工艺路径，为后续</w:t>
      </w:r>
      <w:proofErr w:type="gramStart"/>
      <w:r>
        <w:rPr>
          <w:rFonts w:ascii="宋体" w:eastAsia="宋体" w:hAnsi="宋体" w:cs="宋体"/>
          <w:sz w:val="24"/>
        </w:rPr>
        <w:t>污水处理厂碳中和</w:t>
      </w:r>
      <w:proofErr w:type="gramEnd"/>
      <w:r>
        <w:rPr>
          <w:rFonts w:ascii="宋体" w:eastAsia="宋体" w:hAnsi="宋体" w:cs="宋体"/>
          <w:sz w:val="24"/>
        </w:rPr>
        <w:t>相关研究和设计工作提供数值依据和理论参考。其次，研究应用于污水处理故障诊断的机器学习算法，目的是获得更高的故障诊断精度，辅助运</w:t>
      </w:r>
      <w:proofErr w:type="gramStart"/>
      <w:r>
        <w:rPr>
          <w:rFonts w:ascii="宋体" w:eastAsia="宋体" w:hAnsi="宋体" w:cs="宋体"/>
          <w:sz w:val="24"/>
        </w:rPr>
        <w:t>维人员</w:t>
      </w:r>
      <w:proofErr w:type="gramEnd"/>
      <w:r>
        <w:rPr>
          <w:rFonts w:ascii="宋体" w:eastAsia="宋体" w:hAnsi="宋体" w:cs="宋体"/>
          <w:sz w:val="24"/>
        </w:rPr>
        <w:t>的设备维修与保养工作，使污水处理</w:t>
      </w:r>
      <w:proofErr w:type="gramStart"/>
      <w:r>
        <w:rPr>
          <w:rFonts w:ascii="宋体" w:eastAsia="宋体" w:hAnsi="宋体" w:cs="宋体"/>
          <w:sz w:val="24"/>
        </w:rPr>
        <w:t>厂保持</w:t>
      </w:r>
      <w:proofErr w:type="gramEnd"/>
      <w:r>
        <w:rPr>
          <w:rFonts w:ascii="宋体" w:eastAsia="宋体" w:hAnsi="宋体" w:cs="宋体"/>
          <w:sz w:val="24"/>
        </w:rPr>
        <w:t>运行稳定，保证污水处理效果，提高能源利用效率，达到减排降本增效的目的。根据研究内容，本章分两部分介绍研究方法。一部分是机器学习的研究方法，包括实验设备、实验方法、模型评价指标；另一部分是</w:t>
      </w:r>
      <w:proofErr w:type="gramStart"/>
      <w:r>
        <w:rPr>
          <w:rFonts w:ascii="宋体" w:eastAsia="宋体" w:hAnsi="宋体" w:cs="宋体"/>
          <w:sz w:val="24"/>
        </w:rPr>
        <w:t>污水处理厂碳排放</w:t>
      </w:r>
      <w:proofErr w:type="gramEnd"/>
      <w:r>
        <w:rPr>
          <w:rFonts w:ascii="宋体" w:eastAsia="宋体" w:hAnsi="宋体" w:cs="宋体"/>
          <w:sz w:val="24"/>
        </w:rPr>
        <w:t>核算的研究方法，本文在计算污水处理厂各部分排放时使用排放因子法，计算公式中所涉及的排放因子来源于文献调研，活动数据来源于机器学习预测和合理假设。</w:t>
      </w:r>
    </w:p>
    <w:p w:rsidR="00455B5F" w:rsidRDefault="00000000">
      <w:pPr>
        <w:spacing w:after="583" w:line="319" w:lineRule="auto"/>
        <w:ind w:left="-12" w:hanging="3"/>
      </w:pPr>
      <w:r>
        <w:rPr>
          <w:rFonts w:ascii="宋体" w:eastAsia="宋体" w:hAnsi="宋体" w:cs="宋体"/>
          <w:sz w:val="24"/>
        </w:rPr>
        <w:t>以下将分节详细介绍本文采用的研究方法和数据集。</w:t>
      </w:r>
    </w:p>
    <w:p w:rsidR="00455B5F" w:rsidRDefault="00000000">
      <w:pPr>
        <w:pStyle w:val="2"/>
        <w:spacing w:after="330"/>
        <w:ind w:left="-5"/>
        <w:rPr>
          <w:rFonts w:hint="eastAsia"/>
        </w:rPr>
      </w:pPr>
      <w:bookmarkStart w:id="10" w:name="_Toc194823"/>
      <w:r>
        <w:rPr>
          <w:rFonts w:ascii="Times New Roman" w:eastAsia="Times New Roman" w:hAnsi="Times New Roman" w:cs="Times New Roman"/>
        </w:rPr>
        <w:t xml:space="preserve">2.1 </w:t>
      </w:r>
      <w:r>
        <w:t>机器学习研究方法</w:t>
      </w:r>
      <w:bookmarkEnd w:id="10"/>
    </w:p>
    <w:p w:rsidR="00455B5F" w:rsidRDefault="00000000">
      <w:pPr>
        <w:pStyle w:val="3"/>
        <w:spacing w:after="181" w:line="270" w:lineRule="auto"/>
        <w:ind w:left="-5" w:right="42"/>
        <w:jc w:val="both"/>
        <w:rPr>
          <w:rFonts w:hint="eastAsia"/>
        </w:rPr>
      </w:pPr>
      <w:bookmarkStart w:id="11" w:name="_Toc194824"/>
      <w:r>
        <w:rPr>
          <w:rFonts w:ascii="Times New Roman" w:eastAsia="Times New Roman" w:hAnsi="Times New Roman" w:cs="Times New Roman"/>
        </w:rPr>
        <w:t xml:space="preserve">2.1.1 </w:t>
      </w:r>
      <w:r>
        <w:t>实验设备</w:t>
      </w:r>
      <w:bookmarkEnd w:id="11"/>
    </w:p>
    <w:p w:rsidR="00455B5F" w:rsidRDefault="00000000">
      <w:pPr>
        <w:spacing w:after="64"/>
        <w:ind w:left="483" w:hanging="3"/>
      </w:pPr>
      <w:r>
        <w:rPr>
          <w:rFonts w:ascii="宋体" w:eastAsia="宋体" w:hAnsi="宋体" w:cs="宋体"/>
          <w:sz w:val="24"/>
        </w:rPr>
        <w:t>本文通过计算机实验进行机器学习算法研究，实验所用的计算机型号为神舟战神</w:t>
      </w:r>
    </w:p>
    <w:p w:rsidR="00455B5F" w:rsidRDefault="00000000">
      <w:pPr>
        <w:spacing w:after="159" w:line="325" w:lineRule="auto"/>
      </w:pPr>
      <w:r>
        <w:rPr>
          <w:rFonts w:ascii="Times New Roman" w:eastAsia="Times New Roman" w:hAnsi="Times New Roman" w:cs="Times New Roman"/>
          <w:sz w:val="24"/>
        </w:rPr>
        <w:t>Z7M-SL5S1</w:t>
      </w:r>
      <w:r>
        <w:rPr>
          <w:rFonts w:ascii="宋体" w:eastAsia="宋体" w:hAnsi="宋体" w:cs="宋体"/>
          <w:sz w:val="24"/>
        </w:rPr>
        <w:t>，</w:t>
      </w:r>
      <w:r>
        <w:rPr>
          <w:rFonts w:ascii="Times New Roman" w:eastAsia="Times New Roman" w:hAnsi="Times New Roman" w:cs="Times New Roman"/>
          <w:sz w:val="24"/>
        </w:rPr>
        <w:t xml:space="preserve">CPU </w:t>
      </w:r>
      <w:r>
        <w:rPr>
          <w:rFonts w:ascii="宋体" w:eastAsia="宋体" w:hAnsi="宋体" w:cs="宋体"/>
          <w:sz w:val="24"/>
        </w:rPr>
        <w:t xml:space="preserve">型号为 </w:t>
      </w:r>
      <w:r>
        <w:rPr>
          <w:rFonts w:ascii="Times New Roman" w:eastAsia="Times New Roman" w:hAnsi="Times New Roman" w:cs="Times New Roman"/>
          <w:sz w:val="24"/>
        </w:rPr>
        <w:t>Intel Core i5-6300HQ</w:t>
      </w:r>
      <w:r>
        <w:rPr>
          <w:rFonts w:ascii="宋体" w:eastAsia="宋体" w:hAnsi="宋体" w:cs="宋体"/>
          <w:sz w:val="24"/>
        </w:rPr>
        <w:t xml:space="preserve">，操作系统为 </w:t>
      </w:r>
      <w:r>
        <w:rPr>
          <w:rFonts w:ascii="Times New Roman" w:eastAsia="Times New Roman" w:hAnsi="Times New Roman" w:cs="Times New Roman"/>
          <w:sz w:val="24"/>
        </w:rPr>
        <w:t xml:space="preserve">Windows 10 </w:t>
      </w:r>
      <w:r>
        <w:rPr>
          <w:rFonts w:ascii="宋体" w:eastAsia="宋体" w:hAnsi="宋体" w:cs="宋体"/>
          <w:sz w:val="24"/>
        </w:rPr>
        <w:t xml:space="preserve">家庭中文版，版本号 </w:t>
      </w:r>
      <w:r>
        <w:rPr>
          <w:rFonts w:ascii="Times New Roman" w:eastAsia="Times New Roman" w:hAnsi="Times New Roman" w:cs="Times New Roman"/>
          <w:sz w:val="24"/>
        </w:rPr>
        <w:t>21H2</w:t>
      </w:r>
      <w:r>
        <w:rPr>
          <w:rFonts w:ascii="宋体" w:eastAsia="宋体" w:hAnsi="宋体" w:cs="宋体"/>
          <w:sz w:val="24"/>
        </w:rPr>
        <w:t xml:space="preserve">。编写实验程序所使用的计算机语言及版本为 </w:t>
      </w:r>
      <w:r>
        <w:rPr>
          <w:rFonts w:ascii="Times New Roman" w:eastAsia="Times New Roman" w:hAnsi="Times New Roman" w:cs="Times New Roman"/>
          <w:sz w:val="24"/>
        </w:rPr>
        <w:t>Python3.8.2</w:t>
      </w:r>
      <w:r>
        <w:rPr>
          <w:rFonts w:ascii="宋体" w:eastAsia="宋体" w:hAnsi="宋体" w:cs="宋体"/>
          <w:sz w:val="24"/>
        </w:rPr>
        <w:t>，主要用到的</w:t>
      </w:r>
      <w:proofErr w:type="gramStart"/>
      <w:r>
        <w:rPr>
          <w:rFonts w:ascii="宋体" w:eastAsia="宋体" w:hAnsi="宋体" w:cs="宋体"/>
          <w:sz w:val="24"/>
        </w:rPr>
        <w:t>第三方库有</w:t>
      </w:r>
      <w:proofErr w:type="gramEnd"/>
      <w:r>
        <w:rPr>
          <w:rFonts w:ascii="宋体" w:eastAsia="宋体" w:hAnsi="宋体" w:cs="宋体"/>
          <w:sz w:val="24"/>
        </w:rPr>
        <w:t xml:space="preserve"> </w:t>
      </w:r>
      <w:proofErr w:type="spellStart"/>
      <w:r>
        <w:rPr>
          <w:rFonts w:ascii="Times New Roman" w:eastAsia="Times New Roman" w:hAnsi="Times New Roman" w:cs="Times New Roman"/>
          <w:sz w:val="24"/>
        </w:rPr>
        <w:t>numpy</w:t>
      </w:r>
      <w:proofErr w:type="spellEnd"/>
      <w:r>
        <w:rPr>
          <w:rFonts w:ascii="宋体" w:eastAsia="宋体" w:hAnsi="宋体" w:cs="宋体"/>
          <w:sz w:val="24"/>
        </w:rPr>
        <w:t>、</w:t>
      </w:r>
      <w:proofErr w:type="spellStart"/>
      <w:r>
        <w:rPr>
          <w:rFonts w:ascii="Times New Roman" w:eastAsia="Times New Roman" w:hAnsi="Times New Roman" w:cs="Times New Roman"/>
          <w:sz w:val="24"/>
        </w:rPr>
        <w:t>sklearn</w:t>
      </w:r>
      <w:proofErr w:type="spellEnd"/>
      <w:r>
        <w:rPr>
          <w:rFonts w:ascii="宋体" w:eastAsia="宋体" w:hAnsi="宋体" w:cs="宋体"/>
          <w:sz w:val="24"/>
        </w:rPr>
        <w:t>、</w:t>
      </w:r>
      <w:r>
        <w:rPr>
          <w:rFonts w:ascii="Times New Roman" w:eastAsia="Times New Roman" w:hAnsi="Times New Roman" w:cs="Times New Roman"/>
          <w:sz w:val="24"/>
        </w:rPr>
        <w:t>pandas</w:t>
      </w:r>
      <w:r>
        <w:rPr>
          <w:rFonts w:ascii="宋体" w:eastAsia="宋体" w:hAnsi="宋体" w:cs="宋体"/>
          <w:sz w:val="24"/>
        </w:rPr>
        <w:t>、</w:t>
      </w:r>
      <w:r>
        <w:rPr>
          <w:rFonts w:ascii="Times New Roman" w:eastAsia="Times New Roman" w:hAnsi="Times New Roman" w:cs="Times New Roman"/>
          <w:sz w:val="24"/>
        </w:rPr>
        <w:t>matplotlib</w:t>
      </w:r>
      <w:r>
        <w:rPr>
          <w:rFonts w:ascii="宋体" w:eastAsia="宋体" w:hAnsi="宋体" w:cs="宋体"/>
          <w:sz w:val="24"/>
        </w:rPr>
        <w:t>。</w:t>
      </w:r>
    </w:p>
    <w:p w:rsidR="00455B5F" w:rsidRDefault="00000000">
      <w:pPr>
        <w:pStyle w:val="3"/>
        <w:spacing w:after="179" w:line="270" w:lineRule="auto"/>
        <w:ind w:left="-5" w:right="42"/>
        <w:jc w:val="both"/>
        <w:rPr>
          <w:rFonts w:hint="eastAsia"/>
        </w:rPr>
      </w:pPr>
      <w:bookmarkStart w:id="12" w:name="_Toc194825"/>
      <w:r>
        <w:rPr>
          <w:rFonts w:ascii="Times New Roman" w:eastAsia="Times New Roman" w:hAnsi="Times New Roman" w:cs="Times New Roman"/>
        </w:rPr>
        <w:t xml:space="preserve">2.1.2 </w:t>
      </w:r>
      <w:r>
        <w:t>实验方法</w:t>
      </w:r>
      <w:bookmarkEnd w:id="12"/>
    </w:p>
    <w:p w:rsidR="00455B5F" w:rsidRDefault="00000000">
      <w:pPr>
        <w:spacing w:after="5" w:line="319" w:lineRule="auto"/>
        <w:ind w:left="-15" w:firstLine="480"/>
      </w:pPr>
      <w:r>
        <w:rPr>
          <w:rFonts w:ascii="宋体" w:eastAsia="宋体" w:hAnsi="宋体" w:cs="宋体"/>
          <w:sz w:val="24"/>
        </w:rPr>
        <w:t>用数据集训练出一个机器学习预测模型，使用训练出的模型在完全相同的数据集上进行预测，得到的预测误差被称为训练误差；用训练出的模型对与之前数据</w:t>
      </w:r>
      <w:proofErr w:type="gramStart"/>
      <w:r>
        <w:rPr>
          <w:rFonts w:ascii="宋体" w:eastAsia="宋体" w:hAnsi="宋体" w:cs="宋体"/>
          <w:sz w:val="24"/>
        </w:rPr>
        <w:t>集完全</w:t>
      </w:r>
      <w:proofErr w:type="gramEnd"/>
      <w:r>
        <w:rPr>
          <w:rFonts w:ascii="宋体" w:eastAsia="宋体" w:hAnsi="宋体" w:cs="宋体"/>
          <w:sz w:val="24"/>
        </w:rPr>
        <w:t>不同的新数据进行预测，得到的预测误差被称为测试误差。如果测试误差大于训练误差，则这种情况被称为过拟合</w:t>
      </w:r>
      <w:r>
        <w:rPr>
          <w:rFonts w:ascii="Times New Roman" w:eastAsia="Times New Roman" w:hAnsi="Times New Roman" w:cs="Times New Roman"/>
          <w:sz w:val="24"/>
          <w:vertAlign w:val="superscript"/>
        </w:rPr>
        <w:t>[49]</w:t>
      </w:r>
      <w:r>
        <w:rPr>
          <w:rFonts w:ascii="宋体" w:eastAsia="宋体" w:hAnsi="宋体" w:cs="宋体"/>
          <w:sz w:val="24"/>
        </w:rPr>
        <w:t>，发生严重过拟合现象的机器学习模型无法准确预测新样本。</w:t>
      </w:r>
    </w:p>
    <w:p w:rsidR="00455B5F" w:rsidRDefault="00000000">
      <w:pPr>
        <w:spacing w:after="5" w:line="319" w:lineRule="auto"/>
        <w:ind w:left="-12" w:hanging="3"/>
      </w:pPr>
      <w:r>
        <w:rPr>
          <w:rFonts w:ascii="宋体" w:eastAsia="宋体" w:hAnsi="宋体" w:cs="宋体"/>
          <w:sz w:val="24"/>
        </w:rPr>
        <w:t>机器学习算法通常具有很强的非线性拟合能力，过拟合现象普遍发生在机器学习研究中，所以用完全相同的数据集对模型进行训练和测试无法获知模型客观真实的预测能力。</w:t>
      </w:r>
    </w:p>
    <w:p w:rsidR="00455B5F" w:rsidRDefault="00000000">
      <w:pPr>
        <w:spacing w:after="5" w:line="319" w:lineRule="auto"/>
        <w:ind w:left="-15" w:firstLine="480"/>
      </w:pPr>
      <w:r>
        <w:rPr>
          <w:rFonts w:ascii="宋体" w:eastAsia="宋体" w:hAnsi="宋体" w:cs="宋体"/>
          <w:sz w:val="24"/>
        </w:rPr>
        <w:t>针对上述情况，在评估有监督学习模型的性能时，常见的方法是将已有数据集划分为互不相交的两部分，一部分用于训练机器学习模型，被称作训练集（</w:t>
      </w:r>
      <w:r>
        <w:rPr>
          <w:rFonts w:ascii="Times New Roman" w:eastAsia="Times New Roman" w:hAnsi="Times New Roman" w:cs="Times New Roman"/>
          <w:sz w:val="24"/>
        </w:rPr>
        <w:t>train set</w:t>
      </w:r>
      <w:r>
        <w:rPr>
          <w:rFonts w:ascii="宋体" w:eastAsia="宋体" w:hAnsi="宋体" w:cs="宋体"/>
          <w:sz w:val="24"/>
        </w:rPr>
        <w:t>）；另一部分用于测试机器学习模型，被称作测试集（</w:t>
      </w:r>
      <w:r>
        <w:rPr>
          <w:rFonts w:ascii="Times New Roman" w:eastAsia="Times New Roman" w:hAnsi="Times New Roman" w:cs="Times New Roman"/>
          <w:sz w:val="24"/>
        </w:rPr>
        <w:t>test set</w:t>
      </w:r>
      <w:r>
        <w:rPr>
          <w:rFonts w:ascii="宋体" w:eastAsia="宋体" w:hAnsi="宋体" w:cs="宋体"/>
          <w:sz w:val="24"/>
        </w:rPr>
        <w:t>），以机器学习在测试集上的表现作为</w:t>
      </w:r>
      <w:r>
        <w:rPr>
          <w:rFonts w:ascii="宋体" w:eastAsia="宋体" w:hAnsi="宋体" w:cs="宋体"/>
          <w:sz w:val="24"/>
        </w:rPr>
        <w:lastRenderedPageBreak/>
        <w:t>机器学习模型性能的评估结果</w:t>
      </w:r>
      <w:r>
        <w:rPr>
          <w:rFonts w:ascii="Times New Roman" w:eastAsia="Times New Roman" w:hAnsi="Times New Roman" w:cs="Times New Roman"/>
          <w:sz w:val="24"/>
          <w:vertAlign w:val="superscript"/>
        </w:rPr>
        <w:t>[50]</w:t>
      </w:r>
      <w:r>
        <w:rPr>
          <w:rFonts w:ascii="宋体" w:eastAsia="宋体" w:hAnsi="宋体" w:cs="宋体"/>
          <w:sz w:val="24"/>
        </w:rPr>
        <w:t>。本文使用五折交叉验证的实验方法评估机器学习模型。五折交叉验证</w:t>
      </w:r>
      <w:r>
        <w:rPr>
          <w:rFonts w:ascii="Times New Roman" w:eastAsia="Times New Roman" w:hAnsi="Times New Roman" w:cs="Times New Roman"/>
          <w:sz w:val="24"/>
          <w:vertAlign w:val="superscript"/>
        </w:rPr>
        <w:t>[51]</w:t>
      </w:r>
      <w:r>
        <w:rPr>
          <w:rFonts w:ascii="宋体" w:eastAsia="宋体" w:hAnsi="宋体" w:cs="宋体"/>
          <w:sz w:val="24"/>
        </w:rPr>
        <w:t xml:space="preserve">是广泛用于机器学习模型评估的标准实验方法，实验流程如图 </w:t>
      </w:r>
      <w:r>
        <w:rPr>
          <w:rFonts w:ascii="Times New Roman" w:eastAsia="Times New Roman" w:hAnsi="Times New Roman" w:cs="Times New Roman"/>
          <w:sz w:val="24"/>
        </w:rPr>
        <w:t xml:space="preserve">2-1 </w:t>
      </w:r>
      <w:r>
        <w:rPr>
          <w:rFonts w:ascii="宋体" w:eastAsia="宋体" w:hAnsi="宋体" w:cs="宋体"/>
          <w:sz w:val="24"/>
        </w:rPr>
        <w:t xml:space="preserve">所示。图中绿色方块为测试集，蓝色方块为训练集。实验开始先将数据集均分五个子数据集，在第一次实验中，子数据集 </w:t>
      </w:r>
      <w:r>
        <w:rPr>
          <w:rFonts w:ascii="Times New Roman" w:eastAsia="Times New Roman" w:hAnsi="Times New Roman" w:cs="Times New Roman"/>
          <w:sz w:val="24"/>
        </w:rPr>
        <w:t>2</w:t>
      </w:r>
      <w:r>
        <w:rPr>
          <w:rFonts w:ascii="宋体" w:eastAsia="宋体" w:hAnsi="宋体" w:cs="宋体"/>
          <w:sz w:val="24"/>
        </w:rPr>
        <w:t>、</w:t>
      </w:r>
      <w:r>
        <w:rPr>
          <w:rFonts w:ascii="Times New Roman" w:eastAsia="Times New Roman" w:hAnsi="Times New Roman" w:cs="Times New Roman"/>
          <w:sz w:val="24"/>
        </w:rPr>
        <w:t>3</w:t>
      </w:r>
      <w:r>
        <w:rPr>
          <w:rFonts w:ascii="宋体" w:eastAsia="宋体" w:hAnsi="宋体" w:cs="宋体"/>
          <w:sz w:val="24"/>
        </w:rPr>
        <w:t>、</w:t>
      </w:r>
      <w:r>
        <w:rPr>
          <w:rFonts w:ascii="Times New Roman" w:eastAsia="Times New Roman" w:hAnsi="Times New Roman" w:cs="Times New Roman"/>
          <w:sz w:val="24"/>
        </w:rPr>
        <w:t>4</w:t>
      </w:r>
      <w:r>
        <w:rPr>
          <w:rFonts w:ascii="宋体" w:eastAsia="宋体" w:hAnsi="宋体" w:cs="宋体"/>
          <w:sz w:val="24"/>
        </w:rPr>
        <w:t>、</w:t>
      </w:r>
      <w:r>
        <w:rPr>
          <w:rFonts w:ascii="Times New Roman" w:eastAsia="Times New Roman" w:hAnsi="Times New Roman" w:cs="Times New Roman"/>
          <w:sz w:val="24"/>
        </w:rPr>
        <w:t xml:space="preserve">5 </w:t>
      </w:r>
      <w:r>
        <w:rPr>
          <w:rFonts w:ascii="宋体" w:eastAsia="宋体" w:hAnsi="宋体" w:cs="宋体"/>
          <w:sz w:val="24"/>
        </w:rPr>
        <w:t xml:space="preserve">合并为训练集，用于训练机器学习模型，将子数据集 </w:t>
      </w:r>
      <w:r>
        <w:rPr>
          <w:rFonts w:ascii="Times New Roman" w:eastAsia="Times New Roman" w:hAnsi="Times New Roman" w:cs="Times New Roman"/>
          <w:sz w:val="24"/>
        </w:rPr>
        <w:t xml:space="preserve">1 </w:t>
      </w:r>
      <w:r>
        <w:rPr>
          <w:rFonts w:ascii="宋体" w:eastAsia="宋体" w:hAnsi="宋体" w:cs="宋体"/>
          <w:sz w:val="24"/>
        </w:rPr>
        <w:t xml:space="preserve">作为测试集，用于测试模型性能；在第二次实验中，子数据集 </w:t>
      </w:r>
      <w:r>
        <w:rPr>
          <w:rFonts w:ascii="Times New Roman" w:eastAsia="Times New Roman" w:hAnsi="Times New Roman" w:cs="Times New Roman"/>
          <w:sz w:val="24"/>
        </w:rPr>
        <w:t>1</w:t>
      </w:r>
      <w:r>
        <w:rPr>
          <w:rFonts w:ascii="宋体" w:eastAsia="宋体" w:hAnsi="宋体" w:cs="宋体"/>
          <w:sz w:val="24"/>
        </w:rPr>
        <w:t>、</w:t>
      </w:r>
      <w:r>
        <w:rPr>
          <w:rFonts w:ascii="Times New Roman" w:eastAsia="Times New Roman" w:hAnsi="Times New Roman" w:cs="Times New Roman"/>
          <w:sz w:val="24"/>
        </w:rPr>
        <w:t>3</w:t>
      </w:r>
      <w:r>
        <w:rPr>
          <w:rFonts w:ascii="宋体" w:eastAsia="宋体" w:hAnsi="宋体" w:cs="宋体"/>
          <w:sz w:val="24"/>
        </w:rPr>
        <w:t>、</w:t>
      </w:r>
      <w:r>
        <w:rPr>
          <w:rFonts w:ascii="Times New Roman" w:eastAsia="Times New Roman" w:hAnsi="Times New Roman" w:cs="Times New Roman"/>
          <w:sz w:val="24"/>
        </w:rPr>
        <w:t>4</w:t>
      </w:r>
      <w:r>
        <w:rPr>
          <w:rFonts w:ascii="宋体" w:eastAsia="宋体" w:hAnsi="宋体" w:cs="宋体"/>
          <w:sz w:val="24"/>
        </w:rPr>
        <w:t>、</w:t>
      </w:r>
      <w:r>
        <w:rPr>
          <w:rFonts w:ascii="Times New Roman" w:eastAsia="Times New Roman" w:hAnsi="Times New Roman" w:cs="Times New Roman"/>
          <w:sz w:val="24"/>
        </w:rPr>
        <w:t xml:space="preserve">5 </w:t>
      </w:r>
      <w:r>
        <w:rPr>
          <w:rFonts w:ascii="宋体" w:eastAsia="宋体" w:hAnsi="宋体" w:cs="宋体"/>
          <w:sz w:val="24"/>
        </w:rPr>
        <w:t xml:space="preserve">合并为训练集，用于训练机器学习模型，将子数据集 </w:t>
      </w:r>
      <w:r>
        <w:rPr>
          <w:rFonts w:ascii="Times New Roman" w:eastAsia="Times New Roman" w:hAnsi="Times New Roman" w:cs="Times New Roman"/>
          <w:sz w:val="24"/>
        </w:rPr>
        <w:t xml:space="preserve">2 </w:t>
      </w:r>
      <w:r>
        <w:rPr>
          <w:rFonts w:ascii="宋体" w:eastAsia="宋体" w:hAnsi="宋体" w:cs="宋体"/>
          <w:sz w:val="24"/>
        </w:rPr>
        <w:t>作为测试集，用于测试模型性能，以此类推</w:t>
      </w:r>
      <w:r>
        <w:rPr>
          <w:rFonts w:ascii="Times New Roman" w:eastAsia="Times New Roman" w:hAnsi="Times New Roman" w:cs="Times New Roman"/>
          <w:sz w:val="24"/>
        </w:rPr>
        <w:t>......</w:t>
      </w:r>
      <w:r>
        <w:rPr>
          <w:rFonts w:ascii="宋体" w:eastAsia="宋体" w:hAnsi="宋体" w:cs="宋体"/>
          <w:sz w:val="24"/>
        </w:rPr>
        <w:t>重复上述实验，直到五个子数据集都做过且只做过一次测试集为止。最后，将五次实验的测试结果求和取平均作为一轮五折交叉验证实验的测试结果。这样的实验方法运算成本高，但可以防止训练集与测试集交叉而导致信息泄露和过拟合，同时，可以高效利用有限的数据样本来开发和验证机器学习模型。尤其是在样本数量较小的数据集上，五折交叉验证实验更具显著优势，可以增加模型评估结果的可信度。</w:t>
      </w:r>
    </w:p>
    <w:p w:rsidR="00455B5F" w:rsidRDefault="00000000">
      <w:pPr>
        <w:spacing w:after="318"/>
        <w:ind w:left="554"/>
      </w:pPr>
      <w:r>
        <w:rPr>
          <w:noProof/>
        </w:rPr>
        <w:drawing>
          <wp:inline distT="0" distB="0" distL="0" distR="0">
            <wp:extent cx="5053585" cy="2398776"/>
            <wp:effectExtent l="0" t="0" r="0" b="0"/>
            <wp:docPr id="3714" name="Picture 3714"/>
            <wp:cNvGraphicFramePr/>
            <a:graphic xmlns:a="http://schemas.openxmlformats.org/drawingml/2006/main">
              <a:graphicData uri="http://schemas.openxmlformats.org/drawingml/2006/picture">
                <pic:pic xmlns:pic="http://schemas.openxmlformats.org/drawingml/2006/picture">
                  <pic:nvPicPr>
                    <pic:cNvPr id="3714" name="Picture 3714"/>
                    <pic:cNvPicPr/>
                  </pic:nvPicPr>
                  <pic:blipFill>
                    <a:blip r:embed="rId93"/>
                    <a:stretch>
                      <a:fillRect/>
                    </a:stretch>
                  </pic:blipFill>
                  <pic:spPr>
                    <a:xfrm>
                      <a:off x="0" y="0"/>
                      <a:ext cx="5053585" cy="2398776"/>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2</w:t>
      </w:r>
      <w:r>
        <w:rPr>
          <w:rFonts w:ascii="宋体" w:eastAsia="宋体" w:hAnsi="宋体" w:cs="宋体"/>
          <w:sz w:val="21"/>
        </w:rPr>
        <w:t>-</w:t>
      </w:r>
      <w:r>
        <w:rPr>
          <w:rFonts w:ascii="Times New Roman" w:eastAsia="Times New Roman" w:hAnsi="Times New Roman" w:cs="Times New Roman"/>
          <w:sz w:val="21"/>
        </w:rPr>
        <w:t xml:space="preserve">1 </w:t>
      </w:r>
      <w:r>
        <w:rPr>
          <w:rFonts w:ascii="宋体" w:eastAsia="宋体" w:hAnsi="宋体" w:cs="宋体"/>
          <w:sz w:val="21"/>
        </w:rPr>
        <w:t>五折交叉验证实验图示</w:t>
      </w:r>
    </w:p>
    <w:p w:rsidR="00455B5F" w:rsidRDefault="00000000">
      <w:pPr>
        <w:spacing w:after="274" w:line="251" w:lineRule="auto"/>
        <w:ind w:left="10" w:right="242" w:hanging="10"/>
        <w:jc w:val="center"/>
      </w:pPr>
      <w:r>
        <w:rPr>
          <w:rFonts w:ascii="Times New Roman" w:eastAsia="Times New Roman" w:hAnsi="Times New Roman" w:cs="Times New Roman"/>
          <w:sz w:val="21"/>
        </w:rPr>
        <w:t>Figure 2-1 Illustration of the five-fold cross-validation experiment</w:t>
      </w:r>
    </w:p>
    <w:p w:rsidR="00455B5F" w:rsidRDefault="00000000">
      <w:pPr>
        <w:spacing w:after="156" w:line="319" w:lineRule="auto"/>
        <w:ind w:left="-15" w:firstLine="480"/>
      </w:pPr>
      <w:r>
        <w:rPr>
          <w:rFonts w:ascii="宋体" w:eastAsia="宋体" w:hAnsi="宋体" w:cs="宋体"/>
          <w:sz w:val="24"/>
        </w:rPr>
        <w:t>本文为了进一步增强评估结果的可信度，将随机划分十次子数据集，重复做十轮五折交叉验证实验，取十轮实验结果的平均值评估机器学习模型的预测精度。这样做是因为将数据集划分为五个子训练集时存在偶然性，而十次随机实验将大大降低这种偶然性对实验结果的影响。</w:t>
      </w:r>
    </w:p>
    <w:p w:rsidR="00455B5F" w:rsidRDefault="00000000">
      <w:pPr>
        <w:pStyle w:val="3"/>
        <w:ind w:left="-5"/>
        <w:rPr>
          <w:rFonts w:hint="eastAsia"/>
        </w:rPr>
      </w:pPr>
      <w:bookmarkStart w:id="13" w:name="_Toc194826"/>
      <w:r>
        <w:rPr>
          <w:rFonts w:ascii="Times New Roman" w:eastAsia="Times New Roman" w:hAnsi="Times New Roman" w:cs="Times New Roman"/>
        </w:rPr>
        <w:t xml:space="preserve">2.1.3 </w:t>
      </w:r>
      <w:r>
        <w:t>模型评价指标</w:t>
      </w:r>
      <w:bookmarkEnd w:id="13"/>
    </w:p>
    <w:p w:rsidR="00455B5F" w:rsidRDefault="00000000">
      <w:pPr>
        <w:spacing w:after="75" w:line="319" w:lineRule="auto"/>
        <w:ind w:left="-15" w:firstLine="480"/>
      </w:pPr>
      <w:r>
        <w:rPr>
          <w:rFonts w:ascii="宋体" w:eastAsia="宋体" w:hAnsi="宋体" w:cs="宋体"/>
          <w:sz w:val="24"/>
        </w:rPr>
        <w:t>机器学习算法在训练集上进行训练后可以得到具备相应预测能力的模型，而评价指标的作用是将模型的预测精度量化显示。评价指标可以直观反映不同模型的优劣，指导下一步机器学习模型的研究、开发和调整工作。所以，选择客观、合理、有效的评价指标对于机器学习模型的研究和应用是非常必要的。这一小节将围绕本文涉及到的分类和</w:t>
      </w:r>
      <w:r>
        <w:rPr>
          <w:rFonts w:ascii="宋体" w:eastAsia="宋体" w:hAnsi="宋体" w:cs="宋体"/>
          <w:sz w:val="24"/>
        </w:rPr>
        <w:lastRenderedPageBreak/>
        <w:t>回归两个任务来分别介绍模型的评价指标。本文采用以下指标作为分类模型的评价表现：总分类精度、查准率、查全率、</w:t>
      </w:r>
      <w:r>
        <w:rPr>
          <w:rFonts w:ascii="Times New Roman" w:eastAsia="Times New Roman" w:hAnsi="Times New Roman" w:cs="Times New Roman"/>
          <w:sz w:val="24"/>
        </w:rPr>
        <w:t>G-mean</w:t>
      </w:r>
      <w:r>
        <w:rPr>
          <w:rFonts w:ascii="宋体" w:eastAsia="宋体" w:hAnsi="宋体" w:cs="宋体"/>
          <w:sz w:val="24"/>
        </w:rPr>
        <w:t>、</w:t>
      </w:r>
    </w:p>
    <w:p w:rsidR="00455B5F" w:rsidRDefault="00000000">
      <w:pPr>
        <w:spacing w:after="85"/>
        <w:ind w:left="-12" w:hanging="3"/>
      </w:pPr>
      <w:r>
        <w:rPr>
          <w:rFonts w:ascii="Times New Roman" w:eastAsia="Times New Roman" w:hAnsi="Times New Roman" w:cs="Times New Roman"/>
          <w:sz w:val="24"/>
        </w:rPr>
        <w:t>F1-measure</w:t>
      </w:r>
      <w:r>
        <w:rPr>
          <w:rFonts w:ascii="宋体" w:eastAsia="宋体" w:hAnsi="宋体" w:cs="宋体"/>
          <w:sz w:val="24"/>
        </w:rPr>
        <w:t xml:space="preserve">，下面将从二分类和多分类两种情况介绍这 </w:t>
      </w:r>
      <w:r>
        <w:rPr>
          <w:rFonts w:ascii="Times New Roman" w:eastAsia="Times New Roman" w:hAnsi="Times New Roman" w:cs="Times New Roman"/>
          <w:sz w:val="24"/>
        </w:rPr>
        <w:t xml:space="preserve">5 </w:t>
      </w:r>
      <w:proofErr w:type="gramStart"/>
      <w:r>
        <w:rPr>
          <w:rFonts w:ascii="宋体" w:eastAsia="宋体" w:hAnsi="宋体" w:cs="宋体"/>
          <w:sz w:val="24"/>
        </w:rPr>
        <w:t>个</w:t>
      </w:r>
      <w:proofErr w:type="gramEnd"/>
      <w:r>
        <w:rPr>
          <w:rFonts w:ascii="宋体" w:eastAsia="宋体" w:hAnsi="宋体" w:cs="宋体"/>
          <w:sz w:val="24"/>
        </w:rPr>
        <w:t>指标的计算方法。</w:t>
      </w:r>
    </w:p>
    <w:p w:rsidR="00455B5F" w:rsidRDefault="00000000">
      <w:pPr>
        <w:spacing w:after="41" w:line="319" w:lineRule="auto"/>
        <w:ind w:left="-15" w:firstLine="480"/>
      </w:pPr>
      <w:r>
        <w:rPr>
          <w:rFonts w:ascii="宋体" w:eastAsia="宋体" w:hAnsi="宋体" w:cs="宋体"/>
          <w:sz w:val="24"/>
        </w:rPr>
        <w:t>二分类指的是在数据集中只有两种类别的标签，通常将其分别称为正类和负类，正类（</w:t>
      </w:r>
      <w:r>
        <w:rPr>
          <w:rFonts w:ascii="Times New Roman" w:eastAsia="Times New Roman" w:hAnsi="Times New Roman" w:cs="Times New Roman"/>
          <w:sz w:val="24"/>
        </w:rPr>
        <w:t>positive</w:t>
      </w:r>
      <w:r>
        <w:rPr>
          <w:rFonts w:ascii="宋体" w:eastAsia="宋体" w:hAnsi="宋体" w:cs="宋体"/>
          <w:sz w:val="24"/>
        </w:rPr>
        <w:t xml:space="preserve">）用 </w:t>
      </w:r>
      <w:r>
        <w:rPr>
          <w:rFonts w:ascii="Times New Roman" w:eastAsia="Times New Roman" w:hAnsi="Times New Roman" w:cs="Times New Roman"/>
          <w:sz w:val="24"/>
        </w:rPr>
        <w:t xml:space="preserve">P </w:t>
      </w:r>
      <w:r>
        <w:rPr>
          <w:rFonts w:ascii="宋体" w:eastAsia="宋体" w:hAnsi="宋体" w:cs="宋体"/>
          <w:sz w:val="24"/>
        </w:rPr>
        <w:t>来表示；负类（</w:t>
      </w:r>
      <w:r>
        <w:rPr>
          <w:rFonts w:ascii="Times New Roman" w:eastAsia="Times New Roman" w:hAnsi="Times New Roman" w:cs="Times New Roman"/>
          <w:sz w:val="24"/>
        </w:rPr>
        <w:t>negative</w:t>
      </w:r>
      <w:r>
        <w:rPr>
          <w:rFonts w:ascii="宋体" w:eastAsia="宋体" w:hAnsi="宋体" w:cs="宋体"/>
          <w:sz w:val="24"/>
        </w:rPr>
        <w:t xml:space="preserve">）用 </w:t>
      </w:r>
      <w:r>
        <w:rPr>
          <w:rFonts w:ascii="Times New Roman" w:eastAsia="Times New Roman" w:hAnsi="Times New Roman" w:cs="Times New Roman"/>
          <w:sz w:val="24"/>
        </w:rPr>
        <w:t xml:space="preserve">N </w:t>
      </w:r>
      <w:r>
        <w:rPr>
          <w:rFonts w:ascii="宋体" w:eastAsia="宋体" w:hAnsi="宋体" w:cs="宋体"/>
          <w:sz w:val="24"/>
        </w:rPr>
        <w:t xml:space="preserve">来表示。当正类样本被预测为正类时，称为真正类，用 </w:t>
      </w:r>
      <w:r>
        <w:rPr>
          <w:rFonts w:ascii="Times New Roman" w:eastAsia="Times New Roman" w:hAnsi="Times New Roman" w:cs="Times New Roman"/>
          <w:sz w:val="24"/>
        </w:rPr>
        <w:t xml:space="preserve">TP </w:t>
      </w:r>
      <w:r>
        <w:rPr>
          <w:rFonts w:ascii="宋体" w:eastAsia="宋体" w:hAnsi="宋体" w:cs="宋体"/>
          <w:sz w:val="24"/>
        </w:rPr>
        <w:t>来表示；当正类样本被预测为负类时，称为</w:t>
      </w:r>
      <w:proofErr w:type="gramStart"/>
      <w:r>
        <w:rPr>
          <w:rFonts w:ascii="宋体" w:eastAsia="宋体" w:hAnsi="宋体" w:cs="宋体"/>
          <w:sz w:val="24"/>
        </w:rPr>
        <w:t>假负类</w:t>
      </w:r>
      <w:proofErr w:type="gramEnd"/>
      <w:r>
        <w:rPr>
          <w:rFonts w:ascii="宋体" w:eastAsia="宋体" w:hAnsi="宋体" w:cs="宋体"/>
          <w:sz w:val="24"/>
        </w:rPr>
        <w:t xml:space="preserve">，用 </w:t>
      </w:r>
      <w:r>
        <w:rPr>
          <w:rFonts w:ascii="Times New Roman" w:eastAsia="Times New Roman" w:hAnsi="Times New Roman" w:cs="Times New Roman"/>
          <w:sz w:val="24"/>
        </w:rPr>
        <w:t xml:space="preserve">FN </w:t>
      </w:r>
      <w:r>
        <w:rPr>
          <w:rFonts w:ascii="宋体" w:eastAsia="宋体" w:hAnsi="宋体" w:cs="宋体"/>
          <w:sz w:val="24"/>
        </w:rPr>
        <w:t>来表示；</w:t>
      </w:r>
      <w:proofErr w:type="gramStart"/>
      <w:r>
        <w:rPr>
          <w:rFonts w:ascii="宋体" w:eastAsia="宋体" w:hAnsi="宋体" w:cs="宋体"/>
          <w:sz w:val="24"/>
        </w:rPr>
        <w:t>当负类样本</w:t>
      </w:r>
      <w:proofErr w:type="gramEnd"/>
      <w:r>
        <w:rPr>
          <w:rFonts w:ascii="宋体" w:eastAsia="宋体" w:hAnsi="宋体" w:cs="宋体"/>
          <w:sz w:val="24"/>
        </w:rPr>
        <w:t>被预测为负类时，称为</w:t>
      </w:r>
      <w:proofErr w:type="gramStart"/>
      <w:r>
        <w:rPr>
          <w:rFonts w:ascii="宋体" w:eastAsia="宋体" w:hAnsi="宋体" w:cs="宋体"/>
          <w:sz w:val="24"/>
        </w:rPr>
        <w:t>真负类</w:t>
      </w:r>
      <w:proofErr w:type="gramEnd"/>
      <w:r>
        <w:rPr>
          <w:rFonts w:ascii="宋体" w:eastAsia="宋体" w:hAnsi="宋体" w:cs="宋体"/>
          <w:sz w:val="24"/>
        </w:rPr>
        <w:t xml:space="preserve">，用 </w:t>
      </w:r>
      <w:r>
        <w:rPr>
          <w:rFonts w:ascii="Times New Roman" w:eastAsia="Times New Roman" w:hAnsi="Times New Roman" w:cs="Times New Roman"/>
          <w:sz w:val="24"/>
        </w:rPr>
        <w:t xml:space="preserve">TN </w:t>
      </w:r>
      <w:r>
        <w:rPr>
          <w:rFonts w:ascii="宋体" w:eastAsia="宋体" w:hAnsi="宋体" w:cs="宋体"/>
          <w:sz w:val="24"/>
        </w:rPr>
        <w:t>来表示；</w:t>
      </w:r>
      <w:proofErr w:type="gramStart"/>
      <w:r>
        <w:rPr>
          <w:rFonts w:ascii="宋体" w:eastAsia="宋体" w:hAnsi="宋体" w:cs="宋体"/>
          <w:sz w:val="24"/>
        </w:rPr>
        <w:t>当负类样本</w:t>
      </w:r>
      <w:proofErr w:type="gramEnd"/>
      <w:r>
        <w:rPr>
          <w:rFonts w:ascii="宋体" w:eastAsia="宋体" w:hAnsi="宋体" w:cs="宋体"/>
          <w:sz w:val="24"/>
        </w:rPr>
        <w:t>被预测为正类时，称为</w:t>
      </w:r>
      <w:proofErr w:type="gramStart"/>
      <w:r>
        <w:rPr>
          <w:rFonts w:ascii="宋体" w:eastAsia="宋体" w:hAnsi="宋体" w:cs="宋体"/>
          <w:sz w:val="24"/>
        </w:rPr>
        <w:t>假正类</w:t>
      </w:r>
      <w:proofErr w:type="gramEnd"/>
      <w:r>
        <w:rPr>
          <w:rFonts w:ascii="宋体" w:eastAsia="宋体" w:hAnsi="宋体" w:cs="宋体"/>
          <w:sz w:val="24"/>
        </w:rPr>
        <w:t xml:space="preserve">，用 </w:t>
      </w:r>
      <w:r>
        <w:rPr>
          <w:rFonts w:ascii="Times New Roman" w:eastAsia="Times New Roman" w:hAnsi="Times New Roman" w:cs="Times New Roman"/>
          <w:sz w:val="24"/>
        </w:rPr>
        <w:t xml:space="preserve">TP </w:t>
      </w:r>
      <w:r>
        <w:rPr>
          <w:rFonts w:ascii="宋体" w:eastAsia="宋体" w:hAnsi="宋体" w:cs="宋体"/>
          <w:sz w:val="24"/>
        </w:rPr>
        <w:t xml:space="preserve">来表示。对应关系如表 </w:t>
      </w:r>
      <w:r>
        <w:rPr>
          <w:rFonts w:ascii="Times New Roman" w:eastAsia="Times New Roman" w:hAnsi="Times New Roman" w:cs="Times New Roman"/>
          <w:sz w:val="24"/>
        </w:rPr>
        <w:t>2</w:t>
      </w:r>
      <w:r>
        <w:rPr>
          <w:rFonts w:ascii="宋体" w:eastAsia="宋体" w:hAnsi="宋体" w:cs="宋体"/>
          <w:sz w:val="24"/>
        </w:rPr>
        <w:t>-</w:t>
      </w:r>
      <w:r>
        <w:rPr>
          <w:rFonts w:ascii="Times New Roman" w:eastAsia="Times New Roman" w:hAnsi="Times New Roman" w:cs="Times New Roman"/>
          <w:sz w:val="24"/>
        </w:rPr>
        <w:t xml:space="preserve">1 </w:t>
      </w:r>
      <w:r>
        <w:rPr>
          <w:rFonts w:ascii="宋体" w:eastAsia="宋体" w:hAnsi="宋体" w:cs="宋体"/>
          <w:sz w:val="24"/>
        </w:rPr>
        <w:t>所示</w:t>
      </w:r>
    </w:p>
    <w:p w:rsidR="00455B5F" w:rsidRDefault="00000000">
      <w:pPr>
        <w:spacing w:after="152" w:line="265" w:lineRule="auto"/>
        <w:ind w:left="188" w:right="422" w:hanging="10"/>
        <w:jc w:val="center"/>
      </w:pPr>
      <w:r>
        <w:rPr>
          <w:rFonts w:ascii="宋体" w:eastAsia="宋体" w:hAnsi="宋体" w:cs="宋体"/>
          <w:sz w:val="21"/>
        </w:rPr>
        <w:t xml:space="preserve">表 </w:t>
      </w:r>
      <w:r>
        <w:rPr>
          <w:rFonts w:ascii="Times New Roman" w:eastAsia="Times New Roman" w:hAnsi="Times New Roman" w:cs="Times New Roman"/>
          <w:sz w:val="21"/>
        </w:rPr>
        <w:t>2</w:t>
      </w:r>
      <w:r>
        <w:rPr>
          <w:rFonts w:ascii="宋体" w:eastAsia="宋体" w:hAnsi="宋体" w:cs="宋体"/>
          <w:sz w:val="21"/>
        </w:rPr>
        <w:t>-</w:t>
      </w:r>
      <w:r>
        <w:rPr>
          <w:rFonts w:ascii="Times New Roman" w:eastAsia="Times New Roman" w:hAnsi="Times New Roman" w:cs="Times New Roman"/>
          <w:sz w:val="21"/>
        </w:rPr>
        <w:t xml:space="preserve">1 </w:t>
      </w:r>
      <w:r>
        <w:rPr>
          <w:rFonts w:ascii="宋体" w:eastAsia="宋体" w:hAnsi="宋体" w:cs="宋体"/>
          <w:sz w:val="21"/>
        </w:rPr>
        <w:t>二分类预测结果对应关系表</w:t>
      </w:r>
    </w:p>
    <w:p w:rsidR="00455B5F" w:rsidRDefault="00000000">
      <w:pPr>
        <w:spacing w:after="4" w:line="251" w:lineRule="auto"/>
        <w:ind w:left="10" w:right="244" w:hanging="10"/>
        <w:jc w:val="center"/>
      </w:pPr>
      <w:r>
        <w:rPr>
          <w:rFonts w:ascii="Times New Roman" w:eastAsia="Times New Roman" w:hAnsi="Times New Roman" w:cs="Times New Roman"/>
          <w:sz w:val="21"/>
        </w:rPr>
        <w:t>Table 2-1 Table of prediction results of secondary classification</w:t>
      </w:r>
    </w:p>
    <w:tbl>
      <w:tblPr>
        <w:tblStyle w:val="TableGrid"/>
        <w:tblW w:w="8798" w:type="dxa"/>
        <w:tblInd w:w="135" w:type="dxa"/>
        <w:tblCellMar>
          <w:top w:w="86" w:type="dxa"/>
          <w:left w:w="0" w:type="dxa"/>
          <w:bottom w:w="0" w:type="dxa"/>
          <w:right w:w="115" w:type="dxa"/>
        </w:tblCellMar>
        <w:tblLook w:val="04A0" w:firstRow="1" w:lastRow="0" w:firstColumn="1" w:lastColumn="0" w:noHBand="0" w:noVBand="1"/>
      </w:tblPr>
      <w:tblGrid>
        <w:gridCol w:w="3870"/>
        <w:gridCol w:w="2935"/>
        <w:gridCol w:w="1993"/>
      </w:tblGrid>
      <w:tr w:rsidR="00455B5F">
        <w:trPr>
          <w:trHeight w:val="442"/>
        </w:trPr>
        <w:tc>
          <w:tcPr>
            <w:tcW w:w="3870" w:type="dxa"/>
            <w:tcBorders>
              <w:top w:val="single" w:sz="12" w:space="0" w:color="000000"/>
              <w:left w:val="nil"/>
              <w:bottom w:val="single" w:sz="6" w:space="0" w:color="000000"/>
              <w:right w:val="nil"/>
            </w:tcBorders>
          </w:tcPr>
          <w:p w:rsidR="00455B5F" w:rsidRDefault="00000000">
            <w:pPr>
              <w:spacing w:after="0"/>
              <w:ind w:left="1254"/>
            </w:pPr>
            <w:r>
              <w:rPr>
                <w:rFonts w:ascii="宋体" w:eastAsia="宋体" w:hAnsi="宋体" w:cs="宋体"/>
                <w:sz w:val="21"/>
              </w:rPr>
              <w:t>类别</w:t>
            </w:r>
          </w:p>
        </w:tc>
        <w:tc>
          <w:tcPr>
            <w:tcW w:w="2935" w:type="dxa"/>
            <w:tcBorders>
              <w:top w:val="single" w:sz="12" w:space="0" w:color="000000"/>
              <w:left w:val="nil"/>
              <w:bottom w:val="single" w:sz="6" w:space="0" w:color="000000"/>
              <w:right w:val="nil"/>
            </w:tcBorders>
          </w:tcPr>
          <w:p w:rsidR="00455B5F" w:rsidRDefault="00000000">
            <w:pPr>
              <w:spacing w:after="0"/>
            </w:pPr>
            <w:r>
              <w:rPr>
                <w:rFonts w:ascii="宋体" w:eastAsia="宋体" w:hAnsi="宋体" w:cs="宋体"/>
                <w:sz w:val="21"/>
              </w:rPr>
              <w:t>预测为正类</w:t>
            </w:r>
          </w:p>
        </w:tc>
        <w:tc>
          <w:tcPr>
            <w:tcW w:w="1993" w:type="dxa"/>
            <w:tcBorders>
              <w:top w:val="single" w:sz="12" w:space="0" w:color="000000"/>
              <w:left w:val="nil"/>
              <w:bottom w:val="single" w:sz="6" w:space="0" w:color="000000"/>
              <w:right w:val="nil"/>
            </w:tcBorders>
          </w:tcPr>
          <w:p w:rsidR="00455B5F" w:rsidRDefault="00000000">
            <w:pPr>
              <w:spacing w:after="0"/>
            </w:pPr>
            <w:r>
              <w:rPr>
                <w:rFonts w:ascii="宋体" w:eastAsia="宋体" w:hAnsi="宋体" w:cs="宋体"/>
                <w:sz w:val="21"/>
              </w:rPr>
              <w:t>预测为负类</w:t>
            </w:r>
          </w:p>
        </w:tc>
      </w:tr>
      <w:tr w:rsidR="00455B5F">
        <w:trPr>
          <w:trHeight w:val="459"/>
        </w:trPr>
        <w:tc>
          <w:tcPr>
            <w:tcW w:w="3870" w:type="dxa"/>
            <w:tcBorders>
              <w:top w:val="single" w:sz="6" w:space="0" w:color="000000"/>
              <w:left w:val="nil"/>
              <w:bottom w:val="nil"/>
              <w:right w:val="nil"/>
            </w:tcBorders>
            <w:vAlign w:val="center"/>
          </w:tcPr>
          <w:p w:rsidR="00455B5F" w:rsidRDefault="00000000">
            <w:pPr>
              <w:spacing w:after="0"/>
              <w:ind w:left="940"/>
            </w:pPr>
            <w:r>
              <w:rPr>
                <w:rFonts w:ascii="宋体" w:eastAsia="宋体" w:hAnsi="宋体" w:cs="宋体"/>
                <w:sz w:val="21"/>
              </w:rPr>
              <w:t>实际为正类</w:t>
            </w:r>
          </w:p>
        </w:tc>
        <w:tc>
          <w:tcPr>
            <w:tcW w:w="2935" w:type="dxa"/>
            <w:tcBorders>
              <w:top w:val="single" w:sz="6" w:space="0" w:color="000000"/>
              <w:left w:val="nil"/>
              <w:bottom w:val="nil"/>
              <w:right w:val="nil"/>
            </w:tcBorders>
          </w:tcPr>
          <w:p w:rsidR="00455B5F" w:rsidRDefault="00000000">
            <w:pPr>
              <w:spacing w:after="0"/>
              <w:ind w:left="403"/>
            </w:pPr>
            <w:r>
              <w:rPr>
                <w:rFonts w:ascii="Times New Roman" w:eastAsia="Times New Roman" w:hAnsi="Times New Roman" w:cs="Times New Roman"/>
                <w:sz w:val="21"/>
              </w:rPr>
              <w:t>TP</w:t>
            </w:r>
          </w:p>
        </w:tc>
        <w:tc>
          <w:tcPr>
            <w:tcW w:w="1993" w:type="dxa"/>
            <w:tcBorders>
              <w:top w:val="single" w:sz="6" w:space="0" w:color="000000"/>
              <w:left w:val="nil"/>
              <w:bottom w:val="nil"/>
              <w:right w:val="nil"/>
            </w:tcBorders>
          </w:tcPr>
          <w:p w:rsidR="00455B5F" w:rsidRDefault="00000000">
            <w:pPr>
              <w:spacing w:after="0"/>
              <w:ind w:left="391"/>
            </w:pPr>
            <w:r>
              <w:rPr>
                <w:rFonts w:ascii="Times New Roman" w:eastAsia="Times New Roman" w:hAnsi="Times New Roman" w:cs="Times New Roman"/>
                <w:sz w:val="21"/>
              </w:rPr>
              <w:t>FN</w:t>
            </w:r>
          </w:p>
        </w:tc>
      </w:tr>
      <w:tr w:rsidR="00455B5F">
        <w:trPr>
          <w:trHeight w:val="386"/>
        </w:trPr>
        <w:tc>
          <w:tcPr>
            <w:tcW w:w="3870" w:type="dxa"/>
            <w:tcBorders>
              <w:top w:val="nil"/>
              <w:left w:val="nil"/>
              <w:bottom w:val="single" w:sz="12" w:space="0" w:color="000000"/>
              <w:right w:val="nil"/>
            </w:tcBorders>
          </w:tcPr>
          <w:p w:rsidR="00455B5F" w:rsidRDefault="00000000">
            <w:pPr>
              <w:spacing w:after="0"/>
              <w:ind w:left="940"/>
            </w:pPr>
            <w:r>
              <w:rPr>
                <w:rFonts w:ascii="宋体" w:eastAsia="宋体" w:hAnsi="宋体" w:cs="宋体"/>
                <w:sz w:val="21"/>
              </w:rPr>
              <w:t>实际为负类</w:t>
            </w:r>
          </w:p>
        </w:tc>
        <w:tc>
          <w:tcPr>
            <w:tcW w:w="2935" w:type="dxa"/>
            <w:tcBorders>
              <w:top w:val="nil"/>
              <w:left w:val="nil"/>
              <w:bottom w:val="single" w:sz="12" w:space="0" w:color="000000"/>
              <w:right w:val="nil"/>
            </w:tcBorders>
          </w:tcPr>
          <w:p w:rsidR="00455B5F" w:rsidRDefault="00000000">
            <w:pPr>
              <w:spacing w:after="0"/>
              <w:ind w:left="408"/>
            </w:pPr>
            <w:r>
              <w:rPr>
                <w:rFonts w:ascii="Times New Roman" w:eastAsia="Times New Roman" w:hAnsi="Times New Roman" w:cs="Times New Roman"/>
                <w:sz w:val="21"/>
              </w:rPr>
              <w:t>FP</w:t>
            </w:r>
          </w:p>
        </w:tc>
        <w:tc>
          <w:tcPr>
            <w:tcW w:w="1993" w:type="dxa"/>
            <w:tcBorders>
              <w:top w:val="nil"/>
              <w:left w:val="nil"/>
              <w:bottom w:val="single" w:sz="12" w:space="0" w:color="000000"/>
              <w:right w:val="nil"/>
            </w:tcBorders>
          </w:tcPr>
          <w:p w:rsidR="00455B5F" w:rsidRDefault="00000000">
            <w:pPr>
              <w:spacing w:after="0"/>
              <w:ind w:left="384"/>
            </w:pPr>
            <w:r>
              <w:rPr>
                <w:rFonts w:ascii="Times New Roman" w:eastAsia="Times New Roman" w:hAnsi="Times New Roman" w:cs="Times New Roman"/>
                <w:sz w:val="21"/>
              </w:rPr>
              <w:t>TN</w:t>
            </w:r>
          </w:p>
        </w:tc>
      </w:tr>
    </w:tbl>
    <w:p w:rsidR="00455B5F" w:rsidRDefault="00000000">
      <w:pPr>
        <w:numPr>
          <w:ilvl w:val="0"/>
          <w:numId w:val="4"/>
        </w:numPr>
        <w:spacing w:after="128" w:line="319" w:lineRule="auto"/>
        <w:ind w:firstLine="480"/>
      </w:pPr>
      <w:r>
        <w:rPr>
          <w:rFonts w:ascii="宋体" w:eastAsia="宋体" w:hAnsi="宋体" w:cs="宋体"/>
          <w:sz w:val="24"/>
        </w:rPr>
        <w:t>总分类精度（</w:t>
      </w:r>
      <w:r>
        <w:rPr>
          <w:rFonts w:ascii="Times New Roman" w:eastAsia="Times New Roman" w:hAnsi="Times New Roman" w:cs="Times New Roman"/>
          <w:sz w:val="24"/>
        </w:rPr>
        <w:t>Accuracy</w:t>
      </w:r>
      <w:r>
        <w:rPr>
          <w:rFonts w:ascii="宋体" w:eastAsia="宋体" w:hAnsi="宋体" w:cs="宋体"/>
          <w:sz w:val="24"/>
        </w:rPr>
        <w:t>）：指的是类别预测正确的样本占总样本的比重，计算公式下：</w:t>
      </w:r>
    </w:p>
    <w:p w:rsidR="00455B5F" w:rsidRDefault="00000000">
      <w:pPr>
        <w:tabs>
          <w:tab w:val="center" w:pos="3497"/>
          <w:tab w:val="center" w:pos="5088"/>
          <w:tab w:val="right" w:pos="9310"/>
        </w:tabs>
        <w:spacing w:after="0" w:line="265" w:lineRule="auto"/>
      </w:pPr>
      <w:r>
        <w:tab/>
      </w:r>
      <w:r>
        <w:rPr>
          <w:rFonts w:ascii="Times New Roman" w:eastAsia="Times New Roman" w:hAnsi="Times New Roman" w:cs="Times New Roman"/>
          <w:sz w:val="24"/>
        </w:rPr>
        <w:t xml:space="preserve">Accuracy </w:t>
      </w:r>
      <w:r>
        <w:rPr>
          <w:rFonts w:ascii="Segoe UI Symbol" w:eastAsia="Segoe UI Symbol" w:hAnsi="Segoe UI Symbol" w:cs="Segoe UI Symbol"/>
          <w:sz w:val="24"/>
        </w:rPr>
        <w:t></w:t>
      </w:r>
      <w:r>
        <w:rPr>
          <w:rFonts w:ascii="Segoe UI Symbol" w:eastAsia="Segoe UI Symbol" w:hAnsi="Segoe UI Symbol" w:cs="Segoe UI Symbol"/>
          <w:sz w:val="24"/>
        </w:rPr>
        <w:tab/>
      </w:r>
      <w:r>
        <w:rPr>
          <w:noProof/>
        </w:rPr>
        <mc:AlternateContent>
          <mc:Choice Requires="wpg">
            <w:drawing>
              <wp:inline distT="0" distB="0" distL="0" distR="0">
                <wp:extent cx="1249769" cy="7531"/>
                <wp:effectExtent l="0" t="0" r="0" b="0"/>
                <wp:docPr id="138941" name="Group 138941"/>
                <wp:cNvGraphicFramePr/>
                <a:graphic xmlns:a="http://schemas.openxmlformats.org/drawingml/2006/main">
                  <a:graphicData uri="http://schemas.microsoft.com/office/word/2010/wordprocessingGroup">
                    <wpg:wgp>
                      <wpg:cNvGrpSpPr/>
                      <wpg:grpSpPr>
                        <a:xfrm>
                          <a:off x="0" y="0"/>
                          <a:ext cx="1249769" cy="7531"/>
                          <a:chOff x="0" y="0"/>
                          <a:chExt cx="1249769" cy="7531"/>
                        </a:xfrm>
                      </wpg:grpSpPr>
                      <wps:wsp>
                        <wps:cNvPr id="3883" name="Shape 3883"/>
                        <wps:cNvSpPr/>
                        <wps:spPr>
                          <a:xfrm>
                            <a:off x="0" y="0"/>
                            <a:ext cx="1249769" cy="0"/>
                          </a:xfrm>
                          <a:custGeom>
                            <a:avLst/>
                            <a:gdLst/>
                            <a:ahLst/>
                            <a:cxnLst/>
                            <a:rect l="0" t="0" r="0" b="0"/>
                            <a:pathLst>
                              <a:path w="1249769">
                                <a:moveTo>
                                  <a:pt x="0" y="0"/>
                                </a:moveTo>
                                <a:lnTo>
                                  <a:pt x="1249769"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941" style="width:98.407pt;height:0.593pt;mso-position-horizontal-relative:char;mso-position-vertical-relative:line" coordsize="12497,75">
                <v:shape id="Shape 3883" style="position:absolute;width:12497;height:0;left:0;top:0;" coordsize="1249769,0" path="m0,0l1249769,0">
                  <v:stroke weight="0.593pt" endcap="round" joinstyle="round" on="true" color="#000000"/>
                  <v:fill on="false" color="#000000" opacity="0"/>
                </v:shape>
              </v:group>
            </w:pict>
          </mc:Fallback>
        </mc:AlternateContent>
      </w:r>
      <w:r>
        <w:rPr>
          <w:rFonts w:ascii="Times New Roman" w:eastAsia="Times New Roman" w:hAnsi="Times New Roman" w:cs="Times New Roman"/>
          <w:sz w:val="24"/>
        </w:rPr>
        <w:t>TP + TN</w:t>
      </w:r>
      <w:r>
        <w:rPr>
          <w:rFonts w:ascii="Times New Roman" w:eastAsia="Times New Roman" w:hAnsi="Times New Roman" w:cs="Times New Roman"/>
          <w:sz w:val="24"/>
        </w:rPr>
        <w:tab/>
      </w:r>
      <w:r>
        <w:rPr>
          <w:rFonts w:ascii="宋体" w:eastAsia="宋体" w:hAnsi="宋体" w:cs="宋体"/>
          <w:sz w:val="24"/>
        </w:rPr>
        <w:t>（</w:t>
      </w:r>
      <w:r>
        <w:rPr>
          <w:rFonts w:ascii="Times New Roman" w:eastAsia="Times New Roman" w:hAnsi="Times New Roman" w:cs="Times New Roman"/>
          <w:sz w:val="24"/>
        </w:rPr>
        <w:t>2-1</w:t>
      </w:r>
      <w:r>
        <w:rPr>
          <w:rFonts w:ascii="宋体" w:eastAsia="宋体" w:hAnsi="宋体" w:cs="宋体"/>
          <w:sz w:val="24"/>
        </w:rPr>
        <w:t>）</w:t>
      </w:r>
    </w:p>
    <w:p w:rsidR="00455B5F" w:rsidRDefault="00000000">
      <w:pPr>
        <w:spacing w:after="81"/>
        <w:ind w:left="859" w:hanging="10"/>
        <w:jc w:val="center"/>
      </w:pPr>
      <w:r>
        <w:rPr>
          <w:rFonts w:ascii="Times New Roman" w:eastAsia="Times New Roman" w:hAnsi="Times New Roman" w:cs="Times New Roman"/>
          <w:sz w:val="24"/>
        </w:rPr>
        <w:t>TP + TN + FP + FN</w:t>
      </w:r>
    </w:p>
    <w:p w:rsidR="00455B5F" w:rsidRDefault="00000000">
      <w:pPr>
        <w:numPr>
          <w:ilvl w:val="0"/>
          <w:numId w:val="4"/>
        </w:numPr>
        <w:spacing w:after="151" w:line="319" w:lineRule="auto"/>
        <w:ind w:firstLine="480"/>
      </w:pPr>
      <w:r>
        <w:rPr>
          <w:rFonts w:ascii="宋体" w:eastAsia="宋体" w:hAnsi="宋体" w:cs="宋体"/>
          <w:sz w:val="24"/>
        </w:rPr>
        <w:t>查全率（</w:t>
      </w:r>
      <w:r>
        <w:rPr>
          <w:rFonts w:ascii="Times New Roman" w:eastAsia="Times New Roman" w:hAnsi="Times New Roman" w:cs="Times New Roman"/>
          <w:sz w:val="24"/>
        </w:rPr>
        <w:t>Recall</w:t>
      </w:r>
      <w:r>
        <w:rPr>
          <w:rFonts w:ascii="宋体" w:eastAsia="宋体" w:hAnsi="宋体" w:cs="宋体"/>
          <w:sz w:val="24"/>
        </w:rPr>
        <w:t>）：指的是正类样本中被正确预测的样本占所有正类样本的比重，通常也被称作召回率，计算公式如下：</w:t>
      </w:r>
    </w:p>
    <w:p w:rsidR="00455B5F" w:rsidRDefault="00000000">
      <w:pPr>
        <w:tabs>
          <w:tab w:val="center" w:pos="4046"/>
          <w:tab w:val="center" w:pos="4937"/>
          <w:tab w:val="right" w:pos="9310"/>
        </w:tabs>
        <w:spacing w:after="0" w:line="265" w:lineRule="auto"/>
      </w:pPr>
      <w:r>
        <w:tab/>
      </w:r>
      <w:r>
        <w:rPr>
          <w:rFonts w:ascii="Times New Roman" w:eastAsia="Times New Roman" w:hAnsi="Times New Roman" w:cs="Times New Roman"/>
          <w:sz w:val="24"/>
        </w:rPr>
        <w:t xml:space="preserve">Recall </w:t>
      </w:r>
      <w:r>
        <w:rPr>
          <w:rFonts w:ascii="Segoe UI Symbol" w:eastAsia="Segoe UI Symbol" w:hAnsi="Segoe UI Symbol" w:cs="Segoe UI Symbol"/>
          <w:sz w:val="24"/>
        </w:rPr>
        <w:t></w:t>
      </w:r>
      <w:r>
        <w:rPr>
          <w:rFonts w:ascii="Segoe UI Symbol" w:eastAsia="Segoe UI Symbol" w:hAnsi="Segoe UI Symbol" w:cs="Segoe UI Symbol"/>
          <w:sz w:val="24"/>
        </w:rPr>
        <w:tab/>
      </w:r>
      <w:r>
        <w:rPr>
          <w:noProof/>
        </w:rPr>
        <mc:AlternateContent>
          <mc:Choice Requires="wpg">
            <w:drawing>
              <wp:inline distT="0" distB="0" distL="0" distR="0">
                <wp:extent cx="552450" cy="7531"/>
                <wp:effectExtent l="0" t="0" r="0" b="0"/>
                <wp:docPr id="138945" name="Group 138945"/>
                <wp:cNvGraphicFramePr/>
                <a:graphic xmlns:a="http://schemas.openxmlformats.org/drawingml/2006/main">
                  <a:graphicData uri="http://schemas.microsoft.com/office/word/2010/wordprocessingGroup">
                    <wpg:wgp>
                      <wpg:cNvGrpSpPr/>
                      <wpg:grpSpPr>
                        <a:xfrm>
                          <a:off x="0" y="0"/>
                          <a:ext cx="552450" cy="7531"/>
                          <a:chOff x="0" y="0"/>
                          <a:chExt cx="552450" cy="7531"/>
                        </a:xfrm>
                      </wpg:grpSpPr>
                      <wps:wsp>
                        <wps:cNvPr id="3898" name="Shape 3898"/>
                        <wps:cNvSpPr/>
                        <wps:spPr>
                          <a:xfrm>
                            <a:off x="0" y="0"/>
                            <a:ext cx="552450" cy="0"/>
                          </a:xfrm>
                          <a:custGeom>
                            <a:avLst/>
                            <a:gdLst/>
                            <a:ahLst/>
                            <a:cxnLst/>
                            <a:rect l="0" t="0" r="0" b="0"/>
                            <a:pathLst>
                              <a:path w="552450">
                                <a:moveTo>
                                  <a:pt x="0" y="0"/>
                                </a:moveTo>
                                <a:lnTo>
                                  <a:pt x="552450"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945" style="width:43.5pt;height:0.593pt;mso-position-horizontal-relative:char;mso-position-vertical-relative:line" coordsize="5524,75">
                <v:shape id="Shape 3898" style="position:absolute;width:5524;height:0;left:0;top:0;" coordsize="552450,0" path="m0,0l552450,0">
                  <v:stroke weight="0.593pt" endcap="round" joinstyle="round" on="true" color="#000000"/>
                  <v:fill on="false" color="#000000" opacity="0"/>
                </v:shape>
              </v:group>
            </w:pict>
          </mc:Fallback>
        </mc:AlternateContent>
      </w:r>
      <w:r>
        <w:rPr>
          <w:rFonts w:ascii="Times New Roman" w:eastAsia="Times New Roman" w:hAnsi="Times New Roman" w:cs="Times New Roman"/>
          <w:sz w:val="37"/>
          <w:vertAlign w:val="superscript"/>
        </w:rPr>
        <w:t>TP</w:t>
      </w:r>
      <w:r>
        <w:rPr>
          <w:rFonts w:ascii="Times New Roman" w:eastAsia="Times New Roman" w:hAnsi="Times New Roman" w:cs="Times New Roman"/>
          <w:sz w:val="37"/>
          <w:vertAlign w:val="superscript"/>
        </w:rPr>
        <w:tab/>
      </w:r>
      <w:r>
        <w:rPr>
          <w:rFonts w:ascii="宋体" w:eastAsia="宋体" w:hAnsi="宋体" w:cs="宋体"/>
          <w:sz w:val="24"/>
        </w:rPr>
        <w:t>（</w:t>
      </w:r>
      <w:r>
        <w:rPr>
          <w:rFonts w:ascii="Times New Roman" w:eastAsia="Times New Roman" w:hAnsi="Times New Roman" w:cs="Times New Roman"/>
          <w:sz w:val="24"/>
        </w:rPr>
        <w:t>2-2</w:t>
      </w:r>
      <w:r>
        <w:rPr>
          <w:rFonts w:ascii="宋体" w:eastAsia="宋体" w:hAnsi="宋体" w:cs="宋体"/>
          <w:sz w:val="24"/>
        </w:rPr>
        <w:t>）</w:t>
      </w:r>
    </w:p>
    <w:p w:rsidR="00455B5F" w:rsidRDefault="00000000">
      <w:pPr>
        <w:spacing w:after="81"/>
        <w:ind w:left="859" w:right="295" w:hanging="10"/>
        <w:jc w:val="center"/>
      </w:pPr>
      <w:r>
        <w:rPr>
          <w:rFonts w:ascii="Times New Roman" w:eastAsia="Times New Roman" w:hAnsi="Times New Roman" w:cs="Times New Roman"/>
          <w:sz w:val="24"/>
        </w:rPr>
        <w:t>TP + FN</w:t>
      </w:r>
    </w:p>
    <w:p w:rsidR="00455B5F" w:rsidRDefault="00000000">
      <w:pPr>
        <w:numPr>
          <w:ilvl w:val="0"/>
          <w:numId w:val="4"/>
        </w:numPr>
        <w:spacing w:after="154" w:line="319" w:lineRule="auto"/>
        <w:ind w:firstLine="480"/>
      </w:pPr>
      <w:r>
        <w:rPr>
          <w:rFonts w:ascii="宋体" w:eastAsia="宋体" w:hAnsi="宋体" w:cs="宋体"/>
          <w:sz w:val="24"/>
        </w:rPr>
        <w:t>查准率（</w:t>
      </w:r>
      <w:r>
        <w:rPr>
          <w:rFonts w:ascii="Times New Roman" w:eastAsia="Times New Roman" w:hAnsi="Times New Roman" w:cs="Times New Roman"/>
          <w:sz w:val="24"/>
        </w:rPr>
        <w:t>Precision</w:t>
      </w:r>
      <w:r>
        <w:rPr>
          <w:rFonts w:ascii="宋体" w:eastAsia="宋体" w:hAnsi="宋体" w:cs="宋体"/>
          <w:sz w:val="24"/>
        </w:rPr>
        <w:t>）：指的是被预测为正类的样本中实际为正类的样本占被预测为正类的样本的比重，计算公式如下：</w:t>
      </w:r>
    </w:p>
    <w:p w:rsidR="00455B5F" w:rsidRDefault="00000000">
      <w:pPr>
        <w:tabs>
          <w:tab w:val="center" w:pos="4064"/>
          <w:tab w:val="center" w:pos="5083"/>
          <w:tab w:val="right" w:pos="9310"/>
        </w:tabs>
        <w:spacing w:after="0" w:line="265" w:lineRule="auto"/>
      </w:pPr>
      <w:r>
        <w:tab/>
      </w:r>
      <w:r>
        <w:rPr>
          <w:rFonts w:ascii="Times New Roman" w:eastAsia="Times New Roman" w:hAnsi="Times New Roman" w:cs="Times New Roman"/>
          <w:sz w:val="24"/>
        </w:rPr>
        <w:t xml:space="preserve">Precision </w:t>
      </w:r>
      <w:r>
        <w:rPr>
          <w:rFonts w:ascii="Segoe UI Symbol" w:eastAsia="Segoe UI Symbol" w:hAnsi="Segoe UI Symbol" w:cs="Segoe UI Symbol"/>
          <w:sz w:val="24"/>
        </w:rPr>
        <w:t></w:t>
      </w:r>
      <w:r>
        <w:rPr>
          <w:rFonts w:ascii="Segoe UI Symbol" w:eastAsia="Segoe UI Symbol" w:hAnsi="Segoe UI Symbol" w:cs="Segoe UI Symbol"/>
          <w:sz w:val="24"/>
        </w:rPr>
        <w:tab/>
      </w:r>
      <w:r>
        <w:rPr>
          <w:noProof/>
        </w:rPr>
        <mc:AlternateContent>
          <mc:Choice Requires="wpg">
            <w:drawing>
              <wp:inline distT="0" distB="0" distL="0" distR="0">
                <wp:extent cx="526262" cy="7544"/>
                <wp:effectExtent l="0" t="0" r="0" b="0"/>
                <wp:docPr id="138948" name="Group 138948"/>
                <wp:cNvGraphicFramePr/>
                <a:graphic xmlns:a="http://schemas.openxmlformats.org/drawingml/2006/main">
                  <a:graphicData uri="http://schemas.microsoft.com/office/word/2010/wordprocessingGroup">
                    <wpg:wgp>
                      <wpg:cNvGrpSpPr/>
                      <wpg:grpSpPr>
                        <a:xfrm>
                          <a:off x="0" y="0"/>
                          <a:ext cx="526262" cy="7544"/>
                          <a:chOff x="0" y="0"/>
                          <a:chExt cx="526262" cy="7544"/>
                        </a:xfrm>
                      </wpg:grpSpPr>
                      <wps:wsp>
                        <wps:cNvPr id="3913" name="Shape 3913"/>
                        <wps:cNvSpPr/>
                        <wps:spPr>
                          <a:xfrm>
                            <a:off x="0" y="0"/>
                            <a:ext cx="526262" cy="0"/>
                          </a:xfrm>
                          <a:custGeom>
                            <a:avLst/>
                            <a:gdLst/>
                            <a:ahLst/>
                            <a:cxnLst/>
                            <a:rect l="0" t="0" r="0" b="0"/>
                            <a:pathLst>
                              <a:path w="526262">
                                <a:moveTo>
                                  <a:pt x="0" y="0"/>
                                </a:moveTo>
                                <a:lnTo>
                                  <a:pt x="526262"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948" style="width:41.438pt;height:0.594pt;mso-position-horizontal-relative:char;mso-position-vertical-relative:line" coordsize="5262,75">
                <v:shape id="Shape 3913" style="position:absolute;width:5262;height:0;left:0;top:0;" coordsize="526262,0" path="m0,0l526262,0">
                  <v:stroke weight="0.594pt" endcap="round" joinstyle="round" on="true" color="#000000"/>
                  <v:fill on="false" color="#000000" opacity="0"/>
                </v:shape>
              </v:group>
            </w:pict>
          </mc:Fallback>
        </mc:AlternateContent>
      </w:r>
      <w:r>
        <w:rPr>
          <w:rFonts w:ascii="Times New Roman" w:eastAsia="Times New Roman" w:hAnsi="Times New Roman" w:cs="Times New Roman"/>
          <w:sz w:val="37"/>
          <w:vertAlign w:val="superscript"/>
        </w:rPr>
        <w:t>TP</w:t>
      </w:r>
      <w:r>
        <w:rPr>
          <w:rFonts w:ascii="Times New Roman" w:eastAsia="Times New Roman" w:hAnsi="Times New Roman" w:cs="Times New Roman"/>
          <w:sz w:val="37"/>
          <w:vertAlign w:val="superscript"/>
        </w:rPr>
        <w:tab/>
      </w:r>
      <w:r>
        <w:rPr>
          <w:rFonts w:ascii="宋体" w:eastAsia="宋体" w:hAnsi="宋体" w:cs="宋体"/>
          <w:sz w:val="24"/>
        </w:rPr>
        <w:t>（</w:t>
      </w:r>
      <w:r>
        <w:rPr>
          <w:rFonts w:ascii="Times New Roman" w:eastAsia="Times New Roman" w:hAnsi="Times New Roman" w:cs="Times New Roman"/>
          <w:sz w:val="24"/>
        </w:rPr>
        <w:t>2-3</w:t>
      </w:r>
      <w:r>
        <w:rPr>
          <w:rFonts w:ascii="宋体" w:eastAsia="宋体" w:hAnsi="宋体" w:cs="宋体"/>
          <w:sz w:val="24"/>
        </w:rPr>
        <w:t>）</w:t>
      </w:r>
    </w:p>
    <w:p w:rsidR="00455B5F" w:rsidRDefault="00000000">
      <w:pPr>
        <w:spacing w:after="81"/>
        <w:ind w:left="859" w:right="2" w:hanging="10"/>
        <w:jc w:val="center"/>
      </w:pPr>
      <w:r>
        <w:rPr>
          <w:rFonts w:ascii="Times New Roman" w:eastAsia="Times New Roman" w:hAnsi="Times New Roman" w:cs="Times New Roman"/>
          <w:sz w:val="24"/>
        </w:rPr>
        <w:t>TP + FP</w:t>
      </w:r>
    </w:p>
    <w:p w:rsidR="00455B5F" w:rsidRDefault="00000000">
      <w:pPr>
        <w:spacing w:after="284" w:line="319" w:lineRule="auto"/>
        <w:ind w:left="-15" w:firstLine="480"/>
      </w:pPr>
      <w:r>
        <w:rPr>
          <w:rFonts w:ascii="宋体" w:eastAsia="宋体" w:hAnsi="宋体" w:cs="宋体"/>
          <w:sz w:val="24"/>
        </w:rPr>
        <w:t>（</w:t>
      </w:r>
      <w:r>
        <w:rPr>
          <w:rFonts w:ascii="Times New Roman" w:eastAsia="Times New Roman" w:hAnsi="Times New Roman" w:cs="Times New Roman"/>
          <w:sz w:val="24"/>
        </w:rPr>
        <w:t>4</w:t>
      </w:r>
      <w:r>
        <w:rPr>
          <w:rFonts w:ascii="宋体" w:eastAsia="宋体" w:hAnsi="宋体" w:cs="宋体"/>
          <w:sz w:val="24"/>
        </w:rPr>
        <w:t>）</w:t>
      </w:r>
      <w:r>
        <w:rPr>
          <w:rFonts w:ascii="Times New Roman" w:eastAsia="Times New Roman" w:hAnsi="Times New Roman" w:cs="Times New Roman"/>
          <w:sz w:val="24"/>
        </w:rPr>
        <w:t>G-mean</w:t>
      </w:r>
      <w:r>
        <w:rPr>
          <w:rFonts w:ascii="宋体" w:eastAsia="宋体" w:hAnsi="宋体" w:cs="宋体"/>
          <w:sz w:val="24"/>
        </w:rPr>
        <w:t xml:space="preserve">：计算公式如式 </w:t>
      </w:r>
      <w:r>
        <w:rPr>
          <w:rFonts w:ascii="Times New Roman" w:eastAsia="Times New Roman" w:hAnsi="Times New Roman" w:cs="Times New Roman"/>
          <w:sz w:val="24"/>
        </w:rPr>
        <w:t xml:space="preserve">2-4 </w:t>
      </w:r>
      <w:r>
        <w:rPr>
          <w:rFonts w:ascii="宋体" w:eastAsia="宋体" w:hAnsi="宋体" w:cs="宋体"/>
          <w:sz w:val="24"/>
        </w:rPr>
        <w:t>所示，由式不难看出，</w:t>
      </w:r>
      <w:r>
        <w:rPr>
          <w:rFonts w:ascii="Times New Roman" w:eastAsia="Times New Roman" w:hAnsi="Times New Roman" w:cs="Times New Roman"/>
          <w:sz w:val="24"/>
        </w:rPr>
        <w:t xml:space="preserve">G-mean </w:t>
      </w:r>
      <w:r>
        <w:rPr>
          <w:rFonts w:ascii="宋体" w:eastAsia="宋体" w:hAnsi="宋体" w:cs="宋体"/>
          <w:sz w:val="24"/>
        </w:rPr>
        <w:t>的大小</w:t>
      </w:r>
      <w:proofErr w:type="gramStart"/>
      <w:r>
        <w:rPr>
          <w:rFonts w:ascii="宋体" w:eastAsia="宋体" w:hAnsi="宋体" w:cs="宋体"/>
          <w:sz w:val="24"/>
        </w:rPr>
        <w:t>受正类</w:t>
      </w:r>
      <w:proofErr w:type="gramEnd"/>
      <w:r>
        <w:rPr>
          <w:rFonts w:ascii="宋体" w:eastAsia="宋体" w:hAnsi="宋体" w:cs="宋体"/>
          <w:sz w:val="24"/>
        </w:rPr>
        <w:t>准确率</w:t>
      </w:r>
      <w:proofErr w:type="gramStart"/>
      <w:r>
        <w:rPr>
          <w:rFonts w:ascii="宋体" w:eastAsia="宋体" w:hAnsi="宋体" w:cs="宋体"/>
          <w:sz w:val="24"/>
        </w:rPr>
        <w:t>和负类准确率</w:t>
      </w:r>
      <w:proofErr w:type="gramEnd"/>
      <w:r>
        <w:rPr>
          <w:rFonts w:ascii="宋体" w:eastAsia="宋体" w:hAnsi="宋体" w:cs="宋体"/>
          <w:sz w:val="24"/>
        </w:rPr>
        <w:t>共同影响，只有两者都大时，</w:t>
      </w:r>
      <w:r>
        <w:rPr>
          <w:rFonts w:ascii="Times New Roman" w:eastAsia="Times New Roman" w:hAnsi="Times New Roman" w:cs="Times New Roman"/>
          <w:sz w:val="24"/>
        </w:rPr>
        <w:t xml:space="preserve">G-mean </w:t>
      </w:r>
      <w:r>
        <w:rPr>
          <w:rFonts w:ascii="宋体" w:eastAsia="宋体" w:hAnsi="宋体" w:cs="宋体"/>
          <w:sz w:val="24"/>
        </w:rPr>
        <w:t xml:space="preserve">才会大，所以 </w:t>
      </w:r>
      <w:r>
        <w:rPr>
          <w:rFonts w:ascii="Times New Roman" w:eastAsia="Times New Roman" w:hAnsi="Times New Roman" w:cs="Times New Roman"/>
          <w:sz w:val="24"/>
        </w:rPr>
        <w:t xml:space="preserve">G-mean </w:t>
      </w:r>
      <w:r>
        <w:rPr>
          <w:rFonts w:ascii="宋体" w:eastAsia="宋体" w:hAnsi="宋体" w:cs="宋体"/>
          <w:sz w:val="24"/>
        </w:rPr>
        <w:t>在</w:t>
      </w:r>
      <w:proofErr w:type="gramStart"/>
      <w:r>
        <w:rPr>
          <w:rFonts w:ascii="宋体" w:eastAsia="宋体" w:hAnsi="宋体" w:cs="宋体"/>
          <w:sz w:val="24"/>
        </w:rPr>
        <w:t>评估非</w:t>
      </w:r>
      <w:proofErr w:type="gramEnd"/>
      <w:r>
        <w:rPr>
          <w:rFonts w:ascii="宋体" w:eastAsia="宋体" w:hAnsi="宋体" w:cs="宋体"/>
          <w:sz w:val="24"/>
        </w:rPr>
        <w:t>平衡分类问题时比总分类精度更加清晰、全面、可靠。</w:t>
      </w:r>
    </w:p>
    <w:p w:rsidR="00455B5F" w:rsidRDefault="00000000">
      <w:pPr>
        <w:tabs>
          <w:tab w:val="center" w:pos="3535"/>
          <w:tab w:val="center" w:pos="4606"/>
          <w:tab w:val="center" w:pos="5072"/>
          <w:tab w:val="center" w:pos="5550"/>
          <w:tab w:val="right" w:pos="9310"/>
        </w:tabs>
        <w:spacing w:after="0" w:line="265" w:lineRule="auto"/>
      </w:pPr>
      <w:r>
        <w:rPr>
          <w:noProof/>
        </w:rPr>
        <mc:AlternateContent>
          <mc:Choice Requires="wpg">
            <w:drawing>
              <wp:anchor distT="0" distB="0" distL="114300" distR="114300" simplePos="0" relativeHeight="251665408" behindDoc="1" locked="0" layoutInCell="1" allowOverlap="1">
                <wp:simplePos x="0" y="0"/>
                <wp:positionH relativeFrom="column">
                  <wp:posOffset>2586444</wp:posOffset>
                </wp:positionH>
                <wp:positionV relativeFrom="paragraph">
                  <wp:posOffset>-85646</wp:posOffset>
                </wp:positionV>
                <wp:extent cx="1193800" cy="379946"/>
                <wp:effectExtent l="0" t="0" r="0" b="0"/>
                <wp:wrapNone/>
                <wp:docPr id="138950" name="Group 138950"/>
                <wp:cNvGraphicFramePr/>
                <a:graphic xmlns:a="http://schemas.openxmlformats.org/drawingml/2006/main">
                  <a:graphicData uri="http://schemas.microsoft.com/office/word/2010/wordprocessingGroup">
                    <wpg:wgp>
                      <wpg:cNvGrpSpPr/>
                      <wpg:grpSpPr>
                        <a:xfrm>
                          <a:off x="0" y="0"/>
                          <a:ext cx="1193800" cy="379946"/>
                          <a:chOff x="0" y="0"/>
                          <a:chExt cx="1193800" cy="379946"/>
                        </a:xfrm>
                      </wpg:grpSpPr>
                      <wps:wsp>
                        <wps:cNvPr id="3945" name="Shape 3945"/>
                        <wps:cNvSpPr/>
                        <wps:spPr>
                          <a:xfrm>
                            <a:off x="103188" y="208255"/>
                            <a:ext cx="473875" cy="0"/>
                          </a:xfrm>
                          <a:custGeom>
                            <a:avLst/>
                            <a:gdLst/>
                            <a:ahLst/>
                            <a:cxnLst/>
                            <a:rect l="0" t="0" r="0" b="0"/>
                            <a:pathLst>
                              <a:path w="473875">
                                <a:moveTo>
                                  <a:pt x="0" y="0"/>
                                </a:moveTo>
                                <a:lnTo>
                                  <a:pt x="473875" y="0"/>
                                </a:lnTo>
                              </a:path>
                            </a:pathLst>
                          </a:custGeom>
                          <a:ln w="7544" cap="rnd">
                            <a:round/>
                          </a:ln>
                        </wps:spPr>
                        <wps:style>
                          <a:lnRef idx="1">
                            <a:srgbClr val="000000"/>
                          </a:lnRef>
                          <a:fillRef idx="0">
                            <a:srgbClr val="000000">
                              <a:alpha val="0"/>
                            </a:srgbClr>
                          </a:fillRef>
                          <a:effectRef idx="0">
                            <a:scrgbClr r="0" g="0" b="0"/>
                          </a:effectRef>
                          <a:fontRef idx="none"/>
                        </wps:style>
                        <wps:bodyPr/>
                      </wps:wsp>
                      <wps:wsp>
                        <wps:cNvPr id="3946" name="Shape 3946"/>
                        <wps:cNvSpPr/>
                        <wps:spPr>
                          <a:xfrm>
                            <a:off x="705650" y="208255"/>
                            <a:ext cx="476250" cy="0"/>
                          </a:xfrm>
                          <a:custGeom>
                            <a:avLst/>
                            <a:gdLst/>
                            <a:ahLst/>
                            <a:cxnLst/>
                            <a:rect l="0" t="0" r="0" b="0"/>
                            <a:pathLst>
                              <a:path w="476250">
                                <a:moveTo>
                                  <a:pt x="0" y="0"/>
                                </a:moveTo>
                                <a:lnTo>
                                  <a:pt x="476250" y="0"/>
                                </a:lnTo>
                              </a:path>
                            </a:pathLst>
                          </a:custGeom>
                          <a:ln w="7544" cap="rnd">
                            <a:round/>
                          </a:ln>
                        </wps:spPr>
                        <wps:style>
                          <a:lnRef idx="1">
                            <a:srgbClr val="000000"/>
                          </a:lnRef>
                          <a:fillRef idx="0">
                            <a:srgbClr val="000000">
                              <a:alpha val="0"/>
                            </a:srgbClr>
                          </a:fillRef>
                          <a:effectRef idx="0">
                            <a:scrgbClr r="0" g="0" b="0"/>
                          </a:effectRef>
                          <a:fontRef idx="none"/>
                        </wps:style>
                        <wps:bodyPr/>
                      </wps:wsp>
                      <wps:wsp>
                        <wps:cNvPr id="3947" name="Shape 3947"/>
                        <wps:cNvSpPr/>
                        <wps:spPr>
                          <a:xfrm>
                            <a:off x="1994" y="237274"/>
                            <a:ext cx="14681" cy="19076"/>
                          </a:xfrm>
                          <a:custGeom>
                            <a:avLst/>
                            <a:gdLst/>
                            <a:ahLst/>
                            <a:cxnLst/>
                            <a:rect l="0" t="0" r="0" b="0"/>
                            <a:pathLst>
                              <a:path w="14681" h="19076">
                                <a:moveTo>
                                  <a:pt x="0" y="19076"/>
                                </a:moveTo>
                                <a:lnTo>
                                  <a:pt x="14681"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3948" name="Shape 3948"/>
                        <wps:cNvSpPr/>
                        <wps:spPr>
                          <a:xfrm>
                            <a:off x="16675" y="237274"/>
                            <a:ext cx="36906" cy="142672"/>
                          </a:xfrm>
                          <a:custGeom>
                            <a:avLst/>
                            <a:gdLst/>
                            <a:ahLst/>
                            <a:cxnLst/>
                            <a:rect l="0" t="0" r="0" b="0"/>
                            <a:pathLst>
                              <a:path w="36906" h="142672">
                                <a:moveTo>
                                  <a:pt x="0" y="0"/>
                                </a:moveTo>
                                <a:lnTo>
                                  <a:pt x="36906" y="142672"/>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3949" name="Shape 3949"/>
                        <wps:cNvSpPr/>
                        <wps:spPr>
                          <a:xfrm>
                            <a:off x="53581" y="3569"/>
                            <a:ext cx="40881" cy="376377"/>
                          </a:xfrm>
                          <a:custGeom>
                            <a:avLst/>
                            <a:gdLst/>
                            <a:ahLst/>
                            <a:cxnLst/>
                            <a:rect l="0" t="0" r="0" b="0"/>
                            <a:pathLst>
                              <a:path w="40881" h="376377">
                                <a:moveTo>
                                  <a:pt x="0" y="376377"/>
                                </a:moveTo>
                                <a:lnTo>
                                  <a:pt x="40881"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3950" name="Shape 3950"/>
                        <wps:cNvSpPr/>
                        <wps:spPr>
                          <a:xfrm>
                            <a:off x="94462" y="3569"/>
                            <a:ext cx="1099338" cy="0"/>
                          </a:xfrm>
                          <a:custGeom>
                            <a:avLst/>
                            <a:gdLst/>
                            <a:ahLst/>
                            <a:cxnLst/>
                            <a:rect l="0" t="0" r="0" b="0"/>
                            <a:pathLst>
                              <a:path w="1099338">
                                <a:moveTo>
                                  <a:pt x="0" y="0"/>
                                </a:moveTo>
                                <a:lnTo>
                                  <a:pt x="1099338"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3951" name="Shape 3951"/>
                        <wps:cNvSpPr/>
                        <wps:spPr>
                          <a:xfrm>
                            <a:off x="0" y="0"/>
                            <a:ext cx="1193800" cy="379946"/>
                          </a:xfrm>
                          <a:custGeom>
                            <a:avLst/>
                            <a:gdLst/>
                            <a:ahLst/>
                            <a:cxnLst/>
                            <a:rect l="0" t="0" r="0" b="0"/>
                            <a:pathLst>
                              <a:path w="1193800" h="379946">
                                <a:moveTo>
                                  <a:pt x="91287" y="0"/>
                                </a:moveTo>
                                <a:lnTo>
                                  <a:pt x="1193800" y="0"/>
                                </a:lnTo>
                                <a:lnTo>
                                  <a:pt x="1193800" y="7544"/>
                                </a:lnTo>
                                <a:lnTo>
                                  <a:pt x="97637" y="7544"/>
                                </a:lnTo>
                                <a:lnTo>
                                  <a:pt x="57557" y="379946"/>
                                </a:lnTo>
                                <a:lnTo>
                                  <a:pt x="50012" y="379946"/>
                                </a:lnTo>
                                <a:lnTo>
                                  <a:pt x="12700" y="246812"/>
                                </a:lnTo>
                                <a:lnTo>
                                  <a:pt x="3975" y="257937"/>
                                </a:lnTo>
                                <a:lnTo>
                                  <a:pt x="0" y="254762"/>
                                </a:lnTo>
                                <a:lnTo>
                                  <a:pt x="21044" y="228130"/>
                                </a:lnTo>
                                <a:lnTo>
                                  <a:pt x="53581" y="346964"/>
                                </a:lnTo>
                                <a:lnTo>
                                  <a:pt x="91287"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950" style="width:94pt;height:29.917pt;position:absolute;z-index:-2147483469;mso-position-horizontal-relative:text;mso-position-horizontal:absolute;margin-left:203.657pt;mso-position-vertical-relative:text;margin-top:-6.7439pt;" coordsize="11938,3799">
                <v:shape id="Shape 3945" style="position:absolute;width:4738;height:0;left:1031;top:2082;" coordsize="473875,0" path="m0,0l473875,0">
                  <v:stroke weight="0.594pt" endcap="round" joinstyle="round" on="true" color="#000000"/>
                  <v:fill on="false" color="#000000" opacity="0"/>
                </v:shape>
                <v:shape id="Shape 3946" style="position:absolute;width:4762;height:0;left:7056;top:2082;" coordsize="476250,0" path="m0,0l476250,0">
                  <v:stroke weight="0.594pt" endcap="round" joinstyle="round" on="true" color="#000000"/>
                  <v:fill on="false" color="#000000" opacity="0"/>
                </v:shape>
                <v:shape id="Shape 3947" style="position:absolute;width:146;height:190;left:19;top:2372;" coordsize="14681,19076" path="m0,19076l14681,0">
                  <v:stroke weight="0pt" endcap="round" joinstyle="round" on="true" color="#000000"/>
                  <v:fill on="false" color="#000000" opacity="0"/>
                </v:shape>
                <v:shape id="Shape 3948" style="position:absolute;width:369;height:1426;left:166;top:2372;" coordsize="36906,142672" path="m0,0l36906,142672">
                  <v:stroke weight="0pt" endcap="round" joinstyle="round" on="true" color="#000000"/>
                  <v:fill on="false" color="#000000" opacity="0"/>
                </v:shape>
                <v:shape id="Shape 3949" style="position:absolute;width:408;height:3763;left:535;top:35;" coordsize="40881,376377" path="m0,376377l40881,0">
                  <v:stroke weight="0pt" endcap="round" joinstyle="round" on="true" color="#000000"/>
                  <v:fill on="false" color="#000000" opacity="0"/>
                </v:shape>
                <v:shape id="Shape 3950" style="position:absolute;width:10993;height:0;left:944;top:35;" coordsize="1099338,0" path="m0,0l1099338,0">
                  <v:stroke weight="0pt" endcap="round" joinstyle="round" on="true" color="#000000"/>
                  <v:fill on="false" color="#000000" opacity="0"/>
                </v:shape>
                <v:shape id="Shape 3951" style="position:absolute;width:11938;height:3799;left:0;top:0;" coordsize="1193800,379946" path="m91287,0l1193800,0l1193800,7544l97637,7544l57557,379946l50012,379946l12700,246812l3975,257937l0,254762l21044,228130l53581,346964l91287,0x">
                  <v:stroke weight="0pt" endcap="round" joinstyle="round" on="false" color="#000000" opacity="0"/>
                  <v:fill on="true" color="#000000"/>
                </v:shape>
              </v:group>
            </w:pict>
          </mc:Fallback>
        </mc:AlternateContent>
      </w:r>
      <w:r>
        <w:tab/>
      </w:r>
      <w:r>
        <w:rPr>
          <w:rFonts w:ascii="Times New Roman" w:eastAsia="Times New Roman" w:hAnsi="Times New Roman" w:cs="Times New Roman"/>
          <w:sz w:val="24"/>
        </w:rPr>
        <w:t xml:space="preserve">G-mean </w:t>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Times New Roman" w:eastAsia="Times New Roman" w:hAnsi="Times New Roman" w:cs="Times New Roman"/>
          <w:sz w:val="37"/>
          <w:vertAlign w:val="superscript"/>
        </w:rPr>
        <w:t>TN</w:t>
      </w:r>
      <w:r>
        <w:rPr>
          <w:rFonts w:ascii="Times New Roman" w:eastAsia="Times New Roman" w:hAnsi="Times New Roman" w:cs="Times New Roman"/>
          <w:sz w:val="37"/>
          <w:vertAlign w:val="superscript"/>
        </w:rPr>
        <w:tab/>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Times New Roman" w:eastAsia="Times New Roman" w:hAnsi="Times New Roman" w:cs="Times New Roman"/>
          <w:sz w:val="37"/>
          <w:vertAlign w:val="superscript"/>
        </w:rPr>
        <w:t>TP</w:t>
      </w:r>
      <w:r>
        <w:rPr>
          <w:rFonts w:ascii="Times New Roman" w:eastAsia="Times New Roman" w:hAnsi="Times New Roman" w:cs="Times New Roman"/>
          <w:sz w:val="37"/>
          <w:vertAlign w:val="superscript"/>
        </w:rPr>
        <w:tab/>
      </w:r>
      <w:r>
        <w:rPr>
          <w:rFonts w:ascii="宋体" w:eastAsia="宋体" w:hAnsi="宋体" w:cs="宋体"/>
          <w:sz w:val="24"/>
        </w:rPr>
        <w:t>（</w:t>
      </w:r>
      <w:r>
        <w:rPr>
          <w:rFonts w:ascii="Times New Roman" w:eastAsia="Times New Roman" w:hAnsi="Times New Roman" w:cs="Times New Roman"/>
          <w:sz w:val="24"/>
        </w:rPr>
        <w:t>2-4</w:t>
      </w:r>
      <w:r>
        <w:rPr>
          <w:rFonts w:ascii="宋体" w:eastAsia="宋体" w:hAnsi="宋体" w:cs="宋体"/>
          <w:sz w:val="24"/>
        </w:rPr>
        <w:t>）</w:t>
      </w:r>
    </w:p>
    <w:p w:rsidR="00455B5F" w:rsidRDefault="00000000">
      <w:pPr>
        <w:tabs>
          <w:tab w:val="center" w:pos="4605"/>
          <w:tab w:val="center" w:pos="5547"/>
        </w:tabs>
        <w:spacing w:after="226"/>
      </w:pPr>
      <w:r>
        <w:tab/>
      </w:r>
      <w:r>
        <w:rPr>
          <w:rFonts w:ascii="Times New Roman" w:eastAsia="Times New Roman" w:hAnsi="Times New Roman" w:cs="Times New Roman"/>
          <w:sz w:val="24"/>
        </w:rPr>
        <w:t>TN+FP</w:t>
      </w:r>
      <w:r>
        <w:rPr>
          <w:rFonts w:ascii="Times New Roman" w:eastAsia="Times New Roman" w:hAnsi="Times New Roman" w:cs="Times New Roman"/>
          <w:sz w:val="24"/>
        </w:rPr>
        <w:tab/>
        <w:t>TP+FN</w:t>
      </w:r>
    </w:p>
    <w:p w:rsidR="00455B5F" w:rsidRDefault="00000000">
      <w:pPr>
        <w:spacing w:after="77" w:line="265" w:lineRule="auto"/>
        <w:ind w:left="10" w:right="244" w:hanging="10"/>
        <w:jc w:val="right"/>
      </w:pPr>
      <w:r>
        <w:rPr>
          <w:rFonts w:ascii="宋体" w:eastAsia="宋体" w:hAnsi="宋体" w:cs="宋体"/>
          <w:sz w:val="24"/>
        </w:rPr>
        <w:lastRenderedPageBreak/>
        <w:t>（</w:t>
      </w:r>
      <w:r>
        <w:rPr>
          <w:rFonts w:ascii="Times New Roman" w:eastAsia="Times New Roman" w:hAnsi="Times New Roman" w:cs="Times New Roman"/>
          <w:sz w:val="24"/>
        </w:rPr>
        <w:t>5</w:t>
      </w:r>
      <w:r>
        <w:rPr>
          <w:rFonts w:ascii="宋体" w:eastAsia="宋体" w:hAnsi="宋体" w:cs="宋体"/>
          <w:sz w:val="24"/>
        </w:rPr>
        <w:t>）</w:t>
      </w:r>
      <w:r>
        <w:rPr>
          <w:rFonts w:ascii="Times New Roman" w:eastAsia="Times New Roman" w:hAnsi="Times New Roman" w:cs="Times New Roman"/>
          <w:sz w:val="24"/>
        </w:rPr>
        <w:t>F-measure</w:t>
      </w:r>
      <w:r>
        <w:rPr>
          <w:rFonts w:ascii="宋体" w:eastAsia="宋体" w:hAnsi="宋体" w:cs="宋体"/>
          <w:sz w:val="24"/>
        </w:rPr>
        <w:t>：该指标反映的是查准率与查全率的加权调和平均，计算公式如式</w:t>
      </w:r>
    </w:p>
    <w:p w:rsidR="00455B5F" w:rsidRDefault="00000000">
      <w:pPr>
        <w:spacing w:after="227"/>
        <w:ind w:left="-12" w:hanging="3"/>
      </w:pPr>
      <w:r>
        <w:rPr>
          <w:rFonts w:ascii="Times New Roman" w:eastAsia="Times New Roman" w:hAnsi="Times New Roman" w:cs="Times New Roman"/>
          <w:sz w:val="24"/>
        </w:rPr>
        <w:t xml:space="preserve">2-5 </w:t>
      </w:r>
      <w:r>
        <w:rPr>
          <w:rFonts w:ascii="宋体" w:eastAsia="宋体" w:hAnsi="宋体" w:cs="宋体"/>
          <w:sz w:val="24"/>
        </w:rPr>
        <w:t xml:space="preserve">所示，β通常为 </w:t>
      </w:r>
      <w:r>
        <w:rPr>
          <w:rFonts w:ascii="Times New Roman" w:eastAsia="Times New Roman" w:hAnsi="Times New Roman" w:cs="Times New Roman"/>
          <w:sz w:val="24"/>
        </w:rPr>
        <w:t>1</w:t>
      </w:r>
      <w:r>
        <w:rPr>
          <w:rFonts w:ascii="宋体" w:eastAsia="宋体" w:hAnsi="宋体" w:cs="宋体"/>
          <w:sz w:val="24"/>
        </w:rPr>
        <w:t xml:space="preserve">，代表查准率与查全率重要程度相同，此时也称 </w:t>
      </w:r>
      <w:r>
        <w:rPr>
          <w:rFonts w:ascii="Times New Roman" w:eastAsia="Times New Roman" w:hAnsi="Times New Roman" w:cs="Times New Roman"/>
          <w:sz w:val="24"/>
        </w:rPr>
        <w:t>F1-measure</w:t>
      </w:r>
      <w:r>
        <w:rPr>
          <w:rFonts w:ascii="宋体" w:eastAsia="宋体" w:hAnsi="宋体" w:cs="宋体"/>
          <w:sz w:val="24"/>
        </w:rPr>
        <w:t>。</w:t>
      </w:r>
    </w:p>
    <w:p w:rsidR="00455B5F" w:rsidRDefault="00000000">
      <w:pPr>
        <w:spacing w:after="0"/>
        <w:ind w:left="859" w:right="51" w:hanging="10"/>
        <w:jc w:val="center"/>
      </w:pPr>
      <w:r>
        <w:rPr>
          <w:rFonts w:ascii="Segoe UI Symbol" w:eastAsia="Segoe UI Symbol" w:hAnsi="Segoe UI Symbol" w:cs="Segoe UI Symbol"/>
          <w:sz w:val="37"/>
        </w:rPr>
        <w:t></w:t>
      </w:r>
      <w:r>
        <w:rPr>
          <w:rFonts w:ascii="Times New Roman" w:eastAsia="Times New Roman" w:hAnsi="Times New Roman" w:cs="Times New Roman"/>
          <w:sz w:val="24"/>
        </w:rPr>
        <w:t>1+</w:t>
      </w:r>
      <w:r>
        <w:rPr>
          <w:rFonts w:ascii="Times New Roman" w:eastAsia="Times New Roman" w:hAnsi="Times New Roman" w:cs="Times New Roman"/>
          <w:i/>
          <w:sz w:val="24"/>
        </w:rPr>
        <w:t>β</w:t>
      </w:r>
      <w:r>
        <w:rPr>
          <w:rFonts w:ascii="Times New Roman" w:eastAsia="Times New Roman" w:hAnsi="Times New Roman" w:cs="Times New Roman"/>
          <w:sz w:val="20"/>
          <w:vertAlign w:val="superscript"/>
        </w:rPr>
        <w:t xml:space="preserve">2 </w:t>
      </w:r>
      <w:r>
        <w:rPr>
          <w:rFonts w:ascii="Segoe UI Symbol" w:eastAsia="Segoe UI Symbol" w:hAnsi="Segoe UI Symbol" w:cs="Segoe UI Symbol"/>
          <w:sz w:val="37"/>
        </w:rPr>
        <w:t></w:t>
      </w:r>
      <w:r>
        <w:rPr>
          <w:rFonts w:ascii="Segoe UI Symbol" w:eastAsia="Segoe UI Symbol" w:hAnsi="Segoe UI Symbol" w:cs="Segoe UI Symbol"/>
          <w:sz w:val="24"/>
        </w:rPr>
        <w:t></w:t>
      </w:r>
      <w:r>
        <w:rPr>
          <w:rFonts w:ascii="Times New Roman" w:eastAsia="Times New Roman" w:hAnsi="Times New Roman" w:cs="Times New Roman"/>
          <w:sz w:val="24"/>
        </w:rPr>
        <w:t xml:space="preserve"> Precision </w:t>
      </w:r>
      <w:r>
        <w:rPr>
          <w:rFonts w:ascii="Segoe UI Symbol" w:eastAsia="Segoe UI Symbol" w:hAnsi="Segoe UI Symbol" w:cs="Segoe UI Symbol"/>
          <w:sz w:val="24"/>
        </w:rPr>
        <w:t></w:t>
      </w:r>
      <w:r>
        <w:rPr>
          <w:rFonts w:ascii="Times New Roman" w:eastAsia="Times New Roman" w:hAnsi="Times New Roman" w:cs="Times New Roman"/>
          <w:sz w:val="24"/>
        </w:rPr>
        <w:t xml:space="preserve"> Recall </w:t>
      </w:r>
    </w:p>
    <w:p w:rsidR="00455B5F" w:rsidRDefault="00000000">
      <w:pPr>
        <w:spacing w:after="239" w:line="216" w:lineRule="auto"/>
        <w:ind w:left="3959" w:right="162" w:hanging="1438"/>
        <w:jc w:val="both"/>
      </w:pPr>
      <w:r>
        <w:rPr>
          <w:rFonts w:ascii="Times New Roman" w:eastAsia="Times New Roman" w:hAnsi="Times New Roman" w:cs="Times New Roman"/>
          <w:sz w:val="24"/>
        </w:rPr>
        <w:t>F-measure=</w:t>
      </w:r>
      <w:r>
        <w:rPr>
          <w:rFonts w:ascii="Times New Roman" w:eastAsia="Times New Roman" w:hAnsi="Times New Roman" w:cs="Times New Roman"/>
          <w:sz w:val="24"/>
        </w:rPr>
        <w:tab/>
      </w:r>
      <w:r>
        <w:rPr>
          <w:noProof/>
        </w:rPr>
        <mc:AlternateContent>
          <mc:Choice Requires="wpg">
            <w:drawing>
              <wp:inline distT="0" distB="0" distL="0" distR="0">
                <wp:extent cx="1783550" cy="7531"/>
                <wp:effectExtent l="0" t="0" r="0" b="0"/>
                <wp:docPr id="138959" name="Group 138959"/>
                <wp:cNvGraphicFramePr/>
                <a:graphic xmlns:a="http://schemas.openxmlformats.org/drawingml/2006/main">
                  <a:graphicData uri="http://schemas.microsoft.com/office/word/2010/wordprocessingGroup">
                    <wpg:wgp>
                      <wpg:cNvGrpSpPr/>
                      <wpg:grpSpPr>
                        <a:xfrm>
                          <a:off x="0" y="0"/>
                          <a:ext cx="1783550" cy="7531"/>
                          <a:chOff x="0" y="0"/>
                          <a:chExt cx="1783550" cy="7531"/>
                        </a:xfrm>
                      </wpg:grpSpPr>
                      <wps:wsp>
                        <wps:cNvPr id="3978" name="Shape 3978"/>
                        <wps:cNvSpPr/>
                        <wps:spPr>
                          <a:xfrm>
                            <a:off x="0" y="0"/>
                            <a:ext cx="1783550" cy="0"/>
                          </a:xfrm>
                          <a:custGeom>
                            <a:avLst/>
                            <a:gdLst/>
                            <a:ahLst/>
                            <a:cxnLst/>
                            <a:rect l="0" t="0" r="0" b="0"/>
                            <a:pathLst>
                              <a:path w="1783550">
                                <a:moveTo>
                                  <a:pt x="0" y="0"/>
                                </a:moveTo>
                                <a:lnTo>
                                  <a:pt x="1783550"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959" style="width:140.437pt;height:0.593pt;mso-position-horizontal-relative:char;mso-position-vertical-relative:line" coordsize="17835,75">
                <v:shape id="Shape 3978" style="position:absolute;width:17835;height:0;left:0;top:0;" coordsize="1783550,0" path="m0,0l1783550,0">
                  <v:stroke weight="0.593pt" endcap="round" joinstyle="round" on="true" color="#000000"/>
                  <v:fill on="false" color="#000000" opacity="0"/>
                </v:shape>
              </v:group>
            </w:pict>
          </mc:Fallback>
        </mc:AlternateContent>
      </w:r>
      <w:r>
        <w:rPr>
          <w:rFonts w:ascii="Times New Roman" w:eastAsia="Times New Roman" w:hAnsi="Times New Roman" w:cs="Times New Roman"/>
          <w:sz w:val="20"/>
          <w:vertAlign w:val="subscript"/>
        </w:rPr>
        <w:t>2</w:t>
      </w:r>
      <w:r>
        <w:rPr>
          <w:rFonts w:ascii="Times New Roman" w:eastAsia="Times New Roman" w:hAnsi="Times New Roman" w:cs="Times New Roman"/>
          <w:sz w:val="20"/>
          <w:vertAlign w:val="subscript"/>
        </w:rPr>
        <w:tab/>
      </w:r>
      <w:r>
        <w:rPr>
          <w:rFonts w:ascii="宋体" w:eastAsia="宋体" w:hAnsi="宋体" w:cs="宋体"/>
          <w:sz w:val="24"/>
        </w:rPr>
        <w:t>（</w:t>
      </w:r>
      <w:r>
        <w:rPr>
          <w:rFonts w:ascii="Times New Roman" w:eastAsia="Times New Roman" w:hAnsi="Times New Roman" w:cs="Times New Roman"/>
          <w:sz w:val="24"/>
        </w:rPr>
        <w:t>2-5</w:t>
      </w:r>
      <w:r>
        <w:rPr>
          <w:rFonts w:ascii="宋体" w:eastAsia="宋体" w:hAnsi="宋体" w:cs="宋体"/>
          <w:sz w:val="24"/>
        </w:rPr>
        <w:t xml:space="preserve">） </w:t>
      </w:r>
      <w:r>
        <w:rPr>
          <w:rFonts w:ascii="Times New Roman" w:eastAsia="Times New Roman" w:hAnsi="Times New Roman" w:cs="Times New Roman"/>
          <w:i/>
          <w:sz w:val="24"/>
        </w:rPr>
        <w:t xml:space="preserve">β </w:t>
      </w:r>
      <w:r>
        <w:rPr>
          <w:rFonts w:ascii="Segoe UI Symbol" w:eastAsia="Segoe UI Symbol" w:hAnsi="Segoe UI Symbol" w:cs="Segoe UI Symbol"/>
          <w:sz w:val="24"/>
        </w:rPr>
        <w:t></w:t>
      </w:r>
      <w:r>
        <w:rPr>
          <w:rFonts w:ascii="Times New Roman" w:eastAsia="Times New Roman" w:hAnsi="Times New Roman" w:cs="Times New Roman"/>
          <w:sz w:val="24"/>
        </w:rPr>
        <w:t xml:space="preserve"> Precision + Recall </w:t>
      </w:r>
    </w:p>
    <w:p w:rsidR="00455B5F" w:rsidRDefault="00000000">
      <w:pPr>
        <w:spacing w:after="77" w:line="265" w:lineRule="auto"/>
        <w:ind w:left="10" w:right="120" w:hanging="10"/>
        <w:jc w:val="right"/>
      </w:pPr>
      <w:r>
        <w:rPr>
          <w:rFonts w:ascii="宋体" w:eastAsia="宋体" w:hAnsi="宋体" w:cs="宋体"/>
          <w:sz w:val="24"/>
        </w:rPr>
        <w:t xml:space="preserve">多分类指的是数据集中涉及到的标签类别多于两个，此时的对应关系如表 </w:t>
      </w:r>
      <w:r>
        <w:rPr>
          <w:rFonts w:ascii="Times New Roman" w:eastAsia="Times New Roman" w:hAnsi="Times New Roman" w:cs="Times New Roman"/>
          <w:sz w:val="24"/>
        </w:rPr>
        <w:t xml:space="preserve">2-2 </w:t>
      </w:r>
      <w:r>
        <w:rPr>
          <w:rFonts w:ascii="宋体" w:eastAsia="宋体" w:hAnsi="宋体" w:cs="宋体"/>
          <w:sz w:val="24"/>
        </w:rPr>
        <w:t>所示。</w:t>
      </w:r>
    </w:p>
    <w:p w:rsidR="00455B5F" w:rsidRDefault="00000000">
      <w:pPr>
        <w:spacing w:after="152" w:line="265" w:lineRule="auto"/>
        <w:ind w:left="188" w:right="422" w:hanging="10"/>
        <w:jc w:val="center"/>
      </w:pPr>
      <w:r>
        <w:rPr>
          <w:rFonts w:ascii="宋体" w:eastAsia="宋体" w:hAnsi="宋体" w:cs="宋体"/>
          <w:sz w:val="21"/>
        </w:rPr>
        <w:t xml:space="preserve">表 </w:t>
      </w:r>
      <w:r>
        <w:rPr>
          <w:rFonts w:ascii="Times New Roman" w:eastAsia="Times New Roman" w:hAnsi="Times New Roman" w:cs="Times New Roman"/>
          <w:sz w:val="21"/>
        </w:rPr>
        <w:t>2</w:t>
      </w:r>
      <w:r>
        <w:rPr>
          <w:rFonts w:ascii="宋体" w:eastAsia="宋体" w:hAnsi="宋体" w:cs="宋体"/>
          <w:sz w:val="21"/>
        </w:rPr>
        <w:t>-</w:t>
      </w:r>
      <w:r>
        <w:rPr>
          <w:rFonts w:ascii="Times New Roman" w:eastAsia="Times New Roman" w:hAnsi="Times New Roman" w:cs="Times New Roman"/>
          <w:sz w:val="21"/>
        </w:rPr>
        <w:t xml:space="preserve">2 </w:t>
      </w:r>
      <w:r>
        <w:rPr>
          <w:rFonts w:ascii="宋体" w:eastAsia="宋体" w:hAnsi="宋体" w:cs="宋体"/>
          <w:sz w:val="21"/>
        </w:rPr>
        <w:t>多分类预测结果对应关系表</w:t>
      </w:r>
    </w:p>
    <w:p w:rsidR="00455B5F" w:rsidRDefault="00000000">
      <w:pPr>
        <w:spacing w:after="4" w:line="251" w:lineRule="auto"/>
        <w:ind w:left="10" w:right="243" w:hanging="10"/>
        <w:jc w:val="center"/>
      </w:pPr>
      <w:r>
        <w:rPr>
          <w:rFonts w:ascii="Times New Roman" w:eastAsia="Times New Roman" w:hAnsi="Times New Roman" w:cs="Times New Roman"/>
          <w:sz w:val="21"/>
        </w:rPr>
        <w:t>Table 2-2 Correspondence table of multi-category prediction results</w:t>
      </w:r>
    </w:p>
    <w:tbl>
      <w:tblPr>
        <w:tblStyle w:val="TableGrid"/>
        <w:tblW w:w="8302" w:type="dxa"/>
        <w:tblInd w:w="383" w:type="dxa"/>
        <w:tblCellMar>
          <w:top w:w="62" w:type="dxa"/>
          <w:left w:w="0" w:type="dxa"/>
          <w:bottom w:w="21" w:type="dxa"/>
          <w:right w:w="115" w:type="dxa"/>
        </w:tblCellMar>
        <w:tblLook w:val="04A0" w:firstRow="1" w:lastRow="0" w:firstColumn="1" w:lastColumn="0" w:noHBand="0" w:noVBand="1"/>
      </w:tblPr>
      <w:tblGrid>
        <w:gridCol w:w="2174"/>
        <w:gridCol w:w="1661"/>
        <w:gridCol w:w="1896"/>
        <w:gridCol w:w="1450"/>
        <w:gridCol w:w="1121"/>
      </w:tblGrid>
      <w:tr w:rsidR="00455B5F">
        <w:trPr>
          <w:trHeight w:val="423"/>
        </w:trPr>
        <w:tc>
          <w:tcPr>
            <w:tcW w:w="2175" w:type="dxa"/>
            <w:vMerge w:val="restart"/>
            <w:tcBorders>
              <w:top w:val="single" w:sz="12" w:space="0" w:color="000000"/>
              <w:left w:val="nil"/>
              <w:bottom w:val="single" w:sz="6" w:space="0" w:color="000000"/>
              <w:right w:val="nil"/>
            </w:tcBorders>
          </w:tcPr>
          <w:p w:rsidR="00455B5F" w:rsidRDefault="00000000">
            <w:pPr>
              <w:spacing w:after="0"/>
              <w:ind w:left="411"/>
            </w:pPr>
            <w:r>
              <w:rPr>
                <w:rFonts w:ascii="宋体" w:eastAsia="宋体" w:hAnsi="宋体" w:cs="宋体"/>
                <w:sz w:val="21"/>
              </w:rPr>
              <w:t>实际类别</w:t>
            </w:r>
          </w:p>
        </w:tc>
        <w:tc>
          <w:tcPr>
            <w:tcW w:w="1661" w:type="dxa"/>
            <w:tcBorders>
              <w:top w:val="single" w:sz="12" w:space="0" w:color="000000"/>
              <w:left w:val="nil"/>
              <w:bottom w:val="single" w:sz="6" w:space="0" w:color="000000"/>
              <w:right w:val="nil"/>
            </w:tcBorders>
          </w:tcPr>
          <w:p w:rsidR="00455B5F" w:rsidRDefault="00455B5F"/>
        </w:tc>
        <w:tc>
          <w:tcPr>
            <w:tcW w:w="1896" w:type="dxa"/>
            <w:tcBorders>
              <w:top w:val="single" w:sz="12" w:space="0" w:color="000000"/>
              <w:left w:val="nil"/>
              <w:bottom w:val="single" w:sz="6" w:space="0" w:color="000000"/>
              <w:right w:val="nil"/>
            </w:tcBorders>
          </w:tcPr>
          <w:p w:rsidR="00455B5F" w:rsidRDefault="00000000">
            <w:pPr>
              <w:spacing w:after="0"/>
              <w:ind w:left="507"/>
              <w:jc w:val="center"/>
            </w:pPr>
            <w:r>
              <w:rPr>
                <w:rFonts w:ascii="宋体" w:eastAsia="宋体" w:hAnsi="宋体" w:cs="宋体"/>
                <w:sz w:val="21"/>
              </w:rPr>
              <w:t>预测类别</w:t>
            </w:r>
          </w:p>
        </w:tc>
        <w:tc>
          <w:tcPr>
            <w:tcW w:w="1450" w:type="dxa"/>
            <w:tcBorders>
              <w:top w:val="single" w:sz="12" w:space="0" w:color="000000"/>
              <w:left w:val="nil"/>
              <w:bottom w:val="single" w:sz="6" w:space="0" w:color="000000"/>
              <w:right w:val="nil"/>
            </w:tcBorders>
          </w:tcPr>
          <w:p w:rsidR="00455B5F" w:rsidRDefault="00455B5F"/>
        </w:tc>
        <w:tc>
          <w:tcPr>
            <w:tcW w:w="1121" w:type="dxa"/>
            <w:tcBorders>
              <w:top w:val="single" w:sz="12" w:space="0" w:color="000000"/>
              <w:left w:val="nil"/>
              <w:bottom w:val="single" w:sz="6" w:space="0" w:color="000000"/>
              <w:right w:val="nil"/>
            </w:tcBorders>
          </w:tcPr>
          <w:p w:rsidR="00455B5F" w:rsidRDefault="00455B5F"/>
        </w:tc>
      </w:tr>
      <w:tr w:rsidR="00455B5F">
        <w:trPr>
          <w:trHeight w:val="415"/>
        </w:trPr>
        <w:tc>
          <w:tcPr>
            <w:tcW w:w="0" w:type="auto"/>
            <w:vMerge/>
            <w:tcBorders>
              <w:top w:val="nil"/>
              <w:left w:val="nil"/>
              <w:bottom w:val="single" w:sz="6" w:space="0" w:color="000000"/>
              <w:right w:val="nil"/>
            </w:tcBorders>
          </w:tcPr>
          <w:p w:rsidR="00455B5F" w:rsidRDefault="00455B5F"/>
        </w:tc>
        <w:tc>
          <w:tcPr>
            <w:tcW w:w="1661" w:type="dxa"/>
            <w:tcBorders>
              <w:top w:val="single" w:sz="6" w:space="0" w:color="000000"/>
              <w:left w:val="nil"/>
              <w:bottom w:val="single" w:sz="6" w:space="0" w:color="000000"/>
              <w:right w:val="nil"/>
            </w:tcBorders>
          </w:tcPr>
          <w:p w:rsidR="00455B5F" w:rsidRDefault="00000000">
            <w:pPr>
              <w:spacing w:after="0"/>
            </w:pPr>
            <w:r>
              <w:rPr>
                <w:rFonts w:ascii="宋体" w:eastAsia="宋体" w:hAnsi="宋体" w:cs="宋体"/>
                <w:sz w:val="21"/>
              </w:rPr>
              <w:t>类别</w:t>
            </w:r>
            <w:proofErr w:type="gramStart"/>
            <w:r>
              <w:rPr>
                <w:rFonts w:ascii="宋体" w:eastAsia="宋体" w:hAnsi="宋体" w:cs="宋体"/>
                <w:sz w:val="21"/>
              </w:rPr>
              <w:t>一</w:t>
            </w:r>
            <w:proofErr w:type="gramEnd"/>
          </w:p>
        </w:tc>
        <w:tc>
          <w:tcPr>
            <w:tcW w:w="1896" w:type="dxa"/>
            <w:tcBorders>
              <w:top w:val="single" w:sz="6" w:space="0" w:color="000000"/>
              <w:left w:val="nil"/>
              <w:bottom w:val="single" w:sz="6" w:space="0" w:color="000000"/>
              <w:right w:val="nil"/>
            </w:tcBorders>
          </w:tcPr>
          <w:p w:rsidR="00455B5F" w:rsidRDefault="00000000">
            <w:pPr>
              <w:spacing w:after="0"/>
            </w:pPr>
            <w:r>
              <w:rPr>
                <w:rFonts w:ascii="宋体" w:eastAsia="宋体" w:hAnsi="宋体" w:cs="宋体"/>
                <w:sz w:val="21"/>
              </w:rPr>
              <w:t>类别二</w:t>
            </w:r>
          </w:p>
        </w:tc>
        <w:tc>
          <w:tcPr>
            <w:tcW w:w="1450" w:type="dxa"/>
            <w:tcBorders>
              <w:top w:val="single" w:sz="6"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sz w:val="21"/>
              </w:rPr>
              <w:t>...</w:t>
            </w:r>
          </w:p>
        </w:tc>
        <w:tc>
          <w:tcPr>
            <w:tcW w:w="1121" w:type="dxa"/>
            <w:tcBorders>
              <w:top w:val="single" w:sz="6" w:space="0" w:color="000000"/>
              <w:left w:val="nil"/>
              <w:bottom w:val="single" w:sz="6" w:space="0" w:color="000000"/>
              <w:right w:val="nil"/>
            </w:tcBorders>
          </w:tcPr>
          <w:p w:rsidR="00455B5F" w:rsidRDefault="00000000">
            <w:pPr>
              <w:spacing w:after="0"/>
            </w:pPr>
            <w:r>
              <w:rPr>
                <w:rFonts w:ascii="宋体" w:eastAsia="宋体" w:hAnsi="宋体" w:cs="宋体"/>
                <w:sz w:val="21"/>
              </w:rPr>
              <w:t xml:space="preserve">类别 </w:t>
            </w:r>
            <w:r>
              <w:rPr>
                <w:rFonts w:ascii="Times New Roman" w:eastAsia="Times New Roman" w:hAnsi="Times New Roman" w:cs="Times New Roman"/>
                <w:sz w:val="21"/>
              </w:rPr>
              <w:t>k</w:t>
            </w:r>
          </w:p>
        </w:tc>
      </w:tr>
      <w:tr w:rsidR="00455B5F">
        <w:trPr>
          <w:trHeight w:val="467"/>
        </w:trPr>
        <w:tc>
          <w:tcPr>
            <w:tcW w:w="2175" w:type="dxa"/>
            <w:tcBorders>
              <w:top w:val="single" w:sz="6" w:space="0" w:color="000000"/>
              <w:left w:val="nil"/>
              <w:bottom w:val="nil"/>
              <w:right w:val="nil"/>
            </w:tcBorders>
            <w:vAlign w:val="center"/>
          </w:tcPr>
          <w:p w:rsidR="00455B5F" w:rsidRDefault="00000000">
            <w:pPr>
              <w:spacing w:after="0"/>
              <w:ind w:left="514"/>
            </w:pPr>
            <w:r>
              <w:rPr>
                <w:rFonts w:ascii="宋体" w:eastAsia="宋体" w:hAnsi="宋体" w:cs="宋体"/>
                <w:sz w:val="21"/>
              </w:rPr>
              <w:t>类别</w:t>
            </w:r>
            <w:proofErr w:type="gramStart"/>
            <w:r>
              <w:rPr>
                <w:rFonts w:ascii="宋体" w:eastAsia="宋体" w:hAnsi="宋体" w:cs="宋体"/>
                <w:sz w:val="21"/>
              </w:rPr>
              <w:t>一</w:t>
            </w:r>
            <w:proofErr w:type="gramEnd"/>
          </w:p>
        </w:tc>
        <w:tc>
          <w:tcPr>
            <w:tcW w:w="1661" w:type="dxa"/>
            <w:tcBorders>
              <w:top w:val="single" w:sz="6" w:space="0" w:color="000000"/>
              <w:left w:val="nil"/>
              <w:bottom w:val="nil"/>
              <w:right w:val="nil"/>
            </w:tcBorders>
            <w:vAlign w:val="bottom"/>
          </w:tcPr>
          <w:p w:rsidR="00455B5F" w:rsidRDefault="00000000">
            <w:pPr>
              <w:spacing w:after="0"/>
              <w:ind w:left="192"/>
            </w:pPr>
            <w:r>
              <w:rPr>
                <w:rFonts w:ascii="Times New Roman" w:eastAsia="Times New Roman" w:hAnsi="Times New Roman" w:cs="Times New Roman"/>
                <w:sz w:val="24"/>
              </w:rPr>
              <w:t>n</w:t>
            </w:r>
            <w:r>
              <w:rPr>
                <w:rFonts w:ascii="Times New Roman" w:eastAsia="Times New Roman" w:hAnsi="Times New Roman" w:cs="Times New Roman"/>
                <w:sz w:val="20"/>
                <w:vertAlign w:val="subscript"/>
              </w:rPr>
              <w:t>11</w:t>
            </w:r>
          </w:p>
        </w:tc>
        <w:tc>
          <w:tcPr>
            <w:tcW w:w="1896" w:type="dxa"/>
            <w:tcBorders>
              <w:top w:val="single" w:sz="6" w:space="0" w:color="000000"/>
              <w:left w:val="nil"/>
              <w:bottom w:val="nil"/>
              <w:right w:val="nil"/>
            </w:tcBorders>
            <w:vAlign w:val="bottom"/>
          </w:tcPr>
          <w:p w:rsidR="00455B5F" w:rsidRDefault="00000000">
            <w:pPr>
              <w:spacing w:after="0"/>
              <w:ind w:left="181"/>
            </w:pPr>
            <w:r>
              <w:rPr>
                <w:rFonts w:ascii="Times New Roman" w:eastAsia="Times New Roman" w:hAnsi="Times New Roman" w:cs="Times New Roman"/>
                <w:sz w:val="24"/>
              </w:rPr>
              <w:t>n</w:t>
            </w:r>
            <w:r>
              <w:rPr>
                <w:rFonts w:ascii="Times New Roman" w:eastAsia="Times New Roman" w:hAnsi="Times New Roman" w:cs="Times New Roman"/>
                <w:sz w:val="20"/>
                <w:vertAlign w:val="subscript"/>
              </w:rPr>
              <w:t>12</w:t>
            </w:r>
          </w:p>
        </w:tc>
        <w:tc>
          <w:tcPr>
            <w:tcW w:w="1450"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w:t>
            </w:r>
          </w:p>
        </w:tc>
        <w:tc>
          <w:tcPr>
            <w:tcW w:w="1121" w:type="dxa"/>
            <w:tcBorders>
              <w:top w:val="single" w:sz="6" w:space="0" w:color="000000"/>
              <w:left w:val="nil"/>
              <w:bottom w:val="nil"/>
              <w:right w:val="nil"/>
            </w:tcBorders>
            <w:vAlign w:val="bottom"/>
          </w:tcPr>
          <w:p w:rsidR="00455B5F" w:rsidRDefault="00000000">
            <w:pPr>
              <w:spacing w:after="0"/>
              <w:ind w:left="156"/>
            </w:pPr>
            <w:r>
              <w:rPr>
                <w:rFonts w:ascii="Times New Roman" w:eastAsia="Times New Roman" w:hAnsi="Times New Roman" w:cs="Times New Roman"/>
                <w:sz w:val="24"/>
              </w:rPr>
              <w:t>n</w:t>
            </w:r>
            <w:r>
              <w:rPr>
                <w:rFonts w:ascii="Times New Roman" w:eastAsia="Times New Roman" w:hAnsi="Times New Roman" w:cs="Times New Roman"/>
                <w:sz w:val="13"/>
              </w:rPr>
              <w:t>1k</w:t>
            </w:r>
          </w:p>
        </w:tc>
      </w:tr>
      <w:tr w:rsidR="00455B5F">
        <w:trPr>
          <w:trHeight w:val="413"/>
        </w:trPr>
        <w:tc>
          <w:tcPr>
            <w:tcW w:w="2175" w:type="dxa"/>
            <w:tcBorders>
              <w:top w:val="nil"/>
              <w:left w:val="nil"/>
              <w:bottom w:val="nil"/>
              <w:right w:val="nil"/>
            </w:tcBorders>
          </w:tcPr>
          <w:p w:rsidR="00455B5F" w:rsidRDefault="00000000">
            <w:pPr>
              <w:spacing w:after="0"/>
              <w:ind w:left="514"/>
            </w:pPr>
            <w:r>
              <w:rPr>
                <w:rFonts w:ascii="宋体" w:eastAsia="宋体" w:hAnsi="宋体" w:cs="宋体"/>
                <w:sz w:val="21"/>
              </w:rPr>
              <w:t>类别二</w:t>
            </w:r>
          </w:p>
        </w:tc>
        <w:tc>
          <w:tcPr>
            <w:tcW w:w="1661" w:type="dxa"/>
            <w:tcBorders>
              <w:top w:val="nil"/>
              <w:left w:val="nil"/>
              <w:bottom w:val="nil"/>
              <w:right w:val="nil"/>
            </w:tcBorders>
          </w:tcPr>
          <w:p w:rsidR="00455B5F" w:rsidRDefault="00000000">
            <w:pPr>
              <w:spacing w:after="0"/>
              <w:ind w:left="180"/>
            </w:pPr>
            <w:r>
              <w:rPr>
                <w:rFonts w:ascii="Times New Roman" w:eastAsia="Times New Roman" w:hAnsi="Times New Roman" w:cs="Times New Roman"/>
                <w:sz w:val="24"/>
              </w:rPr>
              <w:t>n</w:t>
            </w:r>
            <w:r>
              <w:rPr>
                <w:rFonts w:ascii="Times New Roman" w:eastAsia="Times New Roman" w:hAnsi="Times New Roman" w:cs="Times New Roman"/>
                <w:sz w:val="20"/>
                <w:vertAlign w:val="subscript"/>
              </w:rPr>
              <w:t>21</w:t>
            </w:r>
          </w:p>
        </w:tc>
        <w:tc>
          <w:tcPr>
            <w:tcW w:w="1896" w:type="dxa"/>
            <w:tcBorders>
              <w:top w:val="nil"/>
              <w:left w:val="nil"/>
              <w:bottom w:val="nil"/>
              <w:right w:val="nil"/>
            </w:tcBorders>
          </w:tcPr>
          <w:p w:rsidR="00455B5F" w:rsidRDefault="00000000">
            <w:pPr>
              <w:spacing w:after="0"/>
              <w:ind w:left="181"/>
            </w:pPr>
            <w:r>
              <w:rPr>
                <w:rFonts w:ascii="Times New Roman" w:eastAsia="Times New Roman" w:hAnsi="Times New Roman" w:cs="Times New Roman"/>
                <w:sz w:val="24"/>
              </w:rPr>
              <w:t>n</w:t>
            </w:r>
            <w:r>
              <w:rPr>
                <w:rFonts w:ascii="Times New Roman" w:eastAsia="Times New Roman" w:hAnsi="Times New Roman" w:cs="Times New Roman"/>
                <w:sz w:val="20"/>
                <w:vertAlign w:val="subscript"/>
              </w:rPr>
              <w:t>22</w:t>
            </w:r>
          </w:p>
        </w:tc>
        <w:tc>
          <w:tcPr>
            <w:tcW w:w="1450"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w:t>
            </w:r>
          </w:p>
        </w:tc>
        <w:tc>
          <w:tcPr>
            <w:tcW w:w="1121" w:type="dxa"/>
            <w:tcBorders>
              <w:top w:val="nil"/>
              <w:left w:val="nil"/>
              <w:bottom w:val="nil"/>
              <w:right w:val="nil"/>
            </w:tcBorders>
          </w:tcPr>
          <w:p w:rsidR="00455B5F" w:rsidRDefault="00000000">
            <w:pPr>
              <w:spacing w:after="0"/>
              <w:ind w:left="147"/>
            </w:pPr>
            <w:r>
              <w:rPr>
                <w:rFonts w:ascii="Times New Roman" w:eastAsia="Times New Roman" w:hAnsi="Times New Roman" w:cs="Times New Roman"/>
                <w:sz w:val="24"/>
              </w:rPr>
              <w:t>n</w:t>
            </w:r>
            <w:r>
              <w:rPr>
                <w:rFonts w:ascii="Times New Roman" w:eastAsia="Times New Roman" w:hAnsi="Times New Roman" w:cs="Times New Roman"/>
                <w:sz w:val="13"/>
              </w:rPr>
              <w:t>2k</w:t>
            </w:r>
          </w:p>
        </w:tc>
      </w:tr>
      <w:tr w:rsidR="00455B5F">
        <w:trPr>
          <w:trHeight w:val="366"/>
        </w:trPr>
        <w:tc>
          <w:tcPr>
            <w:tcW w:w="2175" w:type="dxa"/>
            <w:tcBorders>
              <w:top w:val="nil"/>
              <w:left w:val="nil"/>
              <w:bottom w:val="nil"/>
              <w:right w:val="nil"/>
            </w:tcBorders>
          </w:tcPr>
          <w:p w:rsidR="00455B5F" w:rsidRDefault="00000000">
            <w:pPr>
              <w:spacing w:after="0"/>
              <w:ind w:left="752"/>
            </w:pPr>
            <w:r>
              <w:rPr>
                <w:rFonts w:ascii="Times New Roman" w:eastAsia="Times New Roman" w:hAnsi="Times New Roman" w:cs="Times New Roman"/>
                <w:sz w:val="21"/>
              </w:rPr>
              <w:t>...</w:t>
            </w:r>
          </w:p>
        </w:tc>
        <w:tc>
          <w:tcPr>
            <w:tcW w:w="1661" w:type="dxa"/>
            <w:tcBorders>
              <w:top w:val="nil"/>
              <w:left w:val="nil"/>
              <w:bottom w:val="nil"/>
              <w:right w:val="nil"/>
            </w:tcBorders>
          </w:tcPr>
          <w:p w:rsidR="00455B5F" w:rsidRDefault="00000000">
            <w:pPr>
              <w:spacing w:after="0"/>
              <w:ind w:left="235"/>
            </w:pPr>
            <w:r>
              <w:rPr>
                <w:rFonts w:ascii="Times New Roman" w:eastAsia="Times New Roman" w:hAnsi="Times New Roman" w:cs="Times New Roman"/>
                <w:sz w:val="21"/>
              </w:rPr>
              <w:t>...</w:t>
            </w:r>
          </w:p>
        </w:tc>
        <w:tc>
          <w:tcPr>
            <w:tcW w:w="1896" w:type="dxa"/>
            <w:tcBorders>
              <w:top w:val="nil"/>
              <w:left w:val="nil"/>
              <w:bottom w:val="nil"/>
              <w:right w:val="nil"/>
            </w:tcBorders>
          </w:tcPr>
          <w:p w:rsidR="00455B5F" w:rsidRDefault="00000000">
            <w:pPr>
              <w:spacing w:after="0"/>
              <w:ind w:left="235"/>
            </w:pPr>
            <w:r>
              <w:rPr>
                <w:rFonts w:ascii="Times New Roman" w:eastAsia="Times New Roman" w:hAnsi="Times New Roman" w:cs="Times New Roman"/>
                <w:sz w:val="21"/>
              </w:rPr>
              <w:t>...</w:t>
            </w:r>
          </w:p>
        </w:tc>
        <w:tc>
          <w:tcPr>
            <w:tcW w:w="1450"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w:t>
            </w:r>
          </w:p>
        </w:tc>
        <w:tc>
          <w:tcPr>
            <w:tcW w:w="1121" w:type="dxa"/>
            <w:tcBorders>
              <w:top w:val="nil"/>
              <w:left w:val="nil"/>
              <w:bottom w:val="nil"/>
              <w:right w:val="nil"/>
            </w:tcBorders>
          </w:tcPr>
          <w:p w:rsidR="00455B5F" w:rsidRDefault="00000000">
            <w:pPr>
              <w:spacing w:after="0"/>
              <w:ind w:left="211"/>
            </w:pPr>
            <w:r>
              <w:rPr>
                <w:rFonts w:ascii="Times New Roman" w:eastAsia="Times New Roman" w:hAnsi="Times New Roman" w:cs="Times New Roman"/>
                <w:sz w:val="21"/>
              </w:rPr>
              <w:t>...</w:t>
            </w:r>
          </w:p>
        </w:tc>
      </w:tr>
      <w:tr w:rsidR="00455B5F">
        <w:trPr>
          <w:trHeight w:val="377"/>
        </w:trPr>
        <w:tc>
          <w:tcPr>
            <w:tcW w:w="2175" w:type="dxa"/>
            <w:tcBorders>
              <w:top w:val="nil"/>
              <w:left w:val="nil"/>
              <w:bottom w:val="single" w:sz="12" w:space="0" w:color="000000"/>
              <w:right w:val="nil"/>
            </w:tcBorders>
          </w:tcPr>
          <w:p w:rsidR="00455B5F" w:rsidRDefault="00000000">
            <w:pPr>
              <w:spacing w:after="0"/>
              <w:ind w:left="541"/>
            </w:pPr>
            <w:r>
              <w:rPr>
                <w:rFonts w:ascii="宋体" w:eastAsia="宋体" w:hAnsi="宋体" w:cs="宋体"/>
                <w:sz w:val="21"/>
              </w:rPr>
              <w:t xml:space="preserve">类别 </w:t>
            </w:r>
            <w:r>
              <w:rPr>
                <w:rFonts w:ascii="Times New Roman" w:eastAsia="Times New Roman" w:hAnsi="Times New Roman" w:cs="Times New Roman"/>
                <w:sz w:val="21"/>
              </w:rPr>
              <w:t>k</w:t>
            </w:r>
          </w:p>
        </w:tc>
        <w:tc>
          <w:tcPr>
            <w:tcW w:w="1661" w:type="dxa"/>
            <w:tcBorders>
              <w:top w:val="nil"/>
              <w:left w:val="nil"/>
              <w:bottom w:val="single" w:sz="12" w:space="0" w:color="000000"/>
              <w:right w:val="nil"/>
            </w:tcBorders>
            <w:vAlign w:val="bottom"/>
          </w:tcPr>
          <w:p w:rsidR="00455B5F" w:rsidRDefault="00000000">
            <w:pPr>
              <w:spacing w:after="0"/>
              <w:ind w:left="180"/>
            </w:pPr>
            <w:r>
              <w:rPr>
                <w:rFonts w:ascii="Times New Roman" w:eastAsia="Times New Roman" w:hAnsi="Times New Roman" w:cs="Times New Roman"/>
                <w:sz w:val="24"/>
              </w:rPr>
              <w:t>n</w:t>
            </w:r>
            <w:r>
              <w:rPr>
                <w:rFonts w:ascii="Times New Roman" w:eastAsia="Times New Roman" w:hAnsi="Times New Roman" w:cs="Times New Roman"/>
                <w:sz w:val="20"/>
                <w:vertAlign w:val="subscript"/>
              </w:rPr>
              <w:t>k1</w:t>
            </w:r>
          </w:p>
        </w:tc>
        <w:tc>
          <w:tcPr>
            <w:tcW w:w="1896" w:type="dxa"/>
            <w:tcBorders>
              <w:top w:val="nil"/>
              <w:left w:val="nil"/>
              <w:bottom w:val="single" w:sz="12" w:space="0" w:color="000000"/>
              <w:right w:val="nil"/>
            </w:tcBorders>
            <w:vAlign w:val="bottom"/>
          </w:tcPr>
          <w:p w:rsidR="00455B5F" w:rsidRDefault="00000000">
            <w:pPr>
              <w:spacing w:after="0"/>
              <w:ind w:left="181"/>
            </w:pPr>
            <w:r>
              <w:rPr>
                <w:rFonts w:ascii="Times New Roman" w:eastAsia="Times New Roman" w:hAnsi="Times New Roman" w:cs="Times New Roman"/>
                <w:sz w:val="24"/>
              </w:rPr>
              <w:t>n</w:t>
            </w:r>
            <w:r>
              <w:rPr>
                <w:rFonts w:ascii="Times New Roman" w:eastAsia="Times New Roman" w:hAnsi="Times New Roman" w:cs="Times New Roman"/>
                <w:sz w:val="20"/>
                <w:vertAlign w:val="subscript"/>
              </w:rPr>
              <w:t>k2</w:t>
            </w:r>
          </w:p>
        </w:tc>
        <w:tc>
          <w:tcPr>
            <w:tcW w:w="1450"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w:t>
            </w:r>
          </w:p>
        </w:tc>
        <w:tc>
          <w:tcPr>
            <w:tcW w:w="1121" w:type="dxa"/>
            <w:tcBorders>
              <w:top w:val="nil"/>
              <w:left w:val="nil"/>
              <w:bottom w:val="single" w:sz="12" w:space="0" w:color="000000"/>
              <w:right w:val="nil"/>
            </w:tcBorders>
            <w:vAlign w:val="bottom"/>
          </w:tcPr>
          <w:p w:rsidR="00455B5F" w:rsidRDefault="00000000">
            <w:pPr>
              <w:spacing w:after="0"/>
              <w:ind w:left="147"/>
            </w:pPr>
            <w:proofErr w:type="spellStart"/>
            <w:r>
              <w:rPr>
                <w:rFonts w:ascii="Times New Roman" w:eastAsia="Times New Roman" w:hAnsi="Times New Roman" w:cs="Times New Roman"/>
                <w:sz w:val="24"/>
              </w:rPr>
              <w:t>n</w:t>
            </w:r>
            <w:r>
              <w:rPr>
                <w:rFonts w:ascii="Times New Roman" w:eastAsia="Times New Roman" w:hAnsi="Times New Roman" w:cs="Times New Roman"/>
                <w:sz w:val="20"/>
                <w:vertAlign w:val="subscript"/>
              </w:rPr>
              <w:t>kk</w:t>
            </w:r>
            <w:proofErr w:type="spellEnd"/>
          </w:p>
        </w:tc>
      </w:tr>
    </w:tbl>
    <w:p w:rsidR="00455B5F" w:rsidRDefault="00000000">
      <w:pPr>
        <w:spacing w:after="288"/>
        <w:ind w:left="483" w:hanging="3"/>
      </w:pPr>
      <w:r>
        <w:rPr>
          <w:rFonts w:ascii="宋体" w:eastAsia="宋体" w:hAnsi="宋体" w:cs="宋体"/>
          <w:sz w:val="24"/>
        </w:rPr>
        <w:t xml:space="preserve">第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r>
        <w:rPr>
          <w:rFonts w:ascii="宋体" w:eastAsia="宋体" w:hAnsi="宋体" w:cs="宋体"/>
          <w:sz w:val="24"/>
        </w:rPr>
        <w:t>类样本的查全率</w:t>
      </w:r>
      <w:r>
        <w:rPr>
          <w:rFonts w:ascii="Cambria Math" w:eastAsia="Cambria Math" w:hAnsi="Cambria Math" w:cs="Cambria Math"/>
          <w:sz w:val="24"/>
        </w:rPr>
        <w:t>R</w:t>
      </w:r>
      <w:r>
        <w:rPr>
          <w:rFonts w:ascii="Cambria Math" w:eastAsia="Cambria Math" w:hAnsi="Cambria Math" w:cs="Cambria Math"/>
          <w:sz w:val="24"/>
          <w:vertAlign w:val="subscript"/>
        </w:rPr>
        <w:t>i</w:t>
      </w:r>
      <w:r>
        <w:rPr>
          <w:rFonts w:ascii="宋体" w:eastAsia="宋体" w:hAnsi="宋体" w:cs="宋体"/>
          <w:sz w:val="24"/>
        </w:rPr>
        <w:t>计算公式如下所示：</w:t>
      </w:r>
    </w:p>
    <w:p w:rsidR="00455B5F" w:rsidRDefault="00000000">
      <w:pPr>
        <w:spacing w:after="3" w:line="265" w:lineRule="auto"/>
        <w:ind w:left="1549" w:right="1427" w:hanging="10"/>
        <w:jc w:val="center"/>
      </w:pPr>
      <w:proofErr w:type="spellStart"/>
      <w:r>
        <w:rPr>
          <w:rFonts w:ascii="Times New Roman" w:eastAsia="Times New Roman" w:hAnsi="Times New Roman" w:cs="Times New Roman"/>
          <w:sz w:val="24"/>
        </w:rPr>
        <w:t>n</w:t>
      </w:r>
      <w:r>
        <w:rPr>
          <w:rFonts w:ascii="Times New Roman" w:eastAsia="Times New Roman" w:hAnsi="Times New Roman" w:cs="Times New Roman"/>
          <w:sz w:val="13"/>
        </w:rPr>
        <w:t>ii</w:t>
      </w:r>
      <w:proofErr w:type="spellEnd"/>
    </w:p>
    <w:p w:rsidR="00455B5F" w:rsidRDefault="00000000">
      <w:pPr>
        <w:spacing w:after="0" w:line="265" w:lineRule="auto"/>
        <w:ind w:left="3545" w:right="266" w:hanging="10"/>
        <w:jc w:val="right"/>
      </w:pPr>
      <w:r>
        <w:rPr>
          <w:rFonts w:ascii="Times New Roman" w:eastAsia="Times New Roman" w:hAnsi="Times New Roman" w:cs="Times New Roman"/>
          <w:sz w:val="24"/>
        </w:rPr>
        <w:t>R</w:t>
      </w:r>
      <w:r>
        <w:rPr>
          <w:rFonts w:ascii="Times New Roman" w:eastAsia="Times New Roman" w:hAnsi="Times New Roman" w:cs="Times New Roman"/>
          <w:sz w:val="13"/>
        </w:rPr>
        <w:t xml:space="preserve">i </w:t>
      </w:r>
      <w:r>
        <w:rPr>
          <w:rFonts w:ascii="Times New Roman" w:eastAsia="Times New Roman" w:hAnsi="Times New Roman" w:cs="Times New Roman"/>
          <w:sz w:val="37"/>
          <w:vertAlign w:val="superscript"/>
        </w:rPr>
        <w:t xml:space="preserve">= </w:t>
      </w:r>
      <w:r>
        <w:rPr>
          <w:noProof/>
        </w:rPr>
        <mc:AlternateContent>
          <mc:Choice Requires="wpg">
            <w:drawing>
              <wp:inline distT="0" distB="0" distL="0" distR="0">
                <wp:extent cx="340982" cy="7531"/>
                <wp:effectExtent l="0" t="0" r="0" b="0"/>
                <wp:docPr id="143571" name="Group 143571"/>
                <wp:cNvGraphicFramePr/>
                <a:graphic xmlns:a="http://schemas.openxmlformats.org/drawingml/2006/main">
                  <a:graphicData uri="http://schemas.microsoft.com/office/word/2010/wordprocessingGroup">
                    <wpg:wgp>
                      <wpg:cNvGrpSpPr/>
                      <wpg:grpSpPr>
                        <a:xfrm>
                          <a:off x="0" y="0"/>
                          <a:ext cx="340982" cy="7531"/>
                          <a:chOff x="0" y="0"/>
                          <a:chExt cx="340982" cy="7531"/>
                        </a:xfrm>
                      </wpg:grpSpPr>
                      <wps:wsp>
                        <wps:cNvPr id="4067" name="Shape 4067"/>
                        <wps:cNvSpPr/>
                        <wps:spPr>
                          <a:xfrm>
                            <a:off x="0" y="0"/>
                            <a:ext cx="340982" cy="0"/>
                          </a:xfrm>
                          <a:custGeom>
                            <a:avLst/>
                            <a:gdLst/>
                            <a:ahLst/>
                            <a:cxnLst/>
                            <a:rect l="0" t="0" r="0" b="0"/>
                            <a:pathLst>
                              <a:path w="340982">
                                <a:moveTo>
                                  <a:pt x="0" y="0"/>
                                </a:moveTo>
                                <a:lnTo>
                                  <a:pt x="340982"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571" style="width:26.849pt;height:0.593pt;mso-position-horizontal-relative:char;mso-position-vertical-relative:line" coordsize="3409,75">
                <v:shape id="Shape 4067" style="position:absolute;width:3409;height:0;left:0;top:0;" coordsize="340982,0" path="m0,0l340982,0">
                  <v:stroke weight="0.593pt" endcap="round" joinstyle="round" on="true" color="#000000"/>
                  <v:fill on="false" color="#000000" opacity="0"/>
                </v:shape>
              </v:group>
            </w:pict>
          </mc:Fallback>
        </mc:AlternateContent>
      </w:r>
      <w:r>
        <w:rPr>
          <w:rFonts w:ascii="Times New Roman" w:eastAsia="Times New Roman" w:hAnsi="Times New Roman" w:cs="Times New Roman"/>
          <w:sz w:val="20"/>
          <w:vertAlign w:val="subscript"/>
        </w:rPr>
        <w:t xml:space="preserve">k </w:t>
      </w:r>
      <w:r>
        <w:rPr>
          <w:rFonts w:ascii="Segoe UI Symbol" w:eastAsia="Segoe UI Symbol" w:hAnsi="Segoe UI Symbol" w:cs="Segoe UI Symbol"/>
          <w:sz w:val="36"/>
        </w:rPr>
        <w:t></w:t>
      </w:r>
      <w:proofErr w:type="spellStart"/>
      <w:r>
        <w:rPr>
          <w:rFonts w:ascii="Times New Roman" w:eastAsia="Times New Roman" w:hAnsi="Times New Roman" w:cs="Times New Roman"/>
          <w:sz w:val="24"/>
        </w:rPr>
        <w:t>n</w:t>
      </w:r>
      <w:r>
        <w:rPr>
          <w:rFonts w:ascii="Times New Roman" w:eastAsia="Times New Roman" w:hAnsi="Times New Roman" w:cs="Times New Roman"/>
          <w:sz w:val="13"/>
        </w:rPr>
        <w:t>ij</w:t>
      </w:r>
      <w:proofErr w:type="spellEnd"/>
      <w:r>
        <w:rPr>
          <w:rFonts w:ascii="Times New Roman" w:eastAsia="Times New Roman" w:hAnsi="Times New Roman" w:cs="Times New Roman"/>
          <w:sz w:val="13"/>
        </w:rPr>
        <w:tab/>
      </w:r>
      <w:r>
        <w:rPr>
          <w:rFonts w:ascii="宋体" w:eastAsia="宋体" w:hAnsi="宋体" w:cs="宋体"/>
          <w:sz w:val="24"/>
        </w:rPr>
        <w:t>（</w:t>
      </w:r>
      <w:r>
        <w:rPr>
          <w:rFonts w:ascii="Times New Roman" w:eastAsia="Times New Roman" w:hAnsi="Times New Roman" w:cs="Times New Roman"/>
          <w:sz w:val="24"/>
        </w:rPr>
        <w:t>2-6</w:t>
      </w:r>
      <w:r>
        <w:rPr>
          <w:rFonts w:ascii="宋体" w:eastAsia="宋体" w:hAnsi="宋体" w:cs="宋体"/>
          <w:sz w:val="24"/>
        </w:rPr>
        <w:t>）</w:t>
      </w:r>
    </w:p>
    <w:p w:rsidR="00455B5F" w:rsidRDefault="00000000">
      <w:pPr>
        <w:spacing w:after="319" w:line="265" w:lineRule="auto"/>
        <w:ind w:left="1549" w:right="1637" w:hanging="10"/>
        <w:jc w:val="center"/>
      </w:pPr>
      <w:r>
        <w:rPr>
          <w:rFonts w:ascii="Times New Roman" w:eastAsia="Times New Roman" w:hAnsi="Times New Roman" w:cs="Times New Roman"/>
          <w:sz w:val="13"/>
        </w:rPr>
        <w:t>j=1</w:t>
      </w:r>
    </w:p>
    <w:p w:rsidR="00455B5F" w:rsidRDefault="00000000">
      <w:pPr>
        <w:spacing w:after="292"/>
        <w:ind w:left="483" w:hanging="3"/>
      </w:pPr>
      <w:r>
        <w:rPr>
          <w:rFonts w:ascii="宋体" w:eastAsia="宋体" w:hAnsi="宋体" w:cs="宋体"/>
          <w:sz w:val="24"/>
        </w:rPr>
        <w:t xml:space="preserve">第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r>
        <w:rPr>
          <w:rFonts w:ascii="宋体" w:eastAsia="宋体" w:hAnsi="宋体" w:cs="宋体"/>
          <w:sz w:val="24"/>
        </w:rPr>
        <w:t>类样本的查准率</w:t>
      </w:r>
      <w:r>
        <w:rPr>
          <w:rFonts w:ascii="Cambria Math" w:eastAsia="Cambria Math" w:hAnsi="Cambria Math" w:cs="Cambria Math"/>
          <w:sz w:val="24"/>
        </w:rPr>
        <w:t>P</w:t>
      </w:r>
      <w:r>
        <w:rPr>
          <w:rFonts w:ascii="Cambria Math" w:eastAsia="Cambria Math" w:hAnsi="Cambria Math" w:cs="Cambria Math"/>
          <w:sz w:val="24"/>
          <w:vertAlign w:val="subscript"/>
        </w:rPr>
        <w:t>i</w:t>
      </w:r>
      <w:r>
        <w:rPr>
          <w:rFonts w:ascii="宋体" w:eastAsia="宋体" w:hAnsi="宋体" w:cs="宋体"/>
          <w:sz w:val="24"/>
        </w:rPr>
        <w:t>计算公式如下所示：</w:t>
      </w:r>
    </w:p>
    <w:p w:rsidR="00455B5F" w:rsidRDefault="00000000">
      <w:pPr>
        <w:spacing w:after="3" w:line="265" w:lineRule="auto"/>
        <w:ind w:left="1549" w:right="1495" w:hanging="10"/>
        <w:jc w:val="center"/>
      </w:pPr>
      <w:proofErr w:type="spellStart"/>
      <w:r>
        <w:rPr>
          <w:rFonts w:ascii="Times New Roman" w:eastAsia="Times New Roman" w:hAnsi="Times New Roman" w:cs="Times New Roman"/>
          <w:sz w:val="24"/>
        </w:rPr>
        <w:t>n</w:t>
      </w:r>
      <w:r>
        <w:rPr>
          <w:rFonts w:ascii="Times New Roman" w:eastAsia="Times New Roman" w:hAnsi="Times New Roman" w:cs="Times New Roman"/>
          <w:sz w:val="13"/>
        </w:rPr>
        <w:t>ii</w:t>
      </w:r>
      <w:proofErr w:type="spellEnd"/>
    </w:p>
    <w:p w:rsidR="00455B5F" w:rsidRDefault="00000000">
      <w:pPr>
        <w:tabs>
          <w:tab w:val="center" w:pos="4208"/>
          <w:tab w:val="center" w:pos="4688"/>
        </w:tabs>
        <w:spacing w:after="17"/>
      </w:pPr>
      <w:r>
        <w:tab/>
      </w:r>
      <w:r>
        <w:rPr>
          <w:rFonts w:ascii="Times New Roman" w:eastAsia="Times New Roman" w:hAnsi="Times New Roman" w:cs="Times New Roman"/>
          <w:sz w:val="24"/>
        </w:rPr>
        <w:t>P =</w:t>
      </w:r>
      <w:proofErr w:type="spellStart"/>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ab/>
      </w:r>
      <w:r>
        <w:rPr>
          <w:noProof/>
        </w:rPr>
        <mc:AlternateContent>
          <mc:Choice Requires="wpg">
            <w:drawing>
              <wp:inline distT="0" distB="0" distL="0" distR="0">
                <wp:extent cx="355676" cy="7531"/>
                <wp:effectExtent l="0" t="0" r="0" b="0"/>
                <wp:docPr id="143574" name="Group 143574"/>
                <wp:cNvGraphicFramePr/>
                <a:graphic xmlns:a="http://schemas.openxmlformats.org/drawingml/2006/main">
                  <a:graphicData uri="http://schemas.microsoft.com/office/word/2010/wordprocessingGroup">
                    <wpg:wgp>
                      <wpg:cNvGrpSpPr/>
                      <wpg:grpSpPr>
                        <a:xfrm>
                          <a:off x="0" y="0"/>
                          <a:ext cx="355676" cy="7531"/>
                          <a:chOff x="0" y="0"/>
                          <a:chExt cx="355676" cy="7531"/>
                        </a:xfrm>
                      </wpg:grpSpPr>
                      <wps:wsp>
                        <wps:cNvPr id="4087" name="Shape 4087"/>
                        <wps:cNvSpPr/>
                        <wps:spPr>
                          <a:xfrm>
                            <a:off x="0" y="0"/>
                            <a:ext cx="355676" cy="0"/>
                          </a:xfrm>
                          <a:custGeom>
                            <a:avLst/>
                            <a:gdLst/>
                            <a:ahLst/>
                            <a:cxnLst/>
                            <a:rect l="0" t="0" r="0" b="0"/>
                            <a:pathLst>
                              <a:path w="355676">
                                <a:moveTo>
                                  <a:pt x="0" y="0"/>
                                </a:moveTo>
                                <a:lnTo>
                                  <a:pt x="355676"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574" style="width:28.006pt;height:0.593pt;mso-position-horizontal-relative:char;mso-position-vertical-relative:line" coordsize="3556,75">
                <v:shape id="Shape 4087" style="position:absolute;width:3556;height:0;left:0;top:0;" coordsize="355676,0" path="m0,0l355676,0">
                  <v:stroke weight="0.593pt" endcap="round" joinstyle="round" on="true" color="#000000"/>
                  <v:fill on="false" color="#000000" opacity="0"/>
                </v:shape>
              </v:group>
            </w:pict>
          </mc:Fallback>
        </mc:AlternateContent>
      </w:r>
      <w:r>
        <w:rPr>
          <w:rFonts w:ascii="Times New Roman" w:eastAsia="Times New Roman" w:hAnsi="Times New Roman" w:cs="Times New Roman"/>
          <w:sz w:val="20"/>
          <w:vertAlign w:val="subscript"/>
        </w:rPr>
        <w:t>k</w:t>
      </w:r>
    </w:p>
    <w:p w:rsidR="00455B5F" w:rsidRDefault="00000000">
      <w:pPr>
        <w:tabs>
          <w:tab w:val="center" w:pos="4676"/>
          <w:tab w:val="right" w:pos="9310"/>
        </w:tabs>
        <w:spacing w:after="0" w:line="270" w:lineRule="auto"/>
      </w:pPr>
      <w:r>
        <w:tab/>
      </w:r>
      <w:r>
        <w:rPr>
          <w:rFonts w:ascii="Segoe UI Symbol" w:eastAsia="Segoe UI Symbol" w:hAnsi="Segoe UI Symbol" w:cs="Segoe UI Symbol"/>
          <w:sz w:val="36"/>
        </w:rPr>
        <w:t></w:t>
      </w:r>
      <w:r>
        <w:rPr>
          <w:rFonts w:ascii="Times New Roman" w:eastAsia="Times New Roman" w:hAnsi="Times New Roman" w:cs="Times New Roman"/>
          <w:sz w:val="24"/>
        </w:rPr>
        <w:t xml:space="preserve">n </w:t>
      </w:r>
      <w:r>
        <w:rPr>
          <w:rFonts w:ascii="Times New Roman" w:eastAsia="Times New Roman" w:hAnsi="Times New Roman" w:cs="Times New Roman"/>
          <w:sz w:val="13"/>
        </w:rPr>
        <w:t>ji</w:t>
      </w:r>
      <w:r>
        <w:rPr>
          <w:rFonts w:ascii="Times New Roman" w:eastAsia="Times New Roman" w:hAnsi="Times New Roman" w:cs="Times New Roman"/>
          <w:sz w:val="13"/>
        </w:rPr>
        <w:tab/>
      </w:r>
      <w:r>
        <w:rPr>
          <w:rFonts w:ascii="宋体" w:eastAsia="宋体" w:hAnsi="宋体" w:cs="宋体"/>
          <w:sz w:val="24"/>
        </w:rPr>
        <w:t>（</w:t>
      </w:r>
      <w:r>
        <w:rPr>
          <w:rFonts w:ascii="Times New Roman" w:eastAsia="Times New Roman" w:hAnsi="Times New Roman" w:cs="Times New Roman"/>
          <w:sz w:val="24"/>
        </w:rPr>
        <w:t>2-7</w:t>
      </w:r>
      <w:r>
        <w:rPr>
          <w:rFonts w:ascii="宋体" w:eastAsia="宋体" w:hAnsi="宋体" w:cs="宋体"/>
          <w:sz w:val="24"/>
        </w:rPr>
        <w:t>）</w:t>
      </w:r>
    </w:p>
    <w:p w:rsidR="00455B5F" w:rsidRDefault="00000000">
      <w:pPr>
        <w:spacing w:after="309" w:line="265" w:lineRule="auto"/>
        <w:ind w:left="1549" w:right="1729" w:hanging="10"/>
        <w:jc w:val="center"/>
      </w:pPr>
      <w:r>
        <w:rPr>
          <w:rFonts w:ascii="Times New Roman" w:eastAsia="Times New Roman" w:hAnsi="Times New Roman" w:cs="Times New Roman"/>
          <w:sz w:val="13"/>
        </w:rPr>
        <w:t>j=1</w:t>
      </w:r>
    </w:p>
    <w:p w:rsidR="00455B5F" w:rsidRDefault="00000000">
      <w:pPr>
        <w:spacing w:after="38" w:line="270" w:lineRule="auto"/>
        <w:ind w:left="490" w:right="42" w:hanging="10"/>
        <w:jc w:val="both"/>
      </w:pPr>
      <w:r>
        <w:rPr>
          <w:rFonts w:ascii="Times New Roman" w:eastAsia="Times New Roman" w:hAnsi="Times New Roman" w:cs="Times New Roman"/>
          <w:sz w:val="24"/>
        </w:rPr>
        <w:t xml:space="preserve">F-measure </w:t>
      </w:r>
      <w:r>
        <w:rPr>
          <w:rFonts w:ascii="宋体" w:eastAsia="宋体" w:hAnsi="宋体" w:cs="宋体"/>
          <w:sz w:val="24"/>
        </w:rPr>
        <w:t>计算公式如下所示：</w:t>
      </w:r>
    </w:p>
    <w:p w:rsidR="00455B5F" w:rsidRDefault="00000000">
      <w:pPr>
        <w:tabs>
          <w:tab w:val="center" w:pos="4874"/>
          <w:tab w:val="center" w:pos="5516"/>
        </w:tabs>
        <w:spacing w:after="168" w:line="265" w:lineRule="auto"/>
      </w:pPr>
      <w:r>
        <w:tab/>
      </w:r>
      <w:r>
        <w:rPr>
          <w:rFonts w:ascii="Times New Roman" w:eastAsia="Times New Roman" w:hAnsi="Times New Roman" w:cs="Times New Roman"/>
          <w:sz w:val="13"/>
        </w:rPr>
        <w:t>k</w:t>
      </w:r>
      <w:r>
        <w:rPr>
          <w:rFonts w:ascii="Times New Roman" w:eastAsia="Times New Roman" w:hAnsi="Times New Roman" w:cs="Times New Roman"/>
          <w:sz w:val="13"/>
        </w:rPr>
        <w:tab/>
      </w:r>
      <w:proofErr w:type="spellStart"/>
      <w:r>
        <w:rPr>
          <w:rFonts w:ascii="Times New Roman" w:eastAsia="Times New Roman" w:hAnsi="Times New Roman" w:cs="Times New Roman"/>
          <w:sz w:val="13"/>
        </w:rPr>
        <w:t>k</w:t>
      </w:r>
      <w:proofErr w:type="spellEnd"/>
    </w:p>
    <w:p w:rsidR="00455B5F" w:rsidRDefault="00000000">
      <w:pPr>
        <w:spacing w:after="0" w:line="265" w:lineRule="auto"/>
        <w:ind w:left="1372" w:right="96" w:hanging="10"/>
        <w:jc w:val="center"/>
      </w:pPr>
      <w:r>
        <w:rPr>
          <w:rFonts w:ascii="Segoe UI Symbol" w:eastAsia="Segoe UI Symbol" w:hAnsi="Segoe UI Symbol" w:cs="Segoe UI Symbol"/>
          <w:sz w:val="36"/>
        </w:rPr>
        <w:t></w:t>
      </w:r>
      <w:r>
        <w:rPr>
          <w:rFonts w:ascii="Times New Roman" w:eastAsia="Times New Roman" w:hAnsi="Times New Roman" w:cs="Times New Roman"/>
          <w:sz w:val="24"/>
        </w:rPr>
        <w:t>R</w:t>
      </w:r>
      <w:r>
        <w:rPr>
          <w:rFonts w:ascii="Times New Roman" w:eastAsia="Times New Roman" w:hAnsi="Times New Roman" w:cs="Times New Roman"/>
          <w:sz w:val="20"/>
          <w:vertAlign w:val="superscript"/>
        </w:rPr>
        <w:t xml:space="preserve">i </w:t>
      </w:r>
      <w:r>
        <w:rPr>
          <w:rFonts w:ascii="Segoe UI Symbol" w:eastAsia="Segoe UI Symbol" w:hAnsi="Segoe UI Symbol" w:cs="Segoe UI Symbol"/>
          <w:sz w:val="24"/>
        </w:rPr>
        <w:t></w:t>
      </w:r>
      <w:r>
        <w:rPr>
          <w:rFonts w:ascii="Segoe UI Symbol" w:eastAsia="Segoe UI Symbol" w:hAnsi="Segoe UI Symbol" w:cs="Segoe UI Symbol"/>
          <w:sz w:val="36"/>
        </w:rPr>
        <w:t></w:t>
      </w:r>
      <w:r>
        <w:rPr>
          <w:rFonts w:ascii="Times New Roman" w:eastAsia="Times New Roman" w:hAnsi="Times New Roman" w:cs="Times New Roman"/>
          <w:sz w:val="24"/>
        </w:rPr>
        <w:t>P</w:t>
      </w:r>
      <w:r>
        <w:rPr>
          <w:rFonts w:ascii="Times New Roman" w:eastAsia="Times New Roman" w:hAnsi="Times New Roman" w:cs="Times New Roman"/>
          <w:sz w:val="20"/>
          <w:vertAlign w:val="superscript"/>
        </w:rPr>
        <w:t>i</w:t>
      </w:r>
    </w:p>
    <w:p w:rsidR="00455B5F" w:rsidRDefault="00000000">
      <w:pPr>
        <w:tabs>
          <w:tab w:val="center" w:pos="3858"/>
          <w:tab w:val="center" w:pos="4880"/>
          <w:tab w:val="center" w:pos="5522"/>
        </w:tabs>
        <w:spacing w:after="0"/>
      </w:pPr>
      <w:r>
        <w:rPr>
          <w:noProof/>
        </w:rPr>
        <mc:AlternateContent>
          <mc:Choice Requires="wpg">
            <w:drawing>
              <wp:anchor distT="0" distB="0" distL="114300" distR="114300" simplePos="0" relativeHeight="251666432" behindDoc="0" locked="0" layoutInCell="1" allowOverlap="1">
                <wp:simplePos x="0" y="0"/>
                <wp:positionH relativeFrom="column">
                  <wp:posOffset>2816479</wp:posOffset>
                </wp:positionH>
                <wp:positionV relativeFrom="paragraph">
                  <wp:posOffset>102178</wp:posOffset>
                </wp:positionV>
                <wp:extent cx="919950" cy="7544"/>
                <wp:effectExtent l="0" t="0" r="0" b="0"/>
                <wp:wrapNone/>
                <wp:docPr id="143576" name="Group 143576"/>
                <wp:cNvGraphicFramePr/>
                <a:graphic xmlns:a="http://schemas.openxmlformats.org/drawingml/2006/main">
                  <a:graphicData uri="http://schemas.microsoft.com/office/word/2010/wordprocessingGroup">
                    <wpg:wgp>
                      <wpg:cNvGrpSpPr/>
                      <wpg:grpSpPr>
                        <a:xfrm>
                          <a:off x="0" y="0"/>
                          <a:ext cx="919950" cy="7544"/>
                          <a:chOff x="0" y="0"/>
                          <a:chExt cx="919950" cy="7544"/>
                        </a:xfrm>
                      </wpg:grpSpPr>
                      <wps:wsp>
                        <wps:cNvPr id="4102" name="Shape 4102"/>
                        <wps:cNvSpPr/>
                        <wps:spPr>
                          <a:xfrm>
                            <a:off x="0" y="0"/>
                            <a:ext cx="97625" cy="0"/>
                          </a:xfrm>
                          <a:custGeom>
                            <a:avLst/>
                            <a:gdLst/>
                            <a:ahLst/>
                            <a:cxnLst/>
                            <a:rect l="0" t="0" r="0" b="0"/>
                            <a:pathLst>
                              <a:path w="97625">
                                <a:moveTo>
                                  <a:pt x="0" y="0"/>
                                </a:moveTo>
                                <a:lnTo>
                                  <a:pt x="97625" y="0"/>
                                </a:lnTo>
                              </a:path>
                            </a:pathLst>
                          </a:custGeom>
                          <a:ln w="7544" cap="rnd">
                            <a:round/>
                          </a:ln>
                        </wps:spPr>
                        <wps:style>
                          <a:lnRef idx="1">
                            <a:srgbClr val="000000"/>
                          </a:lnRef>
                          <a:fillRef idx="0">
                            <a:srgbClr val="000000">
                              <a:alpha val="0"/>
                            </a:srgbClr>
                          </a:fillRef>
                          <a:effectRef idx="0">
                            <a:scrgbClr r="0" g="0" b="0"/>
                          </a:effectRef>
                          <a:fontRef idx="none"/>
                        </wps:style>
                        <wps:bodyPr/>
                      </wps:wsp>
                      <wps:wsp>
                        <wps:cNvPr id="4103" name="Shape 4103"/>
                        <wps:cNvSpPr/>
                        <wps:spPr>
                          <a:xfrm>
                            <a:off x="180975" y="0"/>
                            <a:ext cx="738975" cy="0"/>
                          </a:xfrm>
                          <a:custGeom>
                            <a:avLst/>
                            <a:gdLst/>
                            <a:ahLst/>
                            <a:cxnLst/>
                            <a:rect l="0" t="0" r="0" b="0"/>
                            <a:pathLst>
                              <a:path w="738975">
                                <a:moveTo>
                                  <a:pt x="0" y="0"/>
                                </a:moveTo>
                                <a:lnTo>
                                  <a:pt x="738975"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576" style="width:72.437pt;height:0.594pt;position:absolute;z-index:99;mso-position-horizontal-relative:text;mso-position-horizontal:absolute;margin-left:221.77pt;mso-position-vertical-relative:text;margin-top:8.04553pt;" coordsize="9199,75">
                <v:shape id="Shape 4102" style="position:absolute;width:976;height:0;left:0;top:0;" coordsize="97625,0" path="m0,0l97625,0">
                  <v:stroke weight="0.594pt" endcap="round" joinstyle="round" on="true" color="#000000"/>
                  <v:fill on="false" color="#000000" opacity="0"/>
                </v:shape>
                <v:shape id="Shape 4103" style="position:absolute;width:7389;height:0;left:1809;top:0;" coordsize="738975,0" path="m0,0l738975,0">
                  <v:stroke weight="0.594pt" endcap="round" joinstyle="round" on="true" color="#000000"/>
                  <v:fill on="false" color="#000000" opacity="0"/>
                </v:shape>
              </v:group>
            </w:pict>
          </mc:Fallback>
        </mc:AlternateContent>
      </w:r>
      <w:r>
        <w:tab/>
      </w:r>
      <w:r>
        <w:rPr>
          <w:rFonts w:ascii="Times New Roman" w:eastAsia="Times New Roman" w:hAnsi="Times New Roman" w:cs="Times New Roman"/>
          <w:sz w:val="24"/>
        </w:rPr>
        <w:t xml:space="preserve">F- measure = </w:t>
      </w:r>
      <w:r>
        <w:rPr>
          <w:rFonts w:ascii="Times New Roman" w:eastAsia="Times New Roman" w:hAnsi="Times New Roman" w:cs="Times New Roman"/>
          <w:sz w:val="37"/>
          <w:vertAlign w:val="superscript"/>
        </w:rPr>
        <w:t>2</w:t>
      </w:r>
      <w:r>
        <w:rPr>
          <w:rFonts w:ascii="Times New Roman" w:eastAsia="Times New Roman" w:hAnsi="Times New Roman" w:cs="Times New Roman"/>
          <w:sz w:val="37"/>
          <w:vertAlign w:val="superscript"/>
        </w:rPr>
        <w:tab/>
      </w:r>
      <w:proofErr w:type="spellStart"/>
      <w:r>
        <w:rPr>
          <w:rFonts w:ascii="Times New Roman" w:eastAsia="Times New Roman" w:hAnsi="Times New Roman" w:cs="Times New Roman"/>
          <w:sz w:val="13"/>
        </w:rPr>
        <w:t>i</w:t>
      </w:r>
      <w:proofErr w:type="spellEnd"/>
      <w:r>
        <w:rPr>
          <w:rFonts w:ascii="Times New Roman" w:eastAsia="Times New Roman" w:hAnsi="Times New Roman" w:cs="Times New Roman"/>
          <w:sz w:val="13"/>
        </w:rPr>
        <w:t>=1</w:t>
      </w:r>
      <w:r>
        <w:rPr>
          <w:rFonts w:ascii="Times New Roman" w:eastAsia="Times New Roman" w:hAnsi="Times New Roman" w:cs="Times New Roman"/>
          <w:sz w:val="13"/>
        </w:rPr>
        <w:tab/>
      </w:r>
      <w:proofErr w:type="spellStart"/>
      <w:r>
        <w:rPr>
          <w:rFonts w:ascii="Times New Roman" w:eastAsia="Times New Roman" w:hAnsi="Times New Roman" w:cs="Times New Roman"/>
          <w:sz w:val="13"/>
        </w:rPr>
        <w:t>i</w:t>
      </w:r>
      <w:proofErr w:type="spellEnd"/>
      <w:r>
        <w:rPr>
          <w:rFonts w:ascii="Times New Roman" w:eastAsia="Times New Roman" w:hAnsi="Times New Roman" w:cs="Times New Roman"/>
          <w:sz w:val="13"/>
        </w:rPr>
        <w:t>=1</w:t>
      </w:r>
    </w:p>
    <w:p w:rsidR="00455B5F" w:rsidRDefault="00000000">
      <w:pPr>
        <w:spacing w:after="0" w:line="216" w:lineRule="auto"/>
        <w:ind w:left="4450" w:right="162" w:firstLine="176"/>
        <w:jc w:val="both"/>
      </w:pPr>
      <w:r>
        <w:rPr>
          <w:rFonts w:ascii="Segoe UI Symbol" w:eastAsia="Segoe UI Symbol" w:hAnsi="Segoe UI Symbol" w:cs="Segoe UI Symbol"/>
          <w:sz w:val="24"/>
        </w:rPr>
        <w:t xml:space="preserve"> </w:t>
      </w:r>
      <w:r>
        <w:rPr>
          <w:rFonts w:ascii="Times New Roman" w:eastAsia="Times New Roman" w:hAnsi="Times New Roman" w:cs="Times New Roman"/>
          <w:sz w:val="20"/>
          <w:vertAlign w:val="subscript"/>
        </w:rPr>
        <w:t xml:space="preserve">k </w:t>
      </w:r>
      <w:proofErr w:type="spellStart"/>
      <w:r>
        <w:rPr>
          <w:rFonts w:ascii="Times New Roman" w:eastAsia="Times New Roman" w:hAnsi="Times New Roman" w:cs="Times New Roman"/>
          <w:sz w:val="20"/>
          <w:vertAlign w:val="subscript"/>
        </w:rPr>
        <w:t>k</w:t>
      </w:r>
      <w:proofErr w:type="spellEnd"/>
      <w:r>
        <w:rPr>
          <w:rFonts w:ascii="Times New Roman" w:eastAsia="Times New Roman" w:hAnsi="Times New Roman" w:cs="Times New Roman"/>
          <w:sz w:val="20"/>
          <w:vertAlign w:val="subscript"/>
        </w:rPr>
        <w:tab/>
      </w:r>
      <w:r>
        <w:rPr>
          <w:rFonts w:ascii="宋体" w:eastAsia="宋体" w:hAnsi="宋体" w:cs="宋体"/>
          <w:sz w:val="24"/>
        </w:rPr>
        <w:t>（</w:t>
      </w:r>
      <w:r>
        <w:rPr>
          <w:rFonts w:ascii="Times New Roman" w:eastAsia="Times New Roman" w:hAnsi="Times New Roman" w:cs="Times New Roman"/>
          <w:sz w:val="24"/>
        </w:rPr>
        <w:t>2-8</w:t>
      </w:r>
      <w:r>
        <w:rPr>
          <w:rFonts w:ascii="宋体" w:eastAsia="宋体" w:hAnsi="宋体" w:cs="宋体"/>
          <w:sz w:val="24"/>
        </w:rPr>
        <w:t xml:space="preserve">） </w:t>
      </w:r>
      <w:r>
        <w:rPr>
          <w:rFonts w:ascii="Times New Roman" w:eastAsia="Times New Roman" w:hAnsi="Times New Roman" w:cs="Times New Roman"/>
          <w:sz w:val="37"/>
          <w:vertAlign w:val="superscript"/>
        </w:rPr>
        <w:t xml:space="preserve">k </w:t>
      </w:r>
      <w:r>
        <w:rPr>
          <w:rFonts w:ascii="Segoe UI Symbol" w:eastAsia="Segoe UI Symbol" w:hAnsi="Segoe UI Symbol" w:cs="Segoe UI Symbol"/>
          <w:sz w:val="36"/>
        </w:rPr>
        <w:t></w:t>
      </w:r>
      <w:r>
        <w:rPr>
          <w:rFonts w:ascii="Times New Roman" w:eastAsia="Times New Roman" w:hAnsi="Times New Roman" w:cs="Times New Roman"/>
          <w:sz w:val="24"/>
        </w:rPr>
        <w:t>R</w:t>
      </w:r>
      <w:r>
        <w:rPr>
          <w:rFonts w:ascii="Times New Roman" w:eastAsia="Times New Roman" w:hAnsi="Times New Roman" w:cs="Times New Roman"/>
          <w:sz w:val="13"/>
        </w:rPr>
        <w:t xml:space="preserve">i </w:t>
      </w:r>
      <w:r>
        <w:rPr>
          <w:rFonts w:ascii="Times New Roman" w:eastAsia="Times New Roman" w:hAnsi="Times New Roman" w:cs="Times New Roman"/>
          <w:sz w:val="24"/>
        </w:rPr>
        <w:t>+</w:t>
      </w:r>
      <w:r>
        <w:rPr>
          <w:rFonts w:ascii="Segoe UI Symbol" w:eastAsia="Segoe UI Symbol" w:hAnsi="Segoe UI Symbol" w:cs="Segoe UI Symbol"/>
          <w:sz w:val="36"/>
        </w:rPr>
        <w:t></w:t>
      </w:r>
      <w:r>
        <w:rPr>
          <w:rFonts w:ascii="Times New Roman" w:eastAsia="Times New Roman" w:hAnsi="Times New Roman" w:cs="Times New Roman"/>
          <w:sz w:val="24"/>
        </w:rPr>
        <w:t>P</w:t>
      </w:r>
      <w:r>
        <w:rPr>
          <w:rFonts w:ascii="Times New Roman" w:eastAsia="Times New Roman" w:hAnsi="Times New Roman" w:cs="Times New Roman"/>
          <w:sz w:val="20"/>
          <w:vertAlign w:val="subscript"/>
        </w:rPr>
        <w:t>i</w:t>
      </w:r>
    </w:p>
    <w:p w:rsidR="00455B5F" w:rsidRDefault="00000000">
      <w:pPr>
        <w:tabs>
          <w:tab w:val="center" w:pos="4865"/>
          <w:tab w:val="center" w:pos="5537"/>
        </w:tabs>
        <w:spacing w:after="350" w:line="265" w:lineRule="auto"/>
      </w:pPr>
      <w:r>
        <w:tab/>
      </w:r>
      <w:proofErr w:type="spellStart"/>
      <w:r>
        <w:rPr>
          <w:rFonts w:ascii="Times New Roman" w:eastAsia="Times New Roman" w:hAnsi="Times New Roman" w:cs="Times New Roman"/>
          <w:sz w:val="13"/>
        </w:rPr>
        <w:t>i</w:t>
      </w:r>
      <w:proofErr w:type="spellEnd"/>
      <w:r>
        <w:rPr>
          <w:rFonts w:ascii="Times New Roman" w:eastAsia="Times New Roman" w:hAnsi="Times New Roman" w:cs="Times New Roman"/>
          <w:sz w:val="13"/>
        </w:rPr>
        <w:t>=1</w:t>
      </w:r>
      <w:r>
        <w:rPr>
          <w:rFonts w:ascii="Times New Roman" w:eastAsia="Times New Roman" w:hAnsi="Times New Roman" w:cs="Times New Roman"/>
          <w:sz w:val="13"/>
        </w:rPr>
        <w:tab/>
      </w:r>
      <w:proofErr w:type="spellStart"/>
      <w:r>
        <w:rPr>
          <w:rFonts w:ascii="Times New Roman" w:eastAsia="Times New Roman" w:hAnsi="Times New Roman" w:cs="Times New Roman"/>
          <w:sz w:val="13"/>
        </w:rPr>
        <w:t>i</w:t>
      </w:r>
      <w:proofErr w:type="spellEnd"/>
      <w:r>
        <w:rPr>
          <w:rFonts w:ascii="Times New Roman" w:eastAsia="Times New Roman" w:hAnsi="Times New Roman" w:cs="Times New Roman"/>
          <w:sz w:val="13"/>
        </w:rPr>
        <w:t>=1</w:t>
      </w:r>
    </w:p>
    <w:p w:rsidR="00455B5F" w:rsidRDefault="00000000">
      <w:pPr>
        <w:spacing w:after="5"/>
        <w:ind w:left="483" w:hanging="3"/>
      </w:pPr>
      <w:r>
        <w:rPr>
          <w:rFonts w:ascii="Times New Roman" w:eastAsia="Times New Roman" w:hAnsi="Times New Roman" w:cs="Times New Roman"/>
          <w:sz w:val="24"/>
        </w:rPr>
        <w:t xml:space="preserve">G-mean </w:t>
      </w:r>
      <w:r>
        <w:rPr>
          <w:rFonts w:ascii="宋体" w:eastAsia="宋体" w:hAnsi="宋体" w:cs="宋体"/>
          <w:sz w:val="24"/>
        </w:rPr>
        <w:t>的计算公式如下所示：</w:t>
      </w:r>
    </w:p>
    <w:p w:rsidR="00455B5F" w:rsidRDefault="00000000">
      <w:pPr>
        <w:spacing w:after="58"/>
        <w:ind w:left="5392"/>
      </w:pPr>
      <w:r>
        <w:rPr>
          <w:noProof/>
        </w:rPr>
        <w:lastRenderedPageBreak/>
        <mc:AlternateContent>
          <mc:Choice Requires="wpg">
            <w:drawing>
              <wp:inline distT="0" distB="0" distL="0" distR="0">
                <wp:extent cx="53175" cy="3569"/>
                <wp:effectExtent l="0" t="0" r="0" b="0"/>
                <wp:docPr id="143580" name="Group 143580"/>
                <wp:cNvGraphicFramePr/>
                <a:graphic xmlns:a="http://schemas.openxmlformats.org/drawingml/2006/main">
                  <a:graphicData uri="http://schemas.microsoft.com/office/word/2010/wordprocessingGroup">
                    <wpg:wgp>
                      <wpg:cNvGrpSpPr/>
                      <wpg:grpSpPr>
                        <a:xfrm>
                          <a:off x="0" y="0"/>
                          <a:ext cx="53175" cy="3569"/>
                          <a:chOff x="0" y="0"/>
                          <a:chExt cx="53175" cy="3569"/>
                        </a:xfrm>
                      </wpg:grpSpPr>
                      <wps:wsp>
                        <wps:cNvPr id="4135" name="Shape 4135"/>
                        <wps:cNvSpPr/>
                        <wps:spPr>
                          <a:xfrm>
                            <a:off x="0" y="0"/>
                            <a:ext cx="53175" cy="0"/>
                          </a:xfrm>
                          <a:custGeom>
                            <a:avLst/>
                            <a:gdLst/>
                            <a:ahLst/>
                            <a:cxnLst/>
                            <a:rect l="0" t="0" r="0" b="0"/>
                            <a:pathLst>
                              <a:path w="53175">
                                <a:moveTo>
                                  <a:pt x="0" y="0"/>
                                </a:moveTo>
                                <a:lnTo>
                                  <a:pt x="53175" y="0"/>
                                </a:lnTo>
                              </a:path>
                            </a:pathLst>
                          </a:custGeom>
                          <a:ln w="3569"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580" style="width:4.18701pt;height:0.281pt;mso-position-horizontal-relative:char;mso-position-vertical-relative:line" coordsize="531,35">
                <v:shape id="Shape 4135" style="position:absolute;width:531;height:0;left:0;top:0;" coordsize="53175,0" path="m0,0l53175,0">
                  <v:stroke weight="0.281pt" endcap="round" joinstyle="round" on="true" color="#000000"/>
                  <v:fill on="false" color="#000000" opacity="0"/>
                </v:shape>
              </v:group>
            </w:pict>
          </mc:Fallback>
        </mc:AlternateContent>
      </w:r>
    </w:p>
    <w:p w:rsidR="00455B5F" w:rsidRDefault="00000000">
      <w:pPr>
        <w:tabs>
          <w:tab w:val="center" w:pos="4783"/>
          <w:tab w:val="center" w:pos="5457"/>
          <w:tab w:val="right" w:pos="9310"/>
        </w:tabs>
        <w:spacing w:after="0" w:line="270" w:lineRule="auto"/>
      </w:pPr>
      <w:r>
        <w:tab/>
      </w:r>
      <w:r>
        <w:rPr>
          <w:rFonts w:ascii="Segoe UI Symbol" w:eastAsia="Segoe UI Symbol" w:hAnsi="Segoe UI Symbol" w:cs="Segoe UI Symbol"/>
          <w:sz w:val="24"/>
        </w:rPr>
        <w:t></w:t>
      </w:r>
      <w:r>
        <w:rPr>
          <w:rFonts w:ascii="Segoe UI Symbol" w:eastAsia="Segoe UI Symbol" w:hAnsi="Segoe UI Symbol" w:cs="Segoe UI Symbol"/>
          <w:sz w:val="36"/>
        </w:rPr>
        <w:t></w:t>
      </w:r>
      <w:r>
        <w:rPr>
          <w:rFonts w:ascii="Times New Roman" w:eastAsia="Times New Roman" w:hAnsi="Times New Roman" w:cs="Times New Roman"/>
          <w:sz w:val="13"/>
        </w:rPr>
        <w:t>k</w:t>
      </w:r>
      <w:r>
        <w:rPr>
          <w:rFonts w:ascii="Times New Roman" w:eastAsia="Times New Roman" w:hAnsi="Times New Roman" w:cs="Times New Roman"/>
          <w:sz w:val="13"/>
        </w:rPr>
        <w:tab/>
      </w:r>
      <w:r>
        <w:rPr>
          <w:rFonts w:ascii="Segoe UI Symbol" w:eastAsia="Segoe UI Symbol" w:hAnsi="Segoe UI Symbol" w:cs="Segoe UI Symbol"/>
          <w:sz w:val="24"/>
        </w:rPr>
        <w:t xml:space="preserve"> </w:t>
      </w:r>
      <w:r>
        <w:ruby>
          <w:rubyPr>
            <w:rubyAlign w:val="distributeSpace"/>
            <w:hps w:val="13"/>
            <w:hpsRaise w:val="20"/>
            <w:hpsBaseText w:val="22"/>
            <w:lid w:val="zh-CN"/>
          </w:rubyPr>
          <w:rt>
            <w:r>
              <w:rPr>
                <w:rFonts w:ascii="Times New Roman" w:eastAsia="Times New Roman" w:hAnsi="Times New Roman" w:cs="Times New Roman"/>
                <w:sz w:val="13"/>
              </w:rPr>
              <w:t>1</w:t>
            </w:r>
          </w:rt>
          <w:rubyBase>
            <w:r>
              <w:rPr>
                <w:rFonts w:ascii="Times New Roman" w:eastAsia="Times New Roman" w:hAnsi="Times New Roman" w:cs="Times New Roman"/>
                <w:sz w:val="13"/>
              </w:rPr>
              <w:t>k</w:t>
            </w:r>
          </w:rubyBase>
        </w:ruby>
      </w:r>
      <w:r>
        <w:rPr>
          <w:rFonts w:ascii="Times New Roman" w:eastAsia="Times New Roman" w:hAnsi="Times New Roman" w:cs="Times New Roman"/>
          <w:sz w:val="13"/>
        </w:rPr>
        <w:tab/>
      </w:r>
      <w:r>
        <w:rPr>
          <w:rFonts w:ascii="宋体" w:eastAsia="宋体" w:hAnsi="宋体" w:cs="宋体"/>
          <w:sz w:val="24"/>
        </w:rPr>
        <w:t>（</w:t>
      </w:r>
      <w:r>
        <w:rPr>
          <w:rFonts w:ascii="Times New Roman" w:eastAsia="Times New Roman" w:hAnsi="Times New Roman" w:cs="Times New Roman"/>
          <w:sz w:val="24"/>
        </w:rPr>
        <w:t>2-9</w:t>
      </w:r>
      <w:r>
        <w:rPr>
          <w:rFonts w:ascii="宋体" w:eastAsia="宋体" w:hAnsi="宋体" w:cs="宋体"/>
          <w:sz w:val="24"/>
        </w:rPr>
        <w:t>）</w:t>
      </w:r>
    </w:p>
    <w:p w:rsidR="00455B5F" w:rsidRDefault="00000000">
      <w:pPr>
        <w:tabs>
          <w:tab w:val="center" w:pos="4097"/>
          <w:tab w:val="center" w:pos="5193"/>
        </w:tabs>
        <w:spacing w:after="0"/>
      </w:pPr>
      <w:r>
        <w:tab/>
      </w:r>
      <w:r>
        <w:rPr>
          <w:rFonts w:ascii="Times New Roman" w:eastAsia="Times New Roman" w:hAnsi="Times New Roman" w:cs="Times New Roman"/>
          <w:sz w:val="24"/>
        </w:rPr>
        <w:t xml:space="preserve">G-mean = </w:t>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Times New Roman" w:eastAsia="Times New Roman" w:hAnsi="Times New Roman" w:cs="Times New Roman"/>
          <w:sz w:val="24"/>
        </w:rPr>
        <w:t xml:space="preserve">R </w:t>
      </w:r>
      <w:proofErr w:type="spellStart"/>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 xml:space="preserve"> </w:t>
      </w:r>
      <w:r>
        <w:rPr>
          <w:rFonts w:ascii="Segoe UI Symbol" w:eastAsia="Segoe UI Symbol" w:hAnsi="Segoe UI Symbol" w:cs="Segoe UI Symbol"/>
          <w:sz w:val="24"/>
        </w:rPr>
        <w:t></w:t>
      </w:r>
    </w:p>
    <w:p w:rsidR="00455B5F" w:rsidRDefault="00000000">
      <w:pPr>
        <w:tabs>
          <w:tab w:val="center" w:pos="4756"/>
          <w:tab w:val="center" w:pos="5331"/>
        </w:tabs>
        <w:spacing w:after="267" w:line="265" w:lineRule="auto"/>
      </w:pPr>
      <w:r>
        <w:tab/>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sz w:val="13"/>
        </w:rPr>
        <w:t>i</w:t>
      </w:r>
      <w:proofErr w:type="spellEnd"/>
      <w:r>
        <w:rPr>
          <w:rFonts w:ascii="Times New Roman" w:eastAsia="Times New Roman" w:hAnsi="Times New Roman" w:cs="Times New Roman"/>
          <w:sz w:val="13"/>
        </w:rPr>
        <w:t>=1</w:t>
      </w:r>
      <w:r>
        <w:rPr>
          <w:rFonts w:ascii="Times New Roman" w:eastAsia="Times New Roman" w:hAnsi="Times New Roman" w:cs="Times New Roman"/>
          <w:sz w:val="13"/>
        </w:rPr>
        <w:tab/>
      </w:r>
      <w:r>
        <w:rPr>
          <w:rFonts w:ascii="Segoe UI Symbol" w:eastAsia="Segoe UI Symbol" w:hAnsi="Segoe UI Symbol" w:cs="Segoe UI Symbol"/>
          <w:sz w:val="24"/>
        </w:rPr>
        <w:t></w:t>
      </w:r>
    </w:p>
    <w:p w:rsidR="00455B5F" w:rsidRDefault="00000000">
      <w:pPr>
        <w:spacing w:after="141"/>
        <w:ind w:left="483" w:hanging="3"/>
      </w:pPr>
      <w:r>
        <w:rPr>
          <w:rFonts w:ascii="宋体" w:eastAsia="宋体" w:hAnsi="宋体" w:cs="宋体"/>
          <w:sz w:val="24"/>
        </w:rPr>
        <w:t>本文用以下指标评价回归预测模型的表现：</w:t>
      </w:r>
    </w:p>
    <w:p w:rsidR="00455B5F" w:rsidRDefault="00000000">
      <w:pPr>
        <w:numPr>
          <w:ilvl w:val="0"/>
          <w:numId w:val="5"/>
        </w:numPr>
        <w:spacing w:after="65" w:line="319" w:lineRule="auto"/>
        <w:ind w:firstLine="480"/>
      </w:pPr>
      <w:r>
        <w:rPr>
          <w:rFonts w:ascii="宋体" w:eastAsia="宋体" w:hAnsi="宋体" w:cs="宋体"/>
          <w:sz w:val="24"/>
        </w:rPr>
        <w:t xml:space="preserve">决定系数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2</w:t>
      </w:r>
      <w:r>
        <w:rPr>
          <w:rFonts w:ascii="宋体" w:eastAsia="宋体" w:hAnsi="宋体" w:cs="宋体"/>
          <w:sz w:val="24"/>
        </w:rPr>
        <w:t xml:space="preserve">：最大值为 </w:t>
      </w:r>
      <w:r>
        <w:rPr>
          <w:rFonts w:ascii="Times New Roman" w:eastAsia="Times New Roman" w:hAnsi="Times New Roman" w:cs="Times New Roman"/>
          <w:sz w:val="24"/>
        </w:rPr>
        <w:t>1</w:t>
      </w:r>
      <w:r>
        <w:rPr>
          <w:rFonts w:ascii="宋体" w:eastAsia="宋体" w:hAnsi="宋体" w:cs="宋体"/>
          <w:sz w:val="24"/>
        </w:rPr>
        <w:t>，</w:t>
      </w:r>
      <w:proofErr w:type="gramStart"/>
      <w:r>
        <w:rPr>
          <w:rFonts w:ascii="宋体" w:eastAsia="宋体" w:hAnsi="宋体" w:cs="宋体"/>
          <w:sz w:val="24"/>
        </w:rPr>
        <w:t>此时表示</w:t>
      </w:r>
      <w:proofErr w:type="gramEnd"/>
      <w:r>
        <w:rPr>
          <w:rFonts w:ascii="宋体" w:eastAsia="宋体" w:hAnsi="宋体" w:cs="宋体"/>
          <w:sz w:val="24"/>
        </w:rPr>
        <w:t xml:space="preserve">所有样本预测值与真实值相等；值为 </w:t>
      </w:r>
      <w:r>
        <w:rPr>
          <w:rFonts w:ascii="Times New Roman" w:eastAsia="Times New Roman" w:hAnsi="Times New Roman" w:cs="Times New Roman"/>
          <w:sz w:val="24"/>
        </w:rPr>
        <w:t xml:space="preserve">0 </w:t>
      </w:r>
      <w:r>
        <w:rPr>
          <w:rFonts w:ascii="宋体" w:eastAsia="宋体" w:hAnsi="宋体" w:cs="宋体"/>
          <w:sz w:val="24"/>
        </w:rPr>
        <w:t>时，表示模型将所有样本简单预测为全体样本的平均值，此时模型预测能力较差；值为负数时，表示模型的预测结果比“简单预测为平均值”还差，此时模型完全不具备预测能力，</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可以是无穷小，</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计算公式如式 </w:t>
      </w:r>
      <w:r>
        <w:rPr>
          <w:rFonts w:ascii="Times New Roman" w:eastAsia="Times New Roman" w:hAnsi="Times New Roman" w:cs="Times New Roman"/>
          <w:sz w:val="24"/>
        </w:rPr>
        <w:t xml:space="preserve">2-14 </w:t>
      </w:r>
      <w:r>
        <w:rPr>
          <w:rFonts w:ascii="宋体" w:eastAsia="宋体" w:hAnsi="宋体" w:cs="宋体"/>
          <w:sz w:val="24"/>
        </w:rPr>
        <w:t>所示：</w:t>
      </w:r>
    </w:p>
    <w:p w:rsidR="00455B5F" w:rsidRDefault="00000000">
      <w:pPr>
        <w:spacing w:after="54" w:line="265" w:lineRule="auto"/>
        <w:ind w:left="1549" w:right="1715" w:hanging="10"/>
        <w:jc w:val="center"/>
      </w:pPr>
      <w:r>
        <w:rPr>
          <w:rFonts w:ascii="Times New Roman" w:eastAsia="Times New Roman" w:hAnsi="Times New Roman" w:cs="Times New Roman"/>
          <w:sz w:val="24"/>
        </w:rPr>
        <w:t xml:space="preserve">1 </w:t>
      </w:r>
      <w:r>
        <w:rPr>
          <w:rFonts w:ascii="Times New Roman" w:eastAsia="Times New Roman" w:hAnsi="Times New Roman" w:cs="Times New Roman"/>
          <w:sz w:val="13"/>
        </w:rPr>
        <w:t>n</w:t>
      </w:r>
    </w:p>
    <w:p w:rsidR="00455B5F" w:rsidRDefault="00000000">
      <w:pPr>
        <w:spacing w:after="534" w:line="270" w:lineRule="auto"/>
        <w:ind w:left="4398" w:right="162" w:hanging="428"/>
        <w:jc w:val="both"/>
      </w:pPr>
      <w:r>
        <w:rPr>
          <w:rFonts w:ascii="Times New Roman" w:eastAsia="Times New Roman" w:hAnsi="Times New Roman" w:cs="Times New Roman"/>
          <w:strike/>
          <w:sz w:val="24"/>
        </w:rPr>
        <w:t>y</w:t>
      </w:r>
      <w:r>
        <w:rPr>
          <w:rFonts w:ascii="Times New Roman" w:eastAsia="Times New Roman" w:hAnsi="Times New Roman" w:cs="Times New Roman"/>
          <w:sz w:val="24"/>
        </w:rPr>
        <w:t xml:space="preserve"> = </w:t>
      </w:r>
      <w:r>
        <w:rPr>
          <w:noProof/>
        </w:rPr>
        <mc:AlternateContent>
          <mc:Choice Requires="wpg">
            <w:drawing>
              <wp:inline distT="0" distB="0" distL="0" distR="0">
                <wp:extent cx="97638" cy="7531"/>
                <wp:effectExtent l="0" t="0" r="0" b="0"/>
                <wp:docPr id="143581" name="Group 143581"/>
                <wp:cNvGraphicFramePr/>
                <a:graphic xmlns:a="http://schemas.openxmlformats.org/drawingml/2006/main">
                  <a:graphicData uri="http://schemas.microsoft.com/office/word/2010/wordprocessingGroup">
                    <wpg:wgp>
                      <wpg:cNvGrpSpPr/>
                      <wpg:grpSpPr>
                        <a:xfrm>
                          <a:off x="0" y="0"/>
                          <a:ext cx="97638" cy="7531"/>
                          <a:chOff x="0" y="0"/>
                          <a:chExt cx="97638" cy="7531"/>
                        </a:xfrm>
                      </wpg:grpSpPr>
                      <wps:wsp>
                        <wps:cNvPr id="4190" name="Shape 4190"/>
                        <wps:cNvSpPr/>
                        <wps:spPr>
                          <a:xfrm>
                            <a:off x="0" y="0"/>
                            <a:ext cx="97638" cy="0"/>
                          </a:xfrm>
                          <a:custGeom>
                            <a:avLst/>
                            <a:gdLst/>
                            <a:ahLst/>
                            <a:cxnLst/>
                            <a:rect l="0" t="0" r="0" b="0"/>
                            <a:pathLst>
                              <a:path w="97638">
                                <a:moveTo>
                                  <a:pt x="0" y="0"/>
                                </a:moveTo>
                                <a:lnTo>
                                  <a:pt x="97638"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581" style="width:7.68802pt;height:0.593pt;mso-position-horizontal-relative:char;mso-position-vertical-relative:line" coordsize="976,75">
                <v:shape id="Shape 4190" style="position:absolute;width:976;height:0;left:0;top:0;" coordsize="97638,0" path="m0,0l97638,0">
                  <v:stroke weight="0.593pt" endcap="round" joinstyle="round" on="true" color="#000000"/>
                  <v:fill on="false" color="#000000" opacity="0"/>
                </v:shape>
              </v:group>
            </w:pict>
          </mc:Fallback>
        </mc:AlternateContent>
      </w:r>
      <w:r>
        <w:rPr>
          <w:rFonts w:ascii="Segoe UI Symbol" w:eastAsia="Segoe UI Symbol" w:hAnsi="Segoe UI Symbol" w:cs="Segoe UI Symbol"/>
          <w:sz w:val="36"/>
        </w:rPr>
        <w:t></w:t>
      </w:r>
      <w:proofErr w:type="spellStart"/>
      <w:r>
        <w:rPr>
          <w:rFonts w:ascii="Times New Roman" w:eastAsia="Times New Roman" w:hAnsi="Times New Roman" w:cs="Times New Roman"/>
          <w:sz w:val="24"/>
        </w:rPr>
        <w:t>y</w:t>
      </w:r>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ab/>
      </w:r>
      <w:r>
        <w:rPr>
          <w:rFonts w:ascii="宋体" w:eastAsia="宋体" w:hAnsi="宋体" w:cs="宋体"/>
          <w:sz w:val="24"/>
        </w:rPr>
        <w:t>（</w:t>
      </w:r>
      <w:r>
        <w:rPr>
          <w:rFonts w:ascii="Times New Roman" w:eastAsia="Times New Roman" w:hAnsi="Times New Roman" w:cs="Times New Roman"/>
          <w:sz w:val="24"/>
        </w:rPr>
        <w:t>2-10</w:t>
      </w:r>
      <w:r>
        <w:rPr>
          <w:rFonts w:ascii="宋体" w:eastAsia="宋体" w:hAnsi="宋体" w:cs="宋体"/>
          <w:sz w:val="24"/>
        </w:rPr>
        <w:t xml:space="preserve">） </w:t>
      </w:r>
      <w:r>
        <w:rPr>
          <w:rFonts w:ascii="Times New Roman" w:eastAsia="Times New Roman" w:hAnsi="Times New Roman" w:cs="Times New Roman"/>
          <w:sz w:val="24"/>
        </w:rPr>
        <w:t xml:space="preserve">n </w:t>
      </w:r>
      <w:proofErr w:type="spellStart"/>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=1</w:t>
      </w:r>
    </w:p>
    <w:p w:rsidR="00455B5F" w:rsidRDefault="00000000">
      <w:pPr>
        <w:tabs>
          <w:tab w:val="center" w:pos="4491"/>
          <w:tab w:val="right" w:pos="9310"/>
        </w:tabs>
        <w:spacing w:after="0" w:line="265" w:lineRule="auto"/>
      </w:pPr>
      <w:r>
        <w:tab/>
      </w:r>
      <w:r>
        <w:rPr>
          <w:rFonts w:ascii="Times New Roman" w:eastAsia="Times New Roman" w:hAnsi="Times New Roman" w:cs="Times New Roman"/>
          <w:sz w:val="24"/>
        </w:rPr>
        <w:t>SS</w:t>
      </w:r>
      <w:r>
        <w:rPr>
          <w:rFonts w:ascii="Times New Roman" w:eastAsia="Times New Roman" w:hAnsi="Times New Roman" w:cs="Times New Roman"/>
          <w:sz w:val="20"/>
          <w:vertAlign w:val="subscript"/>
        </w:rPr>
        <w:t>tot</w:t>
      </w:r>
      <w:r>
        <w:rPr>
          <w:rFonts w:ascii="Times New Roman" w:eastAsia="Times New Roman" w:hAnsi="Times New Roman" w:cs="Times New Roman"/>
          <w:sz w:val="24"/>
        </w:rPr>
        <w:t xml:space="preserve"> = </w:t>
      </w:r>
      <w:r>
        <w:ruby>
          <w:rubyPr>
            <w:rubyAlign w:val="distributeSpace"/>
            <w:hps w:val="13"/>
            <w:hpsRaise w:val="20"/>
            <w:hpsBaseText w:val="22"/>
            <w:lid w:val="zh-CN"/>
          </w:rubyPr>
          <w:rt>
            <w:r>
              <w:rPr>
                <w:rFonts w:ascii="Times New Roman" w:eastAsia="Times New Roman" w:hAnsi="Times New Roman" w:cs="Times New Roman"/>
                <w:sz w:val="13"/>
              </w:rPr>
              <w:t>n</w:t>
            </w:r>
          </w:rt>
          <w:rubyBase>
            <w:r>
              <w:rPr>
                <w:rFonts w:ascii="Segoe UI Symbol" w:eastAsia="Segoe UI Symbol" w:hAnsi="Segoe UI Symbol" w:cs="Segoe UI Symbol"/>
                <w:sz w:val="36"/>
              </w:rPr>
              <w:t></w:t>
            </w:r>
          </w:rubyBase>
        </w:ruby>
      </w:r>
      <w:r>
        <w:rPr>
          <w:rFonts w:ascii="Segoe UI Symbol" w:eastAsia="Segoe UI Symbol" w:hAnsi="Segoe UI Symbol" w:cs="Segoe UI Symbol"/>
          <w:sz w:val="31"/>
        </w:rPr>
        <w:t></w:t>
      </w:r>
      <w:proofErr w:type="spellStart"/>
      <w:r>
        <w:rPr>
          <w:rFonts w:ascii="Times New Roman" w:eastAsia="Times New Roman" w:hAnsi="Times New Roman" w:cs="Times New Roman"/>
          <w:sz w:val="24"/>
        </w:rPr>
        <w:t>y</w:t>
      </w:r>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strike/>
          <w:sz w:val="24"/>
        </w:rPr>
        <w:t>y</w:t>
      </w:r>
      <w:r>
        <w:rPr>
          <w:rFonts w:ascii="Segoe UI Symbol" w:eastAsia="Segoe UI Symbol" w:hAnsi="Segoe UI Symbol" w:cs="Segoe UI Symbol"/>
          <w:sz w:val="31"/>
        </w:rPr>
        <w:t></w:t>
      </w:r>
      <w:r>
        <w:rPr>
          <w:rFonts w:ascii="Times New Roman" w:eastAsia="Times New Roman" w:hAnsi="Times New Roman" w:cs="Times New Roman"/>
          <w:sz w:val="20"/>
          <w:vertAlign w:val="superscript"/>
        </w:rPr>
        <w:t>2</w:t>
      </w:r>
      <w:r>
        <w:rPr>
          <w:rFonts w:ascii="Times New Roman" w:eastAsia="Times New Roman" w:hAnsi="Times New Roman" w:cs="Times New Roman"/>
          <w:sz w:val="20"/>
          <w:vertAlign w:val="superscript"/>
        </w:rPr>
        <w:tab/>
      </w:r>
      <w:r>
        <w:rPr>
          <w:rFonts w:ascii="宋体" w:eastAsia="宋体" w:hAnsi="宋体" w:cs="宋体"/>
          <w:sz w:val="24"/>
        </w:rPr>
        <w:t>（</w:t>
      </w:r>
      <w:r>
        <w:rPr>
          <w:rFonts w:ascii="Times New Roman" w:eastAsia="Times New Roman" w:hAnsi="Times New Roman" w:cs="Times New Roman"/>
          <w:sz w:val="24"/>
        </w:rPr>
        <w:t>2-11</w:t>
      </w:r>
      <w:r>
        <w:rPr>
          <w:rFonts w:ascii="宋体" w:eastAsia="宋体" w:hAnsi="宋体" w:cs="宋体"/>
          <w:sz w:val="24"/>
        </w:rPr>
        <w:t>）</w:t>
      </w:r>
    </w:p>
    <w:p w:rsidR="00455B5F" w:rsidRDefault="00000000">
      <w:pPr>
        <w:spacing w:after="3" w:line="265" w:lineRule="auto"/>
        <w:ind w:left="1549" w:right="1889" w:hanging="10"/>
        <w:jc w:val="center"/>
      </w:pPr>
      <w:proofErr w:type="spellStart"/>
      <w:r>
        <w:rPr>
          <w:rFonts w:ascii="Times New Roman" w:eastAsia="Times New Roman" w:hAnsi="Times New Roman" w:cs="Times New Roman"/>
          <w:sz w:val="13"/>
        </w:rPr>
        <w:t>i</w:t>
      </w:r>
      <w:proofErr w:type="spellEnd"/>
      <w:r>
        <w:rPr>
          <w:rFonts w:ascii="Times New Roman" w:eastAsia="Times New Roman" w:hAnsi="Times New Roman" w:cs="Times New Roman"/>
          <w:sz w:val="13"/>
        </w:rPr>
        <w:t>=1</w:t>
      </w:r>
    </w:p>
    <w:p w:rsidR="00455B5F" w:rsidRDefault="00000000">
      <w:pPr>
        <w:spacing w:after="3" w:line="265" w:lineRule="auto"/>
        <w:ind w:left="1549" w:right="1872" w:hanging="10"/>
        <w:jc w:val="center"/>
      </w:pPr>
      <w:r>
        <w:rPr>
          <w:rFonts w:ascii="Times New Roman" w:eastAsia="Times New Roman" w:hAnsi="Times New Roman" w:cs="Times New Roman"/>
          <w:sz w:val="13"/>
        </w:rPr>
        <w:t>n</w:t>
      </w:r>
    </w:p>
    <w:tbl>
      <w:tblPr>
        <w:tblStyle w:val="TableGrid"/>
        <w:tblpPr w:vertAnchor="text" w:tblpX="3382" w:tblpY="-42"/>
        <w:tblOverlap w:val="never"/>
        <w:tblW w:w="5647" w:type="dxa"/>
        <w:tblInd w:w="0" w:type="dxa"/>
        <w:tblCellMar>
          <w:top w:w="88" w:type="dxa"/>
          <w:left w:w="0" w:type="dxa"/>
          <w:bottom w:w="9" w:type="dxa"/>
          <w:right w:w="0" w:type="dxa"/>
        </w:tblCellMar>
        <w:tblLook w:val="04A0" w:firstRow="1" w:lastRow="0" w:firstColumn="1" w:lastColumn="0" w:noHBand="0" w:noVBand="1"/>
      </w:tblPr>
      <w:tblGrid>
        <w:gridCol w:w="4615"/>
        <w:gridCol w:w="1032"/>
      </w:tblGrid>
      <w:tr w:rsidR="00455B5F">
        <w:trPr>
          <w:trHeight w:val="717"/>
        </w:trPr>
        <w:tc>
          <w:tcPr>
            <w:tcW w:w="4615" w:type="dxa"/>
            <w:tcBorders>
              <w:top w:val="nil"/>
              <w:left w:val="nil"/>
              <w:bottom w:val="nil"/>
              <w:right w:val="nil"/>
            </w:tcBorders>
          </w:tcPr>
          <w:p w:rsidR="00455B5F" w:rsidRDefault="00000000">
            <w:pPr>
              <w:spacing w:after="0"/>
              <w:ind w:left="239"/>
            </w:pPr>
            <w:r>
              <w:rPr>
                <w:rFonts w:ascii="Times New Roman" w:eastAsia="Times New Roman" w:hAnsi="Times New Roman" w:cs="Times New Roman"/>
                <w:sz w:val="24"/>
              </w:rPr>
              <w:t>SS</w:t>
            </w:r>
            <w:r>
              <w:rPr>
                <w:rFonts w:ascii="Times New Roman" w:eastAsia="Times New Roman" w:hAnsi="Times New Roman" w:cs="Times New Roman"/>
                <w:sz w:val="20"/>
                <w:vertAlign w:val="subscript"/>
              </w:rPr>
              <w:t>reg</w:t>
            </w:r>
            <w:r>
              <w:rPr>
                <w:rFonts w:ascii="Times New Roman" w:eastAsia="Times New Roman" w:hAnsi="Times New Roman" w:cs="Times New Roman"/>
                <w:sz w:val="24"/>
              </w:rPr>
              <w:t xml:space="preserve"> =</w:t>
            </w:r>
            <w:r>
              <w:rPr>
                <w:rFonts w:ascii="Times New Roman" w:eastAsia="Times New Roman" w:hAnsi="Times New Roman" w:cs="Times New Roman"/>
                <w:sz w:val="37"/>
                <w:vertAlign w:val="superscript"/>
              </w:rPr>
              <w:t xml:space="preserve"> </w:t>
            </w:r>
            <w:r>
              <w:rPr>
                <w:rFonts w:ascii="Segoe UI Symbol" w:eastAsia="Segoe UI Symbol" w:hAnsi="Segoe UI Symbol" w:cs="Segoe UI Symbol"/>
                <w:sz w:val="36"/>
              </w:rPr>
              <w:t></w:t>
            </w:r>
            <w:r>
              <w:rPr>
                <w:rFonts w:ascii="Segoe UI Symbol" w:eastAsia="Segoe UI Symbol" w:hAnsi="Segoe UI Symbol" w:cs="Segoe UI Symbol"/>
                <w:sz w:val="31"/>
              </w:rPr>
              <w:t></w:t>
            </w:r>
            <w:r>
              <w:rPr>
                <w:rFonts w:ascii="Times New Roman" w:eastAsia="Times New Roman" w:hAnsi="Times New Roman" w:cs="Times New Roman"/>
                <w:sz w:val="24"/>
              </w:rPr>
              <w:t xml:space="preserve">yˆ </w:t>
            </w:r>
            <w:proofErr w:type="spellStart"/>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strike/>
                <w:sz w:val="24"/>
              </w:rPr>
              <w:t>y</w:t>
            </w:r>
            <w:r>
              <w:rPr>
                <w:rFonts w:ascii="Segoe UI Symbol" w:eastAsia="Segoe UI Symbol" w:hAnsi="Segoe UI Symbol" w:cs="Segoe UI Symbol"/>
                <w:sz w:val="31"/>
              </w:rPr>
              <w:t></w:t>
            </w:r>
          </w:p>
          <w:p w:rsidR="00455B5F" w:rsidRDefault="00000000">
            <w:pPr>
              <w:spacing w:after="0"/>
              <w:ind w:left="1025"/>
            </w:pPr>
            <w:proofErr w:type="spellStart"/>
            <w:r>
              <w:rPr>
                <w:rFonts w:ascii="Times New Roman" w:eastAsia="Times New Roman" w:hAnsi="Times New Roman" w:cs="Times New Roman"/>
                <w:sz w:val="13"/>
              </w:rPr>
              <w:t>i</w:t>
            </w:r>
            <w:proofErr w:type="spellEnd"/>
            <w:r>
              <w:rPr>
                <w:rFonts w:ascii="Times New Roman" w:eastAsia="Times New Roman" w:hAnsi="Times New Roman" w:cs="Times New Roman"/>
                <w:sz w:val="13"/>
              </w:rPr>
              <w:t>=1</w:t>
            </w:r>
          </w:p>
        </w:tc>
        <w:tc>
          <w:tcPr>
            <w:tcW w:w="1032" w:type="dxa"/>
            <w:tcBorders>
              <w:top w:val="nil"/>
              <w:left w:val="nil"/>
              <w:bottom w:val="nil"/>
              <w:right w:val="nil"/>
            </w:tcBorders>
          </w:tcPr>
          <w:p w:rsidR="00455B5F" w:rsidRDefault="00000000">
            <w:pPr>
              <w:spacing w:after="0"/>
              <w:ind w:left="113"/>
              <w:jc w:val="both"/>
            </w:pPr>
            <w:r>
              <w:rPr>
                <w:rFonts w:ascii="宋体" w:eastAsia="宋体" w:hAnsi="宋体" w:cs="宋体"/>
                <w:sz w:val="24"/>
              </w:rPr>
              <w:t>（</w:t>
            </w:r>
            <w:r>
              <w:rPr>
                <w:rFonts w:ascii="Times New Roman" w:eastAsia="Times New Roman" w:hAnsi="Times New Roman" w:cs="Times New Roman"/>
                <w:sz w:val="24"/>
              </w:rPr>
              <w:t>2-12</w:t>
            </w:r>
            <w:r>
              <w:rPr>
                <w:rFonts w:ascii="宋体" w:eastAsia="宋体" w:hAnsi="宋体" w:cs="宋体"/>
                <w:sz w:val="24"/>
              </w:rPr>
              <w:t>）</w:t>
            </w:r>
          </w:p>
        </w:tc>
      </w:tr>
      <w:tr w:rsidR="00455B5F">
        <w:trPr>
          <w:trHeight w:val="919"/>
        </w:trPr>
        <w:tc>
          <w:tcPr>
            <w:tcW w:w="4615" w:type="dxa"/>
            <w:tcBorders>
              <w:top w:val="nil"/>
              <w:left w:val="nil"/>
              <w:bottom w:val="nil"/>
              <w:right w:val="nil"/>
            </w:tcBorders>
            <w:vAlign w:val="center"/>
          </w:tcPr>
          <w:p w:rsidR="00455B5F" w:rsidRDefault="00000000">
            <w:pPr>
              <w:spacing w:after="185"/>
              <w:ind w:left="1019"/>
            </w:pPr>
            <w:r>
              <w:rPr>
                <w:rFonts w:ascii="Times New Roman" w:eastAsia="Times New Roman" w:hAnsi="Times New Roman" w:cs="Times New Roman"/>
                <w:sz w:val="13"/>
              </w:rPr>
              <w:t>n</w:t>
            </w:r>
          </w:p>
          <w:p w:rsidR="00455B5F" w:rsidRDefault="00000000">
            <w:pPr>
              <w:spacing w:after="0"/>
              <w:ind w:left="229"/>
            </w:pPr>
            <w:proofErr w:type="spellStart"/>
            <w:r>
              <w:rPr>
                <w:rFonts w:ascii="Times New Roman" w:eastAsia="Times New Roman" w:hAnsi="Times New Roman" w:cs="Times New Roman"/>
                <w:sz w:val="24"/>
              </w:rPr>
              <w:t>SS</w:t>
            </w:r>
            <w:r>
              <w:rPr>
                <w:rFonts w:ascii="Times New Roman" w:eastAsia="Times New Roman" w:hAnsi="Times New Roman" w:cs="Times New Roman"/>
                <w:sz w:val="13"/>
              </w:rPr>
              <w:t>res</w:t>
            </w:r>
            <w:proofErr w:type="spellEnd"/>
            <w:r>
              <w:rPr>
                <w:rFonts w:ascii="Times New Roman" w:eastAsia="Times New Roman" w:hAnsi="Times New Roman" w:cs="Times New Roman"/>
                <w:sz w:val="13"/>
              </w:rPr>
              <w:t xml:space="preserve"> </w:t>
            </w:r>
            <w:r>
              <w:rPr>
                <w:rFonts w:ascii="Times New Roman" w:eastAsia="Times New Roman" w:hAnsi="Times New Roman" w:cs="Times New Roman"/>
                <w:sz w:val="24"/>
              </w:rPr>
              <w:t xml:space="preserve">= </w:t>
            </w:r>
            <w:r>
              <w:rPr>
                <w:rFonts w:ascii="Segoe UI Symbol" w:eastAsia="Segoe UI Symbol" w:hAnsi="Segoe UI Symbol" w:cs="Segoe UI Symbol"/>
                <w:sz w:val="36"/>
              </w:rPr>
              <w:t></w:t>
            </w:r>
            <w:r>
              <w:rPr>
                <w:rFonts w:ascii="Segoe UI Symbol" w:eastAsia="Segoe UI Symbol" w:hAnsi="Segoe UI Symbol" w:cs="Segoe UI Symbol"/>
                <w:sz w:val="31"/>
              </w:rPr>
              <w:t></w:t>
            </w:r>
            <w:proofErr w:type="spellStart"/>
            <w:r>
              <w:rPr>
                <w:rFonts w:ascii="Times New Roman" w:eastAsia="Times New Roman" w:hAnsi="Times New Roman" w:cs="Times New Roman"/>
                <w:sz w:val="24"/>
              </w:rPr>
              <w:t>y</w:t>
            </w:r>
            <w:r>
              <w:rPr>
                <w:rFonts w:ascii="Times New Roman" w:eastAsia="Times New Roman" w:hAnsi="Times New Roman" w:cs="Times New Roman"/>
                <w:sz w:val="13"/>
              </w:rPr>
              <w:t>i</w:t>
            </w:r>
            <w:proofErr w:type="spellEnd"/>
            <w:r>
              <w:rPr>
                <w:rFonts w:ascii="Times New Roman" w:eastAsia="Times New Roman" w:hAnsi="Times New Roman" w:cs="Times New Roman"/>
                <w:sz w:val="13"/>
              </w:rPr>
              <w:t xml:space="preserve"> </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yˆ</w:t>
            </w:r>
            <w:r>
              <w:rPr>
                <w:rFonts w:ascii="Times New Roman" w:eastAsia="Times New Roman" w:hAnsi="Times New Roman" w:cs="Times New Roman"/>
                <w:sz w:val="13"/>
              </w:rPr>
              <w:t>i</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31"/>
              </w:rPr>
              <w:t></w:t>
            </w:r>
            <w:r>
              <w:rPr>
                <w:rFonts w:ascii="Times New Roman" w:eastAsia="Times New Roman" w:hAnsi="Times New Roman" w:cs="Times New Roman"/>
                <w:sz w:val="13"/>
              </w:rPr>
              <w:t>2</w:t>
            </w:r>
          </w:p>
          <w:p w:rsidR="00455B5F" w:rsidRDefault="00000000">
            <w:pPr>
              <w:spacing w:after="0"/>
              <w:ind w:left="971"/>
            </w:pPr>
            <w:proofErr w:type="spellStart"/>
            <w:r>
              <w:rPr>
                <w:rFonts w:ascii="Times New Roman" w:eastAsia="Times New Roman" w:hAnsi="Times New Roman" w:cs="Times New Roman"/>
                <w:sz w:val="13"/>
              </w:rPr>
              <w:t>i</w:t>
            </w:r>
            <w:proofErr w:type="spellEnd"/>
            <w:r>
              <w:rPr>
                <w:rFonts w:ascii="Times New Roman" w:eastAsia="Times New Roman" w:hAnsi="Times New Roman" w:cs="Times New Roman"/>
                <w:sz w:val="13"/>
              </w:rPr>
              <w:t>=1</w:t>
            </w:r>
          </w:p>
        </w:tc>
        <w:tc>
          <w:tcPr>
            <w:tcW w:w="1032" w:type="dxa"/>
            <w:tcBorders>
              <w:top w:val="nil"/>
              <w:left w:val="nil"/>
              <w:bottom w:val="nil"/>
              <w:right w:val="nil"/>
            </w:tcBorders>
            <w:vAlign w:val="center"/>
          </w:tcPr>
          <w:p w:rsidR="00455B5F" w:rsidRDefault="00000000">
            <w:pPr>
              <w:spacing w:after="0"/>
              <w:ind w:left="113"/>
              <w:jc w:val="both"/>
            </w:pPr>
            <w:r>
              <w:rPr>
                <w:rFonts w:ascii="宋体" w:eastAsia="宋体" w:hAnsi="宋体" w:cs="宋体"/>
                <w:sz w:val="24"/>
              </w:rPr>
              <w:t>（</w:t>
            </w:r>
            <w:r>
              <w:rPr>
                <w:rFonts w:ascii="Times New Roman" w:eastAsia="Times New Roman" w:hAnsi="Times New Roman" w:cs="Times New Roman"/>
                <w:sz w:val="24"/>
              </w:rPr>
              <w:t>2-13</w:t>
            </w:r>
            <w:r>
              <w:rPr>
                <w:rFonts w:ascii="宋体" w:eastAsia="宋体" w:hAnsi="宋体" w:cs="宋体"/>
                <w:sz w:val="24"/>
              </w:rPr>
              <w:t>）</w:t>
            </w:r>
          </w:p>
        </w:tc>
      </w:tr>
      <w:tr w:rsidR="00455B5F">
        <w:trPr>
          <w:trHeight w:val="620"/>
        </w:trPr>
        <w:tc>
          <w:tcPr>
            <w:tcW w:w="4615" w:type="dxa"/>
            <w:tcBorders>
              <w:top w:val="nil"/>
              <w:left w:val="nil"/>
              <w:bottom w:val="nil"/>
              <w:right w:val="nil"/>
            </w:tcBorders>
          </w:tcPr>
          <w:p w:rsidR="00455B5F" w:rsidRDefault="00000000">
            <w:pPr>
              <w:tabs>
                <w:tab w:val="center" w:pos="1034"/>
                <w:tab w:val="center" w:pos="1877"/>
              </w:tabs>
              <w:spacing w:after="0"/>
            </w:pPr>
            <w:r>
              <w:tab/>
            </w:r>
            <w:r>
              <w:rPr>
                <w:rFonts w:ascii="Times New Roman" w:eastAsia="Times New Roman" w:hAnsi="Times New Roman" w:cs="Times New Roman"/>
                <w:sz w:val="24"/>
              </w:rPr>
              <w:t>SS</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SS</w:t>
            </w:r>
            <w:proofErr w:type="spellEnd"/>
          </w:p>
          <w:p w:rsidR="00455B5F" w:rsidRDefault="00000000">
            <w:pPr>
              <w:tabs>
                <w:tab w:val="center" w:pos="1396"/>
                <w:tab w:val="center" w:pos="2094"/>
              </w:tabs>
              <w:spacing w:after="0"/>
            </w:pPr>
            <w:r>
              <w:rPr>
                <w:noProof/>
              </w:rPr>
              <mc:AlternateContent>
                <mc:Choice Requires="wpg">
                  <w:drawing>
                    <wp:anchor distT="0" distB="0" distL="114300" distR="114300" simplePos="0" relativeHeight="251667456" behindDoc="1" locked="0" layoutInCell="1" allowOverlap="1">
                      <wp:simplePos x="0" y="0"/>
                      <wp:positionH relativeFrom="column">
                        <wp:posOffset>569913</wp:posOffset>
                      </wp:positionH>
                      <wp:positionV relativeFrom="paragraph">
                        <wp:posOffset>98310</wp:posOffset>
                      </wp:positionV>
                      <wp:extent cx="860019" cy="7544"/>
                      <wp:effectExtent l="0" t="0" r="0" b="0"/>
                      <wp:wrapNone/>
                      <wp:docPr id="142119" name="Group 142119"/>
                      <wp:cNvGraphicFramePr/>
                      <a:graphic xmlns:a="http://schemas.openxmlformats.org/drawingml/2006/main">
                        <a:graphicData uri="http://schemas.microsoft.com/office/word/2010/wordprocessingGroup">
                          <wpg:wgp>
                            <wpg:cNvGrpSpPr/>
                            <wpg:grpSpPr>
                              <a:xfrm>
                                <a:off x="0" y="0"/>
                                <a:ext cx="860019" cy="7544"/>
                                <a:chOff x="0" y="0"/>
                                <a:chExt cx="860019" cy="7544"/>
                              </a:xfrm>
                            </wpg:grpSpPr>
                            <wps:wsp>
                              <wps:cNvPr id="4270" name="Shape 4270"/>
                              <wps:cNvSpPr/>
                              <wps:spPr>
                                <a:xfrm>
                                  <a:off x="0" y="0"/>
                                  <a:ext cx="315913" cy="0"/>
                                </a:xfrm>
                                <a:custGeom>
                                  <a:avLst/>
                                  <a:gdLst/>
                                  <a:ahLst/>
                                  <a:cxnLst/>
                                  <a:rect l="0" t="0" r="0" b="0"/>
                                  <a:pathLst>
                                    <a:path w="315913">
                                      <a:moveTo>
                                        <a:pt x="0" y="0"/>
                                      </a:moveTo>
                                      <a:lnTo>
                                        <a:pt x="315913" y="0"/>
                                      </a:lnTo>
                                    </a:path>
                                  </a:pathLst>
                                </a:custGeom>
                                <a:ln w="7544" cap="rnd">
                                  <a:round/>
                                </a:ln>
                              </wps:spPr>
                              <wps:style>
                                <a:lnRef idx="1">
                                  <a:srgbClr val="000000"/>
                                </a:lnRef>
                                <a:fillRef idx="0">
                                  <a:srgbClr val="000000">
                                    <a:alpha val="0"/>
                                  </a:srgbClr>
                                </a:fillRef>
                                <a:effectRef idx="0">
                                  <a:scrgbClr r="0" g="0" b="0"/>
                                </a:effectRef>
                                <a:fontRef idx="none"/>
                              </wps:style>
                              <wps:bodyPr/>
                            </wps:wsp>
                            <wps:wsp>
                              <wps:cNvPr id="4271" name="Shape 4271"/>
                              <wps:cNvSpPr/>
                              <wps:spPr>
                                <a:xfrm>
                                  <a:off x="534988" y="0"/>
                                  <a:ext cx="325031" cy="0"/>
                                </a:xfrm>
                                <a:custGeom>
                                  <a:avLst/>
                                  <a:gdLst/>
                                  <a:ahLst/>
                                  <a:cxnLst/>
                                  <a:rect l="0" t="0" r="0" b="0"/>
                                  <a:pathLst>
                                    <a:path w="325031">
                                      <a:moveTo>
                                        <a:pt x="0" y="0"/>
                                      </a:moveTo>
                                      <a:lnTo>
                                        <a:pt x="325031"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119" style="width:67.718pt;height:0.594pt;position:absolute;z-index:-2147483607;mso-position-horizontal-relative:text;mso-position-horizontal:absolute;margin-left:44.875pt;mso-position-vertical-relative:text;margin-top:7.74098pt;" coordsize="8600,75">
                      <v:shape id="Shape 4270" style="position:absolute;width:3159;height:0;left:0;top:0;" coordsize="315913,0" path="m0,0l315913,0">
                        <v:stroke weight="0.594pt" endcap="round" joinstyle="round" on="true" color="#000000"/>
                        <v:fill on="false" color="#000000" opacity="0"/>
                      </v:shape>
                      <v:shape id="Shape 4271" style="position:absolute;width:3250;height:0;left:5349;top:0;" coordsize="325031,0" path="m0,0l325031,0">
                        <v:stroke weight="0.594pt" endcap="round" joinstyle="round" on="true" color="#000000"/>
                        <v:fill on="false" color="#000000" opacity="0"/>
                      </v:shape>
                    </v:group>
                  </w:pict>
                </mc:Fallback>
              </mc:AlternateContent>
            </w:r>
            <w:r>
              <w:rPr>
                <w:rFonts w:ascii="Times New Roman" w:eastAsia="Times New Roman" w:hAnsi="Times New Roman" w:cs="Times New Roman"/>
                <w:sz w:val="24"/>
              </w:rPr>
              <w:t xml:space="preserve">R </w:t>
            </w:r>
            <w:r>
              <w:rPr>
                <w:rFonts w:ascii="Times New Roman" w:eastAsia="Times New Roman" w:hAnsi="Times New Roman" w:cs="Times New Roman"/>
                <w:sz w:val="13"/>
              </w:rPr>
              <w:t>2</w:t>
            </w:r>
            <w:r>
              <w:rPr>
                <w:rFonts w:ascii="Times New Roman" w:eastAsia="Times New Roman" w:hAnsi="Times New Roman" w:cs="Times New Roman"/>
                <w:sz w:val="24"/>
              </w:rPr>
              <w:t xml:space="preserve"> = 1 - </w:t>
            </w:r>
            <w:r>
              <w:rPr>
                <w:rFonts w:ascii="Times New Roman" w:eastAsia="Times New Roman" w:hAnsi="Times New Roman" w:cs="Times New Roman"/>
                <w:sz w:val="24"/>
              </w:rPr>
              <w:tab/>
            </w:r>
            <w:proofErr w:type="gramStart"/>
            <w:r>
              <w:rPr>
                <w:rFonts w:ascii="Times New Roman" w:eastAsia="Times New Roman" w:hAnsi="Times New Roman" w:cs="Times New Roman"/>
                <w:sz w:val="13"/>
              </w:rPr>
              <w:t xml:space="preserve">res </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13"/>
              </w:rPr>
              <w:t xml:space="preserve">reg </w:t>
            </w:r>
          </w:p>
        </w:tc>
        <w:tc>
          <w:tcPr>
            <w:tcW w:w="1032" w:type="dxa"/>
            <w:tcBorders>
              <w:top w:val="nil"/>
              <w:left w:val="nil"/>
              <w:bottom w:val="nil"/>
              <w:right w:val="nil"/>
            </w:tcBorders>
            <w:vAlign w:val="bottom"/>
          </w:tcPr>
          <w:p w:rsidR="00455B5F" w:rsidRDefault="00000000">
            <w:pPr>
              <w:spacing w:after="0"/>
              <w:ind w:left="113"/>
              <w:jc w:val="both"/>
            </w:pPr>
            <w:r>
              <w:rPr>
                <w:rFonts w:ascii="宋体" w:eastAsia="宋体" w:hAnsi="宋体" w:cs="宋体"/>
                <w:sz w:val="24"/>
              </w:rPr>
              <w:t>（</w:t>
            </w:r>
            <w:r>
              <w:rPr>
                <w:rFonts w:ascii="Times New Roman" w:eastAsia="Times New Roman" w:hAnsi="Times New Roman" w:cs="Times New Roman"/>
                <w:sz w:val="24"/>
              </w:rPr>
              <w:t>2-14</w:t>
            </w:r>
            <w:r>
              <w:rPr>
                <w:rFonts w:ascii="宋体" w:eastAsia="宋体" w:hAnsi="宋体" w:cs="宋体"/>
                <w:sz w:val="24"/>
              </w:rPr>
              <w:t>）</w:t>
            </w:r>
          </w:p>
        </w:tc>
      </w:tr>
    </w:tbl>
    <w:p w:rsidR="00455B5F" w:rsidRDefault="00000000">
      <w:pPr>
        <w:spacing w:after="2048" w:line="265" w:lineRule="auto"/>
        <w:ind w:left="1372" w:hanging="10"/>
        <w:jc w:val="center"/>
      </w:pPr>
      <w:r>
        <w:rPr>
          <w:rFonts w:ascii="Times New Roman" w:eastAsia="Times New Roman" w:hAnsi="Times New Roman" w:cs="Times New Roman"/>
          <w:sz w:val="20"/>
          <w:vertAlign w:val="superscript"/>
        </w:rPr>
        <w:t>2</w:t>
      </w:r>
    </w:p>
    <w:p w:rsidR="00455B5F" w:rsidRDefault="00000000">
      <w:pPr>
        <w:tabs>
          <w:tab w:val="center" w:pos="4492"/>
          <w:tab w:val="center" w:pos="5338"/>
        </w:tabs>
        <w:spacing w:after="229" w:line="265" w:lineRule="auto"/>
      </w:pPr>
      <w:r>
        <w:tab/>
      </w:r>
      <w:r>
        <w:rPr>
          <w:rFonts w:ascii="Times New Roman" w:eastAsia="Times New Roman" w:hAnsi="Times New Roman" w:cs="Times New Roman"/>
          <w:sz w:val="24"/>
        </w:rPr>
        <w:t>SS</w:t>
      </w:r>
      <w:r>
        <w:rPr>
          <w:rFonts w:ascii="Times New Roman" w:eastAsia="Times New Roman" w:hAnsi="Times New Roman" w:cs="Times New Roman"/>
          <w:sz w:val="13"/>
        </w:rPr>
        <w:t xml:space="preserve">tot </w:t>
      </w:r>
      <w:r>
        <w:rPr>
          <w:rFonts w:ascii="Times New Roman" w:eastAsia="Times New Roman" w:hAnsi="Times New Roman" w:cs="Times New Roman"/>
          <w:sz w:val="13"/>
        </w:rPr>
        <w:tab/>
      </w:r>
      <w:proofErr w:type="spellStart"/>
      <w:r>
        <w:rPr>
          <w:rFonts w:ascii="Times New Roman" w:eastAsia="Times New Roman" w:hAnsi="Times New Roman" w:cs="Times New Roman"/>
          <w:sz w:val="24"/>
        </w:rPr>
        <w:t>SS</w:t>
      </w:r>
      <w:r>
        <w:rPr>
          <w:rFonts w:ascii="Times New Roman" w:eastAsia="Times New Roman" w:hAnsi="Times New Roman" w:cs="Times New Roman"/>
          <w:sz w:val="13"/>
        </w:rPr>
        <w:t>tot</w:t>
      </w:r>
      <w:proofErr w:type="spellEnd"/>
      <w:r>
        <w:rPr>
          <w:rFonts w:ascii="Times New Roman" w:eastAsia="Times New Roman" w:hAnsi="Times New Roman" w:cs="Times New Roman"/>
          <w:sz w:val="13"/>
        </w:rPr>
        <w:t xml:space="preserve"> </w:t>
      </w:r>
    </w:p>
    <w:p w:rsidR="00455B5F" w:rsidRDefault="00000000">
      <w:pPr>
        <w:spacing w:after="5" w:line="319" w:lineRule="auto"/>
        <w:ind w:left="405" w:right="6283" w:hanging="420"/>
      </w:pPr>
      <w:r>
        <w:rPr>
          <w:rFonts w:ascii="宋体" w:eastAsia="宋体" w:hAnsi="宋体" w:cs="宋体"/>
          <w:sz w:val="24"/>
        </w:rPr>
        <w:t xml:space="preserve">其中： </w:t>
      </w:r>
      <w:proofErr w:type="spellStart"/>
      <w:r>
        <w:rPr>
          <w:rFonts w:ascii="Times New Roman" w:eastAsia="Times New Roman" w:hAnsi="Times New Roman" w:cs="Times New Roman"/>
          <w:sz w:val="24"/>
        </w:rPr>
        <w:t>y</w:t>
      </w:r>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：第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roofErr w:type="gramStart"/>
      <w:r>
        <w:rPr>
          <w:rFonts w:ascii="宋体" w:eastAsia="宋体" w:hAnsi="宋体" w:cs="宋体"/>
          <w:sz w:val="24"/>
        </w:rPr>
        <w:t>个</w:t>
      </w:r>
      <w:proofErr w:type="gramEnd"/>
      <w:r>
        <w:rPr>
          <w:rFonts w:ascii="宋体" w:eastAsia="宋体" w:hAnsi="宋体" w:cs="宋体"/>
          <w:sz w:val="24"/>
        </w:rPr>
        <w:t xml:space="preserve">样本真实值； </w:t>
      </w:r>
      <w:r>
        <w:rPr>
          <w:rFonts w:ascii="Times New Roman" w:eastAsia="Times New Roman" w:hAnsi="Times New Roman" w:cs="Times New Roman"/>
          <w:sz w:val="24"/>
        </w:rPr>
        <w:t>y</w:t>
      </w:r>
      <w:r>
        <w:rPr>
          <w:rFonts w:ascii="Times New Roman" w:eastAsia="Times New Roman" w:hAnsi="Times New Roman" w:cs="Times New Roman"/>
          <w:sz w:val="37"/>
          <w:vertAlign w:val="superscript"/>
        </w:rPr>
        <w:t xml:space="preserve">ˆ </w:t>
      </w:r>
      <w:proofErr w:type="spellStart"/>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：第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roofErr w:type="gramStart"/>
      <w:r>
        <w:rPr>
          <w:rFonts w:ascii="宋体" w:eastAsia="宋体" w:hAnsi="宋体" w:cs="宋体"/>
          <w:sz w:val="24"/>
        </w:rPr>
        <w:t>个</w:t>
      </w:r>
      <w:proofErr w:type="gramEnd"/>
      <w:r>
        <w:rPr>
          <w:rFonts w:ascii="宋体" w:eastAsia="宋体" w:hAnsi="宋体" w:cs="宋体"/>
          <w:sz w:val="24"/>
        </w:rPr>
        <w:t xml:space="preserve">样本预测值； </w:t>
      </w:r>
      <w:r>
        <w:rPr>
          <w:rFonts w:ascii="Times New Roman" w:eastAsia="Times New Roman" w:hAnsi="Times New Roman" w:cs="Times New Roman"/>
          <w:sz w:val="24"/>
        </w:rPr>
        <w:t>n</w:t>
      </w:r>
      <w:r>
        <w:rPr>
          <w:rFonts w:ascii="宋体" w:eastAsia="宋体" w:hAnsi="宋体" w:cs="宋体"/>
          <w:sz w:val="24"/>
        </w:rPr>
        <w:t>：样本个数；</w:t>
      </w:r>
    </w:p>
    <w:p w:rsidR="00455B5F" w:rsidRDefault="00000000">
      <w:pPr>
        <w:numPr>
          <w:ilvl w:val="0"/>
          <w:numId w:val="5"/>
        </w:numPr>
        <w:spacing w:after="32" w:line="319" w:lineRule="auto"/>
        <w:ind w:firstLine="480"/>
      </w:pPr>
      <w:r>
        <w:rPr>
          <w:rFonts w:ascii="宋体" w:eastAsia="宋体" w:hAnsi="宋体" w:cs="宋体"/>
          <w:sz w:val="24"/>
        </w:rPr>
        <w:t xml:space="preserve">平均绝对误差 </w:t>
      </w:r>
      <w:r>
        <w:rPr>
          <w:rFonts w:ascii="Times New Roman" w:eastAsia="Times New Roman" w:hAnsi="Times New Roman" w:cs="Times New Roman"/>
          <w:sz w:val="24"/>
        </w:rPr>
        <w:t>MAE</w:t>
      </w:r>
      <w:r>
        <w:rPr>
          <w:rFonts w:ascii="宋体" w:eastAsia="宋体" w:hAnsi="宋体" w:cs="宋体"/>
          <w:sz w:val="24"/>
        </w:rPr>
        <w:t>：预测值与真实值相等时，</w:t>
      </w:r>
      <w:r>
        <w:rPr>
          <w:rFonts w:ascii="Times New Roman" w:eastAsia="Times New Roman" w:hAnsi="Times New Roman" w:cs="Times New Roman"/>
          <w:sz w:val="24"/>
        </w:rPr>
        <w:t xml:space="preserve">MAE </w:t>
      </w:r>
      <w:r>
        <w:rPr>
          <w:rFonts w:ascii="宋体" w:eastAsia="宋体" w:hAnsi="宋体" w:cs="宋体"/>
          <w:sz w:val="24"/>
        </w:rPr>
        <w:t xml:space="preserve">值为 </w:t>
      </w:r>
      <w:r>
        <w:rPr>
          <w:rFonts w:ascii="Times New Roman" w:eastAsia="Times New Roman" w:hAnsi="Times New Roman" w:cs="Times New Roman"/>
          <w:sz w:val="24"/>
        </w:rPr>
        <w:t>0</w:t>
      </w:r>
      <w:r>
        <w:rPr>
          <w:rFonts w:ascii="宋体" w:eastAsia="宋体" w:hAnsi="宋体" w:cs="宋体"/>
          <w:sz w:val="24"/>
        </w:rPr>
        <w:t xml:space="preserve">，所以 </w:t>
      </w:r>
      <w:r>
        <w:rPr>
          <w:rFonts w:ascii="Times New Roman" w:eastAsia="Times New Roman" w:hAnsi="Times New Roman" w:cs="Times New Roman"/>
          <w:sz w:val="24"/>
        </w:rPr>
        <w:t xml:space="preserve">MAE </w:t>
      </w:r>
      <w:r>
        <w:rPr>
          <w:rFonts w:ascii="宋体" w:eastAsia="宋体" w:hAnsi="宋体" w:cs="宋体"/>
          <w:sz w:val="24"/>
        </w:rPr>
        <w:t xml:space="preserve">越接近 </w:t>
      </w:r>
      <w:r>
        <w:rPr>
          <w:rFonts w:ascii="Times New Roman" w:eastAsia="Times New Roman" w:hAnsi="Times New Roman" w:cs="Times New Roman"/>
          <w:sz w:val="24"/>
        </w:rPr>
        <w:t>0</w:t>
      </w:r>
      <w:r>
        <w:rPr>
          <w:rFonts w:ascii="宋体" w:eastAsia="宋体" w:hAnsi="宋体" w:cs="宋体"/>
          <w:sz w:val="24"/>
        </w:rPr>
        <w:t>，说明模型的预测精度越高，计算公式如下所示：</w:t>
      </w:r>
    </w:p>
    <w:p w:rsidR="00455B5F" w:rsidRDefault="00000000">
      <w:pPr>
        <w:spacing w:after="50" w:line="265" w:lineRule="auto"/>
        <w:ind w:left="1549" w:right="1700" w:hanging="10"/>
        <w:jc w:val="center"/>
      </w:pPr>
      <w:r>
        <w:rPr>
          <w:rFonts w:ascii="Times New Roman" w:eastAsia="Times New Roman" w:hAnsi="Times New Roman" w:cs="Times New Roman"/>
          <w:sz w:val="24"/>
        </w:rPr>
        <w:t xml:space="preserve">1 </w:t>
      </w:r>
      <w:r>
        <w:rPr>
          <w:rFonts w:ascii="Times New Roman" w:eastAsia="Times New Roman" w:hAnsi="Times New Roman" w:cs="Times New Roman"/>
          <w:sz w:val="13"/>
        </w:rPr>
        <w:t>n</w:t>
      </w:r>
    </w:p>
    <w:p w:rsidR="00455B5F" w:rsidRDefault="00000000">
      <w:pPr>
        <w:spacing w:after="146" w:line="270" w:lineRule="auto"/>
        <w:ind w:left="4406" w:right="162" w:hanging="844"/>
        <w:jc w:val="both"/>
      </w:pPr>
      <w:r>
        <w:rPr>
          <w:noProof/>
        </w:rPr>
        <mc:AlternateContent>
          <mc:Choice Requires="wpg">
            <w:drawing>
              <wp:anchor distT="0" distB="0" distL="114300" distR="114300" simplePos="0" relativeHeight="251668480" behindDoc="1" locked="0" layoutInCell="1" allowOverlap="1">
                <wp:simplePos x="0" y="0"/>
                <wp:positionH relativeFrom="column">
                  <wp:posOffset>2787904</wp:posOffset>
                </wp:positionH>
                <wp:positionV relativeFrom="paragraph">
                  <wp:posOffset>2007</wp:posOffset>
                </wp:positionV>
                <wp:extent cx="676275" cy="180721"/>
                <wp:effectExtent l="0" t="0" r="0" b="0"/>
                <wp:wrapNone/>
                <wp:docPr id="134765" name="Group 134765"/>
                <wp:cNvGraphicFramePr/>
                <a:graphic xmlns:a="http://schemas.openxmlformats.org/drawingml/2006/main">
                  <a:graphicData uri="http://schemas.microsoft.com/office/word/2010/wordprocessingGroup">
                    <wpg:wgp>
                      <wpg:cNvGrpSpPr/>
                      <wpg:grpSpPr>
                        <a:xfrm>
                          <a:off x="0" y="0"/>
                          <a:ext cx="676275" cy="180721"/>
                          <a:chOff x="0" y="0"/>
                          <a:chExt cx="676275" cy="180721"/>
                        </a:xfrm>
                      </wpg:grpSpPr>
                      <wps:wsp>
                        <wps:cNvPr id="4320" name="Shape 4320"/>
                        <wps:cNvSpPr/>
                        <wps:spPr>
                          <a:xfrm>
                            <a:off x="0" y="90361"/>
                            <a:ext cx="97637" cy="0"/>
                          </a:xfrm>
                          <a:custGeom>
                            <a:avLst/>
                            <a:gdLst/>
                            <a:ahLst/>
                            <a:cxnLst/>
                            <a:rect l="0" t="0" r="0" b="0"/>
                            <a:pathLst>
                              <a:path w="97637">
                                <a:moveTo>
                                  <a:pt x="0" y="0"/>
                                </a:moveTo>
                                <a:lnTo>
                                  <a:pt x="97637" y="0"/>
                                </a:lnTo>
                              </a:path>
                            </a:pathLst>
                          </a:custGeom>
                          <a:ln w="7531" cap="rnd">
                            <a:round/>
                          </a:ln>
                        </wps:spPr>
                        <wps:style>
                          <a:lnRef idx="1">
                            <a:srgbClr val="000000"/>
                          </a:lnRef>
                          <a:fillRef idx="0">
                            <a:srgbClr val="000000">
                              <a:alpha val="0"/>
                            </a:srgbClr>
                          </a:fillRef>
                          <a:effectRef idx="0">
                            <a:scrgbClr r="0" g="0" b="0"/>
                          </a:effectRef>
                          <a:fontRef idx="none"/>
                        </wps:style>
                        <wps:bodyPr/>
                      </wps:wsp>
                      <wps:wsp>
                        <wps:cNvPr id="4321" name="Shape 4321"/>
                        <wps:cNvSpPr/>
                        <wps:spPr>
                          <a:xfrm>
                            <a:off x="311950" y="0"/>
                            <a:ext cx="0" cy="180721"/>
                          </a:xfrm>
                          <a:custGeom>
                            <a:avLst/>
                            <a:gdLst/>
                            <a:ahLst/>
                            <a:cxnLst/>
                            <a:rect l="0" t="0" r="0" b="0"/>
                            <a:pathLst>
                              <a:path h="180721">
                                <a:moveTo>
                                  <a:pt x="0" y="0"/>
                                </a:moveTo>
                                <a:lnTo>
                                  <a:pt x="0" y="180721"/>
                                </a:lnTo>
                              </a:path>
                            </a:pathLst>
                          </a:custGeom>
                          <a:ln w="7531" cap="rnd">
                            <a:round/>
                          </a:ln>
                        </wps:spPr>
                        <wps:style>
                          <a:lnRef idx="1">
                            <a:srgbClr val="000000"/>
                          </a:lnRef>
                          <a:fillRef idx="0">
                            <a:srgbClr val="000000">
                              <a:alpha val="0"/>
                            </a:srgbClr>
                          </a:fillRef>
                          <a:effectRef idx="0">
                            <a:scrgbClr r="0" g="0" b="0"/>
                          </a:effectRef>
                          <a:fontRef idx="none"/>
                        </wps:style>
                        <wps:bodyPr/>
                      </wps:wsp>
                      <wps:wsp>
                        <wps:cNvPr id="4322" name="Shape 4322"/>
                        <wps:cNvSpPr/>
                        <wps:spPr>
                          <a:xfrm>
                            <a:off x="676275" y="0"/>
                            <a:ext cx="0" cy="180721"/>
                          </a:xfrm>
                          <a:custGeom>
                            <a:avLst/>
                            <a:gdLst/>
                            <a:ahLst/>
                            <a:cxnLst/>
                            <a:rect l="0" t="0" r="0" b="0"/>
                            <a:pathLst>
                              <a:path h="180721">
                                <a:moveTo>
                                  <a:pt x="0" y="0"/>
                                </a:moveTo>
                                <a:lnTo>
                                  <a:pt x="0" y="180721"/>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765" style="width:53.25pt;height:14.23pt;position:absolute;z-index:-2147483556;mso-position-horizontal-relative:text;mso-position-horizontal:absolute;margin-left:219.52pt;mso-position-vertical-relative:text;margin-top:0.15802pt;" coordsize="6762,1807">
                <v:shape id="Shape 4320" style="position:absolute;width:976;height:0;left:0;top:903;" coordsize="97637,0" path="m0,0l97637,0">
                  <v:stroke weight="0.593pt" endcap="round" joinstyle="round" on="true" color="#000000"/>
                  <v:fill on="false" color="#000000" opacity="0"/>
                </v:shape>
                <v:shape id="Shape 4321" style="position:absolute;width:0;height:1807;left:3119;top:0;" coordsize="0,180721" path="m0,0l0,180721">
                  <v:stroke weight="0.593pt" endcap="round" joinstyle="round" on="true" color="#000000"/>
                  <v:fill on="false" color="#000000" opacity="0"/>
                </v:shape>
                <v:shape id="Shape 4322" style="position:absolute;width:0;height:1807;left:6762;top:0;" coordsize="0,180721" path="m0,0l0,180721">
                  <v:stroke weight="0.593pt" endcap="round" joinstyle="round" on="true" color="#000000"/>
                  <v:fill on="false" color="#000000" opacity="0"/>
                </v:shape>
              </v:group>
            </w:pict>
          </mc:Fallback>
        </mc:AlternateContent>
      </w:r>
      <w:r>
        <w:rPr>
          <w:rFonts w:ascii="Times New Roman" w:eastAsia="Times New Roman" w:hAnsi="Times New Roman" w:cs="Times New Roman"/>
          <w:sz w:val="24"/>
        </w:rPr>
        <w:t xml:space="preserve">MAE = </w:t>
      </w:r>
      <w:r>
        <w:rPr>
          <w:rFonts w:ascii="Segoe UI Symbol" w:eastAsia="Segoe UI Symbol" w:hAnsi="Segoe UI Symbol" w:cs="Segoe UI Symbol"/>
          <w:sz w:val="36"/>
        </w:rPr>
        <w:t xml:space="preserve"> </w:t>
      </w:r>
      <w:proofErr w:type="spellStart"/>
      <w:r>
        <w:rPr>
          <w:rFonts w:ascii="Times New Roman" w:eastAsia="Times New Roman" w:hAnsi="Times New Roman" w:cs="Times New Roman"/>
          <w:sz w:val="24"/>
        </w:rPr>
        <w:t>y</w:t>
      </w:r>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4"/>
        </w:rPr>
        <w:t xml:space="preserve">- yˆ </w:t>
      </w:r>
      <w:proofErr w:type="spellStart"/>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w:t>
      </w:r>
      <w:r>
        <w:rPr>
          <w:rFonts w:ascii="Times New Roman" w:eastAsia="Times New Roman" w:hAnsi="Times New Roman" w:cs="Times New Roman"/>
          <w:sz w:val="24"/>
        </w:rPr>
        <w:t>2-15</w:t>
      </w:r>
      <w:r>
        <w:rPr>
          <w:rFonts w:ascii="宋体" w:eastAsia="宋体" w:hAnsi="宋体" w:cs="宋体"/>
          <w:sz w:val="24"/>
        </w:rPr>
        <w:t xml:space="preserve">） </w:t>
      </w:r>
      <w:r>
        <w:rPr>
          <w:rFonts w:ascii="Times New Roman" w:eastAsia="Times New Roman" w:hAnsi="Times New Roman" w:cs="Times New Roman"/>
          <w:sz w:val="24"/>
        </w:rPr>
        <w:t xml:space="preserve">n </w:t>
      </w:r>
      <w:proofErr w:type="spellStart"/>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=1</w:t>
      </w:r>
    </w:p>
    <w:p w:rsidR="00455B5F" w:rsidRDefault="00000000">
      <w:pPr>
        <w:spacing w:after="5"/>
        <w:ind w:left="-12" w:hanging="3"/>
      </w:pPr>
      <w:r>
        <w:rPr>
          <w:rFonts w:ascii="宋体" w:eastAsia="宋体" w:hAnsi="宋体" w:cs="宋体"/>
          <w:sz w:val="24"/>
        </w:rPr>
        <w:t>其中：</w:t>
      </w:r>
    </w:p>
    <w:p w:rsidR="00455B5F" w:rsidRDefault="00000000">
      <w:pPr>
        <w:spacing w:after="145"/>
        <w:ind w:left="423" w:hanging="3"/>
      </w:pPr>
      <w:r>
        <w:rPr>
          <w:rFonts w:ascii="Times New Roman" w:eastAsia="Times New Roman" w:hAnsi="Times New Roman" w:cs="Times New Roman"/>
          <w:sz w:val="24"/>
        </w:rPr>
        <w:t>n</w:t>
      </w:r>
      <w:r>
        <w:rPr>
          <w:rFonts w:ascii="宋体" w:eastAsia="宋体" w:hAnsi="宋体" w:cs="宋体"/>
          <w:sz w:val="24"/>
        </w:rPr>
        <w:t>：样本个数；</w:t>
      </w:r>
    </w:p>
    <w:p w:rsidR="00455B5F" w:rsidRDefault="00000000">
      <w:pPr>
        <w:spacing w:after="357"/>
        <w:ind w:left="467" w:hanging="3"/>
      </w:pPr>
      <w:proofErr w:type="spellStart"/>
      <w:r>
        <w:rPr>
          <w:rFonts w:ascii="Times New Roman" w:eastAsia="Times New Roman" w:hAnsi="Times New Roman" w:cs="Times New Roman"/>
          <w:sz w:val="24"/>
        </w:rPr>
        <w:lastRenderedPageBreak/>
        <w:t>y</w:t>
      </w:r>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：第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roofErr w:type="gramStart"/>
      <w:r>
        <w:rPr>
          <w:rFonts w:ascii="宋体" w:eastAsia="宋体" w:hAnsi="宋体" w:cs="宋体"/>
          <w:sz w:val="24"/>
        </w:rPr>
        <w:t>个</w:t>
      </w:r>
      <w:proofErr w:type="gramEnd"/>
      <w:r>
        <w:rPr>
          <w:rFonts w:ascii="宋体" w:eastAsia="宋体" w:hAnsi="宋体" w:cs="宋体"/>
          <w:sz w:val="24"/>
        </w:rPr>
        <w:t>样本真实值；</w:t>
      </w:r>
    </w:p>
    <w:p w:rsidR="00455B5F" w:rsidRDefault="00000000">
      <w:pPr>
        <w:spacing w:after="166"/>
        <w:ind w:left="467" w:hanging="3"/>
      </w:pPr>
      <w:r>
        <w:rPr>
          <w:rFonts w:ascii="Times New Roman" w:eastAsia="Times New Roman" w:hAnsi="Times New Roman" w:cs="Times New Roman"/>
          <w:sz w:val="24"/>
        </w:rPr>
        <w:t>y</w:t>
      </w:r>
      <w:r>
        <w:rPr>
          <w:rFonts w:ascii="Times New Roman" w:eastAsia="Times New Roman" w:hAnsi="Times New Roman" w:cs="Times New Roman"/>
          <w:sz w:val="37"/>
          <w:vertAlign w:val="superscript"/>
        </w:rPr>
        <w:t xml:space="preserve">ˆ </w:t>
      </w:r>
      <w:proofErr w:type="spellStart"/>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：第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roofErr w:type="gramStart"/>
      <w:r>
        <w:rPr>
          <w:rFonts w:ascii="宋体" w:eastAsia="宋体" w:hAnsi="宋体" w:cs="宋体"/>
          <w:sz w:val="24"/>
        </w:rPr>
        <w:t>个</w:t>
      </w:r>
      <w:proofErr w:type="gramEnd"/>
      <w:r>
        <w:rPr>
          <w:rFonts w:ascii="宋体" w:eastAsia="宋体" w:hAnsi="宋体" w:cs="宋体"/>
          <w:sz w:val="24"/>
        </w:rPr>
        <w:t>样本预测值；</w:t>
      </w:r>
    </w:p>
    <w:p w:rsidR="00455B5F" w:rsidRDefault="00000000">
      <w:pPr>
        <w:numPr>
          <w:ilvl w:val="0"/>
          <w:numId w:val="5"/>
        </w:numPr>
        <w:spacing w:after="331" w:line="319" w:lineRule="auto"/>
        <w:ind w:firstLine="480"/>
      </w:pPr>
      <w:r>
        <w:rPr>
          <w:rFonts w:ascii="宋体" w:eastAsia="宋体" w:hAnsi="宋体" w:cs="宋体"/>
          <w:sz w:val="24"/>
        </w:rPr>
        <w:t xml:space="preserve">均方根误差 </w:t>
      </w:r>
      <w:r>
        <w:rPr>
          <w:rFonts w:ascii="Times New Roman" w:eastAsia="Times New Roman" w:hAnsi="Times New Roman" w:cs="Times New Roman"/>
          <w:sz w:val="24"/>
        </w:rPr>
        <w:t>RMSE</w:t>
      </w:r>
      <w:r>
        <w:rPr>
          <w:rFonts w:ascii="宋体" w:eastAsia="宋体" w:hAnsi="宋体" w:cs="宋体"/>
          <w:sz w:val="24"/>
        </w:rPr>
        <w:t>：当预测值与真实值相等时，</w:t>
      </w:r>
      <w:r>
        <w:rPr>
          <w:rFonts w:ascii="Times New Roman" w:eastAsia="Times New Roman" w:hAnsi="Times New Roman" w:cs="Times New Roman"/>
          <w:sz w:val="24"/>
        </w:rPr>
        <w:t xml:space="preserve">RMSE </w:t>
      </w:r>
      <w:r>
        <w:rPr>
          <w:rFonts w:ascii="宋体" w:eastAsia="宋体" w:hAnsi="宋体" w:cs="宋体"/>
          <w:sz w:val="24"/>
        </w:rPr>
        <w:t xml:space="preserve">为 </w:t>
      </w:r>
      <w:r>
        <w:rPr>
          <w:rFonts w:ascii="Times New Roman" w:eastAsia="Times New Roman" w:hAnsi="Times New Roman" w:cs="Times New Roman"/>
          <w:sz w:val="24"/>
        </w:rPr>
        <w:t>0</w:t>
      </w:r>
      <w:r>
        <w:rPr>
          <w:rFonts w:ascii="宋体" w:eastAsia="宋体" w:hAnsi="宋体" w:cs="宋体"/>
          <w:sz w:val="24"/>
        </w:rPr>
        <w:t xml:space="preserve">，所以 </w:t>
      </w:r>
      <w:r>
        <w:rPr>
          <w:rFonts w:ascii="Times New Roman" w:eastAsia="Times New Roman" w:hAnsi="Times New Roman" w:cs="Times New Roman"/>
          <w:sz w:val="24"/>
        </w:rPr>
        <w:t xml:space="preserve">RMSE </w:t>
      </w:r>
      <w:r>
        <w:rPr>
          <w:rFonts w:ascii="宋体" w:eastAsia="宋体" w:hAnsi="宋体" w:cs="宋体"/>
          <w:sz w:val="24"/>
        </w:rPr>
        <w:t xml:space="preserve">值越接近 </w:t>
      </w:r>
      <w:r>
        <w:rPr>
          <w:rFonts w:ascii="Times New Roman" w:eastAsia="Times New Roman" w:hAnsi="Times New Roman" w:cs="Times New Roman"/>
          <w:sz w:val="24"/>
        </w:rPr>
        <w:t>0</w:t>
      </w:r>
      <w:r>
        <w:rPr>
          <w:rFonts w:ascii="宋体" w:eastAsia="宋体" w:hAnsi="宋体" w:cs="宋体"/>
          <w:sz w:val="24"/>
        </w:rPr>
        <w:t>，说明模型的预测精度越高，计算公式如下所示：</w:t>
      </w:r>
    </w:p>
    <w:p w:rsidR="00455B5F" w:rsidRDefault="00000000">
      <w:pPr>
        <w:spacing w:after="0" w:line="342" w:lineRule="auto"/>
        <w:ind w:left="-15" w:right="281" w:firstLine="3341"/>
        <w:jc w:val="both"/>
      </w:pPr>
      <w:r>
        <w:rPr>
          <w:noProof/>
        </w:rPr>
        <mc:AlternateContent>
          <mc:Choice Requires="wpg">
            <w:drawing>
              <wp:anchor distT="0" distB="0" distL="114300" distR="114300" simplePos="0" relativeHeight="251669504" behindDoc="1" locked="0" layoutInCell="1" allowOverlap="1">
                <wp:simplePos x="0" y="0"/>
                <wp:positionH relativeFrom="column">
                  <wp:posOffset>2671381</wp:posOffset>
                </wp:positionH>
                <wp:positionV relativeFrom="paragraph">
                  <wp:posOffset>-106144</wp:posOffset>
                </wp:positionV>
                <wp:extent cx="927494" cy="402831"/>
                <wp:effectExtent l="0" t="0" r="0" b="0"/>
                <wp:wrapNone/>
                <wp:docPr id="134776" name="Group 134776"/>
                <wp:cNvGraphicFramePr/>
                <a:graphic xmlns:a="http://schemas.openxmlformats.org/drawingml/2006/main">
                  <a:graphicData uri="http://schemas.microsoft.com/office/word/2010/wordprocessingGroup">
                    <wpg:wgp>
                      <wpg:cNvGrpSpPr/>
                      <wpg:grpSpPr>
                        <a:xfrm>
                          <a:off x="0" y="0"/>
                          <a:ext cx="927494" cy="402831"/>
                          <a:chOff x="0" y="0"/>
                          <a:chExt cx="927494" cy="402831"/>
                        </a:xfrm>
                      </wpg:grpSpPr>
                      <wps:wsp>
                        <wps:cNvPr id="4366" name="Shape 4366"/>
                        <wps:cNvSpPr/>
                        <wps:spPr>
                          <a:xfrm>
                            <a:off x="103188" y="212725"/>
                            <a:ext cx="97625" cy="0"/>
                          </a:xfrm>
                          <a:custGeom>
                            <a:avLst/>
                            <a:gdLst/>
                            <a:ahLst/>
                            <a:cxnLst/>
                            <a:rect l="0" t="0" r="0" b="0"/>
                            <a:pathLst>
                              <a:path w="97625">
                                <a:moveTo>
                                  <a:pt x="0" y="0"/>
                                </a:moveTo>
                                <a:lnTo>
                                  <a:pt x="97625" y="0"/>
                                </a:lnTo>
                              </a:path>
                            </a:pathLst>
                          </a:custGeom>
                          <a:ln w="7544" cap="rnd">
                            <a:round/>
                          </a:ln>
                        </wps:spPr>
                        <wps:style>
                          <a:lnRef idx="1">
                            <a:srgbClr val="000000"/>
                          </a:lnRef>
                          <a:fillRef idx="0">
                            <a:srgbClr val="000000">
                              <a:alpha val="0"/>
                            </a:srgbClr>
                          </a:fillRef>
                          <a:effectRef idx="0">
                            <a:scrgbClr r="0" g="0" b="0"/>
                          </a:effectRef>
                          <a:fontRef idx="none"/>
                        </wps:style>
                        <wps:bodyPr/>
                      </wps:wsp>
                      <wps:wsp>
                        <wps:cNvPr id="4369" name="Shape 4369"/>
                        <wps:cNvSpPr/>
                        <wps:spPr>
                          <a:xfrm>
                            <a:off x="1981" y="250825"/>
                            <a:ext cx="14681" cy="20638"/>
                          </a:xfrm>
                          <a:custGeom>
                            <a:avLst/>
                            <a:gdLst/>
                            <a:ahLst/>
                            <a:cxnLst/>
                            <a:rect l="0" t="0" r="0" b="0"/>
                            <a:pathLst>
                              <a:path w="14681" h="20638">
                                <a:moveTo>
                                  <a:pt x="0" y="20638"/>
                                </a:moveTo>
                                <a:lnTo>
                                  <a:pt x="14681"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4370" name="Shape 4370"/>
                        <wps:cNvSpPr/>
                        <wps:spPr>
                          <a:xfrm>
                            <a:off x="16663" y="250825"/>
                            <a:ext cx="36919" cy="152006"/>
                          </a:xfrm>
                          <a:custGeom>
                            <a:avLst/>
                            <a:gdLst/>
                            <a:ahLst/>
                            <a:cxnLst/>
                            <a:rect l="0" t="0" r="0" b="0"/>
                            <a:pathLst>
                              <a:path w="36919" h="152006">
                                <a:moveTo>
                                  <a:pt x="0" y="0"/>
                                </a:moveTo>
                                <a:lnTo>
                                  <a:pt x="36919" y="152006"/>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4371" name="Shape 4371"/>
                        <wps:cNvSpPr/>
                        <wps:spPr>
                          <a:xfrm>
                            <a:off x="53582" y="3569"/>
                            <a:ext cx="40868" cy="399262"/>
                          </a:xfrm>
                          <a:custGeom>
                            <a:avLst/>
                            <a:gdLst/>
                            <a:ahLst/>
                            <a:cxnLst/>
                            <a:rect l="0" t="0" r="0" b="0"/>
                            <a:pathLst>
                              <a:path w="40868" h="399262">
                                <a:moveTo>
                                  <a:pt x="0" y="399262"/>
                                </a:moveTo>
                                <a:lnTo>
                                  <a:pt x="40868"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4372" name="Shape 4372"/>
                        <wps:cNvSpPr/>
                        <wps:spPr>
                          <a:xfrm>
                            <a:off x="94450" y="3569"/>
                            <a:ext cx="833044" cy="0"/>
                          </a:xfrm>
                          <a:custGeom>
                            <a:avLst/>
                            <a:gdLst/>
                            <a:ahLst/>
                            <a:cxnLst/>
                            <a:rect l="0" t="0" r="0" b="0"/>
                            <a:pathLst>
                              <a:path w="833044">
                                <a:moveTo>
                                  <a:pt x="0" y="0"/>
                                </a:moveTo>
                                <a:lnTo>
                                  <a:pt x="833044"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4373" name="Shape 4373"/>
                        <wps:cNvSpPr/>
                        <wps:spPr>
                          <a:xfrm>
                            <a:off x="0" y="0"/>
                            <a:ext cx="927494" cy="402831"/>
                          </a:xfrm>
                          <a:custGeom>
                            <a:avLst/>
                            <a:gdLst/>
                            <a:ahLst/>
                            <a:cxnLst/>
                            <a:rect l="0" t="0" r="0" b="0"/>
                            <a:pathLst>
                              <a:path w="927494" h="402831">
                                <a:moveTo>
                                  <a:pt x="91275" y="0"/>
                                </a:moveTo>
                                <a:lnTo>
                                  <a:pt x="927494" y="0"/>
                                </a:lnTo>
                                <a:lnTo>
                                  <a:pt x="927494" y="7544"/>
                                </a:lnTo>
                                <a:lnTo>
                                  <a:pt x="98032" y="7544"/>
                                </a:lnTo>
                                <a:lnTo>
                                  <a:pt x="57544" y="402831"/>
                                </a:lnTo>
                                <a:lnTo>
                                  <a:pt x="50000" y="402831"/>
                                </a:lnTo>
                                <a:lnTo>
                                  <a:pt x="12307" y="259956"/>
                                </a:lnTo>
                                <a:lnTo>
                                  <a:pt x="3963" y="273050"/>
                                </a:lnTo>
                                <a:lnTo>
                                  <a:pt x="0" y="270269"/>
                                </a:lnTo>
                                <a:lnTo>
                                  <a:pt x="21031" y="241694"/>
                                </a:lnTo>
                                <a:lnTo>
                                  <a:pt x="53582" y="367906"/>
                                </a:lnTo>
                                <a:lnTo>
                                  <a:pt x="91275"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776" style="width:73.031pt;height:31.719pt;position:absolute;z-index:-2147483507;mso-position-horizontal-relative:text;mso-position-horizontal:absolute;margin-left:210.345pt;mso-position-vertical-relative:text;margin-top:-8.35791pt;" coordsize="9274,4028">
                <v:shape id="Shape 4366" style="position:absolute;width:976;height:0;left:1031;top:2127;" coordsize="97625,0" path="m0,0l97625,0">
                  <v:stroke weight="0.594pt" endcap="round" joinstyle="round" on="true" color="#000000"/>
                  <v:fill on="false" color="#000000" opacity="0"/>
                </v:shape>
                <v:shape id="Shape 4369" style="position:absolute;width:146;height:206;left:19;top:2508;" coordsize="14681,20638" path="m0,20638l14681,0">
                  <v:stroke weight="0pt" endcap="round" joinstyle="round" on="true" color="#000000"/>
                  <v:fill on="false" color="#000000" opacity="0"/>
                </v:shape>
                <v:shape id="Shape 4370" style="position:absolute;width:369;height:1520;left:166;top:2508;" coordsize="36919,152006" path="m0,0l36919,152006">
                  <v:stroke weight="0pt" endcap="round" joinstyle="round" on="true" color="#000000"/>
                  <v:fill on="false" color="#000000" opacity="0"/>
                </v:shape>
                <v:shape id="Shape 4371" style="position:absolute;width:408;height:3992;left:535;top:35;" coordsize="40868,399262" path="m0,399262l40868,0">
                  <v:stroke weight="0pt" endcap="round" joinstyle="round" on="true" color="#000000"/>
                  <v:fill on="false" color="#000000" opacity="0"/>
                </v:shape>
                <v:shape id="Shape 4372" style="position:absolute;width:8330;height:0;left:944;top:35;" coordsize="833044,0" path="m0,0l833044,0">
                  <v:stroke weight="0pt" endcap="round" joinstyle="round" on="true" color="#000000"/>
                  <v:fill on="false" color="#000000" opacity="0"/>
                </v:shape>
                <v:shape id="Shape 4373" style="position:absolute;width:9274;height:4028;left:0;top:0;" coordsize="927494,402831" path="m91275,0l927494,0l927494,7544l98032,7544l57544,402831l50000,402831l12307,259956l3963,273050l0,270269l21031,241694l53582,367906l91275,0x">
                  <v:stroke weight="0pt" endcap="round" joinstyle="round" on="false" color="#000000" opacity="0"/>
                  <v:fill on="true" color="#000000"/>
                </v:shape>
              </v:group>
            </w:pict>
          </mc:Fallback>
        </mc:AlternateContent>
      </w:r>
      <w:r>
        <w:rPr>
          <w:rFonts w:ascii="Times New Roman" w:eastAsia="Times New Roman" w:hAnsi="Times New Roman" w:cs="Times New Roman"/>
          <w:sz w:val="24"/>
        </w:rPr>
        <w:t xml:space="preserve">RMSE = 1 </w:t>
      </w:r>
      <w:r>
        <w:rPr>
          <w:rFonts w:ascii="Segoe UI Symbol" w:eastAsia="Segoe UI Symbol" w:hAnsi="Segoe UI Symbol" w:cs="Segoe UI Symbol"/>
          <w:sz w:val="36"/>
        </w:rPr>
        <w:t></w:t>
      </w:r>
      <w:r>
        <w:rPr>
          <w:rFonts w:ascii="Times New Roman" w:eastAsia="Times New Roman" w:hAnsi="Times New Roman" w:cs="Times New Roman"/>
          <w:sz w:val="13"/>
        </w:rPr>
        <w:t xml:space="preserve">n </w:t>
      </w:r>
      <w:r>
        <w:rPr>
          <w:rFonts w:ascii="Segoe UI Symbol" w:eastAsia="Segoe UI Symbol" w:hAnsi="Segoe UI Symbol" w:cs="Segoe UI Symbol"/>
          <w:sz w:val="31"/>
        </w:rPr>
        <w:t></w:t>
      </w:r>
      <w:proofErr w:type="spellStart"/>
      <w:r>
        <w:rPr>
          <w:rFonts w:ascii="Times New Roman" w:eastAsia="Times New Roman" w:hAnsi="Times New Roman" w:cs="Times New Roman"/>
          <w:sz w:val="24"/>
        </w:rPr>
        <w:t>y</w:t>
      </w:r>
      <w:r>
        <w:rPr>
          <w:rFonts w:ascii="Times New Roman" w:eastAsia="Times New Roman" w:hAnsi="Times New Roman" w:cs="Times New Roman"/>
          <w:sz w:val="13"/>
        </w:rPr>
        <w:t>i</w:t>
      </w:r>
      <w:proofErr w:type="spellEnd"/>
      <w:r>
        <w:rPr>
          <w:rFonts w:ascii="Times New Roman" w:eastAsia="Times New Roman" w:hAnsi="Times New Roman" w:cs="Times New Roman"/>
          <w:sz w:val="24"/>
        </w:rPr>
        <w:t xml:space="preserve">- yˆ </w:t>
      </w:r>
      <w:proofErr w:type="spellStart"/>
      <w:r>
        <w:rPr>
          <w:rFonts w:ascii="Times New Roman" w:eastAsia="Times New Roman" w:hAnsi="Times New Roman" w:cs="Times New Roman"/>
          <w:sz w:val="13"/>
        </w:rPr>
        <w:t>i</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31"/>
        </w:rPr>
        <w:t></w:t>
      </w:r>
      <w:r>
        <w:rPr>
          <w:rFonts w:ascii="Times New Roman" w:eastAsia="Times New Roman" w:hAnsi="Times New Roman" w:cs="Times New Roman"/>
          <w:sz w:val="13"/>
        </w:rPr>
        <w:t xml:space="preserve">2 </w:t>
      </w:r>
      <w:r>
        <w:rPr>
          <w:rFonts w:ascii="宋体" w:eastAsia="宋体" w:hAnsi="宋体" w:cs="宋体"/>
          <w:sz w:val="24"/>
        </w:rPr>
        <w:t>（</w:t>
      </w:r>
      <w:r>
        <w:rPr>
          <w:rFonts w:ascii="Times New Roman" w:eastAsia="Times New Roman" w:hAnsi="Times New Roman" w:cs="Times New Roman"/>
          <w:sz w:val="24"/>
        </w:rPr>
        <w:t>2-16</w:t>
      </w:r>
      <w:r>
        <w:rPr>
          <w:rFonts w:ascii="宋体" w:eastAsia="宋体" w:hAnsi="宋体" w:cs="宋体"/>
          <w:sz w:val="24"/>
        </w:rPr>
        <w:t xml:space="preserve">） </w:t>
      </w:r>
      <w:r>
        <w:rPr>
          <w:rFonts w:ascii="Times New Roman" w:eastAsia="Times New Roman" w:hAnsi="Times New Roman" w:cs="Times New Roman"/>
          <w:sz w:val="24"/>
        </w:rPr>
        <w:t xml:space="preserve">n </w:t>
      </w:r>
      <w:proofErr w:type="spellStart"/>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 xml:space="preserve">=1 </w:t>
      </w:r>
      <w:r>
        <w:rPr>
          <w:rFonts w:ascii="宋体" w:eastAsia="宋体" w:hAnsi="宋体" w:cs="宋体"/>
          <w:sz w:val="24"/>
        </w:rPr>
        <w:t>其中：</w:t>
      </w:r>
    </w:p>
    <w:p w:rsidR="00455B5F" w:rsidRDefault="00000000">
      <w:pPr>
        <w:spacing w:after="221"/>
        <w:ind w:left="423" w:hanging="3"/>
      </w:pPr>
      <w:r>
        <w:rPr>
          <w:rFonts w:ascii="Times New Roman" w:eastAsia="Times New Roman" w:hAnsi="Times New Roman" w:cs="Times New Roman"/>
          <w:sz w:val="24"/>
        </w:rPr>
        <w:t>n</w:t>
      </w:r>
      <w:r>
        <w:rPr>
          <w:rFonts w:ascii="宋体" w:eastAsia="宋体" w:hAnsi="宋体" w:cs="宋体"/>
          <w:sz w:val="24"/>
        </w:rPr>
        <w:t>：样本个数；</w:t>
      </w:r>
    </w:p>
    <w:p w:rsidR="00455B5F" w:rsidRDefault="00000000">
      <w:pPr>
        <w:spacing w:after="506" w:line="393" w:lineRule="auto"/>
        <w:ind w:left="467" w:right="6164" w:hanging="3"/>
      </w:pPr>
      <w:proofErr w:type="spellStart"/>
      <w:r>
        <w:rPr>
          <w:rFonts w:ascii="Times New Roman" w:eastAsia="Times New Roman" w:hAnsi="Times New Roman" w:cs="Times New Roman"/>
          <w:sz w:val="24"/>
        </w:rPr>
        <w:t>y</w:t>
      </w:r>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：第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roofErr w:type="gramStart"/>
      <w:r>
        <w:rPr>
          <w:rFonts w:ascii="宋体" w:eastAsia="宋体" w:hAnsi="宋体" w:cs="宋体"/>
          <w:sz w:val="24"/>
        </w:rPr>
        <w:t>个</w:t>
      </w:r>
      <w:proofErr w:type="gramEnd"/>
      <w:r>
        <w:rPr>
          <w:rFonts w:ascii="宋体" w:eastAsia="宋体" w:hAnsi="宋体" w:cs="宋体"/>
          <w:sz w:val="24"/>
        </w:rPr>
        <w:t xml:space="preserve">样本真实值； </w:t>
      </w:r>
      <w:r>
        <w:rPr>
          <w:rFonts w:ascii="Times New Roman" w:eastAsia="Times New Roman" w:hAnsi="Times New Roman" w:cs="Times New Roman"/>
          <w:sz w:val="24"/>
        </w:rPr>
        <w:t>y</w:t>
      </w:r>
      <w:r>
        <w:rPr>
          <w:rFonts w:ascii="Times New Roman" w:eastAsia="Times New Roman" w:hAnsi="Times New Roman" w:cs="Times New Roman"/>
          <w:sz w:val="37"/>
          <w:vertAlign w:val="superscript"/>
        </w:rPr>
        <w:t xml:space="preserve">ˆ </w:t>
      </w:r>
      <w:proofErr w:type="spellStart"/>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：第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roofErr w:type="gramStart"/>
      <w:r>
        <w:rPr>
          <w:rFonts w:ascii="宋体" w:eastAsia="宋体" w:hAnsi="宋体" w:cs="宋体"/>
          <w:sz w:val="24"/>
        </w:rPr>
        <w:t>个</w:t>
      </w:r>
      <w:proofErr w:type="gramEnd"/>
      <w:r>
        <w:rPr>
          <w:rFonts w:ascii="宋体" w:eastAsia="宋体" w:hAnsi="宋体" w:cs="宋体"/>
          <w:sz w:val="24"/>
        </w:rPr>
        <w:t>样本预测值；</w:t>
      </w:r>
    </w:p>
    <w:p w:rsidR="00455B5F" w:rsidRDefault="00000000">
      <w:pPr>
        <w:pStyle w:val="2"/>
        <w:spacing w:after="332"/>
        <w:ind w:left="-5"/>
        <w:rPr>
          <w:rFonts w:hint="eastAsia"/>
        </w:rPr>
      </w:pPr>
      <w:bookmarkStart w:id="14" w:name="_Toc194827"/>
      <w:r>
        <w:rPr>
          <w:rFonts w:ascii="Times New Roman" w:eastAsia="Times New Roman" w:hAnsi="Times New Roman" w:cs="Times New Roman"/>
        </w:rPr>
        <w:t xml:space="preserve">2.2 </w:t>
      </w:r>
      <w:r>
        <w:t>污水处理碳排放核算研究方法</w:t>
      </w:r>
      <w:bookmarkEnd w:id="14"/>
    </w:p>
    <w:p w:rsidR="00455B5F" w:rsidRDefault="00000000">
      <w:pPr>
        <w:pStyle w:val="3"/>
        <w:ind w:left="-5"/>
        <w:rPr>
          <w:rFonts w:hint="eastAsia"/>
        </w:rPr>
      </w:pPr>
      <w:bookmarkStart w:id="15" w:name="_Toc194828"/>
      <w:r>
        <w:rPr>
          <w:rFonts w:ascii="Times New Roman" w:eastAsia="Times New Roman" w:hAnsi="Times New Roman" w:cs="Times New Roman"/>
        </w:rPr>
        <w:t xml:space="preserve">2.2.1 </w:t>
      </w:r>
      <w:r>
        <w:t>常见污水处理流程及水质评价指标</w:t>
      </w:r>
      <w:bookmarkEnd w:id="15"/>
    </w:p>
    <w:p w:rsidR="00455B5F" w:rsidRDefault="00000000">
      <w:pPr>
        <w:spacing w:after="5" w:line="319" w:lineRule="auto"/>
        <w:ind w:left="483" w:hanging="3"/>
      </w:pPr>
      <w:r>
        <w:rPr>
          <w:rFonts w:ascii="宋体" w:eastAsia="宋体" w:hAnsi="宋体" w:cs="宋体"/>
          <w:sz w:val="24"/>
        </w:rPr>
        <w:t>现代多数污水处理厂的处理流程按顺序大致可分为三个组成部分</w:t>
      </w:r>
      <w:r>
        <w:rPr>
          <w:rFonts w:ascii="Times New Roman" w:eastAsia="Times New Roman" w:hAnsi="Times New Roman" w:cs="Times New Roman"/>
          <w:sz w:val="24"/>
          <w:vertAlign w:val="superscript"/>
        </w:rPr>
        <w:t>[52]</w:t>
      </w:r>
      <w:r>
        <w:rPr>
          <w:rFonts w:ascii="宋体" w:eastAsia="宋体" w:hAnsi="宋体" w:cs="宋体"/>
          <w:sz w:val="24"/>
        </w:rPr>
        <w:t>。第一部分是对污水的机械处理，通过专用机械和装置对污水进行物理过滤，去除污水中的砂石、石块、食物废料等</w:t>
      </w:r>
      <w:r>
        <w:rPr>
          <w:rFonts w:ascii="Times New Roman" w:eastAsia="Times New Roman" w:hAnsi="Times New Roman" w:cs="Times New Roman"/>
          <w:sz w:val="24"/>
        </w:rPr>
        <w:t>;</w:t>
      </w:r>
      <w:r>
        <w:rPr>
          <w:rFonts w:ascii="宋体" w:eastAsia="宋体" w:hAnsi="宋体" w:cs="宋体"/>
          <w:sz w:val="24"/>
        </w:rPr>
        <w:t>第二部分是对污水的生化处理，我国污水处理厂最常用的生化处理方法是活性污泥法，水中的有机污染物将在该环节被微生物的代谢作用消化分解一部分；第三部分则是根据污水处理厂所在地要求和排放水体的类型，通过物理或化学方法深度处理污水，通常是要进一步去除水中微生物、难分解的有机物、氮磷等易导致水体富营养化的物质和病原体。</w:t>
      </w:r>
    </w:p>
    <w:p w:rsidR="00455B5F" w:rsidRDefault="00000000">
      <w:pPr>
        <w:spacing w:after="5" w:line="319" w:lineRule="auto"/>
        <w:ind w:left="-15" w:firstLine="480"/>
      </w:pPr>
      <w:r>
        <w:rPr>
          <w:rFonts w:ascii="宋体" w:eastAsia="宋体" w:hAnsi="宋体" w:cs="宋体"/>
          <w:sz w:val="24"/>
        </w:rPr>
        <w:t xml:space="preserve">常见的活性污泥法污水处理流程如图 </w:t>
      </w:r>
      <w:r>
        <w:rPr>
          <w:rFonts w:ascii="Times New Roman" w:eastAsia="Times New Roman" w:hAnsi="Times New Roman" w:cs="Times New Roman"/>
          <w:sz w:val="24"/>
        </w:rPr>
        <w:t xml:space="preserve">2-2 </w:t>
      </w:r>
      <w:r>
        <w:rPr>
          <w:rFonts w:ascii="宋体" w:eastAsia="宋体" w:hAnsi="宋体" w:cs="宋体"/>
          <w:sz w:val="24"/>
        </w:rPr>
        <w:t xml:space="preserve">所示。图中黑色箭头代表污水流向，红色箭头代表污泥流向。污水从厂外流入，首先经过格栅处理，目的是筛除部分体积相对较大的污染物。然后污水流入调节池，将 </w:t>
      </w:r>
      <w:r>
        <w:rPr>
          <w:rFonts w:ascii="Times New Roman" w:eastAsia="Times New Roman" w:hAnsi="Times New Roman" w:cs="Times New Roman"/>
          <w:sz w:val="24"/>
        </w:rPr>
        <w:t xml:space="preserve">PH </w:t>
      </w:r>
      <w:r>
        <w:rPr>
          <w:rFonts w:ascii="宋体" w:eastAsia="宋体" w:hAnsi="宋体" w:cs="宋体"/>
          <w:sz w:val="24"/>
        </w:rPr>
        <w:t>值、温度等调节至适当范围。接着污水流入</w:t>
      </w:r>
      <w:proofErr w:type="gramStart"/>
      <w:r>
        <w:rPr>
          <w:rFonts w:ascii="宋体" w:eastAsia="宋体" w:hAnsi="宋体" w:cs="宋体"/>
          <w:sz w:val="24"/>
        </w:rPr>
        <w:t>初沉池</w:t>
      </w:r>
      <w:proofErr w:type="gramEnd"/>
      <w:r>
        <w:rPr>
          <w:rFonts w:ascii="宋体" w:eastAsia="宋体" w:hAnsi="宋体" w:cs="宋体"/>
          <w:sz w:val="24"/>
        </w:rPr>
        <w:t>，水中的可沉物、漂浮物和部分胶体在</w:t>
      </w:r>
      <w:proofErr w:type="gramStart"/>
      <w:r>
        <w:rPr>
          <w:rFonts w:ascii="宋体" w:eastAsia="宋体" w:hAnsi="宋体" w:cs="宋体"/>
          <w:sz w:val="24"/>
        </w:rPr>
        <w:t>初沉池</w:t>
      </w:r>
      <w:proofErr w:type="gramEnd"/>
      <w:r>
        <w:rPr>
          <w:rFonts w:ascii="宋体" w:eastAsia="宋体" w:hAnsi="宋体" w:cs="宋体"/>
          <w:sz w:val="24"/>
        </w:rPr>
        <w:t>被沉淀去除。沉降后的污水流入生化反应池，污水一般会在该池中停留一段时间，根据工艺的不同，不同类型的微生物通过代谢分解可消化的有机污染物，生化处理后的污水流入</w:t>
      </w:r>
      <w:proofErr w:type="gramStart"/>
      <w:r>
        <w:rPr>
          <w:rFonts w:ascii="宋体" w:eastAsia="宋体" w:hAnsi="宋体" w:cs="宋体"/>
          <w:sz w:val="24"/>
        </w:rPr>
        <w:t>二沉池静</w:t>
      </w:r>
      <w:proofErr w:type="gramEnd"/>
      <w:r>
        <w:rPr>
          <w:rFonts w:ascii="宋体" w:eastAsia="宋体" w:hAnsi="宋体" w:cs="宋体"/>
          <w:sz w:val="24"/>
        </w:rPr>
        <w:t>置一段时间，待泥水分离后，澄清的污水直接排放或经深度处理后排放，沉降的污泥一部分经管道送回生化反应</w:t>
      </w:r>
      <w:proofErr w:type="gramStart"/>
      <w:r>
        <w:rPr>
          <w:rFonts w:ascii="宋体" w:eastAsia="宋体" w:hAnsi="宋体" w:cs="宋体"/>
          <w:sz w:val="24"/>
        </w:rPr>
        <w:t>池继续</w:t>
      </w:r>
      <w:proofErr w:type="gramEnd"/>
      <w:r>
        <w:rPr>
          <w:rFonts w:ascii="宋体" w:eastAsia="宋体" w:hAnsi="宋体" w:cs="宋体"/>
          <w:sz w:val="24"/>
        </w:rPr>
        <w:t>参与生化反应，一部分作为剩余污泥与初沉池中的沉降物被一同排出。</w:t>
      </w:r>
    </w:p>
    <w:p w:rsidR="00455B5F" w:rsidRDefault="00000000">
      <w:pPr>
        <w:spacing w:after="231"/>
        <w:ind w:left="1534"/>
      </w:pPr>
      <w:r>
        <w:rPr>
          <w:noProof/>
        </w:rPr>
        <w:lastRenderedPageBreak/>
        <w:drawing>
          <wp:inline distT="0" distB="0" distL="0" distR="0">
            <wp:extent cx="3803904" cy="2110740"/>
            <wp:effectExtent l="0" t="0" r="0" b="0"/>
            <wp:docPr id="4518" name="Picture 4518"/>
            <wp:cNvGraphicFramePr/>
            <a:graphic xmlns:a="http://schemas.openxmlformats.org/drawingml/2006/main">
              <a:graphicData uri="http://schemas.openxmlformats.org/drawingml/2006/picture">
                <pic:pic xmlns:pic="http://schemas.openxmlformats.org/drawingml/2006/picture">
                  <pic:nvPicPr>
                    <pic:cNvPr id="4518" name="Picture 4518"/>
                    <pic:cNvPicPr/>
                  </pic:nvPicPr>
                  <pic:blipFill>
                    <a:blip r:embed="rId94"/>
                    <a:stretch>
                      <a:fillRect/>
                    </a:stretch>
                  </pic:blipFill>
                  <pic:spPr>
                    <a:xfrm>
                      <a:off x="0" y="0"/>
                      <a:ext cx="3803904" cy="2110740"/>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2</w:t>
      </w:r>
      <w:r>
        <w:rPr>
          <w:rFonts w:ascii="宋体" w:eastAsia="宋体" w:hAnsi="宋体" w:cs="宋体"/>
          <w:sz w:val="21"/>
        </w:rPr>
        <w:t>-</w:t>
      </w:r>
      <w:r>
        <w:rPr>
          <w:rFonts w:ascii="Times New Roman" w:eastAsia="Times New Roman" w:hAnsi="Times New Roman" w:cs="Times New Roman"/>
          <w:sz w:val="21"/>
        </w:rPr>
        <w:t xml:space="preserve">2 </w:t>
      </w:r>
      <w:r>
        <w:rPr>
          <w:rFonts w:ascii="宋体" w:eastAsia="宋体" w:hAnsi="宋体" w:cs="宋体"/>
          <w:sz w:val="21"/>
        </w:rPr>
        <w:t>污水处理流程</w:t>
      </w:r>
    </w:p>
    <w:p w:rsidR="00455B5F" w:rsidRDefault="00000000">
      <w:pPr>
        <w:spacing w:after="274" w:line="251" w:lineRule="auto"/>
        <w:ind w:left="10" w:right="238" w:hanging="10"/>
        <w:jc w:val="center"/>
      </w:pPr>
      <w:r>
        <w:rPr>
          <w:rFonts w:ascii="Times New Roman" w:eastAsia="Times New Roman" w:hAnsi="Times New Roman" w:cs="Times New Roman"/>
          <w:sz w:val="21"/>
        </w:rPr>
        <w:t>Figure 2-2 Wastewater treatment process</w:t>
      </w:r>
    </w:p>
    <w:p w:rsidR="00455B5F" w:rsidRDefault="00000000">
      <w:pPr>
        <w:spacing w:after="68"/>
        <w:ind w:left="483" w:hanging="3"/>
      </w:pPr>
      <w:r>
        <w:rPr>
          <w:rFonts w:ascii="宋体" w:eastAsia="宋体" w:hAnsi="宋体" w:cs="宋体"/>
          <w:sz w:val="24"/>
        </w:rPr>
        <w:t>在污水处理领域，通常用以下指标来反映水质情况：</w:t>
      </w:r>
    </w:p>
    <w:p w:rsidR="00455B5F" w:rsidRDefault="00000000">
      <w:pPr>
        <w:numPr>
          <w:ilvl w:val="0"/>
          <w:numId w:val="6"/>
        </w:numPr>
        <w:spacing w:after="3" w:line="325" w:lineRule="auto"/>
        <w:ind w:firstLine="480"/>
      </w:pPr>
      <w:r>
        <w:rPr>
          <w:rFonts w:ascii="Times New Roman" w:eastAsia="Times New Roman" w:hAnsi="Times New Roman" w:cs="Times New Roman"/>
          <w:sz w:val="24"/>
        </w:rPr>
        <w:t>BOD</w:t>
      </w:r>
      <w:r>
        <w:rPr>
          <w:rFonts w:ascii="宋体" w:eastAsia="宋体" w:hAnsi="宋体" w:cs="宋体"/>
          <w:sz w:val="24"/>
        </w:rPr>
        <w:t>（生化需氧量）：用来描述在一定条件下，微生物分解水中的可生化降解有机物的过程中，生化反应消耗的溶解氧的数量。以</w:t>
      </w:r>
      <w:proofErr w:type="gramStart"/>
      <w:r>
        <w:rPr>
          <w:rFonts w:ascii="宋体" w:eastAsia="宋体" w:hAnsi="宋体" w:cs="宋体"/>
          <w:sz w:val="24"/>
        </w:rPr>
        <w:t>毫克</w:t>
      </w:r>
      <w:r>
        <w:rPr>
          <w:rFonts w:ascii="Times New Roman" w:eastAsia="Times New Roman" w:hAnsi="Times New Roman" w:cs="Times New Roman"/>
          <w:sz w:val="24"/>
        </w:rPr>
        <w:t>/</w:t>
      </w:r>
      <w:proofErr w:type="gramEnd"/>
      <w:r>
        <w:rPr>
          <w:rFonts w:ascii="宋体" w:eastAsia="宋体" w:hAnsi="宋体" w:cs="宋体"/>
          <w:sz w:val="24"/>
        </w:rPr>
        <w:t>升或百分率、</w:t>
      </w:r>
      <w:r>
        <w:rPr>
          <w:rFonts w:ascii="Times New Roman" w:eastAsia="Times New Roman" w:hAnsi="Times New Roman" w:cs="Times New Roman"/>
          <w:sz w:val="24"/>
        </w:rPr>
        <w:t xml:space="preserve">ppm </w:t>
      </w:r>
      <w:r>
        <w:rPr>
          <w:rFonts w:ascii="宋体" w:eastAsia="宋体" w:hAnsi="宋体" w:cs="宋体"/>
          <w:sz w:val="24"/>
        </w:rPr>
        <w:t xml:space="preserve">表示。我国在《城镇污水处理厂污染物排放标准》中要求用稀释与接种法监测分析 </w:t>
      </w:r>
      <w:r>
        <w:rPr>
          <w:rFonts w:ascii="Times New Roman" w:eastAsia="Times New Roman" w:hAnsi="Times New Roman" w:cs="Times New Roman"/>
          <w:sz w:val="24"/>
        </w:rPr>
        <w:t>BOD</w:t>
      </w:r>
      <w:r>
        <w:rPr>
          <w:rFonts w:ascii="宋体" w:eastAsia="宋体" w:hAnsi="宋体" w:cs="宋体"/>
          <w:sz w:val="24"/>
        </w:rPr>
        <w:t>。</w:t>
      </w:r>
    </w:p>
    <w:p w:rsidR="00455B5F" w:rsidRDefault="00000000">
      <w:pPr>
        <w:numPr>
          <w:ilvl w:val="0"/>
          <w:numId w:val="6"/>
        </w:numPr>
        <w:spacing w:after="5" w:line="319" w:lineRule="auto"/>
        <w:ind w:firstLine="480"/>
      </w:pPr>
      <w:r>
        <w:rPr>
          <w:rFonts w:ascii="Times New Roman" w:eastAsia="Times New Roman" w:hAnsi="Times New Roman" w:cs="Times New Roman"/>
          <w:sz w:val="24"/>
        </w:rPr>
        <w:t>COD</w:t>
      </w:r>
      <w:r>
        <w:rPr>
          <w:rFonts w:ascii="宋体" w:eastAsia="宋体" w:hAnsi="宋体" w:cs="宋体"/>
          <w:sz w:val="24"/>
        </w:rPr>
        <w:t xml:space="preserve">（化学需氧量）：水样在一定条件下，以氧化 </w:t>
      </w:r>
      <w:r>
        <w:rPr>
          <w:rFonts w:ascii="Times New Roman" w:eastAsia="Times New Roman" w:hAnsi="Times New Roman" w:cs="Times New Roman"/>
          <w:sz w:val="24"/>
        </w:rPr>
        <w:t xml:space="preserve">1 </w:t>
      </w:r>
      <w:r>
        <w:rPr>
          <w:rFonts w:ascii="宋体" w:eastAsia="宋体" w:hAnsi="宋体" w:cs="宋体"/>
          <w:sz w:val="24"/>
        </w:rPr>
        <w:t xml:space="preserve">升水样中还原性物质所消耗的氧化剂的量为指标，折算成每升水样全部被氧化后，需要的氧的毫克数，以 </w:t>
      </w:r>
      <w:r>
        <w:rPr>
          <w:rFonts w:ascii="Times New Roman" w:eastAsia="Times New Roman" w:hAnsi="Times New Roman" w:cs="Times New Roman"/>
          <w:sz w:val="24"/>
        </w:rPr>
        <w:t xml:space="preserve">mg/L </w:t>
      </w:r>
      <w:r>
        <w:rPr>
          <w:rFonts w:ascii="宋体" w:eastAsia="宋体" w:hAnsi="宋体" w:cs="宋体"/>
          <w:sz w:val="24"/>
        </w:rPr>
        <w:t xml:space="preserve">表示。它反映了水中受还原性物质污染的程度。我国在《城镇污水处理厂污染物排放标准》中要求用重铬酸盐法监测分析 </w:t>
      </w:r>
      <w:r>
        <w:rPr>
          <w:rFonts w:ascii="Times New Roman" w:eastAsia="Times New Roman" w:hAnsi="Times New Roman" w:cs="Times New Roman"/>
          <w:sz w:val="24"/>
        </w:rPr>
        <w:t>COD</w:t>
      </w:r>
      <w:r>
        <w:rPr>
          <w:rFonts w:ascii="宋体" w:eastAsia="宋体" w:hAnsi="宋体" w:cs="宋体"/>
          <w:sz w:val="24"/>
        </w:rPr>
        <w:t>。</w:t>
      </w:r>
    </w:p>
    <w:p w:rsidR="00455B5F" w:rsidRDefault="00000000">
      <w:pPr>
        <w:numPr>
          <w:ilvl w:val="0"/>
          <w:numId w:val="6"/>
        </w:numPr>
        <w:spacing w:after="77" w:line="265" w:lineRule="auto"/>
        <w:ind w:firstLine="480"/>
      </w:pPr>
      <w:r>
        <w:rPr>
          <w:rFonts w:ascii="Times New Roman" w:eastAsia="Times New Roman" w:hAnsi="Times New Roman" w:cs="Times New Roman"/>
          <w:sz w:val="24"/>
        </w:rPr>
        <w:t>pH</w:t>
      </w:r>
      <w:r>
        <w:rPr>
          <w:rFonts w:ascii="宋体" w:eastAsia="宋体" w:hAnsi="宋体" w:cs="宋体"/>
          <w:sz w:val="24"/>
        </w:rPr>
        <w:t xml:space="preserve">（氢离子浓度指数）：在污水处理领域用来描述污水的酸碱度，我国在《城镇污水处理厂污染物排放标准》中要求用玻璃电极法监测分析 </w:t>
      </w:r>
      <w:r>
        <w:rPr>
          <w:rFonts w:ascii="Times New Roman" w:eastAsia="Times New Roman" w:hAnsi="Times New Roman" w:cs="Times New Roman"/>
          <w:sz w:val="24"/>
        </w:rPr>
        <w:t>pH</w:t>
      </w:r>
      <w:r>
        <w:rPr>
          <w:rFonts w:ascii="宋体" w:eastAsia="宋体" w:hAnsi="宋体" w:cs="宋体"/>
          <w:sz w:val="24"/>
        </w:rPr>
        <w:t>。</w:t>
      </w:r>
    </w:p>
    <w:p w:rsidR="00455B5F" w:rsidRDefault="00000000">
      <w:pPr>
        <w:numPr>
          <w:ilvl w:val="0"/>
          <w:numId w:val="6"/>
        </w:numPr>
        <w:spacing w:after="5" w:line="319" w:lineRule="auto"/>
        <w:ind w:firstLine="480"/>
      </w:pPr>
      <w:r>
        <w:rPr>
          <w:rFonts w:ascii="Times New Roman" w:eastAsia="Times New Roman" w:hAnsi="Times New Roman" w:cs="Times New Roman"/>
          <w:sz w:val="24"/>
        </w:rPr>
        <w:t>MLSS</w:t>
      </w:r>
      <w:r>
        <w:rPr>
          <w:rFonts w:ascii="宋体" w:eastAsia="宋体" w:hAnsi="宋体" w:cs="宋体"/>
          <w:sz w:val="24"/>
        </w:rPr>
        <w:t>（混合液悬浮固体浓度）：泥水混合液中所含有的活性固体污染物的总重量，单位是</w:t>
      </w:r>
      <w:proofErr w:type="gramStart"/>
      <w:r>
        <w:rPr>
          <w:rFonts w:ascii="宋体" w:eastAsia="宋体" w:hAnsi="宋体" w:cs="宋体"/>
          <w:sz w:val="24"/>
        </w:rPr>
        <w:t>毫克</w:t>
      </w:r>
      <w:r>
        <w:rPr>
          <w:rFonts w:ascii="Times New Roman" w:eastAsia="Times New Roman" w:hAnsi="Times New Roman" w:cs="Times New Roman"/>
          <w:sz w:val="24"/>
        </w:rPr>
        <w:t>/</w:t>
      </w:r>
      <w:proofErr w:type="gramEnd"/>
      <w:r>
        <w:rPr>
          <w:rFonts w:ascii="宋体" w:eastAsia="宋体" w:hAnsi="宋体" w:cs="宋体"/>
          <w:sz w:val="24"/>
        </w:rPr>
        <w:t>升。</w:t>
      </w:r>
    </w:p>
    <w:p w:rsidR="00455B5F" w:rsidRDefault="00000000">
      <w:pPr>
        <w:numPr>
          <w:ilvl w:val="0"/>
          <w:numId w:val="6"/>
        </w:numPr>
        <w:spacing w:after="5" w:line="319" w:lineRule="auto"/>
        <w:ind w:firstLine="480"/>
      </w:pPr>
      <w:r>
        <w:rPr>
          <w:rFonts w:ascii="Times New Roman" w:eastAsia="Times New Roman" w:hAnsi="Times New Roman" w:cs="Times New Roman"/>
          <w:sz w:val="24"/>
        </w:rPr>
        <w:t>MLVSS</w:t>
      </w:r>
      <w:r>
        <w:rPr>
          <w:rFonts w:ascii="宋体" w:eastAsia="宋体" w:hAnsi="宋体" w:cs="宋体"/>
          <w:sz w:val="24"/>
        </w:rPr>
        <w:t>（混合液挥发性悬浮固体浓度）：</w:t>
      </w:r>
      <w:r>
        <w:rPr>
          <w:rFonts w:ascii="Times New Roman" w:eastAsia="Times New Roman" w:hAnsi="Times New Roman" w:cs="Times New Roman"/>
          <w:sz w:val="24"/>
        </w:rPr>
        <w:t xml:space="preserve">1L </w:t>
      </w:r>
      <w:r>
        <w:rPr>
          <w:rFonts w:ascii="宋体" w:eastAsia="宋体" w:hAnsi="宋体" w:cs="宋体"/>
          <w:sz w:val="24"/>
        </w:rPr>
        <w:t>混合液中所含的悬浮固体中有机物的质量，单位是</w:t>
      </w:r>
      <w:proofErr w:type="gramStart"/>
      <w:r>
        <w:rPr>
          <w:rFonts w:ascii="宋体" w:eastAsia="宋体" w:hAnsi="宋体" w:cs="宋体"/>
          <w:sz w:val="24"/>
        </w:rPr>
        <w:t>毫克</w:t>
      </w:r>
      <w:r>
        <w:rPr>
          <w:rFonts w:ascii="Times New Roman" w:eastAsia="Times New Roman" w:hAnsi="Times New Roman" w:cs="Times New Roman"/>
          <w:sz w:val="24"/>
        </w:rPr>
        <w:t>/</w:t>
      </w:r>
      <w:proofErr w:type="gramEnd"/>
      <w:r>
        <w:rPr>
          <w:rFonts w:ascii="宋体" w:eastAsia="宋体" w:hAnsi="宋体" w:cs="宋体"/>
          <w:sz w:val="24"/>
        </w:rPr>
        <w:t>升。</w:t>
      </w:r>
    </w:p>
    <w:p w:rsidR="00455B5F" w:rsidRDefault="00000000">
      <w:pPr>
        <w:spacing w:after="77" w:line="265" w:lineRule="auto"/>
        <w:ind w:left="10" w:right="244" w:hanging="10"/>
        <w:jc w:val="right"/>
      </w:pPr>
      <w:r>
        <w:rPr>
          <w:rFonts w:ascii="宋体" w:eastAsia="宋体" w:hAnsi="宋体" w:cs="宋体"/>
          <w:sz w:val="24"/>
        </w:rPr>
        <w:t>（</w:t>
      </w:r>
      <w:r>
        <w:rPr>
          <w:rFonts w:ascii="Times New Roman" w:eastAsia="Times New Roman" w:hAnsi="Times New Roman" w:cs="Times New Roman"/>
          <w:sz w:val="24"/>
        </w:rPr>
        <w:t>6</w:t>
      </w:r>
      <w:r>
        <w:rPr>
          <w:rFonts w:ascii="宋体" w:eastAsia="宋体" w:hAnsi="宋体" w:cs="宋体"/>
          <w:sz w:val="24"/>
        </w:rPr>
        <w:t>）</w:t>
      </w:r>
      <w:r>
        <w:rPr>
          <w:rFonts w:ascii="Times New Roman" w:eastAsia="Times New Roman" w:hAnsi="Times New Roman" w:cs="Times New Roman"/>
          <w:sz w:val="24"/>
        </w:rPr>
        <w:t>SS</w:t>
      </w:r>
      <w:r>
        <w:rPr>
          <w:rFonts w:ascii="宋体" w:eastAsia="宋体" w:hAnsi="宋体" w:cs="宋体"/>
          <w:sz w:val="24"/>
        </w:rPr>
        <w:t>（悬浮物）：污水中悬浮物又可以分为无机悬浮物和有机悬浮物悬。我国在</w:t>
      </w:r>
    </w:p>
    <w:p w:rsidR="00455B5F" w:rsidRDefault="00000000">
      <w:pPr>
        <w:spacing w:after="95"/>
        <w:ind w:left="-12" w:hanging="3"/>
      </w:pPr>
      <w:r>
        <w:rPr>
          <w:rFonts w:ascii="宋体" w:eastAsia="宋体" w:hAnsi="宋体" w:cs="宋体"/>
          <w:sz w:val="24"/>
        </w:rPr>
        <w:t xml:space="preserve">《城镇污水处理厂污染物排放标准》中要求用重量法监测分析 </w:t>
      </w:r>
      <w:r>
        <w:rPr>
          <w:rFonts w:ascii="Times New Roman" w:eastAsia="Times New Roman" w:hAnsi="Times New Roman" w:cs="Times New Roman"/>
          <w:sz w:val="24"/>
        </w:rPr>
        <w:t>SS</w:t>
      </w:r>
      <w:r>
        <w:rPr>
          <w:rFonts w:ascii="宋体" w:eastAsia="宋体" w:hAnsi="宋体" w:cs="宋体"/>
          <w:sz w:val="24"/>
        </w:rPr>
        <w:t>。</w:t>
      </w:r>
    </w:p>
    <w:p w:rsidR="00455B5F" w:rsidRDefault="00000000">
      <w:pPr>
        <w:numPr>
          <w:ilvl w:val="0"/>
          <w:numId w:val="7"/>
        </w:numPr>
        <w:spacing w:after="5" w:line="319" w:lineRule="auto"/>
        <w:ind w:firstLine="480"/>
      </w:pPr>
      <w:r>
        <w:rPr>
          <w:rFonts w:ascii="Times New Roman" w:eastAsia="Times New Roman" w:hAnsi="Times New Roman" w:cs="Times New Roman"/>
          <w:sz w:val="24"/>
        </w:rPr>
        <w:t>TN</w:t>
      </w:r>
      <w:r>
        <w:rPr>
          <w:rFonts w:ascii="宋体" w:eastAsia="宋体" w:hAnsi="宋体" w:cs="宋体"/>
          <w:sz w:val="24"/>
        </w:rPr>
        <w:t xml:space="preserve">（总氮）：水中各种形态无机和有机氮的总量。包括 </w:t>
      </w:r>
      <w:r>
        <w:rPr>
          <w:rFonts w:ascii="Times New Roman" w:eastAsia="Times New Roman" w:hAnsi="Times New Roman" w:cs="Times New Roman"/>
          <w:sz w:val="24"/>
        </w:rPr>
        <w:t>NO</w:t>
      </w:r>
      <w:r>
        <w:rPr>
          <w:rFonts w:ascii="Times New Roman" w:eastAsia="Times New Roman" w:hAnsi="Times New Roman" w:cs="Times New Roman"/>
          <w:sz w:val="24"/>
          <w:vertAlign w:val="subscript"/>
        </w:rPr>
        <w:t>3</w:t>
      </w:r>
      <w:r>
        <w:rPr>
          <w:rFonts w:ascii="Times New Roman" w:eastAsia="Times New Roman" w:hAnsi="Times New Roman" w:cs="Times New Roman"/>
          <w:sz w:val="24"/>
          <w:vertAlign w:val="superscript"/>
        </w:rPr>
        <w:t>-</w:t>
      </w:r>
      <w:r>
        <w:rPr>
          <w:rFonts w:ascii="宋体" w:eastAsia="宋体" w:hAnsi="宋体" w:cs="宋体"/>
          <w:sz w:val="24"/>
        </w:rPr>
        <w:t>、</w:t>
      </w:r>
      <w:r>
        <w:rPr>
          <w:rFonts w:ascii="Times New Roman" w:eastAsia="Times New Roman" w:hAnsi="Times New Roman" w:cs="Times New Roman"/>
          <w:sz w:val="24"/>
        </w:rPr>
        <w:t>NO</w:t>
      </w:r>
      <w:r>
        <w:rPr>
          <w:rFonts w:ascii="Times New Roman" w:eastAsia="Times New Roman" w:hAnsi="Times New Roman" w:cs="Times New Roman"/>
          <w:sz w:val="24"/>
          <w:vertAlign w:val="subscript"/>
        </w:rPr>
        <w:t>2</w:t>
      </w:r>
      <w:r>
        <w:rPr>
          <w:rFonts w:ascii="Times New Roman" w:eastAsia="Times New Roman" w:hAnsi="Times New Roman" w:cs="Times New Roman"/>
          <w:sz w:val="24"/>
          <w:vertAlign w:val="superscript"/>
        </w:rPr>
        <w:t>-</w:t>
      </w:r>
      <w:r>
        <w:rPr>
          <w:rFonts w:ascii="宋体" w:eastAsia="宋体" w:hAnsi="宋体" w:cs="宋体"/>
          <w:sz w:val="24"/>
        </w:rPr>
        <w:t xml:space="preserve">和 </w:t>
      </w:r>
      <w:r>
        <w:rPr>
          <w:rFonts w:ascii="Times New Roman" w:eastAsia="Times New Roman" w:hAnsi="Times New Roman" w:cs="Times New Roman"/>
          <w:sz w:val="24"/>
        </w:rPr>
        <w:t>NH</w:t>
      </w:r>
      <w:r>
        <w:rPr>
          <w:rFonts w:ascii="Times New Roman" w:eastAsia="Times New Roman" w:hAnsi="Times New Roman" w:cs="Times New Roman"/>
          <w:sz w:val="24"/>
          <w:vertAlign w:val="subscript"/>
        </w:rPr>
        <w:t>4</w:t>
      </w:r>
      <w:r>
        <w:rPr>
          <w:rFonts w:ascii="Times New Roman" w:eastAsia="Times New Roman" w:hAnsi="Times New Roman" w:cs="Times New Roman"/>
          <w:sz w:val="24"/>
          <w:vertAlign w:val="superscript"/>
        </w:rPr>
        <w:t>+</w:t>
      </w:r>
      <w:r>
        <w:rPr>
          <w:rFonts w:ascii="宋体" w:eastAsia="宋体" w:hAnsi="宋体" w:cs="宋体"/>
          <w:sz w:val="24"/>
        </w:rPr>
        <w:t>等无机氮以及蛋白质、氨基酸和有机胺等有机氮，单位</w:t>
      </w:r>
      <w:proofErr w:type="gramStart"/>
      <w:r>
        <w:rPr>
          <w:rFonts w:ascii="宋体" w:eastAsia="宋体" w:hAnsi="宋体" w:cs="宋体"/>
          <w:sz w:val="24"/>
        </w:rPr>
        <w:t>毫克</w:t>
      </w:r>
      <w:r>
        <w:rPr>
          <w:rFonts w:ascii="Times New Roman" w:eastAsia="Times New Roman" w:hAnsi="Times New Roman" w:cs="Times New Roman"/>
          <w:sz w:val="24"/>
        </w:rPr>
        <w:t>/</w:t>
      </w:r>
      <w:proofErr w:type="gramEnd"/>
      <w:r>
        <w:rPr>
          <w:rFonts w:ascii="宋体" w:eastAsia="宋体" w:hAnsi="宋体" w:cs="宋体"/>
          <w:sz w:val="24"/>
        </w:rPr>
        <w:t>升。我国在《城镇污水处理厂污染物排放标准》中要求用碱性过硫酸钾</w:t>
      </w:r>
      <w:r>
        <w:rPr>
          <w:rFonts w:ascii="Times New Roman" w:eastAsia="Times New Roman" w:hAnsi="Times New Roman" w:cs="Times New Roman"/>
          <w:sz w:val="24"/>
        </w:rPr>
        <w:t>-</w:t>
      </w:r>
      <w:r>
        <w:rPr>
          <w:rFonts w:ascii="宋体" w:eastAsia="宋体" w:hAnsi="宋体" w:cs="宋体"/>
          <w:sz w:val="24"/>
        </w:rPr>
        <w:t>消解紫外分光光度法测定总氮。</w:t>
      </w:r>
    </w:p>
    <w:p w:rsidR="00455B5F" w:rsidRDefault="00000000">
      <w:pPr>
        <w:numPr>
          <w:ilvl w:val="0"/>
          <w:numId w:val="7"/>
        </w:numPr>
        <w:spacing w:after="3" w:line="325" w:lineRule="auto"/>
        <w:ind w:firstLine="480"/>
      </w:pPr>
      <w:r>
        <w:rPr>
          <w:rFonts w:ascii="Times New Roman" w:eastAsia="Times New Roman" w:hAnsi="Times New Roman" w:cs="Times New Roman"/>
          <w:sz w:val="24"/>
        </w:rPr>
        <w:t>TP</w:t>
      </w:r>
      <w:r>
        <w:rPr>
          <w:rFonts w:ascii="宋体" w:eastAsia="宋体" w:hAnsi="宋体" w:cs="宋体"/>
          <w:sz w:val="24"/>
        </w:rPr>
        <w:t>（总磷）：指水样经消解后将各种形态的磷转变成正磷酸盐后测定的结果，单位</w:t>
      </w:r>
      <w:proofErr w:type="gramStart"/>
      <w:r>
        <w:rPr>
          <w:rFonts w:ascii="宋体" w:eastAsia="宋体" w:hAnsi="宋体" w:cs="宋体"/>
          <w:sz w:val="24"/>
        </w:rPr>
        <w:t>毫克</w:t>
      </w:r>
      <w:r>
        <w:rPr>
          <w:rFonts w:ascii="Times New Roman" w:eastAsia="Times New Roman" w:hAnsi="Times New Roman" w:cs="Times New Roman"/>
          <w:sz w:val="24"/>
        </w:rPr>
        <w:t>/</w:t>
      </w:r>
      <w:proofErr w:type="gramEnd"/>
      <w:r>
        <w:rPr>
          <w:rFonts w:ascii="宋体" w:eastAsia="宋体" w:hAnsi="宋体" w:cs="宋体"/>
          <w:sz w:val="24"/>
        </w:rPr>
        <w:t>升，我国在《城镇污水处理厂污染物排放标准》中要求用钼酸铵分光光度法测定总磷。</w:t>
      </w:r>
    </w:p>
    <w:p w:rsidR="00455B5F" w:rsidRDefault="00000000">
      <w:pPr>
        <w:numPr>
          <w:ilvl w:val="0"/>
          <w:numId w:val="7"/>
        </w:numPr>
        <w:spacing w:after="152" w:line="319" w:lineRule="auto"/>
        <w:ind w:firstLine="480"/>
      </w:pPr>
      <w:r>
        <w:rPr>
          <w:rFonts w:ascii="宋体" w:eastAsia="宋体" w:hAnsi="宋体" w:cs="宋体"/>
          <w:sz w:val="24"/>
        </w:rPr>
        <w:lastRenderedPageBreak/>
        <w:t>氨氮：指以</w:t>
      </w:r>
      <w:proofErr w:type="gramStart"/>
      <w:r>
        <w:rPr>
          <w:rFonts w:ascii="宋体" w:eastAsia="宋体" w:hAnsi="宋体" w:cs="宋体"/>
          <w:sz w:val="24"/>
        </w:rPr>
        <w:t>氨或铵离子</w:t>
      </w:r>
      <w:proofErr w:type="gramEnd"/>
      <w:r>
        <w:rPr>
          <w:rFonts w:ascii="宋体" w:eastAsia="宋体" w:hAnsi="宋体" w:cs="宋体"/>
          <w:sz w:val="24"/>
        </w:rPr>
        <w:t>形式存在的化合氮，即水中以游离氨（</w:t>
      </w:r>
      <w:r>
        <w:rPr>
          <w:rFonts w:ascii="Times New Roman" w:eastAsia="Times New Roman" w:hAnsi="Times New Roman" w:cs="Times New Roman"/>
          <w:sz w:val="24"/>
        </w:rPr>
        <w:t>NH</w:t>
      </w:r>
      <w:r>
        <w:rPr>
          <w:rFonts w:ascii="Times New Roman" w:eastAsia="Times New Roman" w:hAnsi="Times New Roman" w:cs="Times New Roman"/>
          <w:sz w:val="24"/>
          <w:vertAlign w:val="subscript"/>
        </w:rPr>
        <w:t>3</w:t>
      </w:r>
      <w:r>
        <w:rPr>
          <w:rFonts w:ascii="宋体" w:eastAsia="宋体" w:hAnsi="宋体" w:cs="宋体"/>
          <w:sz w:val="24"/>
        </w:rPr>
        <w:t>）和</w:t>
      </w:r>
      <w:proofErr w:type="gramStart"/>
      <w:r>
        <w:rPr>
          <w:rFonts w:ascii="宋体" w:eastAsia="宋体" w:hAnsi="宋体" w:cs="宋体"/>
          <w:sz w:val="24"/>
        </w:rPr>
        <w:t>铵离子</w:t>
      </w:r>
      <w:proofErr w:type="gramEnd"/>
      <w:r>
        <w:rPr>
          <w:rFonts w:ascii="宋体" w:eastAsia="宋体" w:hAnsi="宋体" w:cs="宋体"/>
          <w:sz w:val="24"/>
        </w:rPr>
        <w:t>（</w:t>
      </w:r>
      <w:r>
        <w:rPr>
          <w:rFonts w:ascii="Times New Roman" w:eastAsia="Times New Roman" w:hAnsi="Times New Roman" w:cs="Times New Roman"/>
          <w:sz w:val="24"/>
        </w:rPr>
        <w:t>NH</w:t>
      </w:r>
      <w:r>
        <w:rPr>
          <w:rFonts w:ascii="Times New Roman" w:eastAsia="Times New Roman" w:hAnsi="Times New Roman" w:cs="Times New Roman"/>
          <w:sz w:val="24"/>
          <w:vertAlign w:val="subscript"/>
        </w:rPr>
        <w:t>4</w:t>
      </w:r>
      <w:r>
        <w:rPr>
          <w:rFonts w:ascii="Times New Roman" w:eastAsia="Times New Roman" w:hAnsi="Times New Roman" w:cs="Times New Roman"/>
          <w:sz w:val="24"/>
        </w:rPr>
        <w:t>+</w:t>
      </w:r>
      <w:r>
        <w:rPr>
          <w:rFonts w:ascii="宋体" w:eastAsia="宋体" w:hAnsi="宋体" w:cs="宋体"/>
          <w:sz w:val="24"/>
        </w:rPr>
        <w:t>）形式存在的氮。我国在《城镇污水处理厂污染物排放标准》中要求用蒸馏和滴定法测定氨氮。</w:t>
      </w:r>
    </w:p>
    <w:p w:rsidR="00455B5F" w:rsidRDefault="00000000">
      <w:pPr>
        <w:pStyle w:val="3"/>
        <w:ind w:left="-5"/>
        <w:rPr>
          <w:rFonts w:hint="eastAsia"/>
        </w:rPr>
      </w:pPr>
      <w:bookmarkStart w:id="16" w:name="_Toc194829"/>
      <w:r>
        <w:rPr>
          <w:rFonts w:ascii="Times New Roman" w:eastAsia="Times New Roman" w:hAnsi="Times New Roman" w:cs="Times New Roman"/>
        </w:rPr>
        <w:t xml:space="preserve">2.2.2 </w:t>
      </w:r>
      <w:proofErr w:type="gramStart"/>
      <w:r>
        <w:t>污水处理厂碳排放</w:t>
      </w:r>
      <w:proofErr w:type="gramEnd"/>
      <w:r>
        <w:t>核算边界</w:t>
      </w:r>
      <w:bookmarkEnd w:id="16"/>
    </w:p>
    <w:p w:rsidR="00455B5F" w:rsidRDefault="00000000">
      <w:pPr>
        <w:spacing w:after="5" w:line="319" w:lineRule="auto"/>
        <w:ind w:left="-15" w:firstLine="480"/>
      </w:pPr>
      <w:r>
        <w:rPr>
          <w:rFonts w:ascii="宋体" w:eastAsia="宋体" w:hAnsi="宋体" w:cs="宋体"/>
          <w:sz w:val="24"/>
        </w:rPr>
        <w:t xml:space="preserve">本文研究的碳中和污水处理厂包括污水处理和污泥处理两部分。因为我国污水处理厂大多使用 </w:t>
      </w:r>
      <w:r>
        <w:rPr>
          <w:rFonts w:ascii="Times New Roman" w:eastAsia="Times New Roman" w:hAnsi="Times New Roman" w:cs="Times New Roman"/>
          <w:sz w:val="24"/>
        </w:rPr>
        <w:t xml:space="preserve">AAO </w:t>
      </w:r>
      <w:r>
        <w:rPr>
          <w:rFonts w:ascii="宋体" w:eastAsia="宋体" w:hAnsi="宋体" w:cs="宋体"/>
          <w:sz w:val="24"/>
        </w:rPr>
        <w:t xml:space="preserve">工艺，所以 </w:t>
      </w:r>
      <w:r>
        <w:rPr>
          <w:rFonts w:ascii="Times New Roman" w:eastAsia="Times New Roman" w:hAnsi="Times New Roman" w:cs="Times New Roman"/>
          <w:sz w:val="24"/>
        </w:rPr>
        <w:t xml:space="preserve">AAO </w:t>
      </w:r>
      <w:r>
        <w:rPr>
          <w:rFonts w:ascii="宋体" w:eastAsia="宋体" w:hAnsi="宋体" w:cs="宋体"/>
          <w:sz w:val="24"/>
        </w:rPr>
        <w:t xml:space="preserve">工艺的数据样本相比其他工艺更加丰富多元。为了使研究更符合国情、更具参考价值，本文选取 </w:t>
      </w:r>
      <w:r>
        <w:rPr>
          <w:rFonts w:ascii="Times New Roman" w:eastAsia="Times New Roman" w:hAnsi="Times New Roman" w:cs="Times New Roman"/>
          <w:sz w:val="24"/>
        </w:rPr>
        <w:t xml:space="preserve">AAO </w:t>
      </w:r>
      <w:r>
        <w:rPr>
          <w:rFonts w:ascii="宋体" w:eastAsia="宋体" w:hAnsi="宋体" w:cs="宋体"/>
          <w:sz w:val="24"/>
        </w:rPr>
        <w:t>工艺作为污水处理部分的研究对象。污泥处理部分的研究对象为当前四个最常见的污泥处理方法：干化焚烧、厌氧消化、好氧堆肥和卫生填埋。</w:t>
      </w:r>
    </w:p>
    <w:p w:rsidR="00455B5F" w:rsidRDefault="00000000">
      <w:pPr>
        <w:spacing w:after="41" w:line="319" w:lineRule="auto"/>
        <w:ind w:left="-15" w:firstLine="480"/>
      </w:pPr>
      <w:r>
        <w:rPr>
          <w:rFonts w:ascii="宋体" w:eastAsia="宋体" w:hAnsi="宋体" w:cs="宋体"/>
          <w:sz w:val="24"/>
        </w:rPr>
        <w:t xml:space="preserve">碳中和污水处理厂进出水参数设定如表 </w:t>
      </w:r>
      <w:r>
        <w:rPr>
          <w:rFonts w:ascii="Times New Roman" w:eastAsia="Times New Roman" w:hAnsi="Times New Roman" w:cs="Times New Roman"/>
          <w:sz w:val="24"/>
        </w:rPr>
        <w:t xml:space="preserve">2-3 </w:t>
      </w:r>
      <w:r>
        <w:rPr>
          <w:rFonts w:ascii="宋体" w:eastAsia="宋体" w:hAnsi="宋体" w:cs="宋体"/>
          <w:sz w:val="24"/>
        </w:rPr>
        <w:t xml:space="preserve">所示，因我国大部分污水处理厂年污水处理总量在 </w:t>
      </w:r>
      <w:r>
        <w:rPr>
          <w:rFonts w:ascii="Times New Roman" w:eastAsia="Times New Roman" w:hAnsi="Times New Roman" w:cs="Times New Roman"/>
          <w:sz w:val="24"/>
        </w:rPr>
        <w:t xml:space="preserve">350 </w:t>
      </w:r>
      <w:r>
        <w:rPr>
          <w:rFonts w:ascii="宋体" w:eastAsia="宋体" w:hAnsi="宋体" w:cs="宋体"/>
          <w:sz w:val="24"/>
        </w:rPr>
        <w:t>万</w:t>
      </w:r>
      <w:r>
        <w:rPr>
          <w:rFonts w:ascii="Times New Roman" w:eastAsia="Times New Roman" w:hAnsi="Times New Roman" w:cs="Times New Roman"/>
          <w:sz w:val="24"/>
        </w:rPr>
        <w:t xml:space="preserve">-700 </w:t>
      </w:r>
      <w:proofErr w:type="gramStart"/>
      <w:r>
        <w:rPr>
          <w:rFonts w:ascii="宋体" w:eastAsia="宋体" w:hAnsi="宋体" w:cs="宋体"/>
          <w:sz w:val="24"/>
        </w:rPr>
        <w:t>万立方米</w:t>
      </w:r>
      <w:proofErr w:type="gramEnd"/>
      <w:r>
        <w:rPr>
          <w:rFonts w:ascii="宋体" w:eastAsia="宋体" w:hAnsi="宋体" w:cs="宋体"/>
          <w:sz w:val="24"/>
        </w:rPr>
        <w:t xml:space="preserve">之间，所以本文的污水处理厂年污水处理总量设定为 </w:t>
      </w:r>
      <w:r>
        <w:rPr>
          <w:rFonts w:ascii="Times New Roman" w:eastAsia="Times New Roman" w:hAnsi="Times New Roman" w:cs="Times New Roman"/>
          <w:sz w:val="24"/>
        </w:rPr>
        <w:t xml:space="preserve">550 </w:t>
      </w:r>
      <w:proofErr w:type="gramStart"/>
      <w:r>
        <w:rPr>
          <w:rFonts w:ascii="宋体" w:eastAsia="宋体" w:hAnsi="宋体" w:cs="宋体"/>
          <w:sz w:val="24"/>
        </w:rPr>
        <w:t>万立方米</w:t>
      </w:r>
      <w:proofErr w:type="gramEnd"/>
      <w:r>
        <w:rPr>
          <w:rFonts w:ascii="宋体" w:eastAsia="宋体" w:hAnsi="宋体" w:cs="宋体"/>
          <w:sz w:val="24"/>
        </w:rPr>
        <w:t xml:space="preserve">，进水 </w:t>
      </w:r>
      <w:r>
        <w:rPr>
          <w:rFonts w:ascii="Times New Roman" w:eastAsia="Times New Roman" w:hAnsi="Times New Roman" w:cs="Times New Roman"/>
          <w:sz w:val="24"/>
        </w:rPr>
        <w:t>COD</w:t>
      </w:r>
      <w:r>
        <w:rPr>
          <w:rFonts w:ascii="宋体" w:eastAsia="宋体" w:hAnsi="宋体" w:cs="宋体"/>
          <w:sz w:val="24"/>
        </w:rPr>
        <w:t>、</w:t>
      </w:r>
      <w:r>
        <w:rPr>
          <w:rFonts w:ascii="Times New Roman" w:eastAsia="Times New Roman" w:hAnsi="Times New Roman" w:cs="Times New Roman"/>
          <w:sz w:val="24"/>
        </w:rPr>
        <w:t>BOD</w:t>
      </w:r>
      <w:r>
        <w:rPr>
          <w:rFonts w:ascii="宋体" w:eastAsia="宋体" w:hAnsi="宋体" w:cs="宋体"/>
          <w:sz w:val="24"/>
        </w:rPr>
        <w:t>、氨氮、</w:t>
      </w:r>
      <w:r>
        <w:rPr>
          <w:rFonts w:ascii="Times New Roman" w:eastAsia="Times New Roman" w:hAnsi="Times New Roman" w:cs="Times New Roman"/>
          <w:sz w:val="24"/>
        </w:rPr>
        <w:t>TN</w:t>
      </w:r>
      <w:r>
        <w:rPr>
          <w:rFonts w:ascii="宋体" w:eastAsia="宋体" w:hAnsi="宋体" w:cs="宋体"/>
          <w:sz w:val="24"/>
        </w:rPr>
        <w:t>、</w:t>
      </w:r>
      <w:r>
        <w:rPr>
          <w:rFonts w:ascii="Times New Roman" w:eastAsia="Times New Roman" w:hAnsi="Times New Roman" w:cs="Times New Roman"/>
          <w:sz w:val="24"/>
        </w:rPr>
        <w:t xml:space="preserve">TP </w:t>
      </w:r>
      <w:r>
        <w:rPr>
          <w:rFonts w:ascii="宋体" w:eastAsia="宋体" w:hAnsi="宋体" w:cs="宋体"/>
          <w:sz w:val="24"/>
        </w:rPr>
        <w:t xml:space="preserve">根据省情设定，出水参数设定来自我国《地表水环境质量标准》中规定的 </w:t>
      </w:r>
      <w:r>
        <w:rPr>
          <w:rFonts w:ascii="Times New Roman" w:eastAsia="Times New Roman" w:hAnsi="Times New Roman" w:cs="Times New Roman"/>
          <w:sz w:val="24"/>
        </w:rPr>
        <w:t xml:space="preserve">IV </w:t>
      </w:r>
      <w:r>
        <w:rPr>
          <w:rFonts w:ascii="宋体" w:eastAsia="宋体" w:hAnsi="宋体" w:cs="宋体"/>
          <w:sz w:val="24"/>
        </w:rPr>
        <w:t xml:space="preserve">类地表水和 </w:t>
      </w:r>
      <w:r>
        <w:rPr>
          <w:rFonts w:ascii="Times New Roman" w:eastAsia="Times New Roman" w:hAnsi="Times New Roman" w:cs="Times New Roman"/>
          <w:sz w:val="24"/>
        </w:rPr>
        <w:t xml:space="preserve">V </w:t>
      </w:r>
      <w:r>
        <w:rPr>
          <w:rFonts w:ascii="宋体" w:eastAsia="宋体" w:hAnsi="宋体" w:cs="宋体"/>
          <w:sz w:val="24"/>
        </w:rPr>
        <w:t>类地表水。</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2</w:t>
      </w:r>
      <w:r>
        <w:rPr>
          <w:rFonts w:ascii="宋体" w:eastAsia="宋体" w:hAnsi="宋体" w:cs="宋体"/>
          <w:sz w:val="21"/>
        </w:rPr>
        <w:t>-</w:t>
      </w:r>
      <w:r>
        <w:rPr>
          <w:rFonts w:ascii="Times New Roman" w:eastAsia="Times New Roman" w:hAnsi="Times New Roman" w:cs="Times New Roman"/>
          <w:sz w:val="21"/>
        </w:rPr>
        <w:t xml:space="preserve">3 </w:t>
      </w:r>
      <w:r>
        <w:rPr>
          <w:rFonts w:ascii="宋体" w:eastAsia="宋体" w:hAnsi="宋体" w:cs="宋体"/>
          <w:sz w:val="21"/>
        </w:rPr>
        <w:t>污水处理厂进出水指标</w:t>
      </w:r>
    </w:p>
    <w:p w:rsidR="00455B5F" w:rsidRDefault="00000000">
      <w:pPr>
        <w:spacing w:after="4" w:line="251" w:lineRule="auto"/>
        <w:ind w:left="10" w:right="240" w:hanging="10"/>
        <w:jc w:val="center"/>
      </w:pPr>
      <w:r>
        <w:rPr>
          <w:rFonts w:ascii="Times New Roman" w:eastAsia="Times New Roman" w:hAnsi="Times New Roman" w:cs="Times New Roman"/>
          <w:sz w:val="21"/>
        </w:rPr>
        <w:t>Table 2-3 Wastewater treatment plant inlet and outlet indicators</w:t>
      </w:r>
    </w:p>
    <w:tbl>
      <w:tblPr>
        <w:tblStyle w:val="TableGrid"/>
        <w:tblW w:w="8538" w:type="dxa"/>
        <w:tblInd w:w="265" w:type="dxa"/>
        <w:tblCellMar>
          <w:top w:w="40" w:type="dxa"/>
          <w:left w:w="0" w:type="dxa"/>
          <w:bottom w:w="0" w:type="dxa"/>
          <w:right w:w="110" w:type="dxa"/>
        </w:tblCellMar>
        <w:tblLook w:val="04A0" w:firstRow="1" w:lastRow="0" w:firstColumn="1" w:lastColumn="0" w:noHBand="0" w:noVBand="1"/>
      </w:tblPr>
      <w:tblGrid>
        <w:gridCol w:w="2953"/>
        <w:gridCol w:w="2873"/>
        <w:gridCol w:w="1440"/>
        <w:gridCol w:w="1272"/>
      </w:tblGrid>
      <w:tr w:rsidR="00455B5F">
        <w:trPr>
          <w:trHeight w:val="335"/>
        </w:trPr>
        <w:tc>
          <w:tcPr>
            <w:tcW w:w="2953" w:type="dxa"/>
            <w:tcBorders>
              <w:top w:val="single" w:sz="12" w:space="0" w:color="000000"/>
              <w:left w:val="nil"/>
              <w:bottom w:val="single" w:sz="6" w:space="0" w:color="000000"/>
              <w:right w:val="nil"/>
            </w:tcBorders>
          </w:tcPr>
          <w:p w:rsidR="00455B5F" w:rsidRDefault="00000000">
            <w:pPr>
              <w:spacing w:after="0"/>
              <w:jc w:val="right"/>
            </w:pPr>
            <w:r>
              <w:rPr>
                <w:rFonts w:ascii="Times New Roman" w:eastAsia="Times New Roman" w:hAnsi="Times New Roman" w:cs="Times New Roman"/>
                <w:sz w:val="21"/>
              </w:rPr>
              <w:t>COD</w:t>
            </w:r>
            <w:r>
              <w:rPr>
                <w:rFonts w:ascii="宋体" w:eastAsia="宋体" w:hAnsi="宋体" w:cs="宋体"/>
                <w:sz w:val="21"/>
              </w:rPr>
              <w:t>（</w:t>
            </w:r>
            <w:r>
              <w:rPr>
                <w:rFonts w:ascii="Times New Roman" w:eastAsia="Times New Roman" w:hAnsi="Times New Roman" w:cs="Times New Roman"/>
                <w:sz w:val="21"/>
              </w:rPr>
              <w:t>mg/L</w:t>
            </w:r>
            <w:r>
              <w:rPr>
                <w:rFonts w:ascii="宋体" w:eastAsia="宋体" w:hAnsi="宋体" w:cs="宋体"/>
                <w:sz w:val="21"/>
              </w:rPr>
              <w:t>）</w:t>
            </w:r>
          </w:p>
        </w:tc>
        <w:tc>
          <w:tcPr>
            <w:tcW w:w="2873"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sz w:val="21"/>
              </w:rPr>
              <w:t>BOD</w:t>
            </w:r>
            <w:r>
              <w:rPr>
                <w:rFonts w:ascii="宋体" w:eastAsia="宋体" w:hAnsi="宋体" w:cs="宋体"/>
                <w:sz w:val="21"/>
              </w:rPr>
              <w:t>（</w:t>
            </w:r>
            <w:r>
              <w:rPr>
                <w:rFonts w:ascii="Times New Roman" w:eastAsia="Times New Roman" w:hAnsi="Times New Roman" w:cs="Times New Roman"/>
                <w:sz w:val="21"/>
              </w:rPr>
              <w:t>mg/L</w:t>
            </w:r>
            <w:r>
              <w:rPr>
                <w:rFonts w:ascii="宋体" w:eastAsia="宋体" w:hAnsi="宋体" w:cs="宋体"/>
                <w:sz w:val="21"/>
              </w:rPr>
              <w:t>） 氨氮（</w:t>
            </w:r>
            <w:r>
              <w:rPr>
                <w:rFonts w:ascii="Times New Roman" w:eastAsia="Times New Roman" w:hAnsi="Times New Roman" w:cs="Times New Roman"/>
                <w:sz w:val="21"/>
              </w:rPr>
              <w:t>mg/L</w:t>
            </w:r>
            <w:r>
              <w:rPr>
                <w:rFonts w:ascii="宋体" w:eastAsia="宋体" w:hAnsi="宋体" w:cs="宋体"/>
                <w:sz w:val="21"/>
              </w:rPr>
              <w:t>）</w:t>
            </w:r>
          </w:p>
        </w:tc>
        <w:tc>
          <w:tcPr>
            <w:tcW w:w="1440"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sz w:val="21"/>
              </w:rPr>
              <w:t>TN</w:t>
            </w:r>
            <w:r>
              <w:rPr>
                <w:rFonts w:ascii="宋体" w:eastAsia="宋体" w:hAnsi="宋体" w:cs="宋体"/>
                <w:sz w:val="21"/>
              </w:rPr>
              <w:t>（</w:t>
            </w:r>
            <w:r>
              <w:rPr>
                <w:rFonts w:ascii="Times New Roman" w:eastAsia="Times New Roman" w:hAnsi="Times New Roman" w:cs="Times New Roman"/>
                <w:sz w:val="21"/>
              </w:rPr>
              <w:t>mg/L</w:t>
            </w:r>
            <w:r>
              <w:rPr>
                <w:rFonts w:ascii="宋体" w:eastAsia="宋体" w:hAnsi="宋体" w:cs="宋体"/>
                <w:sz w:val="21"/>
              </w:rPr>
              <w:t>）</w:t>
            </w:r>
          </w:p>
        </w:tc>
        <w:tc>
          <w:tcPr>
            <w:tcW w:w="1272"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sz w:val="21"/>
              </w:rPr>
              <w:t>TP</w:t>
            </w:r>
            <w:r>
              <w:rPr>
                <w:rFonts w:ascii="宋体" w:eastAsia="宋体" w:hAnsi="宋体" w:cs="宋体"/>
                <w:sz w:val="21"/>
              </w:rPr>
              <w:t>（</w:t>
            </w:r>
            <w:r>
              <w:rPr>
                <w:rFonts w:ascii="Times New Roman" w:eastAsia="Times New Roman" w:hAnsi="Times New Roman" w:cs="Times New Roman"/>
                <w:sz w:val="21"/>
              </w:rPr>
              <w:t>mg/L</w:t>
            </w:r>
            <w:r>
              <w:rPr>
                <w:rFonts w:ascii="宋体" w:eastAsia="宋体" w:hAnsi="宋体" w:cs="宋体"/>
                <w:sz w:val="21"/>
              </w:rPr>
              <w:t>）</w:t>
            </w:r>
          </w:p>
        </w:tc>
      </w:tr>
      <w:tr w:rsidR="00455B5F">
        <w:trPr>
          <w:trHeight w:val="324"/>
        </w:trPr>
        <w:tc>
          <w:tcPr>
            <w:tcW w:w="2953" w:type="dxa"/>
            <w:tcBorders>
              <w:top w:val="single" w:sz="6" w:space="0" w:color="000000"/>
              <w:left w:val="nil"/>
              <w:bottom w:val="nil"/>
              <w:right w:val="nil"/>
            </w:tcBorders>
          </w:tcPr>
          <w:p w:rsidR="00455B5F" w:rsidRDefault="00000000">
            <w:pPr>
              <w:tabs>
                <w:tab w:val="center" w:pos="2134"/>
              </w:tabs>
              <w:spacing w:after="0"/>
            </w:pPr>
            <w:r>
              <w:rPr>
                <w:rFonts w:ascii="宋体" w:eastAsia="宋体" w:hAnsi="宋体" w:cs="宋体"/>
                <w:sz w:val="21"/>
              </w:rPr>
              <w:t>进水水质</w:t>
            </w:r>
            <w:r>
              <w:rPr>
                <w:rFonts w:ascii="宋体" w:eastAsia="宋体" w:hAnsi="宋体" w:cs="宋体"/>
                <w:sz w:val="21"/>
              </w:rPr>
              <w:tab/>
            </w:r>
            <w:r>
              <w:rPr>
                <w:rFonts w:ascii="Times New Roman" w:eastAsia="Times New Roman" w:hAnsi="Times New Roman" w:cs="Times New Roman"/>
                <w:sz w:val="21"/>
              </w:rPr>
              <w:t>390</w:t>
            </w:r>
          </w:p>
        </w:tc>
        <w:tc>
          <w:tcPr>
            <w:tcW w:w="2873" w:type="dxa"/>
            <w:tcBorders>
              <w:top w:val="single" w:sz="6" w:space="0" w:color="000000"/>
              <w:left w:val="nil"/>
              <w:bottom w:val="nil"/>
              <w:right w:val="nil"/>
            </w:tcBorders>
          </w:tcPr>
          <w:p w:rsidR="00455B5F" w:rsidRDefault="00000000">
            <w:pPr>
              <w:tabs>
                <w:tab w:val="center" w:pos="604"/>
                <w:tab w:val="center" w:pos="2027"/>
              </w:tabs>
              <w:spacing w:after="0"/>
            </w:pPr>
            <w:r>
              <w:tab/>
            </w:r>
            <w:r>
              <w:rPr>
                <w:rFonts w:ascii="Times New Roman" w:eastAsia="Times New Roman" w:hAnsi="Times New Roman" w:cs="Times New Roman"/>
                <w:sz w:val="21"/>
              </w:rPr>
              <w:t>150</w:t>
            </w:r>
            <w:r>
              <w:rPr>
                <w:rFonts w:ascii="Times New Roman" w:eastAsia="Times New Roman" w:hAnsi="Times New Roman" w:cs="Times New Roman"/>
                <w:sz w:val="21"/>
              </w:rPr>
              <w:tab/>
              <w:t>54</w:t>
            </w:r>
          </w:p>
        </w:tc>
        <w:tc>
          <w:tcPr>
            <w:tcW w:w="1440" w:type="dxa"/>
            <w:tcBorders>
              <w:top w:val="single" w:sz="6" w:space="0" w:color="000000"/>
              <w:left w:val="nil"/>
              <w:bottom w:val="nil"/>
              <w:right w:val="nil"/>
            </w:tcBorders>
          </w:tcPr>
          <w:p w:rsidR="00455B5F" w:rsidRDefault="00000000">
            <w:pPr>
              <w:spacing w:after="0"/>
              <w:ind w:left="394"/>
            </w:pPr>
            <w:r>
              <w:rPr>
                <w:rFonts w:ascii="Times New Roman" w:eastAsia="Times New Roman" w:hAnsi="Times New Roman" w:cs="Times New Roman"/>
                <w:sz w:val="21"/>
              </w:rPr>
              <w:t>58.5</w:t>
            </w:r>
          </w:p>
        </w:tc>
        <w:tc>
          <w:tcPr>
            <w:tcW w:w="1272" w:type="dxa"/>
            <w:tcBorders>
              <w:top w:val="single" w:sz="6" w:space="0" w:color="000000"/>
              <w:left w:val="nil"/>
              <w:bottom w:val="nil"/>
              <w:right w:val="nil"/>
            </w:tcBorders>
          </w:tcPr>
          <w:p w:rsidR="00455B5F" w:rsidRDefault="00000000">
            <w:pPr>
              <w:spacing w:after="0"/>
              <w:ind w:left="377"/>
            </w:pPr>
            <w:r>
              <w:rPr>
                <w:rFonts w:ascii="Times New Roman" w:eastAsia="Times New Roman" w:hAnsi="Times New Roman" w:cs="Times New Roman"/>
                <w:sz w:val="21"/>
              </w:rPr>
              <w:t>5.24</w:t>
            </w:r>
          </w:p>
        </w:tc>
      </w:tr>
      <w:tr w:rsidR="00455B5F">
        <w:trPr>
          <w:trHeight w:val="312"/>
        </w:trPr>
        <w:tc>
          <w:tcPr>
            <w:tcW w:w="2953" w:type="dxa"/>
            <w:tcBorders>
              <w:top w:val="nil"/>
              <w:left w:val="nil"/>
              <w:bottom w:val="nil"/>
              <w:right w:val="nil"/>
            </w:tcBorders>
          </w:tcPr>
          <w:p w:rsidR="00455B5F" w:rsidRDefault="00000000">
            <w:pPr>
              <w:tabs>
                <w:tab w:val="center" w:pos="2134"/>
              </w:tabs>
              <w:spacing w:after="0"/>
            </w:pPr>
            <w:r>
              <w:rPr>
                <w:rFonts w:ascii="Times New Roman" w:eastAsia="Times New Roman" w:hAnsi="Times New Roman" w:cs="Times New Roman"/>
                <w:sz w:val="21"/>
              </w:rPr>
              <w:t xml:space="preserve">IV </w:t>
            </w:r>
            <w:r>
              <w:rPr>
                <w:rFonts w:ascii="宋体" w:eastAsia="宋体" w:hAnsi="宋体" w:cs="宋体"/>
                <w:sz w:val="21"/>
              </w:rPr>
              <w:t>类地表水</w:t>
            </w:r>
            <w:r>
              <w:rPr>
                <w:rFonts w:ascii="宋体" w:eastAsia="宋体" w:hAnsi="宋体" w:cs="宋体"/>
                <w:sz w:val="21"/>
              </w:rPr>
              <w:tab/>
            </w:r>
            <w:r>
              <w:rPr>
                <w:rFonts w:ascii="Times New Roman" w:eastAsia="Times New Roman" w:hAnsi="Times New Roman" w:cs="Times New Roman"/>
                <w:sz w:val="21"/>
              </w:rPr>
              <w:t>30</w:t>
            </w:r>
          </w:p>
        </w:tc>
        <w:tc>
          <w:tcPr>
            <w:tcW w:w="2873" w:type="dxa"/>
            <w:tcBorders>
              <w:top w:val="nil"/>
              <w:left w:val="nil"/>
              <w:bottom w:val="nil"/>
              <w:right w:val="nil"/>
            </w:tcBorders>
          </w:tcPr>
          <w:p w:rsidR="00455B5F" w:rsidRDefault="00000000">
            <w:pPr>
              <w:tabs>
                <w:tab w:val="center" w:pos="604"/>
                <w:tab w:val="center" w:pos="2027"/>
              </w:tabs>
              <w:spacing w:after="0"/>
            </w:pPr>
            <w:r>
              <w:tab/>
            </w:r>
            <w:r>
              <w:rPr>
                <w:rFonts w:ascii="Times New Roman" w:eastAsia="Times New Roman" w:hAnsi="Times New Roman" w:cs="Times New Roman"/>
                <w:sz w:val="21"/>
              </w:rPr>
              <w:t>6</w:t>
            </w:r>
            <w:r>
              <w:rPr>
                <w:rFonts w:ascii="Times New Roman" w:eastAsia="Times New Roman" w:hAnsi="Times New Roman" w:cs="Times New Roman"/>
                <w:sz w:val="21"/>
              </w:rPr>
              <w:tab/>
              <w:t>1.5</w:t>
            </w:r>
          </w:p>
        </w:tc>
        <w:tc>
          <w:tcPr>
            <w:tcW w:w="1440" w:type="dxa"/>
            <w:tcBorders>
              <w:top w:val="nil"/>
              <w:left w:val="nil"/>
              <w:bottom w:val="nil"/>
              <w:right w:val="nil"/>
            </w:tcBorders>
          </w:tcPr>
          <w:p w:rsidR="00455B5F" w:rsidRDefault="00000000">
            <w:pPr>
              <w:spacing w:after="0"/>
              <w:ind w:left="446"/>
            </w:pPr>
            <w:r>
              <w:rPr>
                <w:rFonts w:ascii="Times New Roman" w:eastAsia="Times New Roman" w:hAnsi="Times New Roman" w:cs="Times New Roman"/>
                <w:sz w:val="21"/>
              </w:rPr>
              <w:t>1.5</w:t>
            </w:r>
          </w:p>
        </w:tc>
        <w:tc>
          <w:tcPr>
            <w:tcW w:w="1272" w:type="dxa"/>
            <w:tcBorders>
              <w:top w:val="nil"/>
              <w:left w:val="nil"/>
              <w:bottom w:val="nil"/>
              <w:right w:val="nil"/>
            </w:tcBorders>
          </w:tcPr>
          <w:p w:rsidR="00455B5F" w:rsidRDefault="00000000">
            <w:pPr>
              <w:spacing w:after="0"/>
              <w:ind w:left="430"/>
            </w:pPr>
            <w:r>
              <w:rPr>
                <w:rFonts w:ascii="Times New Roman" w:eastAsia="Times New Roman" w:hAnsi="Times New Roman" w:cs="Times New Roman"/>
                <w:sz w:val="21"/>
              </w:rPr>
              <w:t>0.3</w:t>
            </w:r>
          </w:p>
        </w:tc>
      </w:tr>
      <w:tr w:rsidR="00455B5F">
        <w:trPr>
          <w:trHeight w:val="323"/>
        </w:trPr>
        <w:tc>
          <w:tcPr>
            <w:tcW w:w="2953" w:type="dxa"/>
            <w:tcBorders>
              <w:top w:val="nil"/>
              <w:left w:val="nil"/>
              <w:bottom w:val="single" w:sz="12" w:space="0" w:color="000000"/>
              <w:right w:val="nil"/>
            </w:tcBorders>
          </w:tcPr>
          <w:p w:rsidR="00455B5F" w:rsidRDefault="00000000">
            <w:pPr>
              <w:tabs>
                <w:tab w:val="center" w:pos="2134"/>
              </w:tabs>
              <w:spacing w:after="0"/>
            </w:pPr>
            <w:r>
              <w:rPr>
                <w:rFonts w:ascii="Times New Roman" w:eastAsia="Times New Roman" w:hAnsi="Times New Roman" w:cs="Times New Roman"/>
                <w:sz w:val="21"/>
              </w:rPr>
              <w:t xml:space="preserve">V </w:t>
            </w:r>
            <w:r>
              <w:rPr>
                <w:rFonts w:ascii="宋体" w:eastAsia="宋体" w:hAnsi="宋体" w:cs="宋体"/>
                <w:sz w:val="21"/>
              </w:rPr>
              <w:t>类地表水</w:t>
            </w:r>
            <w:r>
              <w:rPr>
                <w:rFonts w:ascii="宋体" w:eastAsia="宋体" w:hAnsi="宋体" w:cs="宋体"/>
                <w:sz w:val="21"/>
              </w:rPr>
              <w:tab/>
            </w:r>
            <w:r>
              <w:rPr>
                <w:rFonts w:ascii="Times New Roman" w:eastAsia="Times New Roman" w:hAnsi="Times New Roman" w:cs="Times New Roman"/>
                <w:sz w:val="21"/>
              </w:rPr>
              <w:t>40</w:t>
            </w:r>
          </w:p>
        </w:tc>
        <w:tc>
          <w:tcPr>
            <w:tcW w:w="2873" w:type="dxa"/>
            <w:tcBorders>
              <w:top w:val="nil"/>
              <w:left w:val="nil"/>
              <w:bottom w:val="single" w:sz="12" w:space="0" w:color="000000"/>
              <w:right w:val="nil"/>
            </w:tcBorders>
          </w:tcPr>
          <w:p w:rsidR="00455B5F" w:rsidRDefault="00000000">
            <w:pPr>
              <w:tabs>
                <w:tab w:val="center" w:pos="604"/>
                <w:tab w:val="center" w:pos="2027"/>
              </w:tabs>
              <w:spacing w:after="0"/>
            </w:pPr>
            <w:r>
              <w:tab/>
            </w:r>
            <w:r>
              <w:rPr>
                <w:rFonts w:ascii="Times New Roman" w:eastAsia="Times New Roman" w:hAnsi="Times New Roman" w:cs="Times New Roman"/>
                <w:sz w:val="21"/>
              </w:rPr>
              <w:t>10</w:t>
            </w:r>
            <w:r>
              <w:rPr>
                <w:rFonts w:ascii="Times New Roman" w:eastAsia="Times New Roman" w:hAnsi="Times New Roman" w:cs="Times New Roman"/>
                <w:sz w:val="21"/>
              </w:rPr>
              <w:tab/>
              <w:t>2</w:t>
            </w:r>
          </w:p>
        </w:tc>
        <w:tc>
          <w:tcPr>
            <w:tcW w:w="1440" w:type="dxa"/>
            <w:tcBorders>
              <w:top w:val="nil"/>
              <w:left w:val="nil"/>
              <w:bottom w:val="single" w:sz="12" w:space="0" w:color="000000"/>
              <w:right w:val="nil"/>
            </w:tcBorders>
          </w:tcPr>
          <w:p w:rsidR="00455B5F" w:rsidRDefault="00000000">
            <w:pPr>
              <w:spacing w:after="0"/>
              <w:ind w:left="526"/>
            </w:pPr>
            <w:r>
              <w:rPr>
                <w:rFonts w:ascii="Times New Roman" w:eastAsia="Times New Roman" w:hAnsi="Times New Roman" w:cs="Times New Roman"/>
                <w:sz w:val="21"/>
              </w:rPr>
              <w:t>2</w:t>
            </w:r>
          </w:p>
        </w:tc>
        <w:tc>
          <w:tcPr>
            <w:tcW w:w="1272" w:type="dxa"/>
            <w:tcBorders>
              <w:top w:val="nil"/>
              <w:left w:val="nil"/>
              <w:bottom w:val="single" w:sz="12" w:space="0" w:color="000000"/>
              <w:right w:val="nil"/>
            </w:tcBorders>
          </w:tcPr>
          <w:p w:rsidR="00455B5F" w:rsidRDefault="00000000">
            <w:pPr>
              <w:spacing w:after="0"/>
              <w:ind w:left="430"/>
            </w:pPr>
            <w:r>
              <w:rPr>
                <w:rFonts w:ascii="Times New Roman" w:eastAsia="Times New Roman" w:hAnsi="Times New Roman" w:cs="Times New Roman"/>
                <w:sz w:val="21"/>
              </w:rPr>
              <w:t>0.4</w:t>
            </w:r>
          </w:p>
        </w:tc>
      </w:tr>
    </w:tbl>
    <w:p w:rsidR="00455B5F" w:rsidRDefault="00000000">
      <w:pPr>
        <w:spacing w:after="70" w:line="319" w:lineRule="auto"/>
        <w:ind w:left="-15" w:firstLine="480"/>
      </w:pPr>
      <w:r>
        <w:rPr>
          <w:rFonts w:ascii="宋体" w:eastAsia="宋体" w:hAnsi="宋体" w:cs="宋体"/>
          <w:sz w:val="24"/>
        </w:rPr>
        <w:t>碳中和污水处理厂的碳排放分为直接排放和间接排放两大类</w:t>
      </w:r>
      <w:r>
        <w:rPr>
          <w:rFonts w:ascii="Times New Roman" w:eastAsia="Times New Roman" w:hAnsi="Times New Roman" w:cs="Times New Roman"/>
          <w:sz w:val="24"/>
          <w:vertAlign w:val="superscript"/>
        </w:rPr>
        <w:t>[53]</w:t>
      </w:r>
      <w:r>
        <w:rPr>
          <w:rFonts w:ascii="宋体" w:eastAsia="宋体" w:hAnsi="宋体" w:cs="宋体"/>
          <w:sz w:val="24"/>
        </w:rPr>
        <w:t>，直接排放包括污水处理和污泥处理过程中放出的二氧化碳、甲烷和一氧化氮，间接排放为污水处理和污泥处理过程中的电力消耗和药品消耗造成的碳排放。</w:t>
      </w:r>
    </w:p>
    <w:p w:rsidR="00455B5F" w:rsidRDefault="00000000">
      <w:pPr>
        <w:spacing w:after="5" w:line="319" w:lineRule="auto"/>
        <w:ind w:left="-15" w:firstLine="480"/>
      </w:pPr>
      <w:r>
        <w:rPr>
          <w:rFonts w:ascii="宋体" w:eastAsia="宋体" w:hAnsi="宋体" w:cs="宋体"/>
          <w:sz w:val="24"/>
        </w:rPr>
        <w:t xml:space="preserve">本文核算的系统边界如图 </w:t>
      </w:r>
      <w:r>
        <w:rPr>
          <w:rFonts w:ascii="Times New Roman" w:eastAsia="Times New Roman" w:hAnsi="Times New Roman" w:cs="Times New Roman"/>
          <w:sz w:val="24"/>
        </w:rPr>
        <w:t xml:space="preserve">2-3 </w:t>
      </w:r>
      <w:r>
        <w:rPr>
          <w:rFonts w:ascii="宋体" w:eastAsia="宋体" w:hAnsi="宋体" w:cs="宋体"/>
          <w:sz w:val="24"/>
        </w:rPr>
        <w:t>所示，其中，红色箭头表示直接碳排放，蓝色箭头表示间接碳排放，绿色箭头</w:t>
      </w:r>
      <w:proofErr w:type="gramStart"/>
      <w:r>
        <w:rPr>
          <w:rFonts w:ascii="宋体" w:eastAsia="宋体" w:hAnsi="宋体" w:cs="宋体"/>
          <w:sz w:val="24"/>
        </w:rPr>
        <w:t>表示碳减排</w:t>
      </w:r>
      <w:proofErr w:type="gramEnd"/>
      <w:r>
        <w:rPr>
          <w:rFonts w:ascii="宋体" w:eastAsia="宋体" w:hAnsi="宋体" w:cs="宋体"/>
          <w:sz w:val="24"/>
        </w:rPr>
        <w:t>。以污水流入碳中和污水处理厂作为边界起始点，以污水排入水体和污泥处理完毕作为边界终止点，核算范围中包含了污水和污泥处理的主要环节。</w:t>
      </w:r>
      <w:r>
        <w:rPr>
          <w:rFonts w:ascii="Times New Roman" w:eastAsia="Times New Roman" w:hAnsi="Times New Roman" w:cs="Times New Roman"/>
          <w:sz w:val="24"/>
        </w:rPr>
        <w:t xml:space="preserve">IPCC </w:t>
      </w:r>
      <w:r>
        <w:rPr>
          <w:rFonts w:ascii="宋体" w:eastAsia="宋体" w:hAnsi="宋体" w:cs="宋体"/>
          <w:sz w:val="24"/>
        </w:rPr>
        <w:t>指南认为微生物呼吸产生的二氧化碳是生源碳，所以这部分不纳入核算边界；污水传输管道中的沼气产生的碳排放量相对较少，所以不纳入核算边界；碳中和污水处理厂同时包含污水和污泥处理，污水处理地点和污泥处理地点距离较近，所以污泥运输产生的碳排放也不纳入核算边界。</w:t>
      </w:r>
    </w:p>
    <w:p w:rsidR="00455B5F" w:rsidRDefault="00000000">
      <w:pPr>
        <w:spacing w:after="313"/>
        <w:ind w:left="274"/>
      </w:pPr>
      <w:r>
        <w:rPr>
          <w:noProof/>
        </w:rPr>
        <w:lastRenderedPageBreak/>
        <w:drawing>
          <wp:inline distT="0" distB="0" distL="0" distR="0">
            <wp:extent cx="5399532" cy="2798064"/>
            <wp:effectExtent l="0" t="0" r="0" b="0"/>
            <wp:docPr id="4917" name="Picture 4917"/>
            <wp:cNvGraphicFramePr/>
            <a:graphic xmlns:a="http://schemas.openxmlformats.org/drawingml/2006/main">
              <a:graphicData uri="http://schemas.openxmlformats.org/drawingml/2006/picture">
                <pic:pic xmlns:pic="http://schemas.openxmlformats.org/drawingml/2006/picture">
                  <pic:nvPicPr>
                    <pic:cNvPr id="4917" name="Picture 4917"/>
                    <pic:cNvPicPr/>
                  </pic:nvPicPr>
                  <pic:blipFill>
                    <a:blip r:embed="rId95"/>
                    <a:stretch>
                      <a:fillRect/>
                    </a:stretch>
                  </pic:blipFill>
                  <pic:spPr>
                    <a:xfrm>
                      <a:off x="0" y="0"/>
                      <a:ext cx="5399532" cy="2798064"/>
                    </a:xfrm>
                    <a:prstGeom prst="rect">
                      <a:avLst/>
                    </a:prstGeom>
                  </pic:spPr>
                </pic:pic>
              </a:graphicData>
            </a:graphic>
          </wp:inline>
        </w:drawing>
      </w:r>
    </w:p>
    <w:p w:rsidR="00455B5F" w:rsidRDefault="00000000">
      <w:pPr>
        <w:spacing w:after="152" w:line="265" w:lineRule="auto"/>
        <w:ind w:left="188" w:right="422" w:hanging="10"/>
        <w:jc w:val="center"/>
      </w:pPr>
      <w:r>
        <w:rPr>
          <w:rFonts w:ascii="宋体" w:eastAsia="宋体" w:hAnsi="宋体" w:cs="宋体"/>
          <w:sz w:val="21"/>
        </w:rPr>
        <w:t xml:space="preserve">图 </w:t>
      </w:r>
      <w:r>
        <w:rPr>
          <w:rFonts w:ascii="Times New Roman" w:eastAsia="Times New Roman" w:hAnsi="Times New Roman" w:cs="Times New Roman"/>
          <w:sz w:val="21"/>
        </w:rPr>
        <w:t>2</w:t>
      </w:r>
      <w:r>
        <w:rPr>
          <w:rFonts w:ascii="宋体" w:eastAsia="宋体" w:hAnsi="宋体" w:cs="宋体"/>
          <w:sz w:val="21"/>
        </w:rPr>
        <w:t>-</w:t>
      </w:r>
      <w:r>
        <w:rPr>
          <w:rFonts w:ascii="Times New Roman" w:eastAsia="Times New Roman" w:hAnsi="Times New Roman" w:cs="Times New Roman"/>
          <w:sz w:val="21"/>
        </w:rPr>
        <w:t xml:space="preserve">3 </w:t>
      </w:r>
      <w:proofErr w:type="gramStart"/>
      <w:r>
        <w:rPr>
          <w:rFonts w:ascii="宋体" w:eastAsia="宋体" w:hAnsi="宋体" w:cs="宋体"/>
          <w:sz w:val="21"/>
        </w:rPr>
        <w:t>污水处理厂碳排放</w:t>
      </w:r>
      <w:proofErr w:type="gramEnd"/>
      <w:r>
        <w:rPr>
          <w:rFonts w:ascii="宋体" w:eastAsia="宋体" w:hAnsi="宋体" w:cs="宋体"/>
          <w:sz w:val="21"/>
        </w:rPr>
        <w:t>核算边界</w:t>
      </w:r>
    </w:p>
    <w:p w:rsidR="00455B5F" w:rsidRDefault="00000000">
      <w:pPr>
        <w:spacing w:after="283" w:line="251" w:lineRule="auto"/>
        <w:ind w:left="10" w:right="240" w:hanging="10"/>
        <w:jc w:val="center"/>
      </w:pPr>
      <w:r>
        <w:rPr>
          <w:rFonts w:ascii="Times New Roman" w:eastAsia="Times New Roman" w:hAnsi="Times New Roman" w:cs="Times New Roman"/>
          <w:sz w:val="21"/>
        </w:rPr>
        <w:t>Figure 2-3 Carbon emission accounting boundary of wastewater treatment plant</w:t>
      </w:r>
    </w:p>
    <w:p w:rsidR="00455B5F" w:rsidRDefault="00000000">
      <w:pPr>
        <w:spacing w:after="5" w:line="319" w:lineRule="auto"/>
        <w:ind w:left="-15" w:firstLine="480"/>
      </w:pPr>
      <w:r>
        <w:rPr>
          <w:rFonts w:ascii="宋体" w:eastAsia="宋体" w:hAnsi="宋体" w:cs="宋体"/>
          <w:sz w:val="24"/>
        </w:rPr>
        <w:t xml:space="preserve">为了研究不同工艺条件下的碳中和率，需要通过 </w:t>
      </w:r>
      <w:r>
        <w:rPr>
          <w:rFonts w:ascii="Times New Roman" w:eastAsia="Times New Roman" w:hAnsi="Times New Roman" w:cs="Times New Roman"/>
          <w:sz w:val="24"/>
        </w:rPr>
        <w:t xml:space="preserve">GWP </w:t>
      </w:r>
      <w:r>
        <w:rPr>
          <w:rFonts w:ascii="宋体" w:eastAsia="宋体" w:hAnsi="宋体" w:cs="宋体"/>
          <w:sz w:val="24"/>
        </w:rPr>
        <w:t>将不同温室气体转化为相应的二氧化碳排放当量，用二氧化碳当量来表示碳排放量，</w:t>
      </w:r>
      <w:r>
        <w:rPr>
          <w:rFonts w:ascii="Times New Roman" w:eastAsia="Times New Roman" w:hAnsi="Times New Roman" w:cs="Times New Roman"/>
          <w:sz w:val="24"/>
        </w:rPr>
        <w:t xml:space="preserve">IPCC </w:t>
      </w:r>
      <w:r>
        <w:rPr>
          <w:rFonts w:ascii="宋体" w:eastAsia="宋体" w:hAnsi="宋体" w:cs="宋体"/>
          <w:sz w:val="24"/>
        </w:rPr>
        <w:t xml:space="preserve">给出的 </w:t>
      </w:r>
      <w:r>
        <w:rPr>
          <w:rFonts w:ascii="Times New Roman" w:eastAsia="Times New Roman" w:hAnsi="Times New Roman" w:cs="Times New Roman"/>
          <w:sz w:val="24"/>
        </w:rPr>
        <w:t xml:space="preserve">GWP </w:t>
      </w:r>
      <w:r>
        <w:rPr>
          <w:rFonts w:ascii="宋体" w:eastAsia="宋体" w:hAnsi="宋体" w:cs="宋体"/>
          <w:sz w:val="24"/>
        </w:rPr>
        <w:t>推荐值如表</w:t>
      </w:r>
    </w:p>
    <w:p w:rsidR="00455B5F" w:rsidRDefault="00000000">
      <w:pPr>
        <w:spacing w:after="36" w:line="319" w:lineRule="auto"/>
        <w:ind w:left="-12" w:right="144" w:hanging="3"/>
      </w:pPr>
      <w:r>
        <w:rPr>
          <w:rFonts w:ascii="Times New Roman" w:eastAsia="Times New Roman" w:hAnsi="Times New Roman" w:cs="Times New Roman"/>
          <w:sz w:val="24"/>
        </w:rPr>
        <w:t xml:space="preserve">2-4 </w:t>
      </w:r>
      <w:r>
        <w:rPr>
          <w:rFonts w:ascii="宋体" w:eastAsia="宋体" w:hAnsi="宋体" w:cs="宋体"/>
          <w:sz w:val="24"/>
        </w:rPr>
        <w:t>所示，</w:t>
      </w:r>
      <w:r>
        <w:rPr>
          <w:rFonts w:ascii="Times New Roman" w:eastAsia="Times New Roman" w:hAnsi="Times New Roman" w:cs="Times New Roman"/>
          <w:sz w:val="24"/>
        </w:rPr>
        <w:t xml:space="preserve">GWP-100 </w:t>
      </w:r>
      <w:r>
        <w:rPr>
          <w:rFonts w:ascii="宋体" w:eastAsia="宋体" w:hAnsi="宋体" w:cs="宋体"/>
          <w:sz w:val="24"/>
        </w:rPr>
        <w:t xml:space="preserve">指的是该气体 </w:t>
      </w:r>
      <w:r>
        <w:rPr>
          <w:rFonts w:ascii="Times New Roman" w:eastAsia="Times New Roman" w:hAnsi="Times New Roman" w:cs="Times New Roman"/>
          <w:sz w:val="24"/>
        </w:rPr>
        <w:t xml:space="preserve">100 </w:t>
      </w:r>
      <w:r>
        <w:rPr>
          <w:rFonts w:ascii="宋体" w:eastAsia="宋体" w:hAnsi="宋体" w:cs="宋体"/>
          <w:sz w:val="24"/>
        </w:rPr>
        <w:t xml:space="preserve">年的全球增温潜势，本文采用的甲烷 </w:t>
      </w:r>
      <w:r>
        <w:rPr>
          <w:rFonts w:ascii="Times New Roman" w:eastAsia="Times New Roman" w:hAnsi="Times New Roman" w:cs="Times New Roman"/>
          <w:sz w:val="24"/>
        </w:rPr>
        <w:t xml:space="preserve">GWP-100 </w:t>
      </w:r>
      <w:r>
        <w:rPr>
          <w:rFonts w:ascii="宋体" w:eastAsia="宋体" w:hAnsi="宋体" w:cs="宋体"/>
          <w:sz w:val="24"/>
        </w:rPr>
        <w:t xml:space="preserve">为 </w:t>
      </w:r>
      <w:r>
        <w:rPr>
          <w:rFonts w:ascii="Times New Roman" w:eastAsia="Times New Roman" w:hAnsi="Times New Roman" w:cs="Times New Roman"/>
          <w:sz w:val="24"/>
        </w:rPr>
        <w:t>28</w:t>
      </w:r>
      <w:r>
        <w:rPr>
          <w:rFonts w:ascii="宋体" w:eastAsia="宋体" w:hAnsi="宋体" w:cs="宋体"/>
          <w:sz w:val="24"/>
        </w:rPr>
        <w:t xml:space="preserve">，一氧化氮的 </w:t>
      </w:r>
      <w:r>
        <w:rPr>
          <w:rFonts w:ascii="Times New Roman" w:eastAsia="Times New Roman" w:hAnsi="Times New Roman" w:cs="Times New Roman"/>
          <w:sz w:val="24"/>
        </w:rPr>
        <w:t xml:space="preserve">GWP-100 </w:t>
      </w:r>
      <w:r>
        <w:rPr>
          <w:rFonts w:ascii="宋体" w:eastAsia="宋体" w:hAnsi="宋体" w:cs="宋体"/>
          <w:sz w:val="24"/>
        </w:rPr>
        <w:t xml:space="preserve">为 </w:t>
      </w:r>
      <w:r>
        <w:rPr>
          <w:rFonts w:ascii="Times New Roman" w:eastAsia="Times New Roman" w:hAnsi="Times New Roman" w:cs="Times New Roman"/>
          <w:sz w:val="24"/>
        </w:rPr>
        <w:t>273</w:t>
      </w:r>
      <w:r>
        <w:rPr>
          <w:rFonts w:ascii="宋体" w:eastAsia="宋体" w:hAnsi="宋体" w:cs="宋体"/>
          <w:sz w:val="24"/>
        </w:rPr>
        <w:t>。</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2</w:t>
      </w:r>
      <w:r>
        <w:rPr>
          <w:rFonts w:ascii="宋体" w:eastAsia="宋体" w:hAnsi="宋体" w:cs="宋体"/>
          <w:sz w:val="21"/>
        </w:rPr>
        <w:t>-</w:t>
      </w:r>
      <w:r>
        <w:rPr>
          <w:rFonts w:ascii="Times New Roman" w:eastAsia="Times New Roman" w:hAnsi="Times New Roman" w:cs="Times New Roman"/>
          <w:sz w:val="21"/>
        </w:rPr>
        <w:t xml:space="preserve">4 IPCC </w:t>
      </w:r>
      <w:r>
        <w:rPr>
          <w:rFonts w:ascii="宋体" w:eastAsia="宋体" w:hAnsi="宋体" w:cs="宋体"/>
          <w:sz w:val="21"/>
        </w:rPr>
        <w:t>指南中温室气体全球增温潜势（</w:t>
      </w:r>
      <w:r>
        <w:rPr>
          <w:rFonts w:ascii="Times New Roman" w:eastAsia="Times New Roman" w:hAnsi="Times New Roman" w:cs="Times New Roman"/>
          <w:sz w:val="21"/>
        </w:rPr>
        <w:t>GWP</w:t>
      </w:r>
      <w:r>
        <w:rPr>
          <w:rFonts w:ascii="宋体" w:eastAsia="宋体" w:hAnsi="宋体" w:cs="宋体"/>
          <w:sz w:val="21"/>
        </w:rPr>
        <w:t>）</w:t>
      </w:r>
    </w:p>
    <w:p w:rsidR="00455B5F" w:rsidRDefault="00000000">
      <w:pPr>
        <w:spacing w:after="4" w:line="251" w:lineRule="auto"/>
        <w:ind w:left="10" w:right="245" w:hanging="10"/>
        <w:jc w:val="center"/>
      </w:pPr>
      <w:r>
        <w:rPr>
          <w:rFonts w:ascii="Times New Roman" w:eastAsia="Times New Roman" w:hAnsi="Times New Roman" w:cs="Times New Roman"/>
          <w:sz w:val="21"/>
        </w:rPr>
        <w:t>Table 2-4 Greenhouse gas global warming potential (GWP)</w:t>
      </w:r>
    </w:p>
    <w:tbl>
      <w:tblPr>
        <w:tblStyle w:val="TableGrid"/>
        <w:tblW w:w="6639" w:type="dxa"/>
        <w:tblInd w:w="1215" w:type="dxa"/>
        <w:tblCellMar>
          <w:top w:w="85" w:type="dxa"/>
          <w:left w:w="0" w:type="dxa"/>
          <w:bottom w:w="43" w:type="dxa"/>
          <w:right w:w="115" w:type="dxa"/>
        </w:tblCellMar>
        <w:tblLook w:val="04A0" w:firstRow="1" w:lastRow="0" w:firstColumn="1" w:lastColumn="0" w:noHBand="0" w:noVBand="1"/>
      </w:tblPr>
      <w:tblGrid>
        <w:gridCol w:w="4552"/>
        <w:gridCol w:w="2087"/>
      </w:tblGrid>
      <w:tr w:rsidR="00455B5F">
        <w:trPr>
          <w:trHeight w:val="423"/>
        </w:trPr>
        <w:tc>
          <w:tcPr>
            <w:tcW w:w="4552" w:type="dxa"/>
            <w:tcBorders>
              <w:top w:val="single" w:sz="12" w:space="0" w:color="000000"/>
              <w:left w:val="nil"/>
              <w:bottom w:val="single" w:sz="6" w:space="0" w:color="000000"/>
              <w:right w:val="nil"/>
            </w:tcBorders>
          </w:tcPr>
          <w:p w:rsidR="00455B5F" w:rsidRDefault="00000000">
            <w:pPr>
              <w:spacing w:after="0"/>
              <w:ind w:left="1029"/>
            </w:pPr>
            <w:r>
              <w:rPr>
                <w:rFonts w:ascii="宋体" w:eastAsia="宋体" w:hAnsi="宋体" w:cs="宋体"/>
                <w:sz w:val="21"/>
              </w:rPr>
              <w:t>温室气体种类</w:t>
            </w:r>
          </w:p>
        </w:tc>
        <w:tc>
          <w:tcPr>
            <w:tcW w:w="2087" w:type="dxa"/>
            <w:tcBorders>
              <w:top w:val="single" w:sz="12" w:space="0" w:color="000000"/>
              <w:left w:val="nil"/>
              <w:bottom w:val="single" w:sz="6" w:space="0" w:color="000000"/>
              <w:right w:val="nil"/>
            </w:tcBorders>
            <w:vAlign w:val="bottom"/>
          </w:tcPr>
          <w:p w:rsidR="00455B5F" w:rsidRDefault="00000000">
            <w:pPr>
              <w:spacing w:after="0"/>
            </w:pPr>
            <w:r>
              <w:rPr>
                <w:rFonts w:ascii="Times New Roman" w:eastAsia="Times New Roman" w:hAnsi="Times New Roman" w:cs="Times New Roman"/>
                <w:sz w:val="21"/>
              </w:rPr>
              <w:t>GWP-100</w:t>
            </w:r>
          </w:p>
        </w:tc>
      </w:tr>
      <w:tr w:rsidR="00455B5F">
        <w:trPr>
          <w:trHeight w:val="457"/>
        </w:trPr>
        <w:tc>
          <w:tcPr>
            <w:tcW w:w="4552" w:type="dxa"/>
            <w:tcBorders>
              <w:top w:val="single" w:sz="6" w:space="0" w:color="000000"/>
              <w:left w:val="nil"/>
              <w:bottom w:val="nil"/>
              <w:right w:val="nil"/>
            </w:tcBorders>
            <w:vAlign w:val="center"/>
          </w:tcPr>
          <w:p w:rsidR="00455B5F" w:rsidRDefault="00000000">
            <w:pPr>
              <w:spacing w:after="0"/>
              <w:ind w:left="1240"/>
            </w:pPr>
            <w:r>
              <w:rPr>
                <w:rFonts w:ascii="宋体" w:eastAsia="宋体" w:hAnsi="宋体" w:cs="宋体"/>
                <w:sz w:val="21"/>
              </w:rPr>
              <w:t>二氧化碳</w:t>
            </w:r>
          </w:p>
        </w:tc>
        <w:tc>
          <w:tcPr>
            <w:tcW w:w="2087" w:type="dxa"/>
            <w:tcBorders>
              <w:top w:val="single" w:sz="6" w:space="0" w:color="000000"/>
              <w:left w:val="nil"/>
              <w:bottom w:val="nil"/>
              <w:right w:val="nil"/>
            </w:tcBorders>
          </w:tcPr>
          <w:p w:rsidR="00455B5F" w:rsidRDefault="00000000">
            <w:pPr>
              <w:spacing w:after="0"/>
              <w:ind w:left="190"/>
            </w:pPr>
            <w:r>
              <w:rPr>
                <w:rFonts w:ascii="Times New Roman" w:eastAsia="Times New Roman" w:hAnsi="Times New Roman" w:cs="Times New Roman"/>
                <w:sz w:val="21"/>
              </w:rPr>
              <w:t>1.000</w:t>
            </w:r>
          </w:p>
        </w:tc>
      </w:tr>
      <w:tr w:rsidR="00455B5F">
        <w:trPr>
          <w:trHeight w:val="401"/>
        </w:trPr>
        <w:tc>
          <w:tcPr>
            <w:tcW w:w="4552" w:type="dxa"/>
            <w:tcBorders>
              <w:top w:val="nil"/>
              <w:left w:val="nil"/>
              <w:bottom w:val="nil"/>
              <w:right w:val="nil"/>
            </w:tcBorders>
          </w:tcPr>
          <w:p w:rsidR="00455B5F" w:rsidRDefault="00000000">
            <w:pPr>
              <w:spacing w:after="0"/>
              <w:ind w:left="1240"/>
            </w:pPr>
            <w:r>
              <w:rPr>
                <w:rFonts w:ascii="宋体" w:eastAsia="宋体" w:hAnsi="宋体" w:cs="宋体"/>
                <w:sz w:val="21"/>
              </w:rPr>
              <w:t>氧化亚氮</w:t>
            </w:r>
          </w:p>
        </w:tc>
        <w:tc>
          <w:tcPr>
            <w:tcW w:w="2087" w:type="dxa"/>
            <w:tcBorders>
              <w:top w:val="nil"/>
              <w:left w:val="nil"/>
              <w:bottom w:val="nil"/>
              <w:right w:val="nil"/>
            </w:tcBorders>
          </w:tcPr>
          <w:p w:rsidR="00455B5F" w:rsidRDefault="00000000">
            <w:pPr>
              <w:spacing w:after="0"/>
              <w:ind w:left="55"/>
            </w:pPr>
            <w:r>
              <w:rPr>
                <w:rFonts w:ascii="Times New Roman" w:eastAsia="Times New Roman" w:hAnsi="Times New Roman" w:cs="Times New Roman"/>
                <w:sz w:val="21"/>
              </w:rPr>
              <w:t>273±130</w:t>
            </w:r>
          </w:p>
        </w:tc>
      </w:tr>
      <w:tr w:rsidR="00455B5F">
        <w:trPr>
          <w:trHeight w:val="365"/>
        </w:trPr>
        <w:tc>
          <w:tcPr>
            <w:tcW w:w="4552" w:type="dxa"/>
            <w:tcBorders>
              <w:top w:val="nil"/>
              <w:left w:val="nil"/>
              <w:bottom w:val="single" w:sz="12" w:space="0" w:color="000000"/>
              <w:right w:val="nil"/>
            </w:tcBorders>
          </w:tcPr>
          <w:p w:rsidR="00455B5F" w:rsidRDefault="00000000">
            <w:pPr>
              <w:spacing w:after="0"/>
              <w:ind w:left="1449"/>
            </w:pPr>
            <w:r>
              <w:rPr>
                <w:rFonts w:ascii="宋体" w:eastAsia="宋体" w:hAnsi="宋体" w:cs="宋体"/>
                <w:sz w:val="21"/>
              </w:rPr>
              <w:t>甲烷</w:t>
            </w:r>
          </w:p>
        </w:tc>
        <w:tc>
          <w:tcPr>
            <w:tcW w:w="2087" w:type="dxa"/>
            <w:tcBorders>
              <w:top w:val="nil"/>
              <w:left w:val="nil"/>
              <w:bottom w:val="single" w:sz="12" w:space="0" w:color="000000"/>
              <w:right w:val="nil"/>
            </w:tcBorders>
          </w:tcPr>
          <w:p w:rsidR="00455B5F" w:rsidRDefault="00000000">
            <w:pPr>
              <w:spacing w:after="0"/>
              <w:ind w:left="84"/>
            </w:pPr>
            <w:r>
              <w:rPr>
                <w:rFonts w:ascii="Times New Roman" w:eastAsia="Times New Roman" w:hAnsi="Times New Roman" w:cs="Times New Roman"/>
                <w:sz w:val="21"/>
              </w:rPr>
              <w:t>29.8±11</w:t>
            </w:r>
          </w:p>
        </w:tc>
      </w:tr>
    </w:tbl>
    <w:p w:rsidR="00455B5F" w:rsidRDefault="00000000">
      <w:pPr>
        <w:pStyle w:val="3"/>
        <w:ind w:left="-5"/>
        <w:rPr>
          <w:rFonts w:hint="eastAsia"/>
        </w:rPr>
      </w:pPr>
      <w:bookmarkStart w:id="17" w:name="_Toc194830"/>
      <w:r>
        <w:rPr>
          <w:rFonts w:ascii="Times New Roman" w:eastAsia="Times New Roman" w:hAnsi="Times New Roman" w:cs="Times New Roman"/>
        </w:rPr>
        <w:t xml:space="preserve">2.2.3 </w:t>
      </w:r>
      <w:r>
        <w:t>污水处理直接排放</w:t>
      </w:r>
      <w:bookmarkEnd w:id="17"/>
    </w:p>
    <w:p w:rsidR="00455B5F" w:rsidRDefault="00000000">
      <w:pPr>
        <w:spacing w:after="3" w:line="325" w:lineRule="auto"/>
        <w:ind w:left="-15" w:right="225" w:firstLine="470"/>
        <w:jc w:val="both"/>
      </w:pPr>
      <w:r>
        <w:rPr>
          <w:rFonts w:ascii="Times New Roman" w:eastAsia="Times New Roman" w:hAnsi="Times New Roman" w:cs="Times New Roman"/>
          <w:sz w:val="24"/>
        </w:rPr>
        <w:t xml:space="preserve">AAO </w:t>
      </w:r>
      <w:r>
        <w:rPr>
          <w:rFonts w:ascii="宋体" w:eastAsia="宋体" w:hAnsi="宋体" w:cs="宋体"/>
          <w:sz w:val="24"/>
        </w:rPr>
        <w:t>工艺基本流程</w:t>
      </w:r>
      <w:r>
        <w:rPr>
          <w:rFonts w:ascii="Times New Roman" w:eastAsia="Times New Roman" w:hAnsi="Times New Roman" w:cs="Times New Roman"/>
          <w:sz w:val="24"/>
          <w:vertAlign w:val="superscript"/>
        </w:rPr>
        <w:t>[54]</w:t>
      </w:r>
      <w:r>
        <w:rPr>
          <w:rFonts w:ascii="宋体" w:eastAsia="宋体" w:hAnsi="宋体" w:cs="宋体"/>
          <w:sz w:val="24"/>
        </w:rPr>
        <w:t xml:space="preserve">如图 </w:t>
      </w:r>
      <w:r>
        <w:rPr>
          <w:rFonts w:ascii="Times New Roman" w:eastAsia="Times New Roman" w:hAnsi="Times New Roman" w:cs="Times New Roman"/>
          <w:sz w:val="24"/>
        </w:rPr>
        <w:t xml:space="preserve">2-4 </w:t>
      </w:r>
      <w:r>
        <w:rPr>
          <w:rFonts w:ascii="宋体" w:eastAsia="宋体" w:hAnsi="宋体" w:cs="宋体"/>
          <w:sz w:val="24"/>
        </w:rPr>
        <w:t>所示，该工艺分为三个阶段：厌氧、缺氧、好氧。在厌氧段，流入原污水和部分从</w:t>
      </w:r>
      <w:proofErr w:type="gramStart"/>
      <w:r>
        <w:rPr>
          <w:rFonts w:ascii="宋体" w:eastAsia="宋体" w:hAnsi="宋体" w:cs="宋体"/>
          <w:sz w:val="24"/>
        </w:rPr>
        <w:t>二沉池</w:t>
      </w:r>
      <w:proofErr w:type="gramEnd"/>
      <w:r>
        <w:rPr>
          <w:rFonts w:ascii="宋体" w:eastAsia="宋体" w:hAnsi="宋体" w:cs="宋体"/>
          <w:sz w:val="24"/>
        </w:rPr>
        <w:t xml:space="preserve">回流的含磷污泥，污水中磷的浓度升高，溶解性有机物被微生物细胞吸收，污水中 </w:t>
      </w:r>
      <w:r>
        <w:rPr>
          <w:rFonts w:ascii="Times New Roman" w:eastAsia="Times New Roman" w:hAnsi="Times New Roman" w:cs="Times New Roman"/>
          <w:sz w:val="24"/>
        </w:rPr>
        <w:t xml:space="preserve">BOD </w:t>
      </w:r>
      <w:r>
        <w:rPr>
          <w:rFonts w:ascii="宋体" w:eastAsia="宋体" w:hAnsi="宋体" w:cs="宋体"/>
          <w:sz w:val="24"/>
        </w:rPr>
        <w:t xml:space="preserve">浓度下降，污水中 </w:t>
      </w:r>
      <w:r>
        <w:rPr>
          <w:rFonts w:ascii="Times New Roman" w:eastAsia="Times New Roman" w:hAnsi="Times New Roman" w:cs="Times New Roman"/>
          <w:sz w:val="24"/>
        </w:rPr>
        <w:t>NH</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 xml:space="preserve">-N </w:t>
      </w:r>
      <w:r>
        <w:rPr>
          <w:rFonts w:ascii="宋体" w:eastAsia="宋体" w:hAnsi="宋体" w:cs="宋体"/>
          <w:sz w:val="24"/>
        </w:rPr>
        <w:t>浓度因微生物细胞的合成作用而下降，</w:t>
      </w:r>
      <w:r>
        <w:rPr>
          <w:rFonts w:ascii="Times New Roman" w:eastAsia="Times New Roman" w:hAnsi="Times New Roman" w:cs="Times New Roman"/>
          <w:sz w:val="24"/>
        </w:rPr>
        <w:t>NO</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 xml:space="preserve">-N </w:t>
      </w:r>
      <w:r>
        <w:rPr>
          <w:rFonts w:ascii="宋体" w:eastAsia="宋体" w:hAnsi="宋体" w:cs="宋体"/>
          <w:sz w:val="24"/>
        </w:rPr>
        <w:t>含量没有明显变化。在缺氧段，反硝化</w:t>
      </w:r>
      <w:proofErr w:type="gramStart"/>
      <w:r>
        <w:rPr>
          <w:rFonts w:ascii="宋体" w:eastAsia="宋体" w:hAnsi="宋体" w:cs="宋体"/>
          <w:sz w:val="24"/>
        </w:rPr>
        <w:t>菌</w:t>
      </w:r>
      <w:proofErr w:type="gramEnd"/>
      <w:r>
        <w:rPr>
          <w:rFonts w:ascii="宋体" w:eastAsia="宋体" w:hAnsi="宋体" w:cs="宋体"/>
          <w:sz w:val="24"/>
        </w:rPr>
        <w:t>利用污水中的有机物</w:t>
      </w:r>
      <w:proofErr w:type="gramStart"/>
      <w:r>
        <w:rPr>
          <w:rFonts w:ascii="宋体" w:eastAsia="宋体" w:hAnsi="宋体" w:cs="宋体"/>
          <w:sz w:val="24"/>
        </w:rPr>
        <w:t>作碳源</w:t>
      </w:r>
      <w:proofErr w:type="gramEnd"/>
      <w:r>
        <w:rPr>
          <w:rFonts w:ascii="宋体" w:eastAsia="宋体" w:hAnsi="宋体" w:cs="宋体"/>
          <w:sz w:val="24"/>
        </w:rPr>
        <w:t xml:space="preserve">，将回流混合液中带入的大量 </w:t>
      </w:r>
      <w:r>
        <w:rPr>
          <w:rFonts w:ascii="Times New Roman" w:eastAsia="Times New Roman" w:hAnsi="Times New Roman" w:cs="Times New Roman"/>
          <w:sz w:val="24"/>
        </w:rPr>
        <w:t>NO</w:t>
      </w:r>
      <w:r>
        <w:rPr>
          <w:rFonts w:ascii="Times New Roman" w:eastAsia="Times New Roman" w:hAnsi="Times New Roman" w:cs="Times New Roman"/>
          <w:sz w:val="24"/>
          <w:vertAlign w:val="subscript"/>
        </w:rPr>
        <w:t>x</w:t>
      </w:r>
      <w:r>
        <w:rPr>
          <w:rFonts w:ascii="Times New Roman" w:eastAsia="Times New Roman" w:hAnsi="Times New Roman" w:cs="Times New Roman"/>
          <w:sz w:val="24"/>
        </w:rPr>
        <w:t xml:space="preserve">-N </w:t>
      </w:r>
      <w:r>
        <w:rPr>
          <w:rFonts w:ascii="宋体" w:eastAsia="宋体" w:hAnsi="宋体" w:cs="宋体"/>
          <w:sz w:val="24"/>
        </w:rPr>
        <w:t xml:space="preserve">还原为氮气或氮的其它气态氧化物排放至空气，水中 </w:t>
      </w:r>
      <w:r>
        <w:rPr>
          <w:rFonts w:ascii="Times New Roman" w:eastAsia="Times New Roman" w:hAnsi="Times New Roman" w:cs="Times New Roman"/>
          <w:sz w:val="24"/>
        </w:rPr>
        <w:t>BOD</w:t>
      </w:r>
      <w:r>
        <w:rPr>
          <w:rFonts w:ascii="Times New Roman" w:eastAsia="Times New Roman" w:hAnsi="Times New Roman" w:cs="Times New Roman"/>
          <w:sz w:val="24"/>
          <w:vertAlign w:val="subscript"/>
        </w:rPr>
        <w:t xml:space="preserve">5 </w:t>
      </w:r>
      <w:r>
        <w:rPr>
          <w:rFonts w:ascii="宋体" w:eastAsia="宋体" w:hAnsi="宋体" w:cs="宋体"/>
          <w:sz w:val="24"/>
        </w:rPr>
        <w:t>浓度下降，</w:t>
      </w:r>
      <w:r>
        <w:rPr>
          <w:rFonts w:ascii="Times New Roman" w:eastAsia="Times New Roman" w:hAnsi="Times New Roman" w:cs="Times New Roman"/>
          <w:sz w:val="24"/>
        </w:rPr>
        <w:t>NO</w:t>
      </w:r>
      <w:r>
        <w:rPr>
          <w:rFonts w:ascii="Times New Roman" w:eastAsia="Times New Roman" w:hAnsi="Times New Roman" w:cs="Times New Roman"/>
          <w:sz w:val="24"/>
          <w:vertAlign w:val="subscript"/>
        </w:rPr>
        <w:t>x</w:t>
      </w:r>
      <w:r>
        <w:rPr>
          <w:rFonts w:ascii="Times New Roman" w:eastAsia="Times New Roman" w:hAnsi="Times New Roman" w:cs="Times New Roman"/>
          <w:sz w:val="24"/>
        </w:rPr>
        <w:t xml:space="preserve">-N </w:t>
      </w:r>
      <w:r>
        <w:rPr>
          <w:rFonts w:ascii="宋体" w:eastAsia="宋体" w:hAnsi="宋体" w:cs="宋体"/>
          <w:sz w:val="24"/>
        </w:rPr>
        <w:t>浓度大幅度下降。在好氧段，水中有机物</w:t>
      </w:r>
      <w:r>
        <w:rPr>
          <w:rFonts w:ascii="宋体" w:eastAsia="宋体" w:hAnsi="宋体" w:cs="宋体"/>
          <w:sz w:val="24"/>
        </w:rPr>
        <w:lastRenderedPageBreak/>
        <w:t xml:space="preserve">被微生物生化降解，有机氮被氨化继而被硝化，使 </w:t>
      </w:r>
      <w:r>
        <w:rPr>
          <w:rFonts w:ascii="Times New Roman" w:eastAsia="Times New Roman" w:hAnsi="Times New Roman" w:cs="Times New Roman"/>
          <w:sz w:val="24"/>
        </w:rPr>
        <w:t>NH</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 xml:space="preserve">-N </w:t>
      </w:r>
      <w:r>
        <w:rPr>
          <w:rFonts w:ascii="宋体" w:eastAsia="宋体" w:hAnsi="宋体" w:cs="宋体"/>
          <w:sz w:val="24"/>
        </w:rPr>
        <w:t>浓度显著下降。同时，</w:t>
      </w:r>
      <w:r>
        <w:rPr>
          <w:rFonts w:ascii="Times New Roman" w:eastAsia="Times New Roman" w:hAnsi="Times New Roman" w:cs="Times New Roman"/>
          <w:sz w:val="24"/>
        </w:rPr>
        <w:t xml:space="preserve">P </w:t>
      </w:r>
      <w:r>
        <w:rPr>
          <w:rFonts w:ascii="宋体" w:eastAsia="宋体" w:hAnsi="宋体" w:cs="宋体"/>
          <w:sz w:val="24"/>
        </w:rPr>
        <w:t>也</w:t>
      </w:r>
      <w:proofErr w:type="gramStart"/>
      <w:r>
        <w:rPr>
          <w:rFonts w:ascii="宋体" w:eastAsia="宋体" w:hAnsi="宋体" w:cs="宋体"/>
          <w:sz w:val="24"/>
        </w:rPr>
        <w:t>被聚磷茵的</w:t>
      </w:r>
      <w:proofErr w:type="gramEnd"/>
      <w:r>
        <w:rPr>
          <w:rFonts w:ascii="宋体" w:eastAsia="宋体" w:hAnsi="宋体" w:cs="宋体"/>
          <w:sz w:val="24"/>
        </w:rPr>
        <w:t>过量摄取，水中的磷浓度以较快的速度下降。</w:t>
      </w:r>
    </w:p>
    <w:p w:rsidR="00455B5F" w:rsidRDefault="00000000">
      <w:pPr>
        <w:spacing w:after="290"/>
        <w:ind w:left="1898"/>
      </w:pPr>
      <w:r>
        <w:rPr>
          <w:noProof/>
        </w:rPr>
        <w:drawing>
          <wp:inline distT="0" distB="0" distL="0" distR="0">
            <wp:extent cx="3349752" cy="1630680"/>
            <wp:effectExtent l="0" t="0" r="0" b="0"/>
            <wp:docPr id="5089" name="Picture 5089"/>
            <wp:cNvGraphicFramePr/>
            <a:graphic xmlns:a="http://schemas.openxmlformats.org/drawingml/2006/main">
              <a:graphicData uri="http://schemas.openxmlformats.org/drawingml/2006/picture">
                <pic:pic xmlns:pic="http://schemas.openxmlformats.org/drawingml/2006/picture">
                  <pic:nvPicPr>
                    <pic:cNvPr id="5089" name="Picture 5089"/>
                    <pic:cNvPicPr/>
                  </pic:nvPicPr>
                  <pic:blipFill>
                    <a:blip r:embed="rId96"/>
                    <a:stretch>
                      <a:fillRect/>
                    </a:stretch>
                  </pic:blipFill>
                  <pic:spPr>
                    <a:xfrm>
                      <a:off x="0" y="0"/>
                      <a:ext cx="3349752" cy="1630680"/>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2</w:t>
      </w:r>
      <w:r>
        <w:rPr>
          <w:rFonts w:ascii="宋体" w:eastAsia="宋体" w:hAnsi="宋体" w:cs="宋体"/>
          <w:sz w:val="21"/>
        </w:rPr>
        <w:t>-</w:t>
      </w:r>
      <w:r>
        <w:rPr>
          <w:rFonts w:ascii="Times New Roman" w:eastAsia="Times New Roman" w:hAnsi="Times New Roman" w:cs="Times New Roman"/>
          <w:sz w:val="21"/>
        </w:rPr>
        <w:t xml:space="preserve">4 AAO </w:t>
      </w:r>
      <w:r>
        <w:rPr>
          <w:rFonts w:ascii="宋体" w:eastAsia="宋体" w:hAnsi="宋体" w:cs="宋体"/>
          <w:sz w:val="21"/>
        </w:rPr>
        <w:t>污水处理工艺流程</w:t>
      </w:r>
    </w:p>
    <w:p w:rsidR="00455B5F" w:rsidRDefault="00000000">
      <w:pPr>
        <w:spacing w:after="283" w:line="251" w:lineRule="auto"/>
        <w:ind w:left="10" w:right="240" w:hanging="10"/>
        <w:jc w:val="center"/>
      </w:pPr>
      <w:r>
        <w:rPr>
          <w:rFonts w:ascii="Times New Roman" w:eastAsia="Times New Roman" w:hAnsi="Times New Roman" w:cs="Times New Roman"/>
          <w:sz w:val="21"/>
        </w:rPr>
        <w:t>Figure 2-4 AAO wastewater treatment process flow</w:t>
      </w:r>
    </w:p>
    <w:p w:rsidR="00455B5F" w:rsidRDefault="00000000">
      <w:pPr>
        <w:spacing w:after="198" w:line="319" w:lineRule="auto"/>
        <w:ind w:left="-15" w:firstLine="480"/>
      </w:pPr>
      <w:r>
        <w:rPr>
          <w:rFonts w:ascii="宋体" w:eastAsia="宋体" w:hAnsi="宋体" w:cs="宋体"/>
          <w:sz w:val="24"/>
        </w:rPr>
        <w:t xml:space="preserve">在 </w:t>
      </w:r>
      <w:r>
        <w:rPr>
          <w:rFonts w:ascii="Times New Roman" w:eastAsia="Times New Roman" w:hAnsi="Times New Roman" w:cs="Times New Roman"/>
          <w:sz w:val="24"/>
        </w:rPr>
        <w:t xml:space="preserve">AAO </w:t>
      </w:r>
      <w:r>
        <w:rPr>
          <w:rFonts w:ascii="宋体" w:eastAsia="宋体" w:hAnsi="宋体" w:cs="宋体"/>
          <w:sz w:val="24"/>
        </w:rPr>
        <w:t>工艺过程中，微生物消化分解水中的有机物时会产生甲烷排放。本文通过排放因子法来确定这部分甲烷排放量，计算公式为：</w:t>
      </w:r>
    </w:p>
    <w:p w:rsidR="00455B5F" w:rsidRDefault="00000000">
      <w:pPr>
        <w:spacing w:after="0" w:line="453" w:lineRule="auto"/>
        <w:ind w:firstLine="2041"/>
      </w:pPr>
      <w:r>
        <w:rPr>
          <w:rFonts w:ascii="Times New Roman" w:eastAsia="Times New Roman" w:hAnsi="Times New Roman" w:cs="Times New Roman"/>
          <w:sz w:val="24"/>
        </w:rPr>
        <w:t>M</w:t>
      </w:r>
      <w:r>
        <w:rPr>
          <w:rFonts w:ascii="Times New Roman" w:eastAsia="Times New Roman" w:hAnsi="Times New Roman" w:cs="Times New Roman"/>
          <w:sz w:val="13"/>
        </w:rPr>
        <w:t>CH</w:t>
      </w:r>
      <w:r>
        <w:rPr>
          <w:rFonts w:ascii="Times New Roman" w:eastAsia="Times New Roman" w:hAnsi="Times New Roman" w:cs="Times New Roman"/>
          <w:sz w:val="10"/>
        </w:rPr>
        <w:t xml:space="preserve">4 </w:t>
      </w:r>
      <w:r>
        <w:rPr>
          <w:rFonts w:ascii="Segoe UI Symbol" w:eastAsia="Segoe UI Symbol" w:hAnsi="Segoe UI Symbol" w:cs="Segoe UI Symbol"/>
          <w:sz w:val="24"/>
        </w:rPr>
        <w:t xml:space="preserve"> </w:t>
      </w:r>
      <w:r>
        <w:rPr>
          <w:rFonts w:ascii="Times New Roman" w:eastAsia="Times New Roman" w:hAnsi="Times New Roman" w:cs="Times New Roman"/>
          <w:sz w:val="24"/>
        </w:rPr>
        <w:t>V</w:t>
      </w:r>
      <w:r>
        <w:rPr>
          <w:rFonts w:ascii="Segoe UI Symbol" w:eastAsia="Segoe UI Symbol" w:hAnsi="Segoe UI Symbol" w:cs="Segoe UI Symbol"/>
          <w:sz w:val="24"/>
        </w:rPr>
        <w:t></w:t>
      </w:r>
      <w:r>
        <w:rPr>
          <w:rFonts w:ascii="Segoe UI Symbol" w:eastAsia="Segoe UI Symbol" w:hAnsi="Segoe UI Symbol" w:cs="Segoe UI Symbol"/>
          <w:sz w:val="31"/>
        </w:rPr>
        <w:t></w:t>
      </w:r>
      <w:r>
        <w:rPr>
          <w:rFonts w:ascii="Times New Roman" w:eastAsia="Times New Roman" w:hAnsi="Times New Roman" w:cs="Times New Roman"/>
          <w:sz w:val="24"/>
        </w:rPr>
        <w:t>COD</w:t>
      </w:r>
      <w:r>
        <w:rPr>
          <w:rFonts w:ascii="Times New Roman" w:eastAsia="Times New Roman" w:hAnsi="Times New Roman" w:cs="Times New Roman"/>
          <w:sz w:val="13"/>
        </w:rPr>
        <w:t xml:space="preserve">in </w:t>
      </w:r>
      <w:r>
        <w:rPr>
          <w:rFonts w:ascii="Segoe UI Symbol" w:eastAsia="Segoe UI Symbol" w:hAnsi="Segoe UI Symbol" w:cs="Segoe UI Symbol"/>
          <w:sz w:val="24"/>
        </w:rPr>
        <w:t></w:t>
      </w:r>
      <w:proofErr w:type="spellStart"/>
      <w:r>
        <w:rPr>
          <w:rFonts w:ascii="Times New Roman" w:eastAsia="Times New Roman" w:hAnsi="Times New Roman" w:cs="Times New Roman"/>
          <w:sz w:val="24"/>
        </w:rPr>
        <w:t>COD</w:t>
      </w:r>
      <w:r>
        <w:rPr>
          <w:rFonts w:ascii="Times New Roman" w:eastAsia="Times New Roman" w:hAnsi="Times New Roman" w:cs="Times New Roman"/>
          <w:sz w:val="13"/>
        </w:rPr>
        <w:t>out</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31"/>
        </w:rPr>
        <w:t></w:t>
      </w:r>
      <w:r>
        <w:rPr>
          <w:rFonts w:ascii="Segoe UI Symbol" w:eastAsia="Segoe UI Symbol" w:hAnsi="Segoe UI Symbol" w:cs="Segoe UI Symbol"/>
          <w:sz w:val="24"/>
        </w:rPr>
        <w:t></w:t>
      </w:r>
      <w:r>
        <w:rPr>
          <w:rFonts w:ascii="Times New Roman" w:eastAsia="Times New Roman" w:hAnsi="Times New Roman" w:cs="Times New Roman"/>
          <w:sz w:val="24"/>
        </w:rPr>
        <w:t>EF</w:t>
      </w:r>
      <w:r>
        <w:rPr>
          <w:rFonts w:ascii="Times New Roman" w:eastAsia="Times New Roman" w:hAnsi="Times New Roman" w:cs="Times New Roman"/>
          <w:sz w:val="13"/>
        </w:rPr>
        <w:t>CH</w:t>
      </w:r>
      <w:r>
        <w:rPr>
          <w:rFonts w:ascii="Times New Roman" w:eastAsia="Times New Roman" w:hAnsi="Times New Roman" w:cs="Times New Roman"/>
          <w:sz w:val="10"/>
        </w:rPr>
        <w:t xml:space="preserve">4 </w:t>
      </w:r>
      <w:r>
        <w:rPr>
          <w:rFonts w:ascii="Times New Roman" w:eastAsia="Times New Roman" w:hAnsi="Times New Roman" w:cs="Times New Roman"/>
          <w:sz w:val="13"/>
        </w:rPr>
        <w:t xml:space="preserve">/COD </w:t>
      </w:r>
      <w:r>
        <w:rPr>
          <w:rFonts w:ascii="Segoe UI Symbol" w:eastAsia="Segoe UI Symbol" w:hAnsi="Segoe UI Symbol" w:cs="Segoe UI Symbol"/>
          <w:sz w:val="24"/>
        </w:rPr>
        <w:t></w:t>
      </w:r>
      <w:r>
        <w:rPr>
          <w:rFonts w:ascii="Times New Roman" w:eastAsia="Times New Roman" w:hAnsi="Times New Roman" w:cs="Times New Roman"/>
          <w:sz w:val="24"/>
        </w:rPr>
        <w:t>GWP</w:t>
      </w:r>
      <w:r>
        <w:rPr>
          <w:rFonts w:ascii="Times New Roman" w:eastAsia="Times New Roman" w:hAnsi="Times New Roman" w:cs="Times New Roman"/>
          <w:sz w:val="13"/>
        </w:rPr>
        <w:t>CH</w:t>
      </w:r>
      <w:r>
        <w:rPr>
          <w:rFonts w:ascii="Times New Roman" w:eastAsia="Times New Roman" w:hAnsi="Times New Roman" w:cs="Times New Roman"/>
          <w:sz w:val="10"/>
        </w:rPr>
        <w:t>4</w:t>
      </w:r>
      <w:r>
        <w:rPr>
          <w:rFonts w:ascii="Times New Roman" w:eastAsia="Times New Roman" w:hAnsi="Times New Roman" w:cs="Times New Roman"/>
          <w:sz w:val="10"/>
        </w:rPr>
        <w:tab/>
      </w:r>
      <w:r>
        <w:rPr>
          <w:rFonts w:ascii="宋体" w:eastAsia="宋体" w:hAnsi="宋体" w:cs="宋体"/>
          <w:sz w:val="24"/>
        </w:rPr>
        <w:t>（</w:t>
      </w:r>
      <w:r>
        <w:rPr>
          <w:rFonts w:ascii="Times New Roman" w:eastAsia="Times New Roman" w:hAnsi="Times New Roman" w:cs="Times New Roman"/>
          <w:sz w:val="24"/>
        </w:rPr>
        <w:t>2-17</w:t>
      </w:r>
      <w:r>
        <w:rPr>
          <w:rFonts w:ascii="宋体" w:eastAsia="宋体" w:hAnsi="宋体" w:cs="宋体"/>
          <w:sz w:val="24"/>
        </w:rPr>
        <w:t>）其中：</w:t>
      </w:r>
    </w:p>
    <w:p w:rsidR="00455B5F" w:rsidRDefault="00000000">
      <w:pPr>
        <w:spacing w:after="215"/>
        <w:ind w:left="460" w:hanging="3"/>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CH</w:t>
      </w:r>
      <w:r>
        <w:rPr>
          <w:rFonts w:ascii="Times New Roman" w:eastAsia="Times New Roman" w:hAnsi="Times New Roman" w:cs="Times New Roman"/>
          <w:sz w:val="10"/>
        </w:rPr>
        <w:t xml:space="preserve">4 </w:t>
      </w:r>
      <w:r>
        <w:rPr>
          <w:rFonts w:ascii="宋体" w:eastAsia="宋体" w:hAnsi="宋体" w:cs="宋体"/>
          <w:sz w:val="24"/>
        </w:rPr>
        <w:t xml:space="preserve">：与甲烷排放量等价的二氧化碳量，单位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158"/>
        <w:ind w:left="483" w:hanging="3"/>
      </w:pPr>
      <w:r>
        <w:rPr>
          <w:rFonts w:ascii="Times New Roman" w:eastAsia="Times New Roman" w:hAnsi="Times New Roman" w:cs="Times New Roman"/>
          <w:sz w:val="24"/>
        </w:rPr>
        <w:t>V</w:t>
      </w:r>
      <w:r>
        <w:rPr>
          <w:rFonts w:ascii="宋体" w:eastAsia="宋体" w:hAnsi="宋体" w:cs="宋体"/>
          <w:sz w:val="24"/>
        </w:rPr>
        <w:t xml:space="preserve">：污水体积，单位 </w:t>
      </w:r>
      <w:r>
        <w:rPr>
          <w:rFonts w:ascii="Times New Roman" w:eastAsia="Times New Roman" w:hAnsi="Times New Roman" w:cs="Times New Roman"/>
          <w:sz w:val="24"/>
        </w:rPr>
        <w:t>m</w:t>
      </w:r>
      <w:r>
        <w:rPr>
          <w:rFonts w:ascii="Times New Roman" w:eastAsia="Times New Roman" w:hAnsi="Times New Roman" w:cs="Times New Roman"/>
          <w:sz w:val="24"/>
          <w:vertAlign w:val="superscript"/>
        </w:rPr>
        <w:t>3</w:t>
      </w:r>
      <w:r>
        <w:rPr>
          <w:rFonts w:ascii="宋体" w:eastAsia="宋体" w:hAnsi="宋体" w:cs="宋体"/>
          <w:sz w:val="24"/>
        </w:rPr>
        <w:t>；</w:t>
      </w:r>
    </w:p>
    <w:p w:rsidR="00455B5F" w:rsidRDefault="00000000">
      <w:pPr>
        <w:spacing w:after="344" w:line="270" w:lineRule="auto"/>
        <w:ind w:left="463" w:right="42" w:hanging="10"/>
        <w:jc w:val="both"/>
      </w:pPr>
      <w:r>
        <w:rPr>
          <w:rFonts w:ascii="Times New Roman" w:eastAsia="Times New Roman" w:hAnsi="Times New Roman" w:cs="Times New Roman"/>
          <w:sz w:val="24"/>
        </w:rPr>
        <w:t>COD</w:t>
      </w:r>
      <w:r>
        <w:rPr>
          <w:rFonts w:ascii="Times New Roman" w:eastAsia="Times New Roman" w:hAnsi="Times New Roman" w:cs="Times New Roman"/>
          <w:sz w:val="20"/>
          <w:vertAlign w:val="subscript"/>
        </w:rPr>
        <w:t xml:space="preserve">in </w:t>
      </w:r>
      <w:r>
        <w:rPr>
          <w:rFonts w:ascii="宋体" w:eastAsia="宋体" w:hAnsi="宋体" w:cs="宋体"/>
          <w:sz w:val="24"/>
        </w:rPr>
        <w:t xml:space="preserve">：进水 </w:t>
      </w:r>
      <w:r>
        <w:rPr>
          <w:rFonts w:ascii="Times New Roman" w:eastAsia="Times New Roman" w:hAnsi="Times New Roman" w:cs="Times New Roman"/>
          <w:sz w:val="24"/>
        </w:rPr>
        <w:t xml:space="preserve">COD </w:t>
      </w:r>
      <w:r>
        <w:rPr>
          <w:rFonts w:ascii="宋体" w:eastAsia="宋体" w:hAnsi="宋体" w:cs="宋体"/>
          <w:sz w:val="24"/>
        </w:rPr>
        <w:t xml:space="preserve">浓度，单位 </w:t>
      </w:r>
      <w:r>
        <w:rPr>
          <w:rFonts w:ascii="Times New Roman" w:eastAsia="Times New Roman" w:hAnsi="Times New Roman" w:cs="Times New Roman"/>
          <w:sz w:val="24"/>
        </w:rPr>
        <w:t>kg/m</w:t>
      </w:r>
      <w:r>
        <w:rPr>
          <w:rFonts w:ascii="Times New Roman" w:eastAsia="Times New Roman" w:hAnsi="Times New Roman" w:cs="Times New Roman"/>
          <w:sz w:val="24"/>
          <w:vertAlign w:val="superscript"/>
        </w:rPr>
        <w:t>3</w:t>
      </w:r>
      <w:r>
        <w:rPr>
          <w:rFonts w:ascii="宋体" w:eastAsia="宋体" w:hAnsi="宋体" w:cs="宋体"/>
          <w:sz w:val="24"/>
        </w:rPr>
        <w:t>；</w:t>
      </w:r>
    </w:p>
    <w:p w:rsidR="00455B5F" w:rsidRDefault="00000000">
      <w:pPr>
        <w:spacing w:after="406" w:line="270" w:lineRule="auto"/>
        <w:ind w:left="463" w:right="42" w:hanging="10"/>
        <w:jc w:val="both"/>
      </w:pPr>
      <w:proofErr w:type="spellStart"/>
      <w:r>
        <w:rPr>
          <w:rFonts w:ascii="Times New Roman" w:eastAsia="Times New Roman" w:hAnsi="Times New Roman" w:cs="Times New Roman"/>
          <w:sz w:val="24"/>
        </w:rPr>
        <w:t>COD</w:t>
      </w:r>
      <w:r>
        <w:rPr>
          <w:rFonts w:ascii="Times New Roman" w:eastAsia="Times New Roman" w:hAnsi="Times New Roman" w:cs="Times New Roman"/>
          <w:sz w:val="20"/>
          <w:vertAlign w:val="subscript"/>
        </w:rPr>
        <w:t>out</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：出水 </w:t>
      </w:r>
      <w:r>
        <w:rPr>
          <w:rFonts w:ascii="Times New Roman" w:eastAsia="Times New Roman" w:hAnsi="Times New Roman" w:cs="Times New Roman"/>
          <w:sz w:val="24"/>
        </w:rPr>
        <w:t xml:space="preserve">COD </w:t>
      </w:r>
      <w:r>
        <w:rPr>
          <w:rFonts w:ascii="宋体" w:eastAsia="宋体" w:hAnsi="宋体" w:cs="宋体"/>
          <w:sz w:val="24"/>
        </w:rPr>
        <w:t xml:space="preserve">浓度，单位 </w:t>
      </w:r>
      <w:r>
        <w:rPr>
          <w:rFonts w:ascii="Times New Roman" w:eastAsia="Times New Roman" w:hAnsi="Times New Roman" w:cs="Times New Roman"/>
          <w:sz w:val="24"/>
        </w:rPr>
        <w:t>kg/m</w:t>
      </w:r>
      <w:r>
        <w:rPr>
          <w:rFonts w:ascii="Times New Roman" w:eastAsia="Times New Roman" w:hAnsi="Times New Roman" w:cs="Times New Roman"/>
          <w:sz w:val="24"/>
          <w:vertAlign w:val="superscript"/>
        </w:rPr>
        <w:t>3</w:t>
      </w:r>
      <w:r>
        <w:rPr>
          <w:rFonts w:ascii="宋体" w:eastAsia="宋体" w:hAnsi="宋体" w:cs="宋体"/>
          <w:sz w:val="24"/>
        </w:rPr>
        <w:t>；</w:t>
      </w:r>
    </w:p>
    <w:p w:rsidR="00455B5F" w:rsidRDefault="00000000">
      <w:pPr>
        <w:spacing w:after="347"/>
        <w:ind w:left="460" w:hanging="3"/>
      </w:pPr>
      <w:r>
        <w:rPr>
          <w:rFonts w:ascii="Times New Roman" w:eastAsia="Times New Roman" w:hAnsi="Times New Roman" w:cs="Times New Roman"/>
          <w:sz w:val="24"/>
        </w:rPr>
        <w:t>EF</w:t>
      </w:r>
      <w:r>
        <w:rPr>
          <w:rFonts w:ascii="Times New Roman" w:eastAsia="Times New Roman" w:hAnsi="Times New Roman" w:cs="Times New Roman"/>
          <w:sz w:val="20"/>
          <w:vertAlign w:val="subscript"/>
        </w:rPr>
        <w:t>CH</w:t>
      </w:r>
      <w:r>
        <w:rPr>
          <w:rFonts w:ascii="Times New Roman" w:eastAsia="Times New Roman" w:hAnsi="Times New Roman" w:cs="Times New Roman"/>
          <w:sz w:val="10"/>
        </w:rPr>
        <w:t xml:space="preserve">4 </w:t>
      </w:r>
      <w:r>
        <w:rPr>
          <w:rFonts w:ascii="Times New Roman" w:eastAsia="Times New Roman" w:hAnsi="Times New Roman" w:cs="Times New Roman"/>
          <w:sz w:val="13"/>
        </w:rPr>
        <w:t xml:space="preserve">/COD </w:t>
      </w:r>
      <w:r>
        <w:rPr>
          <w:rFonts w:ascii="宋体" w:eastAsia="宋体" w:hAnsi="宋体" w:cs="宋体"/>
          <w:sz w:val="24"/>
        </w:rPr>
        <w:t>：甲烷排放因子；</w:t>
      </w:r>
    </w:p>
    <w:p w:rsidR="00455B5F" w:rsidRDefault="00000000">
      <w:pPr>
        <w:spacing w:after="219"/>
        <w:ind w:left="456" w:hanging="3"/>
      </w:pPr>
      <w:r>
        <w:rPr>
          <w:rFonts w:ascii="Times New Roman" w:eastAsia="Times New Roman" w:hAnsi="Times New Roman" w:cs="Times New Roman"/>
          <w:sz w:val="24"/>
        </w:rPr>
        <w:t>GWP</w:t>
      </w:r>
      <w:r>
        <w:rPr>
          <w:rFonts w:ascii="Times New Roman" w:eastAsia="Times New Roman" w:hAnsi="Times New Roman" w:cs="Times New Roman"/>
          <w:sz w:val="20"/>
          <w:vertAlign w:val="subscript"/>
        </w:rPr>
        <w:t>CH</w:t>
      </w:r>
      <w:r>
        <w:rPr>
          <w:rFonts w:ascii="Times New Roman" w:eastAsia="Times New Roman" w:hAnsi="Times New Roman" w:cs="Times New Roman"/>
          <w:sz w:val="10"/>
        </w:rPr>
        <w:t xml:space="preserve">4 </w:t>
      </w:r>
      <w:r>
        <w:rPr>
          <w:rFonts w:ascii="宋体" w:eastAsia="宋体" w:hAnsi="宋体" w:cs="宋体"/>
          <w:sz w:val="24"/>
        </w:rPr>
        <w:t>：甲烷的全球增温潜势，将甲烷排放转化为与之温室效应等效的二氧化碳排</w:t>
      </w:r>
    </w:p>
    <w:p w:rsidR="00455B5F" w:rsidRDefault="00000000">
      <w:pPr>
        <w:spacing w:after="61"/>
        <w:ind w:left="-12" w:hanging="3"/>
      </w:pPr>
      <w:r>
        <w:rPr>
          <w:rFonts w:ascii="宋体" w:eastAsia="宋体" w:hAnsi="宋体" w:cs="宋体"/>
          <w:sz w:val="24"/>
        </w:rPr>
        <w:t>放。</w:t>
      </w:r>
    </w:p>
    <w:p w:rsidR="00455B5F" w:rsidRDefault="00000000">
      <w:pPr>
        <w:spacing w:after="5"/>
        <w:ind w:left="483" w:hanging="3"/>
      </w:pPr>
      <w:r>
        <w:rPr>
          <w:rFonts w:ascii="宋体" w:eastAsia="宋体" w:hAnsi="宋体" w:cs="宋体"/>
          <w:sz w:val="24"/>
        </w:rPr>
        <w:t xml:space="preserve">式 </w:t>
      </w:r>
      <w:r>
        <w:rPr>
          <w:rFonts w:ascii="Times New Roman" w:eastAsia="Times New Roman" w:hAnsi="Times New Roman" w:cs="Times New Roman"/>
          <w:sz w:val="24"/>
        </w:rPr>
        <w:t xml:space="preserve">2-18 </w:t>
      </w:r>
      <w:r>
        <w:rPr>
          <w:rFonts w:ascii="宋体" w:eastAsia="宋体" w:hAnsi="宋体" w:cs="宋体"/>
          <w:sz w:val="24"/>
        </w:rPr>
        <w:t>用于计算甲烷排放因子。</w:t>
      </w:r>
    </w:p>
    <w:p w:rsidR="00455B5F" w:rsidRDefault="00000000">
      <w:pPr>
        <w:tabs>
          <w:tab w:val="center" w:pos="4504"/>
          <w:tab w:val="right" w:pos="9310"/>
        </w:tabs>
        <w:spacing w:after="156" w:line="265" w:lineRule="auto"/>
      </w:pPr>
      <w:r>
        <w:tab/>
      </w:r>
      <w:r>
        <w:rPr>
          <w:rFonts w:ascii="Times New Roman" w:eastAsia="Times New Roman" w:hAnsi="Times New Roman" w:cs="Times New Roman"/>
          <w:sz w:val="24"/>
        </w:rPr>
        <w:t>EF</w:t>
      </w:r>
      <w:r>
        <w:rPr>
          <w:rFonts w:ascii="Times New Roman" w:eastAsia="Times New Roman" w:hAnsi="Times New Roman" w:cs="Times New Roman"/>
          <w:sz w:val="20"/>
          <w:vertAlign w:val="subscript"/>
        </w:rPr>
        <w:t>CH</w:t>
      </w:r>
      <w:r>
        <w:rPr>
          <w:rFonts w:ascii="Times New Roman" w:eastAsia="Times New Roman" w:hAnsi="Times New Roman" w:cs="Times New Roman"/>
          <w:sz w:val="13"/>
          <w:vertAlign w:val="subscript"/>
        </w:rPr>
        <w:t xml:space="preserve">4 </w:t>
      </w:r>
      <w:r>
        <w:rPr>
          <w:rFonts w:ascii="Times New Roman" w:eastAsia="Times New Roman" w:hAnsi="Times New Roman" w:cs="Times New Roman"/>
          <w:sz w:val="13"/>
        </w:rPr>
        <w:t xml:space="preserve">/COD </w:t>
      </w:r>
      <w:r>
        <w:rPr>
          <w:rFonts w:ascii="Segoe UI Symbol" w:eastAsia="Segoe UI Symbol" w:hAnsi="Segoe UI Symbol" w:cs="Segoe UI Symbol"/>
          <w:sz w:val="24"/>
        </w:rPr>
        <w:t xml:space="preserve"> </w:t>
      </w:r>
      <w:r>
        <w:rPr>
          <w:rFonts w:ascii="Times New Roman" w:eastAsia="Times New Roman" w:hAnsi="Times New Roman" w:cs="Times New Roman"/>
          <w:sz w:val="24"/>
        </w:rPr>
        <w:t>B</w:t>
      </w:r>
      <w:r>
        <w:rPr>
          <w:rFonts w:ascii="Times New Roman" w:eastAsia="Times New Roman" w:hAnsi="Times New Roman" w:cs="Times New Roman"/>
          <w:sz w:val="20"/>
          <w:vertAlign w:val="subscript"/>
        </w:rPr>
        <w:t xml:space="preserve">0 </w:t>
      </w:r>
      <w:r>
        <w:rPr>
          <w:rFonts w:ascii="Segoe UI Symbol" w:eastAsia="Segoe UI Symbol" w:hAnsi="Segoe UI Symbol" w:cs="Segoe UI Symbol"/>
          <w:sz w:val="24"/>
        </w:rPr>
        <w:t></w:t>
      </w:r>
      <w:r>
        <w:rPr>
          <w:rFonts w:ascii="Times New Roman" w:eastAsia="Times New Roman" w:hAnsi="Times New Roman" w:cs="Times New Roman"/>
          <w:sz w:val="24"/>
        </w:rPr>
        <w:t>MCF</w:t>
      </w:r>
      <w:r>
        <w:rPr>
          <w:rFonts w:ascii="Times New Roman" w:eastAsia="Times New Roman" w:hAnsi="Times New Roman" w:cs="Times New Roman"/>
          <w:sz w:val="20"/>
          <w:vertAlign w:val="subscript"/>
        </w:rPr>
        <w:t>CH</w:t>
      </w:r>
      <w:r>
        <w:rPr>
          <w:rFonts w:ascii="Times New Roman" w:eastAsia="Times New Roman" w:hAnsi="Times New Roman" w:cs="Times New Roman"/>
          <w:sz w:val="13"/>
          <w:vertAlign w:val="subscript"/>
        </w:rPr>
        <w:t xml:space="preserve">4 </w:t>
      </w:r>
      <w:r>
        <w:rPr>
          <w:rFonts w:ascii="Times New Roman" w:eastAsia="Times New Roman" w:hAnsi="Times New Roman" w:cs="Times New Roman"/>
          <w:sz w:val="13"/>
        </w:rPr>
        <w:t>/COD</w:t>
      </w:r>
      <w:r>
        <w:rPr>
          <w:rFonts w:ascii="Times New Roman" w:eastAsia="Times New Roman" w:hAnsi="Times New Roman" w:cs="Times New Roman"/>
          <w:sz w:val="13"/>
        </w:rPr>
        <w:tab/>
      </w:r>
      <w:r>
        <w:rPr>
          <w:rFonts w:ascii="宋体" w:eastAsia="宋体" w:hAnsi="宋体" w:cs="宋体"/>
          <w:sz w:val="24"/>
        </w:rPr>
        <w:t>（</w:t>
      </w:r>
      <w:r>
        <w:rPr>
          <w:rFonts w:ascii="Times New Roman" w:eastAsia="Times New Roman" w:hAnsi="Times New Roman" w:cs="Times New Roman"/>
          <w:sz w:val="24"/>
        </w:rPr>
        <w:t>2-18</w:t>
      </w:r>
      <w:r>
        <w:rPr>
          <w:rFonts w:ascii="宋体" w:eastAsia="宋体" w:hAnsi="宋体" w:cs="宋体"/>
          <w:sz w:val="24"/>
        </w:rPr>
        <w:t>）</w:t>
      </w:r>
    </w:p>
    <w:p w:rsidR="00455B5F" w:rsidRDefault="00000000">
      <w:pPr>
        <w:spacing w:after="88"/>
        <w:ind w:left="-12" w:hanging="3"/>
      </w:pPr>
      <w:r>
        <w:rPr>
          <w:rFonts w:ascii="宋体" w:eastAsia="宋体" w:hAnsi="宋体" w:cs="宋体"/>
          <w:sz w:val="24"/>
        </w:rPr>
        <w:t>其中：</w:t>
      </w:r>
    </w:p>
    <w:p w:rsidR="00455B5F" w:rsidRDefault="00000000">
      <w:pPr>
        <w:spacing w:after="45" w:line="319" w:lineRule="auto"/>
        <w:ind w:left="-15" w:firstLine="457"/>
      </w:pPr>
      <w:r>
        <w:rPr>
          <w:rFonts w:ascii="Times New Roman" w:eastAsia="Times New Roman" w:hAnsi="Times New Roman" w:cs="Times New Roman"/>
          <w:sz w:val="24"/>
        </w:rPr>
        <w:t>MCF</w:t>
      </w:r>
      <w:r>
        <w:rPr>
          <w:rFonts w:ascii="Times New Roman" w:eastAsia="Times New Roman" w:hAnsi="Times New Roman" w:cs="Times New Roman"/>
          <w:sz w:val="20"/>
          <w:vertAlign w:val="subscript"/>
        </w:rPr>
        <w:t>CH</w:t>
      </w:r>
      <w:r>
        <w:rPr>
          <w:rFonts w:ascii="Times New Roman" w:eastAsia="Times New Roman" w:hAnsi="Times New Roman" w:cs="Times New Roman"/>
          <w:sz w:val="10"/>
        </w:rPr>
        <w:t xml:space="preserve">4 </w:t>
      </w:r>
      <w:r>
        <w:rPr>
          <w:rFonts w:ascii="Times New Roman" w:eastAsia="Times New Roman" w:hAnsi="Times New Roman" w:cs="Times New Roman"/>
          <w:sz w:val="13"/>
        </w:rPr>
        <w:t xml:space="preserve">/COD </w:t>
      </w:r>
      <w:r>
        <w:rPr>
          <w:rFonts w:ascii="宋体" w:eastAsia="宋体" w:hAnsi="宋体" w:cs="宋体"/>
          <w:sz w:val="24"/>
        </w:rPr>
        <w:t>：</w:t>
      </w:r>
      <w:r>
        <w:rPr>
          <w:rFonts w:ascii="Times New Roman" w:eastAsia="Times New Roman" w:hAnsi="Times New Roman" w:cs="Times New Roman"/>
          <w:sz w:val="24"/>
        </w:rPr>
        <w:t xml:space="preserve">2019 </w:t>
      </w:r>
      <w:r>
        <w:rPr>
          <w:rFonts w:ascii="宋体" w:eastAsia="宋体" w:hAnsi="宋体" w:cs="宋体"/>
          <w:sz w:val="24"/>
        </w:rPr>
        <w:t xml:space="preserve">年修订的 </w:t>
      </w:r>
      <w:r>
        <w:rPr>
          <w:rFonts w:ascii="Times New Roman" w:eastAsia="Times New Roman" w:hAnsi="Times New Roman" w:cs="Times New Roman"/>
          <w:sz w:val="24"/>
        </w:rPr>
        <w:t xml:space="preserve">2006 </w:t>
      </w:r>
      <w:r>
        <w:rPr>
          <w:rFonts w:ascii="宋体" w:eastAsia="宋体" w:hAnsi="宋体" w:cs="宋体"/>
          <w:sz w:val="24"/>
        </w:rPr>
        <w:t xml:space="preserve">年 </w:t>
      </w:r>
      <w:r>
        <w:rPr>
          <w:rFonts w:ascii="Times New Roman" w:eastAsia="Times New Roman" w:hAnsi="Times New Roman" w:cs="Times New Roman"/>
          <w:sz w:val="24"/>
        </w:rPr>
        <w:t xml:space="preserve">IPCC </w:t>
      </w:r>
      <w:r>
        <w:rPr>
          <w:rFonts w:ascii="宋体" w:eastAsia="宋体" w:hAnsi="宋体" w:cs="宋体"/>
          <w:sz w:val="24"/>
        </w:rPr>
        <w:t xml:space="preserve">国家温室气体清单指南中生活污水的甲烷最大产生能力，默认为 </w:t>
      </w:r>
      <w:r>
        <w:rPr>
          <w:rFonts w:ascii="Times New Roman" w:eastAsia="Times New Roman" w:hAnsi="Times New Roman" w:cs="Times New Roman"/>
          <w:sz w:val="24"/>
        </w:rPr>
        <w:t>0.25</w:t>
      </w:r>
      <w:r>
        <w:rPr>
          <w:rFonts w:ascii="Cambria Math" w:eastAsia="Cambria Math" w:hAnsi="Cambria Math" w:cs="Cambria Math"/>
          <w:sz w:val="24"/>
        </w:rPr>
        <w:t>kgCH</w:t>
      </w:r>
      <w:r>
        <w:rPr>
          <w:rFonts w:ascii="Cambria Math" w:eastAsia="Cambria Math" w:hAnsi="Cambria Math" w:cs="Cambria Math"/>
          <w:sz w:val="24"/>
          <w:vertAlign w:val="subscript"/>
        </w:rPr>
        <w:t>4</w:t>
      </w:r>
      <w:r>
        <w:rPr>
          <w:rFonts w:ascii="Cambria Math" w:eastAsia="Cambria Math" w:hAnsi="Cambria Math" w:cs="Cambria Math"/>
          <w:sz w:val="24"/>
        </w:rPr>
        <w:t>/</w:t>
      </w:r>
      <w:proofErr w:type="spellStart"/>
      <w:r>
        <w:rPr>
          <w:rFonts w:ascii="Cambria Math" w:eastAsia="Cambria Math" w:hAnsi="Cambria Math" w:cs="Cambria Math"/>
          <w:sz w:val="24"/>
        </w:rPr>
        <w:t>kgCOD</w:t>
      </w:r>
      <w:proofErr w:type="spellEnd"/>
      <w:r>
        <w:rPr>
          <w:rFonts w:ascii="Times New Roman" w:eastAsia="Times New Roman" w:hAnsi="Times New Roman" w:cs="Times New Roman"/>
          <w:sz w:val="24"/>
          <w:vertAlign w:val="superscript"/>
        </w:rPr>
        <w:t>[55]</w:t>
      </w:r>
      <w:r>
        <w:rPr>
          <w:rFonts w:ascii="宋体" w:eastAsia="宋体" w:hAnsi="宋体" w:cs="宋体"/>
          <w:sz w:val="24"/>
        </w:rPr>
        <w:t>；</w:t>
      </w:r>
    </w:p>
    <w:p w:rsidR="00455B5F" w:rsidRDefault="00000000">
      <w:pPr>
        <w:spacing w:after="124"/>
        <w:ind w:left="460" w:hanging="3"/>
      </w:pPr>
      <w:r>
        <w:rPr>
          <w:rFonts w:ascii="Times New Roman" w:eastAsia="Times New Roman" w:hAnsi="Times New Roman" w:cs="Times New Roman"/>
          <w:sz w:val="24"/>
        </w:rPr>
        <w:t>B</w:t>
      </w:r>
      <w:r>
        <w:rPr>
          <w:rFonts w:ascii="Times New Roman" w:eastAsia="Times New Roman" w:hAnsi="Times New Roman" w:cs="Times New Roman"/>
          <w:sz w:val="20"/>
          <w:vertAlign w:val="subscript"/>
        </w:rPr>
        <w:t xml:space="preserve">0 </w:t>
      </w:r>
      <w:r>
        <w:rPr>
          <w:rFonts w:ascii="宋体" w:eastAsia="宋体" w:hAnsi="宋体" w:cs="宋体"/>
          <w:sz w:val="24"/>
        </w:rPr>
        <w:t>：</w:t>
      </w:r>
      <w:r>
        <w:rPr>
          <w:rFonts w:ascii="Times New Roman" w:eastAsia="Times New Roman" w:hAnsi="Times New Roman" w:cs="Times New Roman"/>
          <w:sz w:val="24"/>
        </w:rPr>
        <w:t xml:space="preserve">AAO </w:t>
      </w:r>
      <w:r>
        <w:rPr>
          <w:rFonts w:ascii="宋体" w:eastAsia="宋体" w:hAnsi="宋体" w:cs="宋体"/>
          <w:sz w:val="24"/>
        </w:rPr>
        <w:t>工艺甲烷校正因子，</w:t>
      </w:r>
      <w:r>
        <w:rPr>
          <w:rFonts w:ascii="Times New Roman" w:eastAsia="Times New Roman" w:hAnsi="Times New Roman" w:cs="Times New Roman"/>
          <w:sz w:val="24"/>
        </w:rPr>
        <w:t>0.003</w:t>
      </w:r>
      <w:r>
        <w:rPr>
          <w:rFonts w:ascii="Times New Roman" w:eastAsia="Times New Roman" w:hAnsi="Times New Roman" w:cs="Times New Roman"/>
          <w:sz w:val="24"/>
          <w:vertAlign w:val="superscript"/>
        </w:rPr>
        <w:t>[56]</w:t>
      </w:r>
      <w:r>
        <w:rPr>
          <w:rFonts w:ascii="宋体" w:eastAsia="宋体" w:hAnsi="宋体" w:cs="宋体"/>
          <w:sz w:val="24"/>
        </w:rPr>
        <w:t>。</w:t>
      </w:r>
    </w:p>
    <w:p w:rsidR="00455B5F" w:rsidRDefault="00000000">
      <w:pPr>
        <w:spacing w:after="92"/>
        <w:ind w:left="483" w:hanging="3"/>
      </w:pPr>
      <w:r>
        <w:rPr>
          <w:rFonts w:ascii="Times New Roman" w:eastAsia="Times New Roman" w:hAnsi="Times New Roman" w:cs="Times New Roman"/>
          <w:sz w:val="24"/>
        </w:rPr>
        <w:t xml:space="preserve">AAO </w:t>
      </w:r>
      <w:r>
        <w:rPr>
          <w:rFonts w:ascii="宋体" w:eastAsia="宋体" w:hAnsi="宋体" w:cs="宋体"/>
          <w:sz w:val="24"/>
        </w:rPr>
        <w:t xml:space="preserve">脱氮过程中会产生一定量的一氧化氮排放，此处根据 </w:t>
      </w:r>
      <w:r>
        <w:rPr>
          <w:rFonts w:ascii="Times New Roman" w:eastAsia="Times New Roman" w:hAnsi="Times New Roman" w:cs="Times New Roman"/>
          <w:sz w:val="24"/>
        </w:rPr>
        <w:t xml:space="preserve">2019 </w:t>
      </w:r>
      <w:r>
        <w:rPr>
          <w:rFonts w:ascii="宋体" w:eastAsia="宋体" w:hAnsi="宋体" w:cs="宋体"/>
          <w:sz w:val="24"/>
        </w:rPr>
        <w:t xml:space="preserve">年修订的 </w:t>
      </w:r>
      <w:r>
        <w:rPr>
          <w:rFonts w:ascii="Times New Roman" w:eastAsia="Times New Roman" w:hAnsi="Times New Roman" w:cs="Times New Roman"/>
          <w:sz w:val="24"/>
        </w:rPr>
        <w:t xml:space="preserve">2006 </w:t>
      </w:r>
      <w:r>
        <w:rPr>
          <w:rFonts w:ascii="宋体" w:eastAsia="宋体" w:hAnsi="宋体" w:cs="宋体"/>
          <w:sz w:val="24"/>
        </w:rPr>
        <w:t>年</w:t>
      </w:r>
    </w:p>
    <w:p w:rsidR="00455B5F" w:rsidRDefault="00000000">
      <w:pPr>
        <w:spacing w:after="294"/>
        <w:ind w:left="-12" w:hanging="3"/>
      </w:pPr>
      <w:r>
        <w:rPr>
          <w:rFonts w:ascii="Times New Roman" w:eastAsia="Times New Roman" w:hAnsi="Times New Roman" w:cs="Times New Roman"/>
          <w:sz w:val="24"/>
        </w:rPr>
        <w:lastRenderedPageBreak/>
        <w:t xml:space="preserve">IPCC </w:t>
      </w:r>
      <w:r>
        <w:rPr>
          <w:rFonts w:ascii="宋体" w:eastAsia="宋体" w:hAnsi="宋体" w:cs="宋体"/>
          <w:sz w:val="24"/>
        </w:rPr>
        <w:t>国家温室气体清单指南中的方法计算一氧化氮排放，计算公式为：</w:t>
      </w:r>
    </w:p>
    <w:p w:rsidR="00455B5F" w:rsidRDefault="00000000">
      <w:pPr>
        <w:spacing w:after="0" w:line="392" w:lineRule="auto"/>
        <w:ind w:left="-15" w:right="42" w:firstLine="2381"/>
        <w:jc w:val="both"/>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N</w:t>
      </w:r>
      <w:r>
        <w:rPr>
          <w:rFonts w:ascii="Times New Roman" w:eastAsia="Times New Roman" w:hAnsi="Times New Roman" w:cs="Times New Roman"/>
          <w:sz w:val="15"/>
          <w:vertAlign w:val="subscript"/>
        </w:rPr>
        <w:t>2</w:t>
      </w:r>
      <w:r>
        <w:rPr>
          <w:rFonts w:ascii="Times New Roman" w:eastAsia="Times New Roman" w:hAnsi="Times New Roman" w:cs="Times New Roman"/>
          <w:sz w:val="13"/>
        </w:rPr>
        <w:t xml:space="preserve">O </w:t>
      </w:r>
      <w:r>
        <w:rPr>
          <w:rFonts w:ascii="Segoe UI Symbol" w:eastAsia="Segoe UI Symbol" w:hAnsi="Segoe UI Symbol" w:cs="Segoe UI Symbol"/>
          <w:sz w:val="24"/>
        </w:rPr>
        <w:t xml:space="preserve"> </w:t>
      </w:r>
      <w:r>
        <w:rPr>
          <w:rFonts w:ascii="Times New Roman" w:eastAsia="Times New Roman" w:hAnsi="Times New Roman" w:cs="Times New Roman"/>
          <w:sz w:val="24"/>
        </w:rPr>
        <w:t>V</w:t>
      </w:r>
      <w:r>
        <w:rPr>
          <w:rFonts w:ascii="Segoe UI Symbol" w:eastAsia="Segoe UI Symbol" w:hAnsi="Segoe UI Symbol" w:cs="Segoe UI Symbol"/>
          <w:sz w:val="24"/>
        </w:rPr>
        <w:t></w:t>
      </w:r>
      <w:r>
        <w:rPr>
          <w:rFonts w:ascii="Segoe UI Symbol" w:eastAsia="Segoe UI Symbol" w:hAnsi="Segoe UI Symbol" w:cs="Segoe UI Symbol"/>
          <w:sz w:val="31"/>
        </w:rPr>
        <w:t></w:t>
      </w:r>
      <w:proofErr w:type="spellStart"/>
      <w:r>
        <w:rPr>
          <w:rFonts w:ascii="Times New Roman" w:eastAsia="Times New Roman" w:hAnsi="Times New Roman" w:cs="Times New Roman"/>
          <w:sz w:val="24"/>
        </w:rPr>
        <w:t>TN</w:t>
      </w:r>
      <w:r>
        <w:rPr>
          <w:rFonts w:ascii="Times New Roman" w:eastAsia="Times New Roman" w:hAnsi="Times New Roman" w:cs="Times New Roman"/>
          <w:sz w:val="20"/>
          <w:vertAlign w:val="subscript"/>
        </w:rPr>
        <w:t>in</w:t>
      </w:r>
      <w:proofErr w:type="spellEnd"/>
      <w:r>
        <w:rPr>
          <w:rFonts w:ascii="Times New Roman" w:eastAsia="Times New Roman" w:hAnsi="Times New Roman" w:cs="Times New Roman"/>
          <w:sz w:val="20"/>
          <w:vertAlign w:val="subscript"/>
        </w:rPr>
        <w:t xml:space="preserve"> </w:t>
      </w:r>
      <w:r>
        <w:rPr>
          <w:rFonts w:ascii="Segoe UI Symbol" w:eastAsia="Segoe UI Symbol" w:hAnsi="Segoe UI Symbol" w:cs="Segoe UI Symbol"/>
          <w:sz w:val="24"/>
        </w:rPr>
        <w:t></w:t>
      </w:r>
      <w:proofErr w:type="spellStart"/>
      <w:r>
        <w:rPr>
          <w:rFonts w:ascii="Times New Roman" w:eastAsia="Times New Roman" w:hAnsi="Times New Roman" w:cs="Times New Roman"/>
          <w:sz w:val="24"/>
        </w:rPr>
        <w:t>TN</w:t>
      </w:r>
      <w:r>
        <w:rPr>
          <w:rFonts w:ascii="Times New Roman" w:eastAsia="Times New Roman" w:hAnsi="Times New Roman" w:cs="Times New Roman"/>
          <w:sz w:val="20"/>
          <w:vertAlign w:val="subscript"/>
        </w:rPr>
        <w:t>out</w:t>
      </w:r>
      <w:proofErr w:type="spellEnd"/>
      <w:r>
        <w:rPr>
          <w:rFonts w:ascii="Times New Roman" w:eastAsia="Times New Roman" w:hAnsi="Times New Roman" w:cs="Times New Roman"/>
          <w:sz w:val="20"/>
          <w:vertAlign w:val="subscript"/>
        </w:rPr>
        <w:t xml:space="preserve"> </w:t>
      </w:r>
      <w:r>
        <w:rPr>
          <w:rFonts w:ascii="Segoe UI Symbol" w:eastAsia="Segoe UI Symbol" w:hAnsi="Segoe UI Symbol" w:cs="Segoe UI Symbol"/>
          <w:sz w:val="31"/>
        </w:rPr>
        <w:t></w:t>
      </w:r>
      <w:r>
        <w:rPr>
          <w:rFonts w:ascii="Segoe UI Symbol" w:eastAsia="Segoe UI Symbol" w:hAnsi="Segoe UI Symbol" w:cs="Segoe UI Symbol"/>
          <w:sz w:val="24"/>
        </w:rPr>
        <w:t></w:t>
      </w:r>
      <w:r>
        <w:rPr>
          <w:rFonts w:ascii="Times New Roman" w:eastAsia="Times New Roman" w:hAnsi="Times New Roman" w:cs="Times New Roman"/>
          <w:sz w:val="24"/>
        </w:rPr>
        <w:t>EF</w:t>
      </w:r>
      <w:r>
        <w:rPr>
          <w:rFonts w:ascii="Times New Roman" w:eastAsia="Times New Roman" w:hAnsi="Times New Roman" w:cs="Times New Roman"/>
          <w:sz w:val="20"/>
          <w:vertAlign w:val="subscript"/>
        </w:rPr>
        <w:t>N</w:t>
      </w:r>
      <w:r>
        <w:rPr>
          <w:rFonts w:ascii="Times New Roman" w:eastAsia="Times New Roman" w:hAnsi="Times New Roman" w:cs="Times New Roman"/>
          <w:sz w:val="15"/>
          <w:vertAlign w:val="subscript"/>
        </w:rPr>
        <w:t>2</w:t>
      </w:r>
      <w:r>
        <w:rPr>
          <w:rFonts w:ascii="Times New Roman" w:eastAsia="Times New Roman" w:hAnsi="Times New Roman" w:cs="Times New Roman"/>
          <w:sz w:val="13"/>
        </w:rPr>
        <w:t xml:space="preserve">O </w:t>
      </w:r>
      <w:r>
        <w:rPr>
          <w:rFonts w:ascii="Segoe UI Symbol" w:eastAsia="Segoe UI Symbol" w:hAnsi="Segoe UI Symbol" w:cs="Segoe UI Symbol"/>
          <w:sz w:val="24"/>
        </w:rPr>
        <w:t></w:t>
      </w:r>
      <w:r>
        <w:rPr>
          <w:rFonts w:ascii="Times New Roman" w:eastAsia="Times New Roman" w:hAnsi="Times New Roman" w:cs="Times New Roman"/>
          <w:sz w:val="24"/>
        </w:rPr>
        <w:t>GWP</w:t>
      </w:r>
      <w:r>
        <w:rPr>
          <w:rFonts w:ascii="Times New Roman" w:eastAsia="Times New Roman" w:hAnsi="Times New Roman" w:cs="Times New Roman"/>
          <w:sz w:val="20"/>
          <w:vertAlign w:val="subscript"/>
        </w:rPr>
        <w:t>N</w:t>
      </w:r>
      <w:r>
        <w:rPr>
          <w:rFonts w:ascii="Times New Roman" w:eastAsia="Times New Roman" w:hAnsi="Times New Roman" w:cs="Times New Roman"/>
          <w:sz w:val="15"/>
          <w:vertAlign w:val="subscript"/>
        </w:rPr>
        <w:t>2</w:t>
      </w:r>
      <w:r>
        <w:rPr>
          <w:rFonts w:ascii="Times New Roman" w:eastAsia="Times New Roman" w:hAnsi="Times New Roman" w:cs="Times New Roman"/>
          <w:sz w:val="13"/>
        </w:rPr>
        <w:t>O</w:t>
      </w:r>
      <w:r>
        <w:rPr>
          <w:rFonts w:ascii="Times New Roman" w:eastAsia="Times New Roman" w:hAnsi="Times New Roman" w:cs="Times New Roman"/>
          <w:sz w:val="13"/>
        </w:rPr>
        <w:tab/>
      </w:r>
      <w:r>
        <w:rPr>
          <w:rFonts w:ascii="宋体" w:eastAsia="宋体" w:hAnsi="宋体" w:cs="宋体"/>
          <w:sz w:val="24"/>
        </w:rPr>
        <w:t>（</w:t>
      </w:r>
      <w:r>
        <w:rPr>
          <w:rFonts w:ascii="Times New Roman" w:eastAsia="Times New Roman" w:hAnsi="Times New Roman" w:cs="Times New Roman"/>
          <w:sz w:val="24"/>
        </w:rPr>
        <w:t>2-19</w:t>
      </w:r>
      <w:r>
        <w:rPr>
          <w:rFonts w:ascii="宋体" w:eastAsia="宋体" w:hAnsi="宋体" w:cs="宋体"/>
          <w:sz w:val="24"/>
        </w:rPr>
        <w:t>）其中：</w:t>
      </w:r>
    </w:p>
    <w:p w:rsidR="00455B5F" w:rsidRDefault="00000000">
      <w:pPr>
        <w:spacing w:after="217"/>
        <w:ind w:left="460" w:hanging="3"/>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N</w:t>
      </w:r>
      <w:r>
        <w:rPr>
          <w:rFonts w:ascii="Times New Roman" w:eastAsia="Times New Roman" w:hAnsi="Times New Roman" w:cs="Times New Roman"/>
          <w:sz w:val="10"/>
        </w:rPr>
        <w:t>2</w:t>
      </w:r>
      <w:r>
        <w:rPr>
          <w:rFonts w:ascii="Times New Roman" w:eastAsia="Times New Roman" w:hAnsi="Times New Roman" w:cs="Times New Roman"/>
          <w:sz w:val="13"/>
        </w:rPr>
        <w:t xml:space="preserve">O </w:t>
      </w:r>
      <w:r>
        <w:rPr>
          <w:rFonts w:ascii="宋体" w:eastAsia="宋体" w:hAnsi="宋体" w:cs="宋体"/>
          <w:sz w:val="24"/>
        </w:rPr>
        <w:t xml:space="preserve">：与甲烷排放量等价的二氧化碳量，单位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156"/>
        <w:ind w:left="483" w:hanging="3"/>
      </w:pPr>
      <w:r>
        <w:rPr>
          <w:rFonts w:ascii="Times New Roman" w:eastAsia="Times New Roman" w:hAnsi="Times New Roman" w:cs="Times New Roman"/>
          <w:sz w:val="24"/>
        </w:rPr>
        <w:t>V</w:t>
      </w:r>
      <w:r>
        <w:rPr>
          <w:rFonts w:ascii="宋体" w:eastAsia="宋体" w:hAnsi="宋体" w:cs="宋体"/>
          <w:sz w:val="24"/>
        </w:rPr>
        <w:t xml:space="preserve">：污水体积，单位 </w:t>
      </w:r>
      <w:r>
        <w:rPr>
          <w:rFonts w:ascii="Times New Roman" w:eastAsia="Times New Roman" w:hAnsi="Times New Roman" w:cs="Times New Roman"/>
          <w:sz w:val="24"/>
        </w:rPr>
        <w:t>m</w:t>
      </w:r>
      <w:r>
        <w:rPr>
          <w:rFonts w:ascii="Times New Roman" w:eastAsia="Times New Roman" w:hAnsi="Times New Roman" w:cs="Times New Roman"/>
          <w:sz w:val="24"/>
          <w:vertAlign w:val="superscript"/>
        </w:rPr>
        <w:t>3</w:t>
      </w:r>
      <w:r>
        <w:rPr>
          <w:rFonts w:ascii="宋体" w:eastAsia="宋体" w:hAnsi="宋体" w:cs="宋体"/>
          <w:sz w:val="24"/>
        </w:rPr>
        <w:t>；</w:t>
      </w:r>
    </w:p>
    <w:p w:rsidR="00455B5F" w:rsidRDefault="00000000">
      <w:pPr>
        <w:spacing w:after="354"/>
        <w:ind w:left="456" w:hanging="3"/>
      </w:pPr>
      <w:proofErr w:type="spellStart"/>
      <w:r>
        <w:rPr>
          <w:rFonts w:ascii="Times New Roman" w:eastAsia="Times New Roman" w:hAnsi="Times New Roman" w:cs="Times New Roman"/>
          <w:sz w:val="24"/>
        </w:rPr>
        <w:t>TN</w:t>
      </w:r>
      <w:r>
        <w:rPr>
          <w:rFonts w:ascii="Times New Roman" w:eastAsia="Times New Roman" w:hAnsi="Times New Roman" w:cs="Times New Roman"/>
          <w:sz w:val="20"/>
          <w:vertAlign w:val="subscript"/>
        </w:rPr>
        <w:t>in</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：进水 </w:t>
      </w:r>
      <w:r>
        <w:rPr>
          <w:rFonts w:ascii="Times New Roman" w:eastAsia="Times New Roman" w:hAnsi="Times New Roman" w:cs="Times New Roman"/>
          <w:sz w:val="24"/>
        </w:rPr>
        <w:t xml:space="preserve">TN </w:t>
      </w:r>
      <w:r>
        <w:rPr>
          <w:rFonts w:ascii="宋体" w:eastAsia="宋体" w:hAnsi="宋体" w:cs="宋体"/>
          <w:sz w:val="24"/>
        </w:rPr>
        <w:t xml:space="preserve">浓度，单位 </w:t>
      </w:r>
      <w:r>
        <w:rPr>
          <w:rFonts w:ascii="Times New Roman" w:eastAsia="Times New Roman" w:hAnsi="Times New Roman" w:cs="Times New Roman"/>
          <w:sz w:val="24"/>
        </w:rPr>
        <w:t>kg/m</w:t>
      </w:r>
      <w:r>
        <w:rPr>
          <w:rFonts w:ascii="Times New Roman" w:eastAsia="Times New Roman" w:hAnsi="Times New Roman" w:cs="Times New Roman"/>
          <w:sz w:val="24"/>
          <w:vertAlign w:val="superscript"/>
        </w:rPr>
        <w:t>3</w:t>
      </w:r>
      <w:r>
        <w:rPr>
          <w:rFonts w:ascii="宋体" w:eastAsia="宋体" w:hAnsi="宋体" w:cs="宋体"/>
          <w:sz w:val="24"/>
        </w:rPr>
        <w:t>；</w:t>
      </w:r>
    </w:p>
    <w:p w:rsidR="00455B5F" w:rsidRDefault="00000000">
      <w:pPr>
        <w:spacing w:after="368"/>
        <w:ind w:left="456" w:hanging="3"/>
      </w:pPr>
      <w:proofErr w:type="spellStart"/>
      <w:r>
        <w:rPr>
          <w:rFonts w:ascii="Times New Roman" w:eastAsia="Times New Roman" w:hAnsi="Times New Roman" w:cs="Times New Roman"/>
          <w:sz w:val="24"/>
        </w:rPr>
        <w:t>TN</w:t>
      </w:r>
      <w:r>
        <w:rPr>
          <w:rFonts w:ascii="Times New Roman" w:eastAsia="Times New Roman" w:hAnsi="Times New Roman" w:cs="Times New Roman"/>
          <w:sz w:val="20"/>
          <w:vertAlign w:val="subscript"/>
        </w:rPr>
        <w:t>out</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：出水 </w:t>
      </w:r>
      <w:r>
        <w:rPr>
          <w:rFonts w:ascii="Times New Roman" w:eastAsia="Times New Roman" w:hAnsi="Times New Roman" w:cs="Times New Roman"/>
          <w:sz w:val="24"/>
        </w:rPr>
        <w:t xml:space="preserve">TN </w:t>
      </w:r>
      <w:r>
        <w:rPr>
          <w:rFonts w:ascii="宋体" w:eastAsia="宋体" w:hAnsi="宋体" w:cs="宋体"/>
          <w:sz w:val="24"/>
        </w:rPr>
        <w:t xml:space="preserve">浓度，单位 </w:t>
      </w:r>
      <w:r>
        <w:rPr>
          <w:rFonts w:ascii="Times New Roman" w:eastAsia="Times New Roman" w:hAnsi="Times New Roman" w:cs="Times New Roman"/>
          <w:sz w:val="24"/>
        </w:rPr>
        <w:t>kg/m</w:t>
      </w:r>
      <w:r>
        <w:rPr>
          <w:rFonts w:ascii="Times New Roman" w:eastAsia="Times New Roman" w:hAnsi="Times New Roman" w:cs="Times New Roman"/>
          <w:sz w:val="24"/>
          <w:vertAlign w:val="superscript"/>
        </w:rPr>
        <w:t>3</w:t>
      </w:r>
      <w:r>
        <w:rPr>
          <w:rFonts w:ascii="宋体" w:eastAsia="宋体" w:hAnsi="宋体" w:cs="宋体"/>
          <w:sz w:val="24"/>
        </w:rPr>
        <w:t>；</w:t>
      </w:r>
    </w:p>
    <w:p w:rsidR="00455B5F" w:rsidRDefault="00000000">
      <w:pPr>
        <w:spacing w:after="614" w:line="270" w:lineRule="auto"/>
        <w:ind w:left="467" w:right="42" w:hanging="10"/>
        <w:jc w:val="both"/>
      </w:pPr>
      <w:r>
        <w:rPr>
          <w:rFonts w:ascii="Times New Roman" w:eastAsia="Times New Roman" w:hAnsi="Times New Roman" w:cs="Times New Roman"/>
          <w:sz w:val="24"/>
        </w:rPr>
        <w:t>EF</w:t>
      </w:r>
      <w:r>
        <w:rPr>
          <w:rFonts w:ascii="Times New Roman" w:eastAsia="Times New Roman" w:hAnsi="Times New Roman" w:cs="Times New Roman"/>
          <w:sz w:val="20"/>
          <w:vertAlign w:val="subscript"/>
        </w:rPr>
        <w:t>N</w:t>
      </w:r>
      <w:r>
        <w:rPr>
          <w:rFonts w:ascii="Times New Roman" w:eastAsia="Times New Roman" w:hAnsi="Times New Roman" w:cs="Times New Roman"/>
          <w:sz w:val="10"/>
        </w:rPr>
        <w:t>2</w:t>
      </w:r>
      <w:r>
        <w:rPr>
          <w:rFonts w:ascii="Times New Roman" w:eastAsia="Times New Roman" w:hAnsi="Times New Roman" w:cs="Times New Roman"/>
          <w:sz w:val="13"/>
        </w:rPr>
        <w:t xml:space="preserve">O </w:t>
      </w:r>
      <w:r>
        <w:rPr>
          <w:rFonts w:ascii="宋体" w:eastAsia="宋体" w:hAnsi="宋体" w:cs="宋体"/>
          <w:sz w:val="24"/>
        </w:rPr>
        <w:t>：氧化亚氮排放因子，</w:t>
      </w:r>
      <w:r>
        <w:rPr>
          <w:rFonts w:ascii="Times New Roman" w:eastAsia="Times New Roman" w:hAnsi="Times New Roman" w:cs="Times New Roman"/>
          <w:sz w:val="24"/>
        </w:rPr>
        <w:t>0.013kgN</w:t>
      </w:r>
      <w:r>
        <w:rPr>
          <w:rFonts w:ascii="Times New Roman" w:eastAsia="Times New Roman" w:hAnsi="Times New Roman" w:cs="Times New Roman"/>
          <w:sz w:val="20"/>
          <w:vertAlign w:val="subscript"/>
        </w:rPr>
        <w:t>2</w:t>
      </w:r>
      <w:r>
        <w:rPr>
          <w:rFonts w:ascii="Times New Roman" w:eastAsia="Times New Roman" w:hAnsi="Times New Roman" w:cs="Times New Roman"/>
          <w:sz w:val="24"/>
        </w:rPr>
        <w:t>O/</w:t>
      </w:r>
      <w:proofErr w:type="spellStart"/>
      <w:r>
        <w:rPr>
          <w:rFonts w:ascii="Times New Roman" w:eastAsia="Times New Roman" w:hAnsi="Times New Roman" w:cs="Times New Roman"/>
          <w:sz w:val="24"/>
        </w:rPr>
        <w:t>kgTN</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vertAlign w:val="superscript"/>
        </w:rPr>
        <w:t>[57]</w:t>
      </w:r>
      <w:r>
        <w:rPr>
          <w:rFonts w:ascii="宋体" w:eastAsia="宋体" w:hAnsi="宋体" w:cs="宋体"/>
          <w:sz w:val="24"/>
        </w:rPr>
        <w:t>；</w:t>
      </w:r>
    </w:p>
    <w:p w:rsidR="00455B5F" w:rsidRDefault="00000000">
      <w:pPr>
        <w:spacing w:after="5" w:line="425" w:lineRule="auto"/>
        <w:ind w:left="-15" w:firstLine="453"/>
      </w:pPr>
      <w:r>
        <w:rPr>
          <w:rFonts w:ascii="Times New Roman" w:eastAsia="Times New Roman" w:hAnsi="Times New Roman" w:cs="Times New Roman"/>
          <w:sz w:val="24"/>
        </w:rPr>
        <w:t>GWP</w:t>
      </w:r>
      <w:r>
        <w:rPr>
          <w:rFonts w:ascii="Times New Roman" w:eastAsia="Times New Roman" w:hAnsi="Times New Roman" w:cs="Times New Roman"/>
          <w:sz w:val="20"/>
          <w:vertAlign w:val="subscript"/>
        </w:rPr>
        <w:t>N</w:t>
      </w:r>
      <w:r>
        <w:rPr>
          <w:rFonts w:ascii="Times New Roman" w:eastAsia="Times New Roman" w:hAnsi="Times New Roman" w:cs="Times New Roman"/>
          <w:sz w:val="10"/>
        </w:rPr>
        <w:t>2</w:t>
      </w:r>
      <w:r>
        <w:rPr>
          <w:rFonts w:ascii="Times New Roman" w:eastAsia="Times New Roman" w:hAnsi="Times New Roman" w:cs="Times New Roman"/>
          <w:sz w:val="13"/>
        </w:rPr>
        <w:t xml:space="preserve">O </w:t>
      </w:r>
      <w:r>
        <w:rPr>
          <w:rFonts w:ascii="宋体" w:eastAsia="宋体" w:hAnsi="宋体" w:cs="宋体"/>
          <w:sz w:val="24"/>
        </w:rPr>
        <w:t>：氧化亚氮的全球增温潜势，将氧化亚氮排放转化为与之温室效应等效的二氧化碳排放。</w:t>
      </w:r>
    </w:p>
    <w:p w:rsidR="00455B5F" w:rsidRDefault="00000000">
      <w:pPr>
        <w:pStyle w:val="3"/>
        <w:ind w:left="-5"/>
        <w:rPr>
          <w:rFonts w:hint="eastAsia"/>
        </w:rPr>
      </w:pPr>
      <w:bookmarkStart w:id="18" w:name="_Toc194831"/>
      <w:r>
        <w:rPr>
          <w:rFonts w:ascii="Times New Roman" w:eastAsia="Times New Roman" w:hAnsi="Times New Roman" w:cs="Times New Roman"/>
        </w:rPr>
        <w:t xml:space="preserve">2.2.4 </w:t>
      </w:r>
      <w:r>
        <w:t>污水处理间接排放</w:t>
      </w:r>
      <w:bookmarkEnd w:id="18"/>
    </w:p>
    <w:p w:rsidR="00455B5F" w:rsidRDefault="00000000">
      <w:pPr>
        <w:spacing w:after="5" w:line="319" w:lineRule="auto"/>
        <w:ind w:left="-15" w:firstLine="480"/>
      </w:pPr>
      <w:r>
        <w:rPr>
          <w:rFonts w:ascii="宋体" w:eastAsia="宋体" w:hAnsi="宋体" w:cs="宋体"/>
          <w:sz w:val="24"/>
        </w:rPr>
        <w:t xml:space="preserve">现代化污水处理厂在工艺流程的各个阶段装配了很多必要的用电设备，比如：污水提升泵、曝气机、各种泥泵、药物投加设备、消毒设备等，用电产生的费用大约占到了污水处理厂运行成本的 </w:t>
      </w:r>
      <w:r>
        <w:rPr>
          <w:rFonts w:ascii="Times New Roman" w:eastAsia="Times New Roman" w:hAnsi="Times New Roman" w:cs="Times New Roman"/>
          <w:sz w:val="24"/>
        </w:rPr>
        <w:t>40%</w:t>
      </w:r>
      <w:r>
        <w:rPr>
          <w:rFonts w:ascii="宋体" w:eastAsia="宋体" w:hAnsi="宋体" w:cs="宋体"/>
          <w:sz w:val="24"/>
        </w:rPr>
        <w:t>。火力发电厂发出污水处理厂所需电能时，燃烧化石燃料造成温室气体排放，这部分排放没有直接发生在污水处理厂核算范围中，所以被作为污水处理厂间接排放参与核算。本文采用排放因子法计算污水处理厂电能消耗造成的碳排放。</w:t>
      </w:r>
    </w:p>
    <w:p w:rsidR="00455B5F" w:rsidRDefault="00000000">
      <w:pPr>
        <w:spacing w:after="136" w:line="325" w:lineRule="auto"/>
        <w:ind w:left="-15" w:right="225"/>
        <w:jc w:val="both"/>
      </w:pPr>
      <w:r>
        <w:rPr>
          <w:rFonts w:ascii="宋体" w:eastAsia="宋体" w:hAnsi="宋体" w:cs="宋体"/>
          <w:sz w:val="24"/>
        </w:rPr>
        <w:t xml:space="preserve">根据我国 </w:t>
      </w:r>
      <w:r>
        <w:rPr>
          <w:rFonts w:ascii="Times New Roman" w:eastAsia="Times New Roman" w:hAnsi="Times New Roman" w:cs="Times New Roman"/>
          <w:sz w:val="24"/>
        </w:rPr>
        <w:t xml:space="preserve">2022 </w:t>
      </w:r>
      <w:r>
        <w:rPr>
          <w:rFonts w:ascii="宋体" w:eastAsia="宋体" w:hAnsi="宋体" w:cs="宋体"/>
          <w:sz w:val="24"/>
        </w:rPr>
        <w:t>年修订的《企业温室气体排放核算方与报告指南（发电设施）》规定，电力排放因子</w:t>
      </w:r>
      <w:proofErr w:type="spellStart"/>
      <w:r>
        <w:rPr>
          <w:rFonts w:ascii="Times New Roman" w:eastAsia="Times New Roman" w:hAnsi="Times New Roman" w:cs="Times New Roman"/>
          <w:sz w:val="24"/>
        </w:rPr>
        <w:t>EF</w:t>
      </w:r>
      <w:r>
        <w:rPr>
          <w:rFonts w:ascii="Times New Roman" w:eastAsia="Times New Roman" w:hAnsi="Times New Roman" w:cs="Times New Roman"/>
          <w:sz w:val="20"/>
          <w:vertAlign w:val="subscript"/>
        </w:rPr>
        <w:t>power</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为 </w:t>
      </w:r>
      <w:r>
        <w:rPr>
          <w:rFonts w:ascii="Times New Roman" w:eastAsia="Times New Roman" w:hAnsi="Times New Roman" w:cs="Times New Roman"/>
          <w:sz w:val="24"/>
        </w:rPr>
        <w:t>0.5810</w:t>
      </w:r>
      <w:r>
        <w:rPr>
          <w:rFonts w:ascii="Cambria Math" w:eastAsia="Cambria Math" w:hAnsi="Cambria Math" w:cs="Cambria Math"/>
          <w:sz w:val="24"/>
        </w:rPr>
        <w:t>kgCO</w:t>
      </w:r>
      <w:r>
        <w:rPr>
          <w:rFonts w:ascii="Cambria Math" w:eastAsia="Cambria Math" w:hAnsi="Cambria Math" w:cs="Cambria Math"/>
          <w:sz w:val="24"/>
          <w:vertAlign w:val="subscript"/>
        </w:rPr>
        <w:t>2</w:t>
      </w:r>
      <w:r>
        <w:rPr>
          <w:rFonts w:ascii="Cambria Math" w:eastAsia="Cambria Math" w:hAnsi="Cambria Math" w:cs="Cambria Math"/>
          <w:sz w:val="24"/>
        </w:rPr>
        <w:t>/kWh</w:t>
      </w:r>
      <w:r>
        <w:rPr>
          <w:rFonts w:ascii="Cambria Math" w:eastAsia="Cambria Math" w:hAnsi="Cambria Math" w:cs="Cambria Math"/>
          <w:sz w:val="24"/>
          <w:vertAlign w:val="superscript"/>
        </w:rPr>
        <w:t>[58]</w:t>
      </w:r>
      <w:r>
        <w:rPr>
          <w:rFonts w:ascii="宋体" w:eastAsia="宋体" w:hAnsi="宋体" w:cs="宋体"/>
          <w:sz w:val="24"/>
        </w:rPr>
        <w:t>，计算电力消耗造成的碳排放</w:t>
      </w:r>
      <w:proofErr w:type="spellStart"/>
      <w:r>
        <w:rPr>
          <w:rFonts w:ascii="Times New Roman" w:eastAsia="Times New Roman" w:hAnsi="Times New Roman" w:cs="Times New Roman"/>
          <w:sz w:val="24"/>
        </w:rPr>
        <w:t>M</w:t>
      </w:r>
      <w:r>
        <w:rPr>
          <w:rFonts w:ascii="Times New Roman" w:eastAsia="Times New Roman" w:hAnsi="Times New Roman" w:cs="Times New Roman"/>
          <w:sz w:val="20"/>
          <w:vertAlign w:val="subscript"/>
        </w:rPr>
        <w:t>power</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的具体公式如式 </w:t>
      </w:r>
      <w:r>
        <w:rPr>
          <w:rFonts w:ascii="Times New Roman" w:eastAsia="Times New Roman" w:hAnsi="Times New Roman" w:cs="Times New Roman"/>
          <w:sz w:val="24"/>
        </w:rPr>
        <w:t xml:space="preserve">2-20 </w:t>
      </w:r>
      <w:r>
        <w:rPr>
          <w:rFonts w:ascii="宋体" w:eastAsia="宋体" w:hAnsi="宋体" w:cs="宋体"/>
          <w:sz w:val="24"/>
        </w:rPr>
        <w:t>所示，</w:t>
      </w:r>
      <w:proofErr w:type="spellStart"/>
      <w:r>
        <w:rPr>
          <w:rFonts w:ascii="Times New Roman" w:eastAsia="Times New Roman" w:hAnsi="Times New Roman" w:cs="Times New Roman"/>
          <w:sz w:val="24"/>
        </w:rPr>
        <w:t>M</w:t>
      </w:r>
      <w:r>
        <w:rPr>
          <w:rFonts w:ascii="Times New Roman" w:eastAsia="Times New Roman" w:hAnsi="Times New Roman" w:cs="Times New Roman"/>
          <w:sz w:val="20"/>
          <w:vertAlign w:val="subscript"/>
        </w:rPr>
        <w:t>power</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的单位为 </w:t>
      </w:r>
      <w:r>
        <w:rPr>
          <w:rFonts w:ascii="Times New Roman" w:eastAsia="Times New Roman" w:hAnsi="Times New Roman" w:cs="Times New Roman"/>
          <w:sz w:val="24"/>
        </w:rPr>
        <w:t>kg</w:t>
      </w:r>
      <w:r>
        <w:rPr>
          <w:rFonts w:ascii="宋体" w:eastAsia="宋体" w:hAnsi="宋体" w:cs="宋体"/>
          <w:sz w:val="24"/>
        </w:rPr>
        <w:t>。</w:t>
      </w:r>
    </w:p>
    <w:p w:rsidR="00455B5F" w:rsidRDefault="00000000">
      <w:pPr>
        <w:tabs>
          <w:tab w:val="center" w:pos="4480"/>
          <w:tab w:val="right" w:pos="9310"/>
        </w:tabs>
        <w:spacing w:after="240" w:line="265" w:lineRule="auto"/>
      </w:pPr>
      <w:r>
        <w:tab/>
      </w:r>
      <w:proofErr w:type="spellStart"/>
      <w:r>
        <w:rPr>
          <w:rFonts w:ascii="Times New Roman" w:eastAsia="Times New Roman" w:hAnsi="Times New Roman" w:cs="Times New Roman"/>
          <w:sz w:val="24"/>
        </w:rPr>
        <w:t>M</w:t>
      </w:r>
      <w:r>
        <w:rPr>
          <w:rFonts w:ascii="Times New Roman" w:eastAsia="Times New Roman" w:hAnsi="Times New Roman" w:cs="Times New Roman"/>
          <w:sz w:val="20"/>
          <w:vertAlign w:val="subscript"/>
        </w:rPr>
        <w:t>power</w:t>
      </w:r>
      <w:proofErr w:type="spellEnd"/>
      <w:r>
        <w:rPr>
          <w:rFonts w:ascii="Times New Roman" w:eastAsia="Times New Roman" w:hAnsi="Times New Roman" w:cs="Times New Roman"/>
          <w:sz w:val="20"/>
          <w:vertAlign w:val="subscript"/>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sz w:val="24"/>
        </w:rPr>
        <w:t>PowerConsumption</w:t>
      </w:r>
      <w:r>
        <w:rPr>
          <w:rFonts w:ascii="Segoe UI Symbol" w:eastAsia="Segoe UI Symbol" w:hAnsi="Segoe UI Symbol" w:cs="Segoe UI Symbol"/>
          <w:sz w:val="24"/>
        </w:rPr>
        <w:t></w:t>
      </w:r>
      <w:r>
        <w:rPr>
          <w:rFonts w:ascii="Times New Roman" w:eastAsia="Times New Roman" w:hAnsi="Times New Roman" w:cs="Times New Roman"/>
          <w:sz w:val="24"/>
        </w:rPr>
        <w:t>EF</w:t>
      </w:r>
      <w:r>
        <w:rPr>
          <w:rFonts w:ascii="Times New Roman" w:eastAsia="Times New Roman" w:hAnsi="Times New Roman" w:cs="Times New Roman"/>
          <w:sz w:val="20"/>
          <w:vertAlign w:val="subscript"/>
        </w:rPr>
        <w:t>power</w:t>
      </w:r>
      <w:proofErr w:type="spellEnd"/>
      <w:r>
        <w:rPr>
          <w:rFonts w:ascii="Times New Roman" w:eastAsia="Times New Roman" w:hAnsi="Times New Roman" w:cs="Times New Roman"/>
          <w:sz w:val="20"/>
          <w:vertAlign w:val="subscript"/>
        </w:rPr>
        <w:t xml:space="preserve"> </w:t>
      </w:r>
      <w:r>
        <w:rPr>
          <w:rFonts w:ascii="Times New Roman" w:eastAsia="Times New Roman" w:hAnsi="Times New Roman" w:cs="Times New Roman"/>
          <w:sz w:val="20"/>
          <w:vertAlign w:val="subscript"/>
        </w:rPr>
        <w:tab/>
      </w:r>
      <w:r>
        <w:rPr>
          <w:rFonts w:ascii="宋体" w:eastAsia="宋体" w:hAnsi="宋体" w:cs="宋体"/>
          <w:sz w:val="24"/>
        </w:rPr>
        <w:t>（</w:t>
      </w:r>
      <w:r>
        <w:rPr>
          <w:rFonts w:ascii="Times New Roman" w:eastAsia="Times New Roman" w:hAnsi="Times New Roman" w:cs="Times New Roman"/>
          <w:sz w:val="24"/>
        </w:rPr>
        <w:t>2-20</w:t>
      </w:r>
      <w:r>
        <w:rPr>
          <w:rFonts w:ascii="宋体" w:eastAsia="宋体" w:hAnsi="宋体" w:cs="宋体"/>
          <w:sz w:val="24"/>
        </w:rPr>
        <w:t>）</w:t>
      </w:r>
    </w:p>
    <w:p w:rsidR="00455B5F" w:rsidRDefault="00000000">
      <w:pPr>
        <w:spacing w:after="5" w:line="319" w:lineRule="auto"/>
        <w:ind w:left="-15" w:firstLine="480"/>
      </w:pPr>
      <w:r>
        <w:rPr>
          <w:rFonts w:ascii="宋体" w:eastAsia="宋体" w:hAnsi="宋体" w:cs="宋体"/>
          <w:sz w:val="24"/>
        </w:rPr>
        <w:t>污水处理过程中通常需要投加多种化学药剂，化学药剂的生产需要消耗能源和物质，但化学药剂的生产没有发生在污水处理厂内，所以污水处理厂使用化学药剂产生的碳排放被作为污水处理厂的间接排放进行核算。</w:t>
      </w:r>
    </w:p>
    <w:p w:rsidR="00455B5F" w:rsidRDefault="00000000">
      <w:pPr>
        <w:spacing w:after="5"/>
        <w:ind w:left="483" w:hanging="3"/>
      </w:pPr>
      <w:r>
        <w:rPr>
          <w:rFonts w:ascii="宋体" w:eastAsia="宋体" w:hAnsi="宋体" w:cs="宋体"/>
          <w:sz w:val="24"/>
        </w:rPr>
        <w:t>本文采用排放因子法计算化学药剂消耗产生的碳排放，计算公式如下：</w:t>
      </w:r>
    </w:p>
    <w:p w:rsidR="00455B5F" w:rsidRDefault="00000000">
      <w:pPr>
        <w:tabs>
          <w:tab w:val="center" w:pos="4496"/>
          <w:tab w:val="right" w:pos="9310"/>
        </w:tabs>
        <w:spacing w:after="408" w:line="262" w:lineRule="auto"/>
      </w:pPr>
      <w:r>
        <w:tab/>
      </w:r>
      <w:proofErr w:type="spellStart"/>
      <w:r>
        <w:rPr>
          <w:rFonts w:ascii="Times New Roman" w:eastAsia="Times New Roman" w:hAnsi="Times New Roman" w:cs="Times New Roman"/>
          <w:sz w:val="24"/>
        </w:rPr>
        <w:t>M</w:t>
      </w:r>
      <w:r>
        <w:rPr>
          <w:rFonts w:ascii="Times New Roman" w:eastAsia="Times New Roman" w:hAnsi="Times New Roman" w:cs="Times New Roman"/>
          <w:sz w:val="13"/>
        </w:rPr>
        <w:t>chemical</w:t>
      </w:r>
      <w:proofErr w:type="spellEnd"/>
      <w:r>
        <w:rPr>
          <w:rFonts w:ascii="Times New Roman" w:eastAsia="Times New Roman" w:hAnsi="Times New Roman" w:cs="Times New Roman"/>
          <w:sz w:val="13"/>
        </w:rPr>
        <w:t xml:space="preserve"> </w:t>
      </w:r>
      <w:proofErr w:type="spellStart"/>
      <w:r>
        <w:rPr>
          <w:rFonts w:ascii="Times New Roman" w:eastAsia="Times New Roman" w:hAnsi="Times New Roman" w:cs="Times New Roman"/>
          <w:sz w:val="10"/>
        </w:rPr>
        <w:t>i</w:t>
      </w:r>
      <w:proofErr w:type="spellEnd"/>
      <w:r>
        <w:rPr>
          <w:rFonts w:ascii="Times New Roman" w:eastAsia="Times New Roman" w:hAnsi="Times New Roman" w:cs="Times New Roman"/>
          <w:sz w:val="10"/>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sz w:val="24"/>
        </w:rPr>
        <w:t>Chemical</w:t>
      </w:r>
      <w:r>
        <w:rPr>
          <w:rFonts w:ascii="Times New Roman" w:eastAsia="Times New Roman" w:hAnsi="Times New Roman" w:cs="Times New Roman"/>
          <w:sz w:val="13"/>
        </w:rPr>
        <w:t>i</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24"/>
        </w:rPr>
        <w:t></w:t>
      </w:r>
      <w:proofErr w:type="spellStart"/>
      <w:r>
        <w:rPr>
          <w:rFonts w:ascii="Times New Roman" w:eastAsia="Times New Roman" w:hAnsi="Times New Roman" w:cs="Times New Roman"/>
          <w:sz w:val="24"/>
        </w:rPr>
        <w:t>EF</w:t>
      </w:r>
      <w:r>
        <w:rPr>
          <w:rFonts w:ascii="Times New Roman" w:eastAsia="Times New Roman" w:hAnsi="Times New Roman" w:cs="Times New Roman"/>
          <w:sz w:val="13"/>
        </w:rPr>
        <w:t>Chemical</w:t>
      </w:r>
      <w:r>
        <w:rPr>
          <w:rFonts w:ascii="Times New Roman" w:eastAsia="Times New Roman" w:hAnsi="Times New Roman" w:cs="Times New Roman"/>
          <w:sz w:val="10"/>
        </w:rPr>
        <w:t>i</w:t>
      </w:r>
      <w:proofErr w:type="spellEnd"/>
      <w:r>
        <w:rPr>
          <w:rFonts w:ascii="Times New Roman" w:eastAsia="Times New Roman" w:hAnsi="Times New Roman" w:cs="Times New Roman"/>
          <w:sz w:val="10"/>
        </w:rPr>
        <w:tab/>
      </w:r>
      <w:r>
        <w:rPr>
          <w:rFonts w:ascii="宋体" w:eastAsia="宋体" w:hAnsi="宋体" w:cs="宋体"/>
          <w:sz w:val="24"/>
        </w:rPr>
        <w:t>（</w:t>
      </w:r>
      <w:r>
        <w:rPr>
          <w:rFonts w:ascii="Times New Roman" w:eastAsia="Times New Roman" w:hAnsi="Times New Roman" w:cs="Times New Roman"/>
          <w:sz w:val="24"/>
        </w:rPr>
        <w:t>2-21</w:t>
      </w:r>
      <w:r>
        <w:rPr>
          <w:rFonts w:ascii="宋体" w:eastAsia="宋体" w:hAnsi="宋体" w:cs="宋体"/>
          <w:sz w:val="24"/>
        </w:rPr>
        <w:t>）</w:t>
      </w:r>
    </w:p>
    <w:p w:rsidR="00455B5F" w:rsidRDefault="00000000">
      <w:pPr>
        <w:spacing w:after="270"/>
        <w:ind w:left="-12" w:hanging="3"/>
      </w:pPr>
      <w:r>
        <w:rPr>
          <w:rFonts w:ascii="宋体" w:eastAsia="宋体" w:hAnsi="宋体" w:cs="宋体"/>
          <w:sz w:val="24"/>
        </w:rPr>
        <w:t>其中：</w:t>
      </w:r>
    </w:p>
    <w:p w:rsidR="00455B5F" w:rsidRDefault="00000000">
      <w:pPr>
        <w:spacing w:after="369"/>
        <w:ind w:left="460" w:hanging="3"/>
      </w:pPr>
      <w:proofErr w:type="spellStart"/>
      <w:r>
        <w:rPr>
          <w:rFonts w:ascii="Times New Roman" w:eastAsia="Times New Roman" w:hAnsi="Times New Roman" w:cs="Times New Roman"/>
          <w:sz w:val="24"/>
        </w:rPr>
        <w:lastRenderedPageBreak/>
        <w:t>M</w:t>
      </w:r>
      <w:r>
        <w:rPr>
          <w:rFonts w:ascii="Times New Roman" w:eastAsia="Times New Roman" w:hAnsi="Times New Roman" w:cs="Times New Roman"/>
          <w:sz w:val="20"/>
          <w:vertAlign w:val="subscript"/>
        </w:rPr>
        <w:t>chemical</w:t>
      </w:r>
      <w:proofErr w:type="spellEnd"/>
      <w:r>
        <w:rPr>
          <w:rFonts w:ascii="Times New Roman" w:eastAsia="Times New Roman" w:hAnsi="Times New Roman" w:cs="Times New Roman"/>
          <w:sz w:val="20"/>
          <w:vertAlign w:val="subscript"/>
        </w:rPr>
        <w:t xml:space="preserve"> </w:t>
      </w:r>
      <w:proofErr w:type="spellStart"/>
      <w:r>
        <w:rPr>
          <w:rFonts w:ascii="Times New Roman" w:eastAsia="Times New Roman" w:hAnsi="Times New Roman" w:cs="Times New Roman"/>
          <w:sz w:val="10"/>
        </w:rPr>
        <w:t>i</w:t>
      </w:r>
      <w:proofErr w:type="spellEnd"/>
      <w:r>
        <w:rPr>
          <w:rFonts w:ascii="Times New Roman" w:eastAsia="Times New Roman" w:hAnsi="Times New Roman" w:cs="Times New Roman"/>
          <w:sz w:val="10"/>
        </w:rPr>
        <w:t xml:space="preserve"> </w:t>
      </w:r>
      <w:r>
        <w:rPr>
          <w:rFonts w:ascii="宋体" w:eastAsia="宋体" w:hAnsi="宋体" w:cs="宋体"/>
          <w:sz w:val="24"/>
        </w:rPr>
        <w:t xml:space="preserve">：使用化学药剂造成的碳排放量，单位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367"/>
        <w:ind w:left="463" w:hanging="3"/>
      </w:pPr>
      <w:r>
        <w:rPr>
          <w:rFonts w:ascii="Times New Roman" w:eastAsia="Times New Roman" w:hAnsi="Times New Roman" w:cs="Times New Roman"/>
          <w:sz w:val="24"/>
        </w:rPr>
        <w:t xml:space="preserve"> Chemical </w:t>
      </w:r>
      <w:proofErr w:type="spellStart"/>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：化学药剂的使用量，单位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309"/>
        <w:ind w:left="460" w:hanging="3"/>
      </w:pPr>
      <w:r>
        <w:rPr>
          <w:rFonts w:ascii="Times New Roman" w:eastAsia="Times New Roman" w:hAnsi="Times New Roman" w:cs="Times New Roman"/>
          <w:sz w:val="24"/>
        </w:rPr>
        <w:t>EF</w:t>
      </w:r>
      <w:r>
        <w:rPr>
          <w:rFonts w:ascii="Times New Roman" w:eastAsia="Times New Roman" w:hAnsi="Times New Roman" w:cs="Times New Roman"/>
          <w:sz w:val="20"/>
          <w:vertAlign w:val="subscript"/>
        </w:rPr>
        <w:t xml:space="preserve">Chemical </w:t>
      </w:r>
      <w:proofErr w:type="spellStart"/>
      <w:r>
        <w:rPr>
          <w:rFonts w:ascii="Times New Roman" w:eastAsia="Times New Roman" w:hAnsi="Times New Roman" w:cs="Times New Roman"/>
          <w:sz w:val="10"/>
        </w:rPr>
        <w:t>i</w:t>
      </w:r>
      <w:proofErr w:type="spellEnd"/>
      <w:r>
        <w:rPr>
          <w:rFonts w:ascii="Times New Roman" w:eastAsia="Times New Roman" w:hAnsi="Times New Roman" w:cs="Times New Roman"/>
          <w:sz w:val="10"/>
        </w:rPr>
        <w:t xml:space="preserve"> </w:t>
      </w:r>
      <w:r>
        <w:rPr>
          <w:rFonts w:ascii="宋体" w:eastAsia="宋体" w:hAnsi="宋体" w:cs="宋体"/>
          <w:sz w:val="24"/>
        </w:rPr>
        <w:t xml:space="preserve">：化学药剂的排放因子，如表 </w:t>
      </w:r>
      <w:r>
        <w:rPr>
          <w:rFonts w:ascii="Times New Roman" w:eastAsia="Times New Roman" w:hAnsi="Times New Roman" w:cs="Times New Roman"/>
          <w:sz w:val="24"/>
        </w:rPr>
        <w:t xml:space="preserve">2-5 </w:t>
      </w:r>
      <w:r>
        <w:rPr>
          <w:rFonts w:ascii="宋体" w:eastAsia="宋体" w:hAnsi="宋体" w:cs="宋体"/>
          <w:sz w:val="24"/>
        </w:rPr>
        <w:t>所示；</w:t>
      </w:r>
    </w:p>
    <w:p w:rsidR="00455B5F" w:rsidRDefault="00000000">
      <w:pPr>
        <w:spacing w:after="5" w:line="319" w:lineRule="auto"/>
        <w:ind w:left="-15" w:firstLine="480"/>
      </w:pPr>
      <w:r>
        <w:rPr>
          <w:rFonts w:ascii="宋体" w:eastAsia="宋体" w:hAnsi="宋体" w:cs="宋体"/>
          <w:sz w:val="24"/>
        </w:rPr>
        <w:t>在工程实践中，</w:t>
      </w:r>
      <w:r>
        <w:rPr>
          <w:rFonts w:ascii="Times New Roman" w:eastAsia="Times New Roman" w:hAnsi="Times New Roman" w:cs="Times New Roman"/>
          <w:sz w:val="24"/>
        </w:rPr>
        <w:t xml:space="preserve">COD </w:t>
      </w:r>
      <w:r>
        <w:rPr>
          <w:rFonts w:ascii="宋体" w:eastAsia="宋体" w:hAnsi="宋体" w:cs="宋体"/>
          <w:sz w:val="24"/>
        </w:rPr>
        <w:t xml:space="preserve">去除量与 </w:t>
      </w:r>
      <w:r>
        <w:rPr>
          <w:rFonts w:ascii="Times New Roman" w:eastAsia="Times New Roman" w:hAnsi="Times New Roman" w:cs="Times New Roman"/>
          <w:sz w:val="24"/>
        </w:rPr>
        <w:t xml:space="preserve">TN </w:t>
      </w:r>
      <w:r>
        <w:rPr>
          <w:rFonts w:ascii="宋体" w:eastAsia="宋体" w:hAnsi="宋体" w:cs="宋体"/>
          <w:sz w:val="24"/>
        </w:rPr>
        <w:t>去除</w:t>
      </w:r>
      <w:proofErr w:type="gramStart"/>
      <w:r>
        <w:rPr>
          <w:rFonts w:ascii="宋体" w:eastAsia="宋体" w:hAnsi="宋体" w:cs="宋体"/>
          <w:sz w:val="24"/>
        </w:rPr>
        <w:t>量之比需达到</w:t>
      </w:r>
      <w:proofErr w:type="gramEnd"/>
      <w:r>
        <w:rPr>
          <w:rFonts w:ascii="宋体" w:eastAsia="宋体" w:hAnsi="宋体" w:cs="宋体"/>
          <w:sz w:val="24"/>
        </w:rPr>
        <w:t xml:space="preserve"> </w:t>
      </w:r>
      <w:r>
        <w:rPr>
          <w:rFonts w:ascii="Times New Roman" w:eastAsia="Times New Roman" w:hAnsi="Times New Roman" w:cs="Times New Roman"/>
          <w:sz w:val="24"/>
        </w:rPr>
        <w:t>5:1</w:t>
      </w:r>
      <w:r>
        <w:rPr>
          <w:rFonts w:ascii="Times New Roman" w:eastAsia="Times New Roman" w:hAnsi="Times New Roman" w:cs="Times New Roman"/>
          <w:sz w:val="24"/>
          <w:vertAlign w:val="superscript"/>
        </w:rPr>
        <w:t>[59]</w:t>
      </w:r>
      <w:r>
        <w:rPr>
          <w:rFonts w:ascii="宋体" w:eastAsia="宋体" w:hAnsi="宋体" w:cs="宋体"/>
          <w:sz w:val="24"/>
        </w:rPr>
        <w:t>，</w:t>
      </w:r>
      <w:r>
        <w:rPr>
          <w:rFonts w:ascii="Times New Roman" w:eastAsia="Times New Roman" w:hAnsi="Times New Roman" w:cs="Times New Roman"/>
          <w:sz w:val="24"/>
        </w:rPr>
        <w:t xml:space="preserve">COD </w:t>
      </w:r>
      <w:r>
        <w:rPr>
          <w:rFonts w:ascii="宋体" w:eastAsia="宋体" w:hAnsi="宋体" w:cs="宋体"/>
          <w:sz w:val="24"/>
        </w:rPr>
        <w:t xml:space="preserve">去除量与 </w:t>
      </w:r>
      <w:r>
        <w:rPr>
          <w:rFonts w:ascii="Times New Roman" w:eastAsia="Times New Roman" w:hAnsi="Times New Roman" w:cs="Times New Roman"/>
          <w:sz w:val="24"/>
        </w:rPr>
        <w:t xml:space="preserve">TP </w:t>
      </w:r>
      <w:r>
        <w:rPr>
          <w:rFonts w:ascii="宋体" w:eastAsia="宋体" w:hAnsi="宋体" w:cs="宋体"/>
          <w:sz w:val="24"/>
        </w:rPr>
        <w:t xml:space="preserve">去除量之比需要达到 </w:t>
      </w:r>
      <w:r>
        <w:rPr>
          <w:rFonts w:ascii="Times New Roman" w:eastAsia="Times New Roman" w:hAnsi="Times New Roman" w:cs="Times New Roman"/>
          <w:sz w:val="24"/>
        </w:rPr>
        <w:t>100:1</w:t>
      </w:r>
      <w:r>
        <w:rPr>
          <w:rFonts w:ascii="宋体" w:eastAsia="宋体" w:hAnsi="宋体" w:cs="宋体"/>
          <w:sz w:val="24"/>
        </w:rPr>
        <w:t xml:space="preserve">，当污水中 </w:t>
      </w:r>
      <w:r>
        <w:rPr>
          <w:rFonts w:ascii="Times New Roman" w:eastAsia="Times New Roman" w:hAnsi="Times New Roman" w:cs="Times New Roman"/>
          <w:sz w:val="24"/>
        </w:rPr>
        <w:t xml:space="preserve">COD </w:t>
      </w:r>
      <w:r>
        <w:rPr>
          <w:rFonts w:ascii="宋体" w:eastAsia="宋体" w:hAnsi="宋体" w:cs="宋体"/>
          <w:sz w:val="24"/>
        </w:rPr>
        <w:t>不足时，生物脱氮将无法正常进行，需要通过</w:t>
      </w:r>
      <w:proofErr w:type="gramStart"/>
      <w:r>
        <w:rPr>
          <w:rFonts w:ascii="宋体" w:eastAsia="宋体" w:hAnsi="宋体" w:cs="宋体"/>
          <w:sz w:val="24"/>
        </w:rPr>
        <w:t>外加碳源的</w:t>
      </w:r>
      <w:proofErr w:type="gramEnd"/>
      <w:r>
        <w:rPr>
          <w:rFonts w:ascii="宋体" w:eastAsia="宋体" w:hAnsi="宋体" w:cs="宋体"/>
          <w:sz w:val="24"/>
        </w:rPr>
        <w:t xml:space="preserve">方式提高 </w:t>
      </w:r>
      <w:r>
        <w:rPr>
          <w:rFonts w:ascii="Times New Roman" w:eastAsia="Times New Roman" w:hAnsi="Times New Roman" w:cs="Times New Roman"/>
          <w:sz w:val="24"/>
        </w:rPr>
        <w:t>COD</w:t>
      </w:r>
      <w:r>
        <w:rPr>
          <w:rFonts w:ascii="宋体" w:eastAsia="宋体" w:hAnsi="宋体" w:cs="宋体"/>
          <w:sz w:val="24"/>
        </w:rPr>
        <w:t>。本文选择将甲醇作为外加碳源，</w:t>
      </w:r>
      <w:r>
        <w:rPr>
          <w:rFonts w:ascii="Times New Roman" w:eastAsia="Times New Roman" w:hAnsi="Times New Roman" w:cs="Times New Roman"/>
          <w:sz w:val="24"/>
        </w:rPr>
        <w:t xml:space="preserve">1g </w:t>
      </w:r>
      <w:r>
        <w:rPr>
          <w:rFonts w:ascii="宋体" w:eastAsia="宋体" w:hAnsi="宋体" w:cs="宋体"/>
          <w:sz w:val="24"/>
        </w:rPr>
        <w:t xml:space="preserve">甲醇相当于 </w:t>
      </w:r>
      <w:r>
        <w:rPr>
          <w:rFonts w:ascii="Times New Roman" w:eastAsia="Times New Roman" w:hAnsi="Times New Roman" w:cs="Times New Roman"/>
          <w:sz w:val="24"/>
        </w:rPr>
        <w:t>1.5gCOD</w:t>
      </w:r>
      <w:r>
        <w:rPr>
          <w:rFonts w:ascii="Times New Roman" w:eastAsia="Times New Roman" w:hAnsi="Times New Roman" w:cs="Times New Roman"/>
          <w:sz w:val="24"/>
          <w:vertAlign w:val="superscript"/>
        </w:rPr>
        <w:t>[23]</w:t>
      </w:r>
      <w:r>
        <w:rPr>
          <w:rFonts w:ascii="宋体" w:eastAsia="宋体" w:hAnsi="宋体" w:cs="宋体"/>
          <w:sz w:val="24"/>
        </w:rPr>
        <w:t>。除此之外，在污水处理中，</w:t>
      </w:r>
      <w:r>
        <w:rPr>
          <w:rFonts w:ascii="Times New Roman" w:eastAsia="Times New Roman" w:hAnsi="Times New Roman" w:cs="Times New Roman"/>
          <w:sz w:val="24"/>
        </w:rPr>
        <w:t xml:space="preserve">PAC </w:t>
      </w:r>
      <w:r>
        <w:rPr>
          <w:rFonts w:ascii="宋体" w:eastAsia="宋体" w:hAnsi="宋体" w:cs="宋体"/>
          <w:sz w:val="24"/>
        </w:rPr>
        <w:t>被用于化学除磷，</w:t>
      </w:r>
      <w:r>
        <w:rPr>
          <w:rFonts w:ascii="Times New Roman" w:eastAsia="Times New Roman" w:hAnsi="Times New Roman" w:cs="Times New Roman"/>
          <w:sz w:val="24"/>
        </w:rPr>
        <w:t xml:space="preserve">TP </w:t>
      </w:r>
      <w:r>
        <w:rPr>
          <w:rFonts w:ascii="宋体" w:eastAsia="宋体" w:hAnsi="宋体" w:cs="宋体"/>
          <w:sz w:val="24"/>
        </w:rPr>
        <w:t xml:space="preserve">去除量与 </w:t>
      </w:r>
      <w:r>
        <w:rPr>
          <w:rFonts w:ascii="Times New Roman" w:eastAsia="Times New Roman" w:hAnsi="Times New Roman" w:cs="Times New Roman"/>
          <w:sz w:val="24"/>
        </w:rPr>
        <w:t xml:space="preserve">PAC </w:t>
      </w:r>
      <w:r>
        <w:rPr>
          <w:rFonts w:ascii="宋体" w:eastAsia="宋体" w:hAnsi="宋体" w:cs="宋体"/>
          <w:sz w:val="24"/>
        </w:rPr>
        <w:t>投</w:t>
      </w:r>
      <w:proofErr w:type="gramStart"/>
      <w:r>
        <w:rPr>
          <w:rFonts w:ascii="宋体" w:eastAsia="宋体" w:hAnsi="宋体" w:cs="宋体"/>
          <w:sz w:val="24"/>
        </w:rPr>
        <w:t>加量之比需达到</w:t>
      </w:r>
      <w:proofErr w:type="gramEnd"/>
    </w:p>
    <w:p w:rsidR="00455B5F" w:rsidRDefault="00000000">
      <w:pPr>
        <w:spacing w:after="136" w:line="270" w:lineRule="auto"/>
        <w:ind w:left="-5" w:right="42" w:hanging="10"/>
        <w:jc w:val="both"/>
      </w:pPr>
      <w:r>
        <w:rPr>
          <w:rFonts w:ascii="Times New Roman" w:eastAsia="Times New Roman" w:hAnsi="Times New Roman" w:cs="Times New Roman"/>
          <w:sz w:val="24"/>
        </w:rPr>
        <w:t>1.3:1</w:t>
      </w:r>
      <w:r>
        <w:rPr>
          <w:rFonts w:ascii="Times New Roman" w:eastAsia="Times New Roman" w:hAnsi="Times New Roman" w:cs="Times New Roman"/>
          <w:sz w:val="24"/>
          <w:vertAlign w:val="superscript"/>
        </w:rPr>
        <w:t>[23]</w:t>
      </w:r>
      <w:r>
        <w:rPr>
          <w:rFonts w:ascii="宋体" w:eastAsia="宋体" w:hAnsi="宋体" w:cs="宋体"/>
          <w:sz w:val="24"/>
        </w:rPr>
        <w:t>。</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2</w:t>
      </w:r>
      <w:r>
        <w:rPr>
          <w:rFonts w:ascii="宋体" w:eastAsia="宋体" w:hAnsi="宋体" w:cs="宋体"/>
          <w:sz w:val="21"/>
        </w:rPr>
        <w:t>-</w:t>
      </w:r>
      <w:r>
        <w:rPr>
          <w:rFonts w:ascii="Times New Roman" w:eastAsia="Times New Roman" w:hAnsi="Times New Roman" w:cs="Times New Roman"/>
          <w:sz w:val="21"/>
        </w:rPr>
        <w:t xml:space="preserve">5 </w:t>
      </w:r>
      <w:r>
        <w:rPr>
          <w:rFonts w:ascii="宋体" w:eastAsia="宋体" w:hAnsi="宋体" w:cs="宋体"/>
          <w:sz w:val="21"/>
        </w:rPr>
        <w:t>化学药品碳排放因子</w:t>
      </w:r>
    </w:p>
    <w:p w:rsidR="00455B5F" w:rsidRDefault="00000000">
      <w:pPr>
        <w:spacing w:after="4" w:line="251" w:lineRule="auto"/>
        <w:ind w:left="10" w:right="243" w:hanging="10"/>
        <w:jc w:val="center"/>
      </w:pPr>
      <w:r>
        <w:rPr>
          <w:rFonts w:ascii="Times New Roman" w:eastAsia="Times New Roman" w:hAnsi="Times New Roman" w:cs="Times New Roman"/>
          <w:sz w:val="21"/>
        </w:rPr>
        <w:t>Table 2-5 Carbon emission factors of chemicals</w:t>
      </w:r>
    </w:p>
    <w:tbl>
      <w:tblPr>
        <w:tblStyle w:val="TableGrid"/>
        <w:tblW w:w="7279" w:type="dxa"/>
        <w:tblInd w:w="895" w:type="dxa"/>
        <w:tblCellMar>
          <w:top w:w="78" w:type="dxa"/>
          <w:left w:w="0" w:type="dxa"/>
          <w:bottom w:w="16" w:type="dxa"/>
          <w:right w:w="115" w:type="dxa"/>
        </w:tblCellMar>
        <w:tblLook w:val="04A0" w:firstRow="1" w:lastRow="0" w:firstColumn="1" w:lastColumn="0" w:noHBand="0" w:noVBand="1"/>
      </w:tblPr>
      <w:tblGrid>
        <w:gridCol w:w="4466"/>
        <w:gridCol w:w="2813"/>
      </w:tblGrid>
      <w:tr w:rsidR="00455B5F">
        <w:trPr>
          <w:trHeight w:val="423"/>
        </w:trPr>
        <w:tc>
          <w:tcPr>
            <w:tcW w:w="4466" w:type="dxa"/>
            <w:tcBorders>
              <w:top w:val="single" w:sz="12" w:space="0" w:color="000000"/>
              <w:left w:val="nil"/>
              <w:bottom w:val="single" w:sz="6" w:space="0" w:color="000000"/>
              <w:right w:val="nil"/>
            </w:tcBorders>
            <w:vAlign w:val="bottom"/>
          </w:tcPr>
          <w:p w:rsidR="00455B5F" w:rsidRDefault="00000000">
            <w:pPr>
              <w:spacing w:after="0"/>
              <w:ind w:left="1380"/>
            </w:pPr>
            <w:r>
              <w:rPr>
                <w:rFonts w:ascii="宋体" w:eastAsia="宋体" w:hAnsi="宋体" w:cs="宋体"/>
                <w:sz w:val="21"/>
              </w:rPr>
              <w:t>化学药品</w:t>
            </w:r>
          </w:p>
        </w:tc>
        <w:tc>
          <w:tcPr>
            <w:tcW w:w="2813" w:type="dxa"/>
            <w:tcBorders>
              <w:top w:val="single" w:sz="12" w:space="0" w:color="000000"/>
              <w:left w:val="nil"/>
              <w:bottom w:val="single" w:sz="6" w:space="0" w:color="000000"/>
              <w:right w:val="nil"/>
            </w:tcBorders>
            <w:vAlign w:val="bottom"/>
          </w:tcPr>
          <w:p w:rsidR="00455B5F" w:rsidRDefault="00000000">
            <w:pPr>
              <w:spacing w:after="0"/>
              <w:ind w:left="552"/>
            </w:pPr>
            <w:r>
              <w:rPr>
                <w:rFonts w:ascii="宋体" w:eastAsia="宋体" w:hAnsi="宋体" w:cs="宋体"/>
                <w:sz w:val="21"/>
              </w:rPr>
              <w:t>排放因子</w:t>
            </w:r>
          </w:p>
        </w:tc>
      </w:tr>
      <w:tr w:rsidR="00455B5F">
        <w:trPr>
          <w:trHeight w:val="497"/>
        </w:trPr>
        <w:tc>
          <w:tcPr>
            <w:tcW w:w="4466" w:type="dxa"/>
            <w:tcBorders>
              <w:top w:val="single" w:sz="6" w:space="0" w:color="000000"/>
              <w:left w:val="nil"/>
              <w:bottom w:val="nil"/>
              <w:right w:val="nil"/>
            </w:tcBorders>
            <w:vAlign w:val="center"/>
          </w:tcPr>
          <w:p w:rsidR="00455B5F" w:rsidRDefault="00000000">
            <w:pPr>
              <w:spacing w:after="0"/>
              <w:ind w:left="1589"/>
            </w:pPr>
            <w:r>
              <w:rPr>
                <w:rFonts w:ascii="宋体" w:eastAsia="宋体" w:hAnsi="宋体" w:cs="宋体"/>
                <w:sz w:val="21"/>
              </w:rPr>
              <w:t>甲醇</w:t>
            </w:r>
          </w:p>
        </w:tc>
        <w:tc>
          <w:tcPr>
            <w:tcW w:w="2813" w:type="dxa"/>
            <w:tcBorders>
              <w:top w:val="single" w:sz="6" w:space="0" w:color="000000"/>
              <w:left w:val="nil"/>
              <w:bottom w:val="nil"/>
              <w:right w:val="nil"/>
            </w:tcBorders>
            <w:vAlign w:val="center"/>
          </w:tcPr>
          <w:p w:rsidR="00455B5F" w:rsidRDefault="00000000">
            <w:pPr>
              <w:spacing w:after="0"/>
            </w:pPr>
            <w:r>
              <w:rPr>
                <w:rFonts w:ascii="Times New Roman" w:eastAsia="Times New Roman" w:hAnsi="Times New Roman" w:cs="Times New Roman"/>
                <w:sz w:val="21"/>
              </w:rPr>
              <w:t>1.54</w:t>
            </w:r>
            <w:r>
              <w:rPr>
                <w:rFonts w:ascii="Cambria Math" w:eastAsia="Cambria Math" w:hAnsi="Cambria Math" w:cs="Cambria Math"/>
                <w:sz w:val="21"/>
              </w:rPr>
              <w:t>kgCO</w:t>
            </w:r>
            <w:r>
              <w:rPr>
                <w:rFonts w:ascii="Cambria Math" w:eastAsia="Cambria Math" w:hAnsi="Cambria Math" w:cs="Cambria Math"/>
                <w:sz w:val="21"/>
                <w:vertAlign w:val="subscript"/>
              </w:rPr>
              <w:t>2</w:t>
            </w:r>
            <w:r>
              <w:rPr>
                <w:rFonts w:ascii="Cambria Math" w:eastAsia="Cambria Math" w:hAnsi="Cambria Math" w:cs="Cambria Math"/>
                <w:sz w:val="21"/>
              </w:rPr>
              <w:t>/k</w:t>
            </w:r>
            <w:r>
              <w:rPr>
                <w:rFonts w:ascii="Times New Roman" w:eastAsia="Times New Roman" w:hAnsi="Times New Roman" w:cs="Times New Roman"/>
                <w:sz w:val="21"/>
              </w:rPr>
              <w:t xml:space="preserve">g </w:t>
            </w:r>
            <w:r>
              <w:rPr>
                <w:rFonts w:ascii="宋体" w:eastAsia="宋体" w:hAnsi="宋体" w:cs="宋体"/>
                <w:sz w:val="21"/>
              </w:rPr>
              <w:t>甲醇</w:t>
            </w:r>
            <w:r>
              <w:rPr>
                <w:rFonts w:ascii="Times New Roman" w:eastAsia="Times New Roman" w:hAnsi="Times New Roman" w:cs="Times New Roman"/>
                <w:sz w:val="21"/>
                <w:vertAlign w:val="superscript"/>
              </w:rPr>
              <w:t>[60]</w:t>
            </w:r>
          </w:p>
        </w:tc>
      </w:tr>
      <w:tr w:rsidR="00455B5F">
        <w:trPr>
          <w:trHeight w:val="326"/>
        </w:trPr>
        <w:tc>
          <w:tcPr>
            <w:tcW w:w="4466" w:type="dxa"/>
            <w:tcBorders>
              <w:top w:val="nil"/>
              <w:left w:val="nil"/>
              <w:bottom w:val="single" w:sz="12" w:space="0" w:color="000000"/>
              <w:right w:val="nil"/>
            </w:tcBorders>
          </w:tcPr>
          <w:p w:rsidR="00455B5F" w:rsidRDefault="00000000">
            <w:pPr>
              <w:spacing w:after="0"/>
              <w:ind w:left="1603"/>
            </w:pPr>
            <w:r>
              <w:rPr>
                <w:rFonts w:ascii="Times New Roman" w:eastAsia="Times New Roman" w:hAnsi="Times New Roman" w:cs="Times New Roman"/>
                <w:sz w:val="21"/>
              </w:rPr>
              <w:t>PAC</w:t>
            </w:r>
          </w:p>
        </w:tc>
        <w:tc>
          <w:tcPr>
            <w:tcW w:w="2813" w:type="dxa"/>
            <w:tcBorders>
              <w:top w:val="nil"/>
              <w:left w:val="nil"/>
              <w:bottom w:val="single" w:sz="12" w:space="0" w:color="000000"/>
              <w:right w:val="nil"/>
            </w:tcBorders>
          </w:tcPr>
          <w:p w:rsidR="00455B5F" w:rsidRDefault="00000000">
            <w:pPr>
              <w:spacing w:after="0"/>
              <w:ind w:left="62"/>
            </w:pPr>
            <w:r>
              <w:rPr>
                <w:rFonts w:ascii="Times New Roman" w:eastAsia="Times New Roman" w:hAnsi="Times New Roman" w:cs="Times New Roman"/>
                <w:sz w:val="21"/>
              </w:rPr>
              <w:t>1.62kgCO</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w:t>
            </w:r>
            <w:proofErr w:type="spellStart"/>
            <w:proofErr w:type="gramStart"/>
            <w:r>
              <w:rPr>
                <w:rFonts w:ascii="Times New Roman" w:eastAsia="Times New Roman" w:hAnsi="Times New Roman" w:cs="Times New Roman"/>
                <w:sz w:val="21"/>
              </w:rPr>
              <w:t>kgPAC</w:t>
            </w:r>
            <w:proofErr w:type="spellEnd"/>
            <w:r>
              <w:rPr>
                <w:rFonts w:ascii="Times New Roman" w:eastAsia="Times New Roman" w:hAnsi="Times New Roman" w:cs="Times New Roman"/>
                <w:sz w:val="21"/>
                <w:vertAlign w:val="superscript"/>
              </w:rPr>
              <w:t>[</w:t>
            </w:r>
            <w:proofErr w:type="gramEnd"/>
            <w:r>
              <w:rPr>
                <w:rFonts w:ascii="Times New Roman" w:eastAsia="Times New Roman" w:hAnsi="Times New Roman" w:cs="Times New Roman"/>
                <w:sz w:val="21"/>
                <w:vertAlign w:val="superscript"/>
              </w:rPr>
              <w:t>61]</w:t>
            </w:r>
          </w:p>
        </w:tc>
      </w:tr>
    </w:tbl>
    <w:p w:rsidR="00455B5F" w:rsidRDefault="00000000">
      <w:pPr>
        <w:pStyle w:val="3"/>
        <w:ind w:left="-5"/>
        <w:rPr>
          <w:rFonts w:hint="eastAsia"/>
        </w:rPr>
      </w:pPr>
      <w:bookmarkStart w:id="19" w:name="_Toc194832"/>
      <w:r>
        <w:rPr>
          <w:rFonts w:ascii="Times New Roman" w:eastAsia="Times New Roman" w:hAnsi="Times New Roman" w:cs="Times New Roman"/>
        </w:rPr>
        <w:t xml:space="preserve">2.2.5 </w:t>
      </w:r>
      <w:r>
        <w:t>污泥处理直接排放</w:t>
      </w:r>
      <w:bookmarkEnd w:id="19"/>
    </w:p>
    <w:p w:rsidR="00455B5F" w:rsidRDefault="00000000">
      <w:pPr>
        <w:spacing w:after="5"/>
        <w:ind w:left="483" w:hanging="3"/>
      </w:pPr>
      <w:r>
        <w:rPr>
          <w:rFonts w:ascii="宋体" w:eastAsia="宋体" w:hAnsi="宋体" w:cs="宋体"/>
          <w:sz w:val="24"/>
        </w:rPr>
        <w:t xml:space="preserve">本文设定污泥从污水处理系统排出后，经过污泥浓缩和机械脱水，含水率为 </w:t>
      </w:r>
      <w:r>
        <w:rPr>
          <w:rFonts w:ascii="Times New Roman" w:eastAsia="Times New Roman" w:hAnsi="Times New Roman" w:cs="Times New Roman"/>
          <w:sz w:val="24"/>
        </w:rPr>
        <w:t>80%</w:t>
      </w:r>
      <w:r>
        <w:rPr>
          <w:rFonts w:ascii="宋体" w:eastAsia="宋体" w:hAnsi="宋体" w:cs="宋体"/>
          <w:sz w:val="24"/>
        </w:rPr>
        <w:t>。</w:t>
      </w:r>
    </w:p>
    <w:tbl>
      <w:tblPr>
        <w:tblStyle w:val="TableGrid"/>
        <w:tblW w:w="9029" w:type="dxa"/>
        <w:tblInd w:w="0" w:type="dxa"/>
        <w:tblCellMar>
          <w:top w:w="0" w:type="dxa"/>
          <w:left w:w="0" w:type="dxa"/>
          <w:bottom w:w="0" w:type="dxa"/>
          <w:right w:w="0" w:type="dxa"/>
        </w:tblCellMar>
        <w:tblLook w:val="04A0" w:firstRow="1" w:lastRow="0" w:firstColumn="1" w:lastColumn="0" w:noHBand="0" w:noVBand="1"/>
      </w:tblPr>
      <w:tblGrid>
        <w:gridCol w:w="6839"/>
        <w:gridCol w:w="2190"/>
      </w:tblGrid>
      <w:tr w:rsidR="00455B5F">
        <w:trPr>
          <w:trHeight w:val="329"/>
        </w:trPr>
        <w:tc>
          <w:tcPr>
            <w:tcW w:w="6839" w:type="dxa"/>
            <w:tcBorders>
              <w:top w:val="nil"/>
              <w:left w:val="nil"/>
              <w:bottom w:val="nil"/>
              <w:right w:val="nil"/>
            </w:tcBorders>
          </w:tcPr>
          <w:p w:rsidR="00455B5F" w:rsidRDefault="00000000">
            <w:pPr>
              <w:spacing w:after="0"/>
            </w:pPr>
            <w:r>
              <w:rPr>
                <w:rFonts w:ascii="宋体" w:eastAsia="宋体" w:hAnsi="宋体" w:cs="宋体"/>
                <w:sz w:val="24"/>
              </w:rPr>
              <w:t>污泥中的干物质量由下式计算：</w:t>
            </w:r>
          </w:p>
        </w:tc>
        <w:tc>
          <w:tcPr>
            <w:tcW w:w="2190" w:type="dxa"/>
            <w:tcBorders>
              <w:top w:val="nil"/>
              <w:left w:val="nil"/>
              <w:bottom w:val="nil"/>
              <w:right w:val="nil"/>
            </w:tcBorders>
          </w:tcPr>
          <w:p w:rsidR="00455B5F" w:rsidRDefault="00455B5F"/>
        </w:tc>
      </w:tr>
      <w:tr w:rsidR="00455B5F">
        <w:trPr>
          <w:trHeight w:val="2534"/>
        </w:trPr>
        <w:tc>
          <w:tcPr>
            <w:tcW w:w="6839" w:type="dxa"/>
            <w:tcBorders>
              <w:top w:val="nil"/>
              <w:left w:val="nil"/>
              <w:bottom w:val="nil"/>
              <w:right w:val="nil"/>
            </w:tcBorders>
            <w:vAlign w:val="bottom"/>
          </w:tcPr>
          <w:p w:rsidR="00455B5F" w:rsidRDefault="00000000">
            <w:pPr>
              <w:spacing w:after="229"/>
              <w:ind w:left="2157"/>
              <w:jc w:val="center"/>
            </w:pPr>
            <w:r>
              <w:rPr>
                <w:rFonts w:ascii="Times New Roman" w:eastAsia="Times New Roman" w:hAnsi="Times New Roman" w:cs="Times New Roman"/>
                <w:sz w:val="24"/>
              </w:rPr>
              <w:t>M</w:t>
            </w:r>
            <w:r>
              <w:rPr>
                <w:rFonts w:ascii="Times New Roman" w:eastAsia="Times New Roman" w:hAnsi="Times New Roman" w:cs="Times New Roman"/>
                <w:sz w:val="13"/>
              </w:rPr>
              <w:t xml:space="preserve">DS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sz w:val="24"/>
              </w:rPr>
              <w:t>M</w:t>
            </w:r>
            <w:r>
              <w:rPr>
                <w:rFonts w:ascii="Times New Roman" w:eastAsia="Times New Roman" w:hAnsi="Times New Roman" w:cs="Times New Roman"/>
                <w:sz w:val="13"/>
              </w:rPr>
              <w:t>s</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24"/>
              </w:rPr>
              <w:t></w:t>
            </w:r>
            <w:r>
              <w:rPr>
                <w:rFonts w:ascii="Times New Roman" w:eastAsia="Times New Roman" w:hAnsi="Times New Roman" w:cs="Times New Roman"/>
                <w:i/>
                <w:sz w:val="24"/>
              </w:rPr>
              <w:t>α</w:t>
            </w:r>
            <w:r>
              <w:rPr>
                <w:rFonts w:ascii="Times New Roman" w:eastAsia="Times New Roman" w:hAnsi="Times New Roman" w:cs="Times New Roman"/>
                <w:sz w:val="13"/>
              </w:rPr>
              <w:t>water</w:t>
            </w:r>
          </w:p>
          <w:p w:rsidR="00455B5F" w:rsidRDefault="00000000">
            <w:pPr>
              <w:spacing w:after="98"/>
            </w:pPr>
            <w:r>
              <w:rPr>
                <w:rFonts w:ascii="宋体" w:eastAsia="宋体" w:hAnsi="宋体" w:cs="宋体"/>
                <w:sz w:val="24"/>
              </w:rPr>
              <w:t>其中：</w:t>
            </w:r>
          </w:p>
          <w:p w:rsidR="00455B5F" w:rsidRDefault="00000000">
            <w:pPr>
              <w:spacing w:after="129"/>
              <w:ind w:left="332"/>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DS </w:t>
            </w:r>
            <w:r>
              <w:rPr>
                <w:rFonts w:ascii="宋体" w:eastAsia="宋体" w:hAnsi="宋体" w:cs="宋体"/>
                <w:sz w:val="24"/>
              </w:rPr>
              <w:t xml:space="preserve">：干污泥质量，单位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0" w:line="370" w:lineRule="auto"/>
              <w:ind w:left="328" w:right="3308" w:firstLine="4"/>
              <w:jc w:val="both"/>
            </w:pPr>
            <w:proofErr w:type="spellStart"/>
            <w:r>
              <w:rPr>
                <w:rFonts w:ascii="Times New Roman" w:eastAsia="Times New Roman" w:hAnsi="Times New Roman" w:cs="Times New Roman"/>
                <w:sz w:val="24"/>
              </w:rPr>
              <w:t>M</w:t>
            </w:r>
            <w:r>
              <w:rPr>
                <w:rFonts w:ascii="Times New Roman" w:eastAsia="Times New Roman" w:hAnsi="Times New Roman" w:cs="Times New Roman"/>
                <w:sz w:val="20"/>
                <w:vertAlign w:val="subscript"/>
              </w:rPr>
              <w:t>s</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：污泥质量，单位 </w:t>
            </w:r>
            <w:r>
              <w:rPr>
                <w:rFonts w:ascii="Times New Roman" w:eastAsia="Times New Roman" w:hAnsi="Times New Roman" w:cs="Times New Roman"/>
                <w:sz w:val="24"/>
              </w:rPr>
              <w:t>kg</w:t>
            </w:r>
            <w:r>
              <w:rPr>
                <w:rFonts w:ascii="宋体" w:eastAsia="宋体" w:hAnsi="宋体" w:cs="宋体"/>
                <w:sz w:val="24"/>
              </w:rPr>
              <w:t xml:space="preserve">； </w:t>
            </w:r>
            <w:r>
              <w:rPr>
                <w:rFonts w:ascii="Times New Roman" w:eastAsia="Times New Roman" w:hAnsi="Times New Roman" w:cs="Times New Roman"/>
                <w:i/>
                <w:sz w:val="24"/>
              </w:rPr>
              <w:t>α</w:t>
            </w:r>
            <w:r>
              <w:rPr>
                <w:rFonts w:ascii="Times New Roman" w:eastAsia="Times New Roman" w:hAnsi="Times New Roman" w:cs="Times New Roman"/>
                <w:sz w:val="20"/>
                <w:vertAlign w:val="subscript"/>
              </w:rPr>
              <w:t xml:space="preserve">water </w:t>
            </w:r>
            <w:r>
              <w:rPr>
                <w:rFonts w:ascii="宋体" w:eastAsia="宋体" w:hAnsi="宋体" w:cs="宋体"/>
                <w:sz w:val="24"/>
              </w:rPr>
              <w:t>：含水率，单位</w:t>
            </w:r>
            <w:r>
              <w:rPr>
                <w:rFonts w:ascii="Times New Roman" w:eastAsia="Times New Roman" w:hAnsi="Times New Roman" w:cs="Times New Roman"/>
                <w:sz w:val="24"/>
              </w:rPr>
              <w:t>%</w:t>
            </w:r>
            <w:r>
              <w:rPr>
                <w:rFonts w:ascii="宋体" w:eastAsia="宋体" w:hAnsi="宋体" w:cs="宋体"/>
                <w:sz w:val="24"/>
              </w:rPr>
              <w:t>；</w:t>
            </w:r>
          </w:p>
          <w:p w:rsidR="00455B5F" w:rsidRDefault="00000000">
            <w:pPr>
              <w:spacing w:after="0"/>
              <w:ind w:left="480"/>
            </w:pPr>
            <w:r>
              <w:rPr>
                <w:rFonts w:ascii="宋体" w:eastAsia="宋体" w:hAnsi="宋体" w:cs="宋体"/>
                <w:sz w:val="24"/>
              </w:rPr>
              <w:t>污泥焚烧过程中放出二氧化碳的计算公式为：</w:t>
            </w:r>
          </w:p>
        </w:tc>
        <w:tc>
          <w:tcPr>
            <w:tcW w:w="2190" w:type="dxa"/>
            <w:tcBorders>
              <w:top w:val="nil"/>
              <w:left w:val="nil"/>
              <w:bottom w:val="nil"/>
              <w:right w:val="nil"/>
            </w:tcBorders>
          </w:tcPr>
          <w:p w:rsidR="00455B5F" w:rsidRDefault="00000000">
            <w:pPr>
              <w:spacing w:after="0"/>
              <w:jc w:val="right"/>
            </w:pPr>
            <w:r>
              <w:rPr>
                <w:rFonts w:ascii="宋体" w:eastAsia="宋体" w:hAnsi="宋体" w:cs="宋体"/>
                <w:sz w:val="24"/>
              </w:rPr>
              <w:t>（</w:t>
            </w:r>
            <w:r>
              <w:rPr>
                <w:rFonts w:ascii="Times New Roman" w:eastAsia="Times New Roman" w:hAnsi="Times New Roman" w:cs="Times New Roman"/>
                <w:sz w:val="24"/>
              </w:rPr>
              <w:t>2-22</w:t>
            </w:r>
            <w:r>
              <w:rPr>
                <w:rFonts w:ascii="宋体" w:eastAsia="宋体" w:hAnsi="宋体" w:cs="宋体"/>
                <w:sz w:val="24"/>
              </w:rPr>
              <w:t>）</w:t>
            </w:r>
          </w:p>
        </w:tc>
      </w:tr>
    </w:tbl>
    <w:p w:rsidR="00455B5F" w:rsidRDefault="00000000">
      <w:pPr>
        <w:tabs>
          <w:tab w:val="center" w:pos="4513"/>
          <w:tab w:val="right" w:pos="9310"/>
        </w:tabs>
        <w:spacing w:after="92" w:line="262" w:lineRule="auto"/>
      </w:pPr>
      <w:r>
        <w:tab/>
      </w:r>
      <w:r>
        <w:rPr>
          <w:rFonts w:ascii="Times New Roman" w:eastAsia="Times New Roman" w:hAnsi="Times New Roman" w:cs="Times New Roman"/>
          <w:sz w:val="24"/>
        </w:rPr>
        <w:t>M</w:t>
      </w:r>
      <w:r>
        <w:rPr>
          <w:rFonts w:ascii="Times New Roman" w:eastAsia="Times New Roman" w:hAnsi="Times New Roman" w:cs="Times New Roman"/>
          <w:sz w:val="20"/>
          <w:vertAlign w:val="subscript"/>
        </w:rPr>
        <w:t>CO</w:t>
      </w:r>
      <w:r>
        <w:rPr>
          <w:rFonts w:ascii="Times New Roman" w:eastAsia="Times New Roman" w:hAnsi="Times New Roman" w:cs="Times New Roman"/>
          <w:sz w:val="13"/>
          <w:vertAlign w:val="subscript"/>
        </w:rPr>
        <w:t xml:space="preserve">2 </w:t>
      </w:r>
      <w:r>
        <w:rPr>
          <w:rFonts w:ascii="Times New Roman" w:eastAsia="Times New Roman" w:hAnsi="Times New Roman" w:cs="Times New Roman"/>
          <w:sz w:val="13"/>
        </w:rPr>
        <w:t xml:space="preserve">, sludge incineration </w:t>
      </w:r>
      <w:r>
        <w:rPr>
          <w:rFonts w:ascii="Segoe UI Symbol" w:eastAsia="Segoe UI Symbol" w:hAnsi="Segoe UI Symbol" w:cs="Segoe UI Symbol"/>
          <w:sz w:val="24"/>
        </w:rPr>
        <w:t xml:space="preserve"> </w:t>
      </w: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DS </w:t>
      </w:r>
      <w:r>
        <w:rPr>
          <w:rFonts w:ascii="Segoe UI Symbol" w:eastAsia="Segoe UI Symbol" w:hAnsi="Segoe UI Symbol" w:cs="Segoe UI Symbol"/>
          <w:sz w:val="24"/>
        </w:rPr>
        <w:t></w:t>
      </w:r>
      <w:r>
        <w:rPr>
          <w:rFonts w:ascii="Times New Roman" w:eastAsia="Times New Roman" w:hAnsi="Times New Roman" w:cs="Times New Roman"/>
          <w:sz w:val="24"/>
        </w:rPr>
        <w:t>CF</w:t>
      </w:r>
      <w:r>
        <w:rPr>
          <w:rFonts w:ascii="Segoe UI Symbol" w:eastAsia="Segoe UI Symbol" w:hAnsi="Segoe UI Symbol" w:cs="Segoe UI Symbol"/>
          <w:sz w:val="24"/>
        </w:rPr>
        <w:t></w:t>
      </w:r>
      <w:r>
        <w:rPr>
          <w:rFonts w:ascii="Times New Roman" w:eastAsia="Times New Roman" w:hAnsi="Times New Roman" w:cs="Times New Roman"/>
          <w:sz w:val="24"/>
        </w:rPr>
        <w:t>FCF</w:t>
      </w:r>
      <w:r>
        <w:rPr>
          <w:rFonts w:ascii="Segoe UI Symbol" w:eastAsia="Segoe UI Symbol" w:hAnsi="Segoe UI Symbol" w:cs="Segoe UI Symbol"/>
          <w:sz w:val="24"/>
        </w:rPr>
        <w:t></w:t>
      </w:r>
      <w:r>
        <w:rPr>
          <w:rFonts w:ascii="Times New Roman" w:eastAsia="Times New Roman" w:hAnsi="Times New Roman" w:cs="Times New Roman"/>
          <w:sz w:val="24"/>
        </w:rPr>
        <w:t>OF</w:t>
      </w:r>
      <w:r>
        <w:rPr>
          <w:rFonts w:ascii="Segoe UI Symbol" w:eastAsia="Segoe UI Symbol" w:hAnsi="Segoe UI Symbol" w:cs="Segoe UI Symbol"/>
          <w:sz w:val="24"/>
        </w:rPr>
        <w:t xml:space="preserve"> </w:t>
      </w:r>
      <w:r>
        <w:rPr>
          <w:noProof/>
        </w:rPr>
        <w:drawing>
          <wp:inline distT="0" distB="0" distL="0" distR="0">
            <wp:extent cx="182880" cy="320040"/>
            <wp:effectExtent l="0" t="0" r="0" b="0"/>
            <wp:docPr id="189140" name="Picture 189140"/>
            <wp:cNvGraphicFramePr/>
            <a:graphic xmlns:a="http://schemas.openxmlformats.org/drawingml/2006/main">
              <a:graphicData uri="http://schemas.openxmlformats.org/drawingml/2006/picture">
                <pic:pic xmlns:pic="http://schemas.openxmlformats.org/drawingml/2006/picture">
                  <pic:nvPicPr>
                    <pic:cNvPr id="189140" name="Picture 189140"/>
                    <pic:cNvPicPr/>
                  </pic:nvPicPr>
                  <pic:blipFill>
                    <a:blip r:embed="rId97"/>
                    <a:stretch>
                      <a:fillRect/>
                    </a:stretch>
                  </pic:blipFill>
                  <pic:spPr>
                    <a:xfrm>
                      <a:off x="0" y="0"/>
                      <a:ext cx="182880" cy="320040"/>
                    </a:xfrm>
                    <a:prstGeom prst="rect">
                      <a:avLst/>
                    </a:prstGeom>
                  </pic:spPr>
                </pic:pic>
              </a:graphicData>
            </a:graphic>
          </wp:inline>
        </w:drawing>
      </w:r>
      <w:r>
        <w:rPr>
          <w:rFonts w:ascii="Segoe UI Symbol" w:eastAsia="Segoe UI Symbol" w:hAnsi="Segoe UI Symbol" w:cs="Segoe UI Symbol"/>
          <w:sz w:val="24"/>
        </w:rPr>
        <w:t></w:t>
      </w:r>
      <w:r>
        <w:rPr>
          <w:rFonts w:ascii="Times New Roman" w:eastAsia="Times New Roman" w:hAnsi="Times New Roman" w:cs="Times New Roman"/>
          <w:sz w:val="24"/>
        </w:rPr>
        <w:t xml:space="preserve">10 </w:t>
      </w:r>
      <w:r>
        <w:rPr>
          <w:rFonts w:ascii="Times New Roman" w:eastAsia="Times New Roman" w:hAnsi="Times New Roman" w:cs="Times New Roman"/>
          <w:sz w:val="20"/>
          <w:vertAlign w:val="superscript"/>
        </w:rPr>
        <w:t>3</w:t>
      </w:r>
      <w:r>
        <w:rPr>
          <w:rFonts w:ascii="Times New Roman" w:eastAsia="Times New Roman" w:hAnsi="Times New Roman" w:cs="Times New Roman"/>
          <w:sz w:val="20"/>
          <w:vertAlign w:val="superscript"/>
        </w:rPr>
        <w:tab/>
      </w:r>
      <w:r>
        <w:rPr>
          <w:rFonts w:ascii="宋体" w:eastAsia="宋体" w:hAnsi="宋体" w:cs="宋体"/>
          <w:sz w:val="24"/>
        </w:rPr>
        <w:t>（</w:t>
      </w:r>
      <w:r>
        <w:rPr>
          <w:rFonts w:ascii="Times New Roman" w:eastAsia="Times New Roman" w:hAnsi="Times New Roman" w:cs="Times New Roman"/>
          <w:sz w:val="24"/>
        </w:rPr>
        <w:t>2-23</w:t>
      </w:r>
      <w:r>
        <w:rPr>
          <w:rFonts w:ascii="宋体" w:eastAsia="宋体" w:hAnsi="宋体" w:cs="宋体"/>
          <w:sz w:val="24"/>
        </w:rPr>
        <w:t>）</w:t>
      </w:r>
    </w:p>
    <w:p w:rsidR="00455B5F" w:rsidRDefault="00000000">
      <w:pPr>
        <w:spacing w:after="184"/>
        <w:ind w:left="-12" w:hanging="3"/>
      </w:pPr>
      <w:r>
        <w:rPr>
          <w:rFonts w:ascii="宋体" w:eastAsia="宋体" w:hAnsi="宋体" w:cs="宋体"/>
          <w:sz w:val="24"/>
        </w:rPr>
        <w:t>其中：</w:t>
      </w:r>
    </w:p>
    <w:p w:rsidR="00455B5F" w:rsidRDefault="00000000">
      <w:pPr>
        <w:spacing w:after="365" w:line="265" w:lineRule="auto"/>
        <w:ind w:left="452" w:hanging="10"/>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CO</w:t>
      </w:r>
      <w:r>
        <w:rPr>
          <w:rFonts w:ascii="Times New Roman" w:eastAsia="Times New Roman" w:hAnsi="Times New Roman" w:cs="Times New Roman"/>
          <w:sz w:val="13"/>
          <w:vertAlign w:val="subscript"/>
        </w:rPr>
        <w:t xml:space="preserve">2 </w:t>
      </w:r>
      <w:r>
        <w:rPr>
          <w:rFonts w:ascii="Times New Roman" w:eastAsia="Times New Roman" w:hAnsi="Times New Roman" w:cs="Times New Roman"/>
          <w:sz w:val="13"/>
        </w:rPr>
        <w:t xml:space="preserve">, sludge incineration </w:t>
      </w:r>
      <w:r>
        <w:rPr>
          <w:rFonts w:ascii="宋体" w:eastAsia="宋体" w:hAnsi="宋体" w:cs="宋体"/>
          <w:sz w:val="24"/>
        </w:rPr>
        <w:t xml:space="preserve">：污泥焚烧二氧化碳排放量，单位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5"/>
        <w:ind w:left="460" w:hanging="3"/>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DS </w:t>
      </w:r>
      <w:r>
        <w:rPr>
          <w:rFonts w:ascii="宋体" w:eastAsia="宋体" w:hAnsi="宋体" w:cs="宋体"/>
          <w:sz w:val="24"/>
        </w:rPr>
        <w:t xml:space="preserve">：干污泥质量，单位 </w:t>
      </w:r>
      <w:r>
        <w:rPr>
          <w:rFonts w:ascii="Times New Roman" w:eastAsia="Times New Roman" w:hAnsi="Times New Roman" w:cs="Times New Roman"/>
          <w:sz w:val="24"/>
        </w:rPr>
        <w:t>t</w:t>
      </w:r>
      <w:r>
        <w:rPr>
          <w:rFonts w:ascii="宋体" w:eastAsia="宋体" w:hAnsi="宋体" w:cs="宋体"/>
          <w:sz w:val="24"/>
        </w:rPr>
        <w:t>；</w:t>
      </w:r>
    </w:p>
    <w:p w:rsidR="00455B5F" w:rsidRDefault="00000000">
      <w:pPr>
        <w:spacing w:after="95"/>
        <w:ind w:left="423" w:hanging="3"/>
      </w:pPr>
      <w:r>
        <w:rPr>
          <w:rFonts w:ascii="Times New Roman" w:eastAsia="Times New Roman" w:hAnsi="Times New Roman" w:cs="Times New Roman"/>
          <w:sz w:val="24"/>
        </w:rPr>
        <w:t>CF</w:t>
      </w:r>
      <w:r>
        <w:rPr>
          <w:rFonts w:ascii="宋体" w:eastAsia="宋体" w:hAnsi="宋体" w:cs="宋体"/>
          <w:sz w:val="24"/>
        </w:rPr>
        <w:t>：干污泥中的碳比例，</w:t>
      </w:r>
      <w:r>
        <w:rPr>
          <w:rFonts w:ascii="Times New Roman" w:eastAsia="Times New Roman" w:hAnsi="Times New Roman" w:cs="Times New Roman"/>
          <w:sz w:val="24"/>
        </w:rPr>
        <w:t>45%</w:t>
      </w:r>
      <w:r>
        <w:rPr>
          <w:rFonts w:ascii="Times New Roman" w:eastAsia="Times New Roman" w:hAnsi="Times New Roman" w:cs="Times New Roman"/>
          <w:sz w:val="24"/>
          <w:vertAlign w:val="superscript"/>
        </w:rPr>
        <w:t>[62]</w:t>
      </w:r>
      <w:r>
        <w:rPr>
          <w:rFonts w:ascii="宋体" w:eastAsia="宋体" w:hAnsi="宋体" w:cs="宋体"/>
          <w:sz w:val="24"/>
        </w:rPr>
        <w:t>；</w:t>
      </w:r>
    </w:p>
    <w:p w:rsidR="00455B5F" w:rsidRDefault="00000000">
      <w:pPr>
        <w:spacing w:after="92"/>
        <w:ind w:left="423" w:hanging="3"/>
      </w:pPr>
      <w:r>
        <w:rPr>
          <w:rFonts w:ascii="Times New Roman" w:eastAsia="Times New Roman" w:hAnsi="Times New Roman" w:cs="Times New Roman"/>
          <w:sz w:val="24"/>
        </w:rPr>
        <w:lastRenderedPageBreak/>
        <w:t>FCF</w:t>
      </w:r>
      <w:r>
        <w:rPr>
          <w:rFonts w:ascii="宋体" w:eastAsia="宋体" w:hAnsi="宋体" w:cs="宋体"/>
          <w:sz w:val="24"/>
        </w:rPr>
        <w:t>：化石碳在</w:t>
      </w:r>
      <w:proofErr w:type="gramStart"/>
      <w:r>
        <w:rPr>
          <w:rFonts w:ascii="宋体" w:eastAsia="宋体" w:hAnsi="宋体" w:cs="宋体"/>
          <w:sz w:val="24"/>
        </w:rPr>
        <w:t>总碳中</w:t>
      </w:r>
      <w:proofErr w:type="gramEnd"/>
      <w:r>
        <w:rPr>
          <w:rFonts w:ascii="宋体" w:eastAsia="宋体" w:hAnsi="宋体" w:cs="宋体"/>
          <w:sz w:val="24"/>
        </w:rPr>
        <w:t>的比例，</w:t>
      </w:r>
      <w:r>
        <w:rPr>
          <w:rFonts w:ascii="Times New Roman" w:eastAsia="Times New Roman" w:hAnsi="Times New Roman" w:cs="Times New Roman"/>
          <w:sz w:val="24"/>
        </w:rPr>
        <w:t>12%</w:t>
      </w:r>
      <w:r>
        <w:rPr>
          <w:rFonts w:ascii="Times New Roman" w:eastAsia="Times New Roman" w:hAnsi="Times New Roman" w:cs="Times New Roman"/>
          <w:sz w:val="24"/>
          <w:vertAlign w:val="superscript"/>
        </w:rPr>
        <w:t>[63]</w:t>
      </w:r>
      <w:r>
        <w:rPr>
          <w:rFonts w:ascii="宋体" w:eastAsia="宋体" w:hAnsi="宋体" w:cs="宋体"/>
          <w:sz w:val="24"/>
        </w:rPr>
        <w:t>；</w:t>
      </w:r>
    </w:p>
    <w:p w:rsidR="00455B5F" w:rsidRDefault="00000000">
      <w:pPr>
        <w:spacing w:after="94"/>
        <w:ind w:left="423" w:hanging="3"/>
      </w:pPr>
      <w:r>
        <w:rPr>
          <w:rFonts w:ascii="Times New Roman" w:eastAsia="Times New Roman" w:hAnsi="Times New Roman" w:cs="Times New Roman"/>
          <w:sz w:val="24"/>
        </w:rPr>
        <w:t>OF</w:t>
      </w:r>
      <w:r>
        <w:rPr>
          <w:rFonts w:ascii="宋体" w:eastAsia="宋体" w:hAnsi="宋体" w:cs="宋体"/>
          <w:sz w:val="24"/>
        </w:rPr>
        <w:t>：氧化因子，</w:t>
      </w:r>
      <w:r>
        <w:rPr>
          <w:rFonts w:ascii="Times New Roman" w:eastAsia="Times New Roman" w:hAnsi="Times New Roman" w:cs="Times New Roman"/>
          <w:sz w:val="24"/>
        </w:rPr>
        <w:t>100%</w:t>
      </w:r>
      <w:r>
        <w:rPr>
          <w:rFonts w:ascii="Times New Roman" w:eastAsia="Times New Roman" w:hAnsi="Times New Roman" w:cs="Times New Roman"/>
          <w:sz w:val="24"/>
          <w:vertAlign w:val="superscript"/>
        </w:rPr>
        <w:t>[62]</w:t>
      </w:r>
      <w:r>
        <w:rPr>
          <w:rFonts w:ascii="宋体" w:eastAsia="宋体" w:hAnsi="宋体" w:cs="宋体"/>
          <w:sz w:val="24"/>
        </w:rPr>
        <w:t>；</w:t>
      </w:r>
    </w:p>
    <w:p w:rsidR="00455B5F" w:rsidRDefault="00000000">
      <w:pPr>
        <w:spacing w:after="5"/>
        <w:ind w:left="483" w:hanging="3"/>
      </w:pPr>
      <w:r>
        <w:rPr>
          <w:rFonts w:ascii="宋体" w:eastAsia="宋体" w:hAnsi="宋体" w:cs="宋体"/>
          <w:sz w:val="24"/>
        </w:rPr>
        <w:t>污泥焚烧甲烷排放量计算公式如下：</w:t>
      </w:r>
    </w:p>
    <w:tbl>
      <w:tblPr>
        <w:tblStyle w:val="TableGrid"/>
        <w:tblW w:w="9029" w:type="dxa"/>
        <w:tblInd w:w="0" w:type="dxa"/>
        <w:tblCellMar>
          <w:top w:w="64" w:type="dxa"/>
          <w:left w:w="0" w:type="dxa"/>
          <w:bottom w:w="39" w:type="dxa"/>
          <w:right w:w="0" w:type="dxa"/>
        </w:tblCellMar>
        <w:tblLook w:val="04A0" w:firstRow="1" w:lastRow="0" w:firstColumn="1" w:lastColumn="0" w:noHBand="0" w:noVBand="1"/>
      </w:tblPr>
      <w:tblGrid>
        <w:gridCol w:w="8110"/>
        <w:gridCol w:w="919"/>
      </w:tblGrid>
      <w:tr w:rsidR="00455B5F">
        <w:trPr>
          <w:trHeight w:val="2540"/>
        </w:trPr>
        <w:tc>
          <w:tcPr>
            <w:tcW w:w="8110" w:type="dxa"/>
            <w:tcBorders>
              <w:top w:val="nil"/>
              <w:left w:val="nil"/>
              <w:bottom w:val="nil"/>
              <w:right w:val="nil"/>
            </w:tcBorders>
          </w:tcPr>
          <w:p w:rsidR="00455B5F" w:rsidRDefault="00000000">
            <w:pPr>
              <w:spacing w:after="236"/>
              <w:ind w:left="1981"/>
            </w:pPr>
            <w:r>
              <w:rPr>
                <w:rFonts w:ascii="Times New Roman" w:eastAsia="Times New Roman" w:hAnsi="Times New Roman" w:cs="Times New Roman"/>
                <w:sz w:val="24"/>
              </w:rPr>
              <w:t>M</w:t>
            </w:r>
            <w:r>
              <w:rPr>
                <w:rFonts w:ascii="Times New Roman" w:eastAsia="Times New Roman" w:hAnsi="Times New Roman" w:cs="Times New Roman"/>
                <w:sz w:val="13"/>
              </w:rPr>
              <w:t>CH</w:t>
            </w:r>
            <w:proofErr w:type="gramStart"/>
            <w:r>
              <w:rPr>
                <w:rFonts w:ascii="Times New Roman" w:eastAsia="Times New Roman" w:hAnsi="Times New Roman" w:cs="Times New Roman"/>
                <w:sz w:val="10"/>
              </w:rPr>
              <w:t xml:space="preserve">4 </w:t>
            </w:r>
            <w:r>
              <w:rPr>
                <w:rFonts w:ascii="Times New Roman" w:eastAsia="Times New Roman" w:hAnsi="Times New Roman" w:cs="Times New Roman"/>
                <w:sz w:val="13"/>
              </w:rPr>
              <w:t>,</w:t>
            </w:r>
            <w:proofErr w:type="gramEnd"/>
            <w:r>
              <w:rPr>
                <w:rFonts w:ascii="Times New Roman" w:eastAsia="Times New Roman" w:hAnsi="Times New Roman" w:cs="Times New Roman"/>
                <w:sz w:val="13"/>
              </w:rPr>
              <w:t xml:space="preserve"> sludge incineration </w:t>
            </w:r>
            <w:r>
              <w:rPr>
                <w:rFonts w:ascii="Segoe UI Symbol" w:eastAsia="Segoe UI Symbol" w:hAnsi="Segoe UI Symbol" w:cs="Segoe UI Symbol"/>
                <w:sz w:val="24"/>
              </w:rPr>
              <w:t xml:space="preserve"> </w:t>
            </w:r>
            <w:r>
              <w:rPr>
                <w:rFonts w:ascii="Times New Roman" w:eastAsia="Times New Roman" w:hAnsi="Times New Roman" w:cs="Times New Roman"/>
                <w:sz w:val="24"/>
              </w:rPr>
              <w:t>M</w:t>
            </w:r>
            <w:r>
              <w:rPr>
                <w:rFonts w:ascii="Times New Roman" w:eastAsia="Times New Roman" w:hAnsi="Times New Roman" w:cs="Times New Roman"/>
                <w:sz w:val="13"/>
              </w:rPr>
              <w:t xml:space="preserve">DS </w:t>
            </w:r>
            <w:r>
              <w:rPr>
                <w:rFonts w:ascii="Segoe UI Symbol" w:eastAsia="Segoe UI Symbol" w:hAnsi="Segoe UI Symbol" w:cs="Segoe UI Symbol"/>
                <w:sz w:val="24"/>
              </w:rPr>
              <w:t></w:t>
            </w:r>
            <w:r>
              <w:rPr>
                <w:rFonts w:ascii="Times New Roman" w:eastAsia="Times New Roman" w:hAnsi="Times New Roman" w:cs="Times New Roman"/>
                <w:sz w:val="24"/>
              </w:rPr>
              <w:t>EF</w:t>
            </w:r>
            <w:r>
              <w:rPr>
                <w:rFonts w:ascii="Times New Roman" w:eastAsia="Times New Roman" w:hAnsi="Times New Roman" w:cs="Times New Roman"/>
                <w:sz w:val="13"/>
              </w:rPr>
              <w:t>CH</w:t>
            </w:r>
            <w:proofErr w:type="gramStart"/>
            <w:r>
              <w:rPr>
                <w:rFonts w:ascii="Times New Roman" w:eastAsia="Times New Roman" w:hAnsi="Times New Roman" w:cs="Times New Roman"/>
                <w:sz w:val="10"/>
              </w:rPr>
              <w:t xml:space="preserve">4 </w:t>
            </w:r>
            <w:r>
              <w:rPr>
                <w:rFonts w:ascii="Times New Roman" w:eastAsia="Times New Roman" w:hAnsi="Times New Roman" w:cs="Times New Roman"/>
                <w:sz w:val="13"/>
              </w:rPr>
              <w:t>,</w:t>
            </w:r>
            <w:proofErr w:type="gramEnd"/>
            <w:r>
              <w:rPr>
                <w:rFonts w:ascii="Times New Roman" w:eastAsia="Times New Roman" w:hAnsi="Times New Roman" w:cs="Times New Roman"/>
                <w:sz w:val="13"/>
              </w:rPr>
              <w:t xml:space="preserve"> sludge </w:t>
            </w:r>
            <w:proofErr w:type="spellStart"/>
            <w:r>
              <w:rPr>
                <w:rFonts w:ascii="Times New Roman" w:eastAsia="Times New Roman" w:hAnsi="Times New Roman" w:cs="Times New Roman"/>
                <w:sz w:val="13"/>
              </w:rPr>
              <w:t>inc</w:t>
            </w:r>
            <w:proofErr w:type="spellEnd"/>
            <w:r>
              <w:rPr>
                <w:rFonts w:ascii="Times New Roman" w:eastAsia="Times New Roman" w:hAnsi="Times New Roman" w:cs="Times New Roman"/>
                <w:sz w:val="13"/>
              </w:rPr>
              <w:t xml:space="preserve"> </w:t>
            </w:r>
            <w:proofErr w:type="spellStart"/>
            <w:r>
              <w:rPr>
                <w:rFonts w:ascii="Times New Roman" w:eastAsia="Times New Roman" w:hAnsi="Times New Roman" w:cs="Times New Roman"/>
                <w:sz w:val="13"/>
              </w:rPr>
              <w:t>ineration</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GWP</w:t>
            </w:r>
            <w:r>
              <w:rPr>
                <w:rFonts w:ascii="Times New Roman" w:eastAsia="Times New Roman" w:hAnsi="Times New Roman" w:cs="Times New Roman"/>
                <w:sz w:val="13"/>
              </w:rPr>
              <w:t>CH</w:t>
            </w:r>
            <w:r>
              <w:rPr>
                <w:rFonts w:ascii="Times New Roman" w:eastAsia="Times New Roman" w:hAnsi="Times New Roman" w:cs="Times New Roman"/>
                <w:sz w:val="10"/>
              </w:rPr>
              <w:t>4</w:t>
            </w:r>
          </w:p>
          <w:p w:rsidR="00455B5F" w:rsidRDefault="00000000">
            <w:pPr>
              <w:spacing w:after="146"/>
            </w:pPr>
            <w:r>
              <w:rPr>
                <w:rFonts w:ascii="宋体" w:eastAsia="宋体" w:hAnsi="宋体" w:cs="宋体"/>
                <w:sz w:val="24"/>
              </w:rPr>
              <w:t>其中：</w:t>
            </w:r>
          </w:p>
          <w:p w:rsidR="00455B5F" w:rsidRDefault="00000000">
            <w:pPr>
              <w:spacing w:after="130"/>
              <w:ind w:left="457"/>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CH</w:t>
            </w:r>
            <w:r>
              <w:rPr>
                <w:rFonts w:ascii="Times New Roman" w:eastAsia="Times New Roman" w:hAnsi="Times New Roman" w:cs="Times New Roman"/>
                <w:sz w:val="13"/>
                <w:vertAlign w:val="subscript"/>
              </w:rPr>
              <w:t xml:space="preserve">4 </w:t>
            </w:r>
            <w:r>
              <w:rPr>
                <w:rFonts w:ascii="Times New Roman" w:eastAsia="Times New Roman" w:hAnsi="Times New Roman" w:cs="Times New Roman"/>
                <w:sz w:val="13"/>
              </w:rPr>
              <w:t xml:space="preserve">, sludge incineration </w:t>
            </w:r>
            <w:r>
              <w:rPr>
                <w:rFonts w:ascii="宋体" w:eastAsia="宋体" w:hAnsi="宋体" w:cs="宋体"/>
                <w:sz w:val="24"/>
              </w:rPr>
              <w:t xml:space="preserve">：污泥焚烧甲烷排放量，单位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166"/>
              <w:ind w:left="457"/>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DS </w:t>
            </w:r>
            <w:r>
              <w:rPr>
                <w:rFonts w:ascii="宋体" w:eastAsia="宋体" w:hAnsi="宋体" w:cs="宋体"/>
                <w:sz w:val="24"/>
              </w:rPr>
              <w:t xml:space="preserve">：干污泥质量，单位 </w:t>
            </w:r>
            <w:r>
              <w:rPr>
                <w:rFonts w:ascii="Times New Roman" w:eastAsia="Times New Roman" w:hAnsi="Times New Roman" w:cs="Times New Roman"/>
                <w:sz w:val="24"/>
              </w:rPr>
              <w:t>t</w:t>
            </w:r>
            <w:r>
              <w:rPr>
                <w:rFonts w:ascii="宋体" w:eastAsia="宋体" w:hAnsi="宋体" w:cs="宋体"/>
                <w:sz w:val="24"/>
              </w:rPr>
              <w:t>；</w:t>
            </w:r>
          </w:p>
          <w:p w:rsidR="00455B5F" w:rsidRDefault="00000000">
            <w:pPr>
              <w:spacing w:after="0"/>
              <w:ind w:left="480" w:hanging="23"/>
            </w:pPr>
            <w:r>
              <w:rPr>
                <w:rFonts w:ascii="Times New Roman" w:eastAsia="Times New Roman" w:hAnsi="Times New Roman" w:cs="Times New Roman"/>
                <w:sz w:val="24"/>
              </w:rPr>
              <w:t>EF</w:t>
            </w:r>
            <w:r>
              <w:rPr>
                <w:rFonts w:ascii="Times New Roman" w:eastAsia="Times New Roman" w:hAnsi="Times New Roman" w:cs="Times New Roman"/>
                <w:sz w:val="20"/>
                <w:vertAlign w:val="subscript"/>
              </w:rPr>
              <w:t>CH</w:t>
            </w:r>
            <w:r>
              <w:rPr>
                <w:rFonts w:ascii="Times New Roman" w:eastAsia="Times New Roman" w:hAnsi="Times New Roman" w:cs="Times New Roman"/>
                <w:sz w:val="15"/>
                <w:vertAlign w:val="subscript"/>
              </w:rPr>
              <w:t xml:space="preserve">4 </w:t>
            </w:r>
            <w:r>
              <w:rPr>
                <w:rFonts w:ascii="Times New Roman" w:eastAsia="Times New Roman" w:hAnsi="Times New Roman" w:cs="Times New Roman"/>
                <w:sz w:val="13"/>
              </w:rPr>
              <w:t xml:space="preserve">, sludge incineration </w:t>
            </w:r>
            <w:r>
              <w:rPr>
                <w:rFonts w:ascii="宋体" w:eastAsia="宋体" w:hAnsi="宋体" w:cs="宋体"/>
                <w:sz w:val="24"/>
              </w:rPr>
              <w:t>：污泥焚烧甲烷排放因子，</w:t>
            </w:r>
            <w:r>
              <w:rPr>
                <w:rFonts w:ascii="Times New Roman" w:eastAsia="Times New Roman" w:hAnsi="Times New Roman" w:cs="Times New Roman"/>
                <w:sz w:val="24"/>
              </w:rPr>
              <w:t>0.02425kg/</w:t>
            </w:r>
            <w:proofErr w:type="spellStart"/>
            <w:r>
              <w:rPr>
                <w:rFonts w:ascii="Times New Roman" w:eastAsia="Times New Roman" w:hAnsi="Times New Roman" w:cs="Times New Roman"/>
                <w:sz w:val="24"/>
              </w:rPr>
              <w:t>tDS</w:t>
            </w:r>
            <w:proofErr w:type="spellEnd"/>
            <w:r>
              <w:rPr>
                <w:rFonts w:ascii="Times New Roman" w:eastAsia="Times New Roman" w:hAnsi="Times New Roman" w:cs="Times New Roman"/>
                <w:sz w:val="24"/>
                <w:vertAlign w:val="superscript"/>
              </w:rPr>
              <w:t>[62]</w:t>
            </w:r>
            <w:r>
              <w:rPr>
                <w:rFonts w:ascii="宋体" w:eastAsia="宋体" w:hAnsi="宋体" w:cs="宋体"/>
                <w:sz w:val="24"/>
              </w:rPr>
              <w:t>；污泥焚烧氧化亚氮排放量计算公式如下：</w:t>
            </w:r>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2-24</w:t>
            </w:r>
            <w:r>
              <w:rPr>
                <w:rFonts w:ascii="宋体" w:eastAsia="宋体" w:hAnsi="宋体" w:cs="宋体"/>
                <w:sz w:val="24"/>
              </w:rPr>
              <w:t>）</w:t>
            </w:r>
          </w:p>
        </w:tc>
      </w:tr>
      <w:tr w:rsidR="00455B5F">
        <w:trPr>
          <w:trHeight w:val="441"/>
        </w:trPr>
        <w:tc>
          <w:tcPr>
            <w:tcW w:w="8110" w:type="dxa"/>
            <w:tcBorders>
              <w:top w:val="nil"/>
              <w:left w:val="nil"/>
              <w:bottom w:val="nil"/>
              <w:right w:val="nil"/>
            </w:tcBorders>
            <w:vAlign w:val="bottom"/>
          </w:tcPr>
          <w:p w:rsidR="00455B5F" w:rsidRDefault="00000000">
            <w:pPr>
              <w:spacing w:after="0"/>
              <w:ind w:left="1971"/>
            </w:pPr>
            <w:r>
              <w:rPr>
                <w:rFonts w:ascii="Times New Roman" w:eastAsia="Times New Roman" w:hAnsi="Times New Roman" w:cs="Times New Roman"/>
                <w:sz w:val="24"/>
              </w:rPr>
              <w:t>M</w:t>
            </w:r>
            <w:r>
              <w:rPr>
                <w:rFonts w:ascii="Times New Roman" w:eastAsia="Times New Roman" w:hAnsi="Times New Roman" w:cs="Times New Roman"/>
                <w:sz w:val="13"/>
              </w:rPr>
              <w:t>N</w:t>
            </w:r>
            <w:r>
              <w:rPr>
                <w:rFonts w:ascii="Times New Roman" w:eastAsia="Times New Roman" w:hAnsi="Times New Roman" w:cs="Times New Roman"/>
                <w:sz w:val="10"/>
              </w:rPr>
              <w:t>2</w:t>
            </w:r>
            <w:r>
              <w:rPr>
                <w:rFonts w:ascii="Times New Roman" w:eastAsia="Times New Roman" w:hAnsi="Times New Roman" w:cs="Times New Roman"/>
                <w:sz w:val="13"/>
              </w:rPr>
              <w:t xml:space="preserve">O, sludge incineration </w:t>
            </w:r>
            <w:r>
              <w:rPr>
                <w:rFonts w:ascii="Segoe UI Symbol" w:eastAsia="Segoe UI Symbol" w:hAnsi="Segoe UI Symbol" w:cs="Segoe UI Symbol"/>
                <w:sz w:val="24"/>
              </w:rPr>
              <w:t xml:space="preserve"> </w:t>
            </w:r>
            <w:r>
              <w:rPr>
                <w:rFonts w:ascii="Times New Roman" w:eastAsia="Times New Roman" w:hAnsi="Times New Roman" w:cs="Times New Roman"/>
                <w:sz w:val="24"/>
              </w:rPr>
              <w:t>M</w:t>
            </w:r>
            <w:r>
              <w:rPr>
                <w:rFonts w:ascii="Times New Roman" w:eastAsia="Times New Roman" w:hAnsi="Times New Roman" w:cs="Times New Roman"/>
                <w:sz w:val="13"/>
              </w:rPr>
              <w:t xml:space="preserve">DS </w:t>
            </w:r>
            <w:r>
              <w:rPr>
                <w:rFonts w:ascii="Segoe UI Symbol" w:eastAsia="Segoe UI Symbol" w:hAnsi="Segoe UI Symbol" w:cs="Segoe UI Symbol"/>
                <w:sz w:val="24"/>
              </w:rPr>
              <w:t></w:t>
            </w:r>
            <w:r>
              <w:rPr>
                <w:rFonts w:ascii="Times New Roman" w:eastAsia="Times New Roman" w:hAnsi="Times New Roman" w:cs="Times New Roman"/>
                <w:sz w:val="24"/>
              </w:rPr>
              <w:t>EF</w:t>
            </w:r>
            <w:r>
              <w:rPr>
                <w:rFonts w:ascii="Times New Roman" w:eastAsia="Times New Roman" w:hAnsi="Times New Roman" w:cs="Times New Roman"/>
                <w:sz w:val="13"/>
              </w:rPr>
              <w:t>N</w:t>
            </w:r>
            <w:r>
              <w:rPr>
                <w:rFonts w:ascii="Times New Roman" w:eastAsia="Times New Roman" w:hAnsi="Times New Roman" w:cs="Times New Roman"/>
                <w:sz w:val="10"/>
              </w:rPr>
              <w:t>2</w:t>
            </w:r>
            <w:r>
              <w:rPr>
                <w:rFonts w:ascii="Times New Roman" w:eastAsia="Times New Roman" w:hAnsi="Times New Roman" w:cs="Times New Roman"/>
                <w:sz w:val="13"/>
              </w:rPr>
              <w:t xml:space="preserve">O, sludge </w:t>
            </w:r>
            <w:proofErr w:type="spellStart"/>
            <w:r>
              <w:rPr>
                <w:rFonts w:ascii="Times New Roman" w:eastAsia="Times New Roman" w:hAnsi="Times New Roman" w:cs="Times New Roman"/>
                <w:sz w:val="13"/>
              </w:rPr>
              <w:t>inc</w:t>
            </w:r>
            <w:proofErr w:type="spellEnd"/>
            <w:r>
              <w:rPr>
                <w:rFonts w:ascii="Times New Roman" w:eastAsia="Times New Roman" w:hAnsi="Times New Roman" w:cs="Times New Roman"/>
                <w:sz w:val="13"/>
              </w:rPr>
              <w:t xml:space="preserve"> </w:t>
            </w:r>
            <w:proofErr w:type="spellStart"/>
            <w:r>
              <w:rPr>
                <w:rFonts w:ascii="Times New Roman" w:eastAsia="Times New Roman" w:hAnsi="Times New Roman" w:cs="Times New Roman"/>
                <w:sz w:val="13"/>
              </w:rPr>
              <w:t>ineration</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GWP</w:t>
            </w:r>
            <w:r>
              <w:rPr>
                <w:rFonts w:ascii="Times New Roman" w:eastAsia="Times New Roman" w:hAnsi="Times New Roman" w:cs="Times New Roman"/>
                <w:sz w:val="13"/>
              </w:rPr>
              <w:t>N</w:t>
            </w:r>
            <w:r>
              <w:rPr>
                <w:rFonts w:ascii="Times New Roman" w:eastAsia="Times New Roman" w:hAnsi="Times New Roman" w:cs="Times New Roman"/>
                <w:sz w:val="10"/>
              </w:rPr>
              <w:t xml:space="preserve">2 </w:t>
            </w:r>
            <w:r>
              <w:rPr>
                <w:rFonts w:ascii="Times New Roman" w:eastAsia="Times New Roman" w:hAnsi="Times New Roman" w:cs="Times New Roman"/>
                <w:sz w:val="13"/>
              </w:rPr>
              <w:t>O</w:t>
            </w:r>
          </w:p>
        </w:tc>
        <w:tc>
          <w:tcPr>
            <w:tcW w:w="919" w:type="dxa"/>
            <w:tcBorders>
              <w:top w:val="nil"/>
              <w:left w:val="nil"/>
              <w:bottom w:val="nil"/>
              <w:right w:val="nil"/>
            </w:tcBorders>
            <w:vAlign w:val="bottom"/>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2-25</w:t>
            </w:r>
            <w:r>
              <w:rPr>
                <w:rFonts w:ascii="宋体" w:eastAsia="宋体" w:hAnsi="宋体" w:cs="宋体"/>
                <w:sz w:val="24"/>
              </w:rPr>
              <w:t>）</w:t>
            </w:r>
          </w:p>
        </w:tc>
      </w:tr>
    </w:tbl>
    <w:p w:rsidR="00455B5F" w:rsidRDefault="00000000">
      <w:pPr>
        <w:spacing w:after="167"/>
        <w:ind w:left="-12" w:hanging="3"/>
      </w:pPr>
      <w:r>
        <w:rPr>
          <w:rFonts w:ascii="宋体" w:eastAsia="宋体" w:hAnsi="宋体" w:cs="宋体"/>
          <w:sz w:val="24"/>
        </w:rPr>
        <w:t>其中：</w:t>
      </w:r>
    </w:p>
    <w:p w:rsidR="00455B5F" w:rsidRDefault="00000000">
      <w:pPr>
        <w:spacing w:after="368" w:line="265" w:lineRule="auto"/>
        <w:ind w:left="452" w:hanging="10"/>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N</w:t>
      </w:r>
      <w:r>
        <w:rPr>
          <w:rFonts w:ascii="Times New Roman" w:eastAsia="Times New Roman" w:hAnsi="Times New Roman" w:cs="Times New Roman"/>
          <w:sz w:val="13"/>
          <w:vertAlign w:val="subscript"/>
        </w:rPr>
        <w:t>2</w:t>
      </w:r>
      <w:r>
        <w:rPr>
          <w:rFonts w:ascii="Times New Roman" w:eastAsia="Times New Roman" w:hAnsi="Times New Roman" w:cs="Times New Roman"/>
          <w:sz w:val="13"/>
        </w:rPr>
        <w:t xml:space="preserve">O, sludge incineration </w:t>
      </w:r>
      <w:r>
        <w:rPr>
          <w:rFonts w:ascii="宋体" w:eastAsia="宋体" w:hAnsi="宋体" w:cs="宋体"/>
          <w:sz w:val="24"/>
        </w:rPr>
        <w:t xml:space="preserve">：污泥焚烧氧化亚氮排放量，单位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372"/>
        <w:ind w:left="460" w:hanging="3"/>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DS </w:t>
      </w:r>
      <w:r>
        <w:rPr>
          <w:rFonts w:ascii="宋体" w:eastAsia="宋体" w:hAnsi="宋体" w:cs="宋体"/>
          <w:sz w:val="24"/>
        </w:rPr>
        <w:t xml:space="preserve">：干污泥质量，单位 </w:t>
      </w:r>
      <w:r>
        <w:rPr>
          <w:rFonts w:ascii="Times New Roman" w:eastAsia="Times New Roman" w:hAnsi="Times New Roman" w:cs="Times New Roman"/>
          <w:sz w:val="24"/>
        </w:rPr>
        <w:t>t</w:t>
      </w:r>
      <w:r>
        <w:rPr>
          <w:rFonts w:ascii="宋体" w:eastAsia="宋体" w:hAnsi="宋体" w:cs="宋体"/>
          <w:sz w:val="24"/>
        </w:rPr>
        <w:t>；</w:t>
      </w:r>
    </w:p>
    <w:p w:rsidR="00455B5F" w:rsidRDefault="00000000">
      <w:pPr>
        <w:spacing w:after="297" w:line="265" w:lineRule="auto"/>
        <w:ind w:left="452" w:hanging="10"/>
      </w:pPr>
      <w:r>
        <w:rPr>
          <w:rFonts w:ascii="Times New Roman" w:eastAsia="Times New Roman" w:hAnsi="Times New Roman" w:cs="Times New Roman"/>
          <w:sz w:val="24"/>
        </w:rPr>
        <w:t>EF</w:t>
      </w:r>
      <w:r>
        <w:rPr>
          <w:rFonts w:ascii="Times New Roman" w:eastAsia="Times New Roman" w:hAnsi="Times New Roman" w:cs="Times New Roman"/>
          <w:sz w:val="20"/>
          <w:vertAlign w:val="subscript"/>
        </w:rPr>
        <w:t>N</w:t>
      </w:r>
      <w:r>
        <w:rPr>
          <w:rFonts w:ascii="Times New Roman" w:eastAsia="Times New Roman" w:hAnsi="Times New Roman" w:cs="Times New Roman"/>
          <w:sz w:val="15"/>
          <w:vertAlign w:val="subscript"/>
        </w:rPr>
        <w:t>2</w:t>
      </w:r>
      <w:r>
        <w:rPr>
          <w:rFonts w:ascii="Times New Roman" w:eastAsia="Times New Roman" w:hAnsi="Times New Roman" w:cs="Times New Roman"/>
          <w:sz w:val="13"/>
        </w:rPr>
        <w:t xml:space="preserve">O, sludge incineration </w:t>
      </w:r>
      <w:r>
        <w:rPr>
          <w:rFonts w:ascii="宋体" w:eastAsia="宋体" w:hAnsi="宋体" w:cs="宋体"/>
          <w:sz w:val="24"/>
        </w:rPr>
        <w:t>：污泥焚烧氧化亚氮排放因子，</w:t>
      </w:r>
      <w:r>
        <w:rPr>
          <w:rFonts w:ascii="Times New Roman" w:eastAsia="Times New Roman" w:hAnsi="Times New Roman" w:cs="Times New Roman"/>
          <w:sz w:val="24"/>
        </w:rPr>
        <w:t>0.99kg/</w:t>
      </w:r>
      <w:proofErr w:type="spellStart"/>
      <w:r>
        <w:rPr>
          <w:rFonts w:ascii="Times New Roman" w:eastAsia="Times New Roman" w:hAnsi="Times New Roman" w:cs="Times New Roman"/>
          <w:sz w:val="24"/>
        </w:rPr>
        <w:t>tDS</w:t>
      </w:r>
      <w:proofErr w:type="spellEnd"/>
      <w:r>
        <w:rPr>
          <w:rFonts w:ascii="Times New Roman" w:eastAsia="Times New Roman" w:hAnsi="Times New Roman" w:cs="Times New Roman"/>
          <w:sz w:val="24"/>
          <w:vertAlign w:val="superscript"/>
        </w:rPr>
        <w:t>[62]</w:t>
      </w:r>
      <w:r>
        <w:rPr>
          <w:rFonts w:ascii="宋体" w:eastAsia="宋体" w:hAnsi="宋体" w:cs="宋体"/>
          <w:sz w:val="24"/>
        </w:rPr>
        <w:t>；</w:t>
      </w:r>
    </w:p>
    <w:p w:rsidR="00455B5F" w:rsidRDefault="00000000">
      <w:pPr>
        <w:spacing w:after="171" w:line="319" w:lineRule="auto"/>
        <w:ind w:left="-15" w:firstLine="480"/>
      </w:pPr>
      <w:r>
        <w:rPr>
          <w:rFonts w:ascii="宋体" w:eastAsia="宋体" w:hAnsi="宋体" w:cs="宋体"/>
          <w:sz w:val="24"/>
        </w:rPr>
        <w:t xml:space="preserve">污泥厌氧消化过程中产生沼气，此处会安装专门的集气装置，将沼气中的甲烷气体收集备用，在收集时很难避免少部分甲烷向空气逸散泄露，一般会逸散 </w:t>
      </w:r>
      <w:r>
        <w:rPr>
          <w:rFonts w:ascii="Times New Roman" w:eastAsia="Times New Roman" w:hAnsi="Times New Roman" w:cs="Times New Roman"/>
          <w:sz w:val="24"/>
        </w:rPr>
        <w:t>0%</w:t>
      </w:r>
      <w:r>
        <w:rPr>
          <w:rFonts w:ascii="宋体" w:eastAsia="宋体" w:hAnsi="宋体" w:cs="宋体"/>
          <w:sz w:val="24"/>
        </w:rPr>
        <w:t xml:space="preserve">到 </w:t>
      </w:r>
      <w:r>
        <w:rPr>
          <w:rFonts w:ascii="Times New Roman" w:eastAsia="Times New Roman" w:hAnsi="Times New Roman" w:cs="Times New Roman"/>
          <w:sz w:val="24"/>
        </w:rPr>
        <w:t>10%</w:t>
      </w:r>
      <w:r>
        <w:rPr>
          <w:rFonts w:ascii="宋体" w:eastAsia="宋体" w:hAnsi="宋体" w:cs="宋体"/>
          <w:sz w:val="24"/>
        </w:rPr>
        <w:t xml:space="preserve">的甲烷气体，本文采用 </w:t>
      </w:r>
      <w:r>
        <w:rPr>
          <w:rFonts w:ascii="Times New Roman" w:eastAsia="Times New Roman" w:hAnsi="Times New Roman" w:cs="Times New Roman"/>
          <w:sz w:val="24"/>
        </w:rPr>
        <w:t xml:space="preserve">IPCC </w:t>
      </w:r>
      <w:r>
        <w:rPr>
          <w:rFonts w:ascii="宋体" w:eastAsia="宋体" w:hAnsi="宋体" w:cs="宋体"/>
          <w:sz w:val="24"/>
        </w:rPr>
        <w:t xml:space="preserve">指南的推荐值 </w:t>
      </w:r>
      <w:r>
        <w:rPr>
          <w:rFonts w:ascii="Times New Roman" w:eastAsia="Times New Roman" w:hAnsi="Times New Roman" w:cs="Times New Roman"/>
          <w:sz w:val="24"/>
        </w:rPr>
        <w:t>5%</w:t>
      </w:r>
      <w:r>
        <w:rPr>
          <w:rFonts w:ascii="宋体" w:eastAsia="宋体" w:hAnsi="宋体" w:cs="宋体"/>
          <w:sz w:val="24"/>
        </w:rPr>
        <w:t>作为泄露比例，沼气中的甲烷比例根据王庆会</w:t>
      </w:r>
      <w:r>
        <w:rPr>
          <w:rFonts w:ascii="Times New Roman" w:eastAsia="Times New Roman" w:hAnsi="Times New Roman" w:cs="Times New Roman"/>
          <w:sz w:val="24"/>
          <w:vertAlign w:val="superscript"/>
        </w:rPr>
        <w:t>[25]</w:t>
      </w:r>
      <w:r>
        <w:rPr>
          <w:rFonts w:ascii="宋体" w:eastAsia="宋体" w:hAnsi="宋体" w:cs="宋体"/>
          <w:sz w:val="24"/>
        </w:rPr>
        <w:t xml:space="preserve">的现场实测，本文设定为 </w:t>
      </w:r>
      <w:r>
        <w:rPr>
          <w:rFonts w:ascii="Times New Roman" w:eastAsia="Times New Roman" w:hAnsi="Times New Roman" w:cs="Times New Roman"/>
          <w:sz w:val="24"/>
        </w:rPr>
        <w:t>65%</w:t>
      </w:r>
      <w:r>
        <w:rPr>
          <w:rFonts w:ascii="宋体" w:eastAsia="宋体" w:hAnsi="宋体" w:cs="宋体"/>
          <w:sz w:val="24"/>
        </w:rPr>
        <w:t>。由甲烷泄露造成的碳排放由下式计算：</w:t>
      </w:r>
    </w:p>
    <w:p w:rsidR="00455B5F" w:rsidRDefault="00000000">
      <w:pPr>
        <w:tabs>
          <w:tab w:val="center" w:pos="4491"/>
          <w:tab w:val="right" w:pos="9310"/>
        </w:tabs>
        <w:spacing w:after="650" w:line="265" w:lineRule="auto"/>
      </w:pPr>
      <w:r>
        <w:tab/>
      </w:r>
      <w:r>
        <w:rPr>
          <w:rFonts w:ascii="Times New Roman" w:eastAsia="Times New Roman" w:hAnsi="Times New Roman" w:cs="Times New Roman"/>
          <w:sz w:val="24"/>
        </w:rPr>
        <w:t>M</w:t>
      </w:r>
      <w:r>
        <w:rPr>
          <w:rFonts w:ascii="Times New Roman" w:eastAsia="Times New Roman" w:hAnsi="Times New Roman" w:cs="Times New Roman"/>
          <w:sz w:val="20"/>
          <w:vertAlign w:val="subscript"/>
        </w:rPr>
        <w:t>CH</w:t>
      </w:r>
      <w:r>
        <w:rPr>
          <w:rFonts w:ascii="Times New Roman" w:eastAsia="Times New Roman" w:hAnsi="Times New Roman" w:cs="Times New Roman"/>
          <w:sz w:val="15"/>
          <w:vertAlign w:val="subscript"/>
        </w:rPr>
        <w:t xml:space="preserve">4 </w:t>
      </w:r>
      <w:r>
        <w:rPr>
          <w:rFonts w:ascii="Times New Roman" w:eastAsia="Times New Roman" w:hAnsi="Times New Roman" w:cs="Times New Roman"/>
          <w:sz w:val="13"/>
        </w:rPr>
        <w:t xml:space="preserve">,leakage </w:t>
      </w:r>
      <w:r>
        <w:rPr>
          <w:rFonts w:ascii="Segoe UI Symbol" w:eastAsia="Segoe UI Symbol" w:hAnsi="Segoe UI Symbol" w:cs="Segoe UI Symbol"/>
          <w:sz w:val="24"/>
        </w:rPr>
        <w:t xml:space="preserve"> </w:t>
      </w:r>
      <w:r>
        <w:rPr>
          <w:rFonts w:ascii="Times New Roman" w:eastAsia="Times New Roman" w:hAnsi="Times New Roman" w:cs="Times New Roman"/>
          <w:i/>
          <w:sz w:val="24"/>
        </w:rPr>
        <w:t>η</w:t>
      </w:r>
      <w:r>
        <w:rPr>
          <w:rFonts w:ascii="Segoe UI Symbol" w:eastAsia="Segoe UI Symbol" w:hAnsi="Segoe UI Symbol" w:cs="Segoe UI Symbol"/>
          <w:sz w:val="24"/>
        </w:rPr>
        <w:t></w:t>
      </w:r>
      <w:r>
        <w:rPr>
          <w:rFonts w:ascii="Times New Roman" w:eastAsia="Times New Roman" w:hAnsi="Times New Roman" w:cs="Times New Roman"/>
          <w:sz w:val="24"/>
        </w:rPr>
        <w:t>Q</w:t>
      </w:r>
      <w:r>
        <w:rPr>
          <w:rFonts w:ascii="Times New Roman" w:eastAsia="Times New Roman" w:hAnsi="Times New Roman" w:cs="Times New Roman"/>
          <w:sz w:val="20"/>
          <w:vertAlign w:val="subscript"/>
        </w:rPr>
        <w:t>CH</w:t>
      </w:r>
      <w:r>
        <w:rPr>
          <w:rFonts w:ascii="Times New Roman" w:eastAsia="Times New Roman" w:hAnsi="Times New Roman" w:cs="Times New Roman"/>
          <w:sz w:val="15"/>
          <w:vertAlign w:val="subscript"/>
        </w:rPr>
        <w:t xml:space="preserve">4 </w:t>
      </w:r>
      <w:r>
        <w:rPr>
          <w:rFonts w:ascii="Segoe UI Symbol" w:eastAsia="Segoe UI Symbol" w:hAnsi="Segoe UI Symbol" w:cs="Segoe UI Symbol"/>
          <w:sz w:val="24"/>
        </w:rPr>
        <w:t></w:t>
      </w:r>
      <w:r>
        <w:rPr>
          <w:rFonts w:ascii="Times New Roman" w:eastAsia="Times New Roman" w:hAnsi="Times New Roman" w:cs="Times New Roman"/>
          <w:i/>
          <w:sz w:val="24"/>
        </w:rPr>
        <w:t>ψ</w:t>
      </w:r>
      <w:r>
        <w:rPr>
          <w:rFonts w:ascii="Segoe UI Symbol" w:eastAsia="Segoe UI Symbol" w:hAnsi="Segoe UI Symbol" w:cs="Segoe UI Symbol"/>
          <w:sz w:val="24"/>
        </w:rPr>
        <w:t></w:t>
      </w:r>
      <w:r>
        <w:rPr>
          <w:rFonts w:ascii="Times New Roman" w:eastAsia="Times New Roman" w:hAnsi="Times New Roman" w:cs="Times New Roman"/>
          <w:sz w:val="24"/>
        </w:rPr>
        <w:t>16/ 22.4</w:t>
      </w:r>
      <w:r>
        <w:rPr>
          <w:rFonts w:ascii="Segoe UI Symbol" w:eastAsia="Segoe UI Symbol" w:hAnsi="Segoe UI Symbol" w:cs="Segoe UI Symbol"/>
          <w:sz w:val="24"/>
        </w:rPr>
        <w:t></w:t>
      </w:r>
      <w:r>
        <w:rPr>
          <w:rFonts w:ascii="Times New Roman" w:eastAsia="Times New Roman" w:hAnsi="Times New Roman" w:cs="Times New Roman"/>
          <w:sz w:val="24"/>
        </w:rPr>
        <w:t>GWP</w:t>
      </w:r>
      <w:r>
        <w:rPr>
          <w:rFonts w:ascii="Times New Roman" w:eastAsia="Times New Roman" w:hAnsi="Times New Roman" w:cs="Times New Roman"/>
          <w:sz w:val="20"/>
          <w:vertAlign w:val="subscript"/>
        </w:rPr>
        <w:t>CH</w:t>
      </w:r>
      <w:r>
        <w:rPr>
          <w:rFonts w:ascii="Times New Roman" w:eastAsia="Times New Roman" w:hAnsi="Times New Roman" w:cs="Times New Roman"/>
          <w:sz w:val="15"/>
          <w:vertAlign w:val="subscript"/>
        </w:rPr>
        <w:t>4</w:t>
      </w:r>
      <w:r>
        <w:rPr>
          <w:rFonts w:ascii="Times New Roman" w:eastAsia="Times New Roman" w:hAnsi="Times New Roman" w:cs="Times New Roman"/>
          <w:sz w:val="15"/>
          <w:vertAlign w:val="subscript"/>
        </w:rPr>
        <w:tab/>
      </w:r>
      <w:r>
        <w:rPr>
          <w:rFonts w:ascii="宋体" w:eastAsia="宋体" w:hAnsi="宋体" w:cs="宋体"/>
          <w:sz w:val="24"/>
        </w:rPr>
        <w:t>（</w:t>
      </w:r>
      <w:r>
        <w:rPr>
          <w:rFonts w:ascii="Times New Roman" w:eastAsia="Times New Roman" w:hAnsi="Times New Roman" w:cs="Times New Roman"/>
          <w:sz w:val="24"/>
        </w:rPr>
        <w:t>2-26</w:t>
      </w:r>
      <w:r>
        <w:rPr>
          <w:rFonts w:ascii="宋体" w:eastAsia="宋体" w:hAnsi="宋体" w:cs="宋体"/>
          <w:sz w:val="24"/>
        </w:rPr>
        <w:t>）</w:t>
      </w:r>
    </w:p>
    <w:p w:rsidR="00455B5F" w:rsidRDefault="00000000">
      <w:pPr>
        <w:spacing w:after="128"/>
        <w:ind w:left="-12" w:hanging="3"/>
      </w:pPr>
      <w:r>
        <w:rPr>
          <w:rFonts w:ascii="宋体" w:eastAsia="宋体" w:hAnsi="宋体" w:cs="宋体"/>
          <w:sz w:val="24"/>
        </w:rPr>
        <w:t>其中：</w:t>
      </w:r>
    </w:p>
    <w:p w:rsidR="00455B5F" w:rsidRDefault="00000000">
      <w:pPr>
        <w:spacing w:after="58" w:line="319" w:lineRule="auto"/>
        <w:ind w:left="459" w:right="1330" w:hanging="3"/>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CH</w:t>
      </w:r>
      <w:r>
        <w:rPr>
          <w:rFonts w:ascii="Times New Roman" w:eastAsia="Times New Roman" w:hAnsi="Times New Roman" w:cs="Times New Roman"/>
          <w:sz w:val="10"/>
        </w:rPr>
        <w:t xml:space="preserve">4 </w:t>
      </w:r>
      <w:r>
        <w:rPr>
          <w:rFonts w:ascii="Times New Roman" w:eastAsia="Times New Roman" w:hAnsi="Times New Roman" w:cs="Times New Roman"/>
          <w:sz w:val="13"/>
        </w:rPr>
        <w:t xml:space="preserve">,leakage </w:t>
      </w:r>
      <w:r>
        <w:rPr>
          <w:rFonts w:ascii="宋体" w:eastAsia="宋体" w:hAnsi="宋体" w:cs="宋体"/>
          <w:sz w:val="24"/>
        </w:rPr>
        <w:t xml:space="preserve">：厌氧消化中甲烷泄露，单位 </w:t>
      </w:r>
      <w:r>
        <w:rPr>
          <w:rFonts w:ascii="Times New Roman" w:eastAsia="Times New Roman" w:hAnsi="Times New Roman" w:cs="Times New Roman"/>
          <w:sz w:val="24"/>
        </w:rPr>
        <w:t>kg</w:t>
      </w:r>
      <w:r>
        <w:rPr>
          <w:rFonts w:ascii="宋体" w:eastAsia="宋体" w:hAnsi="宋体" w:cs="宋体"/>
          <w:sz w:val="24"/>
        </w:rPr>
        <w:t xml:space="preserve">； </w:t>
      </w:r>
      <w:r>
        <w:rPr>
          <w:rFonts w:ascii="Times New Roman" w:eastAsia="Times New Roman" w:hAnsi="Times New Roman" w:cs="Times New Roman"/>
          <w:i/>
          <w:sz w:val="24"/>
        </w:rPr>
        <w:t>η</w:t>
      </w:r>
      <w:r>
        <w:rPr>
          <w:rFonts w:ascii="宋体" w:eastAsia="宋体" w:hAnsi="宋体" w:cs="宋体"/>
          <w:sz w:val="24"/>
        </w:rPr>
        <w:t>：甲烷泄露比例，</w:t>
      </w:r>
      <w:r>
        <w:rPr>
          <w:rFonts w:ascii="Times New Roman" w:eastAsia="Times New Roman" w:hAnsi="Times New Roman" w:cs="Times New Roman"/>
          <w:sz w:val="24"/>
        </w:rPr>
        <w:t>5%</w:t>
      </w:r>
      <w:r>
        <w:rPr>
          <w:rFonts w:ascii="Times New Roman" w:eastAsia="Times New Roman" w:hAnsi="Times New Roman" w:cs="Times New Roman"/>
          <w:sz w:val="24"/>
          <w:vertAlign w:val="superscript"/>
        </w:rPr>
        <w:t>[62]</w:t>
      </w:r>
      <w:r>
        <w:rPr>
          <w:rFonts w:ascii="宋体" w:eastAsia="宋体" w:hAnsi="宋体" w:cs="宋体"/>
          <w:sz w:val="24"/>
        </w:rPr>
        <w:t>；</w:t>
      </w:r>
    </w:p>
    <w:p w:rsidR="00455B5F" w:rsidRDefault="00000000">
      <w:pPr>
        <w:spacing w:after="181" w:line="319" w:lineRule="auto"/>
        <w:ind w:left="448" w:right="436" w:hanging="3"/>
      </w:pPr>
      <w:r>
        <w:rPr>
          <w:rFonts w:ascii="Times New Roman" w:eastAsia="Times New Roman" w:hAnsi="Times New Roman" w:cs="Times New Roman"/>
          <w:sz w:val="24"/>
        </w:rPr>
        <w:t>Q</w:t>
      </w:r>
      <w:r>
        <w:rPr>
          <w:rFonts w:ascii="Times New Roman" w:eastAsia="Times New Roman" w:hAnsi="Times New Roman" w:cs="Times New Roman"/>
          <w:sz w:val="20"/>
          <w:vertAlign w:val="subscript"/>
        </w:rPr>
        <w:t>CH</w:t>
      </w:r>
      <w:r>
        <w:rPr>
          <w:rFonts w:ascii="Times New Roman" w:eastAsia="Times New Roman" w:hAnsi="Times New Roman" w:cs="Times New Roman"/>
          <w:sz w:val="10"/>
        </w:rPr>
        <w:t xml:space="preserve">4 </w:t>
      </w:r>
      <w:r>
        <w:rPr>
          <w:rFonts w:ascii="宋体" w:eastAsia="宋体" w:hAnsi="宋体" w:cs="宋体"/>
          <w:sz w:val="24"/>
        </w:rPr>
        <w:t xml:space="preserve">：污泥厌氧消化沼气产量，单位 </w:t>
      </w:r>
      <w:r>
        <w:rPr>
          <w:rFonts w:ascii="Times New Roman" w:eastAsia="Times New Roman" w:hAnsi="Times New Roman" w:cs="Times New Roman"/>
          <w:sz w:val="24"/>
        </w:rPr>
        <w:t>m</w:t>
      </w:r>
      <w:r>
        <w:rPr>
          <w:rFonts w:ascii="Times New Roman" w:eastAsia="Times New Roman" w:hAnsi="Times New Roman" w:cs="Times New Roman"/>
          <w:sz w:val="24"/>
          <w:vertAlign w:val="superscript"/>
        </w:rPr>
        <w:t>3</w:t>
      </w:r>
      <w:r>
        <w:rPr>
          <w:rFonts w:ascii="宋体" w:eastAsia="宋体" w:hAnsi="宋体" w:cs="宋体"/>
          <w:sz w:val="24"/>
        </w:rPr>
        <w:t xml:space="preserve">； </w:t>
      </w:r>
      <w:r>
        <w:rPr>
          <w:rFonts w:ascii="Times New Roman" w:eastAsia="Times New Roman" w:hAnsi="Times New Roman" w:cs="Times New Roman"/>
          <w:i/>
          <w:sz w:val="24"/>
        </w:rPr>
        <w:t>ψ</w:t>
      </w:r>
      <w:r>
        <w:rPr>
          <w:rFonts w:ascii="宋体" w:eastAsia="宋体" w:hAnsi="宋体" w:cs="宋体"/>
          <w:sz w:val="24"/>
        </w:rPr>
        <w:t>：沼气中甲烷的体积分数，</w:t>
      </w:r>
      <w:r>
        <w:rPr>
          <w:rFonts w:ascii="Times New Roman" w:eastAsia="Times New Roman" w:hAnsi="Times New Roman" w:cs="Times New Roman"/>
          <w:sz w:val="24"/>
        </w:rPr>
        <w:t>65%</w:t>
      </w:r>
      <w:r>
        <w:rPr>
          <w:rFonts w:ascii="Times New Roman" w:eastAsia="Times New Roman" w:hAnsi="Times New Roman" w:cs="Times New Roman"/>
          <w:sz w:val="24"/>
          <w:vertAlign w:val="superscript"/>
        </w:rPr>
        <w:t>[21]</w:t>
      </w:r>
      <w:r>
        <w:rPr>
          <w:rFonts w:ascii="宋体" w:eastAsia="宋体" w:hAnsi="宋体" w:cs="宋体"/>
          <w:sz w:val="24"/>
        </w:rPr>
        <w:t>；</w:t>
      </w:r>
    </w:p>
    <w:p w:rsidR="00455B5F" w:rsidRDefault="00000000">
      <w:pPr>
        <w:tabs>
          <w:tab w:val="center" w:pos="4499"/>
          <w:tab w:val="right" w:pos="9310"/>
        </w:tabs>
        <w:spacing w:after="247" w:line="262" w:lineRule="auto"/>
      </w:pPr>
      <w:r>
        <w:tab/>
      </w:r>
      <w:r>
        <w:rPr>
          <w:rFonts w:ascii="Times New Roman" w:eastAsia="Times New Roman" w:hAnsi="Times New Roman" w:cs="Times New Roman"/>
          <w:sz w:val="24"/>
        </w:rPr>
        <w:t>Q</w:t>
      </w:r>
      <w:r>
        <w:rPr>
          <w:rFonts w:ascii="Times New Roman" w:eastAsia="Times New Roman" w:hAnsi="Times New Roman" w:cs="Times New Roman"/>
          <w:sz w:val="13"/>
        </w:rPr>
        <w:t>CH</w:t>
      </w:r>
      <w:r>
        <w:rPr>
          <w:rFonts w:ascii="Times New Roman" w:eastAsia="Times New Roman" w:hAnsi="Times New Roman" w:cs="Times New Roman"/>
          <w:sz w:val="10"/>
        </w:rPr>
        <w:t xml:space="preserve">4 </w:t>
      </w:r>
      <w:r>
        <w:rPr>
          <w:rFonts w:ascii="Segoe UI Symbol" w:eastAsia="Segoe UI Symbol" w:hAnsi="Segoe UI Symbol" w:cs="Segoe UI Symbol"/>
          <w:sz w:val="24"/>
        </w:rPr>
        <w:t xml:space="preserve"> </w:t>
      </w:r>
      <w:r>
        <w:rPr>
          <w:rFonts w:ascii="Times New Roman" w:eastAsia="Times New Roman" w:hAnsi="Times New Roman" w:cs="Times New Roman"/>
          <w:sz w:val="24"/>
        </w:rPr>
        <w:t>M</w:t>
      </w:r>
      <w:r>
        <w:rPr>
          <w:rFonts w:ascii="Times New Roman" w:eastAsia="Times New Roman" w:hAnsi="Times New Roman" w:cs="Times New Roman"/>
          <w:sz w:val="13"/>
        </w:rPr>
        <w:t xml:space="preserve">DS </w:t>
      </w:r>
      <w:r>
        <w:rPr>
          <w:rFonts w:ascii="Segoe UI Symbol" w:eastAsia="Segoe UI Symbol" w:hAnsi="Segoe UI Symbol" w:cs="Segoe UI Symbol"/>
          <w:sz w:val="24"/>
        </w:rPr>
        <w:t></w:t>
      </w:r>
      <w:r>
        <w:rPr>
          <w:rFonts w:ascii="Times New Roman" w:eastAsia="Times New Roman" w:hAnsi="Times New Roman" w:cs="Times New Roman"/>
          <w:i/>
          <w:sz w:val="24"/>
        </w:rPr>
        <w:t>α</w:t>
      </w:r>
      <w:r>
        <w:rPr>
          <w:rFonts w:ascii="Times New Roman" w:eastAsia="Times New Roman" w:hAnsi="Times New Roman" w:cs="Times New Roman"/>
          <w:sz w:val="13"/>
        </w:rPr>
        <w:t>methane</w:t>
      </w:r>
      <w:r>
        <w:rPr>
          <w:rFonts w:ascii="Times New Roman" w:eastAsia="Times New Roman" w:hAnsi="Times New Roman" w:cs="Times New Roman"/>
          <w:sz w:val="13"/>
        </w:rPr>
        <w:tab/>
      </w:r>
      <w:r>
        <w:rPr>
          <w:rFonts w:ascii="宋体" w:eastAsia="宋体" w:hAnsi="宋体" w:cs="宋体"/>
          <w:sz w:val="24"/>
        </w:rPr>
        <w:t>（</w:t>
      </w:r>
      <w:r>
        <w:rPr>
          <w:rFonts w:ascii="Times New Roman" w:eastAsia="Times New Roman" w:hAnsi="Times New Roman" w:cs="Times New Roman"/>
          <w:sz w:val="24"/>
        </w:rPr>
        <w:t>2-27</w:t>
      </w:r>
      <w:r>
        <w:rPr>
          <w:rFonts w:ascii="宋体" w:eastAsia="宋体" w:hAnsi="宋体" w:cs="宋体"/>
          <w:sz w:val="24"/>
        </w:rPr>
        <w:t>）</w:t>
      </w:r>
    </w:p>
    <w:p w:rsidR="00455B5F" w:rsidRDefault="00000000">
      <w:pPr>
        <w:spacing w:after="102"/>
        <w:ind w:left="-12" w:hanging="3"/>
      </w:pPr>
      <w:r>
        <w:rPr>
          <w:rFonts w:ascii="宋体" w:eastAsia="宋体" w:hAnsi="宋体" w:cs="宋体"/>
          <w:sz w:val="24"/>
        </w:rPr>
        <w:t>其中：</w:t>
      </w:r>
    </w:p>
    <w:p w:rsidR="00455B5F" w:rsidRDefault="00000000">
      <w:pPr>
        <w:ind w:left="456" w:hanging="3"/>
      </w:pPr>
      <w:r>
        <w:rPr>
          <w:rFonts w:ascii="Times New Roman" w:eastAsia="Times New Roman" w:hAnsi="Times New Roman" w:cs="Times New Roman"/>
          <w:sz w:val="24"/>
        </w:rPr>
        <w:t>Q</w:t>
      </w:r>
      <w:r>
        <w:rPr>
          <w:rFonts w:ascii="Times New Roman" w:eastAsia="Times New Roman" w:hAnsi="Times New Roman" w:cs="Times New Roman"/>
          <w:sz w:val="20"/>
          <w:vertAlign w:val="subscript"/>
        </w:rPr>
        <w:t>CH</w:t>
      </w:r>
      <w:r>
        <w:rPr>
          <w:rFonts w:ascii="Times New Roman" w:eastAsia="Times New Roman" w:hAnsi="Times New Roman" w:cs="Times New Roman"/>
          <w:sz w:val="10"/>
        </w:rPr>
        <w:t xml:space="preserve">4 </w:t>
      </w:r>
      <w:r>
        <w:rPr>
          <w:rFonts w:ascii="宋体" w:eastAsia="宋体" w:hAnsi="宋体" w:cs="宋体"/>
          <w:sz w:val="24"/>
        </w:rPr>
        <w:t xml:space="preserve">：污泥厌氧消化沼气产量，单位 </w:t>
      </w:r>
      <w:r>
        <w:rPr>
          <w:rFonts w:ascii="Times New Roman" w:eastAsia="Times New Roman" w:hAnsi="Times New Roman" w:cs="Times New Roman"/>
          <w:sz w:val="24"/>
        </w:rPr>
        <w:t>m</w:t>
      </w:r>
      <w:r>
        <w:rPr>
          <w:rFonts w:ascii="Times New Roman" w:eastAsia="Times New Roman" w:hAnsi="Times New Roman" w:cs="Times New Roman"/>
          <w:sz w:val="24"/>
          <w:vertAlign w:val="superscript"/>
        </w:rPr>
        <w:t>3</w:t>
      </w:r>
      <w:r>
        <w:rPr>
          <w:rFonts w:ascii="宋体" w:eastAsia="宋体" w:hAnsi="宋体" w:cs="宋体"/>
          <w:sz w:val="24"/>
        </w:rPr>
        <w:t>；</w:t>
      </w:r>
    </w:p>
    <w:p w:rsidR="00455B5F" w:rsidRDefault="00000000">
      <w:pPr>
        <w:spacing w:after="123"/>
        <w:ind w:left="460" w:hanging="3"/>
      </w:pPr>
      <w:r>
        <w:rPr>
          <w:rFonts w:ascii="Times New Roman" w:eastAsia="Times New Roman" w:hAnsi="Times New Roman" w:cs="Times New Roman"/>
          <w:sz w:val="24"/>
        </w:rPr>
        <w:lastRenderedPageBreak/>
        <w:t>M</w:t>
      </w:r>
      <w:r>
        <w:rPr>
          <w:rFonts w:ascii="Times New Roman" w:eastAsia="Times New Roman" w:hAnsi="Times New Roman" w:cs="Times New Roman"/>
          <w:sz w:val="20"/>
          <w:vertAlign w:val="subscript"/>
        </w:rPr>
        <w:t xml:space="preserve">DS </w:t>
      </w:r>
      <w:r>
        <w:rPr>
          <w:rFonts w:ascii="宋体" w:eastAsia="宋体" w:hAnsi="宋体" w:cs="宋体"/>
          <w:sz w:val="24"/>
        </w:rPr>
        <w:t xml:space="preserve">：干污泥质量，单位 </w:t>
      </w:r>
      <w:r>
        <w:rPr>
          <w:rFonts w:ascii="Times New Roman" w:eastAsia="Times New Roman" w:hAnsi="Times New Roman" w:cs="Times New Roman"/>
          <w:sz w:val="24"/>
        </w:rPr>
        <w:t>t</w:t>
      </w:r>
      <w:r>
        <w:rPr>
          <w:rFonts w:ascii="宋体" w:eastAsia="宋体" w:hAnsi="宋体" w:cs="宋体"/>
          <w:sz w:val="24"/>
        </w:rPr>
        <w:t>；</w:t>
      </w:r>
    </w:p>
    <w:p w:rsidR="00455B5F" w:rsidRDefault="00000000">
      <w:pPr>
        <w:spacing w:after="5" w:line="319" w:lineRule="auto"/>
        <w:ind w:left="456" w:hanging="3"/>
      </w:pPr>
      <w:r>
        <w:rPr>
          <w:rFonts w:ascii="Times New Roman" w:eastAsia="Times New Roman" w:hAnsi="Times New Roman" w:cs="Times New Roman"/>
          <w:i/>
          <w:sz w:val="24"/>
        </w:rPr>
        <w:t>α</w:t>
      </w:r>
      <w:r>
        <w:rPr>
          <w:rFonts w:ascii="Times New Roman" w:eastAsia="Times New Roman" w:hAnsi="Times New Roman" w:cs="Times New Roman"/>
          <w:sz w:val="13"/>
        </w:rPr>
        <w:t xml:space="preserve">methane </w:t>
      </w:r>
      <w:r>
        <w:rPr>
          <w:rFonts w:ascii="宋体" w:eastAsia="宋体" w:hAnsi="宋体" w:cs="宋体"/>
          <w:sz w:val="24"/>
        </w:rPr>
        <w:t>：厌氧消化沼气产率，</w:t>
      </w:r>
      <w:r>
        <w:rPr>
          <w:rFonts w:ascii="Times New Roman" w:eastAsia="Times New Roman" w:hAnsi="Times New Roman" w:cs="Times New Roman"/>
          <w:sz w:val="24"/>
        </w:rPr>
        <w:t>220m</w:t>
      </w:r>
      <w:r>
        <w:rPr>
          <w:rFonts w:ascii="Times New Roman" w:eastAsia="Times New Roman" w:hAnsi="Times New Roman" w:cs="Times New Roman"/>
          <w:sz w:val="16"/>
        </w:rPr>
        <w:t>3</w:t>
      </w:r>
      <w:r>
        <w:rPr>
          <w:rFonts w:ascii="Times New Roman" w:eastAsia="Times New Roman" w:hAnsi="Times New Roman" w:cs="Times New Roman"/>
          <w:sz w:val="24"/>
        </w:rPr>
        <w:t>/</w:t>
      </w:r>
      <w:proofErr w:type="spellStart"/>
      <w:r>
        <w:rPr>
          <w:rFonts w:ascii="Times New Roman" w:eastAsia="Times New Roman" w:hAnsi="Times New Roman" w:cs="Times New Roman"/>
          <w:sz w:val="24"/>
        </w:rPr>
        <w:t>tDS</w:t>
      </w:r>
      <w:proofErr w:type="spellEnd"/>
      <w:r>
        <w:rPr>
          <w:rFonts w:ascii="Times New Roman" w:eastAsia="Times New Roman" w:hAnsi="Times New Roman" w:cs="Times New Roman"/>
          <w:sz w:val="16"/>
        </w:rPr>
        <w:t>[64]</w:t>
      </w:r>
      <w:r>
        <w:rPr>
          <w:rFonts w:ascii="宋体" w:eastAsia="宋体" w:hAnsi="宋体" w:cs="宋体"/>
          <w:sz w:val="24"/>
        </w:rPr>
        <w:t>；污泥在好氧堆肥过程中会放出二氧化碳、甲烷、一氧化氮，其中，二氧化碳是生源碳，</w:t>
      </w:r>
      <w:proofErr w:type="gramStart"/>
      <w:r>
        <w:rPr>
          <w:rFonts w:ascii="宋体" w:eastAsia="宋体" w:hAnsi="宋体" w:cs="宋体"/>
          <w:sz w:val="24"/>
        </w:rPr>
        <w:t>不计入碳排放</w:t>
      </w:r>
      <w:proofErr w:type="gramEnd"/>
      <w:r>
        <w:rPr>
          <w:rFonts w:ascii="宋体" w:eastAsia="宋体" w:hAnsi="宋体" w:cs="宋体"/>
          <w:sz w:val="24"/>
        </w:rPr>
        <w:t xml:space="preserve">，根据 </w:t>
      </w:r>
      <w:r>
        <w:rPr>
          <w:rFonts w:ascii="Times New Roman" w:eastAsia="Times New Roman" w:hAnsi="Times New Roman" w:cs="Times New Roman"/>
          <w:sz w:val="24"/>
        </w:rPr>
        <w:t xml:space="preserve">IPCC </w:t>
      </w:r>
      <w:r>
        <w:rPr>
          <w:rFonts w:ascii="宋体" w:eastAsia="宋体" w:hAnsi="宋体" w:cs="宋体"/>
          <w:sz w:val="24"/>
        </w:rPr>
        <w:t xml:space="preserve">指南推荐的排放因子，由式 </w:t>
      </w:r>
      <w:r>
        <w:rPr>
          <w:rFonts w:ascii="Times New Roman" w:eastAsia="Times New Roman" w:hAnsi="Times New Roman" w:cs="Times New Roman"/>
          <w:sz w:val="24"/>
        </w:rPr>
        <w:t xml:space="preserve">2-28 </w:t>
      </w:r>
      <w:r>
        <w:rPr>
          <w:rFonts w:ascii="宋体" w:eastAsia="宋体" w:hAnsi="宋体" w:cs="宋体"/>
          <w:sz w:val="24"/>
        </w:rPr>
        <w:t>计算甲烷排放，由式</w:t>
      </w:r>
    </w:p>
    <w:p w:rsidR="00455B5F" w:rsidRDefault="00000000">
      <w:pPr>
        <w:spacing w:after="5"/>
        <w:ind w:left="-12" w:hanging="3"/>
      </w:pPr>
      <w:r>
        <w:rPr>
          <w:rFonts w:ascii="Times New Roman" w:eastAsia="Times New Roman" w:hAnsi="Times New Roman" w:cs="Times New Roman"/>
          <w:sz w:val="24"/>
        </w:rPr>
        <w:t xml:space="preserve">2-29 </w:t>
      </w:r>
      <w:r>
        <w:rPr>
          <w:rFonts w:ascii="宋体" w:eastAsia="宋体" w:hAnsi="宋体" w:cs="宋体"/>
          <w:sz w:val="24"/>
        </w:rPr>
        <w:t>计算一氧化氮排放。</w:t>
      </w:r>
    </w:p>
    <w:tbl>
      <w:tblPr>
        <w:tblStyle w:val="TableGrid"/>
        <w:tblW w:w="9029" w:type="dxa"/>
        <w:tblInd w:w="0" w:type="dxa"/>
        <w:tblCellMar>
          <w:top w:w="66" w:type="dxa"/>
          <w:left w:w="0" w:type="dxa"/>
          <w:bottom w:w="40" w:type="dxa"/>
          <w:right w:w="0" w:type="dxa"/>
        </w:tblCellMar>
        <w:tblLook w:val="04A0" w:firstRow="1" w:lastRow="0" w:firstColumn="1" w:lastColumn="0" w:noHBand="0" w:noVBand="1"/>
      </w:tblPr>
      <w:tblGrid>
        <w:gridCol w:w="8110"/>
        <w:gridCol w:w="919"/>
      </w:tblGrid>
      <w:tr w:rsidR="00455B5F">
        <w:trPr>
          <w:trHeight w:val="2763"/>
        </w:trPr>
        <w:tc>
          <w:tcPr>
            <w:tcW w:w="8110" w:type="dxa"/>
            <w:tcBorders>
              <w:top w:val="nil"/>
              <w:left w:val="nil"/>
              <w:bottom w:val="nil"/>
              <w:right w:val="nil"/>
            </w:tcBorders>
            <w:vAlign w:val="center"/>
          </w:tcPr>
          <w:p w:rsidR="00455B5F" w:rsidRDefault="00000000">
            <w:pPr>
              <w:spacing w:after="237"/>
              <w:ind w:left="2141"/>
            </w:pPr>
            <w:r>
              <w:rPr>
                <w:rFonts w:ascii="Times New Roman" w:eastAsia="Times New Roman" w:hAnsi="Times New Roman" w:cs="Times New Roman"/>
                <w:sz w:val="24"/>
              </w:rPr>
              <w:t>M</w:t>
            </w:r>
            <w:r>
              <w:rPr>
                <w:rFonts w:ascii="Times New Roman" w:eastAsia="Times New Roman" w:hAnsi="Times New Roman" w:cs="Times New Roman"/>
                <w:sz w:val="13"/>
              </w:rPr>
              <w:t>CH</w:t>
            </w:r>
            <w:proofErr w:type="gramStart"/>
            <w:r>
              <w:rPr>
                <w:rFonts w:ascii="Times New Roman" w:eastAsia="Times New Roman" w:hAnsi="Times New Roman" w:cs="Times New Roman"/>
                <w:sz w:val="10"/>
              </w:rPr>
              <w:t xml:space="preserve">4 </w:t>
            </w:r>
            <w:r>
              <w:rPr>
                <w:rFonts w:ascii="Times New Roman" w:eastAsia="Times New Roman" w:hAnsi="Times New Roman" w:cs="Times New Roman"/>
                <w:sz w:val="13"/>
              </w:rPr>
              <w:t>,aerobic</w:t>
            </w:r>
            <w:proofErr w:type="gramEnd"/>
            <w:r>
              <w:rPr>
                <w:rFonts w:ascii="Times New Roman" w:eastAsia="Times New Roman" w:hAnsi="Times New Roman" w:cs="Times New Roman"/>
                <w:sz w:val="13"/>
              </w:rPr>
              <w:t xml:space="preserve"> compost </w:t>
            </w:r>
            <w:r>
              <w:rPr>
                <w:rFonts w:ascii="Segoe UI Symbol" w:eastAsia="Segoe UI Symbol" w:hAnsi="Segoe UI Symbol" w:cs="Segoe UI Symbol"/>
                <w:sz w:val="24"/>
              </w:rPr>
              <w:t xml:space="preserve"> </w:t>
            </w:r>
            <w:r>
              <w:rPr>
                <w:rFonts w:ascii="Times New Roman" w:eastAsia="Times New Roman" w:hAnsi="Times New Roman" w:cs="Times New Roman"/>
                <w:sz w:val="24"/>
              </w:rPr>
              <w:t>M</w:t>
            </w:r>
            <w:r>
              <w:rPr>
                <w:rFonts w:ascii="Times New Roman" w:eastAsia="Times New Roman" w:hAnsi="Times New Roman" w:cs="Times New Roman"/>
                <w:sz w:val="13"/>
              </w:rPr>
              <w:t xml:space="preserve">DS </w:t>
            </w:r>
            <w:r>
              <w:rPr>
                <w:rFonts w:ascii="Segoe UI Symbol" w:eastAsia="Segoe UI Symbol" w:hAnsi="Segoe UI Symbol" w:cs="Segoe UI Symbol"/>
                <w:sz w:val="24"/>
              </w:rPr>
              <w:t></w:t>
            </w:r>
            <w:r>
              <w:rPr>
                <w:rFonts w:ascii="Times New Roman" w:eastAsia="Times New Roman" w:hAnsi="Times New Roman" w:cs="Times New Roman"/>
                <w:sz w:val="24"/>
              </w:rPr>
              <w:t>EF</w:t>
            </w:r>
            <w:r>
              <w:rPr>
                <w:rFonts w:ascii="Times New Roman" w:eastAsia="Times New Roman" w:hAnsi="Times New Roman" w:cs="Times New Roman"/>
                <w:sz w:val="13"/>
              </w:rPr>
              <w:t>CH</w:t>
            </w:r>
            <w:proofErr w:type="gramStart"/>
            <w:r>
              <w:rPr>
                <w:rFonts w:ascii="Times New Roman" w:eastAsia="Times New Roman" w:hAnsi="Times New Roman" w:cs="Times New Roman"/>
                <w:sz w:val="10"/>
              </w:rPr>
              <w:t xml:space="preserve">4 </w:t>
            </w:r>
            <w:r>
              <w:rPr>
                <w:rFonts w:ascii="Times New Roman" w:eastAsia="Times New Roman" w:hAnsi="Times New Roman" w:cs="Times New Roman"/>
                <w:sz w:val="13"/>
              </w:rPr>
              <w:t>,</w:t>
            </w:r>
            <w:proofErr w:type="gramEnd"/>
            <w:r>
              <w:rPr>
                <w:rFonts w:ascii="Times New Roman" w:eastAsia="Times New Roman" w:hAnsi="Times New Roman" w:cs="Times New Roman"/>
                <w:sz w:val="13"/>
              </w:rPr>
              <w:t xml:space="preserve"> aerobic compost </w:t>
            </w:r>
            <w:r>
              <w:rPr>
                <w:rFonts w:ascii="Segoe UI Symbol" w:eastAsia="Segoe UI Symbol" w:hAnsi="Segoe UI Symbol" w:cs="Segoe UI Symbol"/>
                <w:sz w:val="24"/>
              </w:rPr>
              <w:t></w:t>
            </w:r>
            <w:r>
              <w:rPr>
                <w:rFonts w:ascii="Times New Roman" w:eastAsia="Times New Roman" w:hAnsi="Times New Roman" w:cs="Times New Roman"/>
                <w:sz w:val="24"/>
              </w:rPr>
              <w:t>GWP</w:t>
            </w:r>
            <w:r>
              <w:rPr>
                <w:rFonts w:ascii="Times New Roman" w:eastAsia="Times New Roman" w:hAnsi="Times New Roman" w:cs="Times New Roman"/>
                <w:sz w:val="13"/>
              </w:rPr>
              <w:t>CH</w:t>
            </w:r>
            <w:r>
              <w:rPr>
                <w:rFonts w:ascii="Times New Roman" w:eastAsia="Times New Roman" w:hAnsi="Times New Roman" w:cs="Times New Roman"/>
                <w:sz w:val="10"/>
              </w:rPr>
              <w:t>4</w:t>
            </w:r>
          </w:p>
          <w:p w:rsidR="00455B5F" w:rsidRDefault="00000000">
            <w:pPr>
              <w:spacing w:after="184"/>
            </w:pPr>
            <w:r>
              <w:rPr>
                <w:rFonts w:ascii="宋体" w:eastAsia="宋体" w:hAnsi="宋体" w:cs="宋体"/>
                <w:sz w:val="24"/>
              </w:rPr>
              <w:t>其中：</w:t>
            </w:r>
          </w:p>
          <w:p w:rsidR="00455B5F" w:rsidRDefault="00000000">
            <w:pPr>
              <w:spacing w:after="371"/>
              <w:ind w:left="457"/>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CH</w:t>
            </w:r>
            <w:r>
              <w:rPr>
                <w:rFonts w:ascii="Times New Roman" w:eastAsia="Times New Roman" w:hAnsi="Times New Roman" w:cs="Times New Roman"/>
                <w:sz w:val="13"/>
                <w:vertAlign w:val="subscript"/>
              </w:rPr>
              <w:t xml:space="preserve">4 </w:t>
            </w:r>
            <w:r>
              <w:rPr>
                <w:rFonts w:ascii="Times New Roman" w:eastAsia="Times New Roman" w:hAnsi="Times New Roman" w:cs="Times New Roman"/>
                <w:sz w:val="13"/>
              </w:rPr>
              <w:t xml:space="preserve">, </w:t>
            </w:r>
            <w:proofErr w:type="spellStart"/>
            <w:r>
              <w:rPr>
                <w:rFonts w:ascii="Times New Roman" w:eastAsia="Times New Roman" w:hAnsi="Times New Roman" w:cs="Times New Roman"/>
                <w:sz w:val="13"/>
              </w:rPr>
              <w:t>eerobic</w:t>
            </w:r>
            <w:proofErr w:type="spellEnd"/>
            <w:r>
              <w:rPr>
                <w:rFonts w:ascii="Times New Roman" w:eastAsia="Times New Roman" w:hAnsi="Times New Roman" w:cs="Times New Roman"/>
                <w:sz w:val="13"/>
              </w:rPr>
              <w:t xml:space="preserve"> compost </w:t>
            </w:r>
            <w:r>
              <w:rPr>
                <w:rFonts w:ascii="宋体" w:eastAsia="宋体" w:hAnsi="宋体" w:cs="宋体"/>
                <w:sz w:val="24"/>
              </w:rPr>
              <w:t xml:space="preserve">：好氧堆肥甲烷排放量，单位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378"/>
              <w:ind w:left="457"/>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DS </w:t>
            </w:r>
            <w:r>
              <w:rPr>
                <w:rFonts w:ascii="宋体" w:eastAsia="宋体" w:hAnsi="宋体" w:cs="宋体"/>
                <w:sz w:val="24"/>
              </w:rPr>
              <w:t xml:space="preserve">：干污泥质量，单位 </w:t>
            </w:r>
            <w:r>
              <w:rPr>
                <w:rFonts w:ascii="Times New Roman" w:eastAsia="Times New Roman" w:hAnsi="Times New Roman" w:cs="Times New Roman"/>
                <w:sz w:val="24"/>
              </w:rPr>
              <w:t>t</w:t>
            </w:r>
            <w:r>
              <w:rPr>
                <w:rFonts w:ascii="宋体" w:eastAsia="宋体" w:hAnsi="宋体" w:cs="宋体"/>
                <w:sz w:val="24"/>
              </w:rPr>
              <w:t>；</w:t>
            </w:r>
          </w:p>
          <w:p w:rsidR="00455B5F" w:rsidRDefault="00000000">
            <w:pPr>
              <w:spacing w:after="0"/>
              <w:ind w:left="457"/>
            </w:pPr>
            <w:r>
              <w:rPr>
                <w:rFonts w:ascii="Times New Roman" w:eastAsia="Times New Roman" w:hAnsi="Times New Roman" w:cs="Times New Roman"/>
                <w:sz w:val="24"/>
              </w:rPr>
              <w:t>EF</w:t>
            </w:r>
            <w:r>
              <w:rPr>
                <w:rFonts w:ascii="Times New Roman" w:eastAsia="Times New Roman" w:hAnsi="Times New Roman" w:cs="Times New Roman"/>
                <w:sz w:val="20"/>
                <w:vertAlign w:val="subscript"/>
              </w:rPr>
              <w:t>CH</w:t>
            </w:r>
            <w:r>
              <w:rPr>
                <w:rFonts w:ascii="Times New Roman" w:eastAsia="Times New Roman" w:hAnsi="Times New Roman" w:cs="Times New Roman"/>
                <w:sz w:val="15"/>
                <w:vertAlign w:val="subscript"/>
              </w:rPr>
              <w:t xml:space="preserve">4 </w:t>
            </w:r>
            <w:r>
              <w:rPr>
                <w:rFonts w:ascii="Times New Roman" w:eastAsia="Times New Roman" w:hAnsi="Times New Roman" w:cs="Times New Roman"/>
                <w:sz w:val="13"/>
              </w:rPr>
              <w:t xml:space="preserve">, aerobic compost </w:t>
            </w:r>
            <w:r>
              <w:rPr>
                <w:rFonts w:ascii="宋体" w:eastAsia="宋体" w:hAnsi="宋体" w:cs="宋体"/>
                <w:sz w:val="24"/>
              </w:rPr>
              <w:t>：好氧堆肥甲烷排放因子，</w:t>
            </w:r>
            <w:r>
              <w:rPr>
                <w:rFonts w:ascii="Times New Roman" w:eastAsia="Times New Roman" w:hAnsi="Times New Roman" w:cs="Times New Roman"/>
                <w:sz w:val="24"/>
              </w:rPr>
              <w:t>10kg/</w:t>
            </w:r>
            <w:proofErr w:type="spellStart"/>
            <w:r>
              <w:rPr>
                <w:rFonts w:ascii="Times New Roman" w:eastAsia="Times New Roman" w:hAnsi="Times New Roman" w:cs="Times New Roman"/>
                <w:sz w:val="24"/>
              </w:rPr>
              <w:t>tDS</w:t>
            </w:r>
            <w:proofErr w:type="spellEnd"/>
            <w:r>
              <w:rPr>
                <w:rFonts w:ascii="Times New Roman" w:eastAsia="Times New Roman" w:hAnsi="Times New Roman" w:cs="Times New Roman"/>
                <w:sz w:val="24"/>
                <w:vertAlign w:val="superscript"/>
              </w:rPr>
              <w:t>[62]</w:t>
            </w:r>
            <w:r>
              <w:rPr>
                <w:rFonts w:ascii="宋体" w:eastAsia="宋体" w:hAnsi="宋体" w:cs="宋体"/>
                <w:sz w:val="24"/>
              </w:rPr>
              <w:t>；</w:t>
            </w:r>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2-28</w:t>
            </w:r>
            <w:r>
              <w:rPr>
                <w:rFonts w:ascii="宋体" w:eastAsia="宋体" w:hAnsi="宋体" w:cs="宋体"/>
                <w:sz w:val="24"/>
              </w:rPr>
              <w:t>）</w:t>
            </w:r>
          </w:p>
        </w:tc>
      </w:tr>
      <w:tr w:rsidR="00455B5F">
        <w:trPr>
          <w:trHeight w:val="490"/>
        </w:trPr>
        <w:tc>
          <w:tcPr>
            <w:tcW w:w="8110" w:type="dxa"/>
            <w:tcBorders>
              <w:top w:val="nil"/>
              <w:left w:val="nil"/>
              <w:bottom w:val="nil"/>
              <w:right w:val="nil"/>
            </w:tcBorders>
            <w:vAlign w:val="bottom"/>
          </w:tcPr>
          <w:p w:rsidR="00455B5F" w:rsidRDefault="00000000">
            <w:pPr>
              <w:spacing w:after="0"/>
              <w:ind w:left="2122"/>
            </w:pPr>
            <w:r>
              <w:rPr>
                <w:rFonts w:ascii="Times New Roman" w:eastAsia="Times New Roman" w:hAnsi="Times New Roman" w:cs="Times New Roman"/>
                <w:sz w:val="37"/>
                <w:vertAlign w:val="superscript"/>
              </w:rPr>
              <w:t>M</w:t>
            </w:r>
            <w:r>
              <w:rPr>
                <w:rFonts w:ascii="Times New Roman" w:eastAsia="Times New Roman" w:hAnsi="Times New Roman" w:cs="Times New Roman"/>
                <w:sz w:val="20"/>
                <w:vertAlign w:val="subscript"/>
              </w:rPr>
              <w:t>N</w:t>
            </w:r>
            <w:r>
              <w:rPr>
                <w:rFonts w:ascii="Times New Roman" w:eastAsia="Times New Roman" w:hAnsi="Times New Roman" w:cs="Times New Roman"/>
                <w:sz w:val="13"/>
                <w:vertAlign w:val="subscript"/>
              </w:rPr>
              <w:t>2</w:t>
            </w:r>
            <w:r>
              <w:rPr>
                <w:rFonts w:ascii="Times New Roman" w:eastAsia="Times New Roman" w:hAnsi="Times New Roman" w:cs="Times New Roman"/>
                <w:sz w:val="13"/>
              </w:rPr>
              <w:t xml:space="preserve">O, aerobic compost </w:t>
            </w:r>
            <w:r>
              <w:rPr>
                <w:rFonts w:ascii="Segoe UI Symbol" w:eastAsia="Segoe UI Symbol" w:hAnsi="Segoe UI Symbol" w:cs="Segoe UI Symbol"/>
                <w:sz w:val="24"/>
              </w:rPr>
              <w:t xml:space="preserve"> </w:t>
            </w:r>
            <w:r>
              <w:rPr>
                <w:rFonts w:ascii="Times New Roman" w:eastAsia="Times New Roman" w:hAnsi="Times New Roman" w:cs="Times New Roman"/>
                <w:sz w:val="37"/>
                <w:vertAlign w:val="superscript"/>
              </w:rPr>
              <w:t>M</w:t>
            </w:r>
            <w:r>
              <w:rPr>
                <w:rFonts w:ascii="Times New Roman" w:eastAsia="Times New Roman" w:hAnsi="Times New Roman" w:cs="Times New Roman"/>
                <w:sz w:val="20"/>
                <w:vertAlign w:val="subscript"/>
              </w:rPr>
              <w:t xml:space="preserve">DS </w:t>
            </w:r>
            <w:r>
              <w:rPr>
                <w:rFonts w:ascii="Segoe UI Symbol" w:eastAsia="Segoe UI Symbol" w:hAnsi="Segoe UI Symbol" w:cs="Segoe UI Symbol"/>
                <w:sz w:val="24"/>
              </w:rPr>
              <w:t></w:t>
            </w:r>
            <w:r>
              <w:rPr>
                <w:rFonts w:ascii="Times New Roman" w:eastAsia="Times New Roman" w:hAnsi="Times New Roman" w:cs="Times New Roman"/>
                <w:sz w:val="37"/>
                <w:vertAlign w:val="superscript"/>
              </w:rPr>
              <w:t>EF</w:t>
            </w:r>
            <w:r>
              <w:rPr>
                <w:rFonts w:ascii="Times New Roman" w:eastAsia="Times New Roman" w:hAnsi="Times New Roman" w:cs="Times New Roman"/>
                <w:sz w:val="20"/>
                <w:vertAlign w:val="subscript"/>
              </w:rPr>
              <w:t>N</w:t>
            </w:r>
            <w:r>
              <w:rPr>
                <w:rFonts w:ascii="Times New Roman" w:eastAsia="Times New Roman" w:hAnsi="Times New Roman" w:cs="Times New Roman"/>
                <w:sz w:val="13"/>
                <w:vertAlign w:val="subscript"/>
              </w:rPr>
              <w:t>2</w:t>
            </w:r>
            <w:r>
              <w:rPr>
                <w:rFonts w:ascii="Times New Roman" w:eastAsia="Times New Roman" w:hAnsi="Times New Roman" w:cs="Times New Roman"/>
                <w:sz w:val="13"/>
              </w:rPr>
              <w:t xml:space="preserve">O, aerobic compos </w:t>
            </w:r>
            <w:r>
              <w:rPr>
                <w:rFonts w:ascii="Times New Roman" w:eastAsia="Times New Roman" w:hAnsi="Times New Roman" w:cs="Times New Roman"/>
                <w:sz w:val="20"/>
                <w:vertAlign w:val="subscript"/>
              </w:rPr>
              <w:t xml:space="preserve">t </w:t>
            </w:r>
            <w:r>
              <w:rPr>
                <w:rFonts w:ascii="Segoe UI Symbol" w:eastAsia="Segoe UI Symbol" w:hAnsi="Segoe UI Symbol" w:cs="Segoe UI Symbol"/>
                <w:sz w:val="24"/>
              </w:rPr>
              <w:t></w:t>
            </w:r>
            <w:r>
              <w:rPr>
                <w:rFonts w:ascii="Times New Roman" w:eastAsia="Times New Roman" w:hAnsi="Times New Roman" w:cs="Times New Roman"/>
                <w:sz w:val="37"/>
                <w:vertAlign w:val="superscript"/>
              </w:rPr>
              <w:t>GWP</w:t>
            </w:r>
            <w:r>
              <w:rPr>
                <w:rFonts w:ascii="Times New Roman" w:eastAsia="Times New Roman" w:hAnsi="Times New Roman" w:cs="Times New Roman"/>
                <w:sz w:val="20"/>
                <w:vertAlign w:val="subscript"/>
              </w:rPr>
              <w:t>N</w:t>
            </w:r>
            <w:r>
              <w:rPr>
                <w:rFonts w:ascii="Times New Roman" w:eastAsia="Times New Roman" w:hAnsi="Times New Roman" w:cs="Times New Roman"/>
                <w:sz w:val="13"/>
                <w:vertAlign w:val="subscript"/>
              </w:rPr>
              <w:t xml:space="preserve">2 </w:t>
            </w:r>
            <w:r>
              <w:rPr>
                <w:rFonts w:ascii="Times New Roman" w:eastAsia="Times New Roman" w:hAnsi="Times New Roman" w:cs="Times New Roman"/>
                <w:sz w:val="13"/>
              </w:rPr>
              <w:t>O</w:t>
            </w:r>
          </w:p>
        </w:tc>
        <w:tc>
          <w:tcPr>
            <w:tcW w:w="919" w:type="dxa"/>
            <w:tcBorders>
              <w:top w:val="nil"/>
              <w:left w:val="nil"/>
              <w:bottom w:val="nil"/>
              <w:right w:val="nil"/>
            </w:tcBorders>
            <w:vAlign w:val="bottom"/>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2-29</w:t>
            </w:r>
            <w:r>
              <w:rPr>
                <w:rFonts w:ascii="宋体" w:eastAsia="宋体" w:hAnsi="宋体" w:cs="宋体"/>
                <w:sz w:val="24"/>
              </w:rPr>
              <w:t>）</w:t>
            </w:r>
          </w:p>
        </w:tc>
      </w:tr>
    </w:tbl>
    <w:p w:rsidR="00455B5F" w:rsidRDefault="00000000">
      <w:pPr>
        <w:spacing w:after="163"/>
        <w:ind w:left="-12" w:hanging="3"/>
      </w:pPr>
      <w:r>
        <w:rPr>
          <w:rFonts w:ascii="宋体" w:eastAsia="宋体" w:hAnsi="宋体" w:cs="宋体"/>
          <w:sz w:val="24"/>
        </w:rPr>
        <w:t>其中：</w:t>
      </w:r>
    </w:p>
    <w:p w:rsidR="00455B5F" w:rsidRDefault="00000000">
      <w:pPr>
        <w:spacing w:after="374" w:line="265" w:lineRule="auto"/>
        <w:ind w:left="452" w:hanging="10"/>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N</w:t>
      </w:r>
      <w:r>
        <w:rPr>
          <w:rFonts w:ascii="Times New Roman" w:eastAsia="Times New Roman" w:hAnsi="Times New Roman" w:cs="Times New Roman"/>
          <w:sz w:val="13"/>
          <w:vertAlign w:val="subscript"/>
        </w:rPr>
        <w:t>2</w:t>
      </w:r>
      <w:r>
        <w:rPr>
          <w:rFonts w:ascii="Times New Roman" w:eastAsia="Times New Roman" w:hAnsi="Times New Roman" w:cs="Times New Roman"/>
          <w:sz w:val="13"/>
        </w:rPr>
        <w:t xml:space="preserve">O, aerobic compost </w:t>
      </w:r>
      <w:r>
        <w:rPr>
          <w:rFonts w:ascii="宋体" w:eastAsia="宋体" w:hAnsi="宋体" w:cs="宋体"/>
          <w:sz w:val="24"/>
        </w:rPr>
        <w:t xml:space="preserve">：好氧堆肥氧化亚氮排放量，单位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368"/>
        <w:ind w:left="460" w:hanging="3"/>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DS </w:t>
      </w:r>
      <w:r>
        <w:rPr>
          <w:rFonts w:ascii="宋体" w:eastAsia="宋体" w:hAnsi="宋体" w:cs="宋体"/>
          <w:sz w:val="24"/>
        </w:rPr>
        <w:t xml:space="preserve">：干污泥质量，单位 </w:t>
      </w:r>
      <w:r>
        <w:rPr>
          <w:rFonts w:ascii="Times New Roman" w:eastAsia="Times New Roman" w:hAnsi="Times New Roman" w:cs="Times New Roman"/>
          <w:sz w:val="24"/>
        </w:rPr>
        <w:t>t</w:t>
      </w:r>
      <w:r>
        <w:rPr>
          <w:rFonts w:ascii="宋体" w:eastAsia="宋体" w:hAnsi="宋体" w:cs="宋体"/>
          <w:sz w:val="24"/>
        </w:rPr>
        <w:t>；</w:t>
      </w:r>
    </w:p>
    <w:p w:rsidR="00455B5F" w:rsidRDefault="00000000">
      <w:pPr>
        <w:spacing w:after="300" w:line="265" w:lineRule="auto"/>
        <w:ind w:left="452" w:hanging="10"/>
      </w:pPr>
      <w:r>
        <w:rPr>
          <w:rFonts w:ascii="Times New Roman" w:eastAsia="Times New Roman" w:hAnsi="Times New Roman" w:cs="Times New Roman"/>
          <w:sz w:val="24"/>
        </w:rPr>
        <w:t>EF</w:t>
      </w:r>
      <w:r>
        <w:rPr>
          <w:rFonts w:ascii="Times New Roman" w:eastAsia="Times New Roman" w:hAnsi="Times New Roman" w:cs="Times New Roman"/>
          <w:sz w:val="20"/>
          <w:vertAlign w:val="subscript"/>
        </w:rPr>
        <w:t>N</w:t>
      </w:r>
      <w:r>
        <w:rPr>
          <w:rFonts w:ascii="Times New Roman" w:eastAsia="Times New Roman" w:hAnsi="Times New Roman" w:cs="Times New Roman"/>
          <w:sz w:val="15"/>
          <w:vertAlign w:val="subscript"/>
        </w:rPr>
        <w:t>2</w:t>
      </w:r>
      <w:r>
        <w:rPr>
          <w:rFonts w:ascii="Times New Roman" w:eastAsia="Times New Roman" w:hAnsi="Times New Roman" w:cs="Times New Roman"/>
          <w:sz w:val="13"/>
        </w:rPr>
        <w:t xml:space="preserve">O, aerobic compost </w:t>
      </w:r>
      <w:r>
        <w:rPr>
          <w:rFonts w:ascii="宋体" w:eastAsia="宋体" w:hAnsi="宋体" w:cs="宋体"/>
          <w:sz w:val="24"/>
        </w:rPr>
        <w:t>：好氧堆肥氧化亚氮排放因子，</w:t>
      </w:r>
      <w:r>
        <w:rPr>
          <w:rFonts w:ascii="Times New Roman" w:eastAsia="Times New Roman" w:hAnsi="Times New Roman" w:cs="Times New Roman"/>
          <w:sz w:val="24"/>
        </w:rPr>
        <w:t>0.6kg/</w:t>
      </w:r>
      <w:proofErr w:type="spellStart"/>
      <w:r>
        <w:rPr>
          <w:rFonts w:ascii="Times New Roman" w:eastAsia="Times New Roman" w:hAnsi="Times New Roman" w:cs="Times New Roman"/>
          <w:sz w:val="24"/>
        </w:rPr>
        <w:t>tDS</w:t>
      </w:r>
      <w:proofErr w:type="spellEnd"/>
      <w:r>
        <w:rPr>
          <w:rFonts w:ascii="Times New Roman" w:eastAsia="Times New Roman" w:hAnsi="Times New Roman" w:cs="Times New Roman"/>
          <w:sz w:val="24"/>
          <w:vertAlign w:val="superscript"/>
        </w:rPr>
        <w:t>[62]</w:t>
      </w:r>
      <w:r>
        <w:rPr>
          <w:rFonts w:ascii="宋体" w:eastAsia="宋体" w:hAnsi="宋体" w:cs="宋体"/>
          <w:sz w:val="24"/>
        </w:rPr>
        <w:t>；</w:t>
      </w:r>
    </w:p>
    <w:p w:rsidR="00455B5F" w:rsidRDefault="00000000">
      <w:pPr>
        <w:spacing w:after="5" w:line="319" w:lineRule="auto"/>
        <w:ind w:left="-15" w:firstLine="480"/>
      </w:pPr>
      <w:r>
        <w:rPr>
          <w:rFonts w:ascii="宋体" w:eastAsia="宋体" w:hAnsi="宋体" w:cs="宋体"/>
          <w:sz w:val="24"/>
        </w:rPr>
        <w:t>污泥卫生填埋后，在厌氧环境下经微生物分解会产生二氧化碳和甲烷气体，因为此处的二氧化碳是生源碳，所以</w:t>
      </w:r>
      <w:proofErr w:type="gramStart"/>
      <w:r>
        <w:rPr>
          <w:rFonts w:ascii="宋体" w:eastAsia="宋体" w:hAnsi="宋体" w:cs="宋体"/>
          <w:sz w:val="24"/>
        </w:rPr>
        <w:t>不计入碳排放</w:t>
      </w:r>
      <w:proofErr w:type="gramEnd"/>
      <w:r>
        <w:rPr>
          <w:rFonts w:ascii="宋体" w:eastAsia="宋体" w:hAnsi="宋体" w:cs="宋体"/>
          <w:sz w:val="24"/>
        </w:rPr>
        <w:t>。目前，卫生填埋的甲烷排放计算方法主要有一阶衰减法和质量平衡法，使用一阶衰减法计算甲烷排放需要填埋场历年的数据，因我国填埋</w:t>
      </w:r>
      <w:proofErr w:type="gramStart"/>
      <w:r>
        <w:rPr>
          <w:rFonts w:ascii="宋体" w:eastAsia="宋体" w:hAnsi="宋体" w:cs="宋体"/>
          <w:sz w:val="24"/>
        </w:rPr>
        <w:t>场数据</w:t>
      </w:r>
      <w:proofErr w:type="gramEnd"/>
      <w:r>
        <w:rPr>
          <w:rFonts w:ascii="宋体" w:eastAsia="宋体" w:hAnsi="宋体" w:cs="宋体"/>
          <w:sz w:val="24"/>
        </w:rPr>
        <w:t>化程度低，数据样本缺乏，所以本文用质量平衡法计算甲烷排放，计算公式如下：</w:t>
      </w:r>
    </w:p>
    <w:p w:rsidR="00455B5F" w:rsidRDefault="00000000">
      <w:pPr>
        <w:spacing w:after="150" w:line="270" w:lineRule="auto"/>
        <w:ind w:left="-15" w:right="42" w:firstLine="267"/>
        <w:jc w:val="both"/>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CH</w:t>
      </w:r>
      <w:r>
        <w:rPr>
          <w:rFonts w:ascii="Times New Roman" w:eastAsia="Times New Roman" w:hAnsi="Times New Roman" w:cs="Times New Roman"/>
          <w:sz w:val="15"/>
          <w:vertAlign w:val="subscript"/>
        </w:rPr>
        <w:t xml:space="preserve">4 </w:t>
      </w:r>
      <w:r>
        <w:rPr>
          <w:rFonts w:ascii="Times New Roman" w:eastAsia="Times New Roman" w:hAnsi="Times New Roman" w:cs="Times New Roman"/>
          <w:sz w:val="13"/>
        </w:rPr>
        <w:t xml:space="preserve">, landfill </w:t>
      </w:r>
      <w:r>
        <w:rPr>
          <w:rFonts w:ascii="Segoe UI Symbol" w:eastAsia="Segoe UI Symbol" w:hAnsi="Segoe UI Symbol" w:cs="Segoe UI Symbol"/>
          <w:sz w:val="24"/>
        </w:rPr>
        <w:t xml:space="preserve"> </w:t>
      </w: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DS </w:t>
      </w:r>
      <w:r>
        <w:rPr>
          <w:rFonts w:ascii="Segoe UI Symbol" w:eastAsia="Segoe UI Symbol" w:hAnsi="Segoe UI Symbol" w:cs="Segoe UI Symbol"/>
          <w:sz w:val="24"/>
        </w:rPr>
        <w:t></w:t>
      </w:r>
      <w:proofErr w:type="spellStart"/>
      <w:r>
        <w:rPr>
          <w:rFonts w:ascii="Times New Roman" w:eastAsia="Times New Roman" w:hAnsi="Times New Roman" w:cs="Times New Roman"/>
          <w:sz w:val="24"/>
        </w:rPr>
        <w:t>DOC</w:t>
      </w:r>
      <w:r>
        <w:rPr>
          <w:rFonts w:ascii="Segoe UI Symbol" w:eastAsia="Segoe UI Symbol" w:hAnsi="Segoe UI Symbol" w:cs="Segoe UI Symbol"/>
          <w:sz w:val="24"/>
        </w:rPr>
        <w:t></w:t>
      </w:r>
      <w:r>
        <w:rPr>
          <w:rFonts w:ascii="Times New Roman" w:eastAsia="Times New Roman" w:hAnsi="Times New Roman" w:cs="Times New Roman"/>
          <w:sz w:val="24"/>
        </w:rPr>
        <w:t>DOC</w:t>
      </w:r>
      <w:r>
        <w:rPr>
          <w:rFonts w:ascii="Times New Roman" w:eastAsia="Times New Roman" w:hAnsi="Times New Roman" w:cs="Times New Roman"/>
          <w:sz w:val="20"/>
          <w:vertAlign w:val="subscript"/>
        </w:rPr>
        <w:t>f</w:t>
      </w:r>
      <w:proofErr w:type="spellEnd"/>
      <w:r>
        <w:rPr>
          <w:rFonts w:ascii="Times New Roman" w:eastAsia="Times New Roman" w:hAnsi="Times New Roman" w:cs="Times New Roman"/>
          <w:sz w:val="20"/>
          <w:vertAlign w:val="subscript"/>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MCF</w:t>
      </w:r>
      <w:r>
        <w:rPr>
          <w:rFonts w:ascii="Segoe UI Symbol" w:eastAsia="Segoe UI Symbol" w:hAnsi="Segoe UI Symbol" w:cs="Segoe UI Symbol"/>
          <w:sz w:val="24"/>
        </w:rPr>
        <w:t></w:t>
      </w:r>
      <w:r>
        <w:rPr>
          <w:rFonts w:ascii="Times New Roman" w:eastAsia="Times New Roman" w:hAnsi="Times New Roman" w:cs="Times New Roman"/>
          <w:sz w:val="24"/>
        </w:rPr>
        <w:t>F</w:t>
      </w:r>
      <w:r>
        <w:rPr>
          <w:rFonts w:ascii="Segoe UI Symbol" w:eastAsia="Segoe UI Symbol" w:hAnsi="Segoe UI Symbol" w:cs="Segoe UI Symbol"/>
          <w:sz w:val="24"/>
        </w:rPr>
        <w:t xml:space="preserve"> </w:t>
      </w:r>
      <w:r>
        <w:rPr>
          <w:noProof/>
        </w:rPr>
        <w:drawing>
          <wp:inline distT="0" distB="0" distL="0" distR="0">
            <wp:extent cx="164592" cy="323088"/>
            <wp:effectExtent l="0" t="0" r="0" b="0"/>
            <wp:docPr id="189141" name="Picture 189141"/>
            <wp:cNvGraphicFramePr/>
            <a:graphic xmlns:a="http://schemas.openxmlformats.org/drawingml/2006/main">
              <a:graphicData uri="http://schemas.openxmlformats.org/drawingml/2006/picture">
                <pic:pic xmlns:pic="http://schemas.openxmlformats.org/drawingml/2006/picture">
                  <pic:nvPicPr>
                    <pic:cNvPr id="189141" name="Picture 189141"/>
                    <pic:cNvPicPr/>
                  </pic:nvPicPr>
                  <pic:blipFill>
                    <a:blip r:embed="rId98"/>
                    <a:stretch>
                      <a:fillRect/>
                    </a:stretch>
                  </pic:blipFill>
                  <pic:spPr>
                    <a:xfrm>
                      <a:off x="0" y="0"/>
                      <a:ext cx="164592" cy="323088"/>
                    </a:xfrm>
                    <a:prstGeom prst="rect">
                      <a:avLst/>
                    </a:prstGeom>
                  </pic:spPr>
                </pic:pic>
              </a:graphicData>
            </a:graphic>
          </wp:inline>
        </w:drawing>
      </w:r>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Segoe UI Symbol" w:eastAsia="Segoe UI Symbol" w:hAnsi="Segoe UI Symbol" w:cs="Segoe UI Symbol"/>
          <w:sz w:val="24"/>
        </w:rPr>
        <w:t></w:t>
      </w:r>
      <w:r>
        <w:rPr>
          <w:rFonts w:ascii="Times New Roman" w:eastAsia="Times New Roman" w:hAnsi="Times New Roman" w:cs="Times New Roman"/>
          <w:sz w:val="24"/>
        </w:rPr>
        <w:t>OX)</w:t>
      </w:r>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Segoe UI Symbol" w:eastAsia="Segoe UI Symbol" w:hAnsi="Segoe UI Symbol" w:cs="Segoe UI Symbol"/>
          <w:sz w:val="24"/>
        </w:rPr>
        <w:t></w:t>
      </w:r>
      <w:r>
        <w:rPr>
          <w:rFonts w:ascii="Times New Roman" w:eastAsia="Times New Roman" w:hAnsi="Times New Roman" w:cs="Times New Roman"/>
          <w:sz w:val="24"/>
        </w:rPr>
        <w:t>MCR)</w:t>
      </w:r>
      <w:r>
        <w:rPr>
          <w:rFonts w:ascii="Segoe UI Symbol" w:eastAsia="Segoe UI Symbol" w:hAnsi="Segoe UI Symbol" w:cs="Segoe UI Symbol"/>
          <w:sz w:val="24"/>
        </w:rPr>
        <w:t></w:t>
      </w:r>
      <w:r>
        <w:rPr>
          <w:rFonts w:ascii="Times New Roman" w:eastAsia="Times New Roman" w:hAnsi="Times New Roman" w:cs="Times New Roman"/>
          <w:sz w:val="24"/>
        </w:rPr>
        <w:t>GWP</w:t>
      </w:r>
      <w:r>
        <w:rPr>
          <w:rFonts w:ascii="Times New Roman" w:eastAsia="Times New Roman" w:hAnsi="Times New Roman" w:cs="Times New Roman"/>
          <w:sz w:val="20"/>
          <w:vertAlign w:val="subscript"/>
        </w:rPr>
        <w:t>CH</w:t>
      </w:r>
      <w:r>
        <w:rPr>
          <w:rFonts w:ascii="Times New Roman" w:eastAsia="Times New Roman" w:hAnsi="Times New Roman" w:cs="Times New Roman"/>
          <w:sz w:val="15"/>
          <w:vertAlign w:val="subscript"/>
        </w:rPr>
        <w:t xml:space="preserve">4 </w:t>
      </w:r>
      <w:r>
        <w:rPr>
          <w:rFonts w:ascii="宋体" w:eastAsia="宋体" w:hAnsi="宋体" w:cs="宋体"/>
          <w:sz w:val="24"/>
        </w:rPr>
        <w:t>（</w:t>
      </w:r>
      <w:r>
        <w:rPr>
          <w:rFonts w:ascii="Times New Roman" w:eastAsia="Times New Roman" w:hAnsi="Times New Roman" w:cs="Times New Roman"/>
          <w:sz w:val="24"/>
        </w:rPr>
        <w:t>2-30</w:t>
      </w:r>
      <w:r>
        <w:rPr>
          <w:rFonts w:ascii="宋体" w:eastAsia="宋体" w:hAnsi="宋体" w:cs="宋体"/>
          <w:sz w:val="24"/>
        </w:rPr>
        <w:t>）其中：</w:t>
      </w:r>
    </w:p>
    <w:p w:rsidR="00455B5F" w:rsidRDefault="00000000">
      <w:pPr>
        <w:spacing w:after="371"/>
        <w:ind w:left="460" w:hanging="3"/>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CH</w:t>
      </w:r>
      <w:r>
        <w:rPr>
          <w:rFonts w:ascii="Times New Roman" w:eastAsia="Times New Roman" w:hAnsi="Times New Roman" w:cs="Times New Roman"/>
          <w:sz w:val="10"/>
        </w:rPr>
        <w:t xml:space="preserve">4 </w:t>
      </w:r>
      <w:r>
        <w:rPr>
          <w:rFonts w:ascii="Times New Roman" w:eastAsia="Times New Roman" w:hAnsi="Times New Roman" w:cs="Times New Roman"/>
          <w:sz w:val="13"/>
        </w:rPr>
        <w:t xml:space="preserve">, landfill </w:t>
      </w:r>
      <w:r>
        <w:rPr>
          <w:rFonts w:ascii="宋体" w:eastAsia="宋体" w:hAnsi="宋体" w:cs="宋体"/>
          <w:sz w:val="24"/>
        </w:rPr>
        <w:t xml:space="preserve">：卫生填埋甲烷排放量，单位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267"/>
        <w:ind w:left="460" w:hanging="3"/>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DS </w:t>
      </w:r>
      <w:r>
        <w:rPr>
          <w:rFonts w:ascii="宋体" w:eastAsia="宋体" w:hAnsi="宋体" w:cs="宋体"/>
          <w:sz w:val="24"/>
        </w:rPr>
        <w:t xml:space="preserve">：干污泥质量，单位 </w:t>
      </w:r>
      <w:r>
        <w:rPr>
          <w:rFonts w:ascii="Times New Roman" w:eastAsia="Times New Roman" w:hAnsi="Times New Roman" w:cs="Times New Roman"/>
          <w:sz w:val="24"/>
        </w:rPr>
        <w:t>t</w:t>
      </w:r>
      <w:r>
        <w:rPr>
          <w:rFonts w:ascii="宋体" w:eastAsia="宋体" w:hAnsi="宋体" w:cs="宋体"/>
          <w:sz w:val="24"/>
        </w:rPr>
        <w:t>；</w:t>
      </w:r>
    </w:p>
    <w:p w:rsidR="00455B5F" w:rsidRDefault="00000000">
      <w:pPr>
        <w:spacing w:after="231"/>
        <w:ind w:left="423" w:hanging="3"/>
      </w:pPr>
      <w:r>
        <w:rPr>
          <w:rFonts w:ascii="Times New Roman" w:eastAsia="Times New Roman" w:hAnsi="Times New Roman" w:cs="Times New Roman"/>
          <w:sz w:val="24"/>
        </w:rPr>
        <w:t>DOC</w:t>
      </w:r>
      <w:r>
        <w:rPr>
          <w:rFonts w:ascii="宋体" w:eastAsia="宋体" w:hAnsi="宋体" w:cs="宋体"/>
          <w:sz w:val="24"/>
        </w:rPr>
        <w:t>：污泥中可分解的有机碳含量，</w:t>
      </w:r>
      <w:r>
        <w:rPr>
          <w:rFonts w:ascii="Times New Roman" w:eastAsia="Times New Roman" w:hAnsi="Times New Roman" w:cs="Times New Roman"/>
          <w:sz w:val="24"/>
        </w:rPr>
        <w:t>15.6%</w:t>
      </w:r>
      <w:r>
        <w:rPr>
          <w:rFonts w:ascii="Times New Roman" w:eastAsia="Times New Roman" w:hAnsi="Times New Roman" w:cs="Times New Roman"/>
          <w:sz w:val="24"/>
          <w:vertAlign w:val="superscript"/>
        </w:rPr>
        <w:t>[65]</w:t>
      </w:r>
      <w:r>
        <w:rPr>
          <w:rFonts w:ascii="宋体" w:eastAsia="宋体" w:hAnsi="宋体" w:cs="宋体"/>
          <w:sz w:val="24"/>
        </w:rPr>
        <w:t>；</w:t>
      </w:r>
    </w:p>
    <w:p w:rsidR="00455B5F" w:rsidRDefault="00000000">
      <w:pPr>
        <w:spacing w:after="282"/>
        <w:ind w:left="460" w:hanging="3"/>
      </w:pPr>
      <w:proofErr w:type="spellStart"/>
      <w:r>
        <w:rPr>
          <w:rFonts w:ascii="Times New Roman" w:eastAsia="Times New Roman" w:hAnsi="Times New Roman" w:cs="Times New Roman"/>
          <w:sz w:val="24"/>
        </w:rPr>
        <w:t>DOC</w:t>
      </w:r>
      <w:r>
        <w:rPr>
          <w:rFonts w:ascii="Times New Roman" w:eastAsia="Times New Roman" w:hAnsi="Times New Roman" w:cs="Times New Roman"/>
          <w:sz w:val="20"/>
          <w:vertAlign w:val="subscript"/>
        </w:rPr>
        <w:t>f</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：可分解转化为甲烷的 </w:t>
      </w:r>
      <w:r>
        <w:rPr>
          <w:rFonts w:ascii="Times New Roman" w:eastAsia="Times New Roman" w:hAnsi="Times New Roman" w:cs="Times New Roman"/>
          <w:sz w:val="24"/>
        </w:rPr>
        <w:t xml:space="preserve">DOC </w:t>
      </w:r>
      <w:r>
        <w:rPr>
          <w:rFonts w:ascii="宋体" w:eastAsia="宋体" w:hAnsi="宋体" w:cs="宋体"/>
          <w:sz w:val="24"/>
        </w:rPr>
        <w:t>比例，</w:t>
      </w:r>
      <w:r>
        <w:rPr>
          <w:rFonts w:ascii="Times New Roman" w:eastAsia="Times New Roman" w:hAnsi="Times New Roman" w:cs="Times New Roman"/>
          <w:sz w:val="24"/>
        </w:rPr>
        <w:t>50%</w:t>
      </w:r>
      <w:r>
        <w:rPr>
          <w:rFonts w:ascii="Times New Roman" w:eastAsia="Times New Roman" w:hAnsi="Times New Roman" w:cs="Times New Roman"/>
          <w:sz w:val="24"/>
          <w:vertAlign w:val="superscript"/>
        </w:rPr>
        <w:t>[62]</w:t>
      </w:r>
      <w:r>
        <w:rPr>
          <w:rFonts w:ascii="宋体" w:eastAsia="宋体" w:hAnsi="宋体" w:cs="宋体"/>
          <w:sz w:val="24"/>
        </w:rPr>
        <w:t>；</w:t>
      </w:r>
    </w:p>
    <w:p w:rsidR="00455B5F" w:rsidRDefault="00000000">
      <w:pPr>
        <w:spacing w:after="163"/>
        <w:ind w:left="423" w:hanging="3"/>
      </w:pPr>
      <w:r>
        <w:rPr>
          <w:rFonts w:ascii="Times New Roman" w:eastAsia="Times New Roman" w:hAnsi="Times New Roman" w:cs="Times New Roman"/>
          <w:sz w:val="24"/>
        </w:rPr>
        <w:lastRenderedPageBreak/>
        <w:t>MCF</w:t>
      </w:r>
      <w:r>
        <w:rPr>
          <w:rFonts w:ascii="宋体" w:eastAsia="宋体" w:hAnsi="宋体" w:cs="宋体"/>
          <w:sz w:val="24"/>
        </w:rPr>
        <w:t>：甲烷产量修正因子，</w:t>
      </w:r>
      <w:r>
        <w:rPr>
          <w:rFonts w:ascii="Times New Roman" w:eastAsia="Times New Roman" w:hAnsi="Times New Roman" w:cs="Times New Roman"/>
          <w:sz w:val="24"/>
        </w:rPr>
        <w:t>1.0</w:t>
      </w:r>
      <w:r>
        <w:rPr>
          <w:rFonts w:ascii="Times New Roman" w:eastAsia="Times New Roman" w:hAnsi="Times New Roman" w:cs="Times New Roman"/>
          <w:sz w:val="24"/>
          <w:vertAlign w:val="superscript"/>
        </w:rPr>
        <w:t>[62]</w:t>
      </w:r>
      <w:r>
        <w:rPr>
          <w:rFonts w:ascii="宋体" w:eastAsia="宋体" w:hAnsi="宋体" w:cs="宋体"/>
          <w:sz w:val="24"/>
        </w:rPr>
        <w:t>；</w:t>
      </w:r>
    </w:p>
    <w:p w:rsidR="00455B5F" w:rsidRDefault="00000000">
      <w:pPr>
        <w:spacing w:after="158"/>
        <w:ind w:left="423" w:hanging="3"/>
      </w:pPr>
      <w:r>
        <w:rPr>
          <w:rFonts w:ascii="Times New Roman" w:eastAsia="Times New Roman" w:hAnsi="Times New Roman" w:cs="Times New Roman"/>
          <w:sz w:val="24"/>
        </w:rPr>
        <w:t>F</w:t>
      </w:r>
      <w:r>
        <w:rPr>
          <w:rFonts w:ascii="宋体" w:eastAsia="宋体" w:hAnsi="宋体" w:cs="宋体"/>
          <w:sz w:val="24"/>
        </w:rPr>
        <w:t>：甲烷在填埋气体中的比例，</w:t>
      </w:r>
      <w:r>
        <w:rPr>
          <w:rFonts w:ascii="Times New Roman" w:eastAsia="Times New Roman" w:hAnsi="Times New Roman" w:cs="Times New Roman"/>
          <w:sz w:val="24"/>
        </w:rPr>
        <w:t>50%</w:t>
      </w:r>
      <w:r>
        <w:rPr>
          <w:rFonts w:ascii="Times New Roman" w:eastAsia="Times New Roman" w:hAnsi="Times New Roman" w:cs="Times New Roman"/>
          <w:sz w:val="24"/>
          <w:vertAlign w:val="superscript"/>
        </w:rPr>
        <w:t>[62]</w:t>
      </w:r>
      <w:r>
        <w:rPr>
          <w:rFonts w:ascii="宋体" w:eastAsia="宋体" w:hAnsi="宋体" w:cs="宋体"/>
          <w:sz w:val="24"/>
        </w:rPr>
        <w:t>；</w:t>
      </w:r>
    </w:p>
    <w:p w:rsidR="00455B5F" w:rsidRDefault="00000000">
      <w:pPr>
        <w:spacing w:after="5"/>
        <w:ind w:left="423" w:hanging="3"/>
      </w:pPr>
      <w:r>
        <w:rPr>
          <w:rFonts w:ascii="Times New Roman" w:eastAsia="Times New Roman" w:hAnsi="Times New Roman" w:cs="Times New Roman"/>
          <w:sz w:val="24"/>
        </w:rPr>
        <w:t>OX</w:t>
      </w:r>
      <w:r>
        <w:rPr>
          <w:rFonts w:ascii="宋体" w:eastAsia="宋体" w:hAnsi="宋体" w:cs="宋体"/>
          <w:sz w:val="24"/>
        </w:rPr>
        <w:t>：甲烷氧化因子，</w:t>
      </w:r>
      <w:r>
        <w:rPr>
          <w:rFonts w:ascii="Times New Roman" w:eastAsia="Times New Roman" w:hAnsi="Times New Roman" w:cs="Times New Roman"/>
          <w:sz w:val="24"/>
        </w:rPr>
        <w:t>0.1</w:t>
      </w:r>
      <w:r>
        <w:rPr>
          <w:rFonts w:ascii="Times New Roman" w:eastAsia="Times New Roman" w:hAnsi="Times New Roman" w:cs="Times New Roman"/>
          <w:sz w:val="24"/>
          <w:vertAlign w:val="superscript"/>
        </w:rPr>
        <w:t>[62]</w:t>
      </w:r>
      <w:r>
        <w:rPr>
          <w:rFonts w:ascii="宋体" w:eastAsia="宋体" w:hAnsi="宋体" w:cs="宋体"/>
          <w:sz w:val="24"/>
        </w:rPr>
        <w:t>；</w:t>
      </w:r>
    </w:p>
    <w:p w:rsidR="00455B5F" w:rsidRDefault="00000000">
      <w:pPr>
        <w:spacing w:after="254"/>
        <w:ind w:left="483" w:hanging="3"/>
      </w:pPr>
      <w:r>
        <w:rPr>
          <w:rFonts w:ascii="Times New Roman" w:eastAsia="Times New Roman" w:hAnsi="Times New Roman" w:cs="Times New Roman"/>
          <w:sz w:val="24"/>
        </w:rPr>
        <w:t>MCR</w:t>
      </w:r>
      <w:r>
        <w:rPr>
          <w:rFonts w:ascii="宋体" w:eastAsia="宋体" w:hAnsi="宋体" w:cs="宋体"/>
          <w:sz w:val="24"/>
        </w:rPr>
        <w:t>：甲烷回收率，</w:t>
      </w:r>
      <w:r>
        <w:rPr>
          <w:rFonts w:ascii="Times New Roman" w:eastAsia="Times New Roman" w:hAnsi="Times New Roman" w:cs="Times New Roman"/>
          <w:sz w:val="24"/>
        </w:rPr>
        <w:t>40%</w:t>
      </w:r>
      <w:r>
        <w:rPr>
          <w:rFonts w:ascii="Times New Roman" w:eastAsia="Times New Roman" w:hAnsi="Times New Roman" w:cs="Times New Roman"/>
          <w:sz w:val="24"/>
          <w:vertAlign w:val="superscript"/>
        </w:rPr>
        <w:t>[65]</w:t>
      </w:r>
      <w:r>
        <w:rPr>
          <w:rFonts w:ascii="宋体" w:eastAsia="宋体" w:hAnsi="宋体" w:cs="宋体"/>
          <w:sz w:val="24"/>
        </w:rPr>
        <w:t>；</w:t>
      </w:r>
    </w:p>
    <w:p w:rsidR="00455B5F" w:rsidRDefault="00000000">
      <w:pPr>
        <w:pStyle w:val="3"/>
        <w:ind w:left="-5"/>
        <w:rPr>
          <w:rFonts w:hint="eastAsia"/>
        </w:rPr>
      </w:pPr>
      <w:bookmarkStart w:id="20" w:name="_Toc194833"/>
      <w:r>
        <w:rPr>
          <w:rFonts w:ascii="Times New Roman" w:eastAsia="Times New Roman" w:hAnsi="Times New Roman" w:cs="Times New Roman"/>
        </w:rPr>
        <w:t xml:space="preserve">2.2.6 </w:t>
      </w:r>
      <w:r>
        <w:t>污泥处理间接排放</w:t>
      </w:r>
      <w:bookmarkEnd w:id="20"/>
    </w:p>
    <w:p w:rsidR="00455B5F" w:rsidRDefault="00000000">
      <w:pPr>
        <w:spacing w:after="5"/>
        <w:ind w:left="-15" w:firstLine="480"/>
      </w:pPr>
      <w:r>
        <w:rPr>
          <w:rFonts w:ascii="宋体" w:eastAsia="宋体" w:hAnsi="宋体" w:cs="宋体"/>
          <w:sz w:val="24"/>
        </w:rPr>
        <w:t xml:space="preserve">污泥从污水处理系统排出后，需要经过浓缩和机械脱水降低污泥含水率，我国要求污泥含水率在 </w:t>
      </w:r>
      <w:r>
        <w:rPr>
          <w:rFonts w:ascii="Times New Roman" w:eastAsia="Times New Roman" w:hAnsi="Times New Roman" w:cs="Times New Roman"/>
          <w:sz w:val="24"/>
        </w:rPr>
        <w:t>80%</w:t>
      </w:r>
      <w:r>
        <w:rPr>
          <w:rFonts w:ascii="宋体" w:eastAsia="宋体" w:hAnsi="宋体" w:cs="宋体"/>
          <w:sz w:val="24"/>
        </w:rPr>
        <w:t xml:space="preserve">以下，本文将脱水后的污泥含水率设定为 </w:t>
      </w:r>
      <w:r>
        <w:rPr>
          <w:rFonts w:ascii="Times New Roman" w:eastAsia="Times New Roman" w:hAnsi="Times New Roman" w:cs="Times New Roman"/>
          <w:sz w:val="24"/>
        </w:rPr>
        <w:t>80%</w:t>
      </w:r>
      <w:r>
        <w:rPr>
          <w:rFonts w:ascii="宋体" w:eastAsia="宋体" w:hAnsi="宋体" w:cs="宋体"/>
          <w:sz w:val="24"/>
        </w:rPr>
        <w:t xml:space="preserve">。在此过程中，需要加入 </w:t>
      </w:r>
      <w:r>
        <w:rPr>
          <w:rFonts w:ascii="Times New Roman" w:eastAsia="Times New Roman" w:hAnsi="Times New Roman" w:cs="Times New Roman"/>
          <w:sz w:val="24"/>
        </w:rPr>
        <w:t xml:space="preserve">PAM </w:t>
      </w:r>
      <w:r>
        <w:rPr>
          <w:rFonts w:ascii="宋体" w:eastAsia="宋体" w:hAnsi="宋体" w:cs="宋体"/>
          <w:sz w:val="24"/>
        </w:rPr>
        <w:t xml:space="preserve">量为 </w:t>
      </w:r>
      <w:r>
        <w:rPr>
          <w:rFonts w:ascii="Cambria Math" w:eastAsia="Cambria Math" w:hAnsi="Cambria Math" w:cs="Cambria Math"/>
          <w:sz w:val="24"/>
        </w:rPr>
        <w:t xml:space="preserve">7kg/t </w:t>
      </w:r>
      <w:r>
        <w:rPr>
          <w:rFonts w:ascii="宋体" w:eastAsia="宋体" w:hAnsi="宋体" w:cs="宋体"/>
          <w:sz w:val="24"/>
        </w:rPr>
        <w:t xml:space="preserve">干污泥，除此之外，该过程消耗电能也会造成碳排放。投加 </w:t>
      </w:r>
      <w:r>
        <w:rPr>
          <w:rFonts w:ascii="Times New Roman" w:eastAsia="Times New Roman" w:hAnsi="Times New Roman" w:cs="Times New Roman"/>
          <w:sz w:val="24"/>
        </w:rPr>
        <w:t xml:space="preserve">PAM </w:t>
      </w:r>
      <w:r>
        <w:rPr>
          <w:rFonts w:ascii="宋体" w:eastAsia="宋体" w:hAnsi="宋体" w:cs="宋体"/>
          <w:sz w:val="24"/>
        </w:rPr>
        <w:t>产</w:t>
      </w:r>
    </w:p>
    <w:tbl>
      <w:tblPr>
        <w:tblStyle w:val="TableGrid"/>
        <w:tblW w:w="9029" w:type="dxa"/>
        <w:tblInd w:w="0" w:type="dxa"/>
        <w:tblCellMar>
          <w:top w:w="0" w:type="dxa"/>
          <w:left w:w="0" w:type="dxa"/>
          <w:bottom w:w="21" w:type="dxa"/>
          <w:right w:w="0" w:type="dxa"/>
        </w:tblCellMar>
        <w:tblLook w:val="04A0" w:firstRow="1" w:lastRow="0" w:firstColumn="1" w:lastColumn="0" w:noHBand="0" w:noVBand="1"/>
      </w:tblPr>
      <w:tblGrid>
        <w:gridCol w:w="8110"/>
        <w:gridCol w:w="919"/>
      </w:tblGrid>
      <w:tr w:rsidR="00455B5F">
        <w:trPr>
          <w:trHeight w:val="330"/>
        </w:trPr>
        <w:tc>
          <w:tcPr>
            <w:tcW w:w="8110" w:type="dxa"/>
            <w:tcBorders>
              <w:top w:val="nil"/>
              <w:left w:val="nil"/>
              <w:bottom w:val="nil"/>
              <w:right w:val="nil"/>
            </w:tcBorders>
          </w:tcPr>
          <w:p w:rsidR="00455B5F" w:rsidRDefault="00000000">
            <w:pPr>
              <w:spacing w:after="0"/>
            </w:pPr>
            <w:r>
              <w:rPr>
                <w:rFonts w:ascii="宋体" w:eastAsia="宋体" w:hAnsi="宋体" w:cs="宋体"/>
                <w:sz w:val="24"/>
              </w:rPr>
              <w:t>生的碳排放量的计算公式如下所示：</w:t>
            </w:r>
          </w:p>
        </w:tc>
        <w:tc>
          <w:tcPr>
            <w:tcW w:w="919" w:type="dxa"/>
            <w:tcBorders>
              <w:top w:val="nil"/>
              <w:left w:val="nil"/>
              <w:bottom w:val="nil"/>
              <w:right w:val="nil"/>
            </w:tcBorders>
          </w:tcPr>
          <w:p w:rsidR="00455B5F" w:rsidRDefault="00455B5F"/>
        </w:tc>
      </w:tr>
      <w:tr w:rsidR="00455B5F">
        <w:trPr>
          <w:trHeight w:val="420"/>
        </w:trPr>
        <w:tc>
          <w:tcPr>
            <w:tcW w:w="8110" w:type="dxa"/>
            <w:tcBorders>
              <w:top w:val="nil"/>
              <w:left w:val="nil"/>
              <w:bottom w:val="nil"/>
              <w:right w:val="nil"/>
            </w:tcBorders>
            <w:vAlign w:val="bottom"/>
          </w:tcPr>
          <w:p w:rsidR="00455B5F" w:rsidRDefault="00000000">
            <w:pPr>
              <w:spacing w:after="0"/>
              <w:ind w:left="883"/>
              <w:jc w:val="center"/>
            </w:pPr>
            <w:r>
              <w:rPr>
                <w:rFonts w:ascii="Times New Roman" w:eastAsia="Times New Roman" w:hAnsi="Times New Roman" w:cs="Times New Roman"/>
                <w:sz w:val="24"/>
              </w:rPr>
              <w:t>M</w:t>
            </w:r>
            <w:r>
              <w:rPr>
                <w:rFonts w:ascii="Times New Roman" w:eastAsia="Times New Roman" w:hAnsi="Times New Roman" w:cs="Times New Roman"/>
                <w:sz w:val="13"/>
              </w:rPr>
              <w:t xml:space="preserve">PAM </w:t>
            </w:r>
            <w:r>
              <w:rPr>
                <w:rFonts w:ascii="Segoe UI Symbol" w:eastAsia="Segoe UI Symbol" w:hAnsi="Segoe UI Symbol" w:cs="Segoe UI Symbol"/>
                <w:sz w:val="24"/>
              </w:rPr>
              <w:t xml:space="preserve"> </w:t>
            </w:r>
            <w:r>
              <w:rPr>
                <w:rFonts w:ascii="Times New Roman" w:eastAsia="Times New Roman" w:hAnsi="Times New Roman" w:cs="Times New Roman"/>
                <w:sz w:val="24"/>
              </w:rPr>
              <w:t>M</w:t>
            </w:r>
            <w:r>
              <w:rPr>
                <w:rFonts w:ascii="Times New Roman" w:eastAsia="Times New Roman" w:hAnsi="Times New Roman" w:cs="Times New Roman"/>
                <w:sz w:val="13"/>
              </w:rPr>
              <w:t xml:space="preserve">DS </w:t>
            </w:r>
            <w:r>
              <w:rPr>
                <w:rFonts w:ascii="Segoe UI Symbol" w:eastAsia="Segoe UI Symbol" w:hAnsi="Segoe UI Symbol" w:cs="Segoe UI Symbol"/>
                <w:sz w:val="24"/>
              </w:rPr>
              <w:t></w:t>
            </w:r>
            <w:r>
              <w:rPr>
                <w:rFonts w:ascii="Times New Roman" w:eastAsia="Times New Roman" w:hAnsi="Times New Roman" w:cs="Times New Roman"/>
                <w:i/>
                <w:sz w:val="24"/>
              </w:rPr>
              <w:t>α</w:t>
            </w:r>
            <w:r>
              <w:rPr>
                <w:rFonts w:ascii="Times New Roman" w:eastAsia="Times New Roman" w:hAnsi="Times New Roman" w:cs="Times New Roman"/>
                <w:sz w:val="13"/>
              </w:rPr>
              <w:t xml:space="preserve">PAM </w:t>
            </w:r>
            <w:r>
              <w:rPr>
                <w:rFonts w:ascii="Segoe UI Symbol" w:eastAsia="Segoe UI Symbol" w:hAnsi="Segoe UI Symbol" w:cs="Segoe UI Symbol"/>
                <w:sz w:val="24"/>
              </w:rPr>
              <w:t></w:t>
            </w:r>
            <w:r>
              <w:rPr>
                <w:rFonts w:ascii="Times New Roman" w:eastAsia="Times New Roman" w:hAnsi="Times New Roman" w:cs="Times New Roman"/>
                <w:sz w:val="24"/>
              </w:rPr>
              <w:t>EF</w:t>
            </w:r>
            <w:r>
              <w:rPr>
                <w:rFonts w:ascii="Times New Roman" w:eastAsia="Times New Roman" w:hAnsi="Times New Roman" w:cs="Times New Roman"/>
                <w:sz w:val="13"/>
              </w:rPr>
              <w:t>PAM</w:t>
            </w:r>
          </w:p>
        </w:tc>
        <w:tc>
          <w:tcPr>
            <w:tcW w:w="919" w:type="dxa"/>
            <w:tcBorders>
              <w:top w:val="nil"/>
              <w:left w:val="nil"/>
              <w:bottom w:val="nil"/>
              <w:right w:val="nil"/>
            </w:tcBorders>
            <w:vAlign w:val="bottom"/>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2-31</w:t>
            </w:r>
            <w:r>
              <w:rPr>
                <w:rFonts w:ascii="宋体" w:eastAsia="宋体" w:hAnsi="宋体" w:cs="宋体"/>
                <w:sz w:val="24"/>
              </w:rPr>
              <w:t>）</w:t>
            </w:r>
          </w:p>
        </w:tc>
      </w:tr>
    </w:tbl>
    <w:p w:rsidR="00455B5F" w:rsidRDefault="00000000">
      <w:pPr>
        <w:spacing w:after="135"/>
        <w:ind w:left="-12" w:hanging="3"/>
      </w:pPr>
      <w:r>
        <w:rPr>
          <w:rFonts w:ascii="宋体" w:eastAsia="宋体" w:hAnsi="宋体" w:cs="宋体"/>
          <w:sz w:val="24"/>
        </w:rPr>
        <w:t>其中：</w:t>
      </w:r>
    </w:p>
    <w:p w:rsidR="00455B5F" w:rsidRDefault="00000000">
      <w:pPr>
        <w:spacing w:after="365"/>
        <w:ind w:left="460" w:hanging="3"/>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PAM </w:t>
      </w:r>
      <w:r>
        <w:rPr>
          <w:rFonts w:ascii="宋体" w:eastAsia="宋体" w:hAnsi="宋体" w:cs="宋体"/>
          <w:sz w:val="24"/>
        </w:rPr>
        <w:t xml:space="preserve">：使用 </w:t>
      </w:r>
      <w:r>
        <w:rPr>
          <w:rFonts w:ascii="Times New Roman" w:eastAsia="Times New Roman" w:hAnsi="Times New Roman" w:cs="Times New Roman"/>
          <w:sz w:val="24"/>
        </w:rPr>
        <w:t xml:space="preserve">PAM </w:t>
      </w:r>
      <w:r>
        <w:rPr>
          <w:rFonts w:ascii="宋体" w:eastAsia="宋体" w:hAnsi="宋体" w:cs="宋体"/>
          <w:sz w:val="24"/>
        </w:rPr>
        <w:t xml:space="preserve">造成的碳排放量，单位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347"/>
        <w:ind w:left="460" w:hanging="3"/>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DS </w:t>
      </w:r>
      <w:r>
        <w:rPr>
          <w:rFonts w:ascii="宋体" w:eastAsia="宋体" w:hAnsi="宋体" w:cs="宋体"/>
          <w:sz w:val="24"/>
        </w:rPr>
        <w:t xml:space="preserve">：干污泥质量，单位 </w:t>
      </w:r>
      <w:r>
        <w:rPr>
          <w:rFonts w:ascii="Times New Roman" w:eastAsia="Times New Roman" w:hAnsi="Times New Roman" w:cs="Times New Roman"/>
          <w:sz w:val="24"/>
        </w:rPr>
        <w:t>t</w:t>
      </w:r>
      <w:r>
        <w:rPr>
          <w:rFonts w:ascii="宋体" w:eastAsia="宋体" w:hAnsi="宋体" w:cs="宋体"/>
          <w:sz w:val="24"/>
        </w:rPr>
        <w:t>；</w:t>
      </w:r>
    </w:p>
    <w:p w:rsidR="00455B5F" w:rsidRDefault="00000000">
      <w:pPr>
        <w:spacing w:after="358" w:line="270" w:lineRule="auto"/>
        <w:ind w:left="463" w:right="42" w:hanging="10"/>
        <w:jc w:val="both"/>
      </w:pPr>
      <w:r>
        <w:rPr>
          <w:rFonts w:ascii="Times New Roman" w:eastAsia="Times New Roman" w:hAnsi="Times New Roman" w:cs="Times New Roman"/>
          <w:i/>
          <w:sz w:val="24"/>
        </w:rPr>
        <w:t>α</w:t>
      </w:r>
      <w:r>
        <w:rPr>
          <w:rFonts w:ascii="Times New Roman" w:eastAsia="Times New Roman" w:hAnsi="Times New Roman" w:cs="Times New Roman"/>
          <w:sz w:val="20"/>
          <w:vertAlign w:val="subscript"/>
        </w:rPr>
        <w:t xml:space="preserve">PAM </w:t>
      </w:r>
      <w:r>
        <w:rPr>
          <w:rFonts w:ascii="宋体" w:eastAsia="宋体" w:hAnsi="宋体" w:cs="宋体"/>
          <w:sz w:val="24"/>
        </w:rPr>
        <w:t>：</w:t>
      </w:r>
      <w:r>
        <w:rPr>
          <w:rFonts w:ascii="Times New Roman" w:eastAsia="Times New Roman" w:hAnsi="Times New Roman" w:cs="Times New Roman"/>
          <w:sz w:val="24"/>
        </w:rPr>
        <w:t xml:space="preserve">PAM </w:t>
      </w:r>
      <w:r>
        <w:rPr>
          <w:rFonts w:ascii="宋体" w:eastAsia="宋体" w:hAnsi="宋体" w:cs="宋体"/>
          <w:sz w:val="24"/>
        </w:rPr>
        <w:t>投加比例，</w:t>
      </w:r>
      <w:r>
        <w:rPr>
          <w:rFonts w:ascii="Times New Roman" w:eastAsia="Times New Roman" w:hAnsi="Times New Roman" w:cs="Times New Roman"/>
          <w:sz w:val="24"/>
        </w:rPr>
        <w:t>7kgPAM/</w:t>
      </w:r>
      <w:proofErr w:type="spellStart"/>
      <w:r>
        <w:rPr>
          <w:rFonts w:ascii="Times New Roman" w:eastAsia="Times New Roman" w:hAnsi="Times New Roman" w:cs="Times New Roman"/>
          <w:sz w:val="24"/>
        </w:rPr>
        <w:t>tDS</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vertAlign w:val="superscript"/>
        </w:rPr>
        <w:t>[66]</w:t>
      </w:r>
      <w:r>
        <w:rPr>
          <w:rFonts w:ascii="宋体" w:eastAsia="宋体" w:hAnsi="宋体" w:cs="宋体"/>
          <w:sz w:val="24"/>
        </w:rPr>
        <w:t>；</w:t>
      </w:r>
    </w:p>
    <w:p w:rsidR="00455B5F" w:rsidRDefault="00000000">
      <w:pPr>
        <w:spacing w:after="264" w:line="270" w:lineRule="auto"/>
        <w:ind w:left="467" w:right="42" w:hanging="10"/>
        <w:jc w:val="both"/>
      </w:pPr>
      <w:r>
        <w:rPr>
          <w:rFonts w:ascii="Times New Roman" w:eastAsia="Times New Roman" w:hAnsi="Times New Roman" w:cs="Times New Roman"/>
          <w:sz w:val="24"/>
        </w:rPr>
        <w:t>EF</w:t>
      </w:r>
      <w:r>
        <w:rPr>
          <w:rFonts w:ascii="Times New Roman" w:eastAsia="Times New Roman" w:hAnsi="Times New Roman" w:cs="Times New Roman"/>
          <w:sz w:val="20"/>
          <w:vertAlign w:val="subscript"/>
        </w:rPr>
        <w:t xml:space="preserve">PAM </w:t>
      </w:r>
      <w:r>
        <w:rPr>
          <w:rFonts w:ascii="宋体" w:eastAsia="宋体" w:hAnsi="宋体" w:cs="宋体"/>
          <w:sz w:val="24"/>
        </w:rPr>
        <w:t>：</w:t>
      </w:r>
      <w:r>
        <w:rPr>
          <w:rFonts w:ascii="Times New Roman" w:eastAsia="Times New Roman" w:hAnsi="Times New Roman" w:cs="Times New Roman"/>
          <w:sz w:val="24"/>
        </w:rPr>
        <w:t xml:space="preserve">PAM </w:t>
      </w:r>
      <w:r>
        <w:rPr>
          <w:rFonts w:ascii="宋体" w:eastAsia="宋体" w:hAnsi="宋体" w:cs="宋体"/>
          <w:sz w:val="24"/>
        </w:rPr>
        <w:t>碳排放因子，</w:t>
      </w:r>
      <w:r>
        <w:rPr>
          <w:rFonts w:ascii="Times New Roman" w:eastAsia="Times New Roman" w:hAnsi="Times New Roman" w:cs="Times New Roman"/>
          <w:sz w:val="24"/>
        </w:rPr>
        <w:t>25kgCO</w:t>
      </w:r>
      <w:r>
        <w:rPr>
          <w:rFonts w:ascii="Times New Roman" w:eastAsia="Times New Roman" w:hAnsi="Times New Roman" w:cs="Times New Roman"/>
          <w:sz w:val="20"/>
          <w:vertAlign w:val="subscript"/>
        </w:rPr>
        <w:t xml:space="preserve">2 </w:t>
      </w:r>
      <w:r>
        <w:rPr>
          <w:rFonts w:ascii="Times New Roman" w:eastAsia="Times New Roman" w:hAnsi="Times New Roman" w:cs="Times New Roman"/>
          <w:sz w:val="24"/>
        </w:rPr>
        <w:t>/</w:t>
      </w:r>
      <w:proofErr w:type="spellStart"/>
      <w:r>
        <w:rPr>
          <w:rFonts w:ascii="Times New Roman" w:eastAsia="Times New Roman" w:hAnsi="Times New Roman" w:cs="Times New Roman"/>
          <w:sz w:val="24"/>
        </w:rPr>
        <w:t>kgPAM</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vertAlign w:val="superscript"/>
        </w:rPr>
        <w:t>[67]</w:t>
      </w:r>
      <w:r>
        <w:rPr>
          <w:rFonts w:ascii="宋体" w:eastAsia="宋体" w:hAnsi="宋体" w:cs="宋体"/>
          <w:sz w:val="24"/>
        </w:rPr>
        <w:t>；</w:t>
      </w:r>
    </w:p>
    <w:p w:rsidR="00455B5F" w:rsidRDefault="00000000">
      <w:pPr>
        <w:spacing w:after="4628" w:line="319" w:lineRule="auto"/>
        <w:ind w:left="-15" w:firstLine="480"/>
      </w:pPr>
      <w:r>
        <w:rPr>
          <w:rFonts w:ascii="宋体" w:eastAsia="宋体" w:hAnsi="宋体" w:cs="宋体"/>
          <w:sz w:val="24"/>
        </w:rPr>
        <w:t>我国在《城镇污水处理厂污泥处置（单独焚烧用泥质）》国家标准中推荐：污泥</w:t>
      </w:r>
      <w:proofErr w:type="gramStart"/>
      <w:r>
        <w:rPr>
          <w:rFonts w:ascii="宋体" w:eastAsia="宋体" w:hAnsi="宋体" w:cs="宋体"/>
          <w:sz w:val="24"/>
        </w:rPr>
        <w:t>自持</w:t>
      </w:r>
      <w:proofErr w:type="gramEnd"/>
      <w:r>
        <w:rPr>
          <w:rFonts w:ascii="宋体" w:eastAsia="宋体" w:hAnsi="宋体" w:cs="宋体"/>
          <w:sz w:val="24"/>
        </w:rPr>
        <w:t xml:space="preserve">燃烧的含水率须在 </w:t>
      </w:r>
      <w:r>
        <w:rPr>
          <w:rFonts w:ascii="Times New Roman" w:eastAsia="Times New Roman" w:hAnsi="Times New Roman" w:cs="Times New Roman"/>
          <w:sz w:val="24"/>
        </w:rPr>
        <w:t>50%</w:t>
      </w:r>
      <w:r>
        <w:rPr>
          <w:rFonts w:ascii="宋体" w:eastAsia="宋体" w:hAnsi="宋体" w:cs="宋体"/>
          <w:sz w:val="24"/>
        </w:rPr>
        <w:t xml:space="preserve">以下，本文将在焚烧前将污泥含水率降低至 </w:t>
      </w:r>
      <w:r>
        <w:rPr>
          <w:rFonts w:ascii="Times New Roman" w:eastAsia="Times New Roman" w:hAnsi="Times New Roman" w:cs="Times New Roman"/>
          <w:sz w:val="24"/>
        </w:rPr>
        <w:t>40%</w:t>
      </w:r>
      <w:r>
        <w:rPr>
          <w:rFonts w:ascii="宋体" w:eastAsia="宋体" w:hAnsi="宋体" w:cs="宋体"/>
          <w:sz w:val="24"/>
        </w:rPr>
        <w:t>。此处采用郝晓地等</w:t>
      </w:r>
      <w:r>
        <w:rPr>
          <w:rFonts w:ascii="Times New Roman" w:eastAsia="Times New Roman" w:hAnsi="Times New Roman" w:cs="Times New Roman"/>
          <w:sz w:val="24"/>
          <w:vertAlign w:val="superscript"/>
        </w:rPr>
        <w:t>[68]</w:t>
      </w:r>
      <w:r>
        <w:rPr>
          <w:rFonts w:ascii="宋体" w:eastAsia="宋体" w:hAnsi="宋体" w:cs="宋体"/>
          <w:sz w:val="24"/>
        </w:rPr>
        <w:t>的方法计算污泥干化所需热量，计算公式如下：</w:t>
      </w:r>
    </w:p>
    <w:tbl>
      <w:tblPr>
        <w:tblStyle w:val="TableGrid"/>
        <w:tblpPr w:vertAnchor="text" w:tblpY="-4590"/>
        <w:tblOverlap w:val="never"/>
        <w:tblW w:w="9029" w:type="dxa"/>
        <w:tblInd w:w="0" w:type="dxa"/>
        <w:tblCellMar>
          <w:top w:w="99" w:type="dxa"/>
          <w:left w:w="0" w:type="dxa"/>
          <w:bottom w:w="38" w:type="dxa"/>
          <w:right w:w="0" w:type="dxa"/>
        </w:tblCellMar>
        <w:tblLook w:val="04A0" w:firstRow="1" w:lastRow="0" w:firstColumn="1" w:lastColumn="0" w:noHBand="0" w:noVBand="1"/>
      </w:tblPr>
      <w:tblGrid>
        <w:gridCol w:w="8110"/>
        <w:gridCol w:w="919"/>
      </w:tblGrid>
      <w:tr w:rsidR="00455B5F">
        <w:trPr>
          <w:trHeight w:val="4048"/>
        </w:trPr>
        <w:tc>
          <w:tcPr>
            <w:tcW w:w="8110" w:type="dxa"/>
            <w:tcBorders>
              <w:top w:val="nil"/>
              <w:left w:val="nil"/>
              <w:bottom w:val="nil"/>
              <w:right w:val="nil"/>
            </w:tcBorders>
          </w:tcPr>
          <w:p w:rsidR="00455B5F" w:rsidRDefault="00000000">
            <w:pPr>
              <w:spacing w:after="148"/>
              <w:ind w:left="917"/>
              <w:jc w:val="center"/>
            </w:pPr>
            <w:r>
              <w:rPr>
                <w:rFonts w:ascii="Times New Roman" w:eastAsia="Times New Roman" w:hAnsi="Times New Roman" w:cs="Times New Roman"/>
                <w:sz w:val="24"/>
              </w:rPr>
              <w:lastRenderedPageBreak/>
              <w:t>Q</w:t>
            </w:r>
            <w:r>
              <w:rPr>
                <w:rFonts w:ascii="Times New Roman" w:eastAsia="Times New Roman" w:hAnsi="Times New Roman" w:cs="Times New Roman"/>
                <w:sz w:val="13"/>
              </w:rPr>
              <w:t xml:space="preserve">S </w:t>
            </w:r>
            <w:r>
              <w:rPr>
                <w:rFonts w:ascii="Segoe UI Symbol" w:eastAsia="Segoe UI Symbol" w:hAnsi="Segoe UI Symbol" w:cs="Segoe UI Symbol"/>
                <w:sz w:val="24"/>
              </w:rPr>
              <w:t xml:space="preserve"> </w:t>
            </w:r>
            <w:r>
              <w:rPr>
                <w:rFonts w:ascii="Segoe UI Symbol" w:eastAsia="Segoe UI Symbol" w:hAnsi="Segoe UI Symbol" w:cs="Segoe UI Symbol"/>
                <w:sz w:val="31"/>
              </w:rPr>
              <w:t></w:t>
            </w:r>
            <w:r>
              <w:rPr>
                <w:rFonts w:ascii="Times New Roman" w:eastAsia="Times New Roman" w:hAnsi="Times New Roman" w:cs="Times New Roman"/>
                <w:sz w:val="24"/>
              </w:rPr>
              <w:t>T</w:t>
            </w:r>
            <w:r>
              <w:rPr>
                <w:rFonts w:ascii="Times New Roman" w:eastAsia="Times New Roman" w:hAnsi="Times New Roman" w:cs="Times New Roman"/>
                <w:sz w:val="13"/>
              </w:rPr>
              <w:t xml:space="preserve">2 </w:t>
            </w:r>
            <w:r>
              <w:rPr>
                <w:rFonts w:ascii="Segoe UI Symbol" w:eastAsia="Segoe UI Symbol" w:hAnsi="Segoe UI Symbol" w:cs="Segoe UI Symbol"/>
                <w:sz w:val="24"/>
              </w:rPr>
              <w:t></w:t>
            </w:r>
            <w:r>
              <w:rPr>
                <w:rFonts w:ascii="Times New Roman" w:eastAsia="Times New Roman" w:hAnsi="Times New Roman" w:cs="Times New Roman"/>
                <w:sz w:val="24"/>
              </w:rPr>
              <w:t>T</w:t>
            </w:r>
            <w:r>
              <w:rPr>
                <w:rFonts w:ascii="Times New Roman" w:eastAsia="Times New Roman" w:hAnsi="Times New Roman" w:cs="Times New Roman"/>
                <w:sz w:val="13"/>
              </w:rPr>
              <w:t xml:space="preserve">1 </w:t>
            </w:r>
            <w:r>
              <w:rPr>
                <w:rFonts w:ascii="Segoe UI Symbol" w:eastAsia="Segoe UI Symbol" w:hAnsi="Segoe UI Symbol" w:cs="Segoe UI Symbol"/>
                <w:sz w:val="31"/>
              </w:rPr>
              <w:t></w:t>
            </w:r>
            <w:r>
              <w:rPr>
                <w:rFonts w:ascii="Segoe UI Symbol" w:eastAsia="Segoe UI Symbol" w:hAnsi="Segoe UI Symbol" w:cs="Segoe UI Symbol"/>
                <w:sz w:val="24"/>
              </w:rPr>
              <w:t></w:t>
            </w:r>
            <w:r>
              <w:rPr>
                <w:rFonts w:ascii="Times New Roman" w:eastAsia="Times New Roman" w:hAnsi="Times New Roman" w:cs="Times New Roman"/>
                <w:sz w:val="24"/>
              </w:rPr>
              <w:t>C</w:t>
            </w:r>
            <w:r>
              <w:rPr>
                <w:rFonts w:ascii="Times New Roman" w:eastAsia="Times New Roman" w:hAnsi="Times New Roman" w:cs="Times New Roman"/>
                <w:sz w:val="13"/>
              </w:rPr>
              <w:t xml:space="preserve">S </w:t>
            </w:r>
            <w:r>
              <w:rPr>
                <w:rFonts w:ascii="Segoe UI Symbol" w:eastAsia="Segoe UI Symbol" w:hAnsi="Segoe UI Symbol" w:cs="Segoe UI Symbol"/>
                <w:sz w:val="24"/>
              </w:rPr>
              <w:t></w:t>
            </w:r>
            <w:r>
              <w:rPr>
                <w:rFonts w:ascii="Times New Roman" w:eastAsia="Times New Roman" w:hAnsi="Times New Roman" w:cs="Times New Roman"/>
                <w:sz w:val="24"/>
              </w:rPr>
              <w:t>M</w:t>
            </w:r>
            <w:r>
              <w:rPr>
                <w:rFonts w:ascii="Times New Roman" w:eastAsia="Times New Roman" w:hAnsi="Times New Roman" w:cs="Times New Roman"/>
                <w:sz w:val="13"/>
              </w:rPr>
              <w:t xml:space="preserve">DS </w:t>
            </w:r>
            <w:r>
              <w:rPr>
                <w:rFonts w:ascii="Segoe UI Symbol" w:eastAsia="Segoe UI Symbol" w:hAnsi="Segoe UI Symbol" w:cs="Segoe UI Symbol"/>
                <w:sz w:val="24"/>
              </w:rPr>
              <w:t></w:t>
            </w:r>
            <w:r>
              <w:rPr>
                <w:rFonts w:ascii="Times New Roman" w:eastAsia="Times New Roman" w:hAnsi="Times New Roman" w:cs="Times New Roman"/>
                <w:sz w:val="24"/>
              </w:rPr>
              <w:t>10</w:t>
            </w:r>
            <w:r>
              <w:rPr>
                <w:rFonts w:ascii="Segoe UI Symbol" w:eastAsia="Segoe UI Symbol" w:hAnsi="Segoe UI Symbol" w:cs="Segoe UI Symbol"/>
                <w:sz w:val="13"/>
              </w:rPr>
              <w:t></w:t>
            </w:r>
            <w:r>
              <w:rPr>
                <w:rFonts w:ascii="Times New Roman" w:eastAsia="Times New Roman" w:hAnsi="Times New Roman" w:cs="Times New Roman"/>
                <w:sz w:val="13"/>
              </w:rPr>
              <w:t>3</w:t>
            </w:r>
          </w:p>
          <w:p w:rsidR="00455B5F" w:rsidRDefault="00000000">
            <w:pPr>
              <w:spacing w:after="138"/>
            </w:pPr>
            <w:r>
              <w:rPr>
                <w:rFonts w:ascii="宋体" w:eastAsia="宋体" w:hAnsi="宋体" w:cs="宋体"/>
                <w:sz w:val="24"/>
              </w:rPr>
              <w:t>其中：</w:t>
            </w:r>
          </w:p>
          <w:p w:rsidR="00455B5F" w:rsidRDefault="00000000">
            <w:pPr>
              <w:spacing w:after="378"/>
              <w:ind w:left="453"/>
            </w:pPr>
            <w:r>
              <w:rPr>
                <w:rFonts w:ascii="Times New Roman" w:eastAsia="Times New Roman" w:hAnsi="Times New Roman" w:cs="Times New Roman"/>
                <w:sz w:val="24"/>
              </w:rPr>
              <w:t>Q</w:t>
            </w:r>
            <w:r>
              <w:rPr>
                <w:rFonts w:ascii="Times New Roman" w:eastAsia="Times New Roman" w:hAnsi="Times New Roman" w:cs="Times New Roman"/>
                <w:sz w:val="20"/>
                <w:vertAlign w:val="subscript"/>
              </w:rPr>
              <w:t xml:space="preserve">S </w:t>
            </w:r>
            <w:r>
              <w:rPr>
                <w:rFonts w:ascii="宋体" w:eastAsia="宋体" w:hAnsi="宋体" w:cs="宋体"/>
                <w:sz w:val="24"/>
              </w:rPr>
              <w:t>：污泥固体升温所需热量，单位</w:t>
            </w:r>
            <w:r>
              <w:rPr>
                <w:rFonts w:ascii="Times New Roman" w:eastAsia="Times New Roman" w:hAnsi="Times New Roman" w:cs="Times New Roman"/>
                <w:sz w:val="24"/>
              </w:rPr>
              <w:t xml:space="preserve">GJ </w:t>
            </w:r>
            <w:r>
              <w:rPr>
                <w:rFonts w:ascii="宋体" w:eastAsia="宋体" w:hAnsi="宋体" w:cs="宋体"/>
                <w:sz w:val="24"/>
              </w:rPr>
              <w:t>；</w:t>
            </w:r>
          </w:p>
          <w:p w:rsidR="00455B5F" w:rsidRDefault="00000000">
            <w:pPr>
              <w:spacing w:after="368"/>
              <w:ind w:left="453"/>
            </w:pPr>
            <w:r>
              <w:rPr>
                <w:rFonts w:ascii="Times New Roman" w:eastAsia="Times New Roman" w:hAnsi="Times New Roman" w:cs="Times New Roman"/>
                <w:sz w:val="24"/>
              </w:rPr>
              <w:t>T</w:t>
            </w:r>
            <w:r>
              <w:rPr>
                <w:rFonts w:ascii="Times New Roman" w:eastAsia="Times New Roman" w:hAnsi="Times New Roman" w:cs="Times New Roman"/>
                <w:sz w:val="20"/>
                <w:vertAlign w:val="subscript"/>
              </w:rPr>
              <w:t xml:space="preserve">1 </w:t>
            </w:r>
            <w:r>
              <w:rPr>
                <w:rFonts w:ascii="宋体" w:eastAsia="宋体" w:hAnsi="宋体" w:cs="宋体"/>
                <w:sz w:val="24"/>
              </w:rPr>
              <w:t>：污泥初始脱水温度，</w:t>
            </w:r>
            <w:r>
              <w:rPr>
                <w:rFonts w:ascii="Times New Roman" w:eastAsia="Times New Roman" w:hAnsi="Times New Roman" w:cs="Times New Roman"/>
                <w:sz w:val="24"/>
              </w:rPr>
              <w:t>20</w:t>
            </w:r>
            <w:r>
              <w:rPr>
                <w:rFonts w:ascii="Segoe UI Symbol" w:eastAsia="Segoe UI Symbol" w:hAnsi="Segoe UI Symbol" w:cs="Segoe UI Symbol"/>
                <w:sz w:val="24"/>
              </w:rPr>
              <w:t></w:t>
            </w:r>
            <w:r>
              <w:rPr>
                <w:rFonts w:ascii="Times New Roman" w:eastAsia="Times New Roman" w:hAnsi="Times New Roman" w:cs="Times New Roman"/>
                <w:sz w:val="24"/>
              </w:rPr>
              <w:t>C</w:t>
            </w:r>
            <w:r>
              <w:rPr>
                <w:rFonts w:ascii="宋体" w:eastAsia="宋体" w:hAnsi="宋体" w:cs="宋体"/>
                <w:sz w:val="24"/>
              </w:rPr>
              <w:t>；</w:t>
            </w:r>
          </w:p>
          <w:p w:rsidR="00455B5F" w:rsidRDefault="00000000">
            <w:pPr>
              <w:spacing w:after="358"/>
              <w:ind w:left="453"/>
            </w:pPr>
            <w:r>
              <w:rPr>
                <w:rFonts w:ascii="Times New Roman" w:eastAsia="Times New Roman" w:hAnsi="Times New Roman" w:cs="Times New Roman"/>
                <w:sz w:val="24"/>
              </w:rPr>
              <w:t>T</w:t>
            </w:r>
            <w:r>
              <w:rPr>
                <w:rFonts w:ascii="Times New Roman" w:eastAsia="Times New Roman" w:hAnsi="Times New Roman" w:cs="Times New Roman"/>
                <w:sz w:val="20"/>
                <w:vertAlign w:val="subscript"/>
              </w:rPr>
              <w:t xml:space="preserve">2 </w:t>
            </w:r>
            <w:r>
              <w:rPr>
                <w:rFonts w:ascii="宋体" w:eastAsia="宋体" w:hAnsi="宋体" w:cs="宋体"/>
                <w:sz w:val="24"/>
              </w:rPr>
              <w:t>：污泥干化温度，</w:t>
            </w:r>
            <w:r>
              <w:rPr>
                <w:rFonts w:ascii="Times New Roman" w:eastAsia="Times New Roman" w:hAnsi="Times New Roman" w:cs="Times New Roman"/>
                <w:sz w:val="24"/>
              </w:rPr>
              <w:t>100</w:t>
            </w:r>
            <w:r>
              <w:rPr>
                <w:rFonts w:ascii="Segoe UI Symbol" w:eastAsia="Segoe UI Symbol" w:hAnsi="Segoe UI Symbol" w:cs="Segoe UI Symbol"/>
                <w:sz w:val="24"/>
              </w:rPr>
              <w:t></w:t>
            </w:r>
            <w:r>
              <w:rPr>
                <w:rFonts w:ascii="Times New Roman" w:eastAsia="Times New Roman" w:hAnsi="Times New Roman" w:cs="Times New Roman"/>
                <w:sz w:val="24"/>
              </w:rPr>
              <w:t>C</w:t>
            </w:r>
            <w:r>
              <w:rPr>
                <w:rFonts w:ascii="宋体" w:eastAsia="宋体" w:hAnsi="宋体" w:cs="宋体"/>
                <w:sz w:val="24"/>
              </w:rPr>
              <w:t>；</w:t>
            </w:r>
          </w:p>
          <w:p w:rsidR="00455B5F" w:rsidRDefault="00000000">
            <w:pPr>
              <w:spacing w:after="366"/>
              <w:ind w:left="453"/>
            </w:pPr>
            <w:r>
              <w:rPr>
                <w:rFonts w:ascii="Times New Roman" w:eastAsia="Times New Roman" w:hAnsi="Times New Roman" w:cs="Times New Roman"/>
                <w:sz w:val="24"/>
              </w:rPr>
              <w:t>C</w:t>
            </w:r>
            <w:r>
              <w:rPr>
                <w:rFonts w:ascii="Times New Roman" w:eastAsia="Times New Roman" w:hAnsi="Times New Roman" w:cs="Times New Roman"/>
                <w:sz w:val="20"/>
                <w:vertAlign w:val="subscript"/>
              </w:rPr>
              <w:t xml:space="preserve">S </w:t>
            </w:r>
            <w:r>
              <w:rPr>
                <w:rFonts w:ascii="宋体" w:eastAsia="宋体" w:hAnsi="宋体" w:cs="宋体"/>
                <w:sz w:val="24"/>
              </w:rPr>
              <w:t>：污泥比热容，</w:t>
            </w:r>
            <w:r>
              <w:rPr>
                <w:rFonts w:ascii="Times New Roman" w:eastAsia="Times New Roman" w:hAnsi="Times New Roman" w:cs="Times New Roman"/>
                <w:sz w:val="24"/>
              </w:rPr>
              <w:t>3.62kJ</w:t>
            </w:r>
            <w:r>
              <w:rPr>
                <w:rFonts w:ascii="Segoe UI Symbol" w:eastAsia="Segoe UI Symbol" w:hAnsi="Segoe UI Symbol" w:cs="Segoe UI Symbol"/>
                <w:sz w:val="24"/>
              </w:rPr>
              <w:t></w:t>
            </w:r>
            <w:r>
              <w:rPr>
                <w:rFonts w:ascii="Times New Roman" w:eastAsia="Times New Roman" w:hAnsi="Times New Roman" w:cs="Times New Roman"/>
                <w:sz w:val="24"/>
              </w:rPr>
              <w:t>(kg</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Times New Roman" w:eastAsia="Times New Roman" w:hAnsi="Times New Roman" w:cs="Times New Roman"/>
                <w:sz w:val="24"/>
              </w:rPr>
              <w:t>C )</w:t>
            </w:r>
            <w:r>
              <w:rPr>
                <w:rFonts w:ascii="Segoe UI Symbol" w:eastAsia="Segoe UI Symbol" w:hAnsi="Segoe UI Symbol" w:cs="Segoe UI Symbol"/>
                <w:sz w:val="20"/>
                <w:vertAlign w:val="superscript"/>
              </w:rPr>
              <w:t></w:t>
            </w:r>
            <w:r>
              <w:rPr>
                <w:rFonts w:ascii="Times New Roman" w:eastAsia="Times New Roman" w:hAnsi="Times New Roman" w:cs="Times New Roman"/>
                <w:sz w:val="20"/>
                <w:vertAlign w:val="superscript"/>
              </w:rPr>
              <w:t>1</w:t>
            </w:r>
          </w:p>
          <w:p w:rsidR="00455B5F" w:rsidRDefault="00000000">
            <w:pPr>
              <w:spacing w:after="0"/>
              <w:ind w:left="457"/>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DS </w:t>
            </w:r>
            <w:r>
              <w:rPr>
                <w:rFonts w:ascii="宋体" w:eastAsia="宋体" w:hAnsi="宋体" w:cs="宋体"/>
                <w:sz w:val="24"/>
              </w:rPr>
              <w:t xml:space="preserve">：干污泥质量，单位 </w:t>
            </w:r>
            <w:r>
              <w:rPr>
                <w:rFonts w:ascii="Times New Roman" w:eastAsia="Times New Roman" w:hAnsi="Times New Roman" w:cs="Times New Roman"/>
                <w:sz w:val="24"/>
              </w:rPr>
              <w:t>kg</w:t>
            </w:r>
            <w:r>
              <w:rPr>
                <w:rFonts w:ascii="宋体" w:eastAsia="宋体" w:hAnsi="宋体" w:cs="宋体"/>
                <w:sz w:val="24"/>
              </w:rPr>
              <w:t>；</w:t>
            </w:r>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2-32</w:t>
            </w:r>
            <w:r>
              <w:rPr>
                <w:rFonts w:ascii="宋体" w:eastAsia="宋体" w:hAnsi="宋体" w:cs="宋体"/>
                <w:sz w:val="24"/>
              </w:rPr>
              <w:t>）</w:t>
            </w:r>
          </w:p>
        </w:tc>
      </w:tr>
      <w:tr w:rsidR="00455B5F">
        <w:trPr>
          <w:trHeight w:val="654"/>
        </w:trPr>
        <w:tc>
          <w:tcPr>
            <w:tcW w:w="8110" w:type="dxa"/>
            <w:tcBorders>
              <w:top w:val="nil"/>
              <w:left w:val="nil"/>
              <w:bottom w:val="nil"/>
              <w:right w:val="nil"/>
            </w:tcBorders>
            <w:vAlign w:val="center"/>
          </w:tcPr>
          <w:p w:rsidR="00455B5F" w:rsidRDefault="00000000">
            <w:pPr>
              <w:spacing w:after="0"/>
              <w:ind w:right="403"/>
              <w:jc w:val="center"/>
            </w:pPr>
            <w:r>
              <w:rPr>
                <w:rFonts w:ascii="Segoe UI Symbol" w:eastAsia="Segoe UI Symbol" w:hAnsi="Segoe UI Symbol" w:cs="Segoe UI Symbol"/>
                <w:sz w:val="24"/>
              </w:rPr>
              <w:t></w:t>
            </w:r>
          </w:p>
          <w:p w:rsidR="00455B5F" w:rsidRDefault="00000000">
            <w:pPr>
              <w:spacing w:after="0"/>
              <w:ind w:left="921"/>
              <w:jc w:val="center"/>
            </w:pPr>
            <w:r>
              <w:rPr>
                <w:noProof/>
              </w:rPr>
              <mc:AlternateContent>
                <mc:Choice Requires="wpg">
                  <w:drawing>
                    <wp:anchor distT="0" distB="0" distL="114300" distR="114300" simplePos="0" relativeHeight="251670528" behindDoc="1" locked="0" layoutInCell="1" allowOverlap="1">
                      <wp:simplePos x="0" y="0"/>
                      <wp:positionH relativeFrom="column">
                        <wp:posOffset>2499512</wp:posOffset>
                      </wp:positionH>
                      <wp:positionV relativeFrom="paragraph">
                        <wp:posOffset>117433</wp:posOffset>
                      </wp:positionV>
                      <wp:extent cx="830351" cy="7544"/>
                      <wp:effectExtent l="0" t="0" r="0" b="0"/>
                      <wp:wrapNone/>
                      <wp:docPr id="145867" name="Group 145867"/>
                      <wp:cNvGraphicFramePr/>
                      <a:graphic xmlns:a="http://schemas.openxmlformats.org/drawingml/2006/main">
                        <a:graphicData uri="http://schemas.microsoft.com/office/word/2010/wordprocessingGroup">
                          <wpg:wgp>
                            <wpg:cNvGrpSpPr/>
                            <wpg:grpSpPr>
                              <a:xfrm>
                                <a:off x="0" y="0"/>
                                <a:ext cx="830351" cy="7544"/>
                                <a:chOff x="0" y="0"/>
                                <a:chExt cx="830351" cy="7544"/>
                              </a:xfrm>
                            </wpg:grpSpPr>
                            <wps:wsp>
                              <wps:cNvPr id="6258" name="Shape 6258"/>
                              <wps:cNvSpPr/>
                              <wps:spPr>
                                <a:xfrm>
                                  <a:off x="0" y="0"/>
                                  <a:ext cx="336030" cy="0"/>
                                </a:xfrm>
                                <a:custGeom>
                                  <a:avLst/>
                                  <a:gdLst/>
                                  <a:ahLst/>
                                  <a:cxnLst/>
                                  <a:rect l="0" t="0" r="0" b="0"/>
                                  <a:pathLst>
                                    <a:path w="336030">
                                      <a:moveTo>
                                        <a:pt x="0" y="0"/>
                                      </a:moveTo>
                                      <a:lnTo>
                                        <a:pt x="336030" y="0"/>
                                      </a:lnTo>
                                    </a:path>
                                  </a:pathLst>
                                </a:custGeom>
                                <a:ln w="7544" cap="rnd">
                                  <a:round/>
                                </a:ln>
                              </wps:spPr>
                              <wps:style>
                                <a:lnRef idx="1">
                                  <a:srgbClr val="000000"/>
                                </a:lnRef>
                                <a:fillRef idx="0">
                                  <a:srgbClr val="000000">
                                    <a:alpha val="0"/>
                                  </a:srgbClr>
                                </a:fillRef>
                                <a:effectRef idx="0">
                                  <a:scrgbClr r="0" g="0" b="0"/>
                                </a:effectRef>
                                <a:fontRef idx="none"/>
                              </wps:style>
                              <wps:bodyPr/>
                            </wps:wsp>
                            <wps:wsp>
                              <wps:cNvPr id="6259" name="Shape 6259"/>
                              <wps:cNvSpPr/>
                              <wps:spPr>
                                <a:xfrm>
                                  <a:off x="478853" y="0"/>
                                  <a:ext cx="351498" cy="0"/>
                                </a:xfrm>
                                <a:custGeom>
                                  <a:avLst/>
                                  <a:gdLst/>
                                  <a:ahLst/>
                                  <a:cxnLst/>
                                  <a:rect l="0" t="0" r="0" b="0"/>
                                  <a:pathLst>
                                    <a:path w="351498">
                                      <a:moveTo>
                                        <a:pt x="0" y="0"/>
                                      </a:moveTo>
                                      <a:lnTo>
                                        <a:pt x="351498"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5867" style="width:65.382pt;height:0.594pt;position:absolute;z-index:-2147483479;mso-position-horizontal-relative:text;mso-position-horizontal:absolute;margin-left:196.812pt;mso-position-vertical-relative:text;margin-top:9.2467pt;" coordsize="8303,75">
                      <v:shape id="Shape 6258" style="position:absolute;width:3360;height:0;left:0;top:0;" coordsize="336030,0" path="m0,0l336030,0">
                        <v:stroke weight="0.594pt" endcap="round" joinstyle="round" on="true" color="#000000"/>
                        <v:fill on="false" color="#000000" opacity="0"/>
                      </v:shape>
                      <v:shape id="Shape 6259" style="position:absolute;width:3514;height:0;left:4788;top:0;" coordsize="351498,0" path="m0,0l351498,0">
                        <v:stroke weight="0.594pt" endcap="round" joinstyle="round" on="true" color="#000000"/>
                        <v:fill on="false" color="#000000" opacity="0"/>
                      </v:shape>
                    </v:group>
                  </w:pict>
                </mc:Fallback>
              </mc:AlternateContent>
            </w:r>
            <w:r>
              <w:rPr>
                <w:rFonts w:ascii="Times New Roman" w:eastAsia="Times New Roman" w:hAnsi="Times New Roman" w:cs="Times New Roman"/>
                <w:sz w:val="24"/>
              </w:rPr>
              <w:t>M</w:t>
            </w:r>
            <w:r>
              <w:rPr>
                <w:rFonts w:ascii="Times New Roman" w:eastAsia="Times New Roman" w:hAnsi="Times New Roman" w:cs="Times New Roman"/>
                <w:sz w:val="13"/>
              </w:rPr>
              <w:t xml:space="preserve">W </w:t>
            </w:r>
            <w:r>
              <w:rPr>
                <w:rFonts w:ascii="Segoe UI Symbol" w:eastAsia="Segoe UI Symbol" w:hAnsi="Segoe UI Symbol" w:cs="Segoe UI Symbol"/>
                <w:sz w:val="37"/>
                <w:vertAlign w:val="super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M</w:t>
            </w:r>
            <w:r>
              <w:rPr>
                <w:rFonts w:ascii="Times New Roman" w:eastAsia="Times New Roman" w:hAnsi="Times New Roman" w:cs="Times New Roman"/>
                <w:sz w:val="13"/>
              </w:rPr>
              <w:t xml:space="preserve">DS </w:t>
            </w:r>
            <w:r>
              <w:rPr>
                <w:rFonts w:ascii="Segoe UI Symbol" w:eastAsia="Segoe UI Symbol" w:hAnsi="Segoe UI Symbol" w:cs="Segoe UI Symbol"/>
                <w:sz w:val="24"/>
              </w:rPr>
              <w:t xml:space="preserve"> </w:t>
            </w:r>
            <w:r>
              <w:rPr>
                <w:rFonts w:ascii="Times New Roman" w:eastAsia="Times New Roman" w:hAnsi="Times New Roman" w:cs="Times New Roman"/>
                <w:sz w:val="24"/>
              </w:rPr>
              <w:t>M</w:t>
            </w:r>
            <w:r>
              <w:rPr>
                <w:rFonts w:ascii="Times New Roman" w:eastAsia="Times New Roman" w:hAnsi="Times New Roman" w:cs="Times New Roman"/>
                <w:sz w:val="13"/>
              </w:rPr>
              <w:t xml:space="preserve">DS </w:t>
            </w:r>
            <w:r>
              <w:rPr>
                <w:rFonts w:ascii="Segoe UI Symbol" w:eastAsia="Segoe UI Symbol" w:hAnsi="Segoe UI Symbol" w:cs="Segoe UI Symbol"/>
                <w:sz w:val="37"/>
                <w:vertAlign w:val="superscript"/>
              </w:rPr>
              <w:t></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Times New Roman" w:eastAsia="Times New Roman" w:hAnsi="Times New Roman" w:cs="Times New Roman"/>
                <w:sz w:val="24"/>
              </w:rPr>
              <w:t>10</w:t>
            </w:r>
            <w:r>
              <w:rPr>
                <w:rFonts w:ascii="Times New Roman" w:eastAsia="Times New Roman" w:hAnsi="Times New Roman" w:cs="Times New Roman"/>
                <w:sz w:val="13"/>
              </w:rPr>
              <w:t>3</w:t>
            </w:r>
          </w:p>
        </w:tc>
        <w:tc>
          <w:tcPr>
            <w:tcW w:w="919" w:type="dxa"/>
            <w:tcBorders>
              <w:top w:val="nil"/>
              <w:left w:val="nil"/>
              <w:bottom w:val="nil"/>
              <w:right w:val="nil"/>
            </w:tcBorders>
            <w:vAlign w:val="bottom"/>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2-33</w:t>
            </w:r>
            <w:r>
              <w:rPr>
                <w:rFonts w:ascii="宋体" w:eastAsia="宋体" w:hAnsi="宋体" w:cs="宋体"/>
                <w:sz w:val="24"/>
              </w:rPr>
              <w:t>）</w:t>
            </w:r>
          </w:p>
        </w:tc>
      </w:tr>
    </w:tbl>
    <w:p w:rsidR="00455B5F" w:rsidRDefault="00000000">
      <w:pPr>
        <w:spacing w:after="4" w:line="371" w:lineRule="auto"/>
        <w:ind w:left="-15" w:right="3231" w:firstLine="3808"/>
      </w:pPr>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Segoe UI Symbol" w:eastAsia="Segoe UI Symbol" w:hAnsi="Segoe UI Symbol" w:cs="Segoe UI Symbol"/>
          <w:sz w:val="24"/>
        </w:rPr>
        <w:t xml:space="preserve"> </w:t>
      </w:r>
      <w:r>
        <w:rPr>
          <w:rFonts w:ascii="Times New Roman" w:eastAsia="Times New Roman" w:hAnsi="Times New Roman" w:cs="Times New Roman"/>
          <w:i/>
          <w:sz w:val="37"/>
          <w:vertAlign w:val="subscript"/>
        </w:rPr>
        <w:t>w</w:t>
      </w:r>
      <w:r>
        <w:rPr>
          <w:rFonts w:ascii="Times New Roman" w:eastAsia="Times New Roman" w:hAnsi="Times New Roman" w:cs="Times New Roman"/>
          <w:sz w:val="13"/>
        </w:rPr>
        <w:t>1</w:t>
      </w:r>
      <w:r>
        <w:rPr>
          <w:rFonts w:ascii="Times New Roman" w:eastAsia="Times New Roman" w:hAnsi="Times New Roman" w:cs="Times New Roman"/>
          <w:sz w:val="13"/>
        </w:rPr>
        <w:tab/>
      </w:r>
      <w:r>
        <w:rPr>
          <w:rFonts w:ascii="Times New Roman" w:eastAsia="Times New Roman" w:hAnsi="Times New Roman" w:cs="Times New Roman"/>
          <w:sz w:val="37"/>
          <w:vertAlign w:val="subscript"/>
        </w:rPr>
        <w:t>1</w:t>
      </w:r>
      <w:r>
        <w:rPr>
          <w:rFonts w:ascii="Segoe UI Symbol" w:eastAsia="Segoe UI Symbol" w:hAnsi="Segoe UI Symbol" w:cs="Segoe UI Symbol"/>
          <w:sz w:val="24"/>
        </w:rPr>
        <w:t xml:space="preserve"> </w:t>
      </w:r>
      <w:r>
        <w:rPr>
          <w:rFonts w:ascii="Times New Roman" w:eastAsia="Times New Roman" w:hAnsi="Times New Roman" w:cs="Times New Roman"/>
          <w:i/>
          <w:sz w:val="37"/>
          <w:vertAlign w:val="subscript"/>
        </w:rPr>
        <w:t>w</w:t>
      </w:r>
      <w:r>
        <w:rPr>
          <w:rFonts w:ascii="Times New Roman" w:eastAsia="Times New Roman" w:hAnsi="Times New Roman" w:cs="Times New Roman"/>
          <w:sz w:val="13"/>
        </w:rPr>
        <w:t xml:space="preserve">2 </w:t>
      </w:r>
      <w:r>
        <w:rPr>
          <w:rFonts w:ascii="Segoe UI Symbol" w:eastAsia="Segoe UI Symbol" w:hAnsi="Segoe UI Symbol" w:cs="Segoe UI Symbol"/>
          <w:sz w:val="24"/>
        </w:rPr>
        <w:t xml:space="preserve"> </w:t>
      </w:r>
      <w:r>
        <w:rPr>
          <w:rFonts w:ascii="宋体" w:eastAsia="宋体" w:hAnsi="宋体" w:cs="宋体"/>
          <w:sz w:val="24"/>
        </w:rPr>
        <w:t>其中：</w:t>
      </w:r>
    </w:p>
    <w:p w:rsidR="00455B5F" w:rsidRDefault="00000000">
      <w:pPr>
        <w:spacing w:after="357"/>
        <w:ind w:left="460" w:hanging="3"/>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W </w:t>
      </w:r>
      <w:r>
        <w:rPr>
          <w:rFonts w:ascii="宋体" w:eastAsia="宋体" w:hAnsi="宋体" w:cs="宋体"/>
          <w:sz w:val="24"/>
        </w:rPr>
        <w:t xml:space="preserve">：热干化过程蒸发的水量，单位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5"/>
        <w:ind w:left="460" w:hanging="3"/>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DS </w:t>
      </w:r>
      <w:r>
        <w:rPr>
          <w:rFonts w:ascii="宋体" w:eastAsia="宋体" w:hAnsi="宋体" w:cs="宋体"/>
          <w:sz w:val="24"/>
        </w:rPr>
        <w:t xml:space="preserve">：干污泥质量，单位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353"/>
        <w:ind w:left="463" w:hanging="3"/>
      </w:pPr>
      <w:r>
        <w:rPr>
          <w:rFonts w:ascii="Times New Roman" w:eastAsia="Times New Roman" w:hAnsi="Times New Roman" w:cs="Times New Roman"/>
          <w:sz w:val="24"/>
        </w:rPr>
        <w:t>w</w:t>
      </w:r>
      <w:r>
        <w:rPr>
          <w:rFonts w:ascii="Times New Roman" w:eastAsia="Times New Roman" w:hAnsi="Times New Roman" w:cs="Times New Roman"/>
          <w:sz w:val="20"/>
          <w:vertAlign w:val="subscript"/>
        </w:rPr>
        <w:t xml:space="preserve">1 </w:t>
      </w:r>
      <w:r>
        <w:rPr>
          <w:rFonts w:ascii="宋体" w:eastAsia="宋体" w:hAnsi="宋体" w:cs="宋体"/>
          <w:sz w:val="24"/>
        </w:rPr>
        <w:t>：污泥干化前含水率；</w:t>
      </w:r>
    </w:p>
    <w:p w:rsidR="00455B5F" w:rsidRDefault="00000000">
      <w:pPr>
        <w:spacing w:after="314"/>
        <w:ind w:left="463" w:hanging="3"/>
      </w:pPr>
      <w:r>
        <w:rPr>
          <w:rFonts w:ascii="Times New Roman" w:eastAsia="Times New Roman" w:hAnsi="Times New Roman" w:cs="Times New Roman"/>
          <w:sz w:val="24"/>
        </w:rPr>
        <w:t>w</w:t>
      </w:r>
      <w:r>
        <w:rPr>
          <w:rFonts w:ascii="Times New Roman" w:eastAsia="Times New Roman" w:hAnsi="Times New Roman" w:cs="Times New Roman"/>
          <w:sz w:val="20"/>
          <w:vertAlign w:val="subscript"/>
        </w:rPr>
        <w:t xml:space="preserve">2 </w:t>
      </w:r>
      <w:r>
        <w:rPr>
          <w:rFonts w:ascii="宋体" w:eastAsia="宋体" w:hAnsi="宋体" w:cs="宋体"/>
          <w:sz w:val="24"/>
        </w:rPr>
        <w:t>：污泥干化后含水率；</w:t>
      </w:r>
    </w:p>
    <w:tbl>
      <w:tblPr>
        <w:tblStyle w:val="TableGrid"/>
        <w:tblpPr w:vertAnchor="text" w:tblpY="77"/>
        <w:tblOverlap w:val="never"/>
        <w:tblW w:w="9029" w:type="dxa"/>
        <w:tblInd w:w="0" w:type="dxa"/>
        <w:tblCellMar>
          <w:top w:w="95" w:type="dxa"/>
          <w:left w:w="0" w:type="dxa"/>
          <w:bottom w:w="56" w:type="dxa"/>
          <w:right w:w="0" w:type="dxa"/>
        </w:tblCellMar>
        <w:tblLook w:val="04A0" w:firstRow="1" w:lastRow="0" w:firstColumn="1" w:lastColumn="0" w:noHBand="0" w:noVBand="1"/>
      </w:tblPr>
      <w:tblGrid>
        <w:gridCol w:w="8110"/>
        <w:gridCol w:w="919"/>
      </w:tblGrid>
      <w:tr w:rsidR="00455B5F">
        <w:trPr>
          <w:trHeight w:val="5988"/>
        </w:trPr>
        <w:tc>
          <w:tcPr>
            <w:tcW w:w="8110" w:type="dxa"/>
            <w:tcBorders>
              <w:top w:val="nil"/>
              <w:left w:val="nil"/>
              <w:bottom w:val="nil"/>
              <w:right w:val="nil"/>
            </w:tcBorders>
          </w:tcPr>
          <w:p w:rsidR="00455B5F" w:rsidRDefault="00000000">
            <w:pPr>
              <w:spacing w:after="210" w:line="224" w:lineRule="auto"/>
              <w:ind w:left="3191" w:right="778" w:hanging="1243"/>
              <w:jc w:val="both"/>
            </w:pPr>
            <w:r>
              <w:rPr>
                <w:rFonts w:ascii="Times New Roman" w:eastAsia="Times New Roman" w:hAnsi="Times New Roman" w:cs="Times New Roman"/>
                <w:sz w:val="24"/>
              </w:rPr>
              <w:lastRenderedPageBreak/>
              <w:t>Q</w:t>
            </w:r>
            <w:r>
              <w:rPr>
                <w:rFonts w:ascii="Times New Roman" w:eastAsia="Times New Roman" w:hAnsi="Times New Roman" w:cs="Times New Roman"/>
                <w:sz w:val="13"/>
              </w:rPr>
              <w:t xml:space="preserve">W </w:t>
            </w:r>
            <w:r>
              <w:rPr>
                <w:rFonts w:ascii="Segoe UI Symbol" w:eastAsia="Segoe UI Symbol" w:hAnsi="Segoe UI Symbol" w:cs="Segoe UI Symbol"/>
                <w:sz w:val="24"/>
              </w:rPr>
              <w:t xml:space="preserve"> </w:t>
            </w:r>
            <w:r>
              <w:rPr>
                <w:rFonts w:ascii="Times New Roman" w:eastAsia="Times New Roman" w:hAnsi="Times New Roman" w:cs="Times New Roman"/>
                <w:sz w:val="24"/>
              </w:rPr>
              <w:t>C</w:t>
            </w:r>
            <w:r>
              <w:rPr>
                <w:rFonts w:ascii="Times New Roman" w:eastAsia="Times New Roman" w:hAnsi="Times New Roman" w:cs="Times New Roman"/>
                <w:sz w:val="13"/>
              </w:rPr>
              <w:t xml:space="preserve">W </w:t>
            </w:r>
            <w:r>
              <w:rPr>
                <w:rFonts w:ascii="Segoe UI Symbol" w:eastAsia="Segoe UI Symbol" w:hAnsi="Segoe UI Symbol" w:cs="Segoe UI Symbol"/>
                <w:sz w:val="24"/>
              </w:rPr>
              <w:t xml:space="preserve"> </w:t>
            </w:r>
            <w:r>
              <w:rPr>
                <w:noProof/>
              </w:rPr>
              <mc:AlternateContent>
                <mc:Choice Requires="wpg">
                  <w:drawing>
                    <wp:inline distT="0" distB="0" distL="0" distR="0">
                      <wp:extent cx="540258" cy="7531"/>
                      <wp:effectExtent l="0" t="0" r="0" b="0"/>
                      <wp:docPr id="148444" name="Group 148444"/>
                      <wp:cNvGraphicFramePr/>
                      <a:graphic xmlns:a="http://schemas.openxmlformats.org/drawingml/2006/main">
                        <a:graphicData uri="http://schemas.microsoft.com/office/word/2010/wordprocessingGroup">
                          <wpg:wgp>
                            <wpg:cNvGrpSpPr/>
                            <wpg:grpSpPr>
                              <a:xfrm>
                                <a:off x="0" y="0"/>
                                <a:ext cx="540258" cy="7531"/>
                                <a:chOff x="0" y="0"/>
                                <a:chExt cx="540258" cy="7531"/>
                              </a:xfrm>
                            </wpg:grpSpPr>
                            <wps:wsp>
                              <wps:cNvPr id="6326" name="Shape 6326"/>
                              <wps:cNvSpPr/>
                              <wps:spPr>
                                <a:xfrm>
                                  <a:off x="0" y="0"/>
                                  <a:ext cx="540258" cy="0"/>
                                </a:xfrm>
                                <a:custGeom>
                                  <a:avLst/>
                                  <a:gdLst/>
                                  <a:ahLst/>
                                  <a:cxnLst/>
                                  <a:rect l="0" t="0" r="0" b="0"/>
                                  <a:pathLst>
                                    <a:path w="540258">
                                      <a:moveTo>
                                        <a:pt x="0" y="0"/>
                                      </a:moveTo>
                                      <a:lnTo>
                                        <a:pt x="540258"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444" style="width:42.54pt;height:0.593pt;mso-position-horizontal-relative:char;mso-position-vertical-relative:line" coordsize="5402,75">
                      <v:shape id="Shape 6326" style="position:absolute;width:5402;height:0;left:0;top:0;" coordsize="540258,0" path="m0,0l540258,0">
                        <v:stroke weight="0.593pt" endcap="round" joinstyle="round" on="true" color="#000000"/>
                        <v:fill on="false" color="#000000" opacity="0"/>
                      </v:shape>
                    </v:group>
                  </w:pict>
                </mc:Fallback>
              </mc:AlternateContent>
            </w:r>
            <w:r>
              <w:rPr>
                <w:rFonts w:ascii="Times New Roman" w:eastAsia="Times New Roman" w:hAnsi="Times New Roman" w:cs="Times New Roman"/>
                <w:sz w:val="13"/>
              </w:rPr>
              <w:t xml:space="preserve">DS 1 </w:t>
            </w:r>
            <w:r>
              <w:rPr>
                <w:rFonts w:ascii="Segoe UI Symbol" w:eastAsia="Segoe UI Symbol" w:hAnsi="Segoe UI Symbol" w:cs="Segoe UI Symbol"/>
                <w:sz w:val="24"/>
              </w:rPr>
              <w:t></w:t>
            </w:r>
            <w:r>
              <w:rPr>
                <w:rFonts w:ascii="Segoe UI Symbol" w:eastAsia="Segoe UI Symbol" w:hAnsi="Segoe UI Symbol" w:cs="Segoe UI Symbol"/>
                <w:sz w:val="31"/>
              </w:rPr>
              <w:t></w:t>
            </w:r>
            <w:r>
              <w:rPr>
                <w:rFonts w:ascii="Times New Roman" w:eastAsia="Times New Roman" w:hAnsi="Times New Roman" w:cs="Times New Roman"/>
                <w:sz w:val="24"/>
              </w:rPr>
              <w:t>T</w:t>
            </w:r>
            <w:r>
              <w:rPr>
                <w:rFonts w:ascii="Times New Roman" w:eastAsia="Times New Roman" w:hAnsi="Times New Roman" w:cs="Times New Roman"/>
                <w:sz w:val="13"/>
              </w:rPr>
              <w:t xml:space="preserve">2 </w:t>
            </w:r>
            <w:r>
              <w:rPr>
                <w:rFonts w:ascii="Segoe UI Symbol" w:eastAsia="Segoe UI Symbol" w:hAnsi="Segoe UI Symbol" w:cs="Segoe UI Symbol"/>
                <w:sz w:val="24"/>
              </w:rPr>
              <w:t></w:t>
            </w:r>
            <w:r>
              <w:rPr>
                <w:rFonts w:ascii="Times New Roman" w:eastAsia="Times New Roman" w:hAnsi="Times New Roman" w:cs="Times New Roman"/>
                <w:sz w:val="24"/>
              </w:rPr>
              <w:t>T</w:t>
            </w:r>
            <w:r>
              <w:rPr>
                <w:rFonts w:ascii="Times New Roman" w:eastAsia="Times New Roman" w:hAnsi="Times New Roman" w:cs="Times New Roman"/>
                <w:sz w:val="13"/>
              </w:rPr>
              <w:t xml:space="preserve">1 </w:t>
            </w:r>
            <w:r>
              <w:rPr>
                <w:rFonts w:ascii="Segoe UI Symbol" w:eastAsia="Segoe UI Symbol" w:hAnsi="Segoe UI Symbol" w:cs="Segoe UI Symbol"/>
                <w:sz w:val="31"/>
              </w:rPr>
              <w:t></w:t>
            </w:r>
            <w:r>
              <w:rPr>
                <w:rFonts w:ascii="Segoe UI Symbol" w:eastAsia="Segoe UI Symbol" w:hAnsi="Segoe UI Symbol" w:cs="Segoe UI Symbol"/>
                <w:sz w:val="24"/>
              </w:rPr>
              <w:t></w:t>
            </w:r>
            <w:r>
              <w:rPr>
                <w:rFonts w:ascii="Times New Roman" w:eastAsia="Times New Roman" w:hAnsi="Times New Roman" w:cs="Times New Roman"/>
                <w:sz w:val="24"/>
              </w:rPr>
              <w:t>10</w:t>
            </w:r>
            <w:r>
              <w:rPr>
                <w:rFonts w:ascii="Segoe UI Symbol" w:eastAsia="Segoe UI Symbol" w:hAnsi="Segoe UI Symbol" w:cs="Segoe UI Symbol"/>
                <w:sz w:val="13"/>
              </w:rPr>
              <w:t></w:t>
            </w:r>
            <w:r>
              <w:rPr>
                <w:rFonts w:ascii="Times New Roman" w:eastAsia="Times New Roman" w:hAnsi="Times New Roman" w:cs="Times New Roman"/>
                <w:sz w:val="13"/>
              </w:rPr>
              <w:t xml:space="preserve">6 </w:t>
            </w:r>
            <w:r>
              <w:rPr>
                <w:rFonts w:ascii="Segoe UI Symbol" w:eastAsia="Segoe UI Symbol" w:hAnsi="Segoe UI Symbol" w:cs="Segoe UI Symbol"/>
                <w:sz w:val="24"/>
              </w:rPr>
              <w:t></w:t>
            </w:r>
            <w:proofErr w:type="spellStart"/>
            <w:r>
              <w:rPr>
                <w:rFonts w:ascii="Times New Roman" w:eastAsia="Times New Roman" w:hAnsi="Times New Roman" w:cs="Times New Roman"/>
                <w:sz w:val="24"/>
              </w:rPr>
              <w:t>Q</w:t>
            </w:r>
            <w:r>
              <w:rPr>
                <w:rFonts w:ascii="Times New Roman" w:eastAsia="Times New Roman" w:hAnsi="Times New Roman" w:cs="Times New Roman"/>
                <w:sz w:val="13"/>
              </w:rPr>
              <w:t>g</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M</w:t>
            </w:r>
            <w:r>
              <w:rPr>
                <w:rFonts w:ascii="Times New Roman" w:eastAsia="Times New Roman" w:hAnsi="Times New Roman" w:cs="Times New Roman"/>
                <w:sz w:val="13"/>
              </w:rPr>
              <w:t xml:space="preserve">W </w:t>
            </w:r>
            <w:r>
              <w:rPr>
                <w:rFonts w:ascii="Segoe UI Symbol" w:eastAsia="Segoe UI Symbol" w:hAnsi="Segoe UI Symbol" w:cs="Segoe UI Symbol"/>
                <w:sz w:val="24"/>
              </w:rPr>
              <w:t></w:t>
            </w:r>
            <w:r>
              <w:rPr>
                <w:rFonts w:ascii="Times New Roman" w:eastAsia="Times New Roman" w:hAnsi="Times New Roman" w:cs="Times New Roman"/>
                <w:sz w:val="24"/>
              </w:rPr>
              <w:t>10</w:t>
            </w:r>
            <w:r>
              <w:rPr>
                <w:rFonts w:ascii="Segoe UI Symbol" w:eastAsia="Segoe UI Symbol" w:hAnsi="Segoe UI Symbol" w:cs="Segoe UI Symbol"/>
                <w:sz w:val="13"/>
              </w:rPr>
              <w:t></w:t>
            </w:r>
            <w:r>
              <w:rPr>
                <w:rFonts w:ascii="Times New Roman" w:eastAsia="Times New Roman" w:hAnsi="Times New Roman" w:cs="Times New Roman"/>
                <w:sz w:val="13"/>
              </w:rPr>
              <w:t xml:space="preserve">6 </w:t>
            </w:r>
            <w:r>
              <w:rPr>
                <w:rFonts w:ascii="Times New Roman" w:eastAsia="Times New Roman" w:hAnsi="Times New Roman" w:cs="Times New Roman"/>
                <w:sz w:val="24"/>
              </w:rPr>
              <w:t>1</w:t>
            </w:r>
            <w:r>
              <w:rPr>
                <w:rFonts w:ascii="Segoe UI Symbol" w:eastAsia="Segoe UI Symbol" w:hAnsi="Segoe UI Symbol" w:cs="Segoe UI Symbol"/>
                <w:sz w:val="24"/>
              </w:rPr>
              <w:t xml:space="preserve"> </w:t>
            </w:r>
            <w:r>
              <w:rPr>
                <w:rFonts w:ascii="Times New Roman" w:eastAsia="Times New Roman" w:hAnsi="Times New Roman" w:cs="Times New Roman"/>
                <w:i/>
                <w:sz w:val="24"/>
              </w:rPr>
              <w:t>w</w:t>
            </w:r>
            <w:r>
              <w:rPr>
                <w:rFonts w:ascii="Times New Roman" w:eastAsia="Times New Roman" w:hAnsi="Times New Roman" w:cs="Times New Roman"/>
                <w:sz w:val="20"/>
                <w:vertAlign w:val="subscript"/>
              </w:rPr>
              <w:t>1</w:t>
            </w:r>
          </w:p>
          <w:p w:rsidR="00455B5F" w:rsidRDefault="00000000">
            <w:pPr>
              <w:spacing w:after="130"/>
            </w:pPr>
            <w:r>
              <w:rPr>
                <w:rFonts w:ascii="宋体" w:eastAsia="宋体" w:hAnsi="宋体" w:cs="宋体"/>
                <w:sz w:val="24"/>
              </w:rPr>
              <w:t>其中：</w:t>
            </w:r>
          </w:p>
          <w:p w:rsidR="00455B5F" w:rsidRDefault="00000000">
            <w:pPr>
              <w:spacing w:after="360"/>
              <w:ind w:left="453"/>
            </w:pPr>
            <w:r>
              <w:rPr>
                <w:rFonts w:ascii="Times New Roman" w:eastAsia="Times New Roman" w:hAnsi="Times New Roman" w:cs="Times New Roman"/>
                <w:sz w:val="24"/>
              </w:rPr>
              <w:t>Q</w:t>
            </w:r>
            <w:r>
              <w:rPr>
                <w:rFonts w:ascii="Times New Roman" w:eastAsia="Times New Roman" w:hAnsi="Times New Roman" w:cs="Times New Roman"/>
                <w:sz w:val="20"/>
                <w:vertAlign w:val="subscript"/>
              </w:rPr>
              <w:t xml:space="preserve">W </w:t>
            </w:r>
            <w:r>
              <w:rPr>
                <w:rFonts w:ascii="宋体" w:eastAsia="宋体" w:hAnsi="宋体" w:cs="宋体"/>
                <w:sz w:val="24"/>
              </w:rPr>
              <w:t>：污泥中水分吸收的热量，单位</w:t>
            </w:r>
            <w:r>
              <w:rPr>
                <w:rFonts w:ascii="Times New Roman" w:eastAsia="Times New Roman" w:hAnsi="Times New Roman" w:cs="Times New Roman"/>
                <w:sz w:val="24"/>
              </w:rPr>
              <w:t xml:space="preserve">GJ </w:t>
            </w:r>
            <w:r>
              <w:rPr>
                <w:rFonts w:ascii="宋体" w:eastAsia="宋体" w:hAnsi="宋体" w:cs="宋体"/>
                <w:sz w:val="24"/>
              </w:rPr>
              <w:t>；</w:t>
            </w:r>
          </w:p>
          <w:p w:rsidR="00455B5F" w:rsidRDefault="00000000">
            <w:pPr>
              <w:spacing w:after="371"/>
              <w:ind w:left="453"/>
            </w:pPr>
            <w:r>
              <w:rPr>
                <w:rFonts w:ascii="Times New Roman" w:eastAsia="Times New Roman" w:hAnsi="Times New Roman" w:cs="Times New Roman"/>
                <w:sz w:val="24"/>
              </w:rPr>
              <w:t>C</w:t>
            </w:r>
            <w:r>
              <w:rPr>
                <w:rFonts w:ascii="Times New Roman" w:eastAsia="Times New Roman" w:hAnsi="Times New Roman" w:cs="Times New Roman"/>
                <w:sz w:val="20"/>
                <w:vertAlign w:val="subscript"/>
              </w:rPr>
              <w:t xml:space="preserve">W </w:t>
            </w:r>
            <w:r>
              <w:rPr>
                <w:rFonts w:ascii="宋体" w:eastAsia="宋体" w:hAnsi="宋体" w:cs="宋体"/>
                <w:sz w:val="24"/>
              </w:rPr>
              <w:t>：水的比热容，</w:t>
            </w:r>
            <w:r>
              <w:rPr>
                <w:rFonts w:ascii="Times New Roman" w:eastAsia="Times New Roman" w:hAnsi="Times New Roman" w:cs="Times New Roman"/>
                <w:sz w:val="24"/>
              </w:rPr>
              <w:t>4.2kJ</w:t>
            </w:r>
            <w:r>
              <w:rPr>
                <w:rFonts w:ascii="Segoe UI Symbol" w:eastAsia="Segoe UI Symbol" w:hAnsi="Segoe UI Symbol" w:cs="Segoe UI Symbol"/>
                <w:sz w:val="24"/>
              </w:rPr>
              <w:t></w:t>
            </w:r>
            <w:r>
              <w:rPr>
                <w:rFonts w:ascii="Times New Roman" w:eastAsia="Times New Roman" w:hAnsi="Times New Roman" w:cs="Times New Roman"/>
                <w:sz w:val="24"/>
              </w:rPr>
              <w:t>(kg</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Times New Roman" w:eastAsia="Times New Roman" w:hAnsi="Times New Roman" w:cs="Times New Roman"/>
                <w:sz w:val="24"/>
              </w:rPr>
              <w:t>C )</w:t>
            </w:r>
            <w:r>
              <w:rPr>
                <w:rFonts w:ascii="Segoe UI Symbol" w:eastAsia="Segoe UI Symbol" w:hAnsi="Segoe UI Symbol" w:cs="Segoe UI Symbol"/>
                <w:sz w:val="20"/>
                <w:vertAlign w:val="superscript"/>
              </w:rPr>
              <w:t></w:t>
            </w:r>
            <w:r>
              <w:rPr>
                <w:rFonts w:ascii="Times New Roman" w:eastAsia="Times New Roman" w:hAnsi="Times New Roman" w:cs="Times New Roman"/>
                <w:sz w:val="20"/>
                <w:vertAlign w:val="superscript"/>
              </w:rPr>
              <w:t xml:space="preserve">1 </w:t>
            </w:r>
            <w:r>
              <w:rPr>
                <w:rFonts w:ascii="宋体" w:eastAsia="宋体" w:hAnsi="宋体" w:cs="宋体"/>
                <w:sz w:val="24"/>
              </w:rPr>
              <w:t>；</w:t>
            </w:r>
          </w:p>
          <w:p w:rsidR="00455B5F" w:rsidRDefault="00000000">
            <w:pPr>
              <w:spacing w:after="0" w:line="539" w:lineRule="auto"/>
              <w:ind w:left="461" w:right="4441" w:hanging="4"/>
              <w:jc w:val="both"/>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DS </w:t>
            </w:r>
            <w:r>
              <w:rPr>
                <w:rFonts w:ascii="宋体" w:eastAsia="宋体" w:hAnsi="宋体" w:cs="宋体"/>
                <w:sz w:val="24"/>
              </w:rPr>
              <w:t xml:space="preserve">：干污泥质量，单位 </w:t>
            </w:r>
            <w:r>
              <w:rPr>
                <w:rFonts w:ascii="Times New Roman" w:eastAsia="Times New Roman" w:hAnsi="Times New Roman" w:cs="Times New Roman"/>
                <w:sz w:val="24"/>
              </w:rPr>
              <w:t>t</w:t>
            </w:r>
            <w:r>
              <w:rPr>
                <w:rFonts w:ascii="宋体" w:eastAsia="宋体" w:hAnsi="宋体" w:cs="宋体"/>
                <w:sz w:val="24"/>
              </w:rPr>
              <w:t xml:space="preserve">； </w:t>
            </w:r>
            <w:r>
              <w:rPr>
                <w:rFonts w:ascii="Times New Roman" w:eastAsia="Times New Roman" w:hAnsi="Times New Roman" w:cs="Times New Roman"/>
                <w:sz w:val="24"/>
              </w:rPr>
              <w:t>w</w:t>
            </w:r>
            <w:r>
              <w:rPr>
                <w:rFonts w:ascii="Times New Roman" w:eastAsia="Times New Roman" w:hAnsi="Times New Roman" w:cs="Times New Roman"/>
                <w:sz w:val="20"/>
                <w:vertAlign w:val="subscript"/>
              </w:rPr>
              <w:t xml:space="preserve">1 </w:t>
            </w:r>
            <w:r>
              <w:rPr>
                <w:rFonts w:ascii="宋体" w:eastAsia="宋体" w:hAnsi="宋体" w:cs="宋体"/>
                <w:sz w:val="24"/>
              </w:rPr>
              <w:t>：污泥干化前含水率；</w:t>
            </w:r>
          </w:p>
          <w:p w:rsidR="00455B5F" w:rsidRDefault="00000000">
            <w:pPr>
              <w:spacing w:after="368"/>
              <w:ind w:left="453"/>
            </w:pPr>
            <w:r>
              <w:rPr>
                <w:rFonts w:ascii="Times New Roman" w:eastAsia="Times New Roman" w:hAnsi="Times New Roman" w:cs="Times New Roman"/>
                <w:sz w:val="24"/>
              </w:rPr>
              <w:t>T</w:t>
            </w:r>
            <w:r>
              <w:rPr>
                <w:rFonts w:ascii="Times New Roman" w:eastAsia="Times New Roman" w:hAnsi="Times New Roman" w:cs="Times New Roman"/>
                <w:sz w:val="20"/>
                <w:vertAlign w:val="subscript"/>
              </w:rPr>
              <w:t xml:space="preserve">1 </w:t>
            </w:r>
            <w:r>
              <w:rPr>
                <w:rFonts w:ascii="宋体" w:eastAsia="宋体" w:hAnsi="宋体" w:cs="宋体"/>
                <w:sz w:val="24"/>
              </w:rPr>
              <w:t>：污泥初始脱水温度，</w:t>
            </w:r>
            <w:r>
              <w:rPr>
                <w:rFonts w:ascii="Times New Roman" w:eastAsia="Times New Roman" w:hAnsi="Times New Roman" w:cs="Times New Roman"/>
                <w:sz w:val="24"/>
              </w:rPr>
              <w:t>20</w:t>
            </w:r>
            <w:r>
              <w:rPr>
                <w:rFonts w:ascii="Segoe UI Symbol" w:eastAsia="Segoe UI Symbol" w:hAnsi="Segoe UI Symbol" w:cs="Segoe UI Symbol"/>
                <w:sz w:val="24"/>
              </w:rPr>
              <w:t></w:t>
            </w:r>
            <w:r>
              <w:rPr>
                <w:rFonts w:ascii="Times New Roman" w:eastAsia="Times New Roman" w:hAnsi="Times New Roman" w:cs="Times New Roman"/>
                <w:sz w:val="24"/>
              </w:rPr>
              <w:t>C</w:t>
            </w:r>
            <w:r>
              <w:rPr>
                <w:rFonts w:ascii="宋体" w:eastAsia="宋体" w:hAnsi="宋体" w:cs="宋体"/>
                <w:sz w:val="24"/>
              </w:rPr>
              <w:t>；</w:t>
            </w:r>
          </w:p>
          <w:p w:rsidR="00455B5F" w:rsidRDefault="00000000">
            <w:pPr>
              <w:spacing w:after="349"/>
              <w:ind w:left="453"/>
            </w:pPr>
            <w:r>
              <w:rPr>
                <w:rFonts w:ascii="Times New Roman" w:eastAsia="Times New Roman" w:hAnsi="Times New Roman" w:cs="Times New Roman"/>
                <w:sz w:val="24"/>
              </w:rPr>
              <w:t>T</w:t>
            </w:r>
            <w:r>
              <w:rPr>
                <w:rFonts w:ascii="Times New Roman" w:eastAsia="Times New Roman" w:hAnsi="Times New Roman" w:cs="Times New Roman"/>
                <w:sz w:val="20"/>
                <w:vertAlign w:val="subscript"/>
              </w:rPr>
              <w:t xml:space="preserve">2 </w:t>
            </w:r>
            <w:r>
              <w:rPr>
                <w:rFonts w:ascii="宋体" w:eastAsia="宋体" w:hAnsi="宋体" w:cs="宋体"/>
                <w:sz w:val="24"/>
              </w:rPr>
              <w:t>：污泥干化温度，</w:t>
            </w:r>
            <w:r>
              <w:rPr>
                <w:rFonts w:ascii="Times New Roman" w:eastAsia="Times New Roman" w:hAnsi="Times New Roman" w:cs="Times New Roman"/>
                <w:sz w:val="24"/>
              </w:rPr>
              <w:t>100</w:t>
            </w:r>
            <w:r>
              <w:rPr>
                <w:rFonts w:ascii="Segoe UI Symbol" w:eastAsia="Segoe UI Symbol" w:hAnsi="Segoe UI Symbol" w:cs="Segoe UI Symbol"/>
                <w:sz w:val="24"/>
              </w:rPr>
              <w:t></w:t>
            </w:r>
            <w:r>
              <w:rPr>
                <w:rFonts w:ascii="Times New Roman" w:eastAsia="Times New Roman" w:hAnsi="Times New Roman" w:cs="Times New Roman"/>
                <w:sz w:val="24"/>
              </w:rPr>
              <w:t>C</w:t>
            </w:r>
            <w:r>
              <w:rPr>
                <w:rFonts w:ascii="宋体" w:eastAsia="宋体" w:hAnsi="宋体" w:cs="宋体"/>
                <w:sz w:val="24"/>
              </w:rPr>
              <w:t>；</w:t>
            </w:r>
          </w:p>
          <w:p w:rsidR="00455B5F" w:rsidRDefault="00000000">
            <w:pPr>
              <w:spacing w:after="371"/>
              <w:ind w:left="453"/>
            </w:pPr>
            <w:proofErr w:type="spellStart"/>
            <w:r>
              <w:rPr>
                <w:rFonts w:ascii="Times New Roman" w:eastAsia="Times New Roman" w:hAnsi="Times New Roman" w:cs="Times New Roman"/>
                <w:sz w:val="24"/>
              </w:rPr>
              <w:t>Q</w:t>
            </w:r>
            <w:r>
              <w:rPr>
                <w:rFonts w:ascii="Times New Roman" w:eastAsia="Times New Roman" w:hAnsi="Times New Roman" w:cs="Times New Roman"/>
                <w:sz w:val="20"/>
                <w:vertAlign w:val="subscript"/>
              </w:rPr>
              <w:t>g</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：水在</w:t>
            </w:r>
            <w:r>
              <w:rPr>
                <w:rFonts w:ascii="Times New Roman" w:eastAsia="Times New Roman" w:hAnsi="Times New Roman" w:cs="Times New Roman"/>
                <w:sz w:val="24"/>
              </w:rPr>
              <w:t>100</w:t>
            </w:r>
            <w:r>
              <w:rPr>
                <w:rFonts w:ascii="Segoe UI Symbol" w:eastAsia="Segoe UI Symbol" w:hAnsi="Segoe UI Symbol" w:cs="Segoe UI Symbol"/>
                <w:sz w:val="24"/>
              </w:rPr>
              <w:t></w:t>
            </w:r>
            <w:r>
              <w:rPr>
                <w:rFonts w:ascii="Times New Roman" w:eastAsia="Times New Roman" w:hAnsi="Times New Roman" w:cs="Times New Roman"/>
                <w:sz w:val="24"/>
              </w:rPr>
              <w:t>C</w:t>
            </w:r>
            <w:r>
              <w:rPr>
                <w:rFonts w:ascii="宋体" w:eastAsia="宋体" w:hAnsi="宋体" w:cs="宋体"/>
                <w:sz w:val="24"/>
              </w:rPr>
              <w:t>时的汽化潜热，</w:t>
            </w:r>
            <w:r>
              <w:rPr>
                <w:rFonts w:ascii="Times New Roman" w:eastAsia="Times New Roman" w:hAnsi="Times New Roman" w:cs="Times New Roman"/>
                <w:sz w:val="24"/>
              </w:rPr>
              <w:t>2260kJ</w:t>
            </w:r>
            <w:r>
              <w:rPr>
                <w:rFonts w:ascii="Segoe UI Symbol" w:eastAsia="Segoe UI Symbol" w:hAnsi="Segoe UI Symbol" w:cs="Segoe UI Symbol"/>
                <w:sz w:val="24"/>
              </w:rPr>
              <w:t></w:t>
            </w:r>
            <w:r>
              <w:rPr>
                <w:rFonts w:ascii="Times New Roman" w:eastAsia="Times New Roman" w:hAnsi="Times New Roman" w:cs="Times New Roman"/>
                <w:sz w:val="24"/>
              </w:rPr>
              <w:t>kg</w:t>
            </w:r>
            <w:r>
              <w:rPr>
                <w:rFonts w:ascii="Segoe UI Symbol" w:eastAsia="Segoe UI Symbol" w:hAnsi="Segoe UI Symbol" w:cs="Segoe UI Symbol"/>
                <w:sz w:val="20"/>
                <w:vertAlign w:val="superscript"/>
              </w:rPr>
              <w:t></w:t>
            </w:r>
            <w:r>
              <w:rPr>
                <w:rFonts w:ascii="Times New Roman" w:eastAsia="Times New Roman" w:hAnsi="Times New Roman" w:cs="Times New Roman"/>
                <w:sz w:val="20"/>
                <w:vertAlign w:val="superscript"/>
              </w:rPr>
              <w:t>1</w:t>
            </w:r>
          </w:p>
          <w:p w:rsidR="00455B5F" w:rsidRDefault="00000000">
            <w:pPr>
              <w:spacing w:after="0"/>
              <w:ind w:left="457"/>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W </w:t>
            </w:r>
            <w:r>
              <w:rPr>
                <w:rFonts w:ascii="宋体" w:eastAsia="宋体" w:hAnsi="宋体" w:cs="宋体"/>
                <w:sz w:val="24"/>
              </w:rPr>
              <w:t xml:space="preserve">：热干化过程蒸发的水量，单位 </w:t>
            </w:r>
            <w:r>
              <w:rPr>
                <w:rFonts w:ascii="Times New Roman" w:eastAsia="Times New Roman" w:hAnsi="Times New Roman" w:cs="Times New Roman"/>
                <w:sz w:val="24"/>
              </w:rPr>
              <w:t>kg</w:t>
            </w:r>
            <w:r>
              <w:rPr>
                <w:rFonts w:ascii="宋体" w:eastAsia="宋体" w:hAnsi="宋体" w:cs="宋体"/>
                <w:sz w:val="24"/>
              </w:rPr>
              <w:t>；</w:t>
            </w:r>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2-34</w:t>
            </w:r>
            <w:r>
              <w:rPr>
                <w:rFonts w:ascii="宋体" w:eastAsia="宋体" w:hAnsi="宋体" w:cs="宋体"/>
                <w:sz w:val="24"/>
              </w:rPr>
              <w:t>）</w:t>
            </w:r>
          </w:p>
        </w:tc>
      </w:tr>
      <w:tr w:rsidR="00455B5F">
        <w:trPr>
          <w:trHeight w:val="1762"/>
        </w:trPr>
        <w:tc>
          <w:tcPr>
            <w:tcW w:w="8110" w:type="dxa"/>
            <w:tcBorders>
              <w:top w:val="nil"/>
              <w:left w:val="nil"/>
              <w:bottom w:val="nil"/>
              <w:right w:val="nil"/>
            </w:tcBorders>
            <w:vAlign w:val="bottom"/>
          </w:tcPr>
          <w:p w:rsidR="00455B5F" w:rsidRDefault="00000000">
            <w:pPr>
              <w:spacing w:after="229"/>
              <w:ind w:left="913"/>
              <w:jc w:val="center"/>
            </w:pPr>
            <w:proofErr w:type="spellStart"/>
            <w:r>
              <w:rPr>
                <w:rFonts w:ascii="Times New Roman" w:eastAsia="Times New Roman" w:hAnsi="Times New Roman" w:cs="Times New Roman"/>
                <w:sz w:val="24"/>
              </w:rPr>
              <w:t>M</w:t>
            </w:r>
            <w:r>
              <w:rPr>
                <w:rFonts w:ascii="Times New Roman" w:eastAsia="Times New Roman" w:hAnsi="Times New Roman" w:cs="Times New Roman"/>
                <w:sz w:val="13"/>
              </w:rPr>
              <w:t>thermal</w:t>
            </w:r>
            <w:proofErr w:type="spellEnd"/>
            <w:r>
              <w:rPr>
                <w:rFonts w:ascii="Times New Roman" w:eastAsia="Times New Roman" w:hAnsi="Times New Roman" w:cs="Times New Roman"/>
                <w:sz w:val="13"/>
              </w:rPr>
              <w:t xml:space="preserve"> drying </w:t>
            </w:r>
            <w:r>
              <w:rPr>
                <w:rFonts w:ascii="Segoe UI Symbol" w:eastAsia="Segoe UI Symbol" w:hAnsi="Segoe UI Symbol" w:cs="Segoe UI Symbol"/>
                <w:sz w:val="24"/>
              </w:rPr>
              <w:t xml:space="preserve"> </w:t>
            </w:r>
            <w:r>
              <w:rPr>
                <w:rFonts w:ascii="Segoe UI Symbol" w:eastAsia="Segoe UI Symbol" w:hAnsi="Segoe UI Symbol" w:cs="Segoe UI Symbol"/>
                <w:sz w:val="31"/>
              </w:rPr>
              <w:t></w:t>
            </w:r>
            <w:r>
              <w:rPr>
                <w:rFonts w:ascii="Times New Roman" w:eastAsia="Times New Roman" w:hAnsi="Times New Roman" w:cs="Times New Roman"/>
                <w:sz w:val="24"/>
              </w:rPr>
              <w:t>Q</w:t>
            </w:r>
            <w:r>
              <w:rPr>
                <w:rFonts w:ascii="Times New Roman" w:eastAsia="Times New Roman" w:hAnsi="Times New Roman" w:cs="Times New Roman"/>
                <w:sz w:val="13"/>
              </w:rPr>
              <w:t xml:space="preserve">S </w:t>
            </w:r>
            <w:r>
              <w:rPr>
                <w:rFonts w:ascii="Segoe UI Symbol" w:eastAsia="Segoe UI Symbol" w:hAnsi="Segoe UI Symbol" w:cs="Segoe UI Symbol"/>
                <w:sz w:val="24"/>
              </w:rPr>
              <w:t></w:t>
            </w:r>
            <w:r>
              <w:rPr>
                <w:rFonts w:ascii="Times New Roman" w:eastAsia="Times New Roman" w:hAnsi="Times New Roman" w:cs="Times New Roman"/>
                <w:sz w:val="24"/>
              </w:rPr>
              <w:t>Q</w:t>
            </w:r>
            <w:r>
              <w:rPr>
                <w:rFonts w:ascii="Times New Roman" w:eastAsia="Times New Roman" w:hAnsi="Times New Roman" w:cs="Times New Roman"/>
                <w:sz w:val="13"/>
              </w:rPr>
              <w:t xml:space="preserve">W </w:t>
            </w:r>
            <w:r>
              <w:rPr>
                <w:rFonts w:ascii="Segoe UI Symbol" w:eastAsia="Segoe UI Symbol" w:hAnsi="Segoe UI Symbol" w:cs="Segoe UI Symbol"/>
                <w:sz w:val="31"/>
              </w:rPr>
              <w:t></w:t>
            </w:r>
            <w:r>
              <w:rPr>
                <w:rFonts w:ascii="Segoe UI Symbol" w:eastAsia="Segoe UI Symbol" w:hAnsi="Segoe UI Symbol" w:cs="Segoe UI Symbol"/>
                <w:sz w:val="24"/>
              </w:rPr>
              <w:t></w:t>
            </w:r>
            <w:proofErr w:type="spellStart"/>
            <w:r>
              <w:rPr>
                <w:rFonts w:ascii="Times New Roman" w:eastAsia="Times New Roman" w:hAnsi="Times New Roman" w:cs="Times New Roman"/>
                <w:sz w:val="24"/>
              </w:rPr>
              <w:t>EF</w:t>
            </w:r>
            <w:r>
              <w:rPr>
                <w:rFonts w:ascii="Times New Roman" w:eastAsia="Times New Roman" w:hAnsi="Times New Roman" w:cs="Times New Roman"/>
                <w:sz w:val="13"/>
              </w:rPr>
              <w:t>heat</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10</w:t>
            </w:r>
            <w:r>
              <w:rPr>
                <w:rFonts w:ascii="Segoe UI Symbol" w:eastAsia="Segoe UI Symbol" w:hAnsi="Segoe UI Symbol" w:cs="Segoe UI Symbol"/>
                <w:sz w:val="13"/>
              </w:rPr>
              <w:t></w:t>
            </w:r>
            <w:r>
              <w:rPr>
                <w:rFonts w:ascii="Times New Roman" w:eastAsia="Times New Roman" w:hAnsi="Times New Roman" w:cs="Times New Roman"/>
                <w:sz w:val="13"/>
              </w:rPr>
              <w:t>3</w:t>
            </w:r>
          </w:p>
          <w:p w:rsidR="00455B5F" w:rsidRDefault="00000000">
            <w:pPr>
              <w:spacing w:after="364"/>
              <w:ind w:left="457"/>
            </w:pPr>
            <w:proofErr w:type="spellStart"/>
            <w:r>
              <w:rPr>
                <w:rFonts w:ascii="Times New Roman" w:eastAsia="Times New Roman" w:hAnsi="Times New Roman" w:cs="Times New Roman"/>
                <w:sz w:val="24"/>
              </w:rPr>
              <w:t>M</w:t>
            </w:r>
            <w:r>
              <w:rPr>
                <w:rFonts w:ascii="Times New Roman" w:eastAsia="Times New Roman" w:hAnsi="Times New Roman" w:cs="Times New Roman"/>
                <w:sz w:val="20"/>
                <w:vertAlign w:val="subscript"/>
              </w:rPr>
              <w:t>thermal</w:t>
            </w:r>
            <w:proofErr w:type="spellEnd"/>
            <w:r>
              <w:rPr>
                <w:rFonts w:ascii="Times New Roman" w:eastAsia="Times New Roman" w:hAnsi="Times New Roman" w:cs="Times New Roman"/>
                <w:sz w:val="20"/>
                <w:vertAlign w:val="subscript"/>
              </w:rPr>
              <w:t xml:space="preserve"> drying </w:t>
            </w:r>
            <w:r>
              <w:rPr>
                <w:rFonts w:ascii="宋体" w:eastAsia="宋体" w:hAnsi="宋体" w:cs="宋体"/>
                <w:sz w:val="24"/>
              </w:rPr>
              <w:t xml:space="preserve">：热干化过程碳排放量，单位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0"/>
              <w:ind w:left="457"/>
            </w:pPr>
            <w:proofErr w:type="spellStart"/>
            <w:r>
              <w:rPr>
                <w:rFonts w:ascii="Times New Roman" w:eastAsia="Times New Roman" w:hAnsi="Times New Roman" w:cs="Times New Roman"/>
                <w:sz w:val="24"/>
              </w:rPr>
              <w:t>EF</w:t>
            </w:r>
            <w:r>
              <w:rPr>
                <w:rFonts w:ascii="Times New Roman" w:eastAsia="Times New Roman" w:hAnsi="Times New Roman" w:cs="Times New Roman"/>
                <w:sz w:val="13"/>
              </w:rPr>
              <w:t>heat</w:t>
            </w:r>
            <w:proofErr w:type="spellEnd"/>
            <w:r>
              <w:rPr>
                <w:rFonts w:ascii="Times New Roman" w:eastAsia="Times New Roman" w:hAnsi="Times New Roman" w:cs="Times New Roman"/>
                <w:sz w:val="13"/>
              </w:rPr>
              <w:t xml:space="preserve"> </w:t>
            </w:r>
            <w:r>
              <w:rPr>
                <w:rFonts w:ascii="宋体" w:eastAsia="宋体" w:hAnsi="宋体" w:cs="宋体"/>
                <w:sz w:val="24"/>
              </w:rPr>
              <w:t>：热力排放因子，</w:t>
            </w:r>
            <w:r>
              <w:rPr>
                <w:rFonts w:ascii="Times New Roman" w:eastAsia="Times New Roman" w:hAnsi="Times New Roman" w:cs="Times New Roman"/>
                <w:sz w:val="24"/>
              </w:rPr>
              <w:t>110kg</w:t>
            </w:r>
            <w:r>
              <w:rPr>
                <w:rFonts w:ascii="Segoe UI Symbol" w:eastAsia="Segoe UI Symbol" w:hAnsi="Segoe UI Symbol" w:cs="Segoe UI Symbol"/>
                <w:sz w:val="24"/>
              </w:rPr>
              <w:t></w:t>
            </w:r>
            <w:r>
              <w:rPr>
                <w:rFonts w:ascii="Times New Roman" w:eastAsia="Times New Roman" w:hAnsi="Times New Roman" w:cs="Times New Roman"/>
                <w:sz w:val="24"/>
              </w:rPr>
              <w:t>GJ</w:t>
            </w:r>
            <w:r>
              <w:rPr>
                <w:rFonts w:ascii="Times New Roman" w:eastAsia="Times New Roman" w:hAnsi="Times New Roman" w:cs="Times New Roman"/>
                <w:sz w:val="13"/>
              </w:rPr>
              <w:t xml:space="preserve">-1 </w:t>
            </w:r>
            <w:r>
              <w:rPr>
                <w:rFonts w:ascii="Times New Roman" w:eastAsia="Times New Roman" w:hAnsi="Times New Roman" w:cs="Times New Roman"/>
                <w:sz w:val="16"/>
              </w:rPr>
              <w:t>[58]</w:t>
            </w:r>
            <w:r>
              <w:rPr>
                <w:rFonts w:ascii="宋体" w:eastAsia="宋体" w:hAnsi="宋体" w:cs="宋体"/>
                <w:sz w:val="24"/>
              </w:rPr>
              <w:t>；</w:t>
            </w:r>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2-35</w:t>
            </w:r>
            <w:r>
              <w:rPr>
                <w:rFonts w:ascii="宋体" w:eastAsia="宋体" w:hAnsi="宋体" w:cs="宋体"/>
                <w:sz w:val="24"/>
              </w:rPr>
              <w:t>）</w:t>
            </w:r>
          </w:p>
        </w:tc>
      </w:tr>
    </w:tbl>
    <w:p w:rsidR="00455B5F" w:rsidRDefault="00000000">
      <w:pPr>
        <w:tabs>
          <w:tab w:val="center" w:pos="3163"/>
          <w:tab w:val="center" w:pos="3662"/>
        </w:tabs>
        <w:spacing w:after="7759" w:line="270" w:lineRule="auto"/>
      </w:pPr>
      <w:r>
        <w:tab/>
      </w:r>
      <w:r>
        <w:rPr>
          <w:rFonts w:ascii="Times New Roman" w:eastAsia="Times New Roman" w:hAnsi="Times New Roman" w:cs="Times New Roman"/>
          <w:sz w:val="24"/>
        </w:rPr>
        <w:t>M</w:t>
      </w:r>
      <w:r>
        <w:rPr>
          <w:rFonts w:ascii="Times New Roman" w:eastAsia="Times New Roman" w:hAnsi="Times New Roman" w:cs="Times New Roman"/>
          <w:sz w:val="24"/>
        </w:rPr>
        <w:tab/>
      </w:r>
      <w:r>
        <w:rPr>
          <w:rFonts w:ascii="Segoe UI Symbol" w:eastAsia="Segoe UI Symbol" w:hAnsi="Segoe UI Symbol" w:cs="Segoe UI Symbol"/>
          <w:sz w:val="24"/>
        </w:rPr>
        <w:t></w:t>
      </w:r>
      <w:r>
        <w:rPr>
          <w:rFonts w:ascii="Times New Roman" w:eastAsia="Times New Roman" w:hAnsi="Times New Roman" w:cs="Times New Roman"/>
          <w:i/>
          <w:sz w:val="24"/>
        </w:rPr>
        <w:t>w</w:t>
      </w:r>
    </w:p>
    <w:p w:rsidR="00455B5F" w:rsidRDefault="00000000">
      <w:pPr>
        <w:spacing w:after="129" w:line="319" w:lineRule="auto"/>
        <w:ind w:left="-15" w:firstLine="480"/>
      </w:pPr>
      <w:r>
        <w:rPr>
          <w:rFonts w:ascii="宋体" w:eastAsia="宋体" w:hAnsi="宋体" w:cs="宋体"/>
          <w:sz w:val="24"/>
        </w:rPr>
        <w:lastRenderedPageBreak/>
        <w:t>根据次翰林等</w:t>
      </w:r>
      <w:r>
        <w:rPr>
          <w:rFonts w:ascii="Times New Roman" w:eastAsia="Times New Roman" w:hAnsi="Times New Roman" w:cs="Times New Roman"/>
          <w:sz w:val="24"/>
          <w:vertAlign w:val="superscript"/>
        </w:rPr>
        <w:t>[21]</w:t>
      </w:r>
      <w:r>
        <w:rPr>
          <w:rFonts w:ascii="宋体" w:eastAsia="宋体" w:hAnsi="宋体" w:cs="宋体"/>
          <w:sz w:val="24"/>
        </w:rPr>
        <w:t xml:space="preserve">的研究成果，污泥焚烧时所用的焚烧炉电能消耗为 </w:t>
      </w:r>
      <w:r>
        <w:rPr>
          <w:rFonts w:ascii="Times New Roman" w:eastAsia="Times New Roman" w:hAnsi="Times New Roman" w:cs="Times New Roman"/>
          <w:sz w:val="24"/>
        </w:rPr>
        <w:t>400kW</w:t>
      </w:r>
      <w:r>
        <w:rPr>
          <w:rFonts w:ascii="Segoe UI Symbol" w:eastAsia="Segoe UI Symbol" w:hAnsi="Segoe UI Symbol" w:cs="Segoe UI Symbol"/>
          <w:sz w:val="24"/>
        </w:rPr>
        <w:t></w:t>
      </w:r>
      <w:r>
        <w:rPr>
          <w:rFonts w:ascii="Times New Roman" w:eastAsia="Times New Roman" w:hAnsi="Times New Roman" w:cs="Times New Roman"/>
          <w:sz w:val="24"/>
        </w:rPr>
        <w:t xml:space="preserve">h/t </w:t>
      </w:r>
      <w:r>
        <w:rPr>
          <w:rFonts w:ascii="宋体" w:eastAsia="宋体" w:hAnsi="宋体" w:cs="宋体"/>
          <w:sz w:val="24"/>
        </w:rPr>
        <w:t xml:space="preserve">干污泥。根据 </w:t>
      </w:r>
      <w:r>
        <w:rPr>
          <w:rFonts w:ascii="Times New Roman" w:eastAsia="Times New Roman" w:hAnsi="Times New Roman" w:cs="Times New Roman"/>
          <w:sz w:val="24"/>
        </w:rPr>
        <w:t xml:space="preserve">Gaur </w:t>
      </w:r>
      <w:r>
        <w:rPr>
          <w:rFonts w:ascii="宋体" w:eastAsia="宋体" w:hAnsi="宋体" w:cs="宋体"/>
          <w:sz w:val="24"/>
        </w:rPr>
        <w:t>等</w:t>
      </w:r>
      <w:r>
        <w:rPr>
          <w:rFonts w:ascii="Times New Roman" w:eastAsia="Times New Roman" w:hAnsi="Times New Roman" w:cs="Times New Roman"/>
          <w:sz w:val="24"/>
          <w:vertAlign w:val="superscript"/>
        </w:rPr>
        <w:t>[69]</w:t>
      </w:r>
      <w:r>
        <w:rPr>
          <w:rFonts w:ascii="宋体" w:eastAsia="宋体" w:hAnsi="宋体" w:cs="宋体"/>
          <w:sz w:val="24"/>
        </w:rPr>
        <w:t xml:space="preserve">的研究成果，厌氧消化的电能消耗为 </w:t>
      </w:r>
      <w:r>
        <w:rPr>
          <w:rFonts w:ascii="Times New Roman" w:eastAsia="Times New Roman" w:hAnsi="Times New Roman" w:cs="Times New Roman"/>
          <w:sz w:val="24"/>
        </w:rPr>
        <w:t>120kW</w:t>
      </w:r>
      <w:r>
        <w:rPr>
          <w:rFonts w:ascii="Segoe UI Symbol" w:eastAsia="Segoe UI Symbol" w:hAnsi="Segoe UI Symbol" w:cs="Segoe UI Symbol"/>
          <w:sz w:val="24"/>
        </w:rPr>
        <w:t></w:t>
      </w:r>
      <w:r>
        <w:rPr>
          <w:rFonts w:ascii="Times New Roman" w:eastAsia="Times New Roman" w:hAnsi="Times New Roman" w:cs="Times New Roman"/>
          <w:sz w:val="24"/>
        </w:rPr>
        <w:t xml:space="preserve">h/t </w:t>
      </w:r>
      <w:r>
        <w:rPr>
          <w:rFonts w:ascii="宋体" w:eastAsia="宋体" w:hAnsi="宋体" w:cs="宋体"/>
          <w:sz w:val="24"/>
        </w:rPr>
        <w:t>干污泥。厌氧消化消耗的热能设定为</w:t>
      </w:r>
      <w:r>
        <w:rPr>
          <w:rFonts w:ascii="Times New Roman" w:eastAsia="Times New Roman" w:hAnsi="Times New Roman" w:cs="Times New Roman"/>
          <w:sz w:val="24"/>
        </w:rPr>
        <w:t>600kW</w:t>
      </w:r>
      <w:r>
        <w:rPr>
          <w:rFonts w:ascii="Segoe UI Symbol" w:eastAsia="Segoe UI Symbol" w:hAnsi="Segoe UI Symbol" w:cs="Segoe UI Symbol"/>
          <w:sz w:val="24"/>
        </w:rPr>
        <w:t></w:t>
      </w:r>
      <w:r>
        <w:rPr>
          <w:rFonts w:ascii="Times New Roman" w:eastAsia="Times New Roman" w:hAnsi="Times New Roman" w:cs="Times New Roman"/>
          <w:sz w:val="24"/>
        </w:rPr>
        <w:t xml:space="preserve">h/t </w:t>
      </w:r>
      <w:r>
        <w:rPr>
          <w:rFonts w:ascii="宋体" w:eastAsia="宋体" w:hAnsi="宋体" w:cs="宋体"/>
          <w:sz w:val="24"/>
        </w:rPr>
        <w:t>干污泥</w:t>
      </w:r>
      <w:r>
        <w:rPr>
          <w:rFonts w:ascii="Times New Roman" w:eastAsia="Times New Roman" w:hAnsi="Times New Roman" w:cs="Times New Roman"/>
          <w:sz w:val="24"/>
          <w:vertAlign w:val="superscript"/>
        </w:rPr>
        <w:t>[70]</w:t>
      </w:r>
      <w:r>
        <w:rPr>
          <w:rFonts w:ascii="宋体" w:eastAsia="宋体" w:hAnsi="宋体" w:cs="宋体"/>
          <w:sz w:val="24"/>
        </w:rPr>
        <w:t>，好氧堆肥的电能消耗设定为</w:t>
      </w:r>
      <w:r>
        <w:rPr>
          <w:rFonts w:ascii="Times New Roman" w:eastAsia="Times New Roman" w:hAnsi="Times New Roman" w:cs="Times New Roman"/>
          <w:sz w:val="24"/>
        </w:rPr>
        <w:t>60kW</w:t>
      </w:r>
      <w:r>
        <w:rPr>
          <w:rFonts w:ascii="Segoe UI Symbol" w:eastAsia="Segoe UI Symbol" w:hAnsi="Segoe UI Symbol" w:cs="Segoe UI Symbol"/>
          <w:sz w:val="24"/>
        </w:rPr>
        <w:t></w:t>
      </w:r>
      <w:r>
        <w:rPr>
          <w:rFonts w:ascii="Times New Roman" w:eastAsia="Times New Roman" w:hAnsi="Times New Roman" w:cs="Times New Roman"/>
          <w:sz w:val="24"/>
        </w:rPr>
        <w:t xml:space="preserve">h/t </w:t>
      </w:r>
      <w:r>
        <w:rPr>
          <w:rFonts w:ascii="宋体" w:eastAsia="宋体" w:hAnsi="宋体" w:cs="宋体"/>
          <w:sz w:val="24"/>
        </w:rPr>
        <w:t>污泥</w:t>
      </w:r>
      <w:r>
        <w:rPr>
          <w:rFonts w:ascii="Times New Roman" w:eastAsia="Times New Roman" w:hAnsi="Times New Roman" w:cs="Times New Roman"/>
          <w:sz w:val="24"/>
          <w:vertAlign w:val="superscript"/>
        </w:rPr>
        <w:t>[71]</w:t>
      </w:r>
      <w:r>
        <w:rPr>
          <w:rFonts w:ascii="宋体" w:eastAsia="宋体" w:hAnsi="宋体" w:cs="宋体"/>
          <w:sz w:val="24"/>
        </w:rPr>
        <w:t xml:space="preserve">，电能消耗造成的碳排放由式 </w:t>
      </w:r>
      <w:r>
        <w:rPr>
          <w:rFonts w:ascii="Times New Roman" w:eastAsia="Times New Roman" w:hAnsi="Times New Roman" w:cs="Times New Roman"/>
          <w:sz w:val="24"/>
        </w:rPr>
        <w:t xml:space="preserve">2-20 </w:t>
      </w:r>
      <w:r>
        <w:rPr>
          <w:rFonts w:ascii="宋体" w:eastAsia="宋体" w:hAnsi="宋体" w:cs="宋体"/>
          <w:sz w:val="24"/>
        </w:rPr>
        <w:t>计算，热能消耗造成的碳排放计算公式如下：</w:t>
      </w:r>
    </w:p>
    <w:p w:rsidR="00455B5F" w:rsidRDefault="00000000">
      <w:pPr>
        <w:spacing w:after="0" w:line="386" w:lineRule="auto"/>
        <w:ind w:left="-15" w:right="42" w:firstLine="2941"/>
        <w:jc w:val="both"/>
      </w:pPr>
      <w:proofErr w:type="spellStart"/>
      <w:r>
        <w:rPr>
          <w:rFonts w:ascii="Times New Roman" w:eastAsia="Times New Roman" w:hAnsi="Times New Roman" w:cs="Times New Roman"/>
          <w:sz w:val="24"/>
        </w:rPr>
        <w:t>M</w:t>
      </w:r>
      <w:r>
        <w:rPr>
          <w:rFonts w:ascii="Times New Roman" w:eastAsia="Times New Roman" w:hAnsi="Times New Roman" w:cs="Times New Roman"/>
          <w:sz w:val="20"/>
          <w:vertAlign w:val="subscript"/>
        </w:rPr>
        <w:t>heat</w:t>
      </w:r>
      <w:proofErr w:type="spellEnd"/>
      <w:r>
        <w:rPr>
          <w:rFonts w:ascii="Times New Roman" w:eastAsia="Times New Roman" w:hAnsi="Times New Roman" w:cs="Times New Roman"/>
          <w:sz w:val="20"/>
          <w:vertAlign w:val="subscript"/>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sz w:val="24"/>
        </w:rPr>
        <w:t>HeatConsumption</w:t>
      </w:r>
      <w:r>
        <w:rPr>
          <w:rFonts w:ascii="Segoe UI Symbol" w:eastAsia="Segoe UI Symbol" w:hAnsi="Segoe UI Symbol" w:cs="Segoe UI Symbol"/>
          <w:sz w:val="24"/>
        </w:rPr>
        <w:t></w:t>
      </w:r>
      <w:r>
        <w:rPr>
          <w:rFonts w:ascii="Times New Roman" w:eastAsia="Times New Roman" w:hAnsi="Times New Roman" w:cs="Times New Roman"/>
          <w:sz w:val="24"/>
        </w:rPr>
        <w:t>EF</w:t>
      </w:r>
      <w:r>
        <w:rPr>
          <w:rFonts w:ascii="Times New Roman" w:eastAsia="Times New Roman" w:hAnsi="Times New Roman" w:cs="Times New Roman"/>
          <w:sz w:val="20"/>
          <w:vertAlign w:val="subscript"/>
        </w:rPr>
        <w:t>heat</w:t>
      </w:r>
      <w:proofErr w:type="spellEnd"/>
      <w:r>
        <w:rPr>
          <w:rFonts w:ascii="Times New Roman" w:eastAsia="Times New Roman" w:hAnsi="Times New Roman" w:cs="Times New Roman"/>
          <w:sz w:val="20"/>
          <w:vertAlign w:val="subscript"/>
        </w:rPr>
        <w:tab/>
      </w:r>
      <w:r>
        <w:rPr>
          <w:rFonts w:ascii="宋体" w:eastAsia="宋体" w:hAnsi="宋体" w:cs="宋体"/>
          <w:sz w:val="24"/>
        </w:rPr>
        <w:t>（</w:t>
      </w:r>
      <w:r>
        <w:rPr>
          <w:rFonts w:ascii="Times New Roman" w:eastAsia="Times New Roman" w:hAnsi="Times New Roman" w:cs="Times New Roman"/>
          <w:sz w:val="24"/>
        </w:rPr>
        <w:t>2-36</w:t>
      </w:r>
      <w:r>
        <w:rPr>
          <w:rFonts w:ascii="宋体" w:eastAsia="宋体" w:hAnsi="宋体" w:cs="宋体"/>
          <w:sz w:val="24"/>
        </w:rPr>
        <w:t>）其中：</w:t>
      </w:r>
    </w:p>
    <w:p w:rsidR="00455B5F" w:rsidRDefault="00000000">
      <w:pPr>
        <w:spacing w:after="379" w:line="319" w:lineRule="auto"/>
        <w:ind w:left="460" w:hanging="3"/>
      </w:pPr>
      <w:proofErr w:type="spellStart"/>
      <w:r>
        <w:rPr>
          <w:rFonts w:ascii="Times New Roman" w:eastAsia="Times New Roman" w:hAnsi="Times New Roman" w:cs="Times New Roman"/>
          <w:sz w:val="24"/>
        </w:rPr>
        <w:t>M</w:t>
      </w:r>
      <w:r>
        <w:rPr>
          <w:rFonts w:ascii="Times New Roman" w:eastAsia="Times New Roman" w:hAnsi="Times New Roman" w:cs="Times New Roman"/>
          <w:sz w:val="20"/>
          <w:vertAlign w:val="subscript"/>
        </w:rPr>
        <w:t>heat</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：热力消耗造成的碳排放，单位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pStyle w:val="3"/>
        <w:ind w:left="-5"/>
        <w:rPr>
          <w:rFonts w:hint="eastAsia"/>
        </w:rPr>
      </w:pPr>
      <w:bookmarkStart w:id="21" w:name="_Toc194834"/>
      <w:r>
        <w:rPr>
          <w:rFonts w:ascii="Times New Roman" w:eastAsia="Times New Roman" w:hAnsi="Times New Roman" w:cs="Times New Roman"/>
        </w:rPr>
        <w:t xml:space="preserve">2.2.7 </w:t>
      </w:r>
      <w:r>
        <w:t>污泥</w:t>
      </w:r>
      <w:proofErr w:type="gramStart"/>
      <w:r>
        <w:t>处理碳减排</w:t>
      </w:r>
      <w:bookmarkEnd w:id="21"/>
      <w:proofErr w:type="gramEnd"/>
    </w:p>
    <w:p w:rsidR="00455B5F" w:rsidRDefault="00000000">
      <w:pPr>
        <w:spacing w:after="5"/>
        <w:ind w:left="423" w:hanging="3"/>
      </w:pPr>
      <w:r>
        <w:rPr>
          <w:rFonts w:ascii="宋体" w:eastAsia="宋体" w:hAnsi="宋体" w:cs="宋体"/>
          <w:sz w:val="24"/>
        </w:rPr>
        <w:t>污泥焚烧产生的热量通过热电联产发出电能，这部分电能贡献的</w:t>
      </w:r>
      <w:proofErr w:type="gramStart"/>
      <w:r>
        <w:rPr>
          <w:rFonts w:ascii="宋体" w:eastAsia="宋体" w:hAnsi="宋体" w:cs="宋体"/>
          <w:sz w:val="24"/>
        </w:rPr>
        <w:t>碳减排通过</w:t>
      </w:r>
      <w:proofErr w:type="gramEnd"/>
      <w:r>
        <w:rPr>
          <w:rFonts w:ascii="宋体" w:eastAsia="宋体" w:hAnsi="宋体" w:cs="宋体"/>
          <w:sz w:val="24"/>
        </w:rPr>
        <w:t>郝晓地等</w:t>
      </w:r>
      <w:r>
        <w:rPr>
          <w:rFonts w:ascii="Times New Roman" w:eastAsia="Times New Roman" w:hAnsi="Times New Roman" w:cs="Times New Roman"/>
          <w:sz w:val="24"/>
          <w:vertAlign w:val="superscript"/>
        </w:rPr>
        <w:t>[68]</w:t>
      </w:r>
      <w:r>
        <w:rPr>
          <w:rFonts w:ascii="宋体" w:eastAsia="宋体" w:hAnsi="宋体" w:cs="宋体"/>
          <w:sz w:val="24"/>
        </w:rPr>
        <w:t>的方法计算：</w:t>
      </w:r>
    </w:p>
    <w:tbl>
      <w:tblPr>
        <w:tblStyle w:val="TableGrid"/>
        <w:tblW w:w="6721" w:type="dxa"/>
        <w:tblInd w:w="2308" w:type="dxa"/>
        <w:tblCellMar>
          <w:top w:w="64" w:type="dxa"/>
          <w:left w:w="0" w:type="dxa"/>
          <w:bottom w:w="46" w:type="dxa"/>
          <w:right w:w="0" w:type="dxa"/>
        </w:tblCellMar>
        <w:tblLook w:val="04A0" w:firstRow="1" w:lastRow="0" w:firstColumn="1" w:lastColumn="0" w:noHBand="0" w:noVBand="1"/>
      </w:tblPr>
      <w:tblGrid>
        <w:gridCol w:w="5802"/>
        <w:gridCol w:w="919"/>
      </w:tblGrid>
      <w:tr w:rsidR="00455B5F">
        <w:trPr>
          <w:trHeight w:val="439"/>
        </w:trPr>
        <w:tc>
          <w:tcPr>
            <w:tcW w:w="5802" w:type="dxa"/>
            <w:tcBorders>
              <w:top w:val="nil"/>
              <w:left w:val="nil"/>
              <w:bottom w:val="nil"/>
              <w:right w:val="nil"/>
            </w:tcBorders>
            <w:vAlign w:val="center"/>
          </w:tcPr>
          <w:p w:rsidR="00455B5F" w:rsidRDefault="00000000">
            <w:pPr>
              <w:spacing w:after="0"/>
              <w:ind w:left="263"/>
            </w:pPr>
            <w:proofErr w:type="spellStart"/>
            <w:r>
              <w:rPr>
                <w:rFonts w:ascii="Times New Roman" w:eastAsia="Times New Roman" w:hAnsi="Times New Roman" w:cs="Times New Roman"/>
                <w:sz w:val="24"/>
              </w:rPr>
              <w:t>R</w:t>
            </w:r>
            <w:r>
              <w:rPr>
                <w:rFonts w:ascii="Times New Roman" w:eastAsia="Times New Roman" w:hAnsi="Times New Roman" w:cs="Times New Roman"/>
                <w:sz w:val="13"/>
              </w:rPr>
              <w:t>sludge</w:t>
            </w:r>
            <w:proofErr w:type="spellEnd"/>
            <w:r>
              <w:rPr>
                <w:rFonts w:ascii="Times New Roman" w:eastAsia="Times New Roman" w:hAnsi="Times New Roman" w:cs="Times New Roman"/>
                <w:sz w:val="13"/>
              </w:rPr>
              <w:t xml:space="preserve"> incineration </w:t>
            </w:r>
            <w:r>
              <w:rPr>
                <w:rFonts w:ascii="Segoe UI Symbol" w:eastAsia="Segoe UI Symbol" w:hAnsi="Segoe UI Symbol" w:cs="Segoe UI Symbol"/>
                <w:sz w:val="24"/>
              </w:rPr>
              <w:t xml:space="preserve"> </w:t>
            </w:r>
            <w:r>
              <w:rPr>
                <w:rFonts w:ascii="Times New Roman" w:eastAsia="Times New Roman" w:hAnsi="Times New Roman" w:cs="Times New Roman"/>
                <w:sz w:val="24"/>
              </w:rPr>
              <w:t>M</w:t>
            </w:r>
            <w:r>
              <w:rPr>
                <w:rFonts w:ascii="Times New Roman" w:eastAsia="Times New Roman" w:hAnsi="Times New Roman" w:cs="Times New Roman"/>
                <w:sz w:val="13"/>
              </w:rPr>
              <w:t xml:space="preserve">DS </w:t>
            </w:r>
            <w:r>
              <w:rPr>
                <w:rFonts w:ascii="Segoe UI Symbol" w:eastAsia="Segoe UI Symbol" w:hAnsi="Segoe UI Symbol" w:cs="Segoe UI Symbol"/>
                <w:sz w:val="24"/>
              </w:rPr>
              <w:t></w:t>
            </w:r>
            <w:proofErr w:type="spellStart"/>
            <w:r>
              <w:rPr>
                <w:rFonts w:ascii="Times New Roman" w:eastAsia="Times New Roman" w:hAnsi="Times New Roman" w:cs="Times New Roman"/>
                <w:sz w:val="24"/>
              </w:rPr>
              <w:t>CH</w:t>
            </w:r>
            <w:r>
              <w:rPr>
                <w:rFonts w:ascii="Times New Roman" w:eastAsia="Times New Roman" w:hAnsi="Times New Roman" w:cs="Times New Roman"/>
                <w:sz w:val="13"/>
              </w:rPr>
              <w:t>cogeneration</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24"/>
              </w:rPr>
              <w:t></w:t>
            </w:r>
            <w:proofErr w:type="spellStart"/>
            <w:r>
              <w:rPr>
                <w:rFonts w:ascii="Times New Roman" w:eastAsia="Times New Roman" w:hAnsi="Times New Roman" w:cs="Times New Roman"/>
                <w:sz w:val="24"/>
              </w:rPr>
              <w:t>EF</w:t>
            </w:r>
            <w:r>
              <w:rPr>
                <w:rFonts w:ascii="Times New Roman" w:eastAsia="Times New Roman" w:hAnsi="Times New Roman" w:cs="Times New Roman"/>
                <w:sz w:val="13"/>
              </w:rPr>
              <w:t>power</w:t>
            </w:r>
            <w:proofErr w:type="spellEnd"/>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2-37</w:t>
            </w:r>
            <w:r>
              <w:rPr>
                <w:rFonts w:ascii="宋体" w:eastAsia="宋体" w:hAnsi="宋体" w:cs="宋体"/>
                <w:sz w:val="24"/>
              </w:rPr>
              <w:t>）</w:t>
            </w:r>
          </w:p>
        </w:tc>
      </w:tr>
      <w:tr w:rsidR="00455B5F">
        <w:trPr>
          <w:trHeight w:val="703"/>
        </w:trPr>
        <w:tc>
          <w:tcPr>
            <w:tcW w:w="5802" w:type="dxa"/>
            <w:tcBorders>
              <w:top w:val="nil"/>
              <w:left w:val="nil"/>
              <w:bottom w:val="nil"/>
              <w:right w:val="nil"/>
            </w:tcBorders>
            <w:vAlign w:val="bottom"/>
          </w:tcPr>
          <w:p w:rsidR="00455B5F" w:rsidRDefault="00000000">
            <w:pPr>
              <w:tabs>
                <w:tab w:val="center" w:pos="1471"/>
                <w:tab w:val="center" w:pos="2286"/>
                <w:tab w:val="center" w:pos="2790"/>
              </w:tabs>
              <w:spacing w:after="0"/>
            </w:pPr>
            <w:r>
              <w:tab/>
            </w:r>
            <w:r>
              <w:rPr>
                <w:rFonts w:ascii="Segoe UI Symbol" w:eastAsia="Segoe UI Symbol" w:hAnsi="Segoe UI Symbol" w:cs="Segoe UI Symbol"/>
                <w:sz w:val="37"/>
                <w:u w:val="single" w:color="000000"/>
              </w:rPr>
              <w:t></w:t>
            </w:r>
            <w:r>
              <w:rPr>
                <w:rFonts w:ascii="Times New Roman" w:eastAsia="Times New Roman" w:hAnsi="Times New Roman" w:cs="Times New Roman"/>
                <w:sz w:val="24"/>
              </w:rPr>
              <w:t>Q</w:t>
            </w:r>
            <w:r>
              <w:rPr>
                <w:rFonts w:ascii="Times New Roman" w:eastAsia="Times New Roman" w:hAnsi="Times New Roman" w:cs="Times New Roman"/>
                <w:sz w:val="24"/>
              </w:rPr>
              <w:tab/>
            </w:r>
            <w:r>
              <w:rPr>
                <w:rFonts w:ascii="Segoe UI Symbol" w:eastAsia="Segoe UI Symbol" w:hAnsi="Segoe UI Symbol" w:cs="Segoe UI Symbol"/>
                <w:sz w:val="24"/>
              </w:rPr>
              <w:t></w:t>
            </w:r>
            <w:r>
              <w:rPr>
                <w:rFonts w:ascii="Times New Roman" w:eastAsia="Times New Roman" w:hAnsi="Times New Roman" w:cs="Times New Roman"/>
                <w:sz w:val="24"/>
              </w:rPr>
              <w:t>Q</w:t>
            </w:r>
            <w:r>
              <w:rPr>
                <w:rFonts w:ascii="Times New Roman" w:eastAsia="Times New Roman" w:hAnsi="Times New Roman" w:cs="Times New Roman"/>
                <w:sz w:val="24"/>
              </w:rPr>
              <w:tab/>
            </w:r>
            <w:r>
              <w:rPr>
                <w:rFonts w:ascii="Segoe UI Symbol" w:eastAsia="Segoe UI Symbol" w:hAnsi="Segoe UI Symbol" w:cs="Segoe UI Symbol"/>
                <w:sz w:val="37"/>
                <w:u w:val="single" w:color="000000"/>
              </w:rPr>
              <w:t></w:t>
            </w:r>
          </w:p>
          <w:p w:rsidR="00455B5F" w:rsidRDefault="00000000">
            <w:pPr>
              <w:tabs>
                <w:tab w:val="center" w:pos="1204"/>
                <w:tab w:val="center" w:pos="1813"/>
                <w:tab w:val="center" w:pos="2830"/>
                <w:tab w:val="center" w:pos="4166"/>
              </w:tabs>
              <w:spacing w:after="0"/>
            </w:pPr>
            <w:r>
              <w:rPr>
                <w:rFonts w:ascii="Times New Roman" w:eastAsia="Times New Roman" w:hAnsi="Times New Roman" w:cs="Times New Roman"/>
                <w:sz w:val="24"/>
              </w:rPr>
              <w:t>CH</w:t>
            </w:r>
            <w:r>
              <w:rPr>
                <w:rFonts w:ascii="Times New Roman" w:eastAsia="Times New Roman" w:hAnsi="Times New Roman" w:cs="Times New Roman"/>
                <w:sz w:val="24"/>
              </w:rPr>
              <w:tab/>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Times New Roman" w:eastAsia="Times New Roman" w:hAnsi="Times New Roman" w:cs="Times New Roman"/>
                <w:sz w:val="13"/>
              </w:rPr>
              <w:t xml:space="preserve">average </w:t>
            </w:r>
            <w:r>
              <w:rPr>
                <w:rFonts w:ascii="Times New Roman" w:eastAsia="Times New Roman" w:hAnsi="Times New Roman" w:cs="Times New Roman"/>
                <w:sz w:val="13"/>
              </w:rPr>
              <w:tab/>
              <w:t xml:space="preserve">loss </w:t>
            </w:r>
            <w:r>
              <w:rPr>
                <w:rFonts w:ascii="Segoe UI Symbol" w:eastAsia="Segoe UI Symbol" w:hAnsi="Segoe UI Symbol" w:cs="Segoe UI Symbol"/>
                <w:sz w:val="24"/>
              </w:rPr>
              <w:t xml:space="preserve"> </w:t>
            </w:r>
            <w:r>
              <w:rPr>
                <w:rFonts w:ascii="Times New Roman" w:eastAsia="Times New Roman" w:hAnsi="Times New Roman" w:cs="Times New Roman"/>
                <w:i/>
                <w:sz w:val="24"/>
              </w:rPr>
              <w:t>ω</w:t>
            </w:r>
            <w:r>
              <w:rPr>
                <w:rFonts w:ascii="Times New Roman" w:eastAsia="Times New Roman" w:hAnsi="Times New Roman" w:cs="Times New Roman"/>
                <w:i/>
                <w:sz w:val="24"/>
              </w:rPr>
              <w:tab/>
            </w:r>
            <w:r>
              <w:rPr>
                <w:rFonts w:ascii="Segoe UI Symbol" w:eastAsia="Segoe UI Symbol" w:hAnsi="Segoe UI Symbol" w:cs="Segoe UI Symbol"/>
                <w:sz w:val="24"/>
              </w:rPr>
              <w:t></w:t>
            </w:r>
            <w:r>
              <w:rPr>
                <w:rFonts w:ascii="Times New Roman" w:eastAsia="Times New Roman" w:hAnsi="Times New Roman" w:cs="Times New Roman"/>
                <w:sz w:val="24"/>
              </w:rPr>
              <w:t xml:space="preserve">10 </w:t>
            </w:r>
            <w:r>
              <w:rPr>
                <w:rFonts w:ascii="Times New Roman" w:eastAsia="Times New Roman" w:hAnsi="Times New Roman" w:cs="Times New Roman"/>
                <w:sz w:val="13"/>
              </w:rPr>
              <w:t>3</w:t>
            </w:r>
          </w:p>
        </w:tc>
        <w:tc>
          <w:tcPr>
            <w:tcW w:w="919" w:type="dxa"/>
            <w:tcBorders>
              <w:top w:val="nil"/>
              <w:left w:val="nil"/>
              <w:bottom w:val="nil"/>
              <w:right w:val="nil"/>
            </w:tcBorders>
            <w:vAlign w:val="bottom"/>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2-38</w:t>
            </w:r>
            <w:r>
              <w:rPr>
                <w:rFonts w:ascii="宋体" w:eastAsia="宋体" w:hAnsi="宋体" w:cs="宋体"/>
                <w:sz w:val="24"/>
              </w:rPr>
              <w:t>）</w:t>
            </w:r>
          </w:p>
        </w:tc>
      </w:tr>
    </w:tbl>
    <w:p w:rsidR="00455B5F" w:rsidRDefault="00000000">
      <w:pPr>
        <w:tabs>
          <w:tab w:val="center" w:pos="2988"/>
          <w:tab w:val="center" w:pos="5810"/>
        </w:tabs>
        <w:spacing w:after="3" w:line="265" w:lineRule="auto"/>
      </w:pPr>
      <w:r>
        <w:tab/>
      </w:r>
      <w:r>
        <w:rPr>
          <w:rFonts w:ascii="Times New Roman" w:eastAsia="Times New Roman" w:hAnsi="Times New Roman" w:cs="Times New Roman"/>
          <w:sz w:val="13"/>
        </w:rPr>
        <w:t xml:space="preserve">cogeneration </w:t>
      </w:r>
      <w:r>
        <w:rPr>
          <w:rFonts w:ascii="Times New Roman" w:eastAsia="Times New Roman" w:hAnsi="Times New Roman" w:cs="Times New Roman"/>
          <w:sz w:val="13"/>
        </w:rPr>
        <w:tab/>
      </w:r>
      <w:proofErr w:type="spellStart"/>
      <w:r>
        <w:rPr>
          <w:rFonts w:ascii="Times New Roman" w:eastAsia="Times New Roman" w:hAnsi="Times New Roman" w:cs="Times New Roman"/>
          <w:sz w:val="13"/>
        </w:rPr>
        <w:t>cogeneration</w:t>
      </w:r>
      <w:proofErr w:type="spellEnd"/>
      <w:r>
        <w:rPr>
          <w:rFonts w:ascii="Times New Roman" w:eastAsia="Times New Roman" w:hAnsi="Times New Roman" w:cs="Times New Roman"/>
          <w:sz w:val="13"/>
        </w:rPr>
        <w:t xml:space="preserve"> </w:t>
      </w:r>
    </w:p>
    <w:p w:rsidR="00455B5F" w:rsidRDefault="00000000">
      <w:pPr>
        <w:spacing w:after="103"/>
        <w:ind w:left="859" w:right="1379" w:hanging="10"/>
        <w:jc w:val="center"/>
      </w:pPr>
      <w:r>
        <w:rPr>
          <w:rFonts w:ascii="Times New Roman" w:eastAsia="Times New Roman" w:hAnsi="Times New Roman" w:cs="Times New Roman"/>
          <w:sz w:val="24"/>
        </w:rPr>
        <w:t>3.6</w:t>
      </w:r>
    </w:p>
    <w:p w:rsidR="00455B5F" w:rsidRDefault="00000000">
      <w:pPr>
        <w:spacing w:after="156"/>
        <w:ind w:left="-12" w:hanging="3"/>
      </w:pPr>
      <w:r>
        <w:rPr>
          <w:rFonts w:ascii="宋体" w:eastAsia="宋体" w:hAnsi="宋体" w:cs="宋体"/>
          <w:sz w:val="24"/>
        </w:rPr>
        <w:t>其中：</w:t>
      </w:r>
    </w:p>
    <w:p w:rsidR="00455B5F" w:rsidRDefault="00000000">
      <w:pPr>
        <w:spacing w:after="369"/>
        <w:ind w:left="460" w:hanging="3"/>
      </w:pPr>
      <w:proofErr w:type="spellStart"/>
      <w:r>
        <w:rPr>
          <w:rFonts w:ascii="Times New Roman" w:eastAsia="Times New Roman" w:hAnsi="Times New Roman" w:cs="Times New Roman"/>
          <w:sz w:val="24"/>
        </w:rPr>
        <w:t>R</w:t>
      </w:r>
      <w:r>
        <w:rPr>
          <w:rFonts w:ascii="Times New Roman" w:eastAsia="Times New Roman" w:hAnsi="Times New Roman" w:cs="Times New Roman"/>
          <w:sz w:val="20"/>
          <w:vertAlign w:val="subscript"/>
        </w:rPr>
        <w:t>incineration</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：污泥</w:t>
      </w:r>
      <w:proofErr w:type="gramStart"/>
      <w:r>
        <w:rPr>
          <w:rFonts w:ascii="宋体" w:eastAsia="宋体" w:hAnsi="宋体" w:cs="宋体"/>
          <w:sz w:val="24"/>
        </w:rPr>
        <w:t>焚烧碳减排量</w:t>
      </w:r>
      <w:proofErr w:type="gramEnd"/>
      <w:r>
        <w:rPr>
          <w:rFonts w:ascii="宋体" w:eastAsia="宋体" w:hAnsi="宋体" w:cs="宋体"/>
          <w:sz w:val="24"/>
        </w:rPr>
        <w:t xml:space="preserve">，单位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360"/>
        <w:ind w:left="456" w:hanging="3"/>
      </w:pPr>
      <w:proofErr w:type="spellStart"/>
      <w:r>
        <w:rPr>
          <w:rFonts w:ascii="Times New Roman" w:eastAsia="Times New Roman" w:hAnsi="Times New Roman" w:cs="Times New Roman"/>
          <w:sz w:val="24"/>
        </w:rPr>
        <w:t>CH</w:t>
      </w:r>
      <w:r>
        <w:rPr>
          <w:rFonts w:ascii="Times New Roman" w:eastAsia="Times New Roman" w:hAnsi="Times New Roman" w:cs="Times New Roman"/>
          <w:sz w:val="20"/>
          <w:vertAlign w:val="subscript"/>
        </w:rPr>
        <w:t>cogeneration</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：热电联产效率，经计算为</w:t>
      </w:r>
      <w:r>
        <w:rPr>
          <w:rFonts w:ascii="Times New Roman" w:eastAsia="Times New Roman" w:hAnsi="Times New Roman" w:cs="Times New Roman"/>
          <w:sz w:val="24"/>
        </w:rPr>
        <w:t xml:space="preserve">2467kW </w:t>
      </w:r>
      <w:r>
        <w:rPr>
          <w:rFonts w:ascii="Segoe UI Symbol" w:eastAsia="Segoe UI Symbol" w:hAnsi="Segoe UI Symbol" w:cs="Segoe UI Symbol"/>
          <w:sz w:val="24"/>
        </w:rPr>
        <w:t></w:t>
      </w:r>
      <w:r>
        <w:rPr>
          <w:rFonts w:ascii="Times New Roman" w:eastAsia="Times New Roman" w:hAnsi="Times New Roman" w:cs="Times New Roman"/>
          <w:sz w:val="24"/>
        </w:rPr>
        <w:t xml:space="preserve">h/t </w:t>
      </w:r>
      <w:r>
        <w:rPr>
          <w:rFonts w:ascii="宋体" w:eastAsia="宋体" w:hAnsi="宋体" w:cs="宋体"/>
          <w:sz w:val="24"/>
        </w:rPr>
        <w:t>；</w:t>
      </w:r>
    </w:p>
    <w:p w:rsidR="00455B5F" w:rsidRDefault="00000000">
      <w:pPr>
        <w:spacing w:after="3" w:line="557" w:lineRule="auto"/>
        <w:ind w:left="453" w:right="4510"/>
        <w:jc w:val="both"/>
      </w:pPr>
      <w:proofErr w:type="spellStart"/>
      <w:r>
        <w:rPr>
          <w:rFonts w:ascii="Times New Roman" w:eastAsia="Times New Roman" w:hAnsi="Times New Roman" w:cs="Times New Roman"/>
          <w:sz w:val="24"/>
        </w:rPr>
        <w:t>Q</w:t>
      </w:r>
      <w:r>
        <w:rPr>
          <w:rFonts w:ascii="Times New Roman" w:eastAsia="Times New Roman" w:hAnsi="Times New Roman" w:cs="Times New Roman"/>
          <w:sz w:val="20"/>
          <w:vertAlign w:val="subscript"/>
        </w:rPr>
        <w:t>average</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：中国污泥热值均值，</w:t>
      </w:r>
      <w:r>
        <w:rPr>
          <w:rFonts w:ascii="Times New Roman" w:eastAsia="Times New Roman" w:hAnsi="Times New Roman" w:cs="Times New Roman"/>
          <w:sz w:val="24"/>
        </w:rPr>
        <w:t>11.9GJ</w:t>
      </w:r>
      <w:r>
        <w:rPr>
          <w:rFonts w:ascii="Segoe UI Symbol" w:eastAsia="Segoe UI Symbol" w:hAnsi="Segoe UI Symbol" w:cs="Segoe UI Symbol"/>
          <w:sz w:val="24"/>
        </w:rPr>
        <w:t></w:t>
      </w:r>
      <w:r>
        <w:rPr>
          <w:rFonts w:ascii="Times New Roman" w:eastAsia="Times New Roman" w:hAnsi="Times New Roman" w:cs="Times New Roman"/>
          <w:sz w:val="24"/>
        </w:rPr>
        <w:t>t</w:t>
      </w:r>
      <w:r>
        <w:rPr>
          <w:rFonts w:ascii="Segoe UI Symbol" w:eastAsia="Segoe UI Symbol" w:hAnsi="Segoe UI Symbol" w:cs="Segoe UI Symbol"/>
          <w:sz w:val="20"/>
          <w:vertAlign w:val="superscript"/>
        </w:rPr>
        <w:t></w:t>
      </w:r>
      <w:r>
        <w:rPr>
          <w:rFonts w:ascii="Times New Roman" w:eastAsia="Times New Roman" w:hAnsi="Times New Roman" w:cs="Times New Roman"/>
          <w:sz w:val="20"/>
          <w:vertAlign w:val="superscript"/>
        </w:rPr>
        <w:t xml:space="preserve">1 </w:t>
      </w:r>
      <w:r>
        <w:rPr>
          <w:rFonts w:ascii="宋体" w:eastAsia="宋体" w:hAnsi="宋体" w:cs="宋体"/>
          <w:sz w:val="24"/>
        </w:rPr>
        <w:t xml:space="preserve">； </w:t>
      </w:r>
      <w:proofErr w:type="spellStart"/>
      <w:r>
        <w:rPr>
          <w:rFonts w:ascii="Times New Roman" w:eastAsia="Times New Roman" w:hAnsi="Times New Roman" w:cs="Times New Roman"/>
          <w:sz w:val="24"/>
        </w:rPr>
        <w:t>Q</w:t>
      </w:r>
      <w:r>
        <w:rPr>
          <w:rFonts w:ascii="Times New Roman" w:eastAsia="Times New Roman" w:hAnsi="Times New Roman" w:cs="Times New Roman"/>
          <w:sz w:val="20"/>
          <w:vertAlign w:val="subscript"/>
        </w:rPr>
        <w:t>loss</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：能量损失，</w:t>
      </w:r>
      <w:r>
        <w:rPr>
          <w:rFonts w:ascii="Times New Roman" w:eastAsia="Times New Roman" w:hAnsi="Times New Roman" w:cs="Times New Roman"/>
          <w:sz w:val="24"/>
        </w:rPr>
        <w:t>0.8GJ</w:t>
      </w:r>
      <w:r>
        <w:rPr>
          <w:rFonts w:ascii="Segoe UI Symbol" w:eastAsia="Segoe UI Symbol" w:hAnsi="Segoe UI Symbol" w:cs="Segoe UI Symbol"/>
          <w:sz w:val="24"/>
        </w:rPr>
        <w:t></w:t>
      </w:r>
      <w:r>
        <w:rPr>
          <w:rFonts w:ascii="Times New Roman" w:eastAsia="Times New Roman" w:hAnsi="Times New Roman" w:cs="Times New Roman"/>
          <w:sz w:val="24"/>
        </w:rPr>
        <w:t>t</w:t>
      </w:r>
      <w:r>
        <w:rPr>
          <w:rFonts w:ascii="Segoe UI Symbol" w:eastAsia="Segoe UI Symbol" w:hAnsi="Segoe UI Symbol" w:cs="Segoe UI Symbol"/>
          <w:sz w:val="20"/>
          <w:vertAlign w:val="superscript"/>
        </w:rPr>
        <w:t></w:t>
      </w:r>
      <w:r>
        <w:rPr>
          <w:rFonts w:ascii="Times New Roman" w:eastAsia="Times New Roman" w:hAnsi="Times New Roman" w:cs="Times New Roman"/>
          <w:sz w:val="20"/>
          <w:vertAlign w:val="superscript"/>
        </w:rPr>
        <w:t xml:space="preserve">1 </w:t>
      </w:r>
      <w:r>
        <w:rPr>
          <w:rFonts w:ascii="宋体" w:eastAsia="宋体" w:hAnsi="宋体" w:cs="宋体"/>
          <w:sz w:val="24"/>
        </w:rPr>
        <w:t xml:space="preserve">； </w:t>
      </w:r>
      <w:proofErr w:type="spellStart"/>
      <w:r>
        <w:rPr>
          <w:rFonts w:ascii="Times New Roman" w:eastAsia="Times New Roman" w:hAnsi="Times New Roman" w:cs="Times New Roman"/>
          <w:i/>
          <w:sz w:val="24"/>
        </w:rPr>
        <w:t>ω</w:t>
      </w:r>
      <w:r>
        <w:rPr>
          <w:rFonts w:ascii="Times New Roman" w:eastAsia="Times New Roman" w:hAnsi="Times New Roman" w:cs="Times New Roman"/>
          <w:sz w:val="20"/>
          <w:vertAlign w:val="subscript"/>
        </w:rPr>
        <w:t>cogeneration</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：热电联产效率，</w:t>
      </w:r>
      <w:r>
        <w:rPr>
          <w:rFonts w:ascii="Times New Roman" w:eastAsia="Times New Roman" w:hAnsi="Times New Roman" w:cs="Times New Roman"/>
          <w:sz w:val="24"/>
        </w:rPr>
        <w:t>80%</w:t>
      </w:r>
      <w:r>
        <w:rPr>
          <w:rFonts w:ascii="宋体" w:eastAsia="宋体" w:hAnsi="宋体" w:cs="宋体"/>
          <w:sz w:val="24"/>
        </w:rPr>
        <w:t>；</w:t>
      </w:r>
    </w:p>
    <w:p w:rsidR="00455B5F" w:rsidRDefault="00000000">
      <w:pPr>
        <w:spacing w:after="265" w:line="270" w:lineRule="auto"/>
        <w:ind w:left="430" w:right="42" w:hanging="10"/>
        <w:jc w:val="both"/>
      </w:pPr>
      <w:r>
        <w:rPr>
          <w:rFonts w:ascii="Times New Roman" w:eastAsia="Times New Roman" w:hAnsi="Times New Roman" w:cs="Times New Roman"/>
          <w:sz w:val="24"/>
        </w:rPr>
        <w:t>3.6</w:t>
      </w:r>
      <w:r>
        <w:rPr>
          <w:rFonts w:ascii="宋体" w:eastAsia="宋体" w:hAnsi="宋体" w:cs="宋体"/>
          <w:sz w:val="24"/>
        </w:rPr>
        <w:t>：转换系数，</w:t>
      </w:r>
      <w:r>
        <w:rPr>
          <w:rFonts w:ascii="Times New Roman" w:eastAsia="Times New Roman" w:hAnsi="Times New Roman" w:cs="Times New Roman"/>
          <w:sz w:val="24"/>
        </w:rPr>
        <w:t>1kW</w:t>
      </w:r>
      <w:r>
        <w:rPr>
          <w:rFonts w:ascii="Segoe UI Symbol" w:eastAsia="Segoe UI Symbol" w:hAnsi="Segoe UI Symbol" w:cs="Segoe UI Symbol"/>
          <w:sz w:val="24"/>
        </w:rPr>
        <w:t></w:t>
      </w:r>
      <w:r>
        <w:rPr>
          <w:rFonts w:ascii="Times New Roman" w:eastAsia="Times New Roman" w:hAnsi="Times New Roman" w:cs="Times New Roman"/>
          <w:sz w:val="24"/>
        </w:rPr>
        <w:t xml:space="preserve">h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3600kJ </w:t>
      </w:r>
      <w:r>
        <w:rPr>
          <w:rFonts w:ascii="宋体" w:eastAsia="宋体" w:hAnsi="宋体" w:cs="宋体"/>
          <w:sz w:val="24"/>
        </w:rPr>
        <w:t>；</w:t>
      </w:r>
    </w:p>
    <w:p w:rsidR="00455B5F" w:rsidRDefault="00000000">
      <w:pPr>
        <w:spacing w:after="64"/>
        <w:ind w:left="483" w:hanging="3"/>
      </w:pPr>
      <w:r>
        <w:rPr>
          <w:rFonts w:ascii="宋体" w:eastAsia="宋体" w:hAnsi="宋体" w:cs="宋体"/>
          <w:sz w:val="24"/>
        </w:rPr>
        <w:t>污泥厌氧消化产生的甲烷可以用热电联产技术发出电能，这部分电能贡献</w:t>
      </w:r>
      <w:proofErr w:type="gramStart"/>
      <w:r>
        <w:rPr>
          <w:rFonts w:ascii="宋体" w:eastAsia="宋体" w:hAnsi="宋体" w:cs="宋体"/>
          <w:sz w:val="24"/>
        </w:rPr>
        <w:t>的碳减排</w:t>
      </w:r>
      <w:proofErr w:type="gramEnd"/>
    </w:p>
    <w:p w:rsidR="00455B5F" w:rsidRDefault="00000000">
      <w:pPr>
        <w:spacing w:after="269"/>
        <w:ind w:left="-12" w:hanging="3"/>
      </w:pPr>
      <w:r>
        <w:rPr>
          <w:rFonts w:ascii="宋体" w:eastAsia="宋体" w:hAnsi="宋体" w:cs="宋体"/>
          <w:sz w:val="24"/>
        </w:rPr>
        <w:t>通过下式计算：</w:t>
      </w:r>
    </w:p>
    <w:p w:rsidR="00455B5F" w:rsidRDefault="00000000">
      <w:pPr>
        <w:tabs>
          <w:tab w:val="center" w:pos="4470"/>
          <w:tab w:val="right" w:pos="9310"/>
        </w:tabs>
        <w:spacing w:after="126" w:line="262" w:lineRule="auto"/>
      </w:pPr>
      <w:r>
        <w:tab/>
      </w:r>
      <w:proofErr w:type="spellStart"/>
      <w:r>
        <w:rPr>
          <w:rFonts w:ascii="Times New Roman" w:eastAsia="Times New Roman" w:hAnsi="Times New Roman" w:cs="Times New Roman"/>
          <w:sz w:val="24"/>
        </w:rPr>
        <w:t>R</w:t>
      </w:r>
      <w:r>
        <w:rPr>
          <w:rFonts w:ascii="Times New Roman" w:eastAsia="Times New Roman" w:hAnsi="Times New Roman" w:cs="Times New Roman"/>
          <w:sz w:val="13"/>
        </w:rPr>
        <w:t>anaerobic</w:t>
      </w:r>
      <w:proofErr w:type="spellEnd"/>
      <w:r>
        <w:rPr>
          <w:rFonts w:ascii="Times New Roman" w:eastAsia="Times New Roman" w:hAnsi="Times New Roman" w:cs="Times New Roman"/>
          <w:sz w:val="13"/>
        </w:rPr>
        <w:t xml:space="preserve"> digestion </w:t>
      </w:r>
      <w:r>
        <w:rPr>
          <w:rFonts w:ascii="Segoe UI Symbol" w:eastAsia="Segoe UI Symbol" w:hAnsi="Segoe UI Symbol" w:cs="Segoe UI Symbol"/>
          <w:sz w:val="24"/>
        </w:rPr>
        <w:t xml:space="preserve"> </w:t>
      </w:r>
      <w:r>
        <w:rPr>
          <w:rFonts w:ascii="Times New Roman" w:eastAsia="Times New Roman" w:hAnsi="Times New Roman" w:cs="Times New Roman"/>
          <w:sz w:val="24"/>
        </w:rPr>
        <w:t>M</w:t>
      </w:r>
      <w:r>
        <w:rPr>
          <w:rFonts w:ascii="Times New Roman" w:eastAsia="Times New Roman" w:hAnsi="Times New Roman" w:cs="Times New Roman"/>
          <w:sz w:val="13"/>
        </w:rPr>
        <w:t xml:space="preserve">DS </w:t>
      </w:r>
      <w:r>
        <w:rPr>
          <w:rFonts w:ascii="Segoe UI Symbol" w:eastAsia="Segoe UI Symbol" w:hAnsi="Segoe UI Symbol" w:cs="Segoe UI Symbol"/>
          <w:sz w:val="24"/>
        </w:rPr>
        <w:t></w:t>
      </w:r>
      <w:r>
        <w:rPr>
          <w:rFonts w:ascii="Times New Roman" w:eastAsia="Times New Roman" w:hAnsi="Times New Roman" w:cs="Times New Roman"/>
          <w:sz w:val="24"/>
        </w:rPr>
        <w:t>CL</w:t>
      </w:r>
      <w:r>
        <w:rPr>
          <w:rFonts w:ascii="Segoe UI Symbol" w:eastAsia="Segoe UI Symbol" w:hAnsi="Segoe UI Symbol" w:cs="Segoe UI Symbol"/>
          <w:sz w:val="24"/>
        </w:rPr>
        <w:t></w:t>
      </w:r>
      <w:r>
        <w:rPr>
          <w:rFonts w:ascii="Segoe UI Symbol" w:eastAsia="Segoe UI Symbol" w:hAnsi="Segoe UI Symbol" w:cs="Segoe UI Symbol"/>
          <w:sz w:val="31"/>
        </w:rPr>
        <w:t></w:t>
      </w:r>
      <w:r>
        <w:rPr>
          <w:rFonts w:ascii="Times New Roman" w:eastAsia="Times New Roman" w:hAnsi="Times New Roman" w:cs="Times New Roman"/>
          <w:sz w:val="24"/>
        </w:rPr>
        <w:t>1</w:t>
      </w:r>
      <w:r>
        <w:rPr>
          <w:rFonts w:ascii="Segoe UI Symbol" w:eastAsia="Segoe UI Symbol" w:hAnsi="Segoe UI Symbol" w:cs="Segoe UI Symbol"/>
          <w:sz w:val="24"/>
        </w:rPr>
        <w:t xml:space="preserve"> </w:t>
      </w:r>
      <w:r>
        <w:rPr>
          <w:rFonts w:ascii="Times New Roman" w:eastAsia="Times New Roman" w:hAnsi="Times New Roman" w:cs="Times New Roman"/>
          <w:i/>
          <w:sz w:val="24"/>
        </w:rPr>
        <w:t>φ</w:t>
      </w:r>
      <w:r>
        <w:rPr>
          <w:rFonts w:ascii="Times New Roman" w:eastAsia="Times New Roman" w:hAnsi="Times New Roman" w:cs="Times New Roman"/>
          <w:sz w:val="13"/>
        </w:rPr>
        <w:t xml:space="preserve">1 </w:t>
      </w:r>
      <w:r>
        <w:rPr>
          <w:rFonts w:ascii="Segoe UI Symbol" w:eastAsia="Segoe UI Symbol" w:hAnsi="Segoe UI Symbol" w:cs="Segoe UI Symbol"/>
          <w:sz w:val="31"/>
        </w:rPr>
        <w:t></w:t>
      </w:r>
      <w:r>
        <w:rPr>
          <w:rFonts w:ascii="Segoe UI Symbol" w:eastAsia="Segoe UI Symbol" w:hAnsi="Segoe UI Symbol" w:cs="Segoe UI Symbol"/>
          <w:sz w:val="24"/>
        </w:rPr>
        <w:t></w:t>
      </w:r>
      <w:proofErr w:type="spellStart"/>
      <w:r>
        <w:rPr>
          <w:rFonts w:ascii="Times New Roman" w:eastAsia="Times New Roman" w:hAnsi="Times New Roman" w:cs="Times New Roman"/>
          <w:sz w:val="24"/>
        </w:rPr>
        <w:t>CD</w:t>
      </w:r>
      <w:r>
        <w:rPr>
          <w:rFonts w:ascii="Segoe UI Symbol" w:eastAsia="Segoe UI Symbol" w:hAnsi="Segoe UI Symbol" w:cs="Segoe UI Symbol"/>
          <w:sz w:val="24"/>
        </w:rPr>
        <w:t></w:t>
      </w:r>
      <w:r>
        <w:rPr>
          <w:rFonts w:ascii="Times New Roman" w:eastAsia="Times New Roman" w:hAnsi="Times New Roman" w:cs="Times New Roman"/>
          <w:sz w:val="24"/>
        </w:rPr>
        <w:t>EF</w:t>
      </w:r>
      <w:r>
        <w:rPr>
          <w:rFonts w:ascii="Times New Roman" w:eastAsia="Times New Roman" w:hAnsi="Times New Roman" w:cs="Times New Roman"/>
          <w:sz w:val="13"/>
        </w:rPr>
        <w:t>power</w:t>
      </w:r>
      <w:proofErr w:type="spellEnd"/>
      <w:r>
        <w:rPr>
          <w:rFonts w:ascii="Times New Roman" w:eastAsia="Times New Roman" w:hAnsi="Times New Roman" w:cs="Times New Roman"/>
          <w:sz w:val="13"/>
        </w:rPr>
        <w:t xml:space="preserve"> </w:t>
      </w:r>
      <w:r>
        <w:rPr>
          <w:rFonts w:ascii="Times New Roman" w:eastAsia="Times New Roman" w:hAnsi="Times New Roman" w:cs="Times New Roman"/>
          <w:sz w:val="13"/>
        </w:rPr>
        <w:tab/>
      </w:r>
      <w:r>
        <w:rPr>
          <w:rFonts w:ascii="宋体" w:eastAsia="宋体" w:hAnsi="宋体" w:cs="宋体"/>
          <w:sz w:val="24"/>
        </w:rPr>
        <w:t>（</w:t>
      </w:r>
      <w:r>
        <w:rPr>
          <w:rFonts w:ascii="Times New Roman" w:eastAsia="Times New Roman" w:hAnsi="Times New Roman" w:cs="Times New Roman"/>
          <w:sz w:val="24"/>
        </w:rPr>
        <w:t>2-39</w:t>
      </w:r>
      <w:r>
        <w:rPr>
          <w:rFonts w:ascii="宋体" w:eastAsia="宋体" w:hAnsi="宋体" w:cs="宋体"/>
          <w:sz w:val="24"/>
        </w:rPr>
        <w:t>）</w:t>
      </w:r>
    </w:p>
    <w:p w:rsidR="00455B5F" w:rsidRDefault="00000000">
      <w:pPr>
        <w:spacing w:after="239"/>
        <w:ind w:left="-12" w:hanging="3"/>
      </w:pPr>
      <w:r>
        <w:rPr>
          <w:rFonts w:ascii="宋体" w:eastAsia="宋体" w:hAnsi="宋体" w:cs="宋体"/>
          <w:sz w:val="24"/>
        </w:rPr>
        <w:t>其中：</w:t>
      </w:r>
    </w:p>
    <w:p w:rsidR="00455B5F" w:rsidRDefault="00000000">
      <w:pPr>
        <w:spacing w:after="309"/>
        <w:ind w:left="457"/>
      </w:pPr>
      <w:proofErr w:type="spellStart"/>
      <w:r>
        <w:rPr>
          <w:rFonts w:ascii="Times New Roman" w:eastAsia="Times New Roman" w:hAnsi="Times New Roman" w:cs="Times New Roman"/>
          <w:sz w:val="24"/>
        </w:rPr>
        <w:lastRenderedPageBreak/>
        <w:t>R</w:t>
      </w:r>
      <w:r>
        <w:rPr>
          <w:rFonts w:ascii="Times New Roman" w:eastAsia="Times New Roman" w:hAnsi="Times New Roman" w:cs="Times New Roman"/>
          <w:sz w:val="20"/>
          <w:vertAlign w:val="subscript"/>
        </w:rPr>
        <w:t>anaerobic</w:t>
      </w:r>
      <w:proofErr w:type="spellEnd"/>
      <w:r>
        <w:rPr>
          <w:rFonts w:ascii="Times New Roman" w:eastAsia="Times New Roman" w:hAnsi="Times New Roman" w:cs="Times New Roman"/>
          <w:sz w:val="20"/>
          <w:vertAlign w:val="subscript"/>
        </w:rPr>
        <w:t xml:space="preserve"> digestion </w:t>
      </w:r>
      <w:r>
        <w:rPr>
          <w:rFonts w:ascii="宋体" w:eastAsia="宋体" w:hAnsi="宋体" w:cs="宋体"/>
          <w:sz w:val="24"/>
        </w:rPr>
        <w:t>：</w:t>
      </w:r>
      <w:proofErr w:type="gramStart"/>
      <w:r>
        <w:rPr>
          <w:rFonts w:ascii="宋体" w:eastAsia="宋体" w:hAnsi="宋体" w:cs="宋体"/>
          <w:sz w:val="24"/>
        </w:rPr>
        <w:t>厌氧消化碳减排</w:t>
      </w:r>
      <w:proofErr w:type="gramEnd"/>
      <w:r>
        <w:rPr>
          <w:rFonts w:ascii="宋体" w:eastAsia="宋体" w:hAnsi="宋体" w:cs="宋体"/>
          <w:sz w:val="24"/>
        </w:rPr>
        <w:t xml:space="preserve">，单位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339"/>
        <w:ind w:left="460" w:hanging="3"/>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DS </w:t>
      </w:r>
      <w:r>
        <w:rPr>
          <w:rFonts w:ascii="宋体" w:eastAsia="宋体" w:hAnsi="宋体" w:cs="宋体"/>
          <w:sz w:val="24"/>
        </w:rPr>
        <w:t xml:space="preserve">：干污泥质量，单位 </w:t>
      </w:r>
      <w:r>
        <w:rPr>
          <w:rFonts w:ascii="Times New Roman" w:eastAsia="Times New Roman" w:hAnsi="Times New Roman" w:cs="Times New Roman"/>
          <w:sz w:val="24"/>
        </w:rPr>
        <w:t>t</w:t>
      </w:r>
      <w:r>
        <w:rPr>
          <w:rFonts w:ascii="宋体" w:eastAsia="宋体" w:hAnsi="宋体" w:cs="宋体"/>
          <w:sz w:val="24"/>
        </w:rPr>
        <w:t>；</w:t>
      </w:r>
    </w:p>
    <w:p w:rsidR="00455B5F" w:rsidRDefault="00000000">
      <w:pPr>
        <w:spacing w:after="5" w:line="593" w:lineRule="auto"/>
        <w:ind w:left="456" w:right="5116" w:hanging="3"/>
      </w:pPr>
      <w:r>
        <w:rPr>
          <w:rFonts w:ascii="Times New Roman" w:eastAsia="Times New Roman" w:hAnsi="Times New Roman" w:cs="Times New Roman"/>
          <w:sz w:val="24"/>
        </w:rPr>
        <w:t>CL</w:t>
      </w:r>
      <w:r>
        <w:rPr>
          <w:rFonts w:ascii="宋体" w:eastAsia="宋体" w:hAnsi="宋体" w:cs="宋体"/>
          <w:sz w:val="24"/>
        </w:rPr>
        <w:t>：</w:t>
      </w:r>
      <w:proofErr w:type="gramStart"/>
      <w:r>
        <w:rPr>
          <w:rFonts w:ascii="宋体" w:eastAsia="宋体" w:hAnsi="宋体" w:cs="宋体"/>
          <w:sz w:val="24"/>
        </w:rPr>
        <w:t>厌氧消化碳减排</w:t>
      </w:r>
      <w:proofErr w:type="gramEnd"/>
      <w:r>
        <w:rPr>
          <w:rFonts w:ascii="宋体" w:eastAsia="宋体" w:hAnsi="宋体" w:cs="宋体"/>
          <w:sz w:val="24"/>
        </w:rPr>
        <w:t>，</w:t>
      </w:r>
      <w:r>
        <w:rPr>
          <w:rFonts w:ascii="Times New Roman" w:eastAsia="Times New Roman" w:hAnsi="Times New Roman" w:cs="Times New Roman"/>
          <w:sz w:val="24"/>
        </w:rPr>
        <w:t xml:space="preserve">341m </w:t>
      </w:r>
      <w:r>
        <w:rPr>
          <w:rFonts w:ascii="Times New Roman" w:eastAsia="Times New Roman" w:hAnsi="Times New Roman" w:cs="Times New Roman"/>
          <w:sz w:val="20"/>
          <w:vertAlign w:val="superscript"/>
        </w:rPr>
        <w:t xml:space="preserve">3 </w:t>
      </w:r>
      <w:r>
        <w:rPr>
          <w:rFonts w:ascii="Segoe UI Symbol" w:eastAsia="Segoe UI Symbol" w:hAnsi="Segoe UI Symbol" w:cs="Segoe UI Symbol"/>
          <w:sz w:val="24"/>
        </w:rPr>
        <w:t></w:t>
      </w:r>
      <w:r>
        <w:rPr>
          <w:rFonts w:ascii="Times New Roman" w:eastAsia="Times New Roman" w:hAnsi="Times New Roman" w:cs="Times New Roman"/>
          <w:sz w:val="24"/>
        </w:rPr>
        <w:t xml:space="preserve">t </w:t>
      </w:r>
      <w:r>
        <w:rPr>
          <w:rFonts w:ascii="Segoe UI Symbol" w:eastAsia="Segoe UI Symbol" w:hAnsi="Segoe UI Symbol" w:cs="Segoe UI Symbol"/>
          <w:sz w:val="20"/>
          <w:vertAlign w:val="superscript"/>
        </w:rPr>
        <w:t></w:t>
      </w:r>
      <w:r>
        <w:rPr>
          <w:rFonts w:ascii="Times New Roman" w:eastAsia="Times New Roman" w:hAnsi="Times New Roman" w:cs="Times New Roman"/>
          <w:sz w:val="20"/>
          <w:vertAlign w:val="superscript"/>
        </w:rPr>
        <w:t xml:space="preserve">1 </w:t>
      </w:r>
      <w:r>
        <w:rPr>
          <w:rFonts w:ascii="Times New Roman" w:eastAsia="Times New Roman" w:hAnsi="Times New Roman" w:cs="Times New Roman"/>
          <w:sz w:val="24"/>
          <w:vertAlign w:val="subscript"/>
        </w:rPr>
        <w:t xml:space="preserve">[72] </w:t>
      </w:r>
      <w:r>
        <w:rPr>
          <w:rFonts w:ascii="Times New Roman" w:eastAsia="Times New Roman" w:hAnsi="Times New Roman" w:cs="Times New Roman"/>
          <w:i/>
          <w:sz w:val="24"/>
        </w:rPr>
        <w:t>φ</w:t>
      </w:r>
      <w:r>
        <w:rPr>
          <w:rFonts w:ascii="Times New Roman" w:eastAsia="Times New Roman" w:hAnsi="Times New Roman" w:cs="Times New Roman"/>
          <w:sz w:val="20"/>
          <w:vertAlign w:val="subscript"/>
        </w:rPr>
        <w:t xml:space="preserve">1 </w:t>
      </w:r>
      <w:r>
        <w:rPr>
          <w:rFonts w:ascii="宋体" w:eastAsia="宋体" w:hAnsi="宋体" w:cs="宋体"/>
          <w:sz w:val="24"/>
        </w:rPr>
        <w:t>：污泥厌氧消化逸散率，</w:t>
      </w:r>
      <w:r>
        <w:rPr>
          <w:rFonts w:ascii="Times New Roman" w:eastAsia="Times New Roman" w:hAnsi="Times New Roman" w:cs="Times New Roman"/>
          <w:sz w:val="24"/>
        </w:rPr>
        <w:t>5%</w:t>
      </w:r>
      <w:r>
        <w:rPr>
          <w:rFonts w:ascii="Times New Roman" w:eastAsia="Times New Roman" w:hAnsi="Times New Roman" w:cs="Times New Roman"/>
          <w:sz w:val="24"/>
          <w:vertAlign w:val="superscript"/>
        </w:rPr>
        <w:t>[62]</w:t>
      </w:r>
      <w:r>
        <w:rPr>
          <w:rFonts w:ascii="宋体" w:eastAsia="宋体" w:hAnsi="宋体" w:cs="宋体"/>
          <w:sz w:val="24"/>
        </w:rPr>
        <w:t>；</w:t>
      </w:r>
    </w:p>
    <w:p w:rsidR="00455B5F" w:rsidRDefault="00000000">
      <w:pPr>
        <w:spacing w:after="357" w:line="270" w:lineRule="auto"/>
        <w:ind w:left="463" w:right="42" w:hanging="10"/>
        <w:jc w:val="both"/>
      </w:pPr>
      <w:r>
        <w:rPr>
          <w:rFonts w:ascii="Times New Roman" w:eastAsia="Times New Roman" w:hAnsi="Times New Roman" w:cs="Times New Roman"/>
          <w:sz w:val="24"/>
        </w:rPr>
        <w:t>CD</w:t>
      </w:r>
      <w:r>
        <w:rPr>
          <w:rFonts w:ascii="宋体" w:eastAsia="宋体" w:hAnsi="宋体" w:cs="宋体"/>
          <w:sz w:val="24"/>
        </w:rPr>
        <w:t>：甲烷发电效率，</w:t>
      </w:r>
      <w:r>
        <w:rPr>
          <w:rFonts w:ascii="Times New Roman" w:eastAsia="Times New Roman" w:hAnsi="Times New Roman" w:cs="Times New Roman"/>
          <w:sz w:val="24"/>
        </w:rPr>
        <w:t xml:space="preserve">2.3kW </w:t>
      </w:r>
      <w:r>
        <w:rPr>
          <w:rFonts w:ascii="Segoe UI Symbol" w:eastAsia="Segoe UI Symbol" w:hAnsi="Segoe UI Symbol" w:cs="Segoe UI Symbol"/>
          <w:sz w:val="24"/>
        </w:rPr>
        <w:t></w:t>
      </w:r>
      <w:r>
        <w:rPr>
          <w:rFonts w:ascii="Times New Roman" w:eastAsia="Times New Roman" w:hAnsi="Times New Roman" w:cs="Times New Roman"/>
          <w:sz w:val="24"/>
        </w:rPr>
        <w:t xml:space="preserve">h </w:t>
      </w:r>
      <w:r>
        <w:rPr>
          <w:rFonts w:ascii="Segoe UI Symbol" w:eastAsia="Segoe UI Symbol" w:hAnsi="Segoe UI Symbol" w:cs="Segoe UI Symbol"/>
          <w:sz w:val="24"/>
        </w:rPr>
        <w:t></w:t>
      </w:r>
      <w:r>
        <w:rPr>
          <w:rFonts w:ascii="Times New Roman" w:eastAsia="Times New Roman" w:hAnsi="Times New Roman" w:cs="Times New Roman"/>
          <w:sz w:val="24"/>
        </w:rPr>
        <w:t xml:space="preserve">m </w:t>
      </w:r>
      <w:r>
        <w:rPr>
          <w:rFonts w:ascii="Times New Roman" w:eastAsia="Times New Roman" w:hAnsi="Times New Roman" w:cs="Times New Roman"/>
          <w:sz w:val="20"/>
          <w:vertAlign w:val="superscript"/>
        </w:rPr>
        <w:t xml:space="preserve">-3 </w:t>
      </w:r>
      <w:r>
        <w:rPr>
          <w:rFonts w:ascii="Times New Roman" w:eastAsia="Times New Roman" w:hAnsi="Times New Roman" w:cs="Times New Roman"/>
          <w:sz w:val="24"/>
          <w:vertAlign w:val="subscript"/>
        </w:rPr>
        <w:t>[73]</w:t>
      </w:r>
      <w:r>
        <w:rPr>
          <w:rFonts w:ascii="宋体" w:eastAsia="宋体" w:hAnsi="宋体" w:cs="宋体"/>
          <w:sz w:val="24"/>
        </w:rPr>
        <w:t>；</w:t>
      </w:r>
    </w:p>
    <w:p w:rsidR="00455B5F" w:rsidRDefault="00000000">
      <w:pPr>
        <w:spacing w:after="283" w:line="270" w:lineRule="auto"/>
        <w:ind w:left="467" w:right="42" w:hanging="10"/>
        <w:jc w:val="both"/>
      </w:pPr>
      <w:proofErr w:type="spellStart"/>
      <w:r>
        <w:rPr>
          <w:rFonts w:ascii="Times New Roman" w:eastAsia="Times New Roman" w:hAnsi="Times New Roman" w:cs="Times New Roman"/>
          <w:sz w:val="24"/>
        </w:rPr>
        <w:t>EF</w:t>
      </w:r>
      <w:r>
        <w:rPr>
          <w:rFonts w:ascii="Times New Roman" w:eastAsia="Times New Roman" w:hAnsi="Times New Roman" w:cs="Times New Roman"/>
          <w:sz w:val="20"/>
          <w:vertAlign w:val="subscript"/>
        </w:rPr>
        <w:t>power</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：电力排放因子，</w:t>
      </w:r>
      <w:r>
        <w:rPr>
          <w:rFonts w:ascii="Times New Roman" w:eastAsia="Times New Roman" w:hAnsi="Times New Roman" w:cs="Times New Roman"/>
          <w:sz w:val="24"/>
        </w:rPr>
        <w:t>0.5810kg</w:t>
      </w:r>
      <w:r>
        <w:rPr>
          <w:rFonts w:ascii="Segoe UI Symbol" w:eastAsia="Segoe UI Symbol" w:hAnsi="Segoe UI Symbol" w:cs="Segoe UI Symbol"/>
          <w:sz w:val="24"/>
        </w:rPr>
        <w:t></w:t>
      </w:r>
      <w:r>
        <w:rPr>
          <w:rFonts w:ascii="Times New Roman" w:eastAsia="Times New Roman" w:hAnsi="Times New Roman" w:cs="Times New Roman"/>
          <w:sz w:val="24"/>
        </w:rPr>
        <w:t xml:space="preserve">(kW </w:t>
      </w:r>
      <w:r>
        <w:rPr>
          <w:rFonts w:ascii="Segoe UI Symbol" w:eastAsia="Segoe UI Symbol" w:hAnsi="Segoe UI Symbol" w:cs="Segoe UI Symbol"/>
          <w:sz w:val="24"/>
        </w:rPr>
        <w:t></w:t>
      </w:r>
      <w:r>
        <w:rPr>
          <w:rFonts w:ascii="Times New Roman" w:eastAsia="Times New Roman" w:hAnsi="Times New Roman" w:cs="Times New Roman"/>
          <w:sz w:val="24"/>
        </w:rPr>
        <w:t>h)</w:t>
      </w:r>
      <w:r>
        <w:rPr>
          <w:rFonts w:ascii="Segoe UI Symbol" w:eastAsia="Segoe UI Symbol" w:hAnsi="Segoe UI Symbol" w:cs="Segoe UI Symbol"/>
          <w:sz w:val="20"/>
          <w:vertAlign w:val="superscript"/>
        </w:rPr>
        <w:t></w:t>
      </w:r>
      <w:r>
        <w:rPr>
          <w:rFonts w:ascii="Times New Roman" w:eastAsia="Times New Roman" w:hAnsi="Times New Roman" w:cs="Times New Roman"/>
          <w:sz w:val="20"/>
          <w:vertAlign w:val="superscript"/>
        </w:rPr>
        <w:t xml:space="preserve">1 </w:t>
      </w:r>
      <w:r>
        <w:rPr>
          <w:rFonts w:ascii="宋体" w:eastAsia="宋体" w:hAnsi="宋体" w:cs="宋体"/>
          <w:sz w:val="24"/>
        </w:rPr>
        <w:t>；</w:t>
      </w:r>
    </w:p>
    <w:p w:rsidR="00455B5F" w:rsidRDefault="00000000">
      <w:pPr>
        <w:spacing w:after="64"/>
        <w:ind w:left="483" w:hanging="3"/>
      </w:pPr>
      <w:r>
        <w:rPr>
          <w:rFonts w:ascii="宋体" w:eastAsia="宋体" w:hAnsi="宋体" w:cs="宋体"/>
          <w:sz w:val="24"/>
        </w:rPr>
        <w:t>卫生填埋产生的甲烷也可以通过热电联产技术发出电能，这部分电能贡献</w:t>
      </w:r>
      <w:proofErr w:type="gramStart"/>
      <w:r>
        <w:rPr>
          <w:rFonts w:ascii="宋体" w:eastAsia="宋体" w:hAnsi="宋体" w:cs="宋体"/>
          <w:sz w:val="24"/>
        </w:rPr>
        <w:t>的碳减排</w:t>
      </w:r>
      <w:proofErr w:type="gramEnd"/>
    </w:p>
    <w:p w:rsidR="00455B5F" w:rsidRDefault="00000000">
      <w:pPr>
        <w:spacing w:after="226"/>
        <w:ind w:left="-12" w:hanging="3"/>
      </w:pPr>
      <w:r>
        <w:rPr>
          <w:rFonts w:ascii="宋体" w:eastAsia="宋体" w:hAnsi="宋体" w:cs="宋体"/>
          <w:sz w:val="24"/>
        </w:rPr>
        <w:t>通过下式计算：</w:t>
      </w:r>
    </w:p>
    <w:p w:rsidR="00455B5F" w:rsidRDefault="00000000">
      <w:pPr>
        <w:spacing w:after="3" w:line="265" w:lineRule="auto"/>
        <w:ind w:left="1549" w:right="2314" w:hanging="10"/>
        <w:jc w:val="center"/>
      </w:pPr>
      <w:r>
        <w:rPr>
          <w:rFonts w:ascii="Times New Roman" w:eastAsia="Times New Roman" w:hAnsi="Times New Roman" w:cs="Times New Roman"/>
          <w:sz w:val="24"/>
        </w:rPr>
        <w:t>M</w:t>
      </w:r>
      <w:r>
        <w:rPr>
          <w:rFonts w:ascii="Times New Roman" w:eastAsia="Times New Roman" w:hAnsi="Times New Roman" w:cs="Times New Roman"/>
          <w:sz w:val="13"/>
        </w:rPr>
        <w:t>CH</w:t>
      </w:r>
      <w:proofErr w:type="gramStart"/>
      <w:r>
        <w:rPr>
          <w:rFonts w:ascii="Times New Roman" w:eastAsia="Times New Roman" w:hAnsi="Times New Roman" w:cs="Times New Roman"/>
          <w:sz w:val="10"/>
        </w:rPr>
        <w:t xml:space="preserve">4 </w:t>
      </w:r>
      <w:r>
        <w:rPr>
          <w:rFonts w:ascii="Times New Roman" w:eastAsia="Times New Roman" w:hAnsi="Times New Roman" w:cs="Times New Roman"/>
          <w:sz w:val="13"/>
        </w:rPr>
        <w:t>,</w:t>
      </w:r>
      <w:proofErr w:type="gramEnd"/>
      <w:r>
        <w:rPr>
          <w:rFonts w:ascii="Times New Roman" w:eastAsia="Times New Roman" w:hAnsi="Times New Roman" w:cs="Times New Roman"/>
          <w:sz w:val="13"/>
        </w:rPr>
        <w:t xml:space="preserve"> landfill </w:t>
      </w:r>
      <w:r>
        <w:rPr>
          <w:rFonts w:ascii="Segoe UI Symbol" w:eastAsia="Segoe UI Symbol" w:hAnsi="Segoe UI Symbol" w:cs="Segoe UI Symbol"/>
          <w:sz w:val="24"/>
        </w:rPr>
        <w:t></w:t>
      </w:r>
      <w:r>
        <w:rPr>
          <w:rFonts w:ascii="Times New Roman" w:eastAsia="Times New Roman" w:hAnsi="Times New Roman" w:cs="Times New Roman"/>
          <w:sz w:val="24"/>
        </w:rPr>
        <w:t>MCR</w:t>
      </w:r>
    </w:p>
    <w:p w:rsidR="00455B5F" w:rsidRDefault="00000000">
      <w:pPr>
        <w:tabs>
          <w:tab w:val="center" w:pos="2953"/>
          <w:tab w:val="center" w:pos="4914"/>
          <w:tab w:val="right" w:pos="9310"/>
        </w:tabs>
        <w:spacing w:after="0" w:line="262" w:lineRule="auto"/>
      </w:pPr>
      <w:r>
        <w:tab/>
      </w:r>
      <w:proofErr w:type="spellStart"/>
      <w:r>
        <w:rPr>
          <w:rFonts w:ascii="Times New Roman" w:eastAsia="Times New Roman" w:hAnsi="Times New Roman" w:cs="Times New Roman"/>
          <w:sz w:val="24"/>
        </w:rPr>
        <w:t>R</w:t>
      </w:r>
      <w:r>
        <w:rPr>
          <w:rFonts w:ascii="Times New Roman" w:eastAsia="Times New Roman" w:hAnsi="Times New Roman" w:cs="Times New Roman"/>
          <w:sz w:val="13"/>
        </w:rPr>
        <w:t>landfill</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ab/>
      </w:r>
      <w:r>
        <w:rPr>
          <w:noProof/>
        </w:rPr>
        <mc:AlternateContent>
          <mc:Choice Requires="wpg">
            <w:drawing>
              <wp:inline distT="0" distB="0" distL="0" distR="0">
                <wp:extent cx="1096048" cy="7544"/>
                <wp:effectExtent l="0" t="0" r="0" b="0"/>
                <wp:docPr id="135015" name="Group 135015"/>
                <wp:cNvGraphicFramePr/>
                <a:graphic xmlns:a="http://schemas.openxmlformats.org/drawingml/2006/main">
                  <a:graphicData uri="http://schemas.microsoft.com/office/word/2010/wordprocessingGroup">
                    <wpg:wgp>
                      <wpg:cNvGrpSpPr/>
                      <wpg:grpSpPr>
                        <a:xfrm>
                          <a:off x="0" y="0"/>
                          <a:ext cx="1096048" cy="7544"/>
                          <a:chOff x="0" y="0"/>
                          <a:chExt cx="1096048" cy="7544"/>
                        </a:xfrm>
                      </wpg:grpSpPr>
                      <wps:wsp>
                        <wps:cNvPr id="6753" name="Shape 6753"/>
                        <wps:cNvSpPr/>
                        <wps:spPr>
                          <a:xfrm>
                            <a:off x="0" y="0"/>
                            <a:ext cx="1096048" cy="0"/>
                          </a:xfrm>
                          <a:custGeom>
                            <a:avLst/>
                            <a:gdLst/>
                            <a:ahLst/>
                            <a:cxnLst/>
                            <a:rect l="0" t="0" r="0" b="0"/>
                            <a:pathLst>
                              <a:path w="1096048">
                                <a:moveTo>
                                  <a:pt x="0" y="0"/>
                                </a:moveTo>
                                <a:lnTo>
                                  <a:pt x="1096048"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015" style="width:86.303pt;height:0.594pt;mso-position-horizontal-relative:char;mso-position-vertical-relative:line" coordsize="10960,75">
                <v:shape id="Shape 6753" style="position:absolute;width:10960;height:0;left:0;top:0;" coordsize="1096048,0" path="m0,0l1096048,0">
                  <v:stroke weight="0.594pt" endcap="round" joinstyle="round" on="true" color="#000000"/>
                  <v:fill on="false" color="#000000" opacity="0"/>
                </v:shape>
              </v:group>
            </w:pict>
          </mc:Fallback>
        </mc:AlternateContent>
      </w:r>
      <w:r>
        <w:rPr>
          <w:rFonts w:ascii="Segoe UI Symbol" w:eastAsia="Segoe UI Symbol" w:hAnsi="Segoe UI Symbol" w:cs="Segoe UI Symbol"/>
          <w:sz w:val="24"/>
        </w:rPr>
        <w:t></w:t>
      </w:r>
      <w:proofErr w:type="spellStart"/>
      <w:r>
        <w:rPr>
          <w:rFonts w:ascii="Times New Roman" w:eastAsia="Times New Roman" w:hAnsi="Times New Roman" w:cs="Times New Roman"/>
          <w:sz w:val="24"/>
        </w:rPr>
        <w:t>CD</w:t>
      </w:r>
      <w:r>
        <w:rPr>
          <w:rFonts w:ascii="Segoe UI Symbol" w:eastAsia="Segoe UI Symbol" w:hAnsi="Segoe UI Symbol" w:cs="Segoe UI Symbol"/>
          <w:sz w:val="24"/>
        </w:rPr>
        <w:t></w:t>
      </w:r>
      <w:r>
        <w:rPr>
          <w:rFonts w:ascii="Times New Roman" w:eastAsia="Times New Roman" w:hAnsi="Times New Roman" w:cs="Times New Roman"/>
          <w:sz w:val="24"/>
        </w:rPr>
        <w:t>EF</w:t>
      </w:r>
      <w:r>
        <w:rPr>
          <w:rFonts w:ascii="Times New Roman" w:eastAsia="Times New Roman" w:hAnsi="Times New Roman" w:cs="Times New Roman"/>
          <w:sz w:val="13"/>
        </w:rPr>
        <w:t>power</w:t>
      </w:r>
      <w:proofErr w:type="spellEnd"/>
      <w:r>
        <w:rPr>
          <w:rFonts w:ascii="Times New Roman" w:eastAsia="Times New Roman" w:hAnsi="Times New Roman" w:cs="Times New Roman"/>
          <w:sz w:val="13"/>
        </w:rPr>
        <w:t xml:space="preserve"> </w:t>
      </w:r>
      <w:r>
        <w:rPr>
          <w:rFonts w:ascii="Times New Roman" w:eastAsia="Times New Roman" w:hAnsi="Times New Roman" w:cs="Times New Roman"/>
          <w:sz w:val="13"/>
        </w:rPr>
        <w:tab/>
      </w:r>
      <w:r>
        <w:rPr>
          <w:rFonts w:ascii="宋体" w:eastAsia="宋体" w:hAnsi="宋体" w:cs="宋体"/>
          <w:sz w:val="24"/>
        </w:rPr>
        <w:t>（</w:t>
      </w:r>
      <w:r>
        <w:rPr>
          <w:rFonts w:ascii="Times New Roman" w:eastAsia="Times New Roman" w:hAnsi="Times New Roman" w:cs="Times New Roman"/>
          <w:sz w:val="24"/>
        </w:rPr>
        <w:t>2-40</w:t>
      </w:r>
      <w:r>
        <w:rPr>
          <w:rFonts w:ascii="宋体" w:eastAsia="宋体" w:hAnsi="宋体" w:cs="宋体"/>
          <w:sz w:val="24"/>
        </w:rPr>
        <w:t>）</w:t>
      </w:r>
    </w:p>
    <w:p w:rsidR="00455B5F" w:rsidRDefault="00000000">
      <w:pPr>
        <w:spacing w:after="159"/>
        <w:ind w:right="751"/>
        <w:jc w:val="center"/>
      </w:pPr>
      <w:r>
        <w:rPr>
          <w:rFonts w:ascii="Times New Roman" w:eastAsia="Times New Roman" w:hAnsi="Times New Roman" w:cs="Times New Roman"/>
          <w:i/>
          <w:sz w:val="24"/>
        </w:rPr>
        <w:t>ρ</w:t>
      </w:r>
      <w:r>
        <w:rPr>
          <w:rFonts w:ascii="Times New Roman" w:eastAsia="Times New Roman" w:hAnsi="Times New Roman" w:cs="Times New Roman"/>
          <w:sz w:val="20"/>
          <w:vertAlign w:val="subscript"/>
        </w:rPr>
        <w:t>3</w:t>
      </w:r>
    </w:p>
    <w:p w:rsidR="00455B5F" w:rsidRDefault="00000000">
      <w:pPr>
        <w:spacing w:after="5"/>
        <w:ind w:left="-12" w:hanging="3"/>
      </w:pPr>
      <w:r>
        <w:rPr>
          <w:rFonts w:ascii="宋体" w:eastAsia="宋体" w:hAnsi="宋体" w:cs="宋体"/>
          <w:sz w:val="24"/>
        </w:rPr>
        <w:t>其中：</w:t>
      </w:r>
    </w:p>
    <w:p w:rsidR="00455B5F" w:rsidRDefault="00000000">
      <w:pPr>
        <w:spacing w:after="385"/>
        <w:ind w:left="460" w:hanging="3"/>
      </w:pPr>
      <w:proofErr w:type="spellStart"/>
      <w:r>
        <w:rPr>
          <w:rFonts w:ascii="Times New Roman" w:eastAsia="Times New Roman" w:hAnsi="Times New Roman" w:cs="Times New Roman"/>
          <w:sz w:val="24"/>
        </w:rPr>
        <w:t>R</w:t>
      </w:r>
      <w:r>
        <w:rPr>
          <w:rFonts w:ascii="Times New Roman" w:eastAsia="Times New Roman" w:hAnsi="Times New Roman" w:cs="Times New Roman"/>
          <w:sz w:val="20"/>
          <w:vertAlign w:val="subscript"/>
        </w:rPr>
        <w:t>landfill</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：卫生</w:t>
      </w:r>
      <w:proofErr w:type="gramStart"/>
      <w:r>
        <w:rPr>
          <w:rFonts w:ascii="宋体" w:eastAsia="宋体" w:hAnsi="宋体" w:cs="宋体"/>
          <w:sz w:val="24"/>
        </w:rPr>
        <w:t>填埋碳减排</w:t>
      </w:r>
      <w:proofErr w:type="gramEnd"/>
      <w:r>
        <w:rPr>
          <w:rFonts w:ascii="宋体" w:eastAsia="宋体" w:hAnsi="宋体" w:cs="宋体"/>
          <w:sz w:val="24"/>
        </w:rPr>
        <w:t xml:space="preserve">，单位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201"/>
        <w:ind w:left="460" w:hanging="3"/>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CH</w:t>
      </w:r>
      <w:r>
        <w:rPr>
          <w:rFonts w:ascii="Times New Roman" w:eastAsia="Times New Roman" w:hAnsi="Times New Roman" w:cs="Times New Roman"/>
          <w:sz w:val="10"/>
        </w:rPr>
        <w:t xml:space="preserve">4 </w:t>
      </w:r>
      <w:r>
        <w:rPr>
          <w:rFonts w:ascii="Times New Roman" w:eastAsia="Times New Roman" w:hAnsi="Times New Roman" w:cs="Times New Roman"/>
          <w:sz w:val="13"/>
        </w:rPr>
        <w:t xml:space="preserve">, landfill </w:t>
      </w:r>
      <w:r>
        <w:rPr>
          <w:rFonts w:ascii="宋体" w:eastAsia="宋体" w:hAnsi="宋体" w:cs="宋体"/>
          <w:sz w:val="24"/>
        </w:rPr>
        <w:t xml:space="preserve">：卫生填埋甲烷产生量，单位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231" w:line="390" w:lineRule="auto"/>
        <w:ind w:left="475" w:right="5565" w:hanging="55"/>
      </w:pPr>
      <w:r>
        <w:rPr>
          <w:rFonts w:ascii="Times New Roman" w:eastAsia="Times New Roman" w:hAnsi="Times New Roman" w:cs="Times New Roman"/>
          <w:sz w:val="24"/>
        </w:rPr>
        <w:t>MCR</w:t>
      </w:r>
      <w:r>
        <w:rPr>
          <w:rFonts w:ascii="宋体" w:eastAsia="宋体" w:hAnsi="宋体" w:cs="宋体"/>
          <w:sz w:val="24"/>
        </w:rPr>
        <w:t>：甲烷回收率，</w:t>
      </w:r>
      <w:r>
        <w:rPr>
          <w:rFonts w:ascii="Times New Roman" w:eastAsia="Times New Roman" w:hAnsi="Times New Roman" w:cs="Times New Roman"/>
          <w:sz w:val="24"/>
        </w:rPr>
        <w:t>40%</w:t>
      </w:r>
      <w:r>
        <w:rPr>
          <w:rFonts w:ascii="Times New Roman" w:eastAsia="Times New Roman" w:hAnsi="Times New Roman" w:cs="Times New Roman"/>
          <w:sz w:val="24"/>
          <w:vertAlign w:val="superscript"/>
        </w:rPr>
        <w:t>[74]</w:t>
      </w:r>
      <w:r>
        <w:rPr>
          <w:rFonts w:ascii="宋体" w:eastAsia="宋体" w:hAnsi="宋体" w:cs="宋体"/>
          <w:sz w:val="24"/>
        </w:rPr>
        <w:t xml:space="preserve">； </w:t>
      </w:r>
      <w:r>
        <w:rPr>
          <w:rFonts w:ascii="Times New Roman" w:eastAsia="Times New Roman" w:hAnsi="Times New Roman" w:cs="Times New Roman"/>
          <w:i/>
          <w:sz w:val="24"/>
        </w:rPr>
        <w:t>ρ</w:t>
      </w:r>
      <w:r>
        <w:rPr>
          <w:rFonts w:ascii="Times New Roman" w:eastAsia="Times New Roman" w:hAnsi="Times New Roman" w:cs="Times New Roman"/>
          <w:sz w:val="20"/>
          <w:vertAlign w:val="subscript"/>
        </w:rPr>
        <w:t xml:space="preserve">3 </w:t>
      </w:r>
      <w:r>
        <w:rPr>
          <w:rFonts w:ascii="宋体" w:eastAsia="宋体" w:hAnsi="宋体" w:cs="宋体"/>
          <w:sz w:val="24"/>
        </w:rPr>
        <w:t>：甲烷密度，</w:t>
      </w:r>
      <w:r>
        <w:rPr>
          <w:rFonts w:ascii="Times New Roman" w:eastAsia="Times New Roman" w:hAnsi="Times New Roman" w:cs="Times New Roman"/>
          <w:sz w:val="24"/>
        </w:rPr>
        <w:t>0.72kg</w:t>
      </w:r>
      <w:r>
        <w:rPr>
          <w:rFonts w:ascii="Segoe UI Symbol" w:eastAsia="Segoe UI Symbol" w:hAnsi="Segoe UI Symbol" w:cs="Segoe UI Symbol"/>
          <w:sz w:val="24"/>
        </w:rPr>
        <w:t></w:t>
      </w:r>
      <w:r>
        <w:rPr>
          <w:rFonts w:ascii="Times New Roman" w:eastAsia="Times New Roman" w:hAnsi="Times New Roman" w:cs="Times New Roman"/>
          <w:sz w:val="24"/>
        </w:rPr>
        <w:t>m</w:t>
      </w:r>
      <w:r>
        <w:rPr>
          <w:rFonts w:ascii="Times New Roman" w:eastAsia="Times New Roman" w:hAnsi="Times New Roman" w:cs="Times New Roman"/>
          <w:sz w:val="20"/>
          <w:vertAlign w:val="superscript"/>
        </w:rPr>
        <w:t xml:space="preserve">-3 </w:t>
      </w:r>
      <w:r>
        <w:rPr>
          <w:rFonts w:ascii="宋体" w:eastAsia="宋体" w:hAnsi="宋体" w:cs="宋体"/>
          <w:sz w:val="24"/>
        </w:rPr>
        <w:t>；</w:t>
      </w:r>
    </w:p>
    <w:p w:rsidR="00455B5F" w:rsidRDefault="00000000">
      <w:pPr>
        <w:spacing w:after="333" w:line="270" w:lineRule="auto"/>
        <w:ind w:left="430" w:right="42" w:hanging="10"/>
        <w:jc w:val="both"/>
      </w:pPr>
      <w:r>
        <w:rPr>
          <w:rFonts w:ascii="Times New Roman" w:eastAsia="Times New Roman" w:hAnsi="Times New Roman" w:cs="Times New Roman"/>
          <w:sz w:val="24"/>
        </w:rPr>
        <w:t>CD</w:t>
      </w:r>
      <w:r>
        <w:rPr>
          <w:rFonts w:ascii="宋体" w:eastAsia="宋体" w:hAnsi="宋体" w:cs="宋体"/>
          <w:sz w:val="24"/>
        </w:rPr>
        <w:t>：甲烷发电效率，</w:t>
      </w:r>
      <w:r>
        <w:rPr>
          <w:rFonts w:ascii="Times New Roman" w:eastAsia="Times New Roman" w:hAnsi="Times New Roman" w:cs="Times New Roman"/>
          <w:sz w:val="24"/>
        </w:rPr>
        <w:t>2.3kW</w:t>
      </w:r>
      <w:r>
        <w:rPr>
          <w:rFonts w:ascii="Segoe UI Symbol" w:eastAsia="Segoe UI Symbol" w:hAnsi="Segoe UI Symbol" w:cs="Segoe UI Symbol"/>
          <w:sz w:val="24"/>
        </w:rPr>
        <w:t></w:t>
      </w:r>
      <w:r>
        <w:rPr>
          <w:rFonts w:ascii="Times New Roman" w:eastAsia="Times New Roman" w:hAnsi="Times New Roman" w:cs="Times New Roman"/>
          <w:sz w:val="24"/>
        </w:rPr>
        <w:t xml:space="preserve">h </w:t>
      </w:r>
      <w:r>
        <w:rPr>
          <w:rFonts w:ascii="Segoe UI Symbol" w:eastAsia="Segoe UI Symbol" w:hAnsi="Segoe UI Symbol" w:cs="Segoe UI Symbol"/>
          <w:sz w:val="24"/>
        </w:rPr>
        <w:t></w:t>
      </w:r>
      <w:r>
        <w:rPr>
          <w:rFonts w:ascii="Times New Roman" w:eastAsia="Times New Roman" w:hAnsi="Times New Roman" w:cs="Times New Roman"/>
          <w:sz w:val="24"/>
        </w:rPr>
        <w:t>m</w:t>
      </w:r>
      <w:r>
        <w:rPr>
          <w:rFonts w:ascii="Times New Roman" w:eastAsia="Times New Roman" w:hAnsi="Times New Roman" w:cs="Times New Roman"/>
          <w:sz w:val="20"/>
          <w:vertAlign w:val="superscript"/>
        </w:rPr>
        <w:t xml:space="preserve">-3 </w:t>
      </w:r>
      <w:r>
        <w:rPr>
          <w:rFonts w:ascii="宋体" w:eastAsia="宋体" w:hAnsi="宋体" w:cs="宋体"/>
          <w:sz w:val="24"/>
        </w:rPr>
        <w:t>；</w:t>
      </w:r>
    </w:p>
    <w:p w:rsidR="00455B5F" w:rsidRDefault="00000000">
      <w:pPr>
        <w:spacing w:after="592" w:line="270" w:lineRule="auto"/>
        <w:ind w:left="467" w:right="42" w:hanging="10"/>
        <w:jc w:val="both"/>
      </w:pPr>
      <w:proofErr w:type="spellStart"/>
      <w:r>
        <w:rPr>
          <w:rFonts w:ascii="Times New Roman" w:eastAsia="Times New Roman" w:hAnsi="Times New Roman" w:cs="Times New Roman"/>
          <w:sz w:val="24"/>
        </w:rPr>
        <w:t>EF</w:t>
      </w:r>
      <w:r>
        <w:rPr>
          <w:rFonts w:ascii="Times New Roman" w:eastAsia="Times New Roman" w:hAnsi="Times New Roman" w:cs="Times New Roman"/>
          <w:sz w:val="20"/>
          <w:vertAlign w:val="subscript"/>
        </w:rPr>
        <w:t>power</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：电力排放因子，</w:t>
      </w:r>
      <w:r>
        <w:rPr>
          <w:rFonts w:ascii="Times New Roman" w:eastAsia="Times New Roman" w:hAnsi="Times New Roman" w:cs="Times New Roman"/>
          <w:sz w:val="24"/>
        </w:rPr>
        <w:t>0.5810kg</w:t>
      </w:r>
      <w:r>
        <w:rPr>
          <w:rFonts w:ascii="Segoe UI Symbol" w:eastAsia="Segoe UI Symbol" w:hAnsi="Segoe UI Symbol" w:cs="Segoe UI Symbol"/>
          <w:sz w:val="24"/>
        </w:rPr>
        <w:t></w:t>
      </w:r>
      <w:r>
        <w:rPr>
          <w:rFonts w:ascii="Times New Roman" w:eastAsia="Times New Roman" w:hAnsi="Times New Roman" w:cs="Times New Roman"/>
          <w:sz w:val="24"/>
        </w:rPr>
        <w:t xml:space="preserve">(kW </w:t>
      </w:r>
      <w:r>
        <w:rPr>
          <w:rFonts w:ascii="Segoe UI Symbol" w:eastAsia="Segoe UI Symbol" w:hAnsi="Segoe UI Symbol" w:cs="Segoe UI Symbol"/>
          <w:sz w:val="24"/>
        </w:rPr>
        <w:t></w:t>
      </w:r>
      <w:r>
        <w:rPr>
          <w:rFonts w:ascii="Times New Roman" w:eastAsia="Times New Roman" w:hAnsi="Times New Roman" w:cs="Times New Roman"/>
          <w:sz w:val="24"/>
        </w:rPr>
        <w:t>h)</w:t>
      </w:r>
      <w:r>
        <w:rPr>
          <w:rFonts w:ascii="Segoe UI Symbol" w:eastAsia="Segoe UI Symbol" w:hAnsi="Segoe UI Symbol" w:cs="Segoe UI Symbol"/>
          <w:sz w:val="20"/>
          <w:vertAlign w:val="superscript"/>
        </w:rPr>
        <w:t></w:t>
      </w:r>
      <w:r>
        <w:rPr>
          <w:rFonts w:ascii="Times New Roman" w:eastAsia="Times New Roman" w:hAnsi="Times New Roman" w:cs="Times New Roman"/>
          <w:sz w:val="20"/>
          <w:vertAlign w:val="superscript"/>
        </w:rPr>
        <w:t xml:space="preserve">1 </w:t>
      </w:r>
      <w:r>
        <w:rPr>
          <w:rFonts w:ascii="宋体" w:eastAsia="宋体" w:hAnsi="宋体" w:cs="宋体"/>
          <w:sz w:val="24"/>
        </w:rPr>
        <w:t>；</w:t>
      </w:r>
    </w:p>
    <w:p w:rsidR="00455B5F" w:rsidRDefault="00000000">
      <w:pPr>
        <w:spacing w:after="434"/>
        <w:ind w:left="483" w:hanging="3"/>
      </w:pPr>
      <w:r>
        <w:rPr>
          <w:rFonts w:ascii="宋体" w:eastAsia="宋体" w:hAnsi="宋体" w:cs="宋体"/>
          <w:sz w:val="24"/>
        </w:rPr>
        <w:t>污泥中的氮和</w:t>
      </w:r>
      <w:proofErr w:type="gramStart"/>
      <w:r>
        <w:rPr>
          <w:rFonts w:ascii="宋体" w:eastAsia="宋体" w:hAnsi="宋体" w:cs="宋体"/>
          <w:sz w:val="24"/>
        </w:rPr>
        <w:t>磷可以</w:t>
      </w:r>
      <w:proofErr w:type="gramEnd"/>
      <w:r>
        <w:rPr>
          <w:rFonts w:ascii="宋体" w:eastAsia="宋体" w:hAnsi="宋体" w:cs="宋体"/>
          <w:sz w:val="24"/>
        </w:rPr>
        <w:t>作为肥料用于农业生产，这部分产生的</w:t>
      </w:r>
      <w:proofErr w:type="gramStart"/>
      <w:r>
        <w:rPr>
          <w:rFonts w:ascii="宋体" w:eastAsia="宋体" w:hAnsi="宋体" w:cs="宋体"/>
          <w:sz w:val="24"/>
        </w:rPr>
        <w:t>碳减排通过</w:t>
      </w:r>
      <w:proofErr w:type="gramEnd"/>
      <w:r>
        <w:rPr>
          <w:rFonts w:ascii="宋体" w:eastAsia="宋体" w:hAnsi="宋体" w:cs="宋体"/>
          <w:sz w:val="24"/>
        </w:rPr>
        <w:t>下式计算：</w:t>
      </w:r>
    </w:p>
    <w:p w:rsidR="00455B5F" w:rsidRDefault="00000000">
      <w:pPr>
        <w:tabs>
          <w:tab w:val="center" w:pos="4512"/>
          <w:tab w:val="right" w:pos="9310"/>
        </w:tabs>
        <w:spacing w:after="0" w:line="262" w:lineRule="auto"/>
      </w:pPr>
      <w:r>
        <w:tab/>
      </w:r>
      <w:proofErr w:type="spellStart"/>
      <w:r>
        <w:rPr>
          <w:rFonts w:ascii="Times New Roman" w:eastAsia="Times New Roman" w:hAnsi="Times New Roman" w:cs="Times New Roman"/>
          <w:sz w:val="24"/>
        </w:rPr>
        <w:t>R</w:t>
      </w:r>
      <w:r>
        <w:rPr>
          <w:rFonts w:ascii="Times New Roman" w:eastAsia="Times New Roman" w:hAnsi="Times New Roman" w:cs="Times New Roman"/>
          <w:sz w:val="13"/>
        </w:rPr>
        <w:t>agriculture</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24"/>
        </w:rPr>
        <w:t xml:space="preserve"> </w:t>
      </w:r>
      <w:r>
        <w:rPr>
          <w:noProof/>
        </w:rPr>
        <mc:AlternateContent>
          <mc:Choice Requires="wpg">
            <w:drawing>
              <wp:inline distT="0" distB="0" distL="0" distR="0">
                <wp:extent cx="402527" cy="7544"/>
                <wp:effectExtent l="0" t="0" r="0" b="0"/>
                <wp:docPr id="134797" name="Group 134797"/>
                <wp:cNvGraphicFramePr/>
                <a:graphic xmlns:a="http://schemas.openxmlformats.org/drawingml/2006/main">
                  <a:graphicData uri="http://schemas.microsoft.com/office/word/2010/wordprocessingGroup">
                    <wpg:wgp>
                      <wpg:cNvGrpSpPr/>
                      <wpg:grpSpPr>
                        <a:xfrm>
                          <a:off x="0" y="0"/>
                          <a:ext cx="402527" cy="7544"/>
                          <a:chOff x="0" y="0"/>
                          <a:chExt cx="402527" cy="7544"/>
                        </a:xfrm>
                      </wpg:grpSpPr>
                      <wps:wsp>
                        <wps:cNvPr id="6853" name="Shape 6853"/>
                        <wps:cNvSpPr/>
                        <wps:spPr>
                          <a:xfrm>
                            <a:off x="0" y="0"/>
                            <a:ext cx="402527" cy="0"/>
                          </a:xfrm>
                          <a:custGeom>
                            <a:avLst/>
                            <a:gdLst/>
                            <a:ahLst/>
                            <a:cxnLst/>
                            <a:rect l="0" t="0" r="0" b="0"/>
                            <a:pathLst>
                              <a:path w="402527">
                                <a:moveTo>
                                  <a:pt x="0" y="0"/>
                                </a:moveTo>
                                <a:lnTo>
                                  <a:pt x="402527"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797" style="width:31.695pt;height:0.594pt;mso-position-horizontal-relative:char;mso-position-vertical-relative:line" coordsize="4025,75">
                <v:shape id="Shape 6853" style="position:absolute;width:4025;height:0;left:0;top:0;" coordsize="402527,0" path="m0,0l402527,0">
                  <v:stroke weight="0.594pt" endcap="round" joinstyle="round" on="true" color="#000000"/>
                  <v:fill on="false" color="#000000" opacity="0"/>
                </v:shape>
              </v:group>
            </w:pict>
          </mc:Fallback>
        </mc:AlternateContent>
      </w:r>
      <w:r>
        <w:rPr>
          <w:rFonts w:ascii="Times New Roman" w:eastAsia="Times New Roman" w:hAnsi="Times New Roman" w:cs="Times New Roman"/>
          <w:sz w:val="24"/>
        </w:rPr>
        <w:t>M</w:t>
      </w:r>
      <w:r>
        <w:rPr>
          <w:rFonts w:ascii="Times New Roman" w:eastAsia="Times New Roman" w:hAnsi="Times New Roman" w:cs="Times New Roman"/>
          <w:sz w:val="13"/>
        </w:rPr>
        <w:t xml:space="preserve">DS </w:t>
      </w:r>
      <w:r>
        <w:rPr>
          <w:rFonts w:ascii="Segoe UI Symbol" w:eastAsia="Segoe UI Symbol" w:hAnsi="Segoe UI Symbol" w:cs="Segoe UI Symbol"/>
          <w:sz w:val="24"/>
        </w:rPr>
        <w:t></w:t>
      </w:r>
      <w:r>
        <w:rPr>
          <w:rFonts w:ascii="Segoe UI Symbol" w:eastAsia="Segoe UI Symbol" w:hAnsi="Segoe UI Symbol" w:cs="Segoe UI Symbol"/>
          <w:sz w:val="31"/>
        </w:rPr>
        <w:t></w:t>
      </w:r>
      <w:proofErr w:type="spellStart"/>
      <w:r>
        <w:rPr>
          <w:rFonts w:ascii="Times New Roman" w:eastAsia="Times New Roman" w:hAnsi="Times New Roman" w:cs="Times New Roman"/>
          <w:i/>
          <w:sz w:val="24"/>
        </w:rPr>
        <w:t>ω</w:t>
      </w:r>
      <w:r>
        <w:rPr>
          <w:rFonts w:ascii="Times New Roman" w:eastAsia="Times New Roman" w:hAnsi="Times New Roman" w:cs="Times New Roman"/>
          <w:sz w:val="13"/>
        </w:rPr>
        <w:t>N</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EF</w:t>
      </w:r>
      <w:r>
        <w:rPr>
          <w:rFonts w:ascii="Times New Roman" w:eastAsia="Times New Roman" w:hAnsi="Times New Roman" w:cs="Times New Roman"/>
          <w:sz w:val="13"/>
        </w:rPr>
        <w:t xml:space="preserve">N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ω</w:t>
      </w:r>
      <w:r>
        <w:rPr>
          <w:rFonts w:ascii="Times New Roman" w:eastAsia="Times New Roman" w:hAnsi="Times New Roman" w:cs="Times New Roman"/>
          <w:sz w:val="13"/>
        </w:rPr>
        <w:t>P</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EF</w:t>
      </w:r>
      <w:r>
        <w:rPr>
          <w:rFonts w:ascii="Times New Roman" w:eastAsia="Times New Roman" w:hAnsi="Times New Roman" w:cs="Times New Roman"/>
          <w:sz w:val="13"/>
        </w:rPr>
        <w:t xml:space="preserve">P </w:t>
      </w:r>
      <w:r>
        <w:rPr>
          <w:rFonts w:ascii="Segoe UI Symbol" w:eastAsia="Segoe UI Symbol" w:hAnsi="Segoe UI Symbol" w:cs="Segoe UI Symbol"/>
          <w:sz w:val="31"/>
        </w:rPr>
        <w:t></w:t>
      </w:r>
      <w:r>
        <w:rPr>
          <w:rFonts w:ascii="Segoe UI Symbol" w:eastAsia="Segoe UI Symbol" w:hAnsi="Segoe UI Symbol" w:cs="Segoe UI Symbol"/>
          <w:sz w:val="24"/>
        </w:rPr>
        <w:t xml:space="preserve"> </w:t>
      </w:r>
      <w:r>
        <w:rPr>
          <w:noProof/>
        </w:rPr>
        <mc:AlternateContent>
          <mc:Choice Requires="wpg">
            <w:drawing>
              <wp:inline distT="0" distB="0" distL="0" distR="0">
                <wp:extent cx="166726" cy="7544"/>
                <wp:effectExtent l="0" t="0" r="0" b="0"/>
                <wp:docPr id="134803" name="Group 134803"/>
                <wp:cNvGraphicFramePr/>
                <a:graphic xmlns:a="http://schemas.openxmlformats.org/drawingml/2006/main">
                  <a:graphicData uri="http://schemas.microsoft.com/office/word/2010/wordprocessingGroup">
                    <wpg:wgp>
                      <wpg:cNvGrpSpPr/>
                      <wpg:grpSpPr>
                        <a:xfrm>
                          <a:off x="0" y="0"/>
                          <a:ext cx="166726" cy="7544"/>
                          <a:chOff x="0" y="0"/>
                          <a:chExt cx="166726" cy="7544"/>
                        </a:xfrm>
                      </wpg:grpSpPr>
                      <wps:wsp>
                        <wps:cNvPr id="6856" name="Shape 6856"/>
                        <wps:cNvSpPr/>
                        <wps:spPr>
                          <a:xfrm>
                            <a:off x="0" y="0"/>
                            <a:ext cx="166726" cy="0"/>
                          </a:xfrm>
                          <a:custGeom>
                            <a:avLst/>
                            <a:gdLst/>
                            <a:ahLst/>
                            <a:cxnLst/>
                            <a:rect l="0" t="0" r="0" b="0"/>
                            <a:pathLst>
                              <a:path w="166726">
                                <a:moveTo>
                                  <a:pt x="0" y="0"/>
                                </a:moveTo>
                                <a:lnTo>
                                  <a:pt x="166726"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803" style="width:13.128pt;height:0.594pt;mso-position-horizontal-relative:char;mso-position-vertical-relative:line" coordsize="1667,75">
                <v:shape id="Shape 6856" style="position:absolute;width:1667;height:0;left:0;top:0;" coordsize="166726,0" path="m0,0l166726,0">
                  <v:stroke weight="0.594pt" endcap="round" joinstyle="round" on="true" color="#000000"/>
                  <v:fill on="false" color="#000000" opacity="0"/>
                </v:shape>
              </v:group>
            </w:pict>
          </mc:Fallback>
        </mc:AlternateContent>
      </w:r>
      <w:r>
        <w:rPr>
          <w:rFonts w:ascii="Times New Roman" w:eastAsia="Times New Roman" w:hAnsi="Times New Roman" w:cs="Times New Roman"/>
          <w:sz w:val="24"/>
        </w:rPr>
        <w:t>44</w:t>
      </w:r>
      <w:r>
        <w:rPr>
          <w:rFonts w:ascii="Times New Roman" w:eastAsia="Times New Roman" w:hAnsi="Times New Roman" w:cs="Times New Roman"/>
          <w:sz w:val="24"/>
        </w:rPr>
        <w:tab/>
      </w:r>
      <w:r>
        <w:rPr>
          <w:rFonts w:ascii="宋体" w:eastAsia="宋体" w:hAnsi="宋体" w:cs="宋体"/>
          <w:sz w:val="24"/>
        </w:rPr>
        <w:t>（</w:t>
      </w:r>
      <w:r>
        <w:rPr>
          <w:rFonts w:ascii="Times New Roman" w:eastAsia="Times New Roman" w:hAnsi="Times New Roman" w:cs="Times New Roman"/>
          <w:sz w:val="24"/>
        </w:rPr>
        <w:t>2-41</w:t>
      </w:r>
      <w:r>
        <w:rPr>
          <w:rFonts w:ascii="宋体" w:eastAsia="宋体" w:hAnsi="宋体" w:cs="宋体"/>
          <w:sz w:val="24"/>
        </w:rPr>
        <w:t>）</w:t>
      </w:r>
    </w:p>
    <w:p w:rsidR="00455B5F" w:rsidRDefault="00000000">
      <w:pPr>
        <w:tabs>
          <w:tab w:val="center" w:pos="3681"/>
          <w:tab w:val="center" w:pos="6546"/>
        </w:tabs>
        <w:spacing w:after="136"/>
      </w:pPr>
      <w:r>
        <w:tab/>
      </w:r>
      <w:r>
        <w:rPr>
          <w:rFonts w:ascii="Times New Roman" w:eastAsia="Times New Roman" w:hAnsi="Times New Roman" w:cs="Times New Roman"/>
          <w:sz w:val="24"/>
        </w:rPr>
        <w:t>(1</w:t>
      </w:r>
      <w:r>
        <w:rPr>
          <w:rFonts w:ascii="Segoe UI Symbol" w:eastAsia="Segoe UI Symbol" w:hAnsi="Segoe UI Symbol" w:cs="Segoe UI Symbol"/>
          <w:sz w:val="24"/>
        </w:rPr>
        <w:t xml:space="preserve"> </w:t>
      </w:r>
      <w:r>
        <w:rPr>
          <w:rFonts w:ascii="Times New Roman" w:eastAsia="Times New Roman" w:hAnsi="Times New Roman" w:cs="Times New Roman"/>
          <w:i/>
          <w:sz w:val="24"/>
        </w:rPr>
        <w:t>w</w:t>
      </w:r>
      <w:r>
        <w:rPr>
          <w:rFonts w:ascii="Times New Roman" w:eastAsia="Times New Roman" w:hAnsi="Times New Roman" w:cs="Times New Roman"/>
          <w:sz w:val="24"/>
        </w:rPr>
        <w:t>)</w:t>
      </w:r>
      <w:r>
        <w:rPr>
          <w:rFonts w:ascii="Times New Roman" w:eastAsia="Times New Roman" w:hAnsi="Times New Roman" w:cs="Times New Roman"/>
          <w:sz w:val="24"/>
        </w:rPr>
        <w:tab/>
        <w:t>12</w:t>
      </w:r>
    </w:p>
    <w:p w:rsidR="00455B5F" w:rsidRDefault="00000000">
      <w:pPr>
        <w:spacing w:after="132"/>
        <w:ind w:left="-12" w:hanging="3"/>
      </w:pPr>
      <w:r>
        <w:rPr>
          <w:rFonts w:ascii="宋体" w:eastAsia="宋体" w:hAnsi="宋体" w:cs="宋体"/>
          <w:sz w:val="24"/>
        </w:rPr>
        <w:t>其中：</w:t>
      </w:r>
    </w:p>
    <w:p w:rsidR="00455B5F" w:rsidRDefault="00000000">
      <w:pPr>
        <w:spacing w:after="372"/>
        <w:ind w:left="460" w:hanging="3"/>
      </w:pPr>
      <w:proofErr w:type="spellStart"/>
      <w:r>
        <w:rPr>
          <w:rFonts w:ascii="Times New Roman" w:eastAsia="Times New Roman" w:hAnsi="Times New Roman" w:cs="Times New Roman"/>
          <w:sz w:val="24"/>
        </w:rPr>
        <w:lastRenderedPageBreak/>
        <w:t>R</w:t>
      </w:r>
      <w:r>
        <w:rPr>
          <w:rFonts w:ascii="Times New Roman" w:eastAsia="Times New Roman" w:hAnsi="Times New Roman" w:cs="Times New Roman"/>
          <w:sz w:val="20"/>
          <w:vertAlign w:val="subscript"/>
        </w:rPr>
        <w:t>agriculture</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：农业利用产生</w:t>
      </w:r>
      <w:proofErr w:type="gramStart"/>
      <w:r>
        <w:rPr>
          <w:rFonts w:ascii="宋体" w:eastAsia="宋体" w:hAnsi="宋体" w:cs="宋体"/>
          <w:sz w:val="24"/>
        </w:rPr>
        <w:t>的碳减排</w:t>
      </w:r>
      <w:proofErr w:type="gramEnd"/>
      <w:r>
        <w:rPr>
          <w:rFonts w:ascii="宋体" w:eastAsia="宋体" w:hAnsi="宋体" w:cs="宋体"/>
          <w:sz w:val="24"/>
        </w:rPr>
        <w:t xml:space="preserve">，单位 </w:t>
      </w:r>
      <w:r>
        <w:rPr>
          <w:rFonts w:ascii="Times New Roman" w:eastAsia="Times New Roman" w:hAnsi="Times New Roman" w:cs="Times New Roman"/>
          <w:sz w:val="24"/>
        </w:rPr>
        <w:t>kg</w:t>
      </w:r>
      <w:r>
        <w:rPr>
          <w:rFonts w:ascii="宋体" w:eastAsia="宋体" w:hAnsi="宋体" w:cs="宋体"/>
          <w:sz w:val="24"/>
        </w:rPr>
        <w:t>；</w:t>
      </w:r>
    </w:p>
    <w:p w:rsidR="00455B5F" w:rsidRDefault="00000000">
      <w:pPr>
        <w:spacing w:after="5" w:line="403" w:lineRule="auto"/>
        <w:ind w:left="460" w:right="3394" w:hanging="3"/>
      </w:pPr>
      <w:r>
        <w:rPr>
          <w:rFonts w:ascii="Times New Roman" w:eastAsia="Times New Roman" w:hAnsi="Times New Roman" w:cs="Times New Roman"/>
          <w:sz w:val="24"/>
        </w:rPr>
        <w:t>M</w:t>
      </w:r>
      <w:r>
        <w:rPr>
          <w:rFonts w:ascii="Times New Roman" w:eastAsia="Times New Roman" w:hAnsi="Times New Roman" w:cs="Times New Roman"/>
          <w:sz w:val="20"/>
          <w:vertAlign w:val="subscript"/>
        </w:rPr>
        <w:t xml:space="preserve">DS </w:t>
      </w:r>
      <w:r>
        <w:rPr>
          <w:rFonts w:ascii="宋体" w:eastAsia="宋体" w:hAnsi="宋体" w:cs="宋体"/>
          <w:sz w:val="24"/>
        </w:rPr>
        <w:t xml:space="preserve">：干污泥质量，单位 </w:t>
      </w:r>
      <w:r>
        <w:rPr>
          <w:rFonts w:ascii="Times New Roman" w:eastAsia="Times New Roman" w:hAnsi="Times New Roman" w:cs="Times New Roman"/>
          <w:sz w:val="24"/>
        </w:rPr>
        <w:t>t</w:t>
      </w:r>
      <w:r>
        <w:rPr>
          <w:rFonts w:ascii="宋体" w:eastAsia="宋体" w:hAnsi="宋体" w:cs="宋体"/>
          <w:sz w:val="24"/>
        </w:rPr>
        <w:t xml:space="preserve">； </w:t>
      </w:r>
      <w:r>
        <w:rPr>
          <w:rFonts w:ascii="Times New Roman" w:eastAsia="Times New Roman" w:hAnsi="Times New Roman" w:cs="Times New Roman"/>
          <w:sz w:val="24"/>
        </w:rPr>
        <w:t>w</w:t>
      </w:r>
      <w:r>
        <w:rPr>
          <w:rFonts w:ascii="宋体" w:eastAsia="宋体" w:hAnsi="宋体" w:cs="宋体"/>
          <w:sz w:val="24"/>
        </w:rPr>
        <w:t>：含水率，</w:t>
      </w:r>
      <w:r>
        <w:rPr>
          <w:rFonts w:ascii="Times New Roman" w:eastAsia="Times New Roman" w:hAnsi="Times New Roman" w:cs="Times New Roman"/>
          <w:sz w:val="24"/>
        </w:rPr>
        <w:t>57.8%</w:t>
      </w:r>
      <w:r>
        <w:rPr>
          <w:rFonts w:ascii="Times New Roman" w:eastAsia="Times New Roman" w:hAnsi="Times New Roman" w:cs="Times New Roman"/>
          <w:sz w:val="24"/>
          <w:vertAlign w:val="superscript"/>
        </w:rPr>
        <w:t>[75]</w:t>
      </w:r>
      <w:r>
        <w:rPr>
          <w:rFonts w:ascii="宋体" w:eastAsia="宋体" w:hAnsi="宋体" w:cs="宋体"/>
          <w:sz w:val="24"/>
        </w:rPr>
        <w:t>；</w:t>
      </w:r>
    </w:p>
    <w:p w:rsidR="00455B5F" w:rsidRDefault="00000000">
      <w:pPr>
        <w:spacing w:after="364" w:line="270" w:lineRule="auto"/>
        <w:ind w:left="467" w:right="42" w:hanging="10"/>
        <w:jc w:val="both"/>
      </w:pPr>
      <w:r>
        <w:rPr>
          <w:rFonts w:ascii="Times New Roman" w:eastAsia="Times New Roman" w:hAnsi="Times New Roman" w:cs="Times New Roman"/>
          <w:sz w:val="24"/>
        </w:rPr>
        <w:t>EF</w:t>
      </w:r>
      <w:r>
        <w:rPr>
          <w:rFonts w:ascii="Times New Roman" w:eastAsia="Times New Roman" w:hAnsi="Times New Roman" w:cs="Times New Roman"/>
          <w:sz w:val="20"/>
          <w:vertAlign w:val="subscript"/>
        </w:rPr>
        <w:t xml:space="preserve">N </w:t>
      </w:r>
      <w:r>
        <w:rPr>
          <w:rFonts w:ascii="宋体" w:eastAsia="宋体" w:hAnsi="宋体" w:cs="宋体"/>
          <w:sz w:val="24"/>
        </w:rPr>
        <w:t>：氮肥生产排放因子，</w:t>
      </w:r>
      <w:r>
        <w:rPr>
          <w:rFonts w:ascii="Times New Roman" w:eastAsia="Times New Roman" w:hAnsi="Times New Roman" w:cs="Times New Roman"/>
          <w:sz w:val="24"/>
        </w:rPr>
        <w:t>2.116kgCO</w:t>
      </w:r>
      <w:r>
        <w:rPr>
          <w:rFonts w:ascii="Times New Roman" w:eastAsia="Times New Roman" w:hAnsi="Times New Roman" w:cs="Times New Roman"/>
          <w:sz w:val="20"/>
          <w:vertAlign w:val="subscript"/>
        </w:rPr>
        <w:t xml:space="preserve">2 </w:t>
      </w:r>
      <w:r>
        <w:rPr>
          <w:rFonts w:ascii="Segoe UI Symbol" w:eastAsia="Segoe UI Symbol" w:hAnsi="Segoe UI Symbol" w:cs="Segoe UI Symbol"/>
          <w:sz w:val="24"/>
        </w:rPr>
        <w:t></w:t>
      </w:r>
      <w:r>
        <w:rPr>
          <w:rFonts w:ascii="Times New Roman" w:eastAsia="Times New Roman" w:hAnsi="Times New Roman" w:cs="Times New Roman"/>
          <w:sz w:val="24"/>
        </w:rPr>
        <w:t>kg</w:t>
      </w:r>
      <w:r>
        <w:rPr>
          <w:rFonts w:ascii="Segoe UI Symbol" w:eastAsia="Segoe UI Symbol" w:hAnsi="Segoe UI Symbol" w:cs="Segoe UI Symbol"/>
          <w:sz w:val="20"/>
          <w:vertAlign w:val="superscript"/>
        </w:rPr>
        <w:t></w:t>
      </w:r>
      <w:r>
        <w:rPr>
          <w:rFonts w:ascii="Times New Roman" w:eastAsia="Times New Roman" w:hAnsi="Times New Roman" w:cs="Times New Roman"/>
          <w:sz w:val="20"/>
          <w:vertAlign w:val="superscript"/>
        </w:rPr>
        <w:t xml:space="preserve">1 </w:t>
      </w:r>
      <w:r>
        <w:rPr>
          <w:rFonts w:ascii="宋体" w:eastAsia="宋体" w:hAnsi="宋体" w:cs="宋体"/>
          <w:sz w:val="24"/>
        </w:rPr>
        <w:t>氮肥</w:t>
      </w:r>
      <w:r>
        <w:rPr>
          <w:rFonts w:ascii="Times New Roman" w:eastAsia="Times New Roman" w:hAnsi="Times New Roman" w:cs="Times New Roman"/>
          <w:sz w:val="24"/>
          <w:vertAlign w:val="superscript"/>
        </w:rPr>
        <w:t>[76]</w:t>
      </w:r>
      <w:r>
        <w:rPr>
          <w:rFonts w:ascii="宋体" w:eastAsia="宋体" w:hAnsi="宋体" w:cs="宋体"/>
          <w:sz w:val="24"/>
        </w:rPr>
        <w:t>；</w:t>
      </w:r>
    </w:p>
    <w:p w:rsidR="00455B5F" w:rsidRDefault="00000000">
      <w:pPr>
        <w:spacing w:after="350" w:line="270" w:lineRule="auto"/>
        <w:ind w:left="467" w:right="42" w:hanging="10"/>
        <w:jc w:val="both"/>
      </w:pPr>
      <w:r>
        <w:rPr>
          <w:rFonts w:ascii="Times New Roman" w:eastAsia="Times New Roman" w:hAnsi="Times New Roman" w:cs="Times New Roman"/>
          <w:sz w:val="24"/>
        </w:rPr>
        <w:t>EF</w:t>
      </w:r>
      <w:r>
        <w:rPr>
          <w:rFonts w:ascii="Times New Roman" w:eastAsia="Times New Roman" w:hAnsi="Times New Roman" w:cs="Times New Roman"/>
          <w:sz w:val="20"/>
          <w:vertAlign w:val="subscript"/>
        </w:rPr>
        <w:t xml:space="preserve">P </w:t>
      </w:r>
      <w:r>
        <w:rPr>
          <w:rFonts w:ascii="宋体" w:eastAsia="宋体" w:hAnsi="宋体" w:cs="宋体"/>
          <w:sz w:val="24"/>
        </w:rPr>
        <w:t>：磷肥生产排放因子，</w:t>
      </w:r>
      <w:r>
        <w:rPr>
          <w:rFonts w:ascii="Times New Roman" w:eastAsia="Times New Roman" w:hAnsi="Times New Roman" w:cs="Times New Roman"/>
          <w:sz w:val="24"/>
        </w:rPr>
        <w:t>0.636kgCO</w:t>
      </w:r>
      <w:r>
        <w:rPr>
          <w:rFonts w:ascii="Times New Roman" w:eastAsia="Times New Roman" w:hAnsi="Times New Roman" w:cs="Times New Roman"/>
          <w:sz w:val="20"/>
          <w:vertAlign w:val="subscript"/>
        </w:rPr>
        <w:t xml:space="preserve">2 </w:t>
      </w:r>
      <w:r>
        <w:rPr>
          <w:rFonts w:ascii="Segoe UI Symbol" w:eastAsia="Segoe UI Symbol" w:hAnsi="Segoe UI Symbol" w:cs="Segoe UI Symbol"/>
          <w:sz w:val="24"/>
        </w:rPr>
        <w:t></w:t>
      </w:r>
      <w:r>
        <w:rPr>
          <w:rFonts w:ascii="Times New Roman" w:eastAsia="Times New Roman" w:hAnsi="Times New Roman" w:cs="Times New Roman"/>
          <w:sz w:val="24"/>
        </w:rPr>
        <w:t>kg</w:t>
      </w:r>
      <w:r>
        <w:rPr>
          <w:rFonts w:ascii="Segoe UI Symbol" w:eastAsia="Segoe UI Symbol" w:hAnsi="Segoe UI Symbol" w:cs="Segoe UI Symbol"/>
          <w:sz w:val="20"/>
          <w:vertAlign w:val="superscript"/>
        </w:rPr>
        <w:t></w:t>
      </w:r>
      <w:r>
        <w:rPr>
          <w:rFonts w:ascii="Times New Roman" w:eastAsia="Times New Roman" w:hAnsi="Times New Roman" w:cs="Times New Roman"/>
          <w:sz w:val="20"/>
          <w:vertAlign w:val="superscript"/>
        </w:rPr>
        <w:t xml:space="preserve">1 </w:t>
      </w:r>
      <w:r>
        <w:rPr>
          <w:rFonts w:ascii="宋体" w:eastAsia="宋体" w:hAnsi="宋体" w:cs="宋体"/>
          <w:sz w:val="24"/>
        </w:rPr>
        <w:t>磷肥</w:t>
      </w:r>
      <w:r>
        <w:rPr>
          <w:rFonts w:ascii="Times New Roman" w:eastAsia="Times New Roman" w:hAnsi="Times New Roman" w:cs="Times New Roman"/>
          <w:sz w:val="24"/>
          <w:vertAlign w:val="superscript"/>
        </w:rPr>
        <w:t>[76]</w:t>
      </w:r>
      <w:r>
        <w:rPr>
          <w:rFonts w:ascii="宋体" w:eastAsia="宋体" w:hAnsi="宋体" w:cs="宋体"/>
          <w:sz w:val="24"/>
        </w:rPr>
        <w:t>；</w:t>
      </w:r>
    </w:p>
    <w:p w:rsidR="00455B5F" w:rsidRDefault="00000000">
      <w:pPr>
        <w:spacing w:after="508" w:line="546" w:lineRule="auto"/>
        <w:ind w:left="456" w:right="5040" w:hanging="3"/>
      </w:pPr>
      <w:proofErr w:type="spellStart"/>
      <w:r>
        <w:rPr>
          <w:rFonts w:ascii="Times New Roman" w:eastAsia="Times New Roman" w:hAnsi="Times New Roman" w:cs="Times New Roman"/>
          <w:i/>
          <w:sz w:val="24"/>
        </w:rPr>
        <w:t>ω</w:t>
      </w:r>
      <w:r>
        <w:rPr>
          <w:rFonts w:ascii="Times New Roman" w:eastAsia="Times New Roman" w:hAnsi="Times New Roman" w:cs="Times New Roman"/>
          <w:sz w:val="20"/>
          <w:vertAlign w:val="subscript"/>
        </w:rPr>
        <w:t>N</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：污泥氮含量，</w:t>
      </w:r>
      <w:r>
        <w:rPr>
          <w:rFonts w:ascii="Times New Roman" w:eastAsia="Times New Roman" w:hAnsi="Times New Roman" w:cs="Times New Roman"/>
          <w:sz w:val="24"/>
        </w:rPr>
        <w:t>18.8g</w:t>
      </w:r>
      <w:r>
        <w:rPr>
          <w:rFonts w:ascii="Segoe UI Symbol" w:eastAsia="Segoe UI Symbol" w:hAnsi="Segoe UI Symbol" w:cs="Segoe UI Symbol"/>
          <w:sz w:val="24"/>
        </w:rPr>
        <w:t></w:t>
      </w:r>
      <w:r>
        <w:rPr>
          <w:rFonts w:ascii="Times New Roman" w:eastAsia="Times New Roman" w:hAnsi="Times New Roman" w:cs="Times New Roman"/>
          <w:sz w:val="24"/>
        </w:rPr>
        <w:t>kg</w:t>
      </w:r>
      <w:r>
        <w:rPr>
          <w:rFonts w:ascii="Segoe UI Symbol" w:eastAsia="Segoe UI Symbol" w:hAnsi="Segoe UI Symbol" w:cs="Segoe UI Symbol"/>
          <w:sz w:val="20"/>
          <w:vertAlign w:val="superscript"/>
        </w:rPr>
        <w:t></w:t>
      </w:r>
      <w:r>
        <w:rPr>
          <w:rFonts w:ascii="Times New Roman" w:eastAsia="Times New Roman" w:hAnsi="Times New Roman" w:cs="Times New Roman"/>
          <w:sz w:val="20"/>
          <w:vertAlign w:val="superscript"/>
        </w:rPr>
        <w:t xml:space="preserve">1 </w:t>
      </w:r>
      <w:r>
        <w:rPr>
          <w:rFonts w:ascii="Times New Roman" w:eastAsia="Times New Roman" w:hAnsi="Times New Roman" w:cs="Times New Roman"/>
          <w:sz w:val="24"/>
          <w:vertAlign w:val="subscript"/>
        </w:rPr>
        <w:t>[75]</w:t>
      </w:r>
      <w:r>
        <w:rPr>
          <w:rFonts w:ascii="宋体" w:eastAsia="宋体" w:hAnsi="宋体" w:cs="宋体"/>
          <w:sz w:val="24"/>
        </w:rPr>
        <w:t xml:space="preserve">； </w:t>
      </w:r>
      <w:proofErr w:type="spellStart"/>
      <w:r>
        <w:rPr>
          <w:rFonts w:ascii="Times New Roman" w:eastAsia="Times New Roman" w:hAnsi="Times New Roman" w:cs="Times New Roman"/>
          <w:i/>
          <w:sz w:val="24"/>
        </w:rPr>
        <w:t>ω</w:t>
      </w:r>
      <w:r>
        <w:rPr>
          <w:rFonts w:ascii="Times New Roman" w:eastAsia="Times New Roman" w:hAnsi="Times New Roman" w:cs="Times New Roman"/>
          <w:sz w:val="20"/>
          <w:vertAlign w:val="subscript"/>
        </w:rPr>
        <w:t>P</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：污泥氮含量，</w:t>
      </w:r>
      <w:r>
        <w:rPr>
          <w:rFonts w:ascii="Times New Roman" w:eastAsia="Times New Roman" w:hAnsi="Times New Roman" w:cs="Times New Roman"/>
          <w:sz w:val="24"/>
        </w:rPr>
        <w:t>12.7g</w:t>
      </w:r>
      <w:r>
        <w:rPr>
          <w:rFonts w:ascii="Segoe UI Symbol" w:eastAsia="Segoe UI Symbol" w:hAnsi="Segoe UI Symbol" w:cs="Segoe UI Symbol"/>
          <w:sz w:val="24"/>
        </w:rPr>
        <w:t></w:t>
      </w:r>
      <w:r>
        <w:rPr>
          <w:rFonts w:ascii="Times New Roman" w:eastAsia="Times New Roman" w:hAnsi="Times New Roman" w:cs="Times New Roman"/>
          <w:sz w:val="24"/>
        </w:rPr>
        <w:t>kg</w:t>
      </w:r>
      <w:r>
        <w:rPr>
          <w:rFonts w:ascii="Segoe UI Symbol" w:eastAsia="Segoe UI Symbol" w:hAnsi="Segoe UI Symbol" w:cs="Segoe UI Symbol"/>
          <w:sz w:val="20"/>
          <w:vertAlign w:val="superscript"/>
        </w:rPr>
        <w:t></w:t>
      </w:r>
      <w:r>
        <w:rPr>
          <w:rFonts w:ascii="Times New Roman" w:eastAsia="Times New Roman" w:hAnsi="Times New Roman" w:cs="Times New Roman"/>
          <w:sz w:val="20"/>
          <w:vertAlign w:val="superscript"/>
        </w:rPr>
        <w:t xml:space="preserve">1 </w:t>
      </w:r>
      <w:r>
        <w:rPr>
          <w:rFonts w:ascii="Times New Roman" w:eastAsia="Times New Roman" w:hAnsi="Times New Roman" w:cs="Times New Roman"/>
          <w:sz w:val="24"/>
          <w:vertAlign w:val="subscript"/>
        </w:rPr>
        <w:t>[75]</w:t>
      </w:r>
      <w:r>
        <w:rPr>
          <w:rFonts w:ascii="宋体" w:eastAsia="宋体" w:hAnsi="宋体" w:cs="宋体"/>
          <w:sz w:val="24"/>
        </w:rPr>
        <w:t>；</w:t>
      </w:r>
    </w:p>
    <w:p w:rsidR="00455B5F" w:rsidRDefault="00000000">
      <w:pPr>
        <w:pStyle w:val="2"/>
        <w:ind w:left="-5"/>
        <w:rPr>
          <w:rFonts w:hint="eastAsia"/>
        </w:rPr>
      </w:pPr>
      <w:bookmarkStart w:id="22" w:name="_Toc194835"/>
      <w:r>
        <w:rPr>
          <w:rFonts w:ascii="Times New Roman" w:eastAsia="Times New Roman" w:hAnsi="Times New Roman" w:cs="Times New Roman"/>
        </w:rPr>
        <w:t xml:space="preserve">2.3 </w:t>
      </w:r>
      <w:r>
        <w:t>数据</w:t>
      </w:r>
      <w:proofErr w:type="gramStart"/>
      <w:r>
        <w:t>集介绍</w:t>
      </w:r>
      <w:proofErr w:type="gramEnd"/>
      <w:r>
        <w:t>及预处理</w:t>
      </w:r>
      <w:bookmarkEnd w:id="22"/>
    </w:p>
    <w:p w:rsidR="00455B5F" w:rsidRDefault="00000000">
      <w:pPr>
        <w:spacing w:after="5" w:line="319" w:lineRule="auto"/>
        <w:ind w:left="-15" w:firstLine="480"/>
      </w:pPr>
      <w:r>
        <w:rPr>
          <w:rFonts w:ascii="宋体" w:eastAsia="宋体" w:hAnsi="宋体" w:cs="宋体"/>
          <w:sz w:val="24"/>
        </w:rPr>
        <w:t>本文在碳中和</w:t>
      </w:r>
      <w:proofErr w:type="gramStart"/>
      <w:r>
        <w:rPr>
          <w:rFonts w:ascii="宋体" w:eastAsia="宋体" w:hAnsi="宋体" w:cs="宋体"/>
          <w:sz w:val="24"/>
        </w:rPr>
        <w:t>污水处理厂碳排放</w:t>
      </w:r>
      <w:proofErr w:type="gramEnd"/>
      <w:r>
        <w:rPr>
          <w:rFonts w:ascii="宋体" w:eastAsia="宋体" w:hAnsi="宋体" w:cs="宋体"/>
          <w:sz w:val="24"/>
        </w:rPr>
        <w:t>的研究中所用的数据集</w:t>
      </w:r>
      <w:proofErr w:type="gramStart"/>
      <w:r>
        <w:rPr>
          <w:rFonts w:ascii="宋体" w:eastAsia="宋体" w:hAnsi="宋体" w:cs="宋体"/>
          <w:sz w:val="24"/>
        </w:rPr>
        <w:t>提取自</w:t>
      </w:r>
      <w:proofErr w:type="gramEnd"/>
      <w:r>
        <w:rPr>
          <w:rFonts w:ascii="宋体" w:eastAsia="宋体" w:hAnsi="宋体" w:cs="宋体"/>
          <w:sz w:val="24"/>
        </w:rPr>
        <w:t xml:space="preserve">《中国城镇排水统计年鉴》，该年鉴由中国城镇供水排水协会整理编写。年鉴中《污水处理设施基本情况统计表》数据的来自住建部信息系统，本文研究中主要使用的便是这部分数据。《污水处理设施基本情况统计表》统计了我国 </w:t>
      </w:r>
      <w:r>
        <w:rPr>
          <w:rFonts w:ascii="Times New Roman" w:eastAsia="Times New Roman" w:hAnsi="Times New Roman" w:cs="Times New Roman"/>
          <w:sz w:val="24"/>
        </w:rPr>
        <w:t xml:space="preserve">31 </w:t>
      </w:r>
      <w:proofErr w:type="gramStart"/>
      <w:r>
        <w:rPr>
          <w:rFonts w:ascii="宋体" w:eastAsia="宋体" w:hAnsi="宋体" w:cs="宋体"/>
          <w:sz w:val="24"/>
        </w:rPr>
        <w:t>个</w:t>
      </w:r>
      <w:proofErr w:type="gramEnd"/>
      <w:r>
        <w:rPr>
          <w:rFonts w:ascii="宋体" w:eastAsia="宋体" w:hAnsi="宋体" w:cs="宋体"/>
          <w:sz w:val="24"/>
        </w:rPr>
        <w:t xml:space="preserve">省、市、自治区、直辖市共计 </w:t>
      </w:r>
      <w:r>
        <w:rPr>
          <w:rFonts w:ascii="Times New Roman" w:eastAsia="Times New Roman" w:hAnsi="Times New Roman" w:cs="Times New Roman"/>
          <w:sz w:val="24"/>
        </w:rPr>
        <w:t xml:space="preserve">6000 </w:t>
      </w:r>
      <w:r>
        <w:rPr>
          <w:rFonts w:ascii="宋体" w:eastAsia="宋体" w:hAnsi="宋体" w:cs="宋体"/>
          <w:sz w:val="24"/>
        </w:rPr>
        <w:t xml:space="preserve">多处污水处理设施的数据，其中节选部分表格内容如表 </w:t>
      </w:r>
      <w:r>
        <w:rPr>
          <w:rFonts w:ascii="Times New Roman" w:eastAsia="Times New Roman" w:hAnsi="Times New Roman" w:cs="Times New Roman"/>
          <w:sz w:val="24"/>
        </w:rPr>
        <w:t xml:space="preserve">2-6 </w:t>
      </w:r>
      <w:r>
        <w:rPr>
          <w:rFonts w:ascii="宋体" w:eastAsia="宋体" w:hAnsi="宋体" w:cs="宋体"/>
          <w:sz w:val="24"/>
        </w:rPr>
        <w:t>所示。</w:t>
      </w:r>
    </w:p>
    <w:p w:rsidR="00455B5F" w:rsidRDefault="00000000">
      <w:pPr>
        <w:spacing w:after="5" w:line="319" w:lineRule="auto"/>
        <w:ind w:left="-15" w:firstLine="480"/>
      </w:pPr>
      <w:r>
        <w:rPr>
          <w:rFonts w:ascii="宋体" w:eastAsia="宋体" w:hAnsi="宋体" w:cs="宋体"/>
          <w:sz w:val="24"/>
        </w:rPr>
        <w:t xml:space="preserve">《污水处理设施基本情况统计表》中样本不完全符合研究需求，抽取其中的年污水处理总量、日均进水 </w:t>
      </w:r>
      <w:r>
        <w:rPr>
          <w:rFonts w:ascii="Times New Roman" w:eastAsia="Times New Roman" w:hAnsi="Times New Roman" w:cs="Times New Roman"/>
          <w:sz w:val="24"/>
        </w:rPr>
        <w:t>BOD</w:t>
      </w:r>
      <w:r>
        <w:rPr>
          <w:rFonts w:ascii="Times New Roman" w:eastAsia="Times New Roman" w:hAnsi="Times New Roman" w:cs="Times New Roman"/>
          <w:sz w:val="24"/>
          <w:vertAlign w:val="subscript"/>
        </w:rPr>
        <w:t xml:space="preserve">5 </w:t>
      </w:r>
      <w:r>
        <w:rPr>
          <w:rFonts w:ascii="宋体" w:eastAsia="宋体" w:hAnsi="宋体" w:cs="宋体"/>
          <w:sz w:val="24"/>
        </w:rPr>
        <w:t xml:space="preserve">浓度、日均进水 </w:t>
      </w:r>
      <w:r>
        <w:rPr>
          <w:rFonts w:ascii="Times New Roman" w:eastAsia="Times New Roman" w:hAnsi="Times New Roman" w:cs="Times New Roman"/>
          <w:sz w:val="24"/>
        </w:rPr>
        <w:t xml:space="preserve">COD </w:t>
      </w:r>
      <w:r>
        <w:rPr>
          <w:rFonts w:ascii="宋体" w:eastAsia="宋体" w:hAnsi="宋体" w:cs="宋体"/>
          <w:sz w:val="24"/>
        </w:rPr>
        <w:t xml:space="preserve">浓度、日均进水氨氮浓度、日均进水 </w:t>
      </w:r>
      <w:r>
        <w:rPr>
          <w:rFonts w:ascii="Times New Roman" w:eastAsia="Times New Roman" w:hAnsi="Times New Roman" w:cs="Times New Roman"/>
          <w:sz w:val="24"/>
        </w:rPr>
        <w:t xml:space="preserve">TN </w:t>
      </w:r>
      <w:r>
        <w:rPr>
          <w:rFonts w:ascii="宋体" w:eastAsia="宋体" w:hAnsi="宋体" w:cs="宋体"/>
          <w:sz w:val="24"/>
        </w:rPr>
        <w:t xml:space="preserve">浓度、日均进水 </w:t>
      </w:r>
      <w:r>
        <w:rPr>
          <w:rFonts w:ascii="Times New Roman" w:eastAsia="Times New Roman" w:hAnsi="Times New Roman" w:cs="Times New Roman"/>
          <w:sz w:val="24"/>
        </w:rPr>
        <w:t xml:space="preserve">TP </w:t>
      </w:r>
      <w:r>
        <w:rPr>
          <w:rFonts w:ascii="宋体" w:eastAsia="宋体" w:hAnsi="宋体" w:cs="宋体"/>
          <w:sz w:val="24"/>
        </w:rPr>
        <w:t xml:space="preserve">浓度、日均出水 </w:t>
      </w:r>
      <w:r>
        <w:rPr>
          <w:rFonts w:ascii="Times New Roman" w:eastAsia="Times New Roman" w:hAnsi="Times New Roman" w:cs="Times New Roman"/>
          <w:sz w:val="24"/>
        </w:rPr>
        <w:t>BOD</w:t>
      </w:r>
      <w:r>
        <w:rPr>
          <w:rFonts w:ascii="Times New Roman" w:eastAsia="Times New Roman" w:hAnsi="Times New Roman" w:cs="Times New Roman"/>
          <w:sz w:val="24"/>
          <w:vertAlign w:val="subscript"/>
        </w:rPr>
        <w:t xml:space="preserve">5 </w:t>
      </w:r>
      <w:r>
        <w:rPr>
          <w:rFonts w:ascii="宋体" w:eastAsia="宋体" w:hAnsi="宋体" w:cs="宋体"/>
          <w:sz w:val="24"/>
        </w:rPr>
        <w:t xml:space="preserve">浓度、日均出水 </w:t>
      </w:r>
      <w:r>
        <w:rPr>
          <w:rFonts w:ascii="Times New Roman" w:eastAsia="Times New Roman" w:hAnsi="Times New Roman" w:cs="Times New Roman"/>
          <w:sz w:val="24"/>
        </w:rPr>
        <w:t xml:space="preserve">COD </w:t>
      </w:r>
      <w:r>
        <w:rPr>
          <w:rFonts w:ascii="宋体" w:eastAsia="宋体" w:hAnsi="宋体" w:cs="宋体"/>
          <w:sz w:val="24"/>
        </w:rPr>
        <w:t xml:space="preserve">浓度、日均出水氨氮浓度、日均出水 </w:t>
      </w:r>
      <w:r>
        <w:rPr>
          <w:rFonts w:ascii="Times New Roman" w:eastAsia="Times New Roman" w:hAnsi="Times New Roman" w:cs="Times New Roman"/>
          <w:sz w:val="24"/>
        </w:rPr>
        <w:t xml:space="preserve">TN </w:t>
      </w:r>
      <w:r>
        <w:rPr>
          <w:rFonts w:ascii="宋体" w:eastAsia="宋体" w:hAnsi="宋体" w:cs="宋体"/>
          <w:sz w:val="24"/>
        </w:rPr>
        <w:t xml:space="preserve">浓度、日均出水 </w:t>
      </w:r>
      <w:r>
        <w:rPr>
          <w:rFonts w:ascii="Times New Roman" w:eastAsia="Times New Roman" w:hAnsi="Times New Roman" w:cs="Times New Roman"/>
          <w:sz w:val="24"/>
        </w:rPr>
        <w:t xml:space="preserve">TP </w:t>
      </w:r>
      <w:r>
        <w:rPr>
          <w:rFonts w:ascii="宋体" w:eastAsia="宋体" w:hAnsi="宋体" w:cs="宋体"/>
          <w:sz w:val="24"/>
        </w:rPr>
        <w:t>浓度、年累计用电量、</w:t>
      </w:r>
      <w:proofErr w:type="gramStart"/>
      <w:r>
        <w:rPr>
          <w:rFonts w:ascii="宋体" w:eastAsia="宋体" w:hAnsi="宋体" w:cs="宋体"/>
          <w:sz w:val="24"/>
        </w:rPr>
        <w:t>年湿污泥</w:t>
      </w:r>
      <w:proofErr w:type="gramEnd"/>
      <w:r>
        <w:rPr>
          <w:rFonts w:ascii="宋体" w:eastAsia="宋体" w:hAnsi="宋体" w:cs="宋体"/>
          <w:sz w:val="24"/>
        </w:rPr>
        <w:t xml:space="preserve">产量共 </w:t>
      </w:r>
      <w:r>
        <w:rPr>
          <w:rFonts w:ascii="Times New Roman" w:eastAsia="Times New Roman" w:hAnsi="Times New Roman" w:cs="Times New Roman"/>
          <w:sz w:val="24"/>
        </w:rPr>
        <w:t xml:space="preserve">13 </w:t>
      </w:r>
      <w:proofErr w:type="gramStart"/>
      <w:r>
        <w:rPr>
          <w:rFonts w:ascii="宋体" w:eastAsia="宋体" w:hAnsi="宋体" w:cs="宋体"/>
          <w:sz w:val="24"/>
        </w:rPr>
        <w:t>个</w:t>
      </w:r>
      <w:proofErr w:type="gramEnd"/>
      <w:r>
        <w:rPr>
          <w:rFonts w:ascii="宋体" w:eastAsia="宋体" w:hAnsi="宋体" w:cs="宋体"/>
          <w:sz w:val="24"/>
        </w:rPr>
        <w:t>特征用于研究。</w:t>
      </w:r>
    </w:p>
    <w:p w:rsidR="00455B5F" w:rsidRDefault="00000000">
      <w:pPr>
        <w:spacing w:after="5" w:line="319" w:lineRule="auto"/>
        <w:ind w:left="-15" w:firstLine="480"/>
      </w:pPr>
      <w:r>
        <w:rPr>
          <w:rFonts w:ascii="宋体" w:eastAsia="宋体" w:hAnsi="宋体" w:cs="宋体"/>
          <w:sz w:val="24"/>
        </w:rPr>
        <w:t xml:space="preserve">统计表中有些样本缺失信息过多，为了使数据集更适用于机器学习，删除所有信息不全的数据样本；本文研究的碳中和污水处理厂的作用是降低水中污染物浓度，所以对日均出水污染物浓度高于日均进水污染物浓度的样本作删除处理；本文研究的是使用 </w:t>
      </w:r>
      <w:r>
        <w:rPr>
          <w:rFonts w:ascii="Times New Roman" w:eastAsia="Times New Roman" w:hAnsi="Times New Roman" w:cs="Times New Roman"/>
          <w:sz w:val="24"/>
        </w:rPr>
        <w:t xml:space="preserve">AAO </w:t>
      </w:r>
      <w:r>
        <w:rPr>
          <w:rFonts w:ascii="宋体" w:eastAsia="宋体" w:hAnsi="宋体" w:cs="宋体"/>
          <w:sz w:val="24"/>
        </w:rPr>
        <w:t xml:space="preserve">工艺的污水处理厂，所以删除使用其他工艺的污水处理厂数据。删除不符合研究需求的数据后，整理得到样本数为 </w:t>
      </w:r>
      <w:r>
        <w:rPr>
          <w:rFonts w:ascii="Times New Roman" w:eastAsia="Times New Roman" w:hAnsi="Times New Roman" w:cs="Times New Roman"/>
          <w:sz w:val="24"/>
        </w:rPr>
        <w:t xml:space="preserve">1095 </w:t>
      </w:r>
      <w:r>
        <w:rPr>
          <w:rFonts w:ascii="宋体" w:eastAsia="宋体" w:hAnsi="宋体" w:cs="宋体"/>
          <w:sz w:val="24"/>
        </w:rPr>
        <w:t>的数据</w:t>
      </w:r>
      <w:proofErr w:type="gramStart"/>
      <w:r>
        <w:rPr>
          <w:rFonts w:ascii="宋体" w:eastAsia="宋体" w:hAnsi="宋体" w:cs="宋体"/>
          <w:sz w:val="24"/>
        </w:rPr>
        <w:t>集用于</w:t>
      </w:r>
      <w:proofErr w:type="gramEnd"/>
      <w:r>
        <w:rPr>
          <w:rFonts w:ascii="宋体" w:eastAsia="宋体" w:hAnsi="宋体" w:cs="宋体"/>
          <w:sz w:val="24"/>
        </w:rPr>
        <w:t xml:space="preserve">研究污水能耗预测模型，本文将这部分样本称为污水能耗数据集；整理得到样本数为 </w:t>
      </w:r>
      <w:r>
        <w:rPr>
          <w:rFonts w:ascii="Times New Roman" w:eastAsia="Times New Roman" w:hAnsi="Times New Roman" w:cs="Times New Roman"/>
          <w:sz w:val="24"/>
        </w:rPr>
        <w:t xml:space="preserve">1295 </w:t>
      </w:r>
      <w:r>
        <w:rPr>
          <w:rFonts w:ascii="宋体" w:eastAsia="宋体" w:hAnsi="宋体" w:cs="宋体"/>
          <w:sz w:val="24"/>
        </w:rPr>
        <w:t>的数据</w:t>
      </w:r>
      <w:proofErr w:type="gramStart"/>
      <w:r>
        <w:rPr>
          <w:rFonts w:ascii="宋体" w:eastAsia="宋体" w:hAnsi="宋体" w:cs="宋体"/>
          <w:sz w:val="24"/>
        </w:rPr>
        <w:t>集用于</w:t>
      </w:r>
      <w:proofErr w:type="gramEnd"/>
      <w:r>
        <w:rPr>
          <w:rFonts w:ascii="宋体" w:eastAsia="宋体" w:hAnsi="宋体" w:cs="宋体"/>
          <w:sz w:val="24"/>
        </w:rPr>
        <w:t>研究剩余污泥产量预测模型，本文将这部分样本称为污水污泥数据集。</w:t>
      </w:r>
    </w:p>
    <w:p w:rsidR="00455B5F" w:rsidRDefault="00000000">
      <w:pPr>
        <w:spacing w:after="3" w:line="325" w:lineRule="auto"/>
        <w:ind w:left="-15" w:right="120" w:firstLine="470"/>
        <w:jc w:val="both"/>
      </w:pPr>
      <w:r>
        <w:rPr>
          <w:rFonts w:ascii="宋体" w:eastAsia="宋体" w:hAnsi="宋体" w:cs="宋体"/>
          <w:sz w:val="24"/>
        </w:rPr>
        <w:t xml:space="preserve">如图 </w:t>
      </w:r>
      <w:r>
        <w:rPr>
          <w:rFonts w:ascii="Times New Roman" w:eastAsia="Times New Roman" w:hAnsi="Times New Roman" w:cs="Times New Roman"/>
          <w:sz w:val="24"/>
        </w:rPr>
        <w:t xml:space="preserve">2-5 </w:t>
      </w:r>
      <w:r>
        <w:rPr>
          <w:rFonts w:ascii="宋体" w:eastAsia="宋体" w:hAnsi="宋体" w:cs="宋体"/>
          <w:sz w:val="24"/>
        </w:rPr>
        <w:t xml:space="preserve">所示，污水能耗数据集中 </w:t>
      </w:r>
      <w:r>
        <w:rPr>
          <w:rFonts w:ascii="Times New Roman" w:eastAsia="Times New Roman" w:hAnsi="Times New Roman" w:cs="Times New Roman"/>
          <w:sz w:val="24"/>
        </w:rPr>
        <w:t xml:space="preserve">596 </w:t>
      </w:r>
      <w:proofErr w:type="gramStart"/>
      <w:r>
        <w:rPr>
          <w:rFonts w:ascii="宋体" w:eastAsia="宋体" w:hAnsi="宋体" w:cs="宋体"/>
          <w:sz w:val="24"/>
        </w:rPr>
        <w:t>个</w:t>
      </w:r>
      <w:proofErr w:type="gramEnd"/>
      <w:r>
        <w:rPr>
          <w:rFonts w:ascii="宋体" w:eastAsia="宋体" w:hAnsi="宋体" w:cs="宋体"/>
          <w:sz w:val="24"/>
        </w:rPr>
        <w:t xml:space="preserve">样本的年污水处理总量 </w:t>
      </w:r>
      <w:r>
        <w:rPr>
          <w:rFonts w:ascii="Times New Roman" w:eastAsia="Times New Roman" w:hAnsi="Times New Roman" w:cs="Times New Roman"/>
          <w:sz w:val="24"/>
        </w:rPr>
        <w:t xml:space="preserve">1000 </w:t>
      </w:r>
      <w:r>
        <w:rPr>
          <w:rFonts w:ascii="宋体" w:eastAsia="宋体" w:hAnsi="宋体" w:cs="宋体"/>
          <w:sz w:val="24"/>
        </w:rPr>
        <w:t>万吨以下，</w:t>
      </w:r>
      <w:proofErr w:type="gramStart"/>
      <w:r>
        <w:rPr>
          <w:rFonts w:ascii="宋体" w:eastAsia="宋体" w:hAnsi="宋体" w:cs="宋体"/>
          <w:sz w:val="24"/>
        </w:rPr>
        <w:t>占研究</w:t>
      </w:r>
      <w:proofErr w:type="gramEnd"/>
      <w:r>
        <w:rPr>
          <w:rFonts w:ascii="宋体" w:eastAsia="宋体" w:hAnsi="宋体" w:cs="宋体"/>
          <w:sz w:val="24"/>
        </w:rPr>
        <w:t xml:space="preserve">样本总数的 </w:t>
      </w:r>
      <w:r>
        <w:rPr>
          <w:rFonts w:ascii="Times New Roman" w:eastAsia="Times New Roman" w:hAnsi="Times New Roman" w:cs="Times New Roman"/>
          <w:sz w:val="24"/>
        </w:rPr>
        <w:t>54.43%</w:t>
      </w:r>
      <w:r>
        <w:rPr>
          <w:rFonts w:ascii="宋体" w:eastAsia="宋体" w:hAnsi="宋体" w:cs="宋体"/>
          <w:sz w:val="24"/>
        </w:rPr>
        <w:t xml:space="preserve">，年累计用电量分布在 </w:t>
      </w:r>
      <w:r>
        <w:rPr>
          <w:rFonts w:ascii="Times New Roman" w:eastAsia="Times New Roman" w:hAnsi="Times New Roman" w:cs="Times New Roman"/>
          <w:sz w:val="24"/>
        </w:rPr>
        <w:t>2918809.68</w:t>
      </w:r>
      <w:r>
        <w:rPr>
          <w:rFonts w:ascii="Cambria Math" w:eastAsia="Cambria Math" w:hAnsi="Cambria Math" w:cs="Cambria Math"/>
          <w:sz w:val="24"/>
        </w:rPr>
        <w:t xml:space="preserve">kWh </w:t>
      </w:r>
      <w:r>
        <w:rPr>
          <w:rFonts w:ascii="宋体" w:eastAsia="宋体" w:hAnsi="宋体" w:cs="宋体"/>
          <w:sz w:val="24"/>
        </w:rPr>
        <w:t xml:space="preserve">以下的样本有 </w:t>
      </w:r>
      <w:r>
        <w:rPr>
          <w:rFonts w:ascii="Times New Roman" w:eastAsia="Times New Roman" w:hAnsi="Times New Roman" w:cs="Times New Roman"/>
          <w:sz w:val="24"/>
        </w:rPr>
        <w:t xml:space="preserve">723 </w:t>
      </w:r>
      <w:proofErr w:type="gramStart"/>
      <w:r>
        <w:rPr>
          <w:rFonts w:ascii="宋体" w:eastAsia="宋体" w:hAnsi="宋体" w:cs="宋体"/>
          <w:sz w:val="24"/>
        </w:rPr>
        <w:t>个</w:t>
      </w:r>
      <w:proofErr w:type="gramEnd"/>
      <w:r>
        <w:rPr>
          <w:rFonts w:ascii="宋体" w:eastAsia="宋体" w:hAnsi="宋体" w:cs="宋体"/>
          <w:sz w:val="24"/>
        </w:rPr>
        <w:t>，</w:t>
      </w:r>
      <w:proofErr w:type="gramStart"/>
      <w:r>
        <w:rPr>
          <w:rFonts w:ascii="宋体" w:eastAsia="宋体" w:hAnsi="宋体" w:cs="宋体"/>
          <w:sz w:val="24"/>
        </w:rPr>
        <w:lastRenderedPageBreak/>
        <w:t>占研究</w:t>
      </w:r>
      <w:proofErr w:type="gramEnd"/>
      <w:r>
        <w:rPr>
          <w:rFonts w:ascii="宋体" w:eastAsia="宋体" w:hAnsi="宋体" w:cs="宋体"/>
          <w:sz w:val="24"/>
        </w:rPr>
        <w:t xml:space="preserve">样本总数的 </w:t>
      </w:r>
      <w:r>
        <w:rPr>
          <w:rFonts w:ascii="Times New Roman" w:eastAsia="Times New Roman" w:hAnsi="Times New Roman" w:cs="Times New Roman"/>
          <w:sz w:val="24"/>
        </w:rPr>
        <w:t>66.03%</w:t>
      </w:r>
      <w:r>
        <w:rPr>
          <w:rFonts w:ascii="宋体" w:eastAsia="宋体" w:hAnsi="宋体" w:cs="宋体"/>
          <w:sz w:val="24"/>
        </w:rPr>
        <w:t>，</w:t>
      </w:r>
      <w:proofErr w:type="gramStart"/>
      <w:r>
        <w:rPr>
          <w:rFonts w:ascii="宋体" w:eastAsia="宋体" w:hAnsi="宋体" w:cs="宋体"/>
          <w:sz w:val="24"/>
        </w:rPr>
        <w:t>年湿污泥</w:t>
      </w:r>
      <w:proofErr w:type="gramEnd"/>
      <w:r>
        <w:rPr>
          <w:rFonts w:ascii="宋体" w:eastAsia="宋体" w:hAnsi="宋体" w:cs="宋体"/>
          <w:sz w:val="24"/>
        </w:rPr>
        <w:t xml:space="preserve">产量小于 </w:t>
      </w:r>
      <w:r>
        <w:rPr>
          <w:rFonts w:ascii="Times New Roman" w:eastAsia="Times New Roman" w:hAnsi="Times New Roman" w:cs="Times New Roman"/>
          <w:sz w:val="24"/>
        </w:rPr>
        <w:t xml:space="preserve">5430 </w:t>
      </w:r>
      <w:r>
        <w:rPr>
          <w:rFonts w:ascii="宋体" w:eastAsia="宋体" w:hAnsi="宋体" w:cs="宋体"/>
          <w:sz w:val="24"/>
        </w:rPr>
        <w:t xml:space="preserve">吨的样本数为 </w:t>
      </w:r>
      <w:r>
        <w:rPr>
          <w:rFonts w:ascii="Times New Roman" w:eastAsia="Times New Roman" w:hAnsi="Times New Roman" w:cs="Times New Roman"/>
          <w:sz w:val="24"/>
        </w:rPr>
        <w:t>994</w:t>
      </w:r>
      <w:r>
        <w:rPr>
          <w:rFonts w:ascii="宋体" w:eastAsia="宋体" w:hAnsi="宋体" w:cs="宋体"/>
          <w:sz w:val="24"/>
        </w:rPr>
        <w:t>，</w:t>
      </w:r>
      <w:proofErr w:type="gramStart"/>
      <w:r>
        <w:rPr>
          <w:rFonts w:ascii="宋体" w:eastAsia="宋体" w:hAnsi="宋体" w:cs="宋体"/>
          <w:sz w:val="24"/>
        </w:rPr>
        <w:t>占研究</w:t>
      </w:r>
      <w:proofErr w:type="gramEnd"/>
      <w:r>
        <w:rPr>
          <w:rFonts w:ascii="宋体" w:eastAsia="宋体" w:hAnsi="宋体" w:cs="宋体"/>
          <w:sz w:val="24"/>
        </w:rPr>
        <w:t xml:space="preserve">样本总数的 </w:t>
      </w:r>
      <w:r>
        <w:rPr>
          <w:rFonts w:ascii="Times New Roman" w:eastAsia="Times New Roman" w:hAnsi="Times New Roman" w:cs="Times New Roman"/>
          <w:sz w:val="24"/>
        </w:rPr>
        <w:t>76.76%</w:t>
      </w:r>
      <w:r>
        <w:rPr>
          <w:rFonts w:ascii="宋体" w:eastAsia="宋体" w:hAnsi="宋体" w:cs="宋体"/>
          <w:sz w:val="24"/>
        </w:rPr>
        <w:t>。</w:t>
      </w:r>
    </w:p>
    <w:p w:rsidR="00455B5F" w:rsidRDefault="00000000">
      <w:pPr>
        <w:spacing w:after="229"/>
        <w:ind w:left="10"/>
      </w:pPr>
      <w:r>
        <w:rPr>
          <w:noProof/>
        </w:rPr>
        <w:drawing>
          <wp:inline distT="0" distB="0" distL="0" distR="0">
            <wp:extent cx="5737860" cy="1912620"/>
            <wp:effectExtent l="0" t="0" r="0" b="0"/>
            <wp:docPr id="7127" name="Picture 7127"/>
            <wp:cNvGraphicFramePr/>
            <a:graphic xmlns:a="http://schemas.openxmlformats.org/drawingml/2006/main">
              <a:graphicData uri="http://schemas.openxmlformats.org/drawingml/2006/picture">
                <pic:pic xmlns:pic="http://schemas.openxmlformats.org/drawingml/2006/picture">
                  <pic:nvPicPr>
                    <pic:cNvPr id="7127" name="Picture 7127"/>
                    <pic:cNvPicPr/>
                  </pic:nvPicPr>
                  <pic:blipFill>
                    <a:blip r:embed="rId99"/>
                    <a:stretch>
                      <a:fillRect/>
                    </a:stretch>
                  </pic:blipFill>
                  <pic:spPr>
                    <a:xfrm>
                      <a:off x="0" y="0"/>
                      <a:ext cx="5737860" cy="1912620"/>
                    </a:xfrm>
                    <a:prstGeom prst="rect">
                      <a:avLst/>
                    </a:prstGeom>
                  </pic:spPr>
                </pic:pic>
              </a:graphicData>
            </a:graphic>
          </wp:inline>
        </w:drawing>
      </w:r>
    </w:p>
    <w:p w:rsidR="00455B5F" w:rsidRDefault="00000000">
      <w:pPr>
        <w:spacing w:after="152" w:line="265" w:lineRule="auto"/>
        <w:ind w:left="188" w:right="423" w:hanging="10"/>
        <w:jc w:val="center"/>
      </w:pPr>
      <w:r>
        <w:rPr>
          <w:rFonts w:ascii="宋体" w:eastAsia="宋体" w:hAnsi="宋体" w:cs="宋体"/>
          <w:sz w:val="21"/>
        </w:rPr>
        <w:t xml:space="preserve">图 </w:t>
      </w:r>
      <w:r>
        <w:rPr>
          <w:rFonts w:ascii="Times New Roman" w:eastAsia="Times New Roman" w:hAnsi="Times New Roman" w:cs="Times New Roman"/>
          <w:sz w:val="21"/>
        </w:rPr>
        <w:t>2</w:t>
      </w:r>
      <w:r>
        <w:rPr>
          <w:rFonts w:ascii="宋体" w:eastAsia="宋体" w:hAnsi="宋体" w:cs="宋体"/>
          <w:sz w:val="21"/>
        </w:rPr>
        <w:t>-</w:t>
      </w:r>
      <w:r>
        <w:rPr>
          <w:rFonts w:ascii="Times New Roman" w:eastAsia="Times New Roman" w:hAnsi="Times New Roman" w:cs="Times New Roman"/>
          <w:sz w:val="21"/>
        </w:rPr>
        <w:t xml:space="preserve">5 </w:t>
      </w:r>
      <w:r>
        <w:rPr>
          <w:rFonts w:ascii="宋体" w:eastAsia="宋体" w:hAnsi="宋体" w:cs="宋体"/>
          <w:sz w:val="21"/>
        </w:rPr>
        <w:t>数据清洗后年污水处理总量、年累计用电量、年污泥产量分布图</w:t>
      </w:r>
    </w:p>
    <w:p w:rsidR="00455B5F" w:rsidRDefault="00000000">
      <w:pPr>
        <w:spacing w:after="220" w:line="312" w:lineRule="auto"/>
        <w:ind w:left="2493" w:right="57" w:hanging="2354"/>
        <w:jc w:val="both"/>
      </w:pPr>
      <w:r>
        <w:rPr>
          <w:rFonts w:ascii="Times New Roman" w:eastAsia="Times New Roman" w:hAnsi="Times New Roman" w:cs="Times New Roman"/>
          <w:sz w:val="21"/>
        </w:rPr>
        <w:t>Figure 2-5 Distribution of total annual wastewater treatment, cumulative annual electricity consumption, and annual sludge production after data cleaning</w:t>
      </w:r>
    </w:p>
    <w:p w:rsidR="00455B5F" w:rsidRDefault="00000000">
      <w:pPr>
        <w:spacing w:after="5" w:line="319" w:lineRule="auto"/>
        <w:ind w:left="-15" w:firstLine="480"/>
      </w:pPr>
      <w:r>
        <w:rPr>
          <w:rFonts w:ascii="宋体" w:eastAsia="宋体" w:hAnsi="宋体" w:cs="宋体"/>
          <w:sz w:val="24"/>
        </w:rPr>
        <w:t>在污水处理厂故障诊断研究中用到的数据</w:t>
      </w:r>
      <w:proofErr w:type="gramStart"/>
      <w:r>
        <w:rPr>
          <w:rFonts w:ascii="宋体" w:eastAsia="宋体" w:hAnsi="宋体" w:cs="宋体"/>
          <w:sz w:val="24"/>
        </w:rPr>
        <w:t>集来自</w:t>
      </w:r>
      <w:proofErr w:type="gramEnd"/>
      <w:r>
        <w:rPr>
          <w:rFonts w:ascii="宋体" w:eastAsia="宋体" w:hAnsi="宋体" w:cs="宋体"/>
          <w:sz w:val="24"/>
        </w:rPr>
        <w:t xml:space="preserve">美国加利福尼亚大学 </w:t>
      </w:r>
      <w:r>
        <w:rPr>
          <w:rFonts w:ascii="Times New Roman" w:eastAsia="Times New Roman" w:hAnsi="Times New Roman" w:cs="Times New Roman"/>
          <w:sz w:val="24"/>
        </w:rPr>
        <w:t xml:space="preserve">UCI </w:t>
      </w:r>
      <w:r>
        <w:rPr>
          <w:rFonts w:ascii="宋体" w:eastAsia="宋体" w:hAnsi="宋体" w:cs="宋体"/>
          <w:sz w:val="24"/>
        </w:rPr>
        <w:t xml:space="preserve">机器学习数据库。该数据集为开源数据集，可免费下载，被广泛应用于污水处理厂故障诊断算法的研究。数据集记录了位于西班牙巴塞罗那的曼雷萨污水处理厂运行数据，数据采集时长为两年，共有 </w:t>
      </w:r>
      <w:r>
        <w:rPr>
          <w:rFonts w:ascii="Times New Roman" w:eastAsia="Times New Roman" w:hAnsi="Times New Roman" w:cs="Times New Roman"/>
          <w:sz w:val="24"/>
        </w:rPr>
        <w:t xml:space="preserve">527 </w:t>
      </w:r>
      <w:proofErr w:type="gramStart"/>
      <w:r>
        <w:rPr>
          <w:rFonts w:ascii="宋体" w:eastAsia="宋体" w:hAnsi="宋体" w:cs="宋体"/>
          <w:sz w:val="24"/>
        </w:rPr>
        <w:t>个</w:t>
      </w:r>
      <w:proofErr w:type="gramEnd"/>
      <w:r>
        <w:rPr>
          <w:rFonts w:ascii="宋体" w:eastAsia="宋体" w:hAnsi="宋体" w:cs="宋体"/>
          <w:sz w:val="24"/>
        </w:rPr>
        <w:t xml:space="preserve">样本，涉及 </w:t>
      </w:r>
      <w:r>
        <w:rPr>
          <w:rFonts w:ascii="Times New Roman" w:eastAsia="Times New Roman" w:hAnsi="Times New Roman" w:cs="Times New Roman"/>
          <w:sz w:val="24"/>
        </w:rPr>
        <w:t xml:space="preserve">38 </w:t>
      </w:r>
      <w:proofErr w:type="gramStart"/>
      <w:r>
        <w:rPr>
          <w:rFonts w:ascii="宋体" w:eastAsia="宋体" w:hAnsi="宋体" w:cs="宋体"/>
          <w:sz w:val="24"/>
        </w:rPr>
        <w:t>个</w:t>
      </w:r>
      <w:proofErr w:type="gramEnd"/>
      <w:r>
        <w:rPr>
          <w:rFonts w:ascii="宋体" w:eastAsia="宋体" w:hAnsi="宋体" w:cs="宋体"/>
          <w:sz w:val="24"/>
        </w:rPr>
        <w:t xml:space="preserve">特征，特征名称和对应含义如表 </w:t>
      </w:r>
      <w:r>
        <w:rPr>
          <w:rFonts w:ascii="Times New Roman" w:eastAsia="Times New Roman" w:hAnsi="Times New Roman" w:cs="Times New Roman"/>
          <w:sz w:val="24"/>
        </w:rPr>
        <w:t xml:space="preserve">2-7 </w:t>
      </w:r>
      <w:r>
        <w:rPr>
          <w:rFonts w:ascii="宋体" w:eastAsia="宋体" w:hAnsi="宋体" w:cs="宋体"/>
          <w:sz w:val="24"/>
        </w:rPr>
        <w:t>所示。</w:t>
      </w:r>
    </w:p>
    <w:p w:rsidR="00455B5F" w:rsidRDefault="00000000">
      <w:pPr>
        <w:spacing w:after="0"/>
        <w:ind w:left="-37"/>
      </w:pPr>
      <w:r>
        <w:rPr>
          <w:noProof/>
        </w:rPr>
        <w:lastRenderedPageBreak/>
        <w:drawing>
          <wp:inline distT="0" distB="0" distL="0" distR="0">
            <wp:extent cx="5812155" cy="8903970"/>
            <wp:effectExtent l="0" t="0" r="0" b="0"/>
            <wp:docPr id="7189" name="Picture 7189"/>
            <wp:cNvGraphicFramePr/>
            <a:graphic xmlns:a="http://schemas.openxmlformats.org/drawingml/2006/main">
              <a:graphicData uri="http://schemas.openxmlformats.org/drawingml/2006/picture">
                <pic:pic xmlns:pic="http://schemas.openxmlformats.org/drawingml/2006/picture">
                  <pic:nvPicPr>
                    <pic:cNvPr id="7189" name="Picture 7189"/>
                    <pic:cNvPicPr/>
                  </pic:nvPicPr>
                  <pic:blipFill>
                    <a:blip r:embed="rId100"/>
                    <a:stretch>
                      <a:fillRect/>
                    </a:stretch>
                  </pic:blipFill>
                  <pic:spPr>
                    <a:xfrm>
                      <a:off x="0" y="0"/>
                      <a:ext cx="5812155" cy="8903970"/>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lastRenderedPageBreak/>
        <w:t xml:space="preserve">表 </w:t>
      </w:r>
      <w:r>
        <w:rPr>
          <w:rFonts w:ascii="Times New Roman" w:eastAsia="Times New Roman" w:hAnsi="Times New Roman" w:cs="Times New Roman"/>
          <w:sz w:val="21"/>
        </w:rPr>
        <w:t>2</w:t>
      </w:r>
      <w:r>
        <w:rPr>
          <w:rFonts w:ascii="宋体" w:eastAsia="宋体" w:hAnsi="宋体" w:cs="宋体"/>
          <w:sz w:val="21"/>
        </w:rPr>
        <w:t>-</w:t>
      </w:r>
      <w:r>
        <w:rPr>
          <w:rFonts w:ascii="Times New Roman" w:eastAsia="Times New Roman" w:hAnsi="Times New Roman" w:cs="Times New Roman"/>
          <w:sz w:val="21"/>
        </w:rPr>
        <w:t xml:space="preserve">7 </w:t>
      </w:r>
      <w:r>
        <w:rPr>
          <w:rFonts w:ascii="宋体" w:eastAsia="宋体" w:hAnsi="宋体" w:cs="宋体"/>
          <w:sz w:val="21"/>
        </w:rPr>
        <w:t>污水处理数据集属性释义</w:t>
      </w:r>
    </w:p>
    <w:p w:rsidR="00455B5F" w:rsidRDefault="00000000">
      <w:pPr>
        <w:spacing w:after="4" w:line="251" w:lineRule="auto"/>
        <w:ind w:left="10" w:right="241" w:hanging="10"/>
        <w:jc w:val="center"/>
      </w:pPr>
      <w:r>
        <w:rPr>
          <w:rFonts w:ascii="Times New Roman" w:eastAsia="Times New Roman" w:hAnsi="Times New Roman" w:cs="Times New Roman"/>
          <w:sz w:val="21"/>
        </w:rPr>
        <w:t>Table 2-7 Wastewater treatment data set attributes interpretation</w:t>
      </w:r>
    </w:p>
    <w:tbl>
      <w:tblPr>
        <w:tblStyle w:val="TableGrid"/>
        <w:tblW w:w="8538" w:type="dxa"/>
        <w:tblInd w:w="265" w:type="dxa"/>
        <w:tblCellMar>
          <w:top w:w="83" w:type="dxa"/>
          <w:left w:w="0" w:type="dxa"/>
          <w:bottom w:w="0" w:type="dxa"/>
          <w:right w:w="115" w:type="dxa"/>
        </w:tblCellMar>
        <w:tblLook w:val="04A0" w:firstRow="1" w:lastRow="0" w:firstColumn="1" w:lastColumn="0" w:noHBand="0" w:noVBand="1"/>
      </w:tblPr>
      <w:tblGrid>
        <w:gridCol w:w="1957"/>
        <w:gridCol w:w="2592"/>
        <w:gridCol w:w="1814"/>
        <w:gridCol w:w="2175"/>
      </w:tblGrid>
      <w:tr w:rsidR="00455B5F">
        <w:trPr>
          <w:trHeight w:val="423"/>
        </w:trPr>
        <w:tc>
          <w:tcPr>
            <w:tcW w:w="1957" w:type="dxa"/>
            <w:tcBorders>
              <w:top w:val="single" w:sz="12" w:space="0" w:color="000000"/>
              <w:left w:val="nil"/>
              <w:bottom w:val="single" w:sz="6" w:space="0" w:color="000000"/>
              <w:right w:val="nil"/>
            </w:tcBorders>
          </w:tcPr>
          <w:p w:rsidR="00455B5F" w:rsidRDefault="00000000">
            <w:pPr>
              <w:spacing w:after="0"/>
              <w:ind w:left="378"/>
            </w:pPr>
            <w:r>
              <w:rPr>
                <w:rFonts w:ascii="宋体" w:eastAsia="宋体" w:hAnsi="宋体" w:cs="宋体"/>
                <w:sz w:val="21"/>
              </w:rPr>
              <w:t xml:space="preserve">属性名称 </w:t>
            </w:r>
            <w:r>
              <w:rPr>
                <w:rFonts w:ascii="Times New Roman" w:eastAsia="Times New Roman" w:hAnsi="Times New Roman" w:cs="Times New Roman"/>
                <w:sz w:val="21"/>
              </w:rPr>
              <w:t>1</w:t>
            </w:r>
          </w:p>
        </w:tc>
        <w:tc>
          <w:tcPr>
            <w:tcW w:w="2592" w:type="dxa"/>
            <w:tcBorders>
              <w:top w:val="single" w:sz="12" w:space="0" w:color="000000"/>
              <w:left w:val="nil"/>
              <w:bottom w:val="single" w:sz="6" w:space="0" w:color="000000"/>
              <w:right w:val="nil"/>
            </w:tcBorders>
          </w:tcPr>
          <w:p w:rsidR="00455B5F" w:rsidRDefault="00000000">
            <w:pPr>
              <w:spacing w:after="0"/>
              <w:ind w:left="446"/>
            </w:pPr>
            <w:r>
              <w:rPr>
                <w:rFonts w:ascii="宋体" w:eastAsia="宋体" w:hAnsi="宋体" w:cs="宋体"/>
                <w:sz w:val="21"/>
              </w:rPr>
              <w:t xml:space="preserve">属性含义 </w:t>
            </w:r>
            <w:r>
              <w:rPr>
                <w:rFonts w:ascii="Times New Roman" w:eastAsia="Times New Roman" w:hAnsi="Times New Roman" w:cs="Times New Roman"/>
                <w:sz w:val="21"/>
              </w:rPr>
              <w:t>1</w:t>
            </w:r>
          </w:p>
        </w:tc>
        <w:tc>
          <w:tcPr>
            <w:tcW w:w="1814" w:type="dxa"/>
            <w:tcBorders>
              <w:top w:val="single" w:sz="12" w:space="0" w:color="000000"/>
              <w:left w:val="nil"/>
              <w:bottom w:val="single" w:sz="6" w:space="0" w:color="000000"/>
              <w:right w:val="nil"/>
            </w:tcBorders>
          </w:tcPr>
          <w:p w:rsidR="00455B5F" w:rsidRDefault="00000000">
            <w:pPr>
              <w:spacing w:after="0"/>
              <w:ind w:left="17"/>
            </w:pPr>
            <w:r>
              <w:rPr>
                <w:rFonts w:ascii="宋体" w:eastAsia="宋体" w:hAnsi="宋体" w:cs="宋体"/>
                <w:sz w:val="21"/>
              </w:rPr>
              <w:t xml:space="preserve">属性名称 </w:t>
            </w:r>
            <w:r>
              <w:rPr>
                <w:rFonts w:ascii="Times New Roman" w:eastAsia="Times New Roman" w:hAnsi="Times New Roman" w:cs="Times New Roman"/>
                <w:sz w:val="21"/>
              </w:rPr>
              <w:t>2</w:t>
            </w:r>
          </w:p>
        </w:tc>
        <w:tc>
          <w:tcPr>
            <w:tcW w:w="2175" w:type="dxa"/>
            <w:tcBorders>
              <w:top w:val="single" w:sz="12" w:space="0" w:color="000000"/>
              <w:left w:val="nil"/>
              <w:bottom w:val="single" w:sz="6" w:space="0" w:color="000000"/>
              <w:right w:val="nil"/>
            </w:tcBorders>
          </w:tcPr>
          <w:p w:rsidR="00455B5F" w:rsidRDefault="00000000">
            <w:pPr>
              <w:spacing w:after="0"/>
              <w:ind w:left="446"/>
            </w:pPr>
            <w:r>
              <w:rPr>
                <w:rFonts w:ascii="宋体" w:eastAsia="宋体" w:hAnsi="宋体" w:cs="宋体"/>
                <w:sz w:val="21"/>
              </w:rPr>
              <w:t xml:space="preserve">属性含义 </w:t>
            </w:r>
            <w:r>
              <w:rPr>
                <w:rFonts w:ascii="Times New Roman" w:eastAsia="Times New Roman" w:hAnsi="Times New Roman" w:cs="Times New Roman"/>
                <w:sz w:val="21"/>
              </w:rPr>
              <w:t>2</w:t>
            </w:r>
          </w:p>
        </w:tc>
      </w:tr>
      <w:tr w:rsidR="00455B5F">
        <w:trPr>
          <w:trHeight w:val="457"/>
        </w:trPr>
        <w:tc>
          <w:tcPr>
            <w:tcW w:w="1957" w:type="dxa"/>
            <w:tcBorders>
              <w:top w:val="single" w:sz="6" w:space="0" w:color="000000"/>
              <w:left w:val="nil"/>
              <w:bottom w:val="nil"/>
              <w:right w:val="nil"/>
            </w:tcBorders>
          </w:tcPr>
          <w:p w:rsidR="00455B5F" w:rsidRDefault="00000000">
            <w:pPr>
              <w:spacing w:after="0"/>
              <w:ind w:right="90"/>
              <w:jc w:val="center"/>
            </w:pPr>
            <w:r>
              <w:rPr>
                <w:rFonts w:ascii="Times New Roman" w:eastAsia="Times New Roman" w:hAnsi="Times New Roman" w:cs="Times New Roman"/>
                <w:sz w:val="21"/>
              </w:rPr>
              <w:t>Q-E</w:t>
            </w:r>
          </w:p>
        </w:tc>
        <w:tc>
          <w:tcPr>
            <w:tcW w:w="2592" w:type="dxa"/>
            <w:tcBorders>
              <w:top w:val="single" w:sz="6" w:space="0" w:color="000000"/>
              <w:left w:val="nil"/>
              <w:bottom w:val="nil"/>
              <w:right w:val="nil"/>
            </w:tcBorders>
            <w:vAlign w:val="center"/>
          </w:tcPr>
          <w:p w:rsidR="00455B5F" w:rsidRDefault="00000000">
            <w:pPr>
              <w:spacing w:after="0"/>
              <w:ind w:left="526"/>
            </w:pPr>
            <w:r>
              <w:rPr>
                <w:rFonts w:ascii="宋体" w:eastAsia="宋体" w:hAnsi="宋体" w:cs="宋体"/>
                <w:sz w:val="21"/>
              </w:rPr>
              <w:t>进水流量</w:t>
            </w:r>
          </w:p>
        </w:tc>
        <w:tc>
          <w:tcPr>
            <w:tcW w:w="1814" w:type="dxa"/>
            <w:tcBorders>
              <w:top w:val="single" w:sz="6" w:space="0" w:color="000000"/>
              <w:left w:val="nil"/>
              <w:bottom w:val="nil"/>
              <w:right w:val="nil"/>
            </w:tcBorders>
          </w:tcPr>
          <w:p w:rsidR="00455B5F" w:rsidRDefault="00000000">
            <w:pPr>
              <w:spacing w:after="0"/>
              <w:ind w:left="223"/>
            </w:pPr>
            <w:r>
              <w:rPr>
                <w:rFonts w:ascii="Times New Roman" w:eastAsia="Times New Roman" w:hAnsi="Times New Roman" w:cs="Times New Roman"/>
                <w:sz w:val="21"/>
              </w:rPr>
              <w:t>SED-P</w:t>
            </w:r>
          </w:p>
        </w:tc>
        <w:tc>
          <w:tcPr>
            <w:tcW w:w="2175" w:type="dxa"/>
            <w:tcBorders>
              <w:top w:val="single" w:sz="6" w:space="0" w:color="000000"/>
              <w:left w:val="nil"/>
              <w:bottom w:val="nil"/>
              <w:right w:val="nil"/>
            </w:tcBorders>
            <w:vAlign w:val="center"/>
          </w:tcPr>
          <w:p w:rsidR="00455B5F" w:rsidRDefault="00000000">
            <w:pPr>
              <w:spacing w:after="0"/>
              <w:ind w:left="314"/>
            </w:pPr>
            <w:r>
              <w:rPr>
                <w:rFonts w:ascii="宋体" w:eastAsia="宋体" w:hAnsi="宋体" w:cs="宋体"/>
                <w:sz w:val="21"/>
              </w:rPr>
              <w:t>初沉池沉积物</w:t>
            </w:r>
          </w:p>
        </w:tc>
      </w:tr>
      <w:tr w:rsidR="00455B5F">
        <w:trPr>
          <w:trHeight w:val="401"/>
        </w:trPr>
        <w:tc>
          <w:tcPr>
            <w:tcW w:w="1957" w:type="dxa"/>
            <w:tcBorders>
              <w:top w:val="nil"/>
              <w:left w:val="nil"/>
              <w:bottom w:val="nil"/>
              <w:right w:val="nil"/>
            </w:tcBorders>
          </w:tcPr>
          <w:p w:rsidR="00455B5F" w:rsidRDefault="00000000">
            <w:pPr>
              <w:spacing w:after="0"/>
              <w:ind w:left="663"/>
            </w:pPr>
            <w:r>
              <w:rPr>
                <w:rFonts w:ascii="Times New Roman" w:eastAsia="Times New Roman" w:hAnsi="Times New Roman" w:cs="Times New Roman"/>
                <w:sz w:val="21"/>
              </w:rPr>
              <w:t>Zn-E</w:t>
            </w:r>
          </w:p>
        </w:tc>
        <w:tc>
          <w:tcPr>
            <w:tcW w:w="2592" w:type="dxa"/>
            <w:tcBorders>
              <w:top w:val="nil"/>
              <w:left w:val="nil"/>
              <w:bottom w:val="nil"/>
              <w:right w:val="nil"/>
            </w:tcBorders>
          </w:tcPr>
          <w:p w:rsidR="00455B5F" w:rsidRDefault="00000000">
            <w:pPr>
              <w:spacing w:after="0"/>
              <w:ind w:left="420"/>
            </w:pPr>
            <w:r>
              <w:rPr>
                <w:rFonts w:ascii="宋体" w:eastAsia="宋体" w:hAnsi="宋体" w:cs="宋体"/>
                <w:sz w:val="21"/>
              </w:rPr>
              <w:t>进水</w:t>
            </w:r>
            <w:proofErr w:type="gramStart"/>
            <w:r>
              <w:rPr>
                <w:rFonts w:ascii="宋体" w:eastAsia="宋体" w:hAnsi="宋体" w:cs="宋体"/>
                <w:sz w:val="21"/>
              </w:rPr>
              <w:t>锌</w:t>
            </w:r>
            <w:proofErr w:type="gramEnd"/>
            <w:r>
              <w:rPr>
                <w:rFonts w:ascii="宋体" w:eastAsia="宋体" w:hAnsi="宋体" w:cs="宋体"/>
                <w:sz w:val="21"/>
              </w:rPr>
              <w:t>浓度</w:t>
            </w:r>
          </w:p>
        </w:tc>
        <w:tc>
          <w:tcPr>
            <w:tcW w:w="1814" w:type="dxa"/>
            <w:tcBorders>
              <w:top w:val="nil"/>
              <w:left w:val="nil"/>
              <w:bottom w:val="nil"/>
              <w:right w:val="nil"/>
            </w:tcBorders>
          </w:tcPr>
          <w:p w:rsidR="00455B5F" w:rsidRDefault="00000000">
            <w:pPr>
              <w:spacing w:after="0"/>
              <w:ind w:left="125"/>
            </w:pPr>
            <w:r>
              <w:rPr>
                <w:rFonts w:ascii="Times New Roman" w:eastAsia="Times New Roman" w:hAnsi="Times New Roman" w:cs="Times New Roman"/>
                <w:sz w:val="21"/>
              </w:rPr>
              <w:t>COND-P</w:t>
            </w:r>
          </w:p>
        </w:tc>
        <w:tc>
          <w:tcPr>
            <w:tcW w:w="2175" w:type="dxa"/>
            <w:tcBorders>
              <w:top w:val="nil"/>
              <w:left w:val="nil"/>
              <w:bottom w:val="nil"/>
              <w:right w:val="nil"/>
            </w:tcBorders>
          </w:tcPr>
          <w:p w:rsidR="00455B5F" w:rsidRDefault="00000000">
            <w:pPr>
              <w:spacing w:after="0"/>
              <w:ind w:left="314"/>
            </w:pPr>
            <w:r>
              <w:rPr>
                <w:rFonts w:ascii="宋体" w:eastAsia="宋体" w:hAnsi="宋体" w:cs="宋体"/>
                <w:sz w:val="21"/>
              </w:rPr>
              <w:t>初沉池电导率</w:t>
            </w:r>
          </w:p>
        </w:tc>
      </w:tr>
      <w:tr w:rsidR="00455B5F">
        <w:trPr>
          <w:trHeight w:val="400"/>
        </w:trPr>
        <w:tc>
          <w:tcPr>
            <w:tcW w:w="1957" w:type="dxa"/>
            <w:tcBorders>
              <w:top w:val="nil"/>
              <w:left w:val="nil"/>
              <w:bottom w:val="nil"/>
              <w:right w:val="nil"/>
            </w:tcBorders>
          </w:tcPr>
          <w:p w:rsidR="00455B5F" w:rsidRDefault="00000000">
            <w:pPr>
              <w:spacing w:after="0"/>
              <w:ind w:left="651"/>
            </w:pPr>
            <w:r>
              <w:rPr>
                <w:rFonts w:ascii="Times New Roman" w:eastAsia="Times New Roman" w:hAnsi="Times New Roman" w:cs="Times New Roman"/>
                <w:sz w:val="21"/>
              </w:rPr>
              <w:t>pH-E</w:t>
            </w:r>
          </w:p>
        </w:tc>
        <w:tc>
          <w:tcPr>
            <w:tcW w:w="2592" w:type="dxa"/>
            <w:tcBorders>
              <w:top w:val="nil"/>
              <w:left w:val="nil"/>
              <w:bottom w:val="nil"/>
              <w:right w:val="nil"/>
            </w:tcBorders>
          </w:tcPr>
          <w:p w:rsidR="00455B5F" w:rsidRDefault="00000000">
            <w:pPr>
              <w:spacing w:after="0"/>
              <w:ind w:left="581"/>
            </w:pPr>
            <w:r>
              <w:rPr>
                <w:rFonts w:ascii="宋体" w:eastAsia="宋体" w:hAnsi="宋体" w:cs="宋体"/>
                <w:sz w:val="21"/>
              </w:rPr>
              <w:t xml:space="preserve">进水 </w:t>
            </w:r>
            <w:r>
              <w:rPr>
                <w:rFonts w:ascii="Times New Roman" w:eastAsia="Times New Roman" w:hAnsi="Times New Roman" w:cs="Times New Roman"/>
                <w:sz w:val="21"/>
              </w:rPr>
              <w:t>pH</w:t>
            </w:r>
          </w:p>
        </w:tc>
        <w:tc>
          <w:tcPr>
            <w:tcW w:w="1814" w:type="dxa"/>
            <w:tcBorders>
              <w:top w:val="nil"/>
              <w:left w:val="nil"/>
              <w:bottom w:val="nil"/>
              <w:right w:val="nil"/>
            </w:tcBorders>
          </w:tcPr>
          <w:p w:rsidR="00455B5F" w:rsidRDefault="00000000">
            <w:pPr>
              <w:spacing w:after="0"/>
              <w:ind w:left="276"/>
            </w:pPr>
            <w:r>
              <w:rPr>
                <w:rFonts w:ascii="Times New Roman" w:eastAsia="Times New Roman" w:hAnsi="Times New Roman" w:cs="Times New Roman"/>
                <w:sz w:val="21"/>
              </w:rPr>
              <w:t>pH-D</w:t>
            </w:r>
          </w:p>
        </w:tc>
        <w:tc>
          <w:tcPr>
            <w:tcW w:w="2175" w:type="dxa"/>
            <w:tcBorders>
              <w:top w:val="nil"/>
              <w:left w:val="nil"/>
              <w:bottom w:val="nil"/>
              <w:right w:val="nil"/>
            </w:tcBorders>
          </w:tcPr>
          <w:p w:rsidR="00455B5F" w:rsidRDefault="00000000">
            <w:pPr>
              <w:spacing w:after="0"/>
              <w:ind w:left="478"/>
            </w:pPr>
            <w:proofErr w:type="gramStart"/>
            <w:r>
              <w:rPr>
                <w:rFonts w:ascii="宋体" w:eastAsia="宋体" w:hAnsi="宋体" w:cs="宋体"/>
                <w:sz w:val="21"/>
              </w:rPr>
              <w:t>二沉池</w:t>
            </w:r>
            <w:proofErr w:type="gramEnd"/>
            <w:r>
              <w:rPr>
                <w:rFonts w:ascii="宋体" w:eastAsia="宋体" w:hAnsi="宋体" w:cs="宋体"/>
                <w:sz w:val="21"/>
              </w:rPr>
              <w:t xml:space="preserve"> </w:t>
            </w:r>
            <w:r>
              <w:rPr>
                <w:rFonts w:ascii="Times New Roman" w:eastAsia="Times New Roman" w:hAnsi="Times New Roman" w:cs="Times New Roman"/>
                <w:sz w:val="21"/>
              </w:rPr>
              <w:t>pH</w:t>
            </w:r>
          </w:p>
        </w:tc>
      </w:tr>
      <w:tr w:rsidR="00455B5F">
        <w:trPr>
          <w:trHeight w:val="400"/>
        </w:trPr>
        <w:tc>
          <w:tcPr>
            <w:tcW w:w="1957" w:type="dxa"/>
            <w:tcBorders>
              <w:top w:val="nil"/>
              <w:left w:val="nil"/>
              <w:bottom w:val="nil"/>
              <w:right w:val="nil"/>
            </w:tcBorders>
          </w:tcPr>
          <w:p w:rsidR="00455B5F" w:rsidRDefault="00000000">
            <w:pPr>
              <w:spacing w:after="0"/>
              <w:ind w:left="558"/>
            </w:pPr>
            <w:r>
              <w:rPr>
                <w:rFonts w:ascii="Times New Roman" w:eastAsia="Times New Roman" w:hAnsi="Times New Roman" w:cs="Times New Roman"/>
                <w:sz w:val="21"/>
              </w:rPr>
              <w:t>BOD-E</w:t>
            </w:r>
          </w:p>
        </w:tc>
        <w:tc>
          <w:tcPr>
            <w:tcW w:w="2592" w:type="dxa"/>
            <w:tcBorders>
              <w:top w:val="nil"/>
              <w:left w:val="nil"/>
              <w:bottom w:val="nil"/>
              <w:right w:val="nil"/>
            </w:tcBorders>
          </w:tcPr>
          <w:p w:rsidR="00455B5F" w:rsidRDefault="00000000">
            <w:pPr>
              <w:spacing w:after="0"/>
              <w:ind w:left="487"/>
            </w:pPr>
            <w:r>
              <w:rPr>
                <w:rFonts w:ascii="宋体" w:eastAsia="宋体" w:hAnsi="宋体" w:cs="宋体"/>
                <w:sz w:val="21"/>
              </w:rPr>
              <w:t xml:space="preserve">进水 </w:t>
            </w:r>
            <w:r>
              <w:rPr>
                <w:rFonts w:ascii="Times New Roman" w:eastAsia="Times New Roman" w:hAnsi="Times New Roman" w:cs="Times New Roman"/>
                <w:sz w:val="21"/>
              </w:rPr>
              <w:t>BOD</w:t>
            </w:r>
          </w:p>
        </w:tc>
        <w:tc>
          <w:tcPr>
            <w:tcW w:w="1814" w:type="dxa"/>
            <w:tcBorders>
              <w:top w:val="nil"/>
              <w:left w:val="nil"/>
              <w:bottom w:val="nil"/>
              <w:right w:val="nil"/>
            </w:tcBorders>
          </w:tcPr>
          <w:p w:rsidR="00455B5F" w:rsidRDefault="00000000">
            <w:pPr>
              <w:spacing w:after="0"/>
              <w:ind w:left="182"/>
            </w:pPr>
            <w:r>
              <w:rPr>
                <w:rFonts w:ascii="Times New Roman" w:eastAsia="Times New Roman" w:hAnsi="Times New Roman" w:cs="Times New Roman"/>
                <w:sz w:val="21"/>
              </w:rPr>
              <w:t>BOD-D</w:t>
            </w:r>
          </w:p>
        </w:tc>
        <w:tc>
          <w:tcPr>
            <w:tcW w:w="2175" w:type="dxa"/>
            <w:tcBorders>
              <w:top w:val="nil"/>
              <w:left w:val="nil"/>
              <w:bottom w:val="nil"/>
              <w:right w:val="nil"/>
            </w:tcBorders>
          </w:tcPr>
          <w:p w:rsidR="00455B5F" w:rsidRDefault="00000000">
            <w:pPr>
              <w:spacing w:after="0"/>
              <w:ind w:left="382"/>
            </w:pPr>
            <w:proofErr w:type="gramStart"/>
            <w:r>
              <w:rPr>
                <w:rFonts w:ascii="宋体" w:eastAsia="宋体" w:hAnsi="宋体" w:cs="宋体"/>
                <w:sz w:val="21"/>
              </w:rPr>
              <w:t>二沉池</w:t>
            </w:r>
            <w:proofErr w:type="gramEnd"/>
            <w:r>
              <w:rPr>
                <w:rFonts w:ascii="宋体" w:eastAsia="宋体" w:hAnsi="宋体" w:cs="宋体"/>
                <w:sz w:val="21"/>
              </w:rPr>
              <w:t xml:space="preserve"> </w:t>
            </w:r>
            <w:r>
              <w:rPr>
                <w:rFonts w:ascii="Times New Roman" w:eastAsia="Times New Roman" w:hAnsi="Times New Roman" w:cs="Times New Roman"/>
                <w:sz w:val="21"/>
              </w:rPr>
              <w:t>BOD</w:t>
            </w:r>
          </w:p>
        </w:tc>
      </w:tr>
      <w:tr w:rsidR="00455B5F">
        <w:trPr>
          <w:trHeight w:val="401"/>
        </w:trPr>
        <w:tc>
          <w:tcPr>
            <w:tcW w:w="1957" w:type="dxa"/>
            <w:tcBorders>
              <w:top w:val="nil"/>
              <w:left w:val="nil"/>
              <w:bottom w:val="nil"/>
              <w:right w:val="nil"/>
            </w:tcBorders>
          </w:tcPr>
          <w:p w:rsidR="00455B5F" w:rsidRDefault="00000000">
            <w:pPr>
              <w:spacing w:after="0"/>
              <w:ind w:left="558"/>
            </w:pPr>
            <w:r>
              <w:rPr>
                <w:rFonts w:ascii="Times New Roman" w:eastAsia="Times New Roman" w:hAnsi="Times New Roman" w:cs="Times New Roman"/>
                <w:sz w:val="21"/>
              </w:rPr>
              <w:t>COD-E</w:t>
            </w:r>
          </w:p>
        </w:tc>
        <w:tc>
          <w:tcPr>
            <w:tcW w:w="2592" w:type="dxa"/>
            <w:tcBorders>
              <w:top w:val="nil"/>
              <w:left w:val="nil"/>
              <w:bottom w:val="nil"/>
              <w:right w:val="nil"/>
            </w:tcBorders>
          </w:tcPr>
          <w:p w:rsidR="00455B5F" w:rsidRDefault="00000000">
            <w:pPr>
              <w:spacing w:after="0"/>
              <w:ind w:left="487"/>
            </w:pPr>
            <w:r>
              <w:rPr>
                <w:rFonts w:ascii="宋体" w:eastAsia="宋体" w:hAnsi="宋体" w:cs="宋体"/>
                <w:sz w:val="21"/>
              </w:rPr>
              <w:t xml:space="preserve">进水 </w:t>
            </w:r>
            <w:r>
              <w:rPr>
                <w:rFonts w:ascii="Times New Roman" w:eastAsia="Times New Roman" w:hAnsi="Times New Roman" w:cs="Times New Roman"/>
                <w:sz w:val="21"/>
              </w:rPr>
              <w:t>COD</w:t>
            </w:r>
          </w:p>
        </w:tc>
        <w:tc>
          <w:tcPr>
            <w:tcW w:w="1814" w:type="dxa"/>
            <w:tcBorders>
              <w:top w:val="nil"/>
              <w:left w:val="nil"/>
              <w:bottom w:val="nil"/>
              <w:right w:val="nil"/>
            </w:tcBorders>
          </w:tcPr>
          <w:p w:rsidR="00455B5F" w:rsidRDefault="00000000">
            <w:pPr>
              <w:spacing w:after="0"/>
              <w:ind w:left="182"/>
            </w:pPr>
            <w:r>
              <w:rPr>
                <w:rFonts w:ascii="Times New Roman" w:eastAsia="Times New Roman" w:hAnsi="Times New Roman" w:cs="Times New Roman"/>
                <w:sz w:val="21"/>
              </w:rPr>
              <w:t>COD-D</w:t>
            </w:r>
          </w:p>
        </w:tc>
        <w:tc>
          <w:tcPr>
            <w:tcW w:w="2175" w:type="dxa"/>
            <w:tcBorders>
              <w:top w:val="nil"/>
              <w:left w:val="nil"/>
              <w:bottom w:val="nil"/>
              <w:right w:val="nil"/>
            </w:tcBorders>
          </w:tcPr>
          <w:p w:rsidR="00455B5F" w:rsidRDefault="00000000">
            <w:pPr>
              <w:spacing w:after="0"/>
              <w:ind w:left="382"/>
            </w:pPr>
            <w:proofErr w:type="gramStart"/>
            <w:r>
              <w:rPr>
                <w:rFonts w:ascii="宋体" w:eastAsia="宋体" w:hAnsi="宋体" w:cs="宋体"/>
                <w:sz w:val="21"/>
              </w:rPr>
              <w:t>二沉池</w:t>
            </w:r>
            <w:proofErr w:type="gramEnd"/>
            <w:r>
              <w:rPr>
                <w:rFonts w:ascii="宋体" w:eastAsia="宋体" w:hAnsi="宋体" w:cs="宋体"/>
                <w:sz w:val="21"/>
              </w:rPr>
              <w:t xml:space="preserve"> </w:t>
            </w:r>
            <w:r>
              <w:rPr>
                <w:rFonts w:ascii="Times New Roman" w:eastAsia="Times New Roman" w:hAnsi="Times New Roman" w:cs="Times New Roman"/>
                <w:sz w:val="21"/>
              </w:rPr>
              <w:t>COD</w:t>
            </w:r>
          </w:p>
        </w:tc>
      </w:tr>
      <w:tr w:rsidR="00455B5F">
        <w:trPr>
          <w:trHeight w:val="400"/>
        </w:trPr>
        <w:tc>
          <w:tcPr>
            <w:tcW w:w="1957" w:type="dxa"/>
            <w:tcBorders>
              <w:top w:val="nil"/>
              <w:left w:val="nil"/>
              <w:bottom w:val="nil"/>
              <w:right w:val="nil"/>
            </w:tcBorders>
          </w:tcPr>
          <w:p w:rsidR="00455B5F" w:rsidRDefault="00000000">
            <w:pPr>
              <w:spacing w:after="0"/>
              <w:ind w:left="661"/>
            </w:pPr>
            <w:r>
              <w:rPr>
                <w:rFonts w:ascii="Times New Roman" w:eastAsia="Times New Roman" w:hAnsi="Times New Roman" w:cs="Times New Roman"/>
                <w:sz w:val="21"/>
              </w:rPr>
              <w:t>SS-E</w:t>
            </w:r>
          </w:p>
        </w:tc>
        <w:tc>
          <w:tcPr>
            <w:tcW w:w="2592" w:type="dxa"/>
            <w:tcBorders>
              <w:top w:val="nil"/>
              <w:left w:val="nil"/>
              <w:bottom w:val="nil"/>
              <w:right w:val="nil"/>
            </w:tcBorders>
          </w:tcPr>
          <w:p w:rsidR="00455B5F" w:rsidRDefault="00000000">
            <w:pPr>
              <w:spacing w:after="0"/>
              <w:ind w:left="593"/>
            </w:pPr>
            <w:r>
              <w:rPr>
                <w:rFonts w:ascii="宋体" w:eastAsia="宋体" w:hAnsi="宋体" w:cs="宋体"/>
                <w:sz w:val="21"/>
              </w:rPr>
              <w:t xml:space="preserve">进水 </w:t>
            </w:r>
            <w:r>
              <w:rPr>
                <w:rFonts w:ascii="Times New Roman" w:eastAsia="Times New Roman" w:hAnsi="Times New Roman" w:cs="Times New Roman"/>
                <w:sz w:val="21"/>
              </w:rPr>
              <w:t>SS</w:t>
            </w:r>
          </w:p>
        </w:tc>
        <w:tc>
          <w:tcPr>
            <w:tcW w:w="1814" w:type="dxa"/>
            <w:tcBorders>
              <w:top w:val="nil"/>
              <w:left w:val="nil"/>
              <w:bottom w:val="nil"/>
              <w:right w:val="nil"/>
            </w:tcBorders>
          </w:tcPr>
          <w:p w:rsidR="00455B5F" w:rsidRDefault="00000000">
            <w:pPr>
              <w:spacing w:after="0"/>
              <w:ind w:left="288"/>
            </w:pPr>
            <w:r>
              <w:rPr>
                <w:rFonts w:ascii="Times New Roman" w:eastAsia="Times New Roman" w:hAnsi="Times New Roman" w:cs="Times New Roman"/>
                <w:sz w:val="21"/>
              </w:rPr>
              <w:t>SS-D</w:t>
            </w:r>
          </w:p>
        </w:tc>
        <w:tc>
          <w:tcPr>
            <w:tcW w:w="2175" w:type="dxa"/>
            <w:tcBorders>
              <w:top w:val="nil"/>
              <w:left w:val="nil"/>
              <w:bottom w:val="nil"/>
              <w:right w:val="nil"/>
            </w:tcBorders>
          </w:tcPr>
          <w:p w:rsidR="00455B5F" w:rsidRDefault="00000000">
            <w:pPr>
              <w:spacing w:after="0"/>
              <w:ind w:left="487"/>
            </w:pPr>
            <w:proofErr w:type="gramStart"/>
            <w:r>
              <w:rPr>
                <w:rFonts w:ascii="宋体" w:eastAsia="宋体" w:hAnsi="宋体" w:cs="宋体"/>
                <w:sz w:val="21"/>
              </w:rPr>
              <w:t>二沉池</w:t>
            </w:r>
            <w:proofErr w:type="gramEnd"/>
            <w:r>
              <w:rPr>
                <w:rFonts w:ascii="宋体" w:eastAsia="宋体" w:hAnsi="宋体" w:cs="宋体"/>
                <w:sz w:val="21"/>
              </w:rPr>
              <w:t xml:space="preserve"> </w:t>
            </w:r>
            <w:r>
              <w:rPr>
                <w:rFonts w:ascii="Times New Roman" w:eastAsia="Times New Roman" w:hAnsi="Times New Roman" w:cs="Times New Roman"/>
                <w:sz w:val="21"/>
              </w:rPr>
              <w:t>SS</w:t>
            </w:r>
          </w:p>
        </w:tc>
      </w:tr>
      <w:tr w:rsidR="00455B5F">
        <w:trPr>
          <w:trHeight w:val="400"/>
        </w:trPr>
        <w:tc>
          <w:tcPr>
            <w:tcW w:w="1957" w:type="dxa"/>
            <w:tcBorders>
              <w:top w:val="nil"/>
              <w:left w:val="nil"/>
              <w:bottom w:val="nil"/>
              <w:right w:val="nil"/>
            </w:tcBorders>
          </w:tcPr>
          <w:p w:rsidR="00455B5F" w:rsidRDefault="00000000">
            <w:pPr>
              <w:spacing w:after="0"/>
              <w:ind w:left="596"/>
            </w:pPr>
            <w:r>
              <w:rPr>
                <w:rFonts w:ascii="Times New Roman" w:eastAsia="Times New Roman" w:hAnsi="Times New Roman" w:cs="Times New Roman"/>
                <w:sz w:val="21"/>
              </w:rPr>
              <w:t>SSV-E</w:t>
            </w:r>
          </w:p>
        </w:tc>
        <w:tc>
          <w:tcPr>
            <w:tcW w:w="2592" w:type="dxa"/>
            <w:tcBorders>
              <w:top w:val="nil"/>
              <w:left w:val="nil"/>
              <w:bottom w:val="nil"/>
              <w:right w:val="nil"/>
            </w:tcBorders>
          </w:tcPr>
          <w:p w:rsidR="00455B5F" w:rsidRDefault="00000000">
            <w:pPr>
              <w:spacing w:after="0"/>
              <w:ind w:left="516"/>
            </w:pPr>
            <w:r>
              <w:rPr>
                <w:rFonts w:ascii="宋体" w:eastAsia="宋体" w:hAnsi="宋体" w:cs="宋体"/>
                <w:sz w:val="21"/>
              </w:rPr>
              <w:t xml:space="preserve">进水 </w:t>
            </w:r>
            <w:r>
              <w:rPr>
                <w:rFonts w:ascii="Times New Roman" w:eastAsia="Times New Roman" w:hAnsi="Times New Roman" w:cs="Times New Roman"/>
                <w:sz w:val="21"/>
              </w:rPr>
              <w:t>SSV</w:t>
            </w:r>
          </w:p>
        </w:tc>
        <w:tc>
          <w:tcPr>
            <w:tcW w:w="1814" w:type="dxa"/>
            <w:tcBorders>
              <w:top w:val="nil"/>
              <w:left w:val="nil"/>
              <w:bottom w:val="nil"/>
              <w:right w:val="nil"/>
            </w:tcBorders>
          </w:tcPr>
          <w:p w:rsidR="00455B5F" w:rsidRDefault="00000000">
            <w:pPr>
              <w:spacing w:after="0"/>
              <w:ind w:left="221"/>
            </w:pPr>
            <w:r>
              <w:rPr>
                <w:rFonts w:ascii="Times New Roman" w:eastAsia="Times New Roman" w:hAnsi="Times New Roman" w:cs="Times New Roman"/>
                <w:sz w:val="21"/>
              </w:rPr>
              <w:t>SSV-D</w:t>
            </w:r>
          </w:p>
        </w:tc>
        <w:tc>
          <w:tcPr>
            <w:tcW w:w="2175" w:type="dxa"/>
            <w:tcBorders>
              <w:top w:val="nil"/>
              <w:left w:val="nil"/>
              <w:bottom w:val="nil"/>
              <w:right w:val="nil"/>
            </w:tcBorders>
          </w:tcPr>
          <w:p w:rsidR="00455B5F" w:rsidRDefault="00000000">
            <w:pPr>
              <w:spacing w:after="0"/>
              <w:ind w:left="410"/>
            </w:pPr>
            <w:proofErr w:type="gramStart"/>
            <w:r>
              <w:rPr>
                <w:rFonts w:ascii="宋体" w:eastAsia="宋体" w:hAnsi="宋体" w:cs="宋体"/>
                <w:sz w:val="21"/>
              </w:rPr>
              <w:t>二沉池</w:t>
            </w:r>
            <w:proofErr w:type="gramEnd"/>
            <w:r>
              <w:rPr>
                <w:rFonts w:ascii="宋体" w:eastAsia="宋体" w:hAnsi="宋体" w:cs="宋体"/>
                <w:sz w:val="21"/>
              </w:rPr>
              <w:t xml:space="preserve"> </w:t>
            </w:r>
            <w:r>
              <w:rPr>
                <w:rFonts w:ascii="Times New Roman" w:eastAsia="Times New Roman" w:hAnsi="Times New Roman" w:cs="Times New Roman"/>
                <w:sz w:val="21"/>
              </w:rPr>
              <w:t>SSV</w:t>
            </w:r>
          </w:p>
        </w:tc>
      </w:tr>
      <w:tr w:rsidR="00455B5F">
        <w:trPr>
          <w:trHeight w:val="401"/>
        </w:trPr>
        <w:tc>
          <w:tcPr>
            <w:tcW w:w="1957" w:type="dxa"/>
            <w:tcBorders>
              <w:top w:val="nil"/>
              <w:left w:val="nil"/>
              <w:bottom w:val="nil"/>
              <w:right w:val="nil"/>
            </w:tcBorders>
          </w:tcPr>
          <w:p w:rsidR="00455B5F" w:rsidRDefault="00000000">
            <w:pPr>
              <w:spacing w:after="0"/>
              <w:ind w:left="582"/>
            </w:pPr>
            <w:r>
              <w:rPr>
                <w:rFonts w:ascii="Times New Roman" w:eastAsia="Times New Roman" w:hAnsi="Times New Roman" w:cs="Times New Roman"/>
                <w:sz w:val="21"/>
              </w:rPr>
              <w:t>SED-E</w:t>
            </w:r>
          </w:p>
        </w:tc>
        <w:tc>
          <w:tcPr>
            <w:tcW w:w="2592" w:type="dxa"/>
            <w:tcBorders>
              <w:top w:val="nil"/>
              <w:left w:val="nil"/>
              <w:bottom w:val="nil"/>
              <w:right w:val="nil"/>
            </w:tcBorders>
          </w:tcPr>
          <w:p w:rsidR="00455B5F" w:rsidRDefault="00000000">
            <w:pPr>
              <w:spacing w:after="0"/>
              <w:ind w:left="420"/>
            </w:pPr>
            <w:r>
              <w:rPr>
                <w:rFonts w:ascii="宋体" w:eastAsia="宋体" w:hAnsi="宋体" w:cs="宋体"/>
                <w:sz w:val="21"/>
              </w:rPr>
              <w:t>进水沉积物</w:t>
            </w:r>
          </w:p>
        </w:tc>
        <w:tc>
          <w:tcPr>
            <w:tcW w:w="1814" w:type="dxa"/>
            <w:tcBorders>
              <w:top w:val="nil"/>
              <w:left w:val="nil"/>
              <w:bottom w:val="nil"/>
              <w:right w:val="nil"/>
            </w:tcBorders>
          </w:tcPr>
          <w:p w:rsidR="00455B5F" w:rsidRDefault="00000000">
            <w:pPr>
              <w:spacing w:after="0"/>
              <w:ind w:left="206"/>
            </w:pPr>
            <w:r>
              <w:rPr>
                <w:rFonts w:ascii="Times New Roman" w:eastAsia="Times New Roman" w:hAnsi="Times New Roman" w:cs="Times New Roman"/>
                <w:sz w:val="21"/>
              </w:rPr>
              <w:t>SED-D</w:t>
            </w:r>
          </w:p>
        </w:tc>
        <w:tc>
          <w:tcPr>
            <w:tcW w:w="2175" w:type="dxa"/>
            <w:tcBorders>
              <w:top w:val="nil"/>
              <w:left w:val="nil"/>
              <w:bottom w:val="nil"/>
              <w:right w:val="nil"/>
            </w:tcBorders>
          </w:tcPr>
          <w:p w:rsidR="00455B5F" w:rsidRDefault="00000000">
            <w:pPr>
              <w:spacing w:after="0"/>
              <w:ind w:left="314"/>
            </w:pPr>
            <w:proofErr w:type="gramStart"/>
            <w:r>
              <w:rPr>
                <w:rFonts w:ascii="宋体" w:eastAsia="宋体" w:hAnsi="宋体" w:cs="宋体"/>
                <w:sz w:val="21"/>
              </w:rPr>
              <w:t>二沉池</w:t>
            </w:r>
            <w:proofErr w:type="gramEnd"/>
            <w:r>
              <w:rPr>
                <w:rFonts w:ascii="宋体" w:eastAsia="宋体" w:hAnsi="宋体" w:cs="宋体"/>
                <w:sz w:val="21"/>
              </w:rPr>
              <w:t>沉积物</w:t>
            </w:r>
          </w:p>
        </w:tc>
      </w:tr>
      <w:tr w:rsidR="00455B5F">
        <w:trPr>
          <w:trHeight w:val="400"/>
        </w:trPr>
        <w:tc>
          <w:tcPr>
            <w:tcW w:w="1957" w:type="dxa"/>
            <w:tcBorders>
              <w:top w:val="nil"/>
              <w:left w:val="nil"/>
              <w:bottom w:val="nil"/>
              <w:right w:val="nil"/>
            </w:tcBorders>
          </w:tcPr>
          <w:p w:rsidR="00455B5F" w:rsidRDefault="00000000">
            <w:pPr>
              <w:spacing w:after="0"/>
              <w:ind w:left="481"/>
            </w:pPr>
            <w:r>
              <w:rPr>
                <w:rFonts w:ascii="Times New Roman" w:eastAsia="Times New Roman" w:hAnsi="Times New Roman" w:cs="Times New Roman"/>
                <w:sz w:val="21"/>
              </w:rPr>
              <w:t>COND-E</w:t>
            </w:r>
          </w:p>
        </w:tc>
        <w:tc>
          <w:tcPr>
            <w:tcW w:w="2592" w:type="dxa"/>
            <w:tcBorders>
              <w:top w:val="nil"/>
              <w:left w:val="nil"/>
              <w:bottom w:val="nil"/>
              <w:right w:val="nil"/>
            </w:tcBorders>
          </w:tcPr>
          <w:p w:rsidR="00455B5F" w:rsidRDefault="00000000">
            <w:pPr>
              <w:spacing w:after="0"/>
              <w:ind w:left="420"/>
            </w:pPr>
            <w:r>
              <w:rPr>
                <w:rFonts w:ascii="宋体" w:eastAsia="宋体" w:hAnsi="宋体" w:cs="宋体"/>
                <w:sz w:val="21"/>
              </w:rPr>
              <w:t>进水电导率</w:t>
            </w:r>
          </w:p>
        </w:tc>
        <w:tc>
          <w:tcPr>
            <w:tcW w:w="1814" w:type="dxa"/>
            <w:tcBorders>
              <w:top w:val="nil"/>
              <w:left w:val="nil"/>
              <w:bottom w:val="nil"/>
              <w:right w:val="nil"/>
            </w:tcBorders>
          </w:tcPr>
          <w:p w:rsidR="00455B5F" w:rsidRDefault="00000000">
            <w:pPr>
              <w:spacing w:after="0"/>
              <w:ind w:left="106"/>
            </w:pPr>
            <w:r>
              <w:rPr>
                <w:rFonts w:ascii="Times New Roman" w:eastAsia="Times New Roman" w:hAnsi="Times New Roman" w:cs="Times New Roman"/>
                <w:sz w:val="21"/>
              </w:rPr>
              <w:t>COND-D</w:t>
            </w:r>
          </w:p>
        </w:tc>
        <w:tc>
          <w:tcPr>
            <w:tcW w:w="2175" w:type="dxa"/>
            <w:tcBorders>
              <w:top w:val="nil"/>
              <w:left w:val="nil"/>
              <w:bottom w:val="nil"/>
              <w:right w:val="nil"/>
            </w:tcBorders>
          </w:tcPr>
          <w:p w:rsidR="00455B5F" w:rsidRDefault="00000000">
            <w:pPr>
              <w:spacing w:after="0"/>
              <w:ind w:left="314"/>
            </w:pPr>
            <w:proofErr w:type="gramStart"/>
            <w:r>
              <w:rPr>
                <w:rFonts w:ascii="宋体" w:eastAsia="宋体" w:hAnsi="宋体" w:cs="宋体"/>
                <w:sz w:val="21"/>
              </w:rPr>
              <w:t>二沉池</w:t>
            </w:r>
            <w:proofErr w:type="gramEnd"/>
            <w:r>
              <w:rPr>
                <w:rFonts w:ascii="宋体" w:eastAsia="宋体" w:hAnsi="宋体" w:cs="宋体"/>
                <w:sz w:val="21"/>
              </w:rPr>
              <w:t>电导率</w:t>
            </w:r>
          </w:p>
        </w:tc>
      </w:tr>
      <w:tr w:rsidR="00455B5F">
        <w:trPr>
          <w:trHeight w:val="400"/>
        </w:trPr>
        <w:tc>
          <w:tcPr>
            <w:tcW w:w="1957" w:type="dxa"/>
            <w:tcBorders>
              <w:top w:val="nil"/>
              <w:left w:val="nil"/>
              <w:bottom w:val="nil"/>
              <w:right w:val="nil"/>
            </w:tcBorders>
          </w:tcPr>
          <w:p w:rsidR="00455B5F" w:rsidRDefault="00000000">
            <w:pPr>
              <w:spacing w:after="0"/>
              <w:ind w:left="656"/>
            </w:pPr>
            <w:r>
              <w:rPr>
                <w:rFonts w:ascii="Times New Roman" w:eastAsia="Times New Roman" w:hAnsi="Times New Roman" w:cs="Times New Roman"/>
                <w:sz w:val="21"/>
              </w:rPr>
              <w:t>pH-P</w:t>
            </w:r>
          </w:p>
        </w:tc>
        <w:tc>
          <w:tcPr>
            <w:tcW w:w="2592" w:type="dxa"/>
            <w:tcBorders>
              <w:top w:val="nil"/>
              <w:left w:val="nil"/>
              <w:bottom w:val="nil"/>
              <w:right w:val="nil"/>
            </w:tcBorders>
          </w:tcPr>
          <w:p w:rsidR="00455B5F" w:rsidRDefault="00000000">
            <w:pPr>
              <w:spacing w:after="0"/>
              <w:ind w:left="475"/>
            </w:pPr>
            <w:r>
              <w:rPr>
                <w:rFonts w:ascii="宋体" w:eastAsia="宋体" w:hAnsi="宋体" w:cs="宋体"/>
                <w:sz w:val="21"/>
              </w:rPr>
              <w:t xml:space="preserve">初沉池 </w:t>
            </w:r>
            <w:r>
              <w:rPr>
                <w:rFonts w:ascii="Times New Roman" w:eastAsia="Times New Roman" w:hAnsi="Times New Roman" w:cs="Times New Roman"/>
                <w:sz w:val="21"/>
              </w:rPr>
              <w:t>pH</w:t>
            </w:r>
          </w:p>
        </w:tc>
        <w:tc>
          <w:tcPr>
            <w:tcW w:w="1814"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sz w:val="21"/>
              </w:rPr>
              <w:t>pH-S</w:t>
            </w:r>
          </w:p>
        </w:tc>
        <w:tc>
          <w:tcPr>
            <w:tcW w:w="2175" w:type="dxa"/>
            <w:tcBorders>
              <w:top w:val="nil"/>
              <w:left w:val="nil"/>
              <w:bottom w:val="nil"/>
              <w:right w:val="nil"/>
            </w:tcBorders>
          </w:tcPr>
          <w:p w:rsidR="00455B5F" w:rsidRDefault="00000000">
            <w:pPr>
              <w:spacing w:after="0"/>
              <w:ind w:left="581"/>
            </w:pPr>
            <w:r>
              <w:rPr>
                <w:rFonts w:ascii="宋体" w:eastAsia="宋体" w:hAnsi="宋体" w:cs="宋体"/>
                <w:sz w:val="21"/>
              </w:rPr>
              <w:t xml:space="preserve">出水 </w:t>
            </w:r>
            <w:r>
              <w:rPr>
                <w:rFonts w:ascii="Times New Roman" w:eastAsia="Times New Roman" w:hAnsi="Times New Roman" w:cs="Times New Roman"/>
                <w:sz w:val="21"/>
              </w:rPr>
              <w:t>pH</w:t>
            </w:r>
          </w:p>
        </w:tc>
      </w:tr>
      <w:tr w:rsidR="00455B5F">
        <w:trPr>
          <w:trHeight w:val="401"/>
        </w:trPr>
        <w:tc>
          <w:tcPr>
            <w:tcW w:w="1957" w:type="dxa"/>
            <w:tcBorders>
              <w:top w:val="nil"/>
              <w:left w:val="nil"/>
              <w:bottom w:val="nil"/>
              <w:right w:val="nil"/>
            </w:tcBorders>
          </w:tcPr>
          <w:p w:rsidR="00455B5F" w:rsidRDefault="00000000">
            <w:pPr>
              <w:spacing w:after="0"/>
              <w:ind w:left="563"/>
            </w:pPr>
            <w:r>
              <w:rPr>
                <w:rFonts w:ascii="Times New Roman" w:eastAsia="Times New Roman" w:hAnsi="Times New Roman" w:cs="Times New Roman"/>
                <w:sz w:val="21"/>
              </w:rPr>
              <w:t>BOD-P</w:t>
            </w:r>
          </w:p>
        </w:tc>
        <w:tc>
          <w:tcPr>
            <w:tcW w:w="2592" w:type="dxa"/>
            <w:tcBorders>
              <w:top w:val="nil"/>
              <w:left w:val="nil"/>
              <w:bottom w:val="nil"/>
              <w:right w:val="nil"/>
            </w:tcBorders>
          </w:tcPr>
          <w:p w:rsidR="00455B5F" w:rsidRDefault="00000000">
            <w:pPr>
              <w:spacing w:after="0"/>
              <w:ind w:left="382"/>
            </w:pPr>
            <w:r>
              <w:rPr>
                <w:rFonts w:ascii="宋体" w:eastAsia="宋体" w:hAnsi="宋体" w:cs="宋体"/>
                <w:sz w:val="21"/>
              </w:rPr>
              <w:t xml:space="preserve">初沉池 </w:t>
            </w:r>
            <w:r>
              <w:rPr>
                <w:rFonts w:ascii="Times New Roman" w:eastAsia="Times New Roman" w:hAnsi="Times New Roman" w:cs="Times New Roman"/>
                <w:sz w:val="21"/>
              </w:rPr>
              <w:t>BOD</w:t>
            </w:r>
          </w:p>
        </w:tc>
        <w:tc>
          <w:tcPr>
            <w:tcW w:w="1814" w:type="dxa"/>
            <w:tcBorders>
              <w:top w:val="nil"/>
              <w:left w:val="nil"/>
              <w:bottom w:val="nil"/>
              <w:right w:val="nil"/>
            </w:tcBorders>
          </w:tcPr>
          <w:p w:rsidR="00455B5F" w:rsidRDefault="00000000">
            <w:pPr>
              <w:spacing w:after="0"/>
              <w:ind w:left="199"/>
            </w:pPr>
            <w:r>
              <w:rPr>
                <w:rFonts w:ascii="Times New Roman" w:eastAsia="Times New Roman" w:hAnsi="Times New Roman" w:cs="Times New Roman"/>
                <w:sz w:val="21"/>
              </w:rPr>
              <w:t>BOD-S</w:t>
            </w:r>
          </w:p>
        </w:tc>
        <w:tc>
          <w:tcPr>
            <w:tcW w:w="2175" w:type="dxa"/>
            <w:tcBorders>
              <w:top w:val="nil"/>
              <w:left w:val="nil"/>
              <w:bottom w:val="nil"/>
              <w:right w:val="nil"/>
            </w:tcBorders>
          </w:tcPr>
          <w:p w:rsidR="00455B5F" w:rsidRDefault="00000000">
            <w:pPr>
              <w:spacing w:after="0"/>
              <w:ind w:left="487"/>
            </w:pPr>
            <w:r>
              <w:rPr>
                <w:rFonts w:ascii="宋体" w:eastAsia="宋体" w:hAnsi="宋体" w:cs="宋体"/>
                <w:sz w:val="21"/>
              </w:rPr>
              <w:t xml:space="preserve">出水 </w:t>
            </w:r>
            <w:r>
              <w:rPr>
                <w:rFonts w:ascii="Times New Roman" w:eastAsia="Times New Roman" w:hAnsi="Times New Roman" w:cs="Times New Roman"/>
                <w:sz w:val="21"/>
              </w:rPr>
              <w:t>BOD</w:t>
            </w:r>
          </w:p>
        </w:tc>
      </w:tr>
      <w:tr w:rsidR="00455B5F">
        <w:trPr>
          <w:trHeight w:val="400"/>
        </w:trPr>
        <w:tc>
          <w:tcPr>
            <w:tcW w:w="1957" w:type="dxa"/>
            <w:tcBorders>
              <w:top w:val="nil"/>
              <w:left w:val="nil"/>
              <w:bottom w:val="nil"/>
              <w:right w:val="nil"/>
            </w:tcBorders>
          </w:tcPr>
          <w:p w:rsidR="00455B5F" w:rsidRDefault="00000000">
            <w:pPr>
              <w:spacing w:after="0"/>
              <w:ind w:left="668"/>
            </w:pPr>
            <w:r>
              <w:rPr>
                <w:rFonts w:ascii="Times New Roman" w:eastAsia="Times New Roman" w:hAnsi="Times New Roman" w:cs="Times New Roman"/>
                <w:sz w:val="21"/>
              </w:rPr>
              <w:t>SS-P</w:t>
            </w:r>
          </w:p>
        </w:tc>
        <w:tc>
          <w:tcPr>
            <w:tcW w:w="2592" w:type="dxa"/>
            <w:tcBorders>
              <w:top w:val="nil"/>
              <w:left w:val="nil"/>
              <w:bottom w:val="nil"/>
              <w:right w:val="nil"/>
            </w:tcBorders>
          </w:tcPr>
          <w:p w:rsidR="00455B5F" w:rsidRDefault="00000000">
            <w:pPr>
              <w:spacing w:after="0"/>
              <w:ind w:left="487"/>
            </w:pPr>
            <w:r>
              <w:rPr>
                <w:rFonts w:ascii="宋体" w:eastAsia="宋体" w:hAnsi="宋体" w:cs="宋体"/>
                <w:sz w:val="21"/>
              </w:rPr>
              <w:t xml:space="preserve">初沉池 </w:t>
            </w:r>
            <w:r>
              <w:rPr>
                <w:rFonts w:ascii="Times New Roman" w:eastAsia="Times New Roman" w:hAnsi="Times New Roman" w:cs="Times New Roman"/>
                <w:sz w:val="21"/>
              </w:rPr>
              <w:t>SS</w:t>
            </w:r>
          </w:p>
        </w:tc>
        <w:tc>
          <w:tcPr>
            <w:tcW w:w="1814" w:type="dxa"/>
            <w:tcBorders>
              <w:top w:val="nil"/>
              <w:left w:val="nil"/>
              <w:bottom w:val="nil"/>
              <w:right w:val="nil"/>
            </w:tcBorders>
          </w:tcPr>
          <w:p w:rsidR="00455B5F" w:rsidRDefault="00000000">
            <w:pPr>
              <w:spacing w:after="0"/>
              <w:ind w:left="199"/>
            </w:pPr>
            <w:r>
              <w:rPr>
                <w:rFonts w:ascii="Times New Roman" w:eastAsia="Times New Roman" w:hAnsi="Times New Roman" w:cs="Times New Roman"/>
                <w:sz w:val="21"/>
              </w:rPr>
              <w:t>COD-S</w:t>
            </w:r>
          </w:p>
        </w:tc>
        <w:tc>
          <w:tcPr>
            <w:tcW w:w="2175" w:type="dxa"/>
            <w:tcBorders>
              <w:top w:val="nil"/>
              <w:left w:val="nil"/>
              <w:bottom w:val="nil"/>
              <w:right w:val="nil"/>
            </w:tcBorders>
          </w:tcPr>
          <w:p w:rsidR="00455B5F" w:rsidRDefault="00000000">
            <w:pPr>
              <w:spacing w:after="0"/>
              <w:ind w:left="487"/>
            </w:pPr>
            <w:r>
              <w:rPr>
                <w:rFonts w:ascii="宋体" w:eastAsia="宋体" w:hAnsi="宋体" w:cs="宋体"/>
                <w:sz w:val="21"/>
              </w:rPr>
              <w:t xml:space="preserve">出水 </w:t>
            </w:r>
            <w:r>
              <w:rPr>
                <w:rFonts w:ascii="Times New Roman" w:eastAsia="Times New Roman" w:hAnsi="Times New Roman" w:cs="Times New Roman"/>
                <w:sz w:val="21"/>
              </w:rPr>
              <w:t>COD</w:t>
            </w:r>
          </w:p>
        </w:tc>
      </w:tr>
      <w:tr w:rsidR="00455B5F">
        <w:trPr>
          <w:trHeight w:val="400"/>
        </w:trPr>
        <w:tc>
          <w:tcPr>
            <w:tcW w:w="1957" w:type="dxa"/>
            <w:tcBorders>
              <w:top w:val="nil"/>
              <w:left w:val="nil"/>
              <w:bottom w:val="nil"/>
              <w:right w:val="nil"/>
            </w:tcBorders>
          </w:tcPr>
          <w:p w:rsidR="00455B5F" w:rsidRDefault="00000000">
            <w:pPr>
              <w:spacing w:after="0"/>
              <w:ind w:left="596"/>
            </w:pPr>
            <w:r>
              <w:rPr>
                <w:rFonts w:ascii="Times New Roman" w:eastAsia="Times New Roman" w:hAnsi="Times New Roman" w:cs="Times New Roman"/>
                <w:sz w:val="21"/>
              </w:rPr>
              <w:t>SSV-E</w:t>
            </w:r>
          </w:p>
        </w:tc>
        <w:tc>
          <w:tcPr>
            <w:tcW w:w="2592" w:type="dxa"/>
            <w:tcBorders>
              <w:top w:val="nil"/>
              <w:left w:val="nil"/>
              <w:bottom w:val="nil"/>
              <w:right w:val="nil"/>
            </w:tcBorders>
          </w:tcPr>
          <w:p w:rsidR="00455B5F" w:rsidRDefault="00000000">
            <w:pPr>
              <w:spacing w:after="0"/>
              <w:ind w:left="410"/>
            </w:pPr>
            <w:r>
              <w:rPr>
                <w:rFonts w:ascii="宋体" w:eastAsia="宋体" w:hAnsi="宋体" w:cs="宋体"/>
                <w:sz w:val="21"/>
              </w:rPr>
              <w:t xml:space="preserve">初沉池 </w:t>
            </w:r>
            <w:r>
              <w:rPr>
                <w:rFonts w:ascii="Times New Roman" w:eastAsia="Times New Roman" w:hAnsi="Times New Roman" w:cs="Times New Roman"/>
                <w:sz w:val="21"/>
              </w:rPr>
              <w:t>SSV</w:t>
            </w:r>
          </w:p>
        </w:tc>
        <w:tc>
          <w:tcPr>
            <w:tcW w:w="1814" w:type="dxa"/>
            <w:tcBorders>
              <w:top w:val="nil"/>
              <w:left w:val="nil"/>
              <w:bottom w:val="nil"/>
              <w:right w:val="nil"/>
            </w:tcBorders>
          </w:tcPr>
          <w:p w:rsidR="00455B5F" w:rsidRDefault="00000000">
            <w:pPr>
              <w:spacing w:after="0"/>
              <w:ind w:left="305"/>
            </w:pPr>
            <w:r>
              <w:rPr>
                <w:rFonts w:ascii="Times New Roman" w:eastAsia="Times New Roman" w:hAnsi="Times New Roman" w:cs="Times New Roman"/>
                <w:sz w:val="21"/>
              </w:rPr>
              <w:t>SS-S</w:t>
            </w:r>
          </w:p>
        </w:tc>
        <w:tc>
          <w:tcPr>
            <w:tcW w:w="2175" w:type="dxa"/>
            <w:tcBorders>
              <w:top w:val="nil"/>
              <w:left w:val="nil"/>
              <w:bottom w:val="nil"/>
              <w:right w:val="nil"/>
            </w:tcBorders>
          </w:tcPr>
          <w:p w:rsidR="00455B5F" w:rsidRDefault="00000000">
            <w:pPr>
              <w:spacing w:after="0"/>
              <w:ind w:left="593"/>
            </w:pPr>
            <w:r>
              <w:rPr>
                <w:rFonts w:ascii="宋体" w:eastAsia="宋体" w:hAnsi="宋体" w:cs="宋体"/>
                <w:sz w:val="21"/>
              </w:rPr>
              <w:t xml:space="preserve">出水 </w:t>
            </w:r>
            <w:r>
              <w:rPr>
                <w:rFonts w:ascii="Times New Roman" w:eastAsia="Times New Roman" w:hAnsi="Times New Roman" w:cs="Times New Roman"/>
                <w:sz w:val="21"/>
              </w:rPr>
              <w:t>SS</w:t>
            </w:r>
          </w:p>
        </w:tc>
      </w:tr>
      <w:tr w:rsidR="00455B5F">
        <w:trPr>
          <w:trHeight w:val="401"/>
        </w:trPr>
        <w:tc>
          <w:tcPr>
            <w:tcW w:w="1957" w:type="dxa"/>
            <w:tcBorders>
              <w:top w:val="nil"/>
              <w:left w:val="nil"/>
              <w:bottom w:val="nil"/>
              <w:right w:val="nil"/>
            </w:tcBorders>
          </w:tcPr>
          <w:p w:rsidR="00455B5F" w:rsidRDefault="00000000">
            <w:pPr>
              <w:spacing w:after="0"/>
              <w:ind w:left="601"/>
            </w:pPr>
            <w:r>
              <w:rPr>
                <w:rFonts w:ascii="Times New Roman" w:eastAsia="Times New Roman" w:hAnsi="Times New Roman" w:cs="Times New Roman"/>
                <w:sz w:val="21"/>
              </w:rPr>
              <w:t>SSV-S</w:t>
            </w:r>
          </w:p>
        </w:tc>
        <w:tc>
          <w:tcPr>
            <w:tcW w:w="2592" w:type="dxa"/>
            <w:tcBorders>
              <w:top w:val="nil"/>
              <w:left w:val="nil"/>
              <w:bottom w:val="nil"/>
              <w:right w:val="nil"/>
            </w:tcBorders>
          </w:tcPr>
          <w:p w:rsidR="00455B5F" w:rsidRDefault="00000000">
            <w:pPr>
              <w:spacing w:after="0"/>
              <w:ind w:left="516"/>
            </w:pPr>
            <w:r>
              <w:rPr>
                <w:rFonts w:ascii="宋体" w:eastAsia="宋体" w:hAnsi="宋体" w:cs="宋体"/>
                <w:sz w:val="21"/>
              </w:rPr>
              <w:t xml:space="preserve">出水 </w:t>
            </w:r>
            <w:r>
              <w:rPr>
                <w:rFonts w:ascii="Times New Roman" w:eastAsia="Times New Roman" w:hAnsi="Times New Roman" w:cs="Times New Roman"/>
                <w:sz w:val="21"/>
              </w:rPr>
              <w:t>SSV</w:t>
            </w:r>
          </w:p>
        </w:tc>
        <w:tc>
          <w:tcPr>
            <w:tcW w:w="1814" w:type="dxa"/>
            <w:tcBorders>
              <w:top w:val="nil"/>
              <w:left w:val="nil"/>
              <w:bottom w:val="nil"/>
              <w:right w:val="nil"/>
            </w:tcBorders>
          </w:tcPr>
          <w:p w:rsidR="00455B5F" w:rsidRDefault="00000000">
            <w:pPr>
              <w:spacing w:after="0"/>
              <w:ind w:left="19"/>
            </w:pPr>
            <w:r>
              <w:rPr>
                <w:rFonts w:ascii="Times New Roman" w:eastAsia="Times New Roman" w:hAnsi="Times New Roman" w:cs="Times New Roman"/>
                <w:sz w:val="21"/>
              </w:rPr>
              <w:t>RD-COD-S</w:t>
            </w:r>
          </w:p>
        </w:tc>
        <w:tc>
          <w:tcPr>
            <w:tcW w:w="2175" w:type="dxa"/>
            <w:tcBorders>
              <w:top w:val="nil"/>
              <w:left w:val="nil"/>
              <w:bottom w:val="nil"/>
              <w:right w:val="nil"/>
            </w:tcBorders>
          </w:tcPr>
          <w:p w:rsidR="00455B5F" w:rsidRDefault="00000000">
            <w:pPr>
              <w:spacing w:after="0"/>
              <w:ind w:left="41"/>
            </w:pPr>
            <w:proofErr w:type="gramStart"/>
            <w:r>
              <w:rPr>
                <w:rFonts w:ascii="宋体" w:eastAsia="宋体" w:hAnsi="宋体" w:cs="宋体"/>
                <w:sz w:val="21"/>
              </w:rPr>
              <w:t>二沉池</w:t>
            </w:r>
            <w:proofErr w:type="gramEnd"/>
            <w:r>
              <w:rPr>
                <w:rFonts w:ascii="宋体" w:eastAsia="宋体" w:hAnsi="宋体" w:cs="宋体"/>
                <w:sz w:val="21"/>
              </w:rPr>
              <w:t xml:space="preserve"> </w:t>
            </w:r>
            <w:r>
              <w:rPr>
                <w:rFonts w:ascii="Times New Roman" w:eastAsia="Times New Roman" w:hAnsi="Times New Roman" w:cs="Times New Roman"/>
                <w:sz w:val="21"/>
              </w:rPr>
              <w:t xml:space="preserve">COD </w:t>
            </w:r>
            <w:r>
              <w:rPr>
                <w:rFonts w:ascii="宋体" w:eastAsia="宋体" w:hAnsi="宋体" w:cs="宋体"/>
                <w:sz w:val="21"/>
              </w:rPr>
              <w:t>下降率</w:t>
            </w:r>
          </w:p>
        </w:tc>
      </w:tr>
      <w:tr w:rsidR="00455B5F">
        <w:trPr>
          <w:trHeight w:val="400"/>
        </w:trPr>
        <w:tc>
          <w:tcPr>
            <w:tcW w:w="1957" w:type="dxa"/>
            <w:tcBorders>
              <w:top w:val="nil"/>
              <w:left w:val="nil"/>
              <w:bottom w:val="nil"/>
              <w:right w:val="nil"/>
            </w:tcBorders>
          </w:tcPr>
          <w:p w:rsidR="00455B5F" w:rsidRDefault="00000000">
            <w:pPr>
              <w:spacing w:after="0"/>
              <w:ind w:left="587"/>
            </w:pPr>
            <w:r>
              <w:rPr>
                <w:rFonts w:ascii="Times New Roman" w:eastAsia="Times New Roman" w:hAnsi="Times New Roman" w:cs="Times New Roman"/>
                <w:sz w:val="21"/>
              </w:rPr>
              <w:t>SED-S</w:t>
            </w:r>
          </w:p>
        </w:tc>
        <w:tc>
          <w:tcPr>
            <w:tcW w:w="2592" w:type="dxa"/>
            <w:tcBorders>
              <w:top w:val="nil"/>
              <w:left w:val="nil"/>
              <w:bottom w:val="nil"/>
              <w:right w:val="nil"/>
            </w:tcBorders>
          </w:tcPr>
          <w:p w:rsidR="00455B5F" w:rsidRDefault="00000000">
            <w:pPr>
              <w:spacing w:after="0"/>
              <w:ind w:left="420"/>
            </w:pPr>
            <w:r>
              <w:rPr>
                <w:rFonts w:ascii="宋体" w:eastAsia="宋体" w:hAnsi="宋体" w:cs="宋体"/>
                <w:sz w:val="21"/>
              </w:rPr>
              <w:t>出水沉积物</w:t>
            </w:r>
          </w:p>
        </w:tc>
        <w:tc>
          <w:tcPr>
            <w:tcW w:w="181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RD-BOD-G</w:t>
            </w:r>
          </w:p>
        </w:tc>
        <w:tc>
          <w:tcPr>
            <w:tcW w:w="2175" w:type="dxa"/>
            <w:tcBorders>
              <w:top w:val="nil"/>
              <w:left w:val="nil"/>
              <w:bottom w:val="nil"/>
              <w:right w:val="nil"/>
            </w:tcBorders>
          </w:tcPr>
          <w:p w:rsidR="00455B5F" w:rsidRDefault="00000000">
            <w:pPr>
              <w:spacing w:after="0"/>
              <w:ind w:left="41"/>
            </w:pPr>
            <w:r>
              <w:rPr>
                <w:rFonts w:ascii="宋体" w:eastAsia="宋体" w:hAnsi="宋体" w:cs="宋体"/>
                <w:sz w:val="21"/>
              </w:rPr>
              <w:t xml:space="preserve">进出水 </w:t>
            </w:r>
            <w:r>
              <w:rPr>
                <w:rFonts w:ascii="Times New Roman" w:eastAsia="Times New Roman" w:hAnsi="Times New Roman" w:cs="Times New Roman"/>
                <w:sz w:val="21"/>
              </w:rPr>
              <w:t xml:space="preserve">BOD </w:t>
            </w:r>
            <w:r>
              <w:rPr>
                <w:rFonts w:ascii="宋体" w:eastAsia="宋体" w:hAnsi="宋体" w:cs="宋体"/>
                <w:sz w:val="21"/>
              </w:rPr>
              <w:t>下降率</w:t>
            </w:r>
          </w:p>
        </w:tc>
      </w:tr>
      <w:tr w:rsidR="00455B5F">
        <w:trPr>
          <w:trHeight w:val="400"/>
        </w:trPr>
        <w:tc>
          <w:tcPr>
            <w:tcW w:w="1957" w:type="dxa"/>
            <w:tcBorders>
              <w:top w:val="nil"/>
              <w:left w:val="nil"/>
              <w:bottom w:val="nil"/>
              <w:right w:val="nil"/>
            </w:tcBorders>
          </w:tcPr>
          <w:p w:rsidR="00455B5F" w:rsidRDefault="00000000">
            <w:pPr>
              <w:spacing w:after="0"/>
              <w:ind w:left="486"/>
            </w:pPr>
            <w:r>
              <w:rPr>
                <w:rFonts w:ascii="Times New Roman" w:eastAsia="Times New Roman" w:hAnsi="Times New Roman" w:cs="Times New Roman"/>
                <w:sz w:val="21"/>
              </w:rPr>
              <w:t>COND-S</w:t>
            </w:r>
          </w:p>
        </w:tc>
        <w:tc>
          <w:tcPr>
            <w:tcW w:w="2592" w:type="dxa"/>
            <w:tcBorders>
              <w:top w:val="nil"/>
              <w:left w:val="nil"/>
              <w:bottom w:val="nil"/>
              <w:right w:val="nil"/>
            </w:tcBorders>
          </w:tcPr>
          <w:p w:rsidR="00455B5F" w:rsidRDefault="00000000">
            <w:pPr>
              <w:spacing w:after="0"/>
              <w:ind w:left="420"/>
            </w:pPr>
            <w:r>
              <w:rPr>
                <w:rFonts w:ascii="宋体" w:eastAsia="宋体" w:hAnsi="宋体" w:cs="宋体"/>
                <w:sz w:val="21"/>
              </w:rPr>
              <w:t>出水电导率</w:t>
            </w:r>
          </w:p>
        </w:tc>
        <w:tc>
          <w:tcPr>
            <w:tcW w:w="181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RD-COD-G</w:t>
            </w:r>
          </w:p>
        </w:tc>
        <w:tc>
          <w:tcPr>
            <w:tcW w:w="2175" w:type="dxa"/>
            <w:tcBorders>
              <w:top w:val="nil"/>
              <w:left w:val="nil"/>
              <w:bottom w:val="nil"/>
              <w:right w:val="nil"/>
            </w:tcBorders>
          </w:tcPr>
          <w:p w:rsidR="00455B5F" w:rsidRDefault="00000000">
            <w:pPr>
              <w:spacing w:after="0"/>
              <w:ind w:left="41"/>
            </w:pPr>
            <w:r>
              <w:rPr>
                <w:rFonts w:ascii="宋体" w:eastAsia="宋体" w:hAnsi="宋体" w:cs="宋体"/>
                <w:sz w:val="21"/>
              </w:rPr>
              <w:t xml:space="preserve">进出水 </w:t>
            </w:r>
            <w:r>
              <w:rPr>
                <w:rFonts w:ascii="Times New Roman" w:eastAsia="Times New Roman" w:hAnsi="Times New Roman" w:cs="Times New Roman"/>
                <w:sz w:val="21"/>
              </w:rPr>
              <w:t xml:space="preserve">COD </w:t>
            </w:r>
            <w:r>
              <w:rPr>
                <w:rFonts w:ascii="宋体" w:eastAsia="宋体" w:hAnsi="宋体" w:cs="宋体"/>
                <w:sz w:val="21"/>
              </w:rPr>
              <w:t>下降率</w:t>
            </w:r>
          </w:p>
        </w:tc>
      </w:tr>
      <w:tr w:rsidR="00455B5F">
        <w:trPr>
          <w:trHeight w:val="401"/>
        </w:trPr>
        <w:tc>
          <w:tcPr>
            <w:tcW w:w="1957" w:type="dxa"/>
            <w:tcBorders>
              <w:top w:val="nil"/>
              <w:left w:val="nil"/>
              <w:bottom w:val="nil"/>
              <w:right w:val="nil"/>
            </w:tcBorders>
          </w:tcPr>
          <w:p w:rsidR="00455B5F" w:rsidRDefault="00000000">
            <w:pPr>
              <w:spacing w:after="0"/>
              <w:ind w:left="383"/>
            </w:pPr>
            <w:r>
              <w:rPr>
                <w:rFonts w:ascii="Times New Roman" w:eastAsia="Times New Roman" w:hAnsi="Times New Roman" w:cs="Times New Roman"/>
                <w:sz w:val="21"/>
              </w:rPr>
              <w:t>RD-BOD-P</w:t>
            </w:r>
          </w:p>
        </w:tc>
        <w:tc>
          <w:tcPr>
            <w:tcW w:w="2592" w:type="dxa"/>
            <w:tcBorders>
              <w:top w:val="nil"/>
              <w:left w:val="nil"/>
              <w:bottom w:val="nil"/>
              <w:right w:val="nil"/>
            </w:tcBorders>
          </w:tcPr>
          <w:p w:rsidR="00455B5F" w:rsidRDefault="00000000">
            <w:pPr>
              <w:spacing w:after="0"/>
              <w:ind w:left="41"/>
            </w:pPr>
            <w:r>
              <w:rPr>
                <w:rFonts w:ascii="宋体" w:eastAsia="宋体" w:hAnsi="宋体" w:cs="宋体"/>
                <w:sz w:val="21"/>
              </w:rPr>
              <w:t xml:space="preserve">初沉池 </w:t>
            </w:r>
            <w:r>
              <w:rPr>
                <w:rFonts w:ascii="Times New Roman" w:eastAsia="Times New Roman" w:hAnsi="Times New Roman" w:cs="Times New Roman"/>
                <w:sz w:val="21"/>
              </w:rPr>
              <w:t xml:space="preserve">BOD </w:t>
            </w:r>
            <w:r>
              <w:rPr>
                <w:rFonts w:ascii="宋体" w:eastAsia="宋体" w:hAnsi="宋体" w:cs="宋体"/>
                <w:sz w:val="21"/>
              </w:rPr>
              <w:t>下降率</w:t>
            </w:r>
          </w:p>
        </w:tc>
        <w:tc>
          <w:tcPr>
            <w:tcW w:w="1814" w:type="dxa"/>
            <w:tcBorders>
              <w:top w:val="nil"/>
              <w:left w:val="nil"/>
              <w:bottom w:val="nil"/>
              <w:right w:val="nil"/>
            </w:tcBorders>
          </w:tcPr>
          <w:p w:rsidR="00455B5F" w:rsidRDefault="00000000">
            <w:pPr>
              <w:spacing w:after="0"/>
              <w:ind w:left="106"/>
            </w:pPr>
            <w:r>
              <w:rPr>
                <w:rFonts w:ascii="Times New Roman" w:eastAsia="Times New Roman" w:hAnsi="Times New Roman" w:cs="Times New Roman"/>
                <w:sz w:val="21"/>
              </w:rPr>
              <w:t>RD-SS-G</w:t>
            </w:r>
          </w:p>
        </w:tc>
        <w:tc>
          <w:tcPr>
            <w:tcW w:w="2175" w:type="dxa"/>
            <w:tcBorders>
              <w:top w:val="nil"/>
              <w:left w:val="nil"/>
              <w:bottom w:val="nil"/>
              <w:right w:val="nil"/>
            </w:tcBorders>
          </w:tcPr>
          <w:p w:rsidR="00455B5F" w:rsidRDefault="00000000">
            <w:pPr>
              <w:spacing w:after="0"/>
              <w:ind w:left="146"/>
            </w:pPr>
            <w:r>
              <w:rPr>
                <w:rFonts w:ascii="宋体" w:eastAsia="宋体" w:hAnsi="宋体" w:cs="宋体"/>
                <w:sz w:val="21"/>
              </w:rPr>
              <w:t xml:space="preserve">进出水 </w:t>
            </w:r>
            <w:r>
              <w:rPr>
                <w:rFonts w:ascii="Times New Roman" w:eastAsia="Times New Roman" w:hAnsi="Times New Roman" w:cs="Times New Roman"/>
                <w:sz w:val="21"/>
              </w:rPr>
              <w:t xml:space="preserve">SS </w:t>
            </w:r>
            <w:r>
              <w:rPr>
                <w:rFonts w:ascii="宋体" w:eastAsia="宋体" w:hAnsi="宋体" w:cs="宋体"/>
                <w:sz w:val="21"/>
              </w:rPr>
              <w:t>下降率</w:t>
            </w:r>
          </w:p>
        </w:tc>
      </w:tr>
      <w:tr w:rsidR="00455B5F">
        <w:trPr>
          <w:trHeight w:val="400"/>
        </w:trPr>
        <w:tc>
          <w:tcPr>
            <w:tcW w:w="1957" w:type="dxa"/>
            <w:tcBorders>
              <w:top w:val="nil"/>
              <w:left w:val="nil"/>
              <w:bottom w:val="nil"/>
              <w:right w:val="nil"/>
            </w:tcBorders>
          </w:tcPr>
          <w:p w:rsidR="00455B5F" w:rsidRDefault="00000000">
            <w:pPr>
              <w:spacing w:after="0"/>
              <w:ind w:left="486"/>
            </w:pPr>
            <w:r>
              <w:rPr>
                <w:rFonts w:ascii="Times New Roman" w:eastAsia="Times New Roman" w:hAnsi="Times New Roman" w:cs="Times New Roman"/>
                <w:sz w:val="21"/>
              </w:rPr>
              <w:t>RD-SS-P</w:t>
            </w:r>
          </w:p>
        </w:tc>
        <w:tc>
          <w:tcPr>
            <w:tcW w:w="2592" w:type="dxa"/>
            <w:tcBorders>
              <w:top w:val="nil"/>
              <w:left w:val="nil"/>
              <w:bottom w:val="nil"/>
              <w:right w:val="nil"/>
            </w:tcBorders>
          </w:tcPr>
          <w:p w:rsidR="00455B5F" w:rsidRDefault="00000000">
            <w:pPr>
              <w:spacing w:after="0"/>
              <w:ind w:left="144"/>
            </w:pPr>
            <w:r>
              <w:rPr>
                <w:rFonts w:ascii="宋体" w:eastAsia="宋体" w:hAnsi="宋体" w:cs="宋体"/>
                <w:sz w:val="21"/>
              </w:rPr>
              <w:t xml:space="preserve">初沉池 </w:t>
            </w:r>
            <w:r>
              <w:rPr>
                <w:rFonts w:ascii="Times New Roman" w:eastAsia="Times New Roman" w:hAnsi="Times New Roman" w:cs="Times New Roman"/>
                <w:sz w:val="21"/>
              </w:rPr>
              <w:t xml:space="preserve">SS </w:t>
            </w:r>
            <w:r>
              <w:rPr>
                <w:rFonts w:ascii="宋体" w:eastAsia="宋体" w:hAnsi="宋体" w:cs="宋体"/>
                <w:sz w:val="21"/>
              </w:rPr>
              <w:t>下降率</w:t>
            </w:r>
          </w:p>
        </w:tc>
        <w:tc>
          <w:tcPr>
            <w:tcW w:w="1814" w:type="dxa"/>
            <w:tcBorders>
              <w:top w:val="nil"/>
              <w:left w:val="nil"/>
              <w:bottom w:val="nil"/>
              <w:right w:val="nil"/>
            </w:tcBorders>
          </w:tcPr>
          <w:p w:rsidR="00455B5F" w:rsidRDefault="00000000">
            <w:pPr>
              <w:spacing w:after="0"/>
              <w:ind w:left="24"/>
            </w:pPr>
            <w:r>
              <w:rPr>
                <w:rFonts w:ascii="Times New Roman" w:eastAsia="Times New Roman" w:hAnsi="Times New Roman" w:cs="Times New Roman"/>
                <w:sz w:val="21"/>
              </w:rPr>
              <w:t>RD-SED-G</w:t>
            </w:r>
          </w:p>
        </w:tc>
        <w:tc>
          <w:tcPr>
            <w:tcW w:w="2175" w:type="dxa"/>
            <w:tcBorders>
              <w:top w:val="nil"/>
              <w:left w:val="nil"/>
              <w:bottom w:val="nil"/>
              <w:right w:val="nil"/>
            </w:tcBorders>
          </w:tcPr>
          <w:p w:rsidR="00455B5F" w:rsidRDefault="00000000">
            <w:pPr>
              <w:spacing w:after="0"/>
            </w:pPr>
            <w:r>
              <w:rPr>
                <w:rFonts w:ascii="宋体" w:eastAsia="宋体" w:hAnsi="宋体" w:cs="宋体"/>
                <w:sz w:val="21"/>
              </w:rPr>
              <w:t>进出水沉积物下降率</w:t>
            </w:r>
          </w:p>
        </w:tc>
      </w:tr>
      <w:tr w:rsidR="00455B5F">
        <w:trPr>
          <w:trHeight w:val="371"/>
        </w:trPr>
        <w:tc>
          <w:tcPr>
            <w:tcW w:w="1957" w:type="dxa"/>
            <w:tcBorders>
              <w:top w:val="nil"/>
              <w:left w:val="nil"/>
              <w:bottom w:val="single" w:sz="12" w:space="0" w:color="000000"/>
              <w:right w:val="nil"/>
            </w:tcBorders>
          </w:tcPr>
          <w:p w:rsidR="00455B5F" w:rsidRDefault="00000000">
            <w:pPr>
              <w:spacing w:after="0"/>
              <w:ind w:left="407"/>
            </w:pPr>
            <w:r>
              <w:rPr>
                <w:rFonts w:ascii="Times New Roman" w:eastAsia="Times New Roman" w:hAnsi="Times New Roman" w:cs="Times New Roman"/>
                <w:sz w:val="21"/>
              </w:rPr>
              <w:t>RD-SED-P</w:t>
            </w:r>
          </w:p>
        </w:tc>
        <w:tc>
          <w:tcPr>
            <w:tcW w:w="2592" w:type="dxa"/>
            <w:tcBorders>
              <w:top w:val="nil"/>
              <w:left w:val="nil"/>
              <w:bottom w:val="single" w:sz="12" w:space="0" w:color="000000"/>
              <w:right w:val="nil"/>
            </w:tcBorders>
          </w:tcPr>
          <w:p w:rsidR="00455B5F" w:rsidRDefault="00000000">
            <w:pPr>
              <w:spacing w:after="0"/>
            </w:pPr>
            <w:r>
              <w:rPr>
                <w:rFonts w:ascii="宋体" w:eastAsia="宋体" w:hAnsi="宋体" w:cs="宋体"/>
                <w:sz w:val="21"/>
              </w:rPr>
              <w:t>初沉池沉积物下降率</w:t>
            </w:r>
          </w:p>
        </w:tc>
        <w:tc>
          <w:tcPr>
            <w:tcW w:w="1814" w:type="dxa"/>
            <w:tcBorders>
              <w:top w:val="nil"/>
              <w:left w:val="nil"/>
              <w:bottom w:val="single" w:sz="12" w:space="0" w:color="000000"/>
              <w:right w:val="nil"/>
            </w:tcBorders>
          </w:tcPr>
          <w:p w:rsidR="00455B5F" w:rsidRDefault="00000000">
            <w:pPr>
              <w:spacing w:after="0"/>
              <w:ind w:left="19"/>
            </w:pPr>
            <w:r>
              <w:rPr>
                <w:rFonts w:ascii="Times New Roman" w:eastAsia="Times New Roman" w:hAnsi="Times New Roman" w:cs="Times New Roman"/>
                <w:sz w:val="21"/>
              </w:rPr>
              <w:t>RD-BOD-S</w:t>
            </w:r>
          </w:p>
        </w:tc>
        <w:tc>
          <w:tcPr>
            <w:tcW w:w="2175" w:type="dxa"/>
            <w:tcBorders>
              <w:top w:val="nil"/>
              <w:left w:val="nil"/>
              <w:bottom w:val="single" w:sz="12" w:space="0" w:color="000000"/>
              <w:right w:val="nil"/>
            </w:tcBorders>
          </w:tcPr>
          <w:p w:rsidR="00455B5F" w:rsidRDefault="00000000">
            <w:pPr>
              <w:spacing w:after="0"/>
              <w:ind w:left="41"/>
            </w:pPr>
            <w:proofErr w:type="gramStart"/>
            <w:r>
              <w:rPr>
                <w:rFonts w:ascii="宋体" w:eastAsia="宋体" w:hAnsi="宋体" w:cs="宋体"/>
                <w:sz w:val="21"/>
              </w:rPr>
              <w:t>二沉池</w:t>
            </w:r>
            <w:proofErr w:type="gramEnd"/>
            <w:r>
              <w:rPr>
                <w:rFonts w:ascii="宋体" w:eastAsia="宋体" w:hAnsi="宋体" w:cs="宋体"/>
                <w:sz w:val="21"/>
              </w:rPr>
              <w:t xml:space="preserve"> </w:t>
            </w:r>
            <w:r>
              <w:rPr>
                <w:rFonts w:ascii="Times New Roman" w:eastAsia="Times New Roman" w:hAnsi="Times New Roman" w:cs="Times New Roman"/>
                <w:sz w:val="21"/>
              </w:rPr>
              <w:t xml:space="preserve">BOD </w:t>
            </w:r>
            <w:r>
              <w:rPr>
                <w:rFonts w:ascii="宋体" w:eastAsia="宋体" w:hAnsi="宋体" w:cs="宋体"/>
                <w:sz w:val="21"/>
              </w:rPr>
              <w:t>下降率</w:t>
            </w:r>
          </w:p>
        </w:tc>
      </w:tr>
    </w:tbl>
    <w:p w:rsidR="00455B5F" w:rsidRDefault="00000000">
      <w:pPr>
        <w:spacing w:after="5" w:line="319" w:lineRule="auto"/>
        <w:ind w:left="-15" w:firstLine="480"/>
      </w:pPr>
      <w:r>
        <w:rPr>
          <w:rFonts w:ascii="宋体" w:eastAsia="宋体" w:hAnsi="宋体" w:cs="宋体"/>
          <w:sz w:val="24"/>
        </w:rPr>
        <w:t xml:space="preserve">根据数据集附带的说明文档，该数据集记录的污水处理厂运行状态类别及对应状态天数如表 </w:t>
      </w:r>
      <w:r>
        <w:rPr>
          <w:rFonts w:ascii="Times New Roman" w:eastAsia="Times New Roman" w:hAnsi="Times New Roman" w:cs="Times New Roman"/>
          <w:sz w:val="24"/>
        </w:rPr>
        <w:t>2</w:t>
      </w:r>
      <w:r>
        <w:rPr>
          <w:rFonts w:ascii="宋体" w:eastAsia="宋体" w:hAnsi="宋体" w:cs="宋体"/>
          <w:sz w:val="24"/>
        </w:rPr>
        <w:t>-</w:t>
      </w:r>
      <w:r>
        <w:rPr>
          <w:rFonts w:ascii="Times New Roman" w:eastAsia="Times New Roman" w:hAnsi="Times New Roman" w:cs="Times New Roman"/>
          <w:sz w:val="24"/>
        </w:rPr>
        <w:t xml:space="preserve">8 </w:t>
      </w:r>
      <w:r>
        <w:rPr>
          <w:rFonts w:ascii="宋体" w:eastAsia="宋体" w:hAnsi="宋体" w:cs="宋体"/>
          <w:sz w:val="24"/>
        </w:rPr>
        <w:t>所示。</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2</w:t>
      </w:r>
      <w:r>
        <w:rPr>
          <w:rFonts w:ascii="宋体" w:eastAsia="宋体" w:hAnsi="宋体" w:cs="宋体"/>
          <w:sz w:val="21"/>
        </w:rPr>
        <w:t>-</w:t>
      </w:r>
      <w:r>
        <w:rPr>
          <w:rFonts w:ascii="Times New Roman" w:eastAsia="Times New Roman" w:hAnsi="Times New Roman" w:cs="Times New Roman"/>
          <w:sz w:val="21"/>
        </w:rPr>
        <w:t xml:space="preserve">8 </w:t>
      </w:r>
      <w:r>
        <w:rPr>
          <w:rFonts w:ascii="宋体" w:eastAsia="宋体" w:hAnsi="宋体" w:cs="宋体"/>
          <w:sz w:val="21"/>
        </w:rPr>
        <w:t>污水处理厂运行状态</w:t>
      </w:r>
    </w:p>
    <w:p w:rsidR="00455B5F" w:rsidRDefault="00000000">
      <w:pPr>
        <w:spacing w:after="4" w:line="251" w:lineRule="auto"/>
        <w:ind w:left="10" w:right="240" w:hanging="10"/>
        <w:jc w:val="center"/>
      </w:pPr>
      <w:r>
        <w:rPr>
          <w:rFonts w:ascii="Times New Roman" w:eastAsia="Times New Roman" w:hAnsi="Times New Roman" w:cs="Times New Roman"/>
          <w:sz w:val="21"/>
        </w:rPr>
        <w:t>Table 2-8 Operation status of wastewater treatment plant</w:t>
      </w:r>
    </w:p>
    <w:tbl>
      <w:tblPr>
        <w:tblStyle w:val="TableGrid"/>
        <w:tblW w:w="7158" w:type="dxa"/>
        <w:tblInd w:w="955" w:type="dxa"/>
        <w:tblCellMar>
          <w:top w:w="83" w:type="dxa"/>
          <w:left w:w="0" w:type="dxa"/>
          <w:bottom w:w="0" w:type="dxa"/>
          <w:right w:w="115" w:type="dxa"/>
        </w:tblCellMar>
        <w:tblLook w:val="04A0" w:firstRow="1" w:lastRow="0" w:firstColumn="1" w:lastColumn="0" w:noHBand="0" w:noVBand="1"/>
      </w:tblPr>
      <w:tblGrid>
        <w:gridCol w:w="2717"/>
        <w:gridCol w:w="3124"/>
        <w:gridCol w:w="1317"/>
      </w:tblGrid>
      <w:tr w:rsidR="00455B5F">
        <w:trPr>
          <w:trHeight w:val="423"/>
        </w:trPr>
        <w:tc>
          <w:tcPr>
            <w:tcW w:w="2717" w:type="dxa"/>
            <w:tcBorders>
              <w:top w:val="single" w:sz="12" w:space="0" w:color="000000"/>
              <w:left w:val="nil"/>
              <w:bottom w:val="single" w:sz="6" w:space="0" w:color="000000"/>
              <w:right w:val="nil"/>
            </w:tcBorders>
          </w:tcPr>
          <w:p w:rsidR="00455B5F" w:rsidRDefault="00000000">
            <w:pPr>
              <w:spacing w:after="0"/>
              <w:ind w:left="768"/>
            </w:pPr>
            <w:r>
              <w:rPr>
                <w:rFonts w:ascii="宋体" w:eastAsia="宋体" w:hAnsi="宋体" w:cs="宋体"/>
                <w:sz w:val="21"/>
              </w:rPr>
              <w:t>类别标号</w:t>
            </w:r>
          </w:p>
        </w:tc>
        <w:tc>
          <w:tcPr>
            <w:tcW w:w="3125" w:type="dxa"/>
            <w:tcBorders>
              <w:top w:val="single" w:sz="12" w:space="0" w:color="000000"/>
              <w:left w:val="nil"/>
              <w:bottom w:val="single" w:sz="6" w:space="0" w:color="000000"/>
              <w:right w:val="nil"/>
            </w:tcBorders>
          </w:tcPr>
          <w:p w:rsidR="00455B5F" w:rsidRDefault="00000000">
            <w:pPr>
              <w:spacing w:after="0"/>
              <w:ind w:left="734"/>
            </w:pPr>
            <w:r>
              <w:rPr>
                <w:rFonts w:ascii="宋体" w:eastAsia="宋体" w:hAnsi="宋体" w:cs="宋体"/>
                <w:sz w:val="21"/>
              </w:rPr>
              <w:t>运行状态</w:t>
            </w:r>
          </w:p>
        </w:tc>
        <w:tc>
          <w:tcPr>
            <w:tcW w:w="1317" w:type="dxa"/>
            <w:tcBorders>
              <w:top w:val="single" w:sz="12" w:space="0" w:color="000000"/>
              <w:left w:val="nil"/>
              <w:bottom w:val="single" w:sz="6" w:space="0" w:color="000000"/>
              <w:right w:val="nil"/>
            </w:tcBorders>
          </w:tcPr>
          <w:p w:rsidR="00455B5F" w:rsidRDefault="00000000">
            <w:pPr>
              <w:spacing w:after="0"/>
            </w:pPr>
            <w:r>
              <w:rPr>
                <w:rFonts w:ascii="宋体" w:eastAsia="宋体" w:hAnsi="宋体" w:cs="宋体"/>
                <w:sz w:val="21"/>
              </w:rPr>
              <w:t>状态天数</w:t>
            </w:r>
          </w:p>
        </w:tc>
      </w:tr>
      <w:tr w:rsidR="00455B5F">
        <w:trPr>
          <w:trHeight w:val="457"/>
        </w:trPr>
        <w:tc>
          <w:tcPr>
            <w:tcW w:w="2717" w:type="dxa"/>
            <w:tcBorders>
              <w:top w:val="single" w:sz="6" w:space="0" w:color="000000"/>
              <w:left w:val="nil"/>
              <w:bottom w:val="nil"/>
              <w:right w:val="nil"/>
            </w:tcBorders>
          </w:tcPr>
          <w:p w:rsidR="00455B5F" w:rsidRDefault="00000000">
            <w:pPr>
              <w:spacing w:after="0"/>
              <w:ind w:right="222"/>
              <w:jc w:val="center"/>
            </w:pPr>
            <w:r>
              <w:rPr>
                <w:rFonts w:ascii="Times New Roman" w:eastAsia="Times New Roman" w:hAnsi="Times New Roman" w:cs="Times New Roman"/>
                <w:sz w:val="21"/>
              </w:rPr>
              <w:t>1</w:t>
            </w:r>
          </w:p>
        </w:tc>
        <w:tc>
          <w:tcPr>
            <w:tcW w:w="3125" w:type="dxa"/>
            <w:tcBorders>
              <w:top w:val="single" w:sz="6" w:space="0" w:color="000000"/>
              <w:left w:val="nil"/>
              <w:bottom w:val="nil"/>
              <w:right w:val="nil"/>
            </w:tcBorders>
          </w:tcPr>
          <w:p w:rsidR="00455B5F" w:rsidRDefault="00000000">
            <w:pPr>
              <w:spacing w:after="0"/>
              <w:ind w:left="132"/>
            </w:pPr>
            <w:proofErr w:type="gramStart"/>
            <w:r>
              <w:rPr>
                <w:rFonts w:ascii="宋体" w:eastAsia="宋体" w:hAnsi="宋体" w:cs="宋体"/>
                <w:sz w:val="21"/>
              </w:rPr>
              <w:t>二沉池</w:t>
            </w:r>
            <w:proofErr w:type="gramEnd"/>
            <w:r>
              <w:rPr>
                <w:rFonts w:ascii="宋体" w:eastAsia="宋体" w:hAnsi="宋体" w:cs="宋体"/>
                <w:sz w:val="21"/>
              </w:rPr>
              <w:t xml:space="preserve">故障（类型 </w:t>
            </w:r>
            <w:r>
              <w:rPr>
                <w:rFonts w:ascii="Times New Roman" w:eastAsia="Times New Roman" w:hAnsi="Times New Roman" w:cs="Times New Roman"/>
                <w:sz w:val="21"/>
              </w:rPr>
              <w:t>1</w:t>
            </w:r>
            <w:r>
              <w:rPr>
                <w:rFonts w:ascii="宋体" w:eastAsia="宋体" w:hAnsi="宋体" w:cs="宋体"/>
                <w:sz w:val="21"/>
              </w:rPr>
              <w:t>）</w:t>
            </w:r>
          </w:p>
        </w:tc>
        <w:tc>
          <w:tcPr>
            <w:tcW w:w="1317" w:type="dxa"/>
            <w:tcBorders>
              <w:top w:val="single" w:sz="6" w:space="0" w:color="000000"/>
              <w:left w:val="nil"/>
              <w:bottom w:val="nil"/>
              <w:right w:val="nil"/>
            </w:tcBorders>
          </w:tcPr>
          <w:p w:rsidR="00455B5F" w:rsidRDefault="00000000">
            <w:pPr>
              <w:spacing w:after="0"/>
              <w:ind w:left="367"/>
            </w:pPr>
            <w:r>
              <w:rPr>
                <w:rFonts w:ascii="Times New Roman" w:eastAsia="Times New Roman" w:hAnsi="Times New Roman" w:cs="Times New Roman"/>
                <w:sz w:val="21"/>
              </w:rPr>
              <w:t>1</w:t>
            </w:r>
          </w:p>
        </w:tc>
      </w:tr>
      <w:tr w:rsidR="00455B5F">
        <w:trPr>
          <w:trHeight w:val="401"/>
        </w:trPr>
        <w:tc>
          <w:tcPr>
            <w:tcW w:w="2717" w:type="dxa"/>
            <w:tcBorders>
              <w:top w:val="nil"/>
              <w:left w:val="nil"/>
              <w:bottom w:val="nil"/>
              <w:right w:val="nil"/>
            </w:tcBorders>
          </w:tcPr>
          <w:p w:rsidR="00455B5F" w:rsidRDefault="00000000">
            <w:pPr>
              <w:spacing w:after="0"/>
              <w:ind w:right="222"/>
              <w:jc w:val="center"/>
            </w:pPr>
            <w:r>
              <w:rPr>
                <w:rFonts w:ascii="Times New Roman" w:eastAsia="Times New Roman" w:hAnsi="Times New Roman" w:cs="Times New Roman"/>
                <w:sz w:val="21"/>
              </w:rPr>
              <w:t>2</w:t>
            </w:r>
          </w:p>
        </w:tc>
        <w:tc>
          <w:tcPr>
            <w:tcW w:w="3125" w:type="dxa"/>
            <w:tcBorders>
              <w:top w:val="nil"/>
              <w:left w:val="nil"/>
              <w:bottom w:val="nil"/>
              <w:right w:val="nil"/>
            </w:tcBorders>
          </w:tcPr>
          <w:p w:rsidR="00455B5F" w:rsidRDefault="00000000">
            <w:pPr>
              <w:spacing w:after="0"/>
            </w:pPr>
            <w:r>
              <w:rPr>
                <w:rFonts w:ascii="宋体" w:eastAsia="宋体" w:hAnsi="宋体" w:cs="宋体"/>
                <w:sz w:val="21"/>
              </w:rPr>
              <w:t>正常，水质部分指标超标</w:t>
            </w:r>
          </w:p>
        </w:tc>
        <w:tc>
          <w:tcPr>
            <w:tcW w:w="1317" w:type="dxa"/>
            <w:tcBorders>
              <w:top w:val="nil"/>
              <w:left w:val="nil"/>
              <w:bottom w:val="nil"/>
              <w:right w:val="nil"/>
            </w:tcBorders>
          </w:tcPr>
          <w:p w:rsidR="00455B5F" w:rsidRDefault="00000000">
            <w:pPr>
              <w:spacing w:after="0"/>
              <w:ind w:left="266"/>
            </w:pPr>
            <w:r>
              <w:rPr>
                <w:rFonts w:ascii="Times New Roman" w:eastAsia="Times New Roman" w:hAnsi="Times New Roman" w:cs="Times New Roman"/>
                <w:sz w:val="21"/>
              </w:rPr>
              <w:t>116</w:t>
            </w:r>
          </w:p>
        </w:tc>
      </w:tr>
      <w:tr w:rsidR="00455B5F">
        <w:trPr>
          <w:trHeight w:val="400"/>
        </w:trPr>
        <w:tc>
          <w:tcPr>
            <w:tcW w:w="2717" w:type="dxa"/>
            <w:tcBorders>
              <w:top w:val="nil"/>
              <w:left w:val="nil"/>
              <w:bottom w:val="nil"/>
              <w:right w:val="nil"/>
            </w:tcBorders>
          </w:tcPr>
          <w:p w:rsidR="00455B5F" w:rsidRDefault="00000000">
            <w:pPr>
              <w:spacing w:after="0"/>
              <w:ind w:right="222"/>
              <w:jc w:val="center"/>
            </w:pPr>
            <w:r>
              <w:rPr>
                <w:rFonts w:ascii="Times New Roman" w:eastAsia="Times New Roman" w:hAnsi="Times New Roman" w:cs="Times New Roman"/>
                <w:sz w:val="21"/>
              </w:rPr>
              <w:lastRenderedPageBreak/>
              <w:t>3</w:t>
            </w:r>
          </w:p>
        </w:tc>
        <w:tc>
          <w:tcPr>
            <w:tcW w:w="3125" w:type="dxa"/>
            <w:tcBorders>
              <w:top w:val="nil"/>
              <w:left w:val="nil"/>
              <w:bottom w:val="nil"/>
              <w:right w:val="nil"/>
            </w:tcBorders>
          </w:tcPr>
          <w:p w:rsidR="00455B5F" w:rsidRDefault="00000000">
            <w:pPr>
              <w:spacing w:after="0"/>
              <w:ind w:left="341"/>
            </w:pPr>
            <w:r>
              <w:rPr>
                <w:rFonts w:ascii="宋体" w:eastAsia="宋体" w:hAnsi="宋体" w:cs="宋体"/>
                <w:sz w:val="21"/>
              </w:rPr>
              <w:t xml:space="preserve">强降雨（类型 </w:t>
            </w:r>
            <w:r>
              <w:rPr>
                <w:rFonts w:ascii="Times New Roman" w:eastAsia="Times New Roman" w:hAnsi="Times New Roman" w:cs="Times New Roman"/>
                <w:sz w:val="21"/>
              </w:rPr>
              <w:t>1</w:t>
            </w:r>
            <w:r>
              <w:rPr>
                <w:rFonts w:ascii="宋体" w:eastAsia="宋体" w:hAnsi="宋体" w:cs="宋体"/>
                <w:sz w:val="21"/>
              </w:rPr>
              <w:t>）</w:t>
            </w:r>
          </w:p>
        </w:tc>
        <w:tc>
          <w:tcPr>
            <w:tcW w:w="1317" w:type="dxa"/>
            <w:tcBorders>
              <w:top w:val="nil"/>
              <w:left w:val="nil"/>
              <w:bottom w:val="nil"/>
              <w:right w:val="nil"/>
            </w:tcBorders>
          </w:tcPr>
          <w:p w:rsidR="00455B5F" w:rsidRDefault="00000000">
            <w:pPr>
              <w:spacing w:after="0"/>
              <w:ind w:left="367"/>
            </w:pPr>
            <w:r>
              <w:rPr>
                <w:rFonts w:ascii="Times New Roman" w:eastAsia="Times New Roman" w:hAnsi="Times New Roman" w:cs="Times New Roman"/>
                <w:sz w:val="21"/>
              </w:rPr>
              <w:t>1</w:t>
            </w:r>
          </w:p>
        </w:tc>
      </w:tr>
      <w:tr w:rsidR="00455B5F">
        <w:trPr>
          <w:trHeight w:val="400"/>
        </w:trPr>
        <w:tc>
          <w:tcPr>
            <w:tcW w:w="2717" w:type="dxa"/>
            <w:tcBorders>
              <w:top w:val="nil"/>
              <w:left w:val="nil"/>
              <w:bottom w:val="nil"/>
              <w:right w:val="nil"/>
            </w:tcBorders>
          </w:tcPr>
          <w:p w:rsidR="00455B5F" w:rsidRDefault="00000000">
            <w:pPr>
              <w:spacing w:after="0"/>
              <w:ind w:right="222"/>
              <w:jc w:val="center"/>
            </w:pPr>
            <w:r>
              <w:rPr>
                <w:rFonts w:ascii="Times New Roman" w:eastAsia="Times New Roman" w:hAnsi="Times New Roman" w:cs="Times New Roman"/>
                <w:sz w:val="21"/>
              </w:rPr>
              <w:t>4</w:t>
            </w:r>
          </w:p>
        </w:tc>
        <w:tc>
          <w:tcPr>
            <w:tcW w:w="3125" w:type="dxa"/>
            <w:tcBorders>
              <w:top w:val="nil"/>
              <w:left w:val="nil"/>
              <w:bottom w:val="nil"/>
              <w:right w:val="nil"/>
            </w:tcBorders>
          </w:tcPr>
          <w:p w:rsidR="00455B5F" w:rsidRDefault="00000000">
            <w:pPr>
              <w:spacing w:after="0"/>
              <w:ind w:left="132"/>
            </w:pPr>
            <w:proofErr w:type="gramStart"/>
            <w:r>
              <w:rPr>
                <w:rFonts w:ascii="宋体" w:eastAsia="宋体" w:hAnsi="宋体" w:cs="宋体"/>
                <w:sz w:val="21"/>
              </w:rPr>
              <w:t>二沉池</w:t>
            </w:r>
            <w:proofErr w:type="gramEnd"/>
            <w:r>
              <w:rPr>
                <w:rFonts w:ascii="宋体" w:eastAsia="宋体" w:hAnsi="宋体" w:cs="宋体"/>
                <w:sz w:val="21"/>
              </w:rPr>
              <w:t xml:space="preserve">故障（类型 </w:t>
            </w:r>
            <w:r>
              <w:rPr>
                <w:rFonts w:ascii="Times New Roman" w:eastAsia="Times New Roman" w:hAnsi="Times New Roman" w:cs="Times New Roman"/>
                <w:sz w:val="21"/>
              </w:rPr>
              <w:t>2</w:t>
            </w:r>
            <w:r>
              <w:rPr>
                <w:rFonts w:ascii="宋体" w:eastAsia="宋体" w:hAnsi="宋体" w:cs="宋体"/>
                <w:sz w:val="21"/>
              </w:rPr>
              <w:t>）</w:t>
            </w:r>
          </w:p>
        </w:tc>
        <w:tc>
          <w:tcPr>
            <w:tcW w:w="1317" w:type="dxa"/>
            <w:tcBorders>
              <w:top w:val="nil"/>
              <w:left w:val="nil"/>
              <w:bottom w:val="nil"/>
              <w:right w:val="nil"/>
            </w:tcBorders>
          </w:tcPr>
          <w:p w:rsidR="00455B5F" w:rsidRDefault="00000000">
            <w:pPr>
              <w:spacing w:after="0"/>
              <w:ind w:left="367"/>
            </w:pPr>
            <w:r>
              <w:rPr>
                <w:rFonts w:ascii="Times New Roman" w:eastAsia="Times New Roman" w:hAnsi="Times New Roman" w:cs="Times New Roman"/>
                <w:sz w:val="21"/>
              </w:rPr>
              <w:t>1</w:t>
            </w:r>
          </w:p>
        </w:tc>
      </w:tr>
      <w:tr w:rsidR="00455B5F">
        <w:trPr>
          <w:trHeight w:val="401"/>
        </w:trPr>
        <w:tc>
          <w:tcPr>
            <w:tcW w:w="2717" w:type="dxa"/>
            <w:tcBorders>
              <w:top w:val="nil"/>
              <w:left w:val="nil"/>
              <w:bottom w:val="nil"/>
              <w:right w:val="nil"/>
            </w:tcBorders>
          </w:tcPr>
          <w:p w:rsidR="00455B5F" w:rsidRDefault="00000000">
            <w:pPr>
              <w:spacing w:after="0"/>
              <w:ind w:right="222"/>
              <w:jc w:val="center"/>
            </w:pPr>
            <w:r>
              <w:rPr>
                <w:rFonts w:ascii="Times New Roman" w:eastAsia="Times New Roman" w:hAnsi="Times New Roman" w:cs="Times New Roman"/>
                <w:sz w:val="21"/>
              </w:rPr>
              <w:t>5</w:t>
            </w:r>
          </w:p>
        </w:tc>
        <w:tc>
          <w:tcPr>
            <w:tcW w:w="3125" w:type="dxa"/>
            <w:tcBorders>
              <w:top w:val="nil"/>
              <w:left w:val="nil"/>
              <w:bottom w:val="nil"/>
              <w:right w:val="nil"/>
            </w:tcBorders>
          </w:tcPr>
          <w:p w:rsidR="00455B5F" w:rsidRDefault="00000000">
            <w:pPr>
              <w:spacing w:after="0"/>
              <w:ind w:left="26"/>
            </w:pPr>
            <w:r>
              <w:rPr>
                <w:rFonts w:ascii="宋体" w:eastAsia="宋体" w:hAnsi="宋体" w:cs="宋体"/>
                <w:sz w:val="21"/>
              </w:rPr>
              <w:t xml:space="preserve">固体负载过大（类型 </w:t>
            </w:r>
            <w:r>
              <w:rPr>
                <w:rFonts w:ascii="Times New Roman" w:eastAsia="Times New Roman" w:hAnsi="Times New Roman" w:cs="Times New Roman"/>
                <w:sz w:val="21"/>
              </w:rPr>
              <w:t>1</w:t>
            </w:r>
            <w:r>
              <w:rPr>
                <w:rFonts w:ascii="宋体" w:eastAsia="宋体" w:hAnsi="宋体" w:cs="宋体"/>
                <w:sz w:val="21"/>
              </w:rPr>
              <w:t>）</w:t>
            </w:r>
          </w:p>
        </w:tc>
        <w:tc>
          <w:tcPr>
            <w:tcW w:w="1317" w:type="dxa"/>
            <w:tcBorders>
              <w:top w:val="nil"/>
              <w:left w:val="nil"/>
              <w:bottom w:val="nil"/>
              <w:right w:val="nil"/>
            </w:tcBorders>
          </w:tcPr>
          <w:p w:rsidR="00455B5F" w:rsidRDefault="00000000">
            <w:pPr>
              <w:spacing w:after="0"/>
              <w:ind w:left="314"/>
            </w:pPr>
            <w:r>
              <w:rPr>
                <w:rFonts w:ascii="Times New Roman" w:eastAsia="Times New Roman" w:hAnsi="Times New Roman" w:cs="Times New Roman"/>
                <w:sz w:val="21"/>
              </w:rPr>
              <w:t>13</w:t>
            </w:r>
          </w:p>
        </w:tc>
      </w:tr>
      <w:tr w:rsidR="00455B5F">
        <w:trPr>
          <w:trHeight w:val="400"/>
        </w:trPr>
        <w:tc>
          <w:tcPr>
            <w:tcW w:w="2717" w:type="dxa"/>
            <w:tcBorders>
              <w:top w:val="nil"/>
              <w:left w:val="nil"/>
              <w:bottom w:val="nil"/>
              <w:right w:val="nil"/>
            </w:tcBorders>
          </w:tcPr>
          <w:p w:rsidR="00455B5F" w:rsidRDefault="00000000">
            <w:pPr>
              <w:spacing w:after="0"/>
              <w:ind w:right="222"/>
              <w:jc w:val="center"/>
            </w:pPr>
            <w:r>
              <w:rPr>
                <w:rFonts w:ascii="Times New Roman" w:eastAsia="Times New Roman" w:hAnsi="Times New Roman" w:cs="Times New Roman"/>
                <w:sz w:val="21"/>
              </w:rPr>
              <w:t>6</w:t>
            </w:r>
          </w:p>
        </w:tc>
        <w:tc>
          <w:tcPr>
            <w:tcW w:w="3125" w:type="dxa"/>
            <w:tcBorders>
              <w:top w:val="nil"/>
              <w:left w:val="nil"/>
              <w:bottom w:val="nil"/>
              <w:right w:val="nil"/>
            </w:tcBorders>
          </w:tcPr>
          <w:p w:rsidR="00455B5F" w:rsidRDefault="00000000">
            <w:pPr>
              <w:spacing w:after="0"/>
              <w:ind w:left="314"/>
            </w:pPr>
            <w:r>
              <w:rPr>
                <w:rFonts w:ascii="宋体" w:eastAsia="宋体" w:hAnsi="宋体" w:cs="宋体"/>
                <w:sz w:val="21"/>
              </w:rPr>
              <w:t>正常，进水流量低</w:t>
            </w:r>
          </w:p>
        </w:tc>
        <w:tc>
          <w:tcPr>
            <w:tcW w:w="1317" w:type="dxa"/>
            <w:tcBorders>
              <w:top w:val="nil"/>
              <w:left w:val="nil"/>
              <w:bottom w:val="nil"/>
              <w:right w:val="nil"/>
            </w:tcBorders>
          </w:tcPr>
          <w:p w:rsidR="00455B5F" w:rsidRDefault="00000000">
            <w:pPr>
              <w:spacing w:after="0"/>
              <w:ind w:left="314"/>
            </w:pPr>
            <w:r>
              <w:rPr>
                <w:rFonts w:ascii="Times New Roman" w:eastAsia="Times New Roman" w:hAnsi="Times New Roman" w:cs="Times New Roman"/>
                <w:sz w:val="21"/>
              </w:rPr>
              <w:t>65</w:t>
            </w:r>
          </w:p>
        </w:tc>
      </w:tr>
      <w:tr w:rsidR="00455B5F">
        <w:trPr>
          <w:trHeight w:val="400"/>
        </w:trPr>
        <w:tc>
          <w:tcPr>
            <w:tcW w:w="2717" w:type="dxa"/>
            <w:tcBorders>
              <w:top w:val="nil"/>
              <w:left w:val="nil"/>
              <w:bottom w:val="nil"/>
              <w:right w:val="nil"/>
            </w:tcBorders>
          </w:tcPr>
          <w:p w:rsidR="00455B5F" w:rsidRDefault="00000000">
            <w:pPr>
              <w:spacing w:after="0"/>
              <w:ind w:right="222"/>
              <w:jc w:val="center"/>
            </w:pPr>
            <w:r>
              <w:rPr>
                <w:rFonts w:ascii="Times New Roman" w:eastAsia="Times New Roman" w:hAnsi="Times New Roman" w:cs="Times New Roman"/>
                <w:sz w:val="21"/>
              </w:rPr>
              <w:t>7</w:t>
            </w:r>
          </w:p>
        </w:tc>
        <w:tc>
          <w:tcPr>
            <w:tcW w:w="3125" w:type="dxa"/>
            <w:tcBorders>
              <w:top w:val="nil"/>
              <w:left w:val="nil"/>
              <w:bottom w:val="nil"/>
              <w:right w:val="nil"/>
            </w:tcBorders>
          </w:tcPr>
          <w:p w:rsidR="00455B5F" w:rsidRDefault="00000000">
            <w:pPr>
              <w:spacing w:after="0"/>
              <w:ind w:left="446"/>
            </w:pPr>
            <w:r>
              <w:rPr>
                <w:rFonts w:ascii="宋体" w:eastAsia="宋体" w:hAnsi="宋体" w:cs="宋体"/>
                <w:sz w:val="21"/>
              </w:rPr>
              <w:t xml:space="preserve">正常（类型 </w:t>
            </w:r>
            <w:r>
              <w:rPr>
                <w:rFonts w:ascii="Times New Roman" w:eastAsia="Times New Roman" w:hAnsi="Times New Roman" w:cs="Times New Roman"/>
                <w:sz w:val="21"/>
              </w:rPr>
              <w:t>1</w:t>
            </w:r>
            <w:r>
              <w:rPr>
                <w:rFonts w:ascii="宋体" w:eastAsia="宋体" w:hAnsi="宋体" w:cs="宋体"/>
                <w:sz w:val="21"/>
              </w:rPr>
              <w:t>）</w:t>
            </w:r>
          </w:p>
        </w:tc>
        <w:tc>
          <w:tcPr>
            <w:tcW w:w="1317" w:type="dxa"/>
            <w:tcBorders>
              <w:top w:val="nil"/>
              <w:left w:val="nil"/>
              <w:bottom w:val="nil"/>
              <w:right w:val="nil"/>
            </w:tcBorders>
          </w:tcPr>
          <w:p w:rsidR="00455B5F" w:rsidRDefault="00000000">
            <w:pPr>
              <w:spacing w:after="0"/>
              <w:ind w:left="262"/>
            </w:pPr>
            <w:r>
              <w:rPr>
                <w:rFonts w:ascii="Times New Roman" w:eastAsia="Times New Roman" w:hAnsi="Times New Roman" w:cs="Times New Roman"/>
                <w:sz w:val="21"/>
              </w:rPr>
              <w:t>279</w:t>
            </w:r>
          </w:p>
        </w:tc>
      </w:tr>
      <w:tr w:rsidR="00455B5F">
        <w:trPr>
          <w:trHeight w:val="401"/>
        </w:trPr>
        <w:tc>
          <w:tcPr>
            <w:tcW w:w="2717" w:type="dxa"/>
            <w:tcBorders>
              <w:top w:val="nil"/>
              <w:left w:val="nil"/>
              <w:bottom w:val="nil"/>
              <w:right w:val="nil"/>
            </w:tcBorders>
          </w:tcPr>
          <w:p w:rsidR="00455B5F" w:rsidRDefault="00000000">
            <w:pPr>
              <w:spacing w:after="0"/>
              <w:ind w:right="222"/>
              <w:jc w:val="center"/>
            </w:pPr>
            <w:r>
              <w:rPr>
                <w:rFonts w:ascii="Times New Roman" w:eastAsia="Times New Roman" w:hAnsi="Times New Roman" w:cs="Times New Roman"/>
                <w:sz w:val="21"/>
              </w:rPr>
              <w:t>8</w:t>
            </w:r>
          </w:p>
        </w:tc>
        <w:tc>
          <w:tcPr>
            <w:tcW w:w="3125" w:type="dxa"/>
            <w:tcBorders>
              <w:top w:val="nil"/>
              <w:left w:val="nil"/>
              <w:bottom w:val="nil"/>
              <w:right w:val="nil"/>
            </w:tcBorders>
          </w:tcPr>
          <w:p w:rsidR="00455B5F" w:rsidRDefault="00000000">
            <w:pPr>
              <w:spacing w:after="0"/>
              <w:ind w:left="341"/>
            </w:pPr>
            <w:r>
              <w:rPr>
                <w:rFonts w:ascii="宋体" w:eastAsia="宋体" w:hAnsi="宋体" w:cs="宋体"/>
                <w:sz w:val="21"/>
              </w:rPr>
              <w:t xml:space="preserve">强降雨（类型 </w:t>
            </w:r>
            <w:r>
              <w:rPr>
                <w:rFonts w:ascii="Times New Roman" w:eastAsia="Times New Roman" w:hAnsi="Times New Roman" w:cs="Times New Roman"/>
                <w:sz w:val="21"/>
              </w:rPr>
              <w:t>2</w:t>
            </w:r>
            <w:r>
              <w:rPr>
                <w:rFonts w:ascii="宋体" w:eastAsia="宋体" w:hAnsi="宋体" w:cs="宋体"/>
                <w:sz w:val="21"/>
              </w:rPr>
              <w:t>）</w:t>
            </w:r>
          </w:p>
        </w:tc>
        <w:tc>
          <w:tcPr>
            <w:tcW w:w="1317" w:type="dxa"/>
            <w:tcBorders>
              <w:top w:val="nil"/>
              <w:left w:val="nil"/>
              <w:bottom w:val="nil"/>
              <w:right w:val="nil"/>
            </w:tcBorders>
          </w:tcPr>
          <w:p w:rsidR="00455B5F" w:rsidRDefault="00000000">
            <w:pPr>
              <w:spacing w:after="0"/>
              <w:ind w:left="367"/>
            </w:pPr>
            <w:r>
              <w:rPr>
                <w:rFonts w:ascii="Times New Roman" w:eastAsia="Times New Roman" w:hAnsi="Times New Roman" w:cs="Times New Roman"/>
                <w:sz w:val="21"/>
              </w:rPr>
              <w:t>1</w:t>
            </w:r>
          </w:p>
        </w:tc>
      </w:tr>
      <w:tr w:rsidR="00455B5F">
        <w:trPr>
          <w:trHeight w:val="400"/>
        </w:trPr>
        <w:tc>
          <w:tcPr>
            <w:tcW w:w="2717" w:type="dxa"/>
            <w:tcBorders>
              <w:top w:val="nil"/>
              <w:left w:val="nil"/>
              <w:bottom w:val="nil"/>
              <w:right w:val="nil"/>
            </w:tcBorders>
          </w:tcPr>
          <w:p w:rsidR="00455B5F" w:rsidRDefault="00000000">
            <w:pPr>
              <w:spacing w:after="0"/>
              <w:ind w:right="222"/>
              <w:jc w:val="center"/>
            </w:pPr>
            <w:r>
              <w:rPr>
                <w:rFonts w:ascii="Times New Roman" w:eastAsia="Times New Roman" w:hAnsi="Times New Roman" w:cs="Times New Roman"/>
                <w:sz w:val="21"/>
              </w:rPr>
              <w:t>9</w:t>
            </w:r>
          </w:p>
        </w:tc>
        <w:tc>
          <w:tcPr>
            <w:tcW w:w="3125" w:type="dxa"/>
            <w:tcBorders>
              <w:top w:val="nil"/>
              <w:left w:val="nil"/>
              <w:bottom w:val="nil"/>
              <w:right w:val="nil"/>
            </w:tcBorders>
          </w:tcPr>
          <w:p w:rsidR="00455B5F" w:rsidRDefault="00000000">
            <w:pPr>
              <w:spacing w:after="0"/>
              <w:ind w:left="132"/>
            </w:pPr>
            <w:proofErr w:type="gramStart"/>
            <w:r>
              <w:rPr>
                <w:rFonts w:ascii="宋体" w:eastAsia="宋体" w:hAnsi="宋体" w:cs="宋体"/>
                <w:sz w:val="21"/>
              </w:rPr>
              <w:t>二沉池</w:t>
            </w:r>
            <w:proofErr w:type="gramEnd"/>
            <w:r>
              <w:rPr>
                <w:rFonts w:ascii="宋体" w:eastAsia="宋体" w:hAnsi="宋体" w:cs="宋体"/>
                <w:sz w:val="21"/>
              </w:rPr>
              <w:t xml:space="preserve">故障（类型 </w:t>
            </w:r>
            <w:r>
              <w:rPr>
                <w:rFonts w:ascii="Times New Roman" w:eastAsia="Times New Roman" w:hAnsi="Times New Roman" w:cs="Times New Roman"/>
                <w:sz w:val="21"/>
              </w:rPr>
              <w:t>3</w:t>
            </w:r>
            <w:r>
              <w:rPr>
                <w:rFonts w:ascii="宋体" w:eastAsia="宋体" w:hAnsi="宋体" w:cs="宋体"/>
                <w:sz w:val="21"/>
              </w:rPr>
              <w:t>）</w:t>
            </w:r>
          </w:p>
        </w:tc>
        <w:tc>
          <w:tcPr>
            <w:tcW w:w="1317" w:type="dxa"/>
            <w:tcBorders>
              <w:top w:val="nil"/>
              <w:left w:val="nil"/>
              <w:bottom w:val="nil"/>
              <w:right w:val="nil"/>
            </w:tcBorders>
          </w:tcPr>
          <w:p w:rsidR="00455B5F" w:rsidRDefault="00000000">
            <w:pPr>
              <w:spacing w:after="0"/>
              <w:ind w:left="367"/>
            </w:pPr>
            <w:r>
              <w:rPr>
                <w:rFonts w:ascii="Times New Roman" w:eastAsia="Times New Roman" w:hAnsi="Times New Roman" w:cs="Times New Roman"/>
                <w:sz w:val="21"/>
              </w:rPr>
              <w:t>4</w:t>
            </w:r>
          </w:p>
        </w:tc>
      </w:tr>
      <w:tr w:rsidR="00455B5F">
        <w:trPr>
          <w:trHeight w:val="400"/>
        </w:trPr>
        <w:tc>
          <w:tcPr>
            <w:tcW w:w="2717" w:type="dxa"/>
            <w:tcBorders>
              <w:top w:val="nil"/>
              <w:left w:val="nil"/>
              <w:bottom w:val="nil"/>
              <w:right w:val="nil"/>
            </w:tcBorders>
          </w:tcPr>
          <w:p w:rsidR="00455B5F" w:rsidRDefault="00000000">
            <w:pPr>
              <w:spacing w:after="0"/>
              <w:ind w:left="1085"/>
            </w:pPr>
            <w:r>
              <w:rPr>
                <w:rFonts w:ascii="Times New Roman" w:eastAsia="Times New Roman" w:hAnsi="Times New Roman" w:cs="Times New Roman"/>
                <w:sz w:val="21"/>
              </w:rPr>
              <w:t>10</w:t>
            </w:r>
          </w:p>
        </w:tc>
        <w:tc>
          <w:tcPr>
            <w:tcW w:w="3125" w:type="dxa"/>
            <w:tcBorders>
              <w:top w:val="nil"/>
              <w:left w:val="nil"/>
              <w:bottom w:val="nil"/>
              <w:right w:val="nil"/>
            </w:tcBorders>
          </w:tcPr>
          <w:p w:rsidR="00455B5F" w:rsidRDefault="00000000">
            <w:pPr>
              <w:spacing w:after="0"/>
              <w:ind w:left="341"/>
            </w:pPr>
            <w:r>
              <w:rPr>
                <w:rFonts w:ascii="宋体" w:eastAsia="宋体" w:hAnsi="宋体" w:cs="宋体"/>
                <w:sz w:val="21"/>
              </w:rPr>
              <w:t xml:space="preserve">强降雨（类型 </w:t>
            </w:r>
            <w:r>
              <w:rPr>
                <w:rFonts w:ascii="Times New Roman" w:eastAsia="Times New Roman" w:hAnsi="Times New Roman" w:cs="Times New Roman"/>
                <w:sz w:val="21"/>
              </w:rPr>
              <w:t>3</w:t>
            </w:r>
            <w:r>
              <w:rPr>
                <w:rFonts w:ascii="宋体" w:eastAsia="宋体" w:hAnsi="宋体" w:cs="宋体"/>
                <w:sz w:val="21"/>
              </w:rPr>
              <w:t>）</w:t>
            </w:r>
          </w:p>
        </w:tc>
        <w:tc>
          <w:tcPr>
            <w:tcW w:w="1317" w:type="dxa"/>
            <w:tcBorders>
              <w:top w:val="nil"/>
              <w:left w:val="nil"/>
              <w:bottom w:val="nil"/>
              <w:right w:val="nil"/>
            </w:tcBorders>
          </w:tcPr>
          <w:p w:rsidR="00455B5F" w:rsidRDefault="00000000">
            <w:pPr>
              <w:spacing w:after="0"/>
              <w:ind w:left="367"/>
            </w:pPr>
            <w:r>
              <w:rPr>
                <w:rFonts w:ascii="Times New Roman" w:eastAsia="Times New Roman" w:hAnsi="Times New Roman" w:cs="Times New Roman"/>
                <w:sz w:val="21"/>
              </w:rPr>
              <w:t>1</w:t>
            </w:r>
          </w:p>
        </w:tc>
      </w:tr>
      <w:tr w:rsidR="00455B5F">
        <w:trPr>
          <w:trHeight w:val="401"/>
        </w:trPr>
        <w:tc>
          <w:tcPr>
            <w:tcW w:w="2717" w:type="dxa"/>
            <w:tcBorders>
              <w:top w:val="nil"/>
              <w:left w:val="nil"/>
              <w:bottom w:val="nil"/>
              <w:right w:val="nil"/>
            </w:tcBorders>
          </w:tcPr>
          <w:p w:rsidR="00455B5F" w:rsidRDefault="00000000">
            <w:pPr>
              <w:spacing w:after="0"/>
              <w:ind w:left="1087"/>
            </w:pPr>
            <w:r>
              <w:rPr>
                <w:rFonts w:ascii="Times New Roman" w:eastAsia="Times New Roman" w:hAnsi="Times New Roman" w:cs="Times New Roman"/>
                <w:sz w:val="21"/>
              </w:rPr>
              <w:t>11</w:t>
            </w:r>
          </w:p>
        </w:tc>
        <w:tc>
          <w:tcPr>
            <w:tcW w:w="3125" w:type="dxa"/>
            <w:tcBorders>
              <w:top w:val="nil"/>
              <w:left w:val="nil"/>
              <w:bottom w:val="nil"/>
              <w:right w:val="nil"/>
            </w:tcBorders>
          </w:tcPr>
          <w:p w:rsidR="00455B5F" w:rsidRDefault="00000000">
            <w:pPr>
              <w:spacing w:after="0"/>
              <w:ind w:left="132"/>
            </w:pPr>
            <w:proofErr w:type="gramStart"/>
            <w:r>
              <w:rPr>
                <w:rFonts w:ascii="宋体" w:eastAsia="宋体" w:hAnsi="宋体" w:cs="宋体"/>
                <w:sz w:val="21"/>
              </w:rPr>
              <w:t>二沉池</w:t>
            </w:r>
            <w:proofErr w:type="gramEnd"/>
            <w:r>
              <w:rPr>
                <w:rFonts w:ascii="宋体" w:eastAsia="宋体" w:hAnsi="宋体" w:cs="宋体"/>
                <w:sz w:val="21"/>
              </w:rPr>
              <w:t xml:space="preserve">故障（类型 </w:t>
            </w:r>
            <w:r>
              <w:rPr>
                <w:rFonts w:ascii="Times New Roman" w:eastAsia="Times New Roman" w:hAnsi="Times New Roman" w:cs="Times New Roman"/>
                <w:sz w:val="21"/>
              </w:rPr>
              <w:t>4</w:t>
            </w:r>
            <w:r>
              <w:rPr>
                <w:rFonts w:ascii="宋体" w:eastAsia="宋体" w:hAnsi="宋体" w:cs="宋体"/>
                <w:sz w:val="21"/>
              </w:rPr>
              <w:t>）</w:t>
            </w:r>
          </w:p>
        </w:tc>
        <w:tc>
          <w:tcPr>
            <w:tcW w:w="1317" w:type="dxa"/>
            <w:tcBorders>
              <w:top w:val="nil"/>
              <w:left w:val="nil"/>
              <w:bottom w:val="nil"/>
              <w:right w:val="nil"/>
            </w:tcBorders>
          </w:tcPr>
          <w:p w:rsidR="00455B5F" w:rsidRDefault="00000000">
            <w:pPr>
              <w:spacing w:after="0"/>
              <w:ind w:left="367"/>
            </w:pPr>
            <w:r>
              <w:rPr>
                <w:rFonts w:ascii="Times New Roman" w:eastAsia="Times New Roman" w:hAnsi="Times New Roman" w:cs="Times New Roman"/>
                <w:sz w:val="21"/>
              </w:rPr>
              <w:t>1</w:t>
            </w:r>
          </w:p>
        </w:tc>
      </w:tr>
      <w:tr w:rsidR="00455B5F">
        <w:trPr>
          <w:trHeight w:val="400"/>
        </w:trPr>
        <w:tc>
          <w:tcPr>
            <w:tcW w:w="2717" w:type="dxa"/>
            <w:tcBorders>
              <w:top w:val="nil"/>
              <w:left w:val="nil"/>
              <w:bottom w:val="nil"/>
              <w:right w:val="nil"/>
            </w:tcBorders>
          </w:tcPr>
          <w:p w:rsidR="00455B5F" w:rsidRDefault="00000000">
            <w:pPr>
              <w:spacing w:after="0"/>
              <w:ind w:left="1085"/>
            </w:pPr>
            <w:r>
              <w:rPr>
                <w:rFonts w:ascii="Times New Roman" w:eastAsia="Times New Roman" w:hAnsi="Times New Roman" w:cs="Times New Roman"/>
                <w:sz w:val="21"/>
              </w:rPr>
              <w:t>12</w:t>
            </w:r>
          </w:p>
        </w:tc>
        <w:tc>
          <w:tcPr>
            <w:tcW w:w="3125" w:type="dxa"/>
            <w:tcBorders>
              <w:top w:val="nil"/>
              <w:left w:val="nil"/>
              <w:bottom w:val="nil"/>
              <w:right w:val="nil"/>
            </w:tcBorders>
          </w:tcPr>
          <w:p w:rsidR="00455B5F" w:rsidRDefault="00000000">
            <w:pPr>
              <w:spacing w:after="0"/>
              <w:ind w:left="26"/>
            </w:pPr>
            <w:r>
              <w:rPr>
                <w:rFonts w:ascii="宋体" w:eastAsia="宋体" w:hAnsi="宋体" w:cs="宋体"/>
                <w:sz w:val="21"/>
              </w:rPr>
              <w:t xml:space="preserve">固体负载过大（类型 </w:t>
            </w:r>
            <w:r>
              <w:rPr>
                <w:rFonts w:ascii="Times New Roman" w:eastAsia="Times New Roman" w:hAnsi="Times New Roman" w:cs="Times New Roman"/>
                <w:sz w:val="21"/>
              </w:rPr>
              <w:t>2</w:t>
            </w:r>
            <w:r>
              <w:rPr>
                <w:rFonts w:ascii="宋体" w:eastAsia="宋体" w:hAnsi="宋体" w:cs="宋体"/>
                <w:sz w:val="21"/>
              </w:rPr>
              <w:t>）</w:t>
            </w:r>
          </w:p>
        </w:tc>
        <w:tc>
          <w:tcPr>
            <w:tcW w:w="1317" w:type="dxa"/>
            <w:tcBorders>
              <w:top w:val="nil"/>
              <w:left w:val="nil"/>
              <w:bottom w:val="nil"/>
              <w:right w:val="nil"/>
            </w:tcBorders>
          </w:tcPr>
          <w:p w:rsidR="00455B5F" w:rsidRDefault="00000000">
            <w:pPr>
              <w:spacing w:after="0"/>
              <w:ind w:left="367"/>
            </w:pPr>
            <w:r>
              <w:rPr>
                <w:rFonts w:ascii="Times New Roman" w:eastAsia="Times New Roman" w:hAnsi="Times New Roman" w:cs="Times New Roman"/>
                <w:sz w:val="21"/>
              </w:rPr>
              <w:t>1</w:t>
            </w:r>
          </w:p>
        </w:tc>
      </w:tr>
      <w:tr w:rsidR="00455B5F">
        <w:trPr>
          <w:trHeight w:val="365"/>
        </w:trPr>
        <w:tc>
          <w:tcPr>
            <w:tcW w:w="2717" w:type="dxa"/>
            <w:tcBorders>
              <w:top w:val="nil"/>
              <w:left w:val="nil"/>
              <w:bottom w:val="single" w:sz="12" w:space="0" w:color="000000"/>
              <w:right w:val="nil"/>
            </w:tcBorders>
          </w:tcPr>
          <w:p w:rsidR="00455B5F" w:rsidRDefault="00000000">
            <w:pPr>
              <w:spacing w:after="0"/>
              <w:ind w:left="1085"/>
            </w:pPr>
            <w:r>
              <w:rPr>
                <w:rFonts w:ascii="Times New Roman" w:eastAsia="Times New Roman" w:hAnsi="Times New Roman" w:cs="Times New Roman"/>
                <w:sz w:val="21"/>
              </w:rPr>
              <w:t>13</w:t>
            </w:r>
          </w:p>
        </w:tc>
        <w:tc>
          <w:tcPr>
            <w:tcW w:w="3125" w:type="dxa"/>
            <w:tcBorders>
              <w:top w:val="nil"/>
              <w:left w:val="nil"/>
              <w:bottom w:val="single" w:sz="12" w:space="0" w:color="000000"/>
              <w:right w:val="nil"/>
            </w:tcBorders>
          </w:tcPr>
          <w:p w:rsidR="00455B5F" w:rsidRDefault="00000000">
            <w:pPr>
              <w:spacing w:after="0"/>
              <w:ind w:left="446"/>
            </w:pPr>
            <w:r>
              <w:rPr>
                <w:rFonts w:ascii="宋体" w:eastAsia="宋体" w:hAnsi="宋体" w:cs="宋体"/>
                <w:sz w:val="21"/>
              </w:rPr>
              <w:t xml:space="preserve">正常（类型 </w:t>
            </w:r>
            <w:r>
              <w:rPr>
                <w:rFonts w:ascii="Times New Roman" w:eastAsia="Times New Roman" w:hAnsi="Times New Roman" w:cs="Times New Roman"/>
                <w:sz w:val="21"/>
              </w:rPr>
              <w:t>2</w:t>
            </w:r>
            <w:r>
              <w:rPr>
                <w:rFonts w:ascii="宋体" w:eastAsia="宋体" w:hAnsi="宋体" w:cs="宋体"/>
                <w:sz w:val="21"/>
              </w:rPr>
              <w:t>）</w:t>
            </w:r>
          </w:p>
        </w:tc>
        <w:tc>
          <w:tcPr>
            <w:tcW w:w="1317" w:type="dxa"/>
            <w:tcBorders>
              <w:top w:val="nil"/>
              <w:left w:val="nil"/>
              <w:bottom w:val="single" w:sz="12" w:space="0" w:color="000000"/>
              <w:right w:val="nil"/>
            </w:tcBorders>
          </w:tcPr>
          <w:p w:rsidR="00455B5F" w:rsidRDefault="00000000">
            <w:pPr>
              <w:spacing w:after="0"/>
              <w:ind w:left="314"/>
            </w:pPr>
            <w:r>
              <w:rPr>
                <w:rFonts w:ascii="Times New Roman" w:eastAsia="Times New Roman" w:hAnsi="Times New Roman" w:cs="Times New Roman"/>
                <w:sz w:val="21"/>
              </w:rPr>
              <w:t>53</w:t>
            </w:r>
          </w:p>
        </w:tc>
      </w:tr>
    </w:tbl>
    <w:p w:rsidR="00455B5F" w:rsidRDefault="00000000">
      <w:pPr>
        <w:spacing w:after="5" w:line="367" w:lineRule="auto"/>
        <w:ind w:left="-15" w:firstLine="480"/>
      </w:pPr>
      <w:r>
        <w:rPr>
          <w:rFonts w:ascii="宋体" w:eastAsia="宋体" w:hAnsi="宋体" w:cs="宋体"/>
          <w:sz w:val="24"/>
        </w:rPr>
        <w:t>在国内外以往的研究中</w:t>
      </w:r>
      <w:r>
        <w:rPr>
          <w:rFonts w:ascii="Times New Roman" w:eastAsia="Times New Roman" w:hAnsi="Times New Roman" w:cs="Times New Roman"/>
          <w:sz w:val="16"/>
        </w:rPr>
        <w:t>[35, 37, 38, 40, 77]</w:t>
      </w:r>
      <w:r>
        <w:rPr>
          <w:rFonts w:ascii="宋体" w:eastAsia="宋体" w:hAnsi="宋体" w:cs="宋体"/>
          <w:sz w:val="24"/>
        </w:rPr>
        <w:t xml:space="preserve">，将运行状态总结归纳为四个大类，每个大类包含的原始类别和样本数量如表 </w:t>
      </w:r>
      <w:r>
        <w:rPr>
          <w:rFonts w:ascii="Times New Roman" w:eastAsia="Times New Roman" w:hAnsi="Times New Roman" w:cs="Times New Roman"/>
          <w:sz w:val="24"/>
        </w:rPr>
        <w:t xml:space="preserve">2-9 </w:t>
      </w:r>
      <w:r>
        <w:rPr>
          <w:rFonts w:ascii="宋体" w:eastAsia="宋体" w:hAnsi="宋体" w:cs="宋体"/>
          <w:sz w:val="24"/>
        </w:rPr>
        <w:t>所示：</w:t>
      </w:r>
    </w:p>
    <w:p w:rsidR="00455B5F" w:rsidRDefault="00000000">
      <w:pPr>
        <w:spacing w:after="152" w:line="265" w:lineRule="auto"/>
        <w:ind w:left="188" w:right="422" w:hanging="10"/>
        <w:jc w:val="center"/>
      </w:pPr>
      <w:r>
        <w:rPr>
          <w:rFonts w:ascii="宋体" w:eastAsia="宋体" w:hAnsi="宋体" w:cs="宋体"/>
          <w:sz w:val="21"/>
        </w:rPr>
        <w:t xml:space="preserve">表 </w:t>
      </w:r>
      <w:r>
        <w:rPr>
          <w:rFonts w:ascii="Times New Roman" w:eastAsia="Times New Roman" w:hAnsi="Times New Roman" w:cs="Times New Roman"/>
          <w:sz w:val="21"/>
        </w:rPr>
        <w:t>2</w:t>
      </w:r>
      <w:r>
        <w:rPr>
          <w:rFonts w:ascii="宋体" w:eastAsia="宋体" w:hAnsi="宋体" w:cs="宋体"/>
          <w:sz w:val="21"/>
        </w:rPr>
        <w:t>-</w:t>
      </w:r>
      <w:r>
        <w:rPr>
          <w:rFonts w:ascii="Times New Roman" w:eastAsia="Times New Roman" w:hAnsi="Times New Roman" w:cs="Times New Roman"/>
          <w:sz w:val="21"/>
        </w:rPr>
        <w:t xml:space="preserve">9 </w:t>
      </w:r>
      <w:r>
        <w:rPr>
          <w:rFonts w:ascii="宋体" w:eastAsia="宋体" w:hAnsi="宋体" w:cs="宋体"/>
          <w:sz w:val="21"/>
        </w:rPr>
        <w:t>污水处理厂运行状态新分类</w:t>
      </w:r>
    </w:p>
    <w:p w:rsidR="00455B5F" w:rsidRDefault="00000000">
      <w:pPr>
        <w:spacing w:after="4" w:line="251" w:lineRule="auto"/>
        <w:ind w:left="10" w:right="243" w:hanging="10"/>
        <w:jc w:val="center"/>
      </w:pPr>
      <w:r>
        <w:rPr>
          <w:rFonts w:ascii="Times New Roman" w:eastAsia="Times New Roman" w:hAnsi="Times New Roman" w:cs="Times New Roman"/>
          <w:sz w:val="21"/>
        </w:rPr>
        <w:t>Table 2-9 New classification of wastewater treatment plant operating status</w:t>
      </w:r>
    </w:p>
    <w:tbl>
      <w:tblPr>
        <w:tblStyle w:val="TableGrid"/>
        <w:tblW w:w="8978" w:type="dxa"/>
        <w:tblInd w:w="45" w:type="dxa"/>
        <w:tblCellMar>
          <w:top w:w="83" w:type="dxa"/>
          <w:left w:w="0" w:type="dxa"/>
          <w:bottom w:w="0" w:type="dxa"/>
          <w:right w:w="182" w:type="dxa"/>
        </w:tblCellMar>
        <w:tblLook w:val="04A0" w:firstRow="1" w:lastRow="0" w:firstColumn="1" w:lastColumn="0" w:noHBand="0" w:noVBand="1"/>
      </w:tblPr>
      <w:tblGrid>
        <w:gridCol w:w="1551"/>
        <w:gridCol w:w="2107"/>
        <w:gridCol w:w="1212"/>
        <w:gridCol w:w="2249"/>
        <w:gridCol w:w="1859"/>
      </w:tblGrid>
      <w:tr w:rsidR="00455B5F">
        <w:trPr>
          <w:trHeight w:val="445"/>
        </w:trPr>
        <w:tc>
          <w:tcPr>
            <w:tcW w:w="1551" w:type="dxa"/>
            <w:tcBorders>
              <w:top w:val="single" w:sz="12" w:space="0" w:color="000000"/>
              <w:left w:val="nil"/>
              <w:bottom w:val="single" w:sz="6" w:space="0" w:color="000000"/>
              <w:right w:val="nil"/>
            </w:tcBorders>
          </w:tcPr>
          <w:p w:rsidR="00455B5F" w:rsidRDefault="00000000">
            <w:pPr>
              <w:spacing w:after="0"/>
              <w:ind w:left="406"/>
            </w:pPr>
            <w:r>
              <w:rPr>
                <w:rFonts w:ascii="宋体" w:eastAsia="宋体" w:hAnsi="宋体" w:cs="宋体"/>
                <w:sz w:val="21"/>
              </w:rPr>
              <w:t>新分类</w:t>
            </w:r>
          </w:p>
        </w:tc>
        <w:tc>
          <w:tcPr>
            <w:tcW w:w="2107" w:type="dxa"/>
            <w:tcBorders>
              <w:top w:val="single" w:sz="12" w:space="0" w:color="000000"/>
              <w:left w:val="nil"/>
              <w:bottom w:val="single" w:sz="6" w:space="0" w:color="000000"/>
              <w:right w:val="nil"/>
            </w:tcBorders>
          </w:tcPr>
          <w:p w:rsidR="00455B5F" w:rsidRDefault="00000000">
            <w:pPr>
              <w:spacing w:after="0"/>
              <w:ind w:left="535"/>
            </w:pPr>
            <w:r>
              <w:rPr>
                <w:rFonts w:ascii="宋体" w:eastAsia="宋体" w:hAnsi="宋体" w:cs="宋体"/>
                <w:sz w:val="21"/>
              </w:rPr>
              <w:t>故障</w:t>
            </w:r>
          </w:p>
        </w:tc>
        <w:tc>
          <w:tcPr>
            <w:tcW w:w="1212" w:type="dxa"/>
            <w:tcBorders>
              <w:top w:val="single" w:sz="12" w:space="0" w:color="000000"/>
              <w:left w:val="nil"/>
              <w:bottom w:val="single" w:sz="6" w:space="0" w:color="000000"/>
              <w:right w:val="nil"/>
            </w:tcBorders>
          </w:tcPr>
          <w:p w:rsidR="00455B5F" w:rsidRDefault="00000000">
            <w:pPr>
              <w:spacing w:after="0"/>
              <w:ind w:left="50"/>
            </w:pPr>
            <w:r>
              <w:rPr>
                <w:rFonts w:ascii="宋体" w:eastAsia="宋体" w:hAnsi="宋体" w:cs="宋体"/>
                <w:sz w:val="21"/>
              </w:rPr>
              <w:t>正常</w:t>
            </w:r>
          </w:p>
        </w:tc>
        <w:tc>
          <w:tcPr>
            <w:tcW w:w="2249" w:type="dxa"/>
            <w:tcBorders>
              <w:top w:val="single" w:sz="12" w:space="0" w:color="000000"/>
              <w:left w:val="nil"/>
              <w:bottom w:val="single" w:sz="6" w:space="0" w:color="000000"/>
              <w:right w:val="nil"/>
            </w:tcBorders>
          </w:tcPr>
          <w:p w:rsidR="00455B5F" w:rsidRDefault="00000000">
            <w:pPr>
              <w:spacing w:after="0"/>
            </w:pPr>
            <w:r>
              <w:rPr>
                <w:rFonts w:ascii="宋体" w:eastAsia="宋体" w:hAnsi="宋体" w:cs="宋体"/>
                <w:sz w:val="21"/>
              </w:rPr>
              <w:t>正常，部分水质超标</w:t>
            </w:r>
          </w:p>
        </w:tc>
        <w:tc>
          <w:tcPr>
            <w:tcW w:w="1859" w:type="dxa"/>
            <w:tcBorders>
              <w:top w:val="single" w:sz="12" w:space="0" w:color="000000"/>
              <w:left w:val="nil"/>
              <w:bottom w:val="single" w:sz="6" w:space="0" w:color="000000"/>
              <w:right w:val="nil"/>
            </w:tcBorders>
          </w:tcPr>
          <w:p w:rsidR="00455B5F" w:rsidRDefault="00000000">
            <w:pPr>
              <w:spacing w:after="0"/>
              <w:jc w:val="both"/>
            </w:pPr>
            <w:r>
              <w:rPr>
                <w:rFonts w:ascii="宋体" w:eastAsia="宋体" w:hAnsi="宋体" w:cs="宋体"/>
                <w:sz w:val="21"/>
              </w:rPr>
              <w:t>正常，进水流量低</w:t>
            </w:r>
          </w:p>
        </w:tc>
      </w:tr>
      <w:tr w:rsidR="00455B5F">
        <w:trPr>
          <w:trHeight w:val="460"/>
        </w:trPr>
        <w:tc>
          <w:tcPr>
            <w:tcW w:w="1551" w:type="dxa"/>
            <w:tcBorders>
              <w:top w:val="single" w:sz="6" w:space="0" w:color="000000"/>
              <w:left w:val="nil"/>
              <w:bottom w:val="nil"/>
              <w:right w:val="nil"/>
            </w:tcBorders>
            <w:vAlign w:val="center"/>
          </w:tcPr>
          <w:p w:rsidR="00455B5F" w:rsidRDefault="00000000">
            <w:pPr>
              <w:spacing w:after="0"/>
              <w:ind w:left="197"/>
            </w:pPr>
            <w:r>
              <w:rPr>
                <w:rFonts w:ascii="宋体" w:eastAsia="宋体" w:hAnsi="宋体" w:cs="宋体"/>
                <w:sz w:val="21"/>
              </w:rPr>
              <w:t>新分类标号</w:t>
            </w:r>
          </w:p>
        </w:tc>
        <w:tc>
          <w:tcPr>
            <w:tcW w:w="2107" w:type="dxa"/>
            <w:tcBorders>
              <w:top w:val="single" w:sz="6" w:space="0" w:color="000000"/>
              <w:left w:val="nil"/>
              <w:bottom w:val="nil"/>
              <w:right w:val="nil"/>
            </w:tcBorders>
          </w:tcPr>
          <w:p w:rsidR="00455B5F" w:rsidRDefault="00000000">
            <w:pPr>
              <w:spacing w:after="0"/>
              <w:ind w:left="691"/>
            </w:pPr>
            <w:r>
              <w:rPr>
                <w:rFonts w:ascii="Times New Roman" w:eastAsia="Times New Roman" w:hAnsi="Times New Roman" w:cs="Times New Roman"/>
                <w:sz w:val="21"/>
              </w:rPr>
              <w:t>0</w:t>
            </w:r>
          </w:p>
        </w:tc>
        <w:tc>
          <w:tcPr>
            <w:tcW w:w="1212" w:type="dxa"/>
            <w:tcBorders>
              <w:top w:val="single" w:sz="6" w:space="0" w:color="000000"/>
              <w:left w:val="nil"/>
              <w:bottom w:val="nil"/>
              <w:right w:val="nil"/>
            </w:tcBorders>
          </w:tcPr>
          <w:p w:rsidR="00455B5F" w:rsidRDefault="00000000">
            <w:pPr>
              <w:spacing w:after="0"/>
              <w:ind w:left="209"/>
            </w:pPr>
            <w:r>
              <w:rPr>
                <w:rFonts w:ascii="Times New Roman" w:eastAsia="Times New Roman" w:hAnsi="Times New Roman" w:cs="Times New Roman"/>
                <w:sz w:val="21"/>
              </w:rPr>
              <w:t>1</w:t>
            </w:r>
          </w:p>
        </w:tc>
        <w:tc>
          <w:tcPr>
            <w:tcW w:w="2249" w:type="dxa"/>
            <w:tcBorders>
              <w:top w:val="single" w:sz="6" w:space="0" w:color="000000"/>
              <w:left w:val="nil"/>
              <w:bottom w:val="nil"/>
              <w:right w:val="nil"/>
            </w:tcBorders>
          </w:tcPr>
          <w:p w:rsidR="00455B5F" w:rsidRDefault="00000000">
            <w:pPr>
              <w:spacing w:after="0"/>
              <w:ind w:left="893"/>
            </w:pPr>
            <w:r>
              <w:rPr>
                <w:rFonts w:ascii="Times New Roman" w:eastAsia="Times New Roman" w:hAnsi="Times New Roman" w:cs="Times New Roman"/>
                <w:sz w:val="21"/>
              </w:rPr>
              <w:t>2</w:t>
            </w:r>
          </w:p>
        </w:tc>
        <w:tc>
          <w:tcPr>
            <w:tcW w:w="1859" w:type="dxa"/>
            <w:tcBorders>
              <w:top w:val="single" w:sz="6" w:space="0" w:color="000000"/>
              <w:left w:val="nil"/>
              <w:bottom w:val="nil"/>
              <w:right w:val="nil"/>
            </w:tcBorders>
          </w:tcPr>
          <w:p w:rsidR="00455B5F" w:rsidRDefault="00000000">
            <w:pPr>
              <w:spacing w:after="0"/>
              <w:ind w:left="1"/>
              <w:jc w:val="center"/>
            </w:pPr>
            <w:r>
              <w:rPr>
                <w:rFonts w:ascii="Times New Roman" w:eastAsia="Times New Roman" w:hAnsi="Times New Roman" w:cs="Times New Roman"/>
                <w:sz w:val="21"/>
              </w:rPr>
              <w:t>3</w:t>
            </w:r>
          </w:p>
        </w:tc>
      </w:tr>
      <w:tr w:rsidR="00455B5F">
        <w:trPr>
          <w:trHeight w:val="804"/>
        </w:trPr>
        <w:tc>
          <w:tcPr>
            <w:tcW w:w="1551" w:type="dxa"/>
            <w:tcBorders>
              <w:top w:val="nil"/>
              <w:left w:val="nil"/>
              <w:bottom w:val="nil"/>
              <w:right w:val="nil"/>
            </w:tcBorders>
          </w:tcPr>
          <w:p w:rsidR="00455B5F" w:rsidRDefault="00000000">
            <w:pPr>
              <w:spacing w:after="0"/>
              <w:ind w:left="511" w:hanging="314"/>
            </w:pPr>
            <w:r>
              <w:rPr>
                <w:rFonts w:ascii="宋体" w:eastAsia="宋体" w:hAnsi="宋体" w:cs="宋体"/>
                <w:sz w:val="21"/>
              </w:rPr>
              <w:t>对应原始类标号</w:t>
            </w:r>
          </w:p>
        </w:tc>
        <w:tc>
          <w:tcPr>
            <w:tcW w:w="2107" w:type="dxa"/>
            <w:tcBorders>
              <w:top w:val="nil"/>
              <w:left w:val="nil"/>
              <w:bottom w:val="nil"/>
              <w:right w:val="nil"/>
            </w:tcBorders>
          </w:tcPr>
          <w:p w:rsidR="00455B5F" w:rsidRDefault="00000000">
            <w:pPr>
              <w:spacing w:after="121"/>
            </w:pPr>
            <w:r>
              <w:rPr>
                <w:rFonts w:ascii="Times New Roman" w:eastAsia="Times New Roman" w:hAnsi="Times New Roman" w:cs="Times New Roman"/>
                <w:sz w:val="21"/>
              </w:rPr>
              <w:t>1</w:t>
            </w:r>
            <w:r>
              <w:rPr>
                <w:rFonts w:ascii="宋体" w:eastAsia="宋体" w:hAnsi="宋体" w:cs="宋体"/>
                <w:sz w:val="21"/>
              </w:rPr>
              <w:t>、</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4</w:t>
            </w:r>
            <w:r>
              <w:rPr>
                <w:rFonts w:ascii="宋体" w:eastAsia="宋体" w:hAnsi="宋体" w:cs="宋体"/>
                <w:sz w:val="21"/>
              </w:rPr>
              <w:t>、</w:t>
            </w:r>
            <w:r>
              <w:rPr>
                <w:rFonts w:ascii="Times New Roman" w:eastAsia="Times New Roman" w:hAnsi="Times New Roman" w:cs="Times New Roman"/>
                <w:sz w:val="21"/>
              </w:rPr>
              <w:t>5</w:t>
            </w:r>
            <w:r>
              <w:rPr>
                <w:rFonts w:ascii="宋体" w:eastAsia="宋体" w:hAnsi="宋体" w:cs="宋体"/>
                <w:sz w:val="21"/>
              </w:rPr>
              <w:t>、</w:t>
            </w:r>
            <w:r>
              <w:rPr>
                <w:rFonts w:ascii="Times New Roman" w:eastAsia="Times New Roman" w:hAnsi="Times New Roman" w:cs="Times New Roman"/>
                <w:sz w:val="21"/>
              </w:rPr>
              <w:t>8</w:t>
            </w:r>
            <w:r>
              <w:rPr>
                <w:rFonts w:ascii="宋体" w:eastAsia="宋体" w:hAnsi="宋体" w:cs="宋体"/>
                <w:sz w:val="21"/>
              </w:rPr>
              <w:t>、</w:t>
            </w:r>
          </w:p>
          <w:p w:rsidR="00455B5F" w:rsidRDefault="00000000">
            <w:pPr>
              <w:spacing w:after="0"/>
              <w:ind w:left="65"/>
            </w:pPr>
            <w:r>
              <w:rPr>
                <w:rFonts w:ascii="Times New Roman" w:eastAsia="Times New Roman" w:hAnsi="Times New Roman" w:cs="Times New Roman"/>
                <w:sz w:val="21"/>
              </w:rPr>
              <w:t>9</w:t>
            </w:r>
            <w:r>
              <w:rPr>
                <w:rFonts w:ascii="宋体" w:eastAsia="宋体" w:hAnsi="宋体" w:cs="宋体"/>
                <w:sz w:val="21"/>
              </w:rPr>
              <w:t>、</w:t>
            </w:r>
            <w:r>
              <w:rPr>
                <w:rFonts w:ascii="Times New Roman" w:eastAsia="Times New Roman" w:hAnsi="Times New Roman" w:cs="Times New Roman"/>
                <w:sz w:val="21"/>
              </w:rPr>
              <w:t>10</w:t>
            </w:r>
            <w:r>
              <w:rPr>
                <w:rFonts w:ascii="宋体" w:eastAsia="宋体" w:hAnsi="宋体" w:cs="宋体"/>
                <w:sz w:val="21"/>
              </w:rPr>
              <w:t>、</w:t>
            </w:r>
            <w:r>
              <w:rPr>
                <w:rFonts w:ascii="Times New Roman" w:eastAsia="Times New Roman" w:hAnsi="Times New Roman" w:cs="Times New Roman"/>
                <w:sz w:val="21"/>
              </w:rPr>
              <w:t>11</w:t>
            </w:r>
            <w:r>
              <w:rPr>
                <w:rFonts w:ascii="宋体" w:eastAsia="宋体" w:hAnsi="宋体" w:cs="宋体"/>
                <w:sz w:val="21"/>
              </w:rPr>
              <w:t>、</w:t>
            </w:r>
            <w:r>
              <w:rPr>
                <w:rFonts w:ascii="Times New Roman" w:eastAsia="Times New Roman" w:hAnsi="Times New Roman" w:cs="Times New Roman"/>
                <w:sz w:val="21"/>
              </w:rPr>
              <w:t>12</w:t>
            </w:r>
          </w:p>
        </w:tc>
        <w:tc>
          <w:tcPr>
            <w:tcW w:w="121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w:t>
            </w:r>
            <w:r>
              <w:rPr>
                <w:rFonts w:ascii="宋体" w:eastAsia="宋体" w:hAnsi="宋体" w:cs="宋体"/>
                <w:sz w:val="21"/>
              </w:rPr>
              <w:t>、</w:t>
            </w:r>
            <w:r>
              <w:rPr>
                <w:rFonts w:ascii="Times New Roman" w:eastAsia="Times New Roman" w:hAnsi="Times New Roman" w:cs="Times New Roman"/>
                <w:sz w:val="21"/>
              </w:rPr>
              <w:t>13</w:t>
            </w:r>
          </w:p>
        </w:tc>
        <w:tc>
          <w:tcPr>
            <w:tcW w:w="2249" w:type="dxa"/>
            <w:tcBorders>
              <w:top w:val="nil"/>
              <w:left w:val="nil"/>
              <w:bottom w:val="nil"/>
              <w:right w:val="nil"/>
            </w:tcBorders>
          </w:tcPr>
          <w:p w:rsidR="00455B5F" w:rsidRDefault="00000000">
            <w:pPr>
              <w:spacing w:after="0"/>
              <w:ind w:left="893"/>
            </w:pPr>
            <w:r>
              <w:rPr>
                <w:rFonts w:ascii="Times New Roman" w:eastAsia="Times New Roman" w:hAnsi="Times New Roman" w:cs="Times New Roman"/>
                <w:sz w:val="21"/>
              </w:rPr>
              <w:t>2</w:t>
            </w:r>
          </w:p>
        </w:tc>
        <w:tc>
          <w:tcPr>
            <w:tcW w:w="1859" w:type="dxa"/>
            <w:tcBorders>
              <w:top w:val="nil"/>
              <w:left w:val="nil"/>
              <w:bottom w:val="nil"/>
              <w:right w:val="nil"/>
            </w:tcBorders>
          </w:tcPr>
          <w:p w:rsidR="00455B5F" w:rsidRDefault="00000000">
            <w:pPr>
              <w:spacing w:after="0"/>
              <w:ind w:left="1"/>
              <w:jc w:val="center"/>
            </w:pPr>
            <w:r>
              <w:rPr>
                <w:rFonts w:ascii="Times New Roman" w:eastAsia="Times New Roman" w:hAnsi="Times New Roman" w:cs="Times New Roman"/>
                <w:sz w:val="21"/>
              </w:rPr>
              <w:t>6</w:t>
            </w:r>
          </w:p>
        </w:tc>
      </w:tr>
      <w:tr w:rsidR="00455B5F">
        <w:trPr>
          <w:trHeight w:val="387"/>
        </w:trPr>
        <w:tc>
          <w:tcPr>
            <w:tcW w:w="1551" w:type="dxa"/>
            <w:tcBorders>
              <w:top w:val="nil"/>
              <w:left w:val="nil"/>
              <w:bottom w:val="single" w:sz="12" w:space="0" w:color="000000"/>
              <w:right w:val="nil"/>
            </w:tcBorders>
          </w:tcPr>
          <w:p w:rsidR="00455B5F" w:rsidRDefault="00000000">
            <w:pPr>
              <w:spacing w:after="0"/>
              <w:ind w:left="300"/>
            </w:pPr>
            <w:r>
              <w:rPr>
                <w:rFonts w:ascii="宋体" w:eastAsia="宋体" w:hAnsi="宋体" w:cs="宋体"/>
                <w:sz w:val="21"/>
              </w:rPr>
              <w:t>状态天数</w:t>
            </w:r>
          </w:p>
        </w:tc>
        <w:tc>
          <w:tcPr>
            <w:tcW w:w="2107" w:type="dxa"/>
            <w:tcBorders>
              <w:top w:val="nil"/>
              <w:left w:val="nil"/>
              <w:bottom w:val="single" w:sz="12" w:space="0" w:color="000000"/>
              <w:right w:val="nil"/>
            </w:tcBorders>
          </w:tcPr>
          <w:p w:rsidR="00455B5F" w:rsidRDefault="00000000">
            <w:pPr>
              <w:spacing w:after="0"/>
              <w:ind w:left="638"/>
            </w:pPr>
            <w:r>
              <w:rPr>
                <w:rFonts w:ascii="Times New Roman" w:eastAsia="Times New Roman" w:hAnsi="Times New Roman" w:cs="Times New Roman"/>
                <w:sz w:val="21"/>
              </w:rPr>
              <w:t>14</w:t>
            </w:r>
          </w:p>
        </w:tc>
        <w:tc>
          <w:tcPr>
            <w:tcW w:w="1212" w:type="dxa"/>
            <w:tcBorders>
              <w:top w:val="nil"/>
              <w:left w:val="nil"/>
              <w:bottom w:val="single" w:sz="12" w:space="0" w:color="000000"/>
              <w:right w:val="nil"/>
            </w:tcBorders>
          </w:tcPr>
          <w:p w:rsidR="00455B5F" w:rsidRDefault="00000000">
            <w:pPr>
              <w:spacing w:after="0"/>
              <w:ind w:left="103"/>
            </w:pPr>
            <w:r>
              <w:rPr>
                <w:rFonts w:ascii="Times New Roman" w:eastAsia="Times New Roman" w:hAnsi="Times New Roman" w:cs="Times New Roman"/>
                <w:sz w:val="21"/>
              </w:rPr>
              <w:t>332</w:t>
            </w:r>
          </w:p>
        </w:tc>
        <w:tc>
          <w:tcPr>
            <w:tcW w:w="2249" w:type="dxa"/>
            <w:tcBorders>
              <w:top w:val="nil"/>
              <w:left w:val="nil"/>
              <w:bottom w:val="single" w:sz="12" w:space="0" w:color="000000"/>
              <w:right w:val="nil"/>
            </w:tcBorders>
          </w:tcPr>
          <w:p w:rsidR="00455B5F" w:rsidRDefault="00000000">
            <w:pPr>
              <w:spacing w:after="0"/>
              <w:ind w:left="792"/>
            </w:pPr>
            <w:r>
              <w:rPr>
                <w:rFonts w:ascii="Times New Roman" w:eastAsia="Times New Roman" w:hAnsi="Times New Roman" w:cs="Times New Roman"/>
                <w:sz w:val="21"/>
              </w:rPr>
              <w:t>116</w:t>
            </w:r>
          </w:p>
        </w:tc>
        <w:tc>
          <w:tcPr>
            <w:tcW w:w="1859" w:type="dxa"/>
            <w:tcBorders>
              <w:top w:val="nil"/>
              <w:left w:val="nil"/>
              <w:bottom w:val="single" w:sz="12" w:space="0" w:color="000000"/>
              <w:right w:val="nil"/>
            </w:tcBorders>
          </w:tcPr>
          <w:p w:rsidR="00455B5F" w:rsidRDefault="00000000">
            <w:pPr>
              <w:spacing w:after="0"/>
              <w:ind w:left="1"/>
              <w:jc w:val="center"/>
            </w:pPr>
            <w:r>
              <w:rPr>
                <w:rFonts w:ascii="Times New Roman" w:eastAsia="Times New Roman" w:hAnsi="Times New Roman" w:cs="Times New Roman"/>
                <w:sz w:val="21"/>
              </w:rPr>
              <w:t>65</w:t>
            </w:r>
          </w:p>
        </w:tc>
      </w:tr>
    </w:tbl>
    <w:p w:rsidR="00455B5F" w:rsidRDefault="00000000">
      <w:pPr>
        <w:spacing w:after="5" w:line="319" w:lineRule="auto"/>
        <w:ind w:left="-15" w:firstLine="480"/>
      </w:pPr>
      <w:r>
        <w:rPr>
          <w:rFonts w:ascii="宋体" w:eastAsia="宋体" w:hAnsi="宋体" w:cs="宋体"/>
          <w:sz w:val="24"/>
        </w:rPr>
        <w:t>该数据</w:t>
      </w:r>
      <w:proofErr w:type="gramStart"/>
      <w:r>
        <w:rPr>
          <w:rFonts w:ascii="宋体" w:eastAsia="宋体" w:hAnsi="宋体" w:cs="宋体"/>
          <w:sz w:val="24"/>
        </w:rPr>
        <w:t>集存在</w:t>
      </w:r>
      <w:proofErr w:type="gramEnd"/>
      <w:r>
        <w:rPr>
          <w:rFonts w:ascii="宋体" w:eastAsia="宋体" w:hAnsi="宋体" w:cs="宋体"/>
          <w:sz w:val="24"/>
        </w:rPr>
        <w:t xml:space="preserve">一定程度的数据缺失，但该数据集样本量较少、样本价值高、样本缺失信息不多，为了能在研究中尽可能保留丰富的样本信息以提高机器学习模型的训练效果，本文采用 </w:t>
      </w:r>
      <w:r>
        <w:rPr>
          <w:rFonts w:ascii="Times New Roman" w:eastAsia="Times New Roman" w:hAnsi="Times New Roman" w:cs="Times New Roman"/>
          <w:sz w:val="24"/>
        </w:rPr>
        <w:t xml:space="preserve">KNN </w:t>
      </w:r>
      <w:r>
        <w:rPr>
          <w:rFonts w:ascii="宋体" w:eastAsia="宋体" w:hAnsi="宋体" w:cs="宋体"/>
          <w:sz w:val="24"/>
        </w:rPr>
        <w:t>算法填补数据集中的缺失</w:t>
      </w:r>
    </w:p>
    <w:p w:rsidR="00455B5F" w:rsidRDefault="00455B5F">
      <w:pPr>
        <w:sectPr w:rsidR="00455B5F">
          <w:headerReference w:type="even" r:id="rId101"/>
          <w:headerReference w:type="default" r:id="rId102"/>
          <w:footerReference w:type="even" r:id="rId103"/>
          <w:footerReference w:type="default" r:id="rId104"/>
          <w:headerReference w:type="first" r:id="rId105"/>
          <w:footerReference w:type="first" r:id="rId106"/>
          <w:pgSz w:w="11906" w:h="16838"/>
          <w:pgMar w:top="1359" w:right="895" w:bottom="1458" w:left="1702" w:header="895" w:footer="966" w:gutter="0"/>
          <w:cols w:space="720"/>
        </w:sectPr>
      </w:pPr>
    </w:p>
    <w:p w:rsidR="00455B5F" w:rsidRDefault="00455B5F">
      <w:pPr>
        <w:spacing w:after="0"/>
      </w:pPr>
    </w:p>
    <w:p w:rsidR="00455B5F" w:rsidRDefault="00455B5F">
      <w:pPr>
        <w:sectPr w:rsidR="00455B5F">
          <w:headerReference w:type="even" r:id="rId107"/>
          <w:headerReference w:type="default" r:id="rId108"/>
          <w:footerReference w:type="even" r:id="rId109"/>
          <w:footerReference w:type="default" r:id="rId110"/>
          <w:headerReference w:type="first" r:id="rId111"/>
          <w:footerReference w:type="first" r:id="rId112"/>
          <w:pgSz w:w="11906" w:h="16838"/>
          <w:pgMar w:top="1440" w:right="1440" w:bottom="1440" w:left="1440" w:header="720" w:footer="720" w:gutter="0"/>
          <w:cols w:space="720"/>
        </w:sectPr>
      </w:pPr>
    </w:p>
    <w:p w:rsidR="00455B5F" w:rsidRDefault="00000000">
      <w:pPr>
        <w:pStyle w:val="1"/>
        <w:ind w:left="10" w:right="243"/>
        <w:rPr>
          <w:rFonts w:hint="eastAsia"/>
        </w:rPr>
      </w:pPr>
      <w:bookmarkStart w:id="23" w:name="_Toc194836"/>
      <w:r>
        <w:lastRenderedPageBreak/>
        <w:t xml:space="preserve">第 </w:t>
      </w:r>
      <w:r>
        <w:rPr>
          <w:rFonts w:ascii="Times New Roman" w:eastAsia="Times New Roman" w:hAnsi="Times New Roman" w:cs="Times New Roman"/>
        </w:rPr>
        <w:t xml:space="preserve">3 </w:t>
      </w:r>
      <w:r>
        <w:t>章 融合集成学习的</w:t>
      </w:r>
      <w:proofErr w:type="gramStart"/>
      <w:r>
        <w:t>污水处理厂碳排放</w:t>
      </w:r>
      <w:proofErr w:type="gramEnd"/>
      <w:r>
        <w:t>研究</w:t>
      </w:r>
      <w:bookmarkEnd w:id="23"/>
    </w:p>
    <w:p w:rsidR="00455B5F" w:rsidRDefault="00000000">
      <w:pPr>
        <w:spacing w:after="5" w:line="319" w:lineRule="auto"/>
        <w:ind w:left="-15" w:firstLine="480"/>
      </w:pPr>
      <w:r>
        <w:rPr>
          <w:rFonts w:ascii="宋体" w:eastAsia="宋体" w:hAnsi="宋体" w:cs="宋体"/>
          <w:sz w:val="24"/>
        </w:rPr>
        <w:t>碳排放核算是</w:t>
      </w:r>
      <w:proofErr w:type="gramStart"/>
      <w:r>
        <w:rPr>
          <w:rFonts w:ascii="宋体" w:eastAsia="宋体" w:hAnsi="宋体" w:cs="宋体"/>
          <w:sz w:val="24"/>
        </w:rPr>
        <w:t>污水处理厂碳中和</w:t>
      </w:r>
      <w:proofErr w:type="gramEnd"/>
      <w:r>
        <w:rPr>
          <w:rFonts w:ascii="宋体" w:eastAsia="宋体" w:hAnsi="宋体" w:cs="宋体"/>
          <w:sz w:val="24"/>
        </w:rPr>
        <w:t>研究中重要的一环，</w:t>
      </w:r>
      <w:r>
        <w:rPr>
          <w:rFonts w:ascii="Times New Roman" w:eastAsia="Times New Roman" w:hAnsi="Times New Roman" w:cs="Times New Roman"/>
          <w:sz w:val="24"/>
        </w:rPr>
        <w:t xml:space="preserve">IPCC </w:t>
      </w:r>
      <w:r>
        <w:rPr>
          <w:rFonts w:ascii="宋体" w:eastAsia="宋体" w:hAnsi="宋体" w:cs="宋体"/>
          <w:sz w:val="24"/>
        </w:rPr>
        <w:t>指南已对</w:t>
      </w:r>
      <w:proofErr w:type="gramStart"/>
      <w:r>
        <w:rPr>
          <w:rFonts w:ascii="宋体" w:eastAsia="宋体" w:hAnsi="宋体" w:cs="宋体"/>
          <w:sz w:val="24"/>
        </w:rPr>
        <w:t>污水处理厂碳排放</w:t>
      </w:r>
      <w:proofErr w:type="gramEnd"/>
      <w:r>
        <w:rPr>
          <w:rFonts w:ascii="宋体" w:eastAsia="宋体" w:hAnsi="宋体" w:cs="宋体"/>
          <w:sz w:val="24"/>
        </w:rPr>
        <w:t xml:space="preserve">核算方法做出指导说明。本章引入机器学习，使用排放因子法，结合 </w:t>
      </w:r>
      <w:r>
        <w:rPr>
          <w:rFonts w:ascii="Times New Roman" w:eastAsia="Times New Roman" w:hAnsi="Times New Roman" w:cs="Times New Roman"/>
          <w:sz w:val="24"/>
        </w:rPr>
        <w:t xml:space="preserve">IPCC </w:t>
      </w:r>
      <w:r>
        <w:rPr>
          <w:rFonts w:ascii="宋体" w:eastAsia="宋体" w:hAnsi="宋体" w:cs="宋体"/>
          <w:sz w:val="24"/>
        </w:rPr>
        <w:t xml:space="preserve">指南和近期研究成果，对 </w:t>
      </w:r>
      <w:r>
        <w:rPr>
          <w:rFonts w:ascii="Times New Roman" w:eastAsia="Times New Roman" w:hAnsi="Times New Roman" w:cs="Times New Roman"/>
          <w:sz w:val="24"/>
        </w:rPr>
        <w:t xml:space="preserve">IPCC </w:t>
      </w:r>
      <w:r>
        <w:rPr>
          <w:rFonts w:ascii="宋体" w:eastAsia="宋体" w:hAnsi="宋体" w:cs="宋体"/>
          <w:sz w:val="24"/>
        </w:rPr>
        <w:t>方法进行优化，建立融合机器学习的</w:t>
      </w:r>
      <w:proofErr w:type="gramStart"/>
      <w:r>
        <w:rPr>
          <w:rFonts w:ascii="宋体" w:eastAsia="宋体" w:hAnsi="宋体" w:cs="宋体"/>
          <w:sz w:val="24"/>
        </w:rPr>
        <w:t>污水处理厂碳排放</w:t>
      </w:r>
      <w:proofErr w:type="gramEnd"/>
      <w:r>
        <w:rPr>
          <w:rFonts w:ascii="宋体" w:eastAsia="宋体" w:hAnsi="宋体" w:cs="宋体"/>
          <w:sz w:val="24"/>
        </w:rPr>
        <w:t xml:space="preserve">核算体系，如图 </w:t>
      </w:r>
      <w:r>
        <w:rPr>
          <w:rFonts w:ascii="Times New Roman" w:eastAsia="Times New Roman" w:hAnsi="Times New Roman" w:cs="Times New Roman"/>
          <w:sz w:val="24"/>
        </w:rPr>
        <w:t xml:space="preserve">3-1 </w:t>
      </w:r>
      <w:r>
        <w:rPr>
          <w:rFonts w:ascii="宋体" w:eastAsia="宋体" w:hAnsi="宋体" w:cs="宋体"/>
          <w:sz w:val="24"/>
        </w:rPr>
        <w:t>所示。本章研究基于机器学习的污水处理厂用电量预测模型，提高污水处理碳排放核算中活动水平数据精度；研究基于机器学习的污水处理厂污泥产量预测模型，将污水处理碳排放核算与污泥处理碳排放核算连接形成统一整体。在此基础上，结合山西省情，合理假设低碳比污水进水，核算并分析污水处理厂在四种主要污泥处理工艺和两种污水排放标准下的碳排放特点，找出最具有碳中和潜力的工艺路径。</w:t>
      </w:r>
    </w:p>
    <w:p w:rsidR="00455B5F" w:rsidRDefault="00000000">
      <w:pPr>
        <w:spacing w:after="183"/>
        <w:ind w:left="838"/>
      </w:pPr>
      <w:r>
        <w:rPr>
          <w:noProof/>
        </w:rPr>
        <w:drawing>
          <wp:inline distT="0" distB="0" distL="0" distR="0">
            <wp:extent cx="4681728" cy="1767840"/>
            <wp:effectExtent l="0" t="0" r="0" b="0"/>
            <wp:docPr id="7567" name="Picture 7567"/>
            <wp:cNvGraphicFramePr/>
            <a:graphic xmlns:a="http://schemas.openxmlformats.org/drawingml/2006/main">
              <a:graphicData uri="http://schemas.openxmlformats.org/drawingml/2006/picture">
                <pic:pic xmlns:pic="http://schemas.openxmlformats.org/drawingml/2006/picture">
                  <pic:nvPicPr>
                    <pic:cNvPr id="7567" name="Picture 7567"/>
                    <pic:cNvPicPr/>
                  </pic:nvPicPr>
                  <pic:blipFill>
                    <a:blip r:embed="rId113"/>
                    <a:stretch>
                      <a:fillRect/>
                    </a:stretch>
                  </pic:blipFill>
                  <pic:spPr>
                    <a:xfrm>
                      <a:off x="0" y="0"/>
                      <a:ext cx="4681728" cy="1767840"/>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1 </w:t>
      </w:r>
      <w:r>
        <w:rPr>
          <w:rFonts w:ascii="宋体" w:eastAsia="宋体" w:hAnsi="宋体" w:cs="宋体"/>
          <w:sz w:val="21"/>
        </w:rPr>
        <w:t>机器学习在污水处理厂核算体系中的作用</w:t>
      </w:r>
    </w:p>
    <w:p w:rsidR="00455B5F" w:rsidRDefault="00000000">
      <w:pPr>
        <w:spacing w:after="679" w:line="312" w:lineRule="auto"/>
        <w:ind w:left="473" w:right="57"/>
        <w:jc w:val="both"/>
      </w:pPr>
      <w:r>
        <w:rPr>
          <w:rFonts w:ascii="Times New Roman" w:eastAsia="Times New Roman" w:hAnsi="Times New Roman" w:cs="Times New Roman"/>
          <w:sz w:val="21"/>
        </w:rPr>
        <w:t>Figure 3-1 The role of machine learning in the accounting system of wastewater treatment plants</w:t>
      </w:r>
    </w:p>
    <w:p w:rsidR="00455B5F" w:rsidRDefault="00000000">
      <w:pPr>
        <w:pStyle w:val="2"/>
        <w:ind w:left="-5"/>
        <w:rPr>
          <w:rFonts w:hint="eastAsia"/>
        </w:rPr>
      </w:pPr>
      <w:bookmarkStart w:id="24" w:name="_Toc194837"/>
      <w:r>
        <w:rPr>
          <w:rFonts w:ascii="Times New Roman" w:eastAsia="Times New Roman" w:hAnsi="Times New Roman" w:cs="Times New Roman"/>
        </w:rPr>
        <w:t xml:space="preserve">3.1 </w:t>
      </w:r>
      <w:r>
        <w:t>集成学习模型</w:t>
      </w:r>
      <w:bookmarkEnd w:id="24"/>
    </w:p>
    <w:p w:rsidR="00455B5F" w:rsidRDefault="00000000">
      <w:pPr>
        <w:spacing w:after="153" w:line="319" w:lineRule="auto"/>
        <w:ind w:left="-15" w:firstLine="480"/>
      </w:pPr>
      <w:r>
        <w:rPr>
          <w:rFonts w:ascii="宋体" w:eastAsia="宋体" w:hAnsi="宋体" w:cs="宋体"/>
          <w:sz w:val="24"/>
        </w:rPr>
        <w:t>本章针对的污水处理厂用电量预测和污泥产量预测问题本质是回归问题，线性回归是最简单的机器学习回归算法，通常作为机器学习研究的起点；决策树算法处理表格型数据集</w:t>
      </w:r>
      <w:proofErr w:type="gramStart"/>
      <w:r>
        <w:rPr>
          <w:rFonts w:ascii="宋体" w:eastAsia="宋体" w:hAnsi="宋体" w:cs="宋体"/>
          <w:sz w:val="24"/>
        </w:rPr>
        <w:t>时优势</w:t>
      </w:r>
      <w:proofErr w:type="gramEnd"/>
      <w:r>
        <w:rPr>
          <w:rFonts w:ascii="宋体" w:eastAsia="宋体" w:hAnsi="宋体" w:cs="宋体"/>
          <w:sz w:val="24"/>
        </w:rPr>
        <w:t>显著，梯度提升树、随机森林、</w:t>
      </w:r>
      <w:r>
        <w:rPr>
          <w:rFonts w:ascii="Times New Roman" w:eastAsia="Times New Roman" w:hAnsi="Times New Roman" w:cs="Times New Roman"/>
          <w:sz w:val="24"/>
        </w:rPr>
        <w:t xml:space="preserve">XGBT </w:t>
      </w:r>
      <w:r>
        <w:rPr>
          <w:rFonts w:ascii="宋体" w:eastAsia="宋体" w:hAnsi="宋体" w:cs="宋体"/>
          <w:sz w:val="24"/>
        </w:rPr>
        <w:t>算法是以决策树算法为基础的两种集成算法，比决策树算法拟合能力更强；支持</w:t>
      </w:r>
      <w:proofErr w:type="gramStart"/>
      <w:r>
        <w:rPr>
          <w:rFonts w:ascii="宋体" w:eastAsia="宋体" w:hAnsi="宋体" w:cs="宋体"/>
          <w:sz w:val="24"/>
        </w:rPr>
        <w:t>向量机</w:t>
      </w:r>
      <w:proofErr w:type="gramEnd"/>
      <w:r>
        <w:rPr>
          <w:rFonts w:ascii="宋体" w:eastAsia="宋体" w:hAnsi="宋体" w:cs="宋体"/>
          <w:sz w:val="24"/>
        </w:rPr>
        <w:t>是常用的机器学习算法，数学原理简洁明确。综上，本文将上述算法作为集成算法</w:t>
      </w:r>
      <w:proofErr w:type="gramStart"/>
      <w:r>
        <w:rPr>
          <w:rFonts w:ascii="宋体" w:eastAsia="宋体" w:hAnsi="宋体" w:cs="宋体"/>
          <w:sz w:val="24"/>
        </w:rPr>
        <w:t>基学习器</w:t>
      </w:r>
      <w:proofErr w:type="gramEnd"/>
      <w:r>
        <w:rPr>
          <w:rFonts w:ascii="宋体" w:eastAsia="宋体" w:hAnsi="宋体" w:cs="宋体"/>
          <w:sz w:val="24"/>
        </w:rPr>
        <w:t>的候选模型。</w:t>
      </w:r>
    </w:p>
    <w:p w:rsidR="00455B5F" w:rsidRDefault="00000000">
      <w:pPr>
        <w:pStyle w:val="3"/>
        <w:spacing w:after="332" w:line="270" w:lineRule="auto"/>
        <w:ind w:left="-5" w:right="42"/>
        <w:jc w:val="both"/>
        <w:rPr>
          <w:rFonts w:hint="eastAsia"/>
        </w:rPr>
      </w:pPr>
      <w:bookmarkStart w:id="25" w:name="_Toc194838"/>
      <w:r>
        <w:rPr>
          <w:rFonts w:ascii="Times New Roman" w:eastAsia="Times New Roman" w:hAnsi="Times New Roman" w:cs="Times New Roman"/>
        </w:rPr>
        <w:t xml:space="preserve">3.1.1 </w:t>
      </w:r>
      <w:r>
        <w:t>线性回归（</w:t>
      </w:r>
      <w:r>
        <w:rPr>
          <w:rFonts w:ascii="Times New Roman" w:eastAsia="Times New Roman" w:hAnsi="Times New Roman" w:cs="Times New Roman"/>
        </w:rPr>
        <w:t>LR</w:t>
      </w:r>
      <w:r>
        <w:t>）</w:t>
      </w:r>
      <w:bookmarkEnd w:id="25"/>
    </w:p>
    <w:p w:rsidR="00455B5F" w:rsidRDefault="00000000">
      <w:pPr>
        <w:spacing w:after="53" w:line="265" w:lineRule="auto"/>
        <w:ind w:left="219" w:hanging="10"/>
        <w:jc w:val="center"/>
      </w:pPr>
      <w:r>
        <w:rPr>
          <w:rFonts w:ascii="宋体" w:eastAsia="宋体" w:hAnsi="宋体" w:cs="宋体"/>
          <w:sz w:val="24"/>
        </w:rPr>
        <w:t>训练数据</w:t>
      </w:r>
      <w:r>
        <w:rPr>
          <w:rFonts w:ascii="Times New Roman" w:eastAsia="Times New Roman" w:hAnsi="Times New Roman" w:cs="Times New Roman"/>
          <w:sz w:val="24"/>
        </w:rPr>
        <w:t>D=</w:t>
      </w:r>
      <w:r>
        <w:rPr>
          <w:rFonts w:ascii="Segoe UI Symbol" w:eastAsia="Segoe UI Symbol" w:hAnsi="Segoe UI Symbol" w:cs="Segoe UI Symbol"/>
          <w:sz w:val="40"/>
        </w:rPr>
        <w:t></w:t>
      </w:r>
      <w:r>
        <w:rPr>
          <w:rFonts w:ascii="Segoe UI Symbol" w:eastAsia="Segoe UI Symbol" w:hAnsi="Segoe UI Symbol" w:cs="Segoe UI Symbol"/>
          <w:sz w:val="37"/>
        </w:rPr>
        <w:t></w:t>
      </w:r>
      <w:r>
        <w:rPr>
          <w:rFonts w:ascii="Times New Roman" w:eastAsia="Times New Roman" w:hAnsi="Times New Roman" w:cs="Times New Roman"/>
          <w:sz w:val="24"/>
        </w:rPr>
        <w:t>x</w:t>
      </w:r>
      <w:r>
        <w:rPr>
          <w:rFonts w:ascii="Times New Roman" w:eastAsia="Times New Roman" w:hAnsi="Times New Roman" w:cs="Times New Roman"/>
          <w:sz w:val="13"/>
        </w:rPr>
        <w:t>(1)</w:t>
      </w:r>
      <w:r>
        <w:rPr>
          <w:rFonts w:ascii="Times New Roman" w:eastAsia="Times New Roman" w:hAnsi="Times New Roman" w:cs="Times New Roman"/>
          <w:sz w:val="24"/>
        </w:rPr>
        <w:t>,y</w:t>
      </w:r>
      <w:r>
        <w:rPr>
          <w:rFonts w:ascii="Times New Roman" w:eastAsia="Times New Roman" w:hAnsi="Times New Roman" w:cs="Times New Roman"/>
          <w:sz w:val="13"/>
        </w:rPr>
        <w:t xml:space="preserve">(1) </w:t>
      </w:r>
      <w:r>
        <w:rPr>
          <w:rFonts w:ascii="Segoe UI Symbol" w:eastAsia="Segoe UI Symbol" w:hAnsi="Segoe UI Symbol" w:cs="Segoe UI Symbol"/>
          <w:sz w:val="37"/>
        </w:rPr>
        <w:t></w:t>
      </w:r>
      <w:r>
        <w:rPr>
          <w:rFonts w:ascii="Times New Roman" w:eastAsia="Times New Roman" w:hAnsi="Times New Roman" w:cs="Times New Roman"/>
          <w:sz w:val="24"/>
        </w:rPr>
        <w:t>,</w:t>
      </w:r>
      <w:r>
        <w:rPr>
          <w:rFonts w:ascii="Segoe UI Symbol" w:eastAsia="Segoe UI Symbol" w:hAnsi="Segoe UI Symbol" w:cs="Segoe UI Symbol"/>
          <w:sz w:val="37"/>
        </w:rPr>
        <w:t></w:t>
      </w:r>
      <w:r>
        <w:rPr>
          <w:rFonts w:ascii="Times New Roman" w:eastAsia="Times New Roman" w:hAnsi="Times New Roman" w:cs="Times New Roman"/>
          <w:sz w:val="24"/>
        </w:rPr>
        <w:t>x</w:t>
      </w:r>
      <w:r>
        <w:rPr>
          <w:rFonts w:ascii="Times New Roman" w:eastAsia="Times New Roman" w:hAnsi="Times New Roman" w:cs="Times New Roman"/>
          <w:sz w:val="13"/>
        </w:rPr>
        <w:t>(2)</w:t>
      </w:r>
      <w:r>
        <w:rPr>
          <w:rFonts w:ascii="Times New Roman" w:eastAsia="Times New Roman" w:hAnsi="Times New Roman" w:cs="Times New Roman"/>
          <w:sz w:val="24"/>
        </w:rPr>
        <w:t>,y</w:t>
      </w:r>
      <w:r>
        <w:rPr>
          <w:rFonts w:ascii="Times New Roman" w:eastAsia="Times New Roman" w:hAnsi="Times New Roman" w:cs="Times New Roman"/>
          <w:sz w:val="13"/>
        </w:rPr>
        <w:t xml:space="preserve">(2) </w:t>
      </w:r>
      <w:r>
        <w:rPr>
          <w:rFonts w:ascii="Segoe UI Symbol" w:eastAsia="Segoe UI Symbol" w:hAnsi="Segoe UI Symbol" w:cs="Segoe UI Symbol"/>
          <w:sz w:val="37"/>
        </w:rPr>
        <w:t></w:t>
      </w:r>
      <w:r>
        <w:rPr>
          <w:rFonts w:ascii="Segoe UI Symbol" w:eastAsia="Segoe UI Symbol" w:hAnsi="Segoe UI Symbol" w:cs="Segoe UI Symbol"/>
          <w:sz w:val="24"/>
        </w:rPr>
        <w:t></w:t>
      </w:r>
      <w:r>
        <w:rPr>
          <w:rFonts w:ascii="Segoe UI Symbol" w:eastAsia="Segoe UI Symbol" w:hAnsi="Segoe UI Symbol" w:cs="Segoe UI Symbol"/>
          <w:sz w:val="37"/>
        </w:rPr>
        <w:t></w:t>
      </w:r>
      <w:r>
        <w:rPr>
          <w:rFonts w:ascii="Times New Roman" w:eastAsia="Times New Roman" w:hAnsi="Times New Roman" w:cs="Times New Roman"/>
          <w:sz w:val="24"/>
        </w:rPr>
        <w:t>x</w:t>
      </w:r>
      <w:r>
        <w:rPr>
          <w:rFonts w:ascii="Times New Roman" w:eastAsia="Times New Roman" w:hAnsi="Times New Roman" w:cs="Times New Roman"/>
          <w:sz w:val="13"/>
        </w:rPr>
        <w:t>(N)</w:t>
      </w:r>
      <w:r>
        <w:rPr>
          <w:rFonts w:ascii="Times New Roman" w:eastAsia="Times New Roman" w:hAnsi="Times New Roman" w:cs="Times New Roman"/>
          <w:sz w:val="24"/>
        </w:rPr>
        <w:t>,y</w:t>
      </w:r>
      <w:r>
        <w:rPr>
          <w:rFonts w:ascii="Times New Roman" w:eastAsia="Times New Roman" w:hAnsi="Times New Roman" w:cs="Times New Roman"/>
          <w:sz w:val="13"/>
        </w:rPr>
        <w:t xml:space="preserve">(N) </w:t>
      </w:r>
      <w:r>
        <w:rPr>
          <w:rFonts w:ascii="Segoe UI Symbol" w:eastAsia="Segoe UI Symbol" w:hAnsi="Segoe UI Symbol" w:cs="Segoe UI Symbol"/>
          <w:sz w:val="37"/>
        </w:rPr>
        <w:t></w:t>
      </w:r>
      <w:r>
        <w:rPr>
          <w:rFonts w:ascii="Segoe UI Symbol" w:eastAsia="Segoe UI Symbol" w:hAnsi="Segoe UI Symbol" w:cs="Segoe UI Symbol"/>
          <w:sz w:val="40"/>
        </w:rPr>
        <w:t></w:t>
      </w:r>
      <w:r>
        <w:rPr>
          <w:rFonts w:ascii="宋体" w:eastAsia="宋体" w:hAnsi="宋体" w:cs="宋体"/>
          <w:sz w:val="24"/>
        </w:rPr>
        <w:t>，其中，</w:t>
      </w:r>
      <w:r>
        <w:rPr>
          <w:rFonts w:ascii="Times New Roman" w:eastAsia="Times New Roman" w:hAnsi="Times New Roman" w:cs="Times New Roman"/>
          <w:sz w:val="24"/>
        </w:rPr>
        <w:t>x</w:t>
      </w:r>
      <w:r>
        <w:rPr>
          <w:rFonts w:ascii="Times New Roman" w:eastAsia="Times New Roman" w:hAnsi="Times New Roman" w:cs="Times New Roman"/>
          <w:sz w:val="13"/>
        </w:rPr>
        <w:t>(</w:t>
      </w:r>
      <w:proofErr w:type="spellStart"/>
      <w:r>
        <w:rPr>
          <w:rFonts w:ascii="Times New Roman" w:eastAsia="Times New Roman" w:hAnsi="Times New Roman" w:cs="Times New Roman"/>
          <w:sz w:val="13"/>
        </w:rPr>
        <w:t>i</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 xml:space="preserve">R </w:t>
      </w:r>
      <w:r>
        <w:rPr>
          <w:rFonts w:ascii="Times New Roman" w:eastAsia="Times New Roman" w:hAnsi="Times New Roman" w:cs="Times New Roman"/>
          <w:sz w:val="13"/>
        </w:rPr>
        <w:t xml:space="preserve">n </w:t>
      </w:r>
      <w:r>
        <w:rPr>
          <w:rFonts w:ascii="宋体" w:eastAsia="宋体" w:hAnsi="宋体" w:cs="宋体"/>
          <w:sz w:val="24"/>
        </w:rPr>
        <w:t>。希望通过学习得</w:t>
      </w:r>
    </w:p>
    <w:p w:rsidR="00455B5F" w:rsidRDefault="00000000">
      <w:pPr>
        <w:spacing w:after="166"/>
        <w:ind w:left="-12" w:hanging="3"/>
      </w:pPr>
      <w:r>
        <w:rPr>
          <w:rFonts w:ascii="宋体" w:eastAsia="宋体" w:hAnsi="宋体" w:cs="宋体"/>
          <w:sz w:val="24"/>
        </w:rPr>
        <w:t>到的函数为：</w:t>
      </w:r>
    </w:p>
    <w:p w:rsidR="00455B5F" w:rsidRDefault="00000000">
      <w:pPr>
        <w:tabs>
          <w:tab w:val="center" w:pos="4508"/>
          <w:tab w:val="right" w:pos="9310"/>
        </w:tabs>
        <w:spacing w:after="3"/>
      </w:pPr>
      <w:r>
        <w:tab/>
      </w:r>
      <w:r>
        <w:rPr>
          <w:rFonts w:ascii="Times New Roman" w:eastAsia="Times New Roman" w:hAnsi="Times New Roman" w:cs="Times New Roman"/>
          <w:i/>
          <w:sz w:val="24"/>
        </w:rPr>
        <w:t>H</w:t>
      </w:r>
      <w:r>
        <w:rPr>
          <w:rFonts w:ascii="Times New Roman" w:eastAsia="Times New Roman" w:hAnsi="Times New Roman" w:cs="Times New Roman"/>
          <w:sz w:val="24"/>
        </w:rPr>
        <w:t>(</w:t>
      </w:r>
      <w:r>
        <w:rPr>
          <w:rFonts w:ascii="Times New Roman" w:eastAsia="Times New Roman" w:hAnsi="Times New Roman" w:cs="Times New Roman"/>
          <w:i/>
          <w:sz w:val="24"/>
        </w:rPr>
        <w:t>θ</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θ</w:t>
      </w:r>
      <w:r>
        <w:rPr>
          <w:rFonts w:ascii="Times New Roman" w:eastAsia="Times New Roman" w:hAnsi="Times New Roman" w:cs="Times New Roman"/>
          <w:i/>
          <w:sz w:val="20"/>
          <w:vertAlign w:val="superscript"/>
        </w:rPr>
        <w:t>T</w:t>
      </w:r>
      <w:proofErr w:type="spellEnd"/>
      <w:r>
        <w:rPr>
          <w:rFonts w:ascii="Times New Roman" w:eastAsia="Times New Roman" w:hAnsi="Times New Roman" w:cs="Times New Roman"/>
          <w:i/>
          <w:sz w:val="20"/>
          <w:vertAlign w:val="superscript"/>
        </w:rPr>
        <w:t xml:space="preserve"> </w:t>
      </w:r>
      <w:r>
        <w:rPr>
          <w:rFonts w:ascii="Times New Roman" w:eastAsia="Times New Roman" w:hAnsi="Times New Roman" w:cs="Times New Roman"/>
          <w:i/>
          <w:sz w:val="24"/>
        </w:rPr>
        <w:t xml:space="preserve">X </w:t>
      </w:r>
      <w:r>
        <w:rPr>
          <w:rFonts w:ascii="Segoe UI Symbol" w:eastAsia="Segoe UI Symbol" w:hAnsi="Segoe UI Symbol" w:cs="Segoe UI Symbol"/>
          <w:sz w:val="24"/>
        </w:rPr>
        <w:t xml:space="preserve"> </w:t>
      </w:r>
      <w:r>
        <w:rPr>
          <w:rFonts w:ascii="Times New Roman" w:eastAsia="Times New Roman" w:hAnsi="Times New Roman" w:cs="Times New Roman"/>
          <w:i/>
          <w:sz w:val="24"/>
        </w:rPr>
        <w:t>θ</w:t>
      </w:r>
      <w:r>
        <w:rPr>
          <w:rFonts w:ascii="Times New Roman" w:eastAsia="Times New Roman" w:hAnsi="Times New Roman" w:cs="Times New Roman"/>
          <w:sz w:val="20"/>
          <w:vertAlign w:val="subscript"/>
        </w:rPr>
        <w:t xml:space="preserve">0 </w:t>
      </w:r>
      <w:r>
        <w:rPr>
          <w:rFonts w:ascii="Times New Roman" w:eastAsia="Times New Roman" w:hAnsi="Times New Roman" w:cs="Times New Roman"/>
          <w:i/>
          <w:sz w:val="24"/>
        </w:rPr>
        <w:t xml:space="preserve">X </w:t>
      </w:r>
      <w:r>
        <w:rPr>
          <w:rFonts w:ascii="Times New Roman" w:eastAsia="Times New Roman" w:hAnsi="Times New Roman" w:cs="Times New Roman"/>
          <w:sz w:val="20"/>
          <w:vertAlign w:val="subscript"/>
        </w:rPr>
        <w:t xml:space="preserve">0 </w:t>
      </w:r>
      <w:r>
        <w:rPr>
          <w:rFonts w:ascii="Segoe UI Symbol" w:eastAsia="Segoe UI Symbol" w:hAnsi="Segoe UI Symbol" w:cs="Segoe UI Symbol"/>
          <w:sz w:val="24"/>
        </w:rPr>
        <w:t xml:space="preserve"> </w:t>
      </w:r>
      <w:r>
        <w:rPr>
          <w:rFonts w:ascii="Times New Roman" w:eastAsia="Times New Roman" w:hAnsi="Times New Roman" w:cs="Times New Roman"/>
          <w:i/>
          <w:sz w:val="24"/>
        </w:rPr>
        <w:t>θ</w:t>
      </w:r>
      <w:r>
        <w:rPr>
          <w:rFonts w:ascii="Times New Roman" w:eastAsia="Times New Roman" w:hAnsi="Times New Roman" w:cs="Times New Roman"/>
          <w:sz w:val="20"/>
          <w:vertAlign w:val="subscript"/>
        </w:rPr>
        <w:t xml:space="preserve">1 </w:t>
      </w:r>
      <w:r>
        <w:rPr>
          <w:rFonts w:ascii="Times New Roman" w:eastAsia="Times New Roman" w:hAnsi="Times New Roman" w:cs="Times New Roman"/>
          <w:i/>
          <w:sz w:val="24"/>
        </w:rPr>
        <w:t>X</w:t>
      </w:r>
      <w:r>
        <w:rPr>
          <w:rFonts w:ascii="Times New Roman" w:eastAsia="Times New Roman" w:hAnsi="Times New Roman" w:cs="Times New Roman"/>
          <w:sz w:val="20"/>
          <w:vertAlign w:val="subscript"/>
        </w:rPr>
        <w:t xml:space="preserve">1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θ</w:t>
      </w:r>
      <w:r>
        <w:rPr>
          <w:rFonts w:ascii="Times New Roman" w:eastAsia="Times New Roman" w:hAnsi="Times New Roman" w:cs="Times New Roman"/>
          <w:i/>
          <w:sz w:val="20"/>
          <w:vertAlign w:val="subscript"/>
        </w:rPr>
        <w:t>n</w:t>
      </w:r>
      <w:proofErr w:type="spellEnd"/>
      <w:r>
        <w:rPr>
          <w:rFonts w:ascii="Times New Roman" w:eastAsia="Times New Roman" w:hAnsi="Times New Roman" w:cs="Times New Roman"/>
          <w:i/>
          <w:sz w:val="20"/>
          <w:vertAlign w:val="subscript"/>
        </w:rPr>
        <w:t xml:space="preserve"> </w:t>
      </w:r>
      <w:proofErr w:type="spellStart"/>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n</w:t>
      </w:r>
      <w:proofErr w:type="spellEnd"/>
      <w:r>
        <w:rPr>
          <w:rFonts w:ascii="Times New Roman" w:eastAsia="Times New Roman" w:hAnsi="Times New Roman" w:cs="Times New Roman"/>
          <w:i/>
          <w:sz w:val="20"/>
          <w:vertAlign w:val="subscript"/>
        </w:rPr>
        <w:tab/>
      </w:r>
      <w:r>
        <w:rPr>
          <w:rFonts w:ascii="宋体" w:eastAsia="宋体" w:hAnsi="宋体" w:cs="宋体"/>
          <w:sz w:val="24"/>
        </w:rPr>
        <w:t>（</w:t>
      </w:r>
      <w:r>
        <w:rPr>
          <w:rFonts w:ascii="Times New Roman" w:eastAsia="Times New Roman" w:hAnsi="Times New Roman" w:cs="Times New Roman"/>
          <w:sz w:val="24"/>
        </w:rPr>
        <w:t>3-1</w:t>
      </w:r>
      <w:r>
        <w:rPr>
          <w:rFonts w:ascii="宋体" w:eastAsia="宋体" w:hAnsi="宋体" w:cs="宋体"/>
          <w:sz w:val="24"/>
        </w:rPr>
        <w:t>）</w:t>
      </w:r>
    </w:p>
    <w:p w:rsidR="00455B5F" w:rsidRDefault="00000000">
      <w:pPr>
        <w:spacing w:after="190" w:line="270" w:lineRule="auto"/>
        <w:ind w:left="-5" w:right="42" w:hanging="10"/>
        <w:jc w:val="both"/>
      </w:pPr>
      <w:r>
        <w:rPr>
          <w:rFonts w:ascii="宋体" w:eastAsia="宋体" w:hAnsi="宋体" w:cs="宋体"/>
          <w:sz w:val="24"/>
        </w:rPr>
        <w:lastRenderedPageBreak/>
        <w:t>其中，</w:t>
      </w:r>
      <w:r>
        <w:rPr>
          <w:rFonts w:ascii="Times New Roman" w:eastAsia="Times New Roman" w:hAnsi="Times New Roman" w:cs="Times New Roman"/>
          <w:sz w:val="24"/>
        </w:rPr>
        <w:t>x</w:t>
      </w:r>
      <w:r>
        <w:rPr>
          <w:rFonts w:ascii="Times New Roman" w:eastAsia="Times New Roman" w:hAnsi="Times New Roman" w:cs="Times New Roman"/>
          <w:sz w:val="20"/>
          <w:vertAlign w:val="subscript"/>
        </w:rPr>
        <w:t>0</w:t>
      </w:r>
      <w:r>
        <w:rPr>
          <w:rFonts w:ascii="Times New Roman" w:eastAsia="Times New Roman" w:hAnsi="Times New Roman" w:cs="Times New Roman"/>
          <w:sz w:val="24"/>
        </w:rPr>
        <w:t xml:space="preserve"> = 1</w:t>
      </w:r>
      <w:r>
        <w:rPr>
          <w:rFonts w:ascii="宋体" w:eastAsia="宋体" w:hAnsi="宋体" w:cs="宋体"/>
          <w:sz w:val="24"/>
        </w:rPr>
        <w:t>。</w:t>
      </w:r>
    </w:p>
    <w:p w:rsidR="00455B5F" w:rsidRDefault="00000000">
      <w:pPr>
        <w:spacing w:after="102"/>
        <w:ind w:left="423" w:hanging="3"/>
      </w:pPr>
      <w:r>
        <w:rPr>
          <w:rFonts w:ascii="宋体" w:eastAsia="宋体" w:hAnsi="宋体" w:cs="宋体"/>
          <w:sz w:val="24"/>
        </w:rPr>
        <w:t xml:space="preserve">将训练数据代入式 </w:t>
      </w:r>
      <w:r>
        <w:rPr>
          <w:rFonts w:ascii="Times New Roman" w:eastAsia="Times New Roman" w:hAnsi="Times New Roman" w:cs="Times New Roman"/>
          <w:sz w:val="24"/>
        </w:rPr>
        <w:t>3-1</w:t>
      </w:r>
      <w:r>
        <w:rPr>
          <w:rFonts w:ascii="宋体" w:eastAsia="宋体" w:hAnsi="宋体" w:cs="宋体"/>
          <w:sz w:val="24"/>
        </w:rPr>
        <w:t>，得：</w:t>
      </w:r>
    </w:p>
    <w:tbl>
      <w:tblPr>
        <w:tblStyle w:val="TableGrid"/>
        <w:tblpPr w:vertAnchor="text" w:tblpX="420" w:tblpY="417"/>
        <w:tblOverlap w:val="never"/>
        <w:tblW w:w="8609" w:type="dxa"/>
        <w:tblInd w:w="0" w:type="dxa"/>
        <w:tblCellMar>
          <w:top w:w="47" w:type="dxa"/>
          <w:left w:w="0" w:type="dxa"/>
          <w:bottom w:w="0" w:type="dxa"/>
          <w:right w:w="0" w:type="dxa"/>
        </w:tblCellMar>
        <w:tblLook w:val="04A0" w:firstRow="1" w:lastRow="0" w:firstColumn="1" w:lastColumn="0" w:noHBand="0" w:noVBand="1"/>
      </w:tblPr>
      <w:tblGrid>
        <w:gridCol w:w="7810"/>
        <w:gridCol w:w="799"/>
      </w:tblGrid>
      <w:tr w:rsidR="00455B5F">
        <w:trPr>
          <w:trHeight w:val="2568"/>
        </w:trPr>
        <w:tc>
          <w:tcPr>
            <w:tcW w:w="7810" w:type="dxa"/>
            <w:tcBorders>
              <w:top w:val="nil"/>
              <w:left w:val="nil"/>
              <w:bottom w:val="nil"/>
              <w:right w:val="nil"/>
            </w:tcBorders>
          </w:tcPr>
          <w:p w:rsidR="00455B5F" w:rsidRDefault="00000000">
            <w:pPr>
              <w:tabs>
                <w:tab w:val="center" w:pos="2351"/>
                <w:tab w:val="center" w:pos="2636"/>
                <w:tab w:val="center" w:pos="2901"/>
                <w:tab w:val="center" w:pos="3431"/>
                <w:tab w:val="center" w:pos="3674"/>
                <w:tab w:val="center" w:pos="4656"/>
                <w:tab w:val="center" w:pos="4925"/>
                <w:tab w:val="center" w:pos="5812"/>
              </w:tabs>
              <w:spacing w:after="0"/>
            </w:pPr>
            <w:r>
              <w:tab/>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Times New Roman" w:eastAsia="Times New Roman" w:hAnsi="Times New Roman" w:cs="Times New Roman"/>
                <w:sz w:val="13"/>
              </w:rPr>
              <w:t>0</w:t>
            </w:r>
            <w:r>
              <w:rPr>
                <w:rFonts w:ascii="Times New Roman" w:eastAsia="Times New Roman" w:hAnsi="Times New Roman" w:cs="Times New Roman"/>
                <w:sz w:val="13"/>
              </w:rPr>
              <w:tab/>
              <w:t>0</w:t>
            </w:r>
            <w:r>
              <w:rPr>
                <w:rFonts w:ascii="Times New Roman" w:eastAsia="Times New Roman" w:hAnsi="Times New Roman" w:cs="Times New Roman"/>
                <w:sz w:val="13"/>
              </w:rPr>
              <w:tab/>
              <w:t>1</w:t>
            </w:r>
            <w:r>
              <w:rPr>
                <w:rFonts w:ascii="Times New Roman" w:eastAsia="Times New Roman" w:hAnsi="Times New Roman" w:cs="Times New Roman"/>
                <w:sz w:val="13"/>
              </w:rPr>
              <w:tab/>
              <w:t>1</w:t>
            </w:r>
            <w:r>
              <w:rPr>
                <w:rFonts w:ascii="Times New Roman" w:eastAsia="Times New Roman" w:hAnsi="Times New Roman" w:cs="Times New Roman"/>
                <w:sz w:val="13"/>
              </w:rPr>
              <w:tab/>
            </w:r>
            <w:r>
              <w:rPr>
                <w:rFonts w:ascii="Times New Roman" w:eastAsia="Times New Roman" w:hAnsi="Times New Roman" w:cs="Times New Roman"/>
                <w:i/>
                <w:sz w:val="13"/>
              </w:rPr>
              <w:t>n</w:t>
            </w:r>
            <w:r>
              <w:rPr>
                <w:rFonts w:ascii="Times New Roman" w:eastAsia="Times New Roman" w:hAnsi="Times New Roman" w:cs="Times New Roman"/>
                <w:i/>
                <w:sz w:val="13"/>
              </w:rPr>
              <w:tab/>
            </w:r>
            <w:proofErr w:type="spellStart"/>
            <w:r>
              <w:rPr>
                <w:rFonts w:ascii="Times New Roman" w:eastAsia="Times New Roman" w:hAnsi="Times New Roman" w:cs="Times New Roman"/>
                <w:i/>
                <w:sz w:val="13"/>
              </w:rPr>
              <w:t>n</w:t>
            </w:r>
            <w:proofErr w:type="spellEnd"/>
            <w:r>
              <w:rPr>
                <w:rFonts w:ascii="Times New Roman" w:eastAsia="Times New Roman" w:hAnsi="Times New Roman" w:cs="Times New Roman"/>
                <w:i/>
                <w:sz w:val="13"/>
              </w:rPr>
              <w:tab/>
            </w:r>
            <w:r>
              <w:rPr>
                <w:rFonts w:ascii="Segoe UI Symbol" w:eastAsia="Segoe UI Symbol" w:hAnsi="Segoe UI Symbol" w:cs="Segoe UI Symbol"/>
                <w:sz w:val="24"/>
              </w:rPr>
              <w:t></w:t>
            </w:r>
          </w:p>
          <w:p w:rsidR="00455B5F" w:rsidRDefault="00000000">
            <w:pPr>
              <w:spacing w:after="0" w:line="279" w:lineRule="auto"/>
              <w:ind w:left="2305" w:right="1860"/>
              <w:jc w:val="both"/>
            </w:pPr>
            <w:proofErr w:type="gramStart"/>
            <w:r>
              <w:rPr>
                <w:rFonts w:ascii="Segoe UI Symbol" w:eastAsia="Segoe UI Symbol" w:hAnsi="Segoe UI Symbol" w:cs="Segoe UI Symbol"/>
                <w:sz w:val="24"/>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37"/>
                <w:vertAlign w:val="superscript"/>
              </w:rPr>
              <w:t xml:space="preserve"> </w:t>
            </w:r>
            <w:r>
              <w:rPr>
                <w:rFonts w:ascii="Times New Roman" w:eastAsia="Times New Roman" w:hAnsi="Times New Roman" w:cs="Times New Roman"/>
                <w:sz w:val="13"/>
              </w:rPr>
              <w:t>0 0(</w:t>
            </w:r>
            <w:r>
              <w:rPr>
                <w:rFonts w:ascii="Times New Roman" w:eastAsia="Times New Roman" w:hAnsi="Times New Roman" w:cs="Times New Roman"/>
                <w:i/>
                <w:sz w:val="13"/>
              </w:rPr>
              <w:t>N</w:t>
            </w:r>
            <w:r>
              <w:rPr>
                <w:rFonts w:ascii="Times New Roman" w:eastAsia="Times New Roman" w:hAnsi="Times New Roman" w:cs="Times New Roman"/>
                <w:sz w:val="13"/>
              </w:rPr>
              <w:t xml:space="preserve">) </w:t>
            </w:r>
            <w:r>
              <w:rPr>
                <w:rFonts w:ascii="Segoe UI Symbol" w:eastAsia="Segoe UI Symbol" w:hAnsi="Segoe UI Symbol" w:cs="Segoe UI Symbol"/>
                <w:sz w:val="24"/>
              </w:rPr>
              <w:t></w:t>
            </w:r>
            <w:r>
              <w:rPr>
                <w:rFonts w:ascii="Times New Roman" w:eastAsia="Times New Roman" w:hAnsi="Times New Roman" w:cs="Times New Roman"/>
                <w:i/>
                <w:sz w:val="24"/>
              </w:rPr>
              <w:t>θ</w:t>
            </w:r>
            <w:r>
              <w:rPr>
                <w:rFonts w:ascii="Times New Roman" w:eastAsia="Times New Roman" w:hAnsi="Times New Roman" w:cs="Times New Roman"/>
                <w:sz w:val="13"/>
              </w:rPr>
              <w:t xml:space="preserve">1 </w:t>
            </w:r>
            <w:r>
              <w:rPr>
                <w:rFonts w:ascii="Times New Roman" w:eastAsia="Times New Roman" w:hAnsi="Times New Roman" w:cs="Times New Roman"/>
                <w:i/>
                <w:sz w:val="24"/>
              </w:rPr>
              <w:t>X</w:t>
            </w:r>
            <w:r>
              <w:rPr>
                <w:rFonts w:ascii="Times New Roman" w:eastAsia="Times New Roman" w:hAnsi="Times New Roman" w:cs="Times New Roman"/>
                <w:sz w:val="13"/>
              </w:rPr>
              <w:t>1(</w:t>
            </w:r>
            <w:r>
              <w:rPr>
                <w:rFonts w:ascii="Times New Roman" w:eastAsia="Times New Roman" w:hAnsi="Times New Roman" w:cs="Times New Roman"/>
                <w:i/>
                <w:sz w:val="13"/>
              </w:rPr>
              <w:t>N</w:t>
            </w:r>
            <w:r>
              <w:rPr>
                <w:rFonts w:ascii="Times New Roman" w:eastAsia="Times New Roman" w:hAnsi="Times New Roman" w:cs="Times New Roman"/>
                <w:sz w:val="13"/>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θ</w:t>
            </w:r>
            <w:r>
              <w:rPr>
                <w:rFonts w:ascii="Times New Roman" w:eastAsia="Times New Roman" w:hAnsi="Times New Roman" w:cs="Times New Roman"/>
                <w:i/>
                <w:sz w:val="13"/>
              </w:rPr>
              <w:t>n</w:t>
            </w:r>
            <w:proofErr w:type="spellEnd"/>
            <w:r>
              <w:rPr>
                <w:rFonts w:ascii="Times New Roman" w:eastAsia="Times New Roman" w:hAnsi="Times New Roman" w:cs="Times New Roman"/>
                <w:i/>
                <w:sz w:val="13"/>
              </w:rPr>
              <w:t xml:space="preserve"> </w:t>
            </w:r>
            <w:proofErr w:type="spellStart"/>
            <w:r>
              <w:rPr>
                <w:rFonts w:ascii="Times New Roman" w:eastAsia="Times New Roman" w:hAnsi="Times New Roman" w:cs="Times New Roman"/>
                <w:i/>
                <w:sz w:val="24"/>
              </w:rPr>
              <w:t>X</w:t>
            </w:r>
            <w:r>
              <w:rPr>
                <w:rFonts w:ascii="Times New Roman" w:eastAsia="Times New Roman" w:hAnsi="Times New Roman" w:cs="Times New Roman"/>
                <w:i/>
                <w:sz w:val="13"/>
              </w:rPr>
              <w:t>n</w:t>
            </w:r>
            <w:proofErr w:type="spellEnd"/>
            <w:r>
              <w:rPr>
                <w:rFonts w:ascii="Times New Roman" w:eastAsia="Times New Roman" w:hAnsi="Times New Roman" w:cs="Times New Roman"/>
                <w:sz w:val="13"/>
              </w:rPr>
              <w:t>(</w:t>
            </w:r>
            <w:r>
              <w:rPr>
                <w:rFonts w:ascii="Times New Roman" w:eastAsia="Times New Roman" w:hAnsi="Times New Roman" w:cs="Times New Roman"/>
                <w:i/>
                <w:sz w:val="13"/>
              </w:rPr>
              <w:t>N</w:t>
            </w:r>
            <w:r>
              <w:rPr>
                <w:rFonts w:ascii="Times New Roman" w:eastAsia="Times New Roman" w:hAnsi="Times New Roman" w:cs="Times New Roman"/>
                <w:sz w:val="13"/>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13"/>
              </w:rPr>
              <w:t>(</w:t>
            </w:r>
            <w:r>
              <w:rPr>
                <w:rFonts w:ascii="Times New Roman" w:eastAsia="Times New Roman" w:hAnsi="Times New Roman" w:cs="Times New Roman"/>
                <w:i/>
                <w:sz w:val="13"/>
              </w:rPr>
              <w:t>N</w:t>
            </w:r>
            <w:r>
              <w:rPr>
                <w:rFonts w:ascii="Times New Roman" w:eastAsia="Times New Roman" w:hAnsi="Times New Roman" w:cs="Times New Roman"/>
                <w:sz w:val="13"/>
              </w:rPr>
              <w:t xml:space="preserve">) </w:t>
            </w:r>
            <w:r>
              <w:rPr>
                <w:rFonts w:ascii="Segoe UI Symbol" w:eastAsia="Segoe UI Symbol" w:hAnsi="Segoe UI Symbol" w:cs="Segoe UI Symbol"/>
                <w:sz w:val="37"/>
                <w:vertAlign w:val="superscript"/>
              </w:rPr>
              <w:t></w:t>
            </w:r>
            <w:r>
              <w:rPr>
                <w:rFonts w:ascii="Segoe UI Symbol" w:eastAsia="Segoe UI Symbol" w:hAnsi="Segoe UI Symbol" w:cs="Segoe UI Symbol"/>
                <w:sz w:val="24"/>
              </w:rPr>
              <w:t></w:t>
            </w:r>
          </w:p>
          <w:p w:rsidR="00455B5F" w:rsidRDefault="00000000">
            <w:pPr>
              <w:spacing w:after="205"/>
              <w:ind w:left="2305"/>
            </w:pPr>
            <w:r>
              <w:rPr>
                <w:rFonts w:ascii="Segoe UI Symbol" w:eastAsia="Segoe UI Symbol" w:hAnsi="Segoe UI Symbol" w:cs="Segoe UI Symbol"/>
                <w:sz w:val="24"/>
              </w:rPr>
              <w:t></w:t>
            </w:r>
            <w:r>
              <w:rPr>
                <w:rFonts w:ascii="Times New Roman" w:eastAsia="Times New Roman" w:hAnsi="Times New Roman" w:cs="Times New Roman"/>
                <w:i/>
                <w:sz w:val="24"/>
              </w:rPr>
              <w:t>θ X</w:t>
            </w:r>
          </w:p>
          <w:p w:rsidR="00455B5F" w:rsidRDefault="00000000">
            <w:pPr>
              <w:tabs>
                <w:tab w:val="center" w:pos="824"/>
                <w:tab w:val="center" w:pos="1306"/>
                <w:tab w:val="center" w:pos="1822"/>
                <w:tab w:val="center" w:pos="2397"/>
                <w:tab w:val="center" w:pos="3529"/>
                <w:tab w:val="center" w:pos="4660"/>
              </w:tabs>
              <w:spacing w:after="354"/>
            </w:pPr>
            <w:r>
              <w:tab/>
            </w:r>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Times New Roman" w:eastAsia="Times New Roman" w:hAnsi="Times New Roman" w:cs="Times New Roman"/>
                <w:sz w:val="24"/>
              </w:rPr>
              <w:tab/>
            </w:r>
            <w:r>
              <w:rPr>
                <w:rFonts w:ascii="Times New Roman" w:eastAsia="Times New Roman" w:hAnsi="Times New Roman" w:cs="Times New Roman"/>
                <w:i/>
                <w:sz w:val="24"/>
              </w:rPr>
              <w:t>x</w:t>
            </w:r>
            <w:r>
              <w:rPr>
                <w:rFonts w:ascii="Times New Roman" w:eastAsia="Times New Roman" w:hAnsi="Times New Roman" w:cs="Times New Roman"/>
                <w:sz w:val="13"/>
              </w:rPr>
              <w:t>1(1)</w:t>
            </w:r>
            <w:r>
              <w:rPr>
                <w:rFonts w:ascii="Times New Roman" w:eastAsia="Times New Roman" w:hAnsi="Times New Roman" w:cs="Times New Roman"/>
                <w:sz w:val="13"/>
              </w:rPr>
              <w:tab/>
            </w:r>
            <w:r>
              <w:rPr>
                <w:rFonts w:ascii="Segoe UI Symbol" w:eastAsia="Segoe UI Symbol" w:hAnsi="Segoe UI Symbol" w:cs="Segoe UI Symbol"/>
                <w:sz w:val="24"/>
              </w:rPr>
              <w:t></w:t>
            </w:r>
            <w:r>
              <w:rPr>
                <w:rFonts w:ascii="Segoe UI Symbol" w:eastAsia="Segoe UI Symbol" w:hAnsi="Segoe UI Symbol" w:cs="Segoe UI Symbol"/>
                <w:sz w:val="24"/>
              </w:rPr>
              <w:tab/>
            </w:r>
            <w:proofErr w:type="spellStart"/>
            <w:proofErr w:type="gramStart"/>
            <w:r>
              <w:rPr>
                <w:rFonts w:ascii="Times New Roman" w:eastAsia="Times New Roman" w:hAnsi="Times New Roman" w:cs="Times New Roman"/>
                <w:i/>
                <w:sz w:val="24"/>
              </w:rPr>
              <w:t>x</w:t>
            </w:r>
            <w:r>
              <w:rPr>
                <w:rFonts w:ascii="Times New Roman" w:eastAsia="Times New Roman" w:hAnsi="Times New Roman" w:cs="Times New Roman"/>
                <w:i/>
                <w:sz w:val="13"/>
              </w:rPr>
              <w:t>n</w:t>
            </w:r>
            <w:proofErr w:type="spellEnd"/>
            <w:r>
              <w:rPr>
                <w:rFonts w:ascii="Times New Roman" w:eastAsia="Times New Roman" w:hAnsi="Times New Roman" w:cs="Times New Roman"/>
                <w:sz w:val="13"/>
              </w:rPr>
              <w:t>(</w:t>
            </w:r>
            <w:proofErr w:type="gramEnd"/>
            <w:r>
              <w:rPr>
                <w:rFonts w:ascii="Times New Roman" w:eastAsia="Times New Roman" w:hAnsi="Times New Roman" w:cs="Times New Roman"/>
                <w:sz w:val="13"/>
              </w:rPr>
              <w:t xml:space="preserve">1) </w:t>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Segoe UI Symbol" w:eastAsia="Segoe UI Symbol" w:hAnsi="Segoe UI Symbol" w:cs="Segoe UI Symbol"/>
                <w:sz w:val="24"/>
              </w:rPr>
              <w:t></w:t>
            </w:r>
            <w:r>
              <w:rPr>
                <w:rFonts w:ascii="Times New Roman" w:eastAsia="Times New Roman" w:hAnsi="Times New Roman" w:cs="Times New Roman"/>
                <w:i/>
                <w:sz w:val="24"/>
              </w:rPr>
              <w:t>θ</w:t>
            </w:r>
            <w:r>
              <w:rPr>
                <w:rFonts w:ascii="Times New Roman" w:eastAsia="Times New Roman" w:hAnsi="Times New Roman" w:cs="Times New Roman"/>
                <w:sz w:val="13"/>
              </w:rPr>
              <w:t xml:space="preserve">1 </w:t>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Segoe UI Symbol" w:eastAsia="Segoe UI Symbol" w:hAnsi="Segoe UI Symbol" w:cs="Segoe UI Symbol"/>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13"/>
              </w:rPr>
              <w:t xml:space="preserve">1 </w:t>
            </w:r>
            <w:r>
              <w:rPr>
                <w:rFonts w:ascii="Segoe UI Symbol" w:eastAsia="Segoe UI Symbol" w:hAnsi="Segoe UI Symbol" w:cs="Segoe UI Symbol"/>
                <w:sz w:val="24"/>
              </w:rPr>
              <w:t></w:t>
            </w:r>
          </w:p>
          <w:p w:rsidR="00455B5F" w:rsidRDefault="00000000">
            <w:pPr>
              <w:tabs>
                <w:tab w:val="center" w:pos="728"/>
                <w:tab w:val="center" w:pos="1305"/>
                <w:tab w:val="center" w:pos="1822"/>
                <w:tab w:val="center" w:pos="3906"/>
              </w:tabs>
              <w:spacing w:after="0"/>
            </w:pPr>
            <w:r>
              <w:tab/>
            </w: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Times New Roman" w:eastAsia="Times New Roman" w:hAnsi="Times New Roman" w:cs="Times New Roman"/>
                <w:sz w:val="24"/>
              </w:rPr>
              <w:tab/>
            </w:r>
            <w:r>
              <w:rPr>
                <w:rFonts w:ascii="Times New Roman" w:eastAsia="Times New Roman" w:hAnsi="Times New Roman" w:cs="Times New Roman"/>
                <w:i/>
                <w:sz w:val="24"/>
              </w:rPr>
              <w:t>x</w:t>
            </w:r>
            <w:r>
              <w:rPr>
                <w:rFonts w:ascii="Times New Roman" w:eastAsia="Times New Roman" w:hAnsi="Times New Roman" w:cs="Times New Roman"/>
                <w:sz w:val="13"/>
              </w:rPr>
              <w:t>1(2)</w:t>
            </w:r>
            <w:r>
              <w:rPr>
                <w:rFonts w:ascii="Times New Roman" w:eastAsia="Times New Roman" w:hAnsi="Times New Roman" w:cs="Times New Roman"/>
                <w:sz w:val="13"/>
              </w:rPr>
              <w:tab/>
            </w:r>
            <w:r>
              <w:rPr>
                <w:rFonts w:ascii="Segoe UI Symbol" w:eastAsia="Segoe UI Symbol" w:hAnsi="Segoe UI Symbol" w:cs="Segoe UI Symbol"/>
                <w:sz w:val="24"/>
              </w:rPr>
              <w:t></w:t>
            </w:r>
            <w:r>
              <w:rPr>
                <w:rFonts w:ascii="Segoe UI Symbol" w:eastAsia="Segoe UI Symbol" w:hAnsi="Segoe UI Symbol" w:cs="Segoe UI Symbol"/>
                <w:sz w:val="24"/>
              </w:rPr>
              <w:tab/>
            </w:r>
            <w:proofErr w:type="spellStart"/>
            <w:r>
              <w:rPr>
                <w:rFonts w:ascii="Times New Roman" w:eastAsia="Times New Roman" w:hAnsi="Times New Roman" w:cs="Times New Roman"/>
                <w:i/>
                <w:sz w:val="24"/>
              </w:rPr>
              <w:t>x</w:t>
            </w:r>
            <w:r>
              <w:rPr>
                <w:rFonts w:ascii="Times New Roman" w:eastAsia="Times New Roman" w:hAnsi="Times New Roman" w:cs="Times New Roman"/>
                <w:i/>
                <w:sz w:val="13"/>
              </w:rPr>
              <w:t>n</w:t>
            </w:r>
            <w:proofErr w:type="spellEnd"/>
            <w:r>
              <w:rPr>
                <w:rFonts w:ascii="Times New Roman" w:eastAsia="Times New Roman" w:hAnsi="Times New Roman" w:cs="Times New Roman"/>
                <w:sz w:val="13"/>
              </w:rPr>
              <w:t xml:space="preserve">(2) </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宋体" w:eastAsia="宋体" w:hAnsi="宋体" w:cs="宋体"/>
                <w:sz w:val="24"/>
              </w:rPr>
              <w:t>，</w:t>
            </w:r>
            <w:r>
              <w:rPr>
                <w:rFonts w:ascii="Times New Roman" w:eastAsia="Times New Roman" w:hAnsi="Times New Roman" w:cs="Times New Roman"/>
                <w:i/>
                <w:sz w:val="24"/>
              </w:rPr>
              <w:t xml:space="preserve">θ </w:t>
            </w: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Times New Roman" w:eastAsia="Times New Roman" w:hAnsi="Times New Roman" w:cs="Times New Roman"/>
                <w:i/>
                <w:sz w:val="24"/>
              </w:rPr>
              <w:t>θ</w:t>
            </w:r>
            <w:r>
              <w:rPr>
                <w:rFonts w:ascii="Times New Roman" w:eastAsia="Times New Roman" w:hAnsi="Times New Roman" w:cs="Times New Roman"/>
                <w:sz w:val="13"/>
              </w:rPr>
              <w:t xml:space="preserve">2 </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宋体" w:eastAsia="宋体" w:hAnsi="宋体" w:cs="宋体"/>
                <w:sz w:val="24"/>
              </w:rPr>
              <w:t>，</w:t>
            </w:r>
            <w:r>
              <w:rPr>
                <w:rFonts w:ascii="Times New Roman" w:eastAsia="Times New Roman" w:hAnsi="Times New Roman" w:cs="Times New Roman"/>
                <w:i/>
                <w:sz w:val="24"/>
              </w:rPr>
              <w:t xml:space="preserve">Y </w:t>
            </w: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Times New Roman" w:eastAsia="Times New Roman" w:hAnsi="Times New Roman" w:cs="Times New Roman"/>
                <w:i/>
                <w:sz w:val="24"/>
              </w:rPr>
              <w:t>y</w:t>
            </w:r>
            <w:r>
              <w:rPr>
                <w:rFonts w:ascii="Times New Roman" w:eastAsia="Times New Roman" w:hAnsi="Times New Roman" w:cs="Times New Roman"/>
                <w:sz w:val="13"/>
              </w:rPr>
              <w:t xml:space="preserve">2 </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宋体" w:eastAsia="宋体" w:hAnsi="宋体" w:cs="宋体"/>
                <w:sz w:val="24"/>
              </w:rPr>
              <w:t>，得：</w:t>
            </w:r>
          </w:p>
          <w:p w:rsidR="00455B5F" w:rsidRDefault="00000000">
            <w:pPr>
              <w:tabs>
                <w:tab w:val="center" w:pos="772"/>
              </w:tabs>
              <w:spacing w:after="0"/>
            </w:pPr>
            <w:r>
              <w:rPr>
                <w:rFonts w:ascii="宋体" w:eastAsia="宋体" w:hAnsi="宋体" w:cs="宋体"/>
                <w:sz w:val="24"/>
              </w:rPr>
              <w:t xml:space="preserve">令 </w:t>
            </w:r>
            <w:r>
              <w:rPr>
                <w:rFonts w:ascii="Times New Roman" w:eastAsia="Times New Roman" w:hAnsi="Times New Roman" w:cs="Times New Roman"/>
                <w:i/>
                <w:sz w:val="24"/>
              </w:rPr>
              <w:t>X</w:t>
            </w:r>
            <w:r>
              <w:rPr>
                <w:rFonts w:ascii="Times New Roman" w:eastAsia="Times New Roman" w:hAnsi="Times New Roman" w:cs="Times New Roman"/>
                <w:i/>
                <w:sz w:val="24"/>
              </w:rPr>
              <w:tab/>
            </w:r>
            <w:r>
              <w:rPr>
                <w:rFonts w:ascii="Segoe UI Symbol" w:eastAsia="Segoe UI Symbol" w:hAnsi="Segoe UI Symbol" w:cs="Segoe UI Symbol"/>
                <w:sz w:val="24"/>
              </w:rPr>
              <w:t></w:t>
            </w:r>
          </w:p>
          <w:p w:rsidR="00455B5F" w:rsidRDefault="00000000">
            <w:pPr>
              <w:tabs>
                <w:tab w:val="center" w:pos="811"/>
                <w:tab w:val="center" w:pos="1309"/>
                <w:tab w:val="center" w:pos="1815"/>
                <w:tab w:val="center" w:pos="2448"/>
                <w:tab w:val="center" w:pos="3529"/>
                <w:tab w:val="center" w:pos="4660"/>
              </w:tabs>
              <w:spacing w:after="53"/>
            </w:pPr>
            <w:r>
              <w:tab/>
            </w:r>
            <w:r>
              <w:rPr>
                <w:rFonts w:ascii="Segoe UI Symbol" w:eastAsia="Segoe UI Symbol" w:hAnsi="Segoe UI Symbol" w:cs="Segoe UI Symbol"/>
                <w:sz w:val="24"/>
              </w:rPr>
              <w:t></w:t>
            </w:r>
            <w:r>
              <w:rPr>
                <w:rFonts w:ascii="Times New Roman" w:eastAsia="Times New Roman" w:hAnsi="Times New Roman" w:cs="Times New Roman"/>
                <w:sz w:val="24"/>
              </w:rPr>
              <w:t>:</w:t>
            </w:r>
            <w:r>
              <w:rPr>
                <w:rFonts w:ascii="Times New Roman" w:eastAsia="Times New Roman" w:hAnsi="Times New Roman" w:cs="Times New Roman"/>
                <w:sz w:val="24"/>
              </w:rPr>
              <w:tab/>
              <w:t>:</w:t>
            </w:r>
            <w:r>
              <w:rPr>
                <w:rFonts w:ascii="Times New Roman" w:eastAsia="Times New Roman" w:hAnsi="Times New Roman" w:cs="Times New Roman"/>
                <w:sz w:val="24"/>
              </w:rPr>
              <w:tab/>
              <w:t>:</w:t>
            </w:r>
            <w:r>
              <w:rPr>
                <w:rFonts w:ascii="Times New Roman" w:eastAsia="Times New Roman" w:hAnsi="Times New Roman" w:cs="Times New Roman"/>
                <w:sz w:val="24"/>
              </w:rPr>
              <w:tab/>
              <w:t xml:space="preserve">: </w:t>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Segoe UI Symbol" w:eastAsia="Segoe UI Symbol" w:hAnsi="Segoe UI Symbol" w:cs="Segoe UI Symbol"/>
                <w:sz w:val="24"/>
              </w:rPr>
              <w:t xml:space="preserve"> </w:t>
            </w:r>
            <w:r>
              <w:rPr>
                <w:rFonts w:ascii="MT Extra" w:eastAsia="MT Extra" w:hAnsi="MT Extra" w:cs="MT Extra"/>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Segoe UI Symbol" w:eastAsia="Segoe UI Symbol" w:hAnsi="Segoe UI Symbol" w:cs="Segoe UI Symbol"/>
                <w:sz w:val="24"/>
              </w:rPr>
              <w:t xml:space="preserve"> </w:t>
            </w:r>
            <w:r>
              <w:rPr>
                <w:rFonts w:ascii="MT Extra" w:eastAsia="MT Extra" w:hAnsi="MT Extra" w:cs="MT Extra"/>
                <w:sz w:val="24"/>
              </w:rPr>
              <w:t xml:space="preserve"> </w:t>
            </w:r>
            <w:r>
              <w:rPr>
                <w:rFonts w:ascii="Segoe UI Symbol" w:eastAsia="Segoe UI Symbol" w:hAnsi="Segoe UI Symbol" w:cs="Segoe UI Symbol"/>
                <w:sz w:val="24"/>
              </w:rPr>
              <w:t></w:t>
            </w:r>
          </w:p>
          <w:p w:rsidR="00455B5F" w:rsidRDefault="00000000">
            <w:pPr>
              <w:tabs>
                <w:tab w:val="center" w:pos="772"/>
                <w:tab w:val="center" w:pos="1350"/>
                <w:tab w:val="center" w:pos="1822"/>
                <w:tab w:val="center" w:pos="2380"/>
                <w:tab w:val="center" w:pos="3529"/>
                <w:tab w:val="center" w:pos="4660"/>
              </w:tabs>
              <w:spacing w:after="0"/>
            </w:pPr>
            <w:r>
              <w:tab/>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Times New Roman" w:eastAsia="Times New Roman" w:hAnsi="Times New Roman" w:cs="Times New Roman"/>
                <w:sz w:val="13"/>
              </w:rPr>
              <w:t>1(</w:t>
            </w:r>
            <w:r>
              <w:rPr>
                <w:rFonts w:ascii="Times New Roman" w:eastAsia="Times New Roman" w:hAnsi="Times New Roman" w:cs="Times New Roman"/>
                <w:i/>
                <w:sz w:val="13"/>
              </w:rPr>
              <w:t>N</w:t>
            </w:r>
            <w:r>
              <w:rPr>
                <w:rFonts w:ascii="Times New Roman" w:eastAsia="Times New Roman" w:hAnsi="Times New Roman" w:cs="Times New Roman"/>
                <w:sz w:val="13"/>
              </w:rPr>
              <w:t>)</w:t>
            </w:r>
            <w:r>
              <w:rPr>
                <w:rFonts w:ascii="Times New Roman" w:eastAsia="Times New Roman" w:hAnsi="Times New Roman" w:cs="Times New Roman"/>
                <w:sz w:val="13"/>
              </w:rPr>
              <w:tab/>
            </w:r>
            <w:r>
              <w:rPr>
                <w:rFonts w:ascii="Segoe UI Symbol" w:eastAsia="Segoe UI Symbol" w:hAnsi="Segoe UI Symbol" w:cs="Segoe UI Symbol"/>
                <w:sz w:val="24"/>
              </w:rPr>
              <w:t></w:t>
            </w:r>
            <w:r>
              <w:rPr>
                <w:rFonts w:ascii="Segoe UI Symbol" w:eastAsia="Segoe UI Symbol" w:hAnsi="Segoe UI Symbol" w:cs="Segoe UI Symbol"/>
                <w:sz w:val="24"/>
              </w:rPr>
              <w:tab/>
            </w:r>
            <w:proofErr w:type="spellStart"/>
            <w:r>
              <w:rPr>
                <w:rFonts w:ascii="Times New Roman" w:eastAsia="Times New Roman" w:hAnsi="Times New Roman" w:cs="Times New Roman"/>
                <w:i/>
                <w:sz w:val="24"/>
              </w:rPr>
              <w:t>x</w:t>
            </w:r>
            <w:r>
              <w:rPr>
                <w:rFonts w:ascii="Times New Roman" w:eastAsia="Times New Roman" w:hAnsi="Times New Roman" w:cs="Times New Roman"/>
                <w:i/>
                <w:sz w:val="13"/>
              </w:rPr>
              <w:t>n</w:t>
            </w:r>
            <w:proofErr w:type="spellEnd"/>
            <w:r>
              <w:rPr>
                <w:rFonts w:ascii="Times New Roman" w:eastAsia="Times New Roman" w:hAnsi="Times New Roman" w:cs="Times New Roman"/>
                <w:sz w:val="13"/>
              </w:rPr>
              <w:t>(</w:t>
            </w:r>
            <w:r>
              <w:rPr>
                <w:rFonts w:ascii="Times New Roman" w:eastAsia="Times New Roman" w:hAnsi="Times New Roman" w:cs="Times New Roman"/>
                <w:i/>
                <w:sz w:val="13"/>
              </w:rPr>
              <w:t>N</w:t>
            </w:r>
            <w:r>
              <w:rPr>
                <w:rFonts w:ascii="Times New Roman" w:eastAsia="Times New Roman" w:hAnsi="Times New Roman" w:cs="Times New Roman"/>
                <w:sz w:val="13"/>
              </w:rPr>
              <w:t xml:space="preserve">) </w:t>
            </w:r>
            <w:r>
              <w:rPr>
                <w:rFonts w:ascii="Segoe UI Symbol" w:eastAsia="Segoe UI Symbol" w:hAnsi="Segoe UI Symbol" w:cs="Segoe UI Symbol"/>
                <w:sz w:val="37"/>
                <w:vertAlign w:val="superscript"/>
              </w:rPr>
              <w:t></w:t>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Segoe UI Symbol" w:eastAsia="Segoe UI Symbol" w:hAnsi="Segoe UI Symbol" w:cs="Segoe UI Symbol"/>
                <w:sz w:val="37"/>
                <w:vertAlign w:val="superscript"/>
              </w:rPr>
              <w:t></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θ</w:t>
            </w:r>
            <w:r>
              <w:rPr>
                <w:rFonts w:ascii="Times New Roman" w:eastAsia="Times New Roman" w:hAnsi="Times New Roman" w:cs="Times New Roman"/>
                <w:i/>
                <w:sz w:val="13"/>
              </w:rPr>
              <w:t>n</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37"/>
                <w:vertAlign w:val="superscript"/>
              </w:rPr>
              <w:t></w:t>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Segoe UI Symbol" w:eastAsia="Segoe UI Symbol" w:hAnsi="Segoe UI Symbol" w:cs="Segoe UI Symbol"/>
                <w:sz w:val="37"/>
                <w:vertAlign w:val="superscript"/>
              </w:rPr>
              <w:t></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y</w:t>
            </w:r>
            <w:r>
              <w:rPr>
                <w:rFonts w:ascii="Times New Roman" w:eastAsia="Times New Roman" w:hAnsi="Times New Roman" w:cs="Times New Roman"/>
                <w:i/>
                <w:sz w:val="13"/>
              </w:rPr>
              <w:t>n</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37"/>
                <w:vertAlign w:val="superscript"/>
              </w:rPr>
              <w:t></w:t>
            </w:r>
            <w:r>
              <w:rPr>
                <w:rFonts w:ascii="Segoe UI Symbol" w:eastAsia="Segoe UI Symbol" w:hAnsi="Segoe UI Symbol" w:cs="Segoe UI Symbol"/>
                <w:sz w:val="24"/>
              </w:rPr>
              <w:t></w:t>
            </w:r>
          </w:p>
          <w:p w:rsidR="00455B5F" w:rsidRDefault="00000000">
            <w:pPr>
              <w:tabs>
                <w:tab w:val="center" w:pos="824"/>
                <w:tab w:val="center" w:pos="1192"/>
              </w:tabs>
              <w:spacing w:after="0"/>
            </w:pPr>
            <w:r>
              <w:tab/>
            </w:r>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Times New Roman" w:eastAsia="Times New Roman" w:hAnsi="Times New Roman" w:cs="Times New Roman"/>
                <w:sz w:val="24"/>
              </w:rPr>
              <w:tab/>
            </w:r>
            <w:r>
              <w:rPr>
                <w:rFonts w:ascii="Times New Roman" w:eastAsia="Times New Roman" w:hAnsi="Times New Roman" w:cs="Times New Roman"/>
                <w:i/>
                <w:sz w:val="24"/>
              </w:rPr>
              <w:t>x</w:t>
            </w:r>
          </w:p>
        </w:tc>
        <w:tc>
          <w:tcPr>
            <w:tcW w:w="79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3-2</w:t>
            </w:r>
            <w:r>
              <w:rPr>
                <w:rFonts w:ascii="宋体" w:eastAsia="宋体" w:hAnsi="宋体" w:cs="宋体"/>
                <w:sz w:val="24"/>
              </w:rPr>
              <w:t>）</w:t>
            </w:r>
          </w:p>
        </w:tc>
      </w:tr>
      <w:tr w:rsidR="00455B5F">
        <w:trPr>
          <w:trHeight w:val="709"/>
        </w:trPr>
        <w:tc>
          <w:tcPr>
            <w:tcW w:w="7810" w:type="dxa"/>
            <w:tcBorders>
              <w:top w:val="nil"/>
              <w:left w:val="nil"/>
              <w:bottom w:val="nil"/>
              <w:right w:val="nil"/>
            </w:tcBorders>
          </w:tcPr>
          <w:p w:rsidR="00455B5F" w:rsidRDefault="00000000">
            <w:pPr>
              <w:spacing w:after="0"/>
              <w:ind w:right="3160" w:firstLine="3770"/>
              <w:jc w:val="both"/>
            </w:pPr>
            <w:proofErr w:type="spellStart"/>
            <w:r>
              <w:rPr>
                <w:rFonts w:ascii="Times New Roman" w:eastAsia="Times New Roman" w:hAnsi="Times New Roman" w:cs="Times New Roman"/>
                <w:i/>
                <w:sz w:val="24"/>
              </w:rPr>
              <w:t>Xθ</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Y </w:t>
            </w:r>
            <w:r>
              <w:rPr>
                <w:rFonts w:ascii="宋体" w:eastAsia="宋体" w:hAnsi="宋体" w:cs="宋体"/>
                <w:sz w:val="24"/>
              </w:rPr>
              <w:t xml:space="preserve">用 </w:t>
            </w:r>
            <w:r>
              <w:rPr>
                <w:rFonts w:ascii="Times New Roman" w:eastAsia="Times New Roman" w:hAnsi="Times New Roman" w:cs="Times New Roman"/>
                <w:sz w:val="24"/>
              </w:rPr>
              <w:t xml:space="preserve">MSE </w:t>
            </w:r>
            <w:r>
              <w:rPr>
                <w:rFonts w:ascii="宋体" w:eastAsia="宋体" w:hAnsi="宋体" w:cs="宋体"/>
                <w:sz w:val="24"/>
              </w:rPr>
              <w:t>计算损失函数，得：</w:t>
            </w:r>
          </w:p>
        </w:tc>
        <w:tc>
          <w:tcPr>
            <w:tcW w:w="79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3-3</w:t>
            </w:r>
            <w:r>
              <w:rPr>
                <w:rFonts w:ascii="宋体" w:eastAsia="宋体" w:hAnsi="宋体" w:cs="宋体"/>
                <w:sz w:val="24"/>
              </w:rPr>
              <w:t>）</w:t>
            </w:r>
          </w:p>
        </w:tc>
      </w:tr>
      <w:tr w:rsidR="00455B5F">
        <w:trPr>
          <w:trHeight w:val="1162"/>
        </w:trPr>
        <w:tc>
          <w:tcPr>
            <w:tcW w:w="7810" w:type="dxa"/>
            <w:tcBorders>
              <w:top w:val="nil"/>
              <w:left w:val="nil"/>
              <w:bottom w:val="nil"/>
              <w:right w:val="nil"/>
            </w:tcBorders>
            <w:vAlign w:val="center"/>
          </w:tcPr>
          <w:p w:rsidR="00455B5F" w:rsidRDefault="00000000">
            <w:pPr>
              <w:spacing w:after="337"/>
              <w:ind w:left="392"/>
              <w:jc w:val="center"/>
            </w:pPr>
            <w:r>
              <w:rPr>
                <w:rFonts w:ascii="Times New Roman" w:eastAsia="Times New Roman" w:hAnsi="Times New Roman" w:cs="Times New Roman"/>
                <w:i/>
                <w:sz w:val="24"/>
              </w:rPr>
              <w:t>J</w:t>
            </w:r>
            <w:r>
              <w:rPr>
                <w:rFonts w:ascii="Times New Roman" w:eastAsia="Times New Roman" w:hAnsi="Times New Roman" w:cs="Times New Roman"/>
                <w:sz w:val="24"/>
              </w:rPr>
              <w:t>(</w:t>
            </w:r>
            <w:r>
              <w:rPr>
                <w:rFonts w:ascii="Times New Roman" w:eastAsia="Times New Roman" w:hAnsi="Times New Roman" w:cs="Times New Roman"/>
                <w:i/>
                <w:sz w:val="24"/>
              </w:rPr>
              <w:t>θ</w:t>
            </w:r>
            <w:r>
              <w:rPr>
                <w:rFonts w:ascii="Times New Roman" w:eastAsia="Times New Roman" w:hAnsi="Times New Roman" w:cs="Times New Roman"/>
                <w:sz w:val="24"/>
              </w:rPr>
              <w:t xml:space="preserve">) </w:t>
            </w:r>
            <w:r>
              <w:rPr>
                <w:rFonts w:ascii="Segoe UI Symbol" w:eastAsia="Segoe UI Symbol" w:hAnsi="Segoe UI Symbol" w:cs="Segoe UI Symbol"/>
                <w:sz w:val="24"/>
              </w:rPr>
              <w:t></w:t>
            </w:r>
            <w:r>
              <w:rPr>
                <w:rFonts w:ascii="宋体" w:eastAsia="宋体" w:hAnsi="宋体" w:cs="宋体"/>
                <w:sz w:val="24"/>
              </w:rPr>
              <w:t>‖</w:t>
            </w:r>
            <w:proofErr w:type="spellStart"/>
            <w:r>
              <w:rPr>
                <w:rFonts w:ascii="Times New Roman" w:eastAsia="Times New Roman" w:hAnsi="Times New Roman" w:cs="Times New Roman"/>
                <w:i/>
                <w:sz w:val="24"/>
              </w:rPr>
              <w:t>Xθ</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w:t>
            </w:r>
            <w:r>
              <w:rPr>
                <w:rFonts w:ascii="Times New Roman" w:eastAsia="Times New Roman" w:hAnsi="Times New Roman" w:cs="Times New Roman"/>
                <w:i/>
                <w:sz w:val="24"/>
              </w:rPr>
              <w:t>Y</w:t>
            </w:r>
            <w:r>
              <w:rPr>
                <w:rFonts w:ascii="宋体" w:eastAsia="宋体" w:hAnsi="宋体" w:cs="宋体"/>
                <w:sz w:val="24"/>
              </w:rPr>
              <w:t>‖</w:t>
            </w:r>
            <w:r>
              <w:rPr>
                <w:rFonts w:ascii="Times New Roman" w:eastAsia="Times New Roman" w:hAnsi="Times New Roman" w:cs="Times New Roman"/>
                <w:sz w:val="20"/>
                <w:vertAlign w:val="superscript"/>
              </w:rPr>
              <w:t>2</w:t>
            </w:r>
            <w:r>
              <w:rPr>
                <w:rFonts w:ascii="Times New Roman" w:eastAsia="Times New Roman" w:hAnsi="Times New Roman" w:cs="Times New Roman"/>
                <w:sz w:val="20"/>
                <w:vertAlign w:val="subscript"/>
              </w:rPr>
              <w:t>2</w:t>
            </w:r>
          </w:p>
          <w:p w:rsidR="00455B5F" w:rsidRDefault="00000000">
            <w:pPr>
              <w:spacing w:after="0"/>
            </w:pPr>
            <w:r>
              <w:rPr>
                <w:rFonts w:ascii="宋体" w:eastAsia="宋体" w:hAnsi="宋体" w:cs="宋体"/>
                <w:sz w:val="24"/>
              </w:rPr>
              <w:t xml:space="preserve">展开 </w:t>
            </w:r>
            <w:r>
              <w:rPr>
                <w:rFonts w:ascii="Times New Roman" w:eastAsia="Times New Roman" w:hAnsi="Times New Roman" w:cs="Times New Roman"/>
                <w:i/>
                <w:sz w:val="24"/>
              </w:rPr>
              <w:t>J</w:t>
            </w:r>
            <w:r>
              <w:rPr>
                <w:rFonts w:ascii="Times New Roman" w:eastAsia="Times New Roman" w:hAnsi="Times New Roman" w:cs="Times New Roman"/>
                <w:sz w:val="24"/>
              </w:rPr>
              <w:t>(</w:t>
            </w:r>
            <w:r>
              <w:rPr>
                <w:rFonts w:ascii="Times New Roman" w:eastAsia="Times New Roman" w:hAnsi="Times New Roman" w:cs="Times New Roman"/>
                <w:i/>
                <w:sz w:val="24"/>
              </w:rPr>
              <w:t>θ</w:t>
            </w:r>
            <w:r>
              <w:rPr>
                <w:rFonts w:ascii="Times New Roman" w:eastAsia="Times New Roman" w:hAnsi="Times New Roman" w:cs="Times New Roman"/>
                <w:sz w:val="24"/>
              </w:rPr>
              <w:t>)</w:t>
            </w:r>
            <w:r>
              <w:rPr>
                <w:rFonts w:ascii="宋体" w:eastAsia="宋体" w:hAnsi="宋体" w:cs="宋体"/>
                <w:sz w:val="24"/>
              </w:rPr>
              <w:t>得：</w:t>
            </w:r>
          </w:p>
        </w:tc>
        <w:tc>
          <w:tcPr>
            <w:tcW w:w="79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3-4</w:t>
            </w:r>
            <w:r>
              <w:rPr>
                <w:rFonts w:ascii="宋体" w:eastAsia="宋体" w:hAnsi="宋体" w:cs="宋体"/>
                <w:sz w:val="24"/>
              </w:rPr>
              <w:t>）</w:t>
            </w:r>
          </w:p>
        </w:tc>
      </w:tr>
      <w:tr w:rsidR="00455B5F">
        <w:trPr>
          <w:trHeight w:val="2501"/>
        </w:trPr>
        <w:tc>
          <w:tcPr>
            <w:tcW w:w="7810" w:type="dxa"/>
            <w:tcBorders>
              <w:top w:val="nil"/>
              <w:left w:val="nil"/>
              <w:bottom w:val="nil"/>
              <w:right w:val="nil"/>
            </w:tcBorders>
            <w:vAlign w:val="bottom"/>
          </w:tcPr>
          <w:p w:rsidR="00455B5F" w:rsidRDefault="00000000">
            <w:pPr>
              <w:spacing w:after="106"/>
              <w:ind w:left="2462"/>
            </w:pPr>
            <w:r>
              <w:rPr>
                <w:rFonts w:ascii="Times New Roman" w:eastAsia="Times New Roman" w:hAnsi="Times New Roman" w:cs="Times New Roman"/>
                <w:i/>
                <w:sz w:val="24"/>
              </w:rPr>
              <w:t>J</w:t>
            </w:r>
            <w:r>
              <w:rPr>
                <w:rFonts w:ascii="Times New Roman" w:eastAsia="Times New Roman" w:hAnsi="Times New Roman" w:cs="Times New Roman"/>
                <w:sz w:val="24"/>
              </w:rPr>
              <w:t>(</w:t>
            </w:r>
            <w:r>
              <w:rPr>
                <w:rFonts w:ascii="Times New Roman" w:eastAsia="Times New Roman" w:hAnsi="Times New Roman" w:cs="Times New Roman"/>
                <w:i/>
                <w:sz w:val="24"/>
              </w:rPr>
              <w:t>θ</w:t>
            </w:r>
            <w:r>
              <w:rPr>
                <w:rFonts w:ascii="Times New Roman" w:eastAsia="Times New Roman" w:hAnsi="Times New Roman" w:cs="Times New Roman"/>
                <w:sz w:val="24"/>
              </w:rPr>
              <w:t xml:space="preserve">) </w:t>
            </w:r>
            <w:r>
              <w:rPr>
                <w:rFonts w:ascii="Segoe UI Symbol" w:eastAsia="Segoe UI Symbol" w:hAnsi="Segoe UI Symbol" w:cs="Segoe UI Symbol"/>
                <w:sz w:val="24"/>
              </w:rPr>
              <w:t></w:t>
            </w:r>
            <w:r>
              <w:rPr>
                <w:rFonts w:ascii="宋体" w:eastAsia="宋体" w:hAnsi="宋体" w:cs="宋体"/>
                <w:sz w:val="24"/>
              </w:rPr>
              <w:t>‖</w:t>
            </w:r>
            <w:proofErr w:type="spellStart"/>
            <w:r>
              <w:rPr>
                <w:rFonts w:ascii="Times New Roman" w:eastAsia="Times New Roman" w:hAnsi="Times New Roman" w:cs="Times New Roman"/>
                <w:i/>
                <w:sz w:val="24"/>
              </w:rPr>
              <w:t>Xθ</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w:t>
            </w:r>
            <w:r>
              <w:rPr>
                <w:rFonts w:ascii="Times New Roman" w:eastAsia="Times New Roman" w:hAnsi="Times New Roman" w:cs="Times New Roman"/>
                <w:i/>
                <w:sz w:val="24"/>
              </w:rPr>
              <w:t>Y</w:t>
            </w:r>
            <w:r>
              <w:rPr>
                <w:rFonts w:ascii="宋体" w:eastAsia="宋体" w:hAnsi="宋体" w:cs="宋体"/>
                <w:sz w:val="24"/>
              </w:rPr>
              <w:t>‖</w:t>
            </w:r>
            <w:r>
              <w:rPr>
                <w:rFonts w:ascii="Times New Roman" w:eastAsia="Times New Roman" w:hAnsi="Times New Roman" w:cs="Times New Roman"/>
                <w:sz w:val="20"/>
                <w:vertAlign w:val="superscript"/>
              </w:rPr>
              <w:t>2</w:t>
            </w:r>
            <w:r>
              <w:rPr>
                <w:rFonts w:ascii="Times New Roman" w:eastAsia="Times New Roman" w:hAnsi="Times New Roman" w:cs="Times New Roman"/>
                <w:sz w:val="20"/>
                <w:vertAlign w:val="subscript"/>
              </w:rPr>
              <w:t>2</w:t>
            </w:r>
          </w:p>
          <w:p w:rsidR="00455B5F" w:rsidRDefault="00000000">
            <w:pPr>
              <w:spacing w:after="164"/>
              <w:ind w:left="2451"/>
            </w:pPr>
            <w:r>
              <w:rPr>
                <w:rFonts w:ascii="Segoe UI Symbol" w:eastAsia="Segoe UI Symbol" w:hAnsi="Segoe UI Symbol" w:cs="Segoe UI Symbol"/>
                <w:sz w:val="24"/>
              </w:rPr>
              <w:t xml:space="preserve"> </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Xθ</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w:t>
            </w:r>
            <w:proofErr w:type="gramStart"/>
            <w:r>
              <w:rPr>
                <w:rFonts w:ascii="Times New Roman" w:eastAsia="Times New Roman" w:hAnsi="Times New Roman" w:cs="Times New Roman"/>
                <w:i/>
                <w:sz w:val="24"/>
              </w:rPr>
              <w:t>Y</w:t>
            </w:r>
            <w:r>
              <w:rPr>
                <w:rFonts w:ascii="Times New Roman" w:eastAsia="Times New Roman" w:hAnsi="Times New Roman" w:cs="Times New Roman"/>
                <w:sz w:val="24"/>
              </w:rPr>
              <w:t>)</w:t>
            </w:r>
            <w:r>
              <w:rPr>
                <w:rFonts w:ascii="Times New Roman" w:eastAsia="Times New Roman" w:hAnsi="Times New Roman" w:cs="Times New Roman"/>
                <w:i/>
                <w:sz w:val="20"/>
                <w:vertAlign w:val="superscript"/>
              </w:rPr>
              <w:t>T</w:t>
            </w:r>
            <w:proofErr w:type="gramEnd"/>
            <w:r>
              <w:rPr>
                <w:rFonts w:ascii="Times New Roman" w:eastAsia="Times New Roman" w:hAnsi="Times New Roman" w:cs="Times New Roman"/>
                <w:i/>
                <w:sz w:val="20"/>
                <w:vertAlign w:val="superscript"/>
              </w:rPr>
              <w:t xml:space="preserve"> </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Xθ</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w:t>
            </w:r>
            <w:r>
              <w:rPr>
                <w:rFonts w:ascii="Times New Roman" w:eastAsia="Times New Roman" w:hAnsi="Times New Roman" w:cs="Times New Roman"/>
                <w:i/>
                <w:sz w:val="24"/>
              </w:rPr>
              <w:t>Y</w:t>
            </w:r>
            <w:r>
              <w:rPr>
                <w:rFonts w:ascii="Times New Roman" w:eastAsia="Times New Roman" w:hAnsi="Times New Roman" w:cs="Times New Roman"/>
                <w:sz w:val="24"/>
              </w:rPr>
              <w:t>)</w:t>
            </w:r>
          </w:p>
          <w:p w:rsidR="00455B5F" w:rsidRDefault="00000000">
            <w:pPr>
              <w:spacing w:after="0"/>
              <w:ind w:right="667"/>
              <w:jc w:val="center"/>
            </w:pPr>
            <w:r>
              <w:rPr>
                <w:rFonts w:ascii="Segoe UI Symbol" w:eastAsia="Segoe UI Symbol" w:hAnsi="Segoe UI Symbol" w:cs="Segoe UI Symbol"/>
                <w:sz w:val="24"/>
              </w:rPr>
              <w:t xml:space="preserve"> </w:t>
            </w:r>
            <w:r>
              <w:rPr>
                <w:rFonts w:ascii="Segoe UI Symbol" w:eastAsia="Segoe UI Symbol" w:hAnsi="Segoe UI Symbol" w:cs="Segoe UI Symbol"/>
                <w:sz w:val="37"/>
              </w:rPr>
              <w:t></w:t>
            </w:r>
            <w:proofErr w:type="spellStart"/>
            <w:r>
              <w:rPr>
                <w:rFonts w:ascii="Times New Roman" w:eastAsia="Times New Roman" w:hAnsi="Times New Roman" w:cs="Times New Roman"/>
                <w:i/>
                <w:sz w:val="24"/>
              </w:rPr>
              <w:t>θ</w:t>
            </w:r>
            <w:r>
              <w:rPr>
                <w:rFonts w:ascii="Times New Roman" w:eastAsia="Times New Roman" w:hAnsi="Times New Roman" w:cs="Times New Roman"/>
                <w:i/>
                <w:sz w:val="20"/>
                <w:vertAlign w:val="superscript"/>
              </w:rPr>
              <w:t>T</w:t>
            </w:r>
            <w:proofErr w:type="spellEnd"/>
            <w:r>
              <w:rPr>
                <w:rFonts w:ascii="Times New Roman" w:eastAsia="Times New Roman" w:hAnsi="Times New Roman" w:cs="Times New Roman"/>
                <w:i/>
                <w:sz w:val="20"/>
                <w:vertAlign w:val="superscript"/>
              </w:rPr>
              <w:t xml:space="preserve"> </w:t>
            </w:r>
            <w:r>
              <w:rPr>
                <w:rFonts w:ascii="Times New Roman" w:eastAsia="Times New Roman" w:hAnsi="Times New Roman" w:cs="Times New Roman"/>
                <w:i/>
                <w:sz w:val="24"/>
              </w:rPr>
              <w:t xml:space="preserve">X </w:t>
            </w:r>
            <w:r>
              <w:rPr>
                <w:rFonts w:ascii="Times New Roman" w:eastAsia="Times New Roman" w:hAnsi="Times New Roman" w:cs="Times New Roman"/>
                <w:i/>
                <w:sz w:val="20"/>
                <w:vertAlign w:val="superscript"/>
              </w:rPr>
              <w:t xml:space="preserve">T </w:t>
            </w:r>
            <w:r>
              <w:rPr>
                <w:rFonts w:ascii="Segoe UI Symbol" w:eastAsia="Segoe UI Symbol" w:hAnsi="Segoe UI Symbol" w:cs="Segoe UI Symbol"/>
                <w:sz w:val="24"/>
              </w:rPr>
              <w:t></w:t>
            </w:r>
            <w:r>
              <w:rPr>
                <w:rFonts w:ascii="Times New Roman" w:eastAsia="Times New Roman" w:hAnsi="Times New Roman" w:cs="Times New Roman"/>
                <w:i/>
                <w:sz w:val="24"/>
              </w:rPr>
              <w:t xml:space="preserve">Y </w:t>
            </w:r>
            <w:r>
              <w:rPr>
                <w:rFonts w:ascii="Times New Roman" w:eastAsia="Times New Roman" w:hAnsi="Times New Roman" w:cs="Times New Roman"/>
                <w:i/>
                <w:sz w:val="20"/>
                <w:vertAlign w:val="superscript"/>
              </w:rPr>
              <w:t xml:space="preserve">T </w:t>
            </w:r>
            <w:r>
              <w:rPr>
                <w:rFonts w:ascii="Segoe UI Symbol" w:eastAsia="Segoe UI Symbol" w:hAnsi="Segoe UI Symbol" w:cs="Segoe UI Symbol"/>
                <w:sz w:val="37"/>
              </w:rPr>
              <w:t></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Xθ</w:t>
            </w:r>
            <w:proofErr w:type="spellEnd"/>
            <w:r>
              <w:rPr>
                <w:rFonts w:ascii="Segoe UI Symbol" w:eastAsia="Segoe UI Symbol" w:hAnsi="Segoe UI Symbol" w:cs="Segoe UI Symbol"/>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w:t>
            </w:r>
          </w:p>
          <w:p w:rsidR="00455B5F" w:rsidRDefault="00000000">
            <w:pPr>
              <w:spacing w:after="60" w:line="331" w:lineRule="auto"/>
              <w:ind w:left="2451" w:right="1971"/>
            </w:pP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θ</w:t>
            </w:r>
            <w:r>
              <w:rPr>
                <w:rFonts w:ascii="Times New Roman" w:eastAsia="Times New Roman" w:hAnsi="Times New Roman" w:cs="Times New Roman"/>
                <w:i/>
                <w:sz w:val="20"/>
                <w:vertAlign w:val="superscript"/>
              </w:rPr>
              <w:t>T</w:t>
            </w:r>
            <w:proofErr w:type="spellEnd"/>
            <w:r>
              <w:rPr>
                <w:rFonts w:ascii="Times New Roman" w:eastAsia="Times New Roman" w:hAnsi="Times New Roman" w:cs="Times New Roman"/>
                <w:i/>
                <w:sz w:val="20"/>
                <w:vertAlign w:val="superscript"/>
              </w:rPr>
              <w:t xml:space="preserve"> </w:t>
            </w:r>
            <w:r>
              <w:rPr>
                <w:rFonts w:ascii="Times New Roman" w:eastAsia="Times New Roman" w:hAnsi="Times New Roman" w:cs="Times New Roman"/>
                <w:i/>
                <w:sz w:val="24"/>
              </w:rPr>
              <w:t xml:space="preserve">X </w:t>
            </w:r>
            <w:r>
              <w:rPr>
                <w:rFonts w:ascii="Times New Roman" w:eastAsia="Times New Roman" w:hAnsi="Times New Roman" w:cs="Times New Roman"/>
                <w:i/>
                <w:sz w:val="20"/>
                <w:vertAlign w:val="superscript"/>
              </w:rPr>
              <w:t xml:space="preserve">T </w:t>
            </w:r>
            <w:proofErr w:type="spellStart"/>
            <w:r>
              <w:rPr>
                <w:rFonts w:ascii="Times New Roman" w:eastAsia="Times New Roman" w:hAnsi="Times New Roman" w:cs="Times New Roman"/>
                <w:i/>
                <w:sz w:val="24"/>
              </w:rPr>
              <w:t>Xθ</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θ</w:t>
            </w:r>
            <w:r>
              <w:rPr>
                <w:rFonts w:ascii="Times New Roman" w:eastAsia="Times New Roman" w:hAnsi="Times New Roman" w:cs="Times New Roman"/>
                <w:i/>
                <w:sz w:val="20"/>
                <w:vertAlign w:val="superscript"/>
              </w:rPr>
              <w:t>T</w:t>
            </w:r>
            <w:proofErr w:type="spellEnd"/>
            <w:r>
              <w:rPr>
                <w:rFonts w:ascii="Times New Roman" w:eastAsia="Times New Roman" w:hAnsi="Times New Roman" w:cs="Times New Roman"/>
                <w:i/>
                <w:sz w:val="20"/>
                <w:vertAlign w:val="superscript"/>
              </w:rPr>
              <w:t xml:space="preserve"> </w:t>
            </w:r>
            <w:r>
              <w:rPr>
                <w:rFonts w:ascii="Times New Roman" w:eastAsia="Times New Roman" w:hAnsi="Times New Roman" w:cs="Times New Roman"/>
                <w:i/>
                <w:sz w:val="24"/>
              </w:rPr>
              <w:t xml:space="preserve">X </w:t>
            </w:r>
            <w:r>
              <w:rPr>
                <w:rFonts w:ascii="Times New Roman" w:eastAsia="Times New Roman" w:hAnsi="Times New Roman" w:cs="Times New Roman"/>
                <w:i/>
                <w:sz w:val="20"/>
                <w:vertAlign w:val="superscript"/>
              </w:rPr>
              <w:t>T</w:t>
            </w:r>
            <w:r>
              <w:rPr>
                <w:rFonts w:ascii="Times New Roman" w:eastAsia="Times New Roman" w:hAnsi="Times New Roman" w:cs="Times New Roman"/>
                <w:i/>
                <w:sz w:val="24"/>
              </w:rPr>
              <w:t xml:space="preserve">Y </w:t>
            </w:r>
            <w:r>
              <w:rPr>
                <w:rFonts w:ascii="Segoe UI Symbol" w:eastAsia="Segoe UI Symbol" w:hAnsi="Segoe UI Symbol" w:cs="Segoe UI Symbol"/>
                <w:sz w:val="24"/>
              </w:rPr>
              <w:t></w:t>
            </w:r>
            <w:r>
              <w:rPr>
                <w:rFonts w:ascii="Times New Roman" w:eastAsia="Times New Roman" w:hAnsi="Times New Roman" w:cs="Times New Roman"/>
                <w:i/>
                <w:sz w:val="24"/>
              </w:rPr>
              <w:t>Y</w:t>
            </w:r>
            <w:r>
              <w:rPr>
                <w:rFonts w:ascii="Times New Roman" w:eastAsia="Times New Roman" w:hAnsi="Times New Roman" w:cs="Times New Roman"/>
                <w:i/>
                <w:sz w:val="20"/>
                <w:vertAlign w:val="superscript"/>
              </w:rPr>
              <w:t xml:space="preserve">T </w:t>
            </w:r>
            <w:proofErr w:type="spellStart"/>
            <w:r>
              <w:rPr>
                <w:rFonts w:ascii="Times New Roman" w:eastAsia="Times New Roman" w:hAnsi="Times New Roman" w:cs="Times New Roman"/>
                <w:i/>
                <w:sz w:val="24"/>
              </w:rPr>
              <w:t>Xθ</w:t>
            </w:r>
            <w:proofErr w:type="spellEnd"/>
            <w:r>
              <w:rPr>
                <w:rFonts w:ascii="Segoe UI Symbol" w:eastAsia="Segoe UI Symbol" w:hAnsi="Segoe UI Symbol" w:cs="Segoe UI Symbol"/>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i/>
                <w:sz w:val="20"/>
                <w:vertAlign w:val="superscript"/>
              </w:rPr>
              <w:t xml:space="preserve">T </w:t>
            </w:r>
            <w:r>
              <w:rPr>
                <w:rFonts w:ascii="Times New Roman" w:eastAsia="Times New Roman" w:hAnsi="Times New Roman" w:cs="Times New Roman"/>
                <w:i/>
                <w:sz w:val="24"/>
              </w:rPr>
              <w:t xml:space="preserve">Y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θ</w:t>
            </w:r>
            <w:r>
              <w:rPr>
                <w:rFonts w:ascii="Times New Roman" w:eastAsia="Times New Roman" w:hAnsi="Times New Roman" w:cs="Times New Roman"/>
                <w:i/>
                <w:sz w:val="20"/>
                <w:vertAlign w:val="superscript"/>
              </w:rPr>
              <w:t>T</w:t>
            </w:r>
            <w:proofErr w:type="spellEnd"/>
            <w:r>
              <w:rPr>
                <w:rFonts w:ascii="Times New Roman" w:eastAsia="Times New Roman" w:hAnsi="Times New Roman" w:cs="Times New Roman"/>
                <w:i/>
                <w:sz w:val="20"/>
                <w:vertAlign w:val="superscript"/>
              </w:rPr>
              <w:t xml:space="preserve"> </w:t>
            </w:r>
            <w:r>
              <w:rPr>
                <w:rFonts w:ascii="Times New Roman" w:eastAsia="Times New Roman" w:hAnsi="Times New Roman" w:cs="Times New Roman"/>
                <w:i/>
                <w:sz w:val="24"/>
              </w:rPr>
              <w:t xml:space="preserve">X </w:t>
            </w:r>
            <w:r>
              <w:rPr>
                <w:rFonts w:ascii="Times New Roman" w:eastAsia="Times New Roman" w:hAnsi="Times New Roman" w:cs="Times New Roman"/>
                <w:i/>
                <w:sz w:val="20"/>
                <w:vertAlign w:val="superscript"/>
              </w:rPr>
              <w:t xml:space="preserve">T </w:t>
            </w:r>
            <w:proofErr w:type="spellStart"/>
            <w:r>
              <w:rPr>
                <w:rFonts w:ascii="Times New Roman" w:eastAsia="Times New Roman" w:hAnsi="Times New Roman" w:cs="Times New Roman"/>
                <w:i/>
                <w:sz w:val="24"/>
              </w:rPr>
              <w:t>Xθ</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2</w:t>
            </w:r>
            <w:r>
              <w:rPr>
                <w:rFonts w:ascii="Times New Roman" w:eastAsia="Times New Roman" w:hAnsi="Times New Roman" w:cs="Times New Roman"/>
                <w:i/>
                <w:sz w:val="24"/>
              </w:rPr>
              <w:t>θ</w:t>
            </w:r>
            <w:r>
              <w:rPr>
                <w:rFonts w:ascii="Times New Roman" w:eastAsia="Times New Roman" w:hAnsi="Times New Roman" w:cs="Times New Roman"/>
                <w:i/>
                <w:sz w:val="20"/>
                <w:vertAlign w:val="superscript"/>
              </w:rPr>
              <w:t xml:space="preserve">T </w:t>
            </w:r>
            <w:r>
              <w:rPr>
                <w:rFonts w:ascii="Times New Roman" w:eastAsia="Times New Roman" w:hAnsi="Times New Roman" w:cs="Times New Roman"/>
                <w:i/>
                <w:sz w:val="24"/>
              </w:rPr>
              <w:t xml:space="preserve">X </w:t>
            </w:r>
            <w:r>
              <w:rPr>
                <w:rFonts w:ascii="Times New Roman" w:eastAsia="Times New Roman" w:hAnsi="Times New Roman" w:cs="Times New Roman"/>
                <w:i/>
                <w:sz w:val="20"/>
                <w:vertAlign w:val="superscript"/>
              </w:rPr>
              <w:t>T</w:t>
            </w:r>
            <w:r>
              <w:rPr>
                <w:rFonts w:ascii="Times New Roman" w:eastAsia="Times New Roman" w:hAnsi="Times New Roman" w:cs="Times New Roman"/>
                <w:i/>
                <w:sz w:val="24"/>
              </w:rPr>
              <w:t xml:space="preserve">Y </w:t>
            </w:r>
            <w:r>
              <w:rPr>
                <w:rFonts w:ascii="Segoe UI Symbol" w:eastAsia="Segoe UI Symbol" w:hAnsi="Segoe UI Symbol" w:cs="Segoe UI Symbol"/>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i/>
                <w:sz w:val="20"/>
                <w:vertAlign w:val="superscript"/>
              </w:rPr>
              <w:t>T</w:t>
            </w:r>
            <w:r>
              <w:rPr>
                <w:rFonts w:ascii="Times New Roman" w:eastAsia="Times New Roman" w:hAnsi="Times New Roman" w:cs="Times New Roman"/>
                <w:i/>
                <w:sz w:val="24"/>
              </w:rPr>
              <w:t>Y</w:t>
            </w:r>
          </w:p>
          <w:p w:rsidR="00455B5F" w:rsidRDefault="00000000">
            <w:pPr>
              <w:spacing w:after="0"/>
            </w:pPr>
            <w:r>
              <w:rPr>
                <w:rFonts w:ascii="宋体" w:eastAsia="宋体" w:hAnsi="宋体" w:cs="宋体"/>
                <w:sz w:val="24"/>
              </w:rPr>
              <w:t>对损失函数求导，得：</w:t>
            </w:r>
          </w:p>
        </w:tc>
        <w:tc>
          <w:tcPr>
            <w:tcW w:w="79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3-5</w:t>
            </w:r>
            <w:r>
              <w:rPr>
                <w:rFonts w:ascii="宋体" w:eastAsia="宋体" w:hAnsi="宋体" w:cs="宋体"/>
                <w:sz w:val="24"/>
              </w:rPr>
              <w:t>）</w:t>
            </w:r>
          </w:p>
        </w:tc>
      </w:tr>
      <w:tr w:rsidR="00455B5F">
        <w:trPr>
          <w:trHeight w:val="2452"/>
        </w:trPr>
        <w:tc>
          <w:tcPr>
            <w:tcW w:w="7810" w:type="dxa"/>
            <w:tcBorders>
              <w:top w:val="nil"/>
              <w:left w:val="nil"/>
              <w:bottom w:val="nil"/>
              <w:right w:val="nil"/>
            </w:tcBorders>
          </w:tcPr>
          <w:p w:rsidR="00455B5F" w:rsidRDefault="00000000">
            <w:pPr>
              <w:tabs>
                <w:tab w:val="center" w:pos="2549"/>
                <w:tab w:val="center" w:pos="4505"/>
              </w:tabs>
              <w:spacing w:after="0"/>
            </w:pPr>
            <w:r>
              <w:tab/>
            </w:r>
            <w:r>
              <w:rPr>
                <w:rFonts w:ascii="Segoe UI Symbol" w:eastAsia="Segoe UI Symbol" w:hAnsi="Segoe UI Symbol" w:cs="Segoe UI Symbol"/>
                <w:sz w:val="24"/>
              </w:rPr>
              <w:t></w:t>
            </w:r>
            <w:r>
              <w:rPr>
                <w:rFonts w:ascii="Times New Roman" w:eastAsia="Times New Roman" w:hAnsi="Times New Roman" w:cs="Times New Roman"/>
                <w:i/>
                <w:sz w:val="24"/>
              </w:rPr>
              <w:t>J</w:t>
            </w:r>
            <w:r>
              <w:rPr>
                <w:rFonts w:ascii="Times New Roman" w:eastAsia="Times New Roman" w:hAnsi="Times New Roman" w:cs="Times New Roman"/>
                <w:sz w:val="24"/>
              </w:rPr>
              <w:t>(</w:t>
            </w:r>
            <w:r>
              <w:rPr>
                <w:rFonts w:ascii="Times New Roman" w:eastAsia="Times New Roman" w:hAnsi="Times New Roman" w:cs="Times New Roman"/>
                <w:i/>
                <w:sz w:val="24"/>
              </w:rPr>
              <w:t>θ</w:t>
            </w: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Segoe UI Symbol" w:eastAsia="Segoe UI Symbol" w:hAnsi="Segoe UI Symbol" w:cs="Segoe UI Symbol"/>
                <w:sz w:val="37"/>
                <w:vertAlign w:val="superscript"/>
              </w:rPr>
              <w:t></w:t>
            </w:r>
            <w:r>
              <w:rPr>
                <w:rFonts w:ascii="Segoe UI Symbol" w:eastAsia="Segoe UI Symbol" w:hAnsi="Segoe UI Symbol" w:cs="Segoe UI Symbol"/>
                <w:sz w:val="37"/>
              </w:rPr>
              <w:t></w:t>
            </w:r>
            <w:proofErr w:type="spellStart"/>
            <w:r>
              <w:rPr>
                <w:rFonts w:ascii="Times New Roman" w:eastAsia="Times New Roman" w:hAnsi="Times New Roman" w:cs="Times New Roman"/>
                <w:i/>
                <w:sz w:val="24"/>
              </w:rPr>
              <w:t>θ</w:t>
            </w:r>
            <w:r>
              <w:rPr>
                <w:rFonts w:ascii="Times New Roman" w:eastAsia="Times New Roman" w:hAnsi="Times New Roman" w:cs="Times New Roman"/>
                <w:i/>
                <w:sz w:val="20"/>
                <w:vertAlign w:val="superscript"/>
              </w:rPr>
              <w:t>T</w:t>
            </w:r>
            <w:proofErr w:type="spellEnd"/>
            <w:r>
              <w:rPr>
                <w:rFonts w:ascii="Times New Roman" w:eastAsia="Times New Roman" w:hAnsi="Times New Roman" w:cs="Times New Roman"/>
                <w:i/>
                <w:sz w:val="20"/>
                <w:vertAlign w:val="superscript"/>
              </w:rPr>
              <w:t xml:space="preserve"> </w:t>
            </w:r>
            <w:r>
              <w:rPr>
                <w:rFonts w:ascii="Times New Roman" w:eastAsia="Times New Roman" w:hAnsi="Times New Roman" w:cs="Times New Roman"/>
                <w:i/>
                <w:sz w:val="24"/>
              </w:rPr>
              <w:t xml:space="preserve">X </w:t>
            </w:r>
            <w:r>
              <w:rPr>
                <w:rFonts w:ascii="Times New Roman" w:eastAsia="Times New Roman" w:hAnsi="Times New Roman" w:cs="Times New Roman"/>
                <w:i/>
                <w:sz w:val="20"/>
                <w:vertAlign w:val="superscript"/>
              </w:rPr>
              <w:t xml:space="preserve">T </w:t>
            </w:r>
            <w:proofErr w:type="spellStart"/>
            <w:r>
              <w:rPr>
                <w:rFonts w:ascii="Times New Roman" w:eastAsia="Times New Roman" w:hAnsi="Times New Roman" w:cs="Times New Roman"/>
                <w:i/>
                <w:sz w:val="24"/>
              </w:rPr>
              <w:t>Xθ</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2</w:t>
            </w:r>
            <w:r>
              <w:rPr>
                <w:rFonts w:ascii="Times New Roman" w:eastAsia="Times New Roman" w:hAnsi="Times New Roman" w:cs="Times New Roman"/>
                <w:i/>
                <w:sz w:val="24"/>
              </w:rPr>
              <w:t>θ</w:t>
            </w:r>
            <w:r>
              <w:rPr>
                <w:rFonts w:ascii="Times New Roman" w:eastAsia="Times New Roman" w:hAnsi="Times New Roman" w:cs="Times New Roman"/>
                <w:i/>
                <w:sz w:val="20"/>
                <w:vertAlign w:val="superscript"/>
              </w:rPr>
              <w:t xml:space="preserve">T </w:t>
            </w:r>
            <w:r>
              <w:rPr>
                <w:rFonts w:ascii="Times New Roman" w:eastAsia="Times New Roman" w:hAnsi="Times New Roman" w:cs="Times New Roman"/>
                <w:i/>
                <w:sz w:val="24"/>
              </w:rPr>
              <w:t xml:space="preserve">X </w:t>
            </w:r>
            <w:r>
              <w:rPr>
                <w:rFonts w:ascii="Times New Roman" w:eastAsia="Times New Roman" w:hAnsi="Times New Roman" w:cs="Times New Roman"/>
                <w:i/>
                <w:sz w:val="20"/>
                <w:vertAlign w:val="superscript"/>
              </w:rPr>
              <w:t>T</w:t>
            </w:r>
            <w:r>
              <w:rPr>
                <w:rFonts w:ascii="Times New Roman" w:eastAsia="Times New Roman" w:hAnsi="Times New Roman" w:cs="Times New Roman"/>
                <w:i/>
                <w:sz w:val="24"/>
              </w:rPr>
              <w:t xml:space="preserve">Y </w:t>
            </w:r>
            <w:r>
              <w:rPr>
                <w:rFonts w:ascii="Segoe UI Symbol" w:eastAsia="Segoe UI Symbol" w:hAnsi="Segoe UI Symbol" w:cs="Segoe UI Symbol"/>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i/>
                <w:sz w:val="20"/>
                <w:vertAlign w:val="superscript"/>
              </w:rPr>
              <w:t>T</w:t>
            </w:r>
            <w:r>
              <w:rPr>
                <w:rFonts w:ascii="Times New Roman" w:eastAsia="Times New Roman" w:hAnsi="Times New Roman" w:cs="Times New Roman"/>
                <w:i/>
                <w:sz w:val="24"/>
              </w:rPr>
              <w:t xml:space="preserve">Y </w:t>
            </w:r>
            <w:r>
              <w:rPr>
                <w:rFonts w:ascii="Segoe UI Symbol" w:eastAsia="Segoe UI Symbol" w:hAnsi="Segoe UI Symbol" w:cs="Segoe UI Symbol"/>
                <w:sz w:val="37"/>
              </w:rPr>
              <w:t></w:t>
            </w:r>
          </w:p>
          <w:p w:rsidR="00455B5F" w:rsidRDefault="00000000">
            <w:pPr>
              <w:spacing w:after="0"/>
              <w:ind w:left="2898"/>
            </w:pPr>
            <w:r>
              <w:rPr>
                <w:noProof/>
              </w:rPr>
              <mc:AlternateContent>
                <mc:Choice Requires="wpg">
                  <w:drawing>
                    <wp:anchor distT="0" distB="0" distL="114300" distR="114300" simplePos="0" relativeHeight="251671552" behindDoc="1" locked="0" layoutInCell="1" allowOverlap="1">
                      <wp:simplePos x="0" y="0"/>
                      <wp:positionH relativeFrom="column">
                        <wp:posOffset>1437894</wp:posOffset>
                      </wp:positionH>
                      <wp:positionV relativeFrom="paragraph">
                        <wp:posOffset>113486</wp:posOffset>
                      </wp:positionV>
                      <wp:extent cx="2318944" cy="7544"/>
                      <wp:effectExtent l="0" t="0" r="0" b="0"/>
                      <wp:wrapNone/>
                      <wp:docPr id="185363" name="Group 185363"/>
                      <wp:cNvGraphicFramePr/>
                      <a:graphic xmlns:a="http://schemas.openxmlformats.org/drawingml/2006/main">
                        <a:graphicData uri="http://schemas.microsoft.com/office/word/2010/wordprocessingGroup">
                          <wpg:wgp>
                            <wpg:cNvGrpSpPr/>
                            <wpg:grpSpPr>
                              <a:xfrm>
                                <a:off x="0" y="0"/>
                                <a:ext cx="2318944" cy="7544"/>
                                <a:chOff x="0" y="0"/>
                                <a:chExt cx="2318944" cy="7544"/>
                              </a:xfrm>
                            </wpg:grpSpPr>
                            <wps:wsp>
                              <wps:cNvPr id="7994" name="Shape 7994"/>
                              <wps:cNvSpPr/>
                              <wps:spPr>
                                <a:xfrm>
                                  <a:off x="0" y="0"/>
                                  <a:ext cx="361950" cy="0"/>
                                </a:xfrm>
                                <a:custGeom>
                                  <a:avLst/>
                                  <a:gdLst/>
                                  <a:ahLst/>
                                  <a:cxnLst/>
                                  <a:rect l="0" t="0" r="0" b="0"/>
                                  <a:pathLst>
                                    <a:path w="361950">
                                      <a:moveTo>
                                        <a:pt x="0" y="0"/>
                                      </a:moveTo>
                                      <a:lnTo>
                                        <a:pt x="361950" y="0"/>
                                      </a:lnTo>
                                    </a:path>
                                  </a:pathLst>
                                </a:custGeom>
                                <a:ln w="7544" cap="rnd">
                                  <a:round/>
                                </a:ln>
                              </wps:spPr>
                              <wps:style>
                                <a:lnRef idx="1">
                                  <a:srgbClr val="000000"/>
                                </a:lnRef>
                                <a:fillRef idx="0">
                                  <a:srgbClr val="000000">
                                    <a:alpha val="0"/>
                                  </a:srgbClr>
                                </a:fillRef>
                                <a:effectRef idx="0">
                                  <a:scrgbClr r="0" g="0" b="0"/>
                                </a:effectRef>
                                <a:fontRef idx="none"/>
                              </wps:style>
                              <wps:bodyPr/>
                            </wps:wsp>
                            <wps:wsp>
                              <wps:cNvPr id="7997" name="Shape 7997"/>
                              <wps:cNvSpPr/>
                              <wps:spPr>
                                <a:xfrm>
                                  <a:off x="523875" y="0"/>
                                  <a:ext cx="1795069" cy="0"/>
                                </a:xfrm>
                                <a:custGeom>
                                  <a:avLst/>
                                  <a:gdLst/>
                                  <a:ahLst/>
                                  <a:cxnLst/>
                                  <a:rect l="0" t="0" r="0" b="0"/>
                                  <a:pathLst>
                                    <a:path w="1795069">
                                      <a:moveTo>
                                        <a:pt x="0" y="0"/>
                                      </a:moveTo>
                                      <a:lnTo>
                                        <a:pt x="1795069"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5363" style="width:182.594pt;height:0.594pt;position:absolute;z-index:-2147483340;mso-position-horizontal-relative:text;mso-position-horizontal:absolute;margin-left:113.22pt;mso-position-vertical-relative:text;margin-top:8.93594pt;" coordsize="23189,75">
                      <v:shape id="Shape 7994" style="position:absolute;width:3619;height:0;left:0;top:0;" coordsize="361950,0" path="m0,0l361950,0">
                        <v:stroke weight="0.594pt" endcap="round" joinstyle="round" on="true" color="#000000"/>
                        <v:fill on="false" color="#000000" opacity="0"/>
                      </v:shape>
                      <v:shape id="Shape 7997" style="position:absolute;width:17950;height:0;left:5238;top:0;" coordsize="1795069,0" path="m0,0l1795069,0">
                        <v:stroke weight="0.594pt" endcap="round" joinstyle="round" on="true" color="#000000"/>
                        <v:fill on="false" color="#000000" opacity="0"/>
                      </v:shape>
                    </v:group>
                  </w:pict>
                </mc:Fallback>
              </mc:AlternateContent>
            </w:r>
            <w:r>
              <w:rPr>
                <w:rFonts w:ascii="Segoe UI Symbol" w:eastAsia="Segoe UI Symbol" w:hAnsi="Segoe UI Symbol" w:cs="Segoe UI Symbol"/>
                <w:sz w:val="24"/>
              </w:rPr>
              <w:t></w:t>
            </w:r>
          </w:p>
          <w:p w:rsidR="00455B5F" w:rsidRDefault="00000000">
            <w:pPr>
              <w:tabs>
                <w:tab w:val="center" w:pos="2542"/>
                <w:tab w:val="center" w:pos="4488"/>
              </w:tabs>
              <w:spacing w:after="109"/>
            </w:pPr>
            <w:r>
              <w:tab/>
            </w:r>
            <w:r>
              <w:rPr>
                <w:rFonts w:ascii="Segoe UI Symbol" w:eastAsia="Segoe UI Symbol" w:hAnsi="Segoe UI Symbol" w:cs="Segoe UI Symbol"/>
                <w:sz w:val="24"/>
              </w:rPr>
              <w:t></w:t>
            </w:r>
            <w:r>
              <w:rPr>
                <w:rFonts w:ascii="Times New Roman" w:eastAsia="Times New Roman" w:hAnsi="Times New Roman" w:cs="Times New Roman"/>
                <w:i/>
                <w:sz w:val="24"/>
              </w:rPr>
              <w:t>θ</w:t>
            </w:r>
            <w:r>
              <w:rPr>
                <w:rFonts w:ascii="Times New Roman" w:eastAsia="Times New Roman" w:hAnsi="Times New Roman" w:cs="Times New Roman"/>
                <w:i/>
                <w:sz w:val="24"/>
              </w:rPr>
              <w:tab/>
            </w:r>
            <w:r>
              <w:rPr>
                <w:rFonts w:ascii="Segoe UI Symbol" w:eastAsia="Segoe UI Symbol" w:hAnsi="Segoe UI Symbol" w:cs="Segoe UI Symbol"/>
                <w:sz w:val="24"/>
              </w:rPr>
              <w:t></w:t>
            </w:r>
            <w:r>
              <w:rPr>
                <w:rFonts w:ascii="Times New Roman" w:eastAsia="Times New Roman" w:hAnsi="Times New Roman" w:cs="Times New Roman"/>
                <w:i/>
                <w:sz w:val="24"/>
              </w:rPr>
              <w:t>θ</w:t>
            </w:r>
          </w:p>
          <w:p w:rsidR="00455B5F" w:rsidRDefault="00000000">
            <w:pPr>
              <w:tabs>
                <w:tab w:val="center" w:pos="3665"/>
                <w:tab w:val="center" w:pos="4846"/>
              </w:tabs>
              <w:spacing w:after="0"/>
            </w:pPr>
            <w:r>
              <w:tab/>
            </w:r>
            <w:r>
              <w:rPr>
                <w:rFonts w:ascii="Segoe UI Symbol" w:eastAsia="Segoe UI Symbol" w:hAnsi="Segoe UI Symbol" w:cs="Segoe UI Symbol"/>
                <w:sz w:val="24"/>
              </w:rPr>
              <w:t></w:t>
            </w:r>
            <w:r>
              <w:rPr>
                <w:rFonts w:ascii="Segoe UI Symbol" w:eastAsia="Segoe UI Symbol" w:hAnsi="Segoe UI Symbol" w:cs="Segoe UI Symbol"/>
                <w:sz w:val="37"/>
              </w:rPr>
              <w:t></w:t>
            </w:r>
            <w:proofErr w:type="spellStart"/>
            <w:r>
              <w:rPr>
                <w:rFonts w:ascii="Times New Roman" w:eastAsia="Times New Roman" w:hAnsi="Times New Roman" w:cs="Times New Roman"/>
                <w:i/>
                <w:sz w:val="24"/>
              </w:rPr>
              <w:t>θ</w:t>
            </w:r>
            <w:r>
              <w:rPr>
                <w:rFonts w:ascii="Times New Roman" w:eastAsia="Times New Roman" w:hAnsi="Times New Roman" w:cs="Times New Roman"/>
                <w:i/>
                <w:sz w:val="20"/>
                <w:vertAlign w:val="superscript"/>
              </w:rPr>
              <w:t>T</w:t>
            </w:r>
            <w:proofErr w:type="spellEnd"/>
            <w:r>
              <w:rPr>
                <w:rFonts w:ascii="Times New Roman" w:eastAsia="Times New Roman" w:hAnsi="Times New Roman" w:cs="Times New Roman"/>
                <w:i/>
                <w:sz w:val="20"/>
                <w:vertAlign w:val="superscript"/>
              </w:rPr>
              <w:t xml:space="preserve"> </w:t>
            </w:r>
            <w:r>
              <w:rPr>
                <w:rFonts w:ascii="Times New Roman" w:eastAsia="Times New Roman" w:hAnsi="Times New Roman" w:cs="Times New Roman"/>
                <w:i/>
                <w:sz w:val="24"/>
              </w:rPr>
              <w:t xml:space="preserve">X </w:t>
            </w:r>
            <w:r>
              <w:rPr>
                <w:rFonts w:ascii="Times New Roman" w:eastAsia="Times New Roman" w:hAnsi="Times New Roman" w:cs="Times New Roman"/>
                <w:i/>
                <w:sz w:val="20"/>
                <w:vertAlign w:val="superscript"/>
              </w:rPr>
              <w:t xml:space="preserve">T </w:t>
            </w:r>
            <w:proofErr w:type="spellStart"/>
            <w:r>
              <w:rPr>
                <w:rFonts w:ascii="Times New Roman" w:eastAsia="Times New Roman" w:hAnsi="Times New Roman" w:cs="Times New Roman"/>
                <w:i/>
                <w:sz w:val="24"/>
              </w:rPr>
              <w:t>Xθ</w:t>
            </w:r>
            <w:proofErr w:type="spellEnd"/>
            <w:r>
              <w:rPr>
                <w:rFonts w:ascii="Segoe UI Symbol" w:eastAsia="Segoe UI Symbol" w:hAnsi="Segoe UI Symbol" w:cs="Segoe UI Symbol"/>
                <w:sz w:val="37"/>
              </w:rPr>
              <w:t></w:t>
            </w:r>
            <w:r>
              <w:rPr>
                <w:rFonts w:ascii="Segoe UI Symbol" w:eastAsia="Segoe UI Symbol" w:hAnsi="Segoe UI Symbol" w:cs="Segoe UI Symbol"/>
                <w:sz w:val="37"/>
              </w:rPr>
              <w:tab/>
            </w:r>
            <w:r>
              <w:rPr>
                <w:rFonts w:ascii="Times New Roman" w:eastAsia="Times New Roman" w:hAnsi="Times New Roman" w:cs="Times New Roman"/>
                <w:i/>
                <w:sz w:val="20"/>
                <w:vertAlign w:val="subscript"/>
              </w:rPr>
              <w:t>T</w:t>
            </w:r>
          </w:p>
          <w:p w:rsidR="00455B5F" w:rsidRDefault="00000000">
            <w:pPr>
              <w:tabs>
                <w:tab w:val="center" w:pos="2941"/>
                <w:tab w:val="center" w:pos="4226"/>
              </w:tabs>
              <w:spacing w:after="0"/>
            </w:pPr>
            <w:r>
              <w:tab/>
            </w:r>
            <w:r>
              <w:rPr>
                <w:rFonts w:ascii="Segoe UI Symbol" w:eastAsia="Segoe UI Symbol" w:hAnsi="Segoe UI Symbol" w:cs="Segoe UI Symbol"/>
                <w:sz w:val="24"/>
              </w:rPr>
              <w:t></w:t>
            </w:r>
            <w:r>
              <w:rPr>
                <w:rFonts w:ascii="Segoe UI Symbol" w:eastAsia="Segoe UI Symbol" w:hAnsi="Segoe UI Symbol" w:cs="Segoe UI Symbol"/>
                <w:sz w:val="24"/>
              </w:rPr>
              <w:tab/>
            </w:r>
            <w:r>
              <w:rPr>
                <w:noProof/>
              </w:rPr>
              <mc:AlternateContent>
                <mc:Choice Requires="wpg">
                  <w:drawing>
                    <wp:inline distT="0" distB="0" distL="0" distR="0">
                      <wp:extent cx="758025" cy="7544"/>
                      <wp:effectExtent l="0" t="0" r="0" b="0"/>
                      <wp:docPr id="185366" name="Group 185366"/>
                      <wp:cNvGraphicFramePr/>
                      <a:graphic xmlns:a="http://schemas.openxmlformats.org/drawingml/2006/main">
                        <a:graphicData uri="http://schemas.microsoft.com/office/word/2010/wordprocessingGroup">
                          <wpg:wgp>
                            <wpg:cNvGrpSpPr/>
                            <wpg:grpSpPr>
                              <a:xfrm>
                                <a:off x="0" y="0"/>
                                <a:ext cx="758025" cy="7544"/>
                                <a:chOff x="0" y="0"/>
                                <a:chExt cx="758025" cy="7544"/>
                              </a:xfrm>
                            </wpg:grpSpPr>
                            <wps:wsp>
                              <wps:cNvPr id="8000" name="Shape 8000"/>
                              <wps:cNvSpPr/>
                              <wps:spPr>
                                <a:xfrm>
                                  <a:off x="0" y="0"/>
                                  <a:ext cx="758025" cy="0"/>
                                </a:xfrm>
                                <a:custGeom>
                                  <a:avLst/>
                                  <a:gdLst/>
                                  <a:ahLst/>
                                  <a:cxnLst/>
                                  <a:rect l="0" t="0" r="0" b="0"/>
                                  <a:pathLst>
                                    <a:path w="758025">
                                      <a:moveTo>
                                        <a:pt x="0" y="0"/>
                                      </a:moveTo>
                                      <a:lnTo>
                                        <a:pt x="758025"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5366" style="width:59.687pt;height:0.594pt;mso-position-horizontal-relative:char;mso-position-vertical-relative:line" coordsize="7580,75">
                      <v:shape id="Shape 8000" style="position:absolute;width:7580;height:0;left:0;top:0;" coordsize="758025,0" path="m0,0l758025,0">
                        <v:stroke weight="0.594pt" endcap="round" joinstyle="round" on="true" color="#000000"/>
                        <v:fill on="false" color="#000000" opacity="0"/>
                      </v:shape>
                    </v:group>
                  </w:pict>
                </mc:Fallback>
              </mc:AlternateContent>
            </w:r>
            <w:r>
              <w:rPr>
                <w:rFonts w:ascii="Segoe UI Symbol" w:eastAsia="Segoe UI Symbol" w:hAnsi="Segoe UI Symbol" w:cs="Segoe UI Symbol"/>
                <w:sz w:val="24"/>
              </w:rPr>
              <w:t xml:space="preserve"> </w:t>
            </w:r>
            <w:r>
              <w:rPr>
                <w:rFonts w:ascii="Times New Roman" w:eastAsia="Times New Roman" w:hAnsi="Times New Roman" w:cs="Times New Roman"/>
                <w:sz w:val="24"/>
              </w:rPr>
              <w:t>2</w:t>
            </w:r>
            <w:r>
              <w:rPr>
                <w:rFonts w:ascii="Times New Roman" w:eastAsia="Times New Roman" w:hAnsi="Times New Roman" w:cs="Times New Roman"/>
                <w:i/>
                <w:sz w:val="24"/>
              </w:rPr>
              <w:t xml:space="preserve">X Y </w:t>
            </w:r>
            <w:r>
              <w:rPr>
                <w:rFonts w:ascii="Segoe UI Symbol" w:eastAsia="Segoe UI Symbol" w:hAnsi="Segoe UI Symbol" w:cs="Segoe UI Symbol"/>
                <w:sz w:val="24"/>
              </w:rPr>
              <w:t xml:space="preserve"> </w:t>
            </w:r>
            <w:r>
              <w:rPr>
                <w:rFonts w:ascii="Times New Roman" w:eastAsia="Times New Roman" w:hAnsi="Times New Roman" w:cs="Times New Roman"/>
                <w:sz w:val="24"/>
              </w:rPr>
              <w:t>0</w:t>
            </w:r>
          </w:p>
          <w:p w:rsidR="00455B5F" w:rsidRDefault="00000000">
            <w:pPr>
              <w:spacing w:after="344"/>
              <w:ind w:right="496"/>
              <w:jc w:val="center"/>
            </w:pPr>
            <w:r>
              <w:rPr>
                <w:rFonts w:ascii="Segoe UI Symbol" w:eastAsia="Segoe UI Symbol" w:hAnsi="Segoe UI Symbol" w:cs="Segoe UI Symbol"/>
                <w:sz w:val="24"/>
              </w:rPr>
              <w:lastRenderedPageBreak/>
              <w:t></w:t>
            </w:r>
            <w:r>
              <w:rPr>
                <w:rFonts w:ascii="Times New Roman" w:eastAsia="Times New Roman" w:hAnsi="Times New Roman" w:cs="Times New Roman"/>
                <w:i/>
                <w:sz w:val="24"/>
              </w:rPr>
              <w:t>θ</w:t>
            </w:r>
          </w:p>
          <w:p w:rsidR="00455B5F" w:rsidRDefault="00000000">
            <w:pPr>
              <w:tabs>
                <w:tab w:val="center" w:pos="1119"/>
                <w:tab w:val="center" w:pos="2146"/>
                <w:tab w:val="center" w:pos="3018"/>
                <w:tab w:val="center" w:pos="3348"/>
                <w:tab w:val="center" w:pos="4134"/>
              </w:tabs>
              <w:spacing w:after="0"/>
            </w:pPr>
            <w:r>
              <w:tab/>
            </w:r>
            <w:r>
              <w:rPr>
                <w:rFonts w:ascii="Segoe UI Symbol" w:eastAsia="Segoe UI Symbol" w:hAnsi="Segoe UI Symbol" w:cs="Segoe UI Symbol"/>
                <w:sz w:val="24"/>
              </w:rPr>
              <w:t></w:t>
            </w:r>
            <w:r>
              <w:rPr>
                <w:rFonts w:ascii="Segoe UI Symbol" w:eastAsia="Segoe UI Symbol" w:hAnsi="Segoe UI Symbol" w:cs="Segoe UI Symbol"/>
                <w:sz w:val="37"/>
              </w:rPr>
              <w:t></w:t>
            </w:r>
            <w:proofErr w:type="spellStart"/>
            <w:r>
              <w:rPr>
                <w:rFonts w:ascii="Times New Roman" w:eastAsia="Times New Roman" w:hAnsi="Times New Roman" w:cs="Times New Roman"/>
                <w:i/>
                <w:sz w:val="24"/>
              </w:rPr>
              <w:t>θ</w:t>
            </w:r>
            <w:r>
              <w:rPr>
                <w:rFonts w:ascii="Times New Roman" w:eastAsia="Times New Roman" w:hAnsi="Times New Roman" w:cs="Times New Roman"/>
                <w:i/>
                <w:sz w:val="13"/>
              </w:rPr>
              <w:t>T</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i/>
                <w:sz w:val="24"/>
              </w:rPr>
              <w:t xml:space="preserve">X </w:t>
            </w:r>
            <w:r>
              <w:rPr>
                <w:rFonts w:ascii="Times New Roman" w:eastAsia="Times New Roman" w:hAnsi="Times New Roman" w:cs="Times New Roman"/>
                <w:i/>
                <w:sz w:val="13"/>
              </w:rPr>
              <w:t xml:space="preserve">T </w:t>
            </w:r>
            <w:proofErr w:type="spellStart"/>
            <w:r>
              <w:rPr>
                <w:rFonts w:ascii="Times New Roman" w:eastAsia="Times New Roman" w:hAnsi="Times New Roman" w:cs="Times New Roman"/>
                <w:i/>
                <w:sz w:val="24"/>
              </w:rPr>
              <w:t>Xθ</w:t>
            </w:r>
            <w:proofErr w:type="spellEnd"/>
            <w:r>
              <w:rPr>
                <w:rFonts w:ascii="Segoe UI Symbol" w:eastAsia="Segoe UI Symbol" w:hAnsi="Segoe UI Symbol" w:cs="Segoe UI Symbol"/>
                <w:sz w:val="37"/>
              </w:rPr>
              <w:t></w:t>
            </w:r>
            <w:r>
              <w:rPr>
                <w:rFonts w:ascii="Segoe UI Symbol" w:eastAsia="Segoe UI Symbol" w:hAnsi="Segoe UI Symbol" w:cs="Segoe UI Symbol"/>
                <w:sz w:val="37"/>
              </w:rPr>
              <w:tab/>
            </w:r>
            <w:r>
              <w:rPr>
                <w:rFonts w:ascii="Segoe UI Symbol" w:eastAsia="Segoe UI Symbol" w:hAnsi="Segoe UI Symbol" w:cs="Segoe UI Symbol"/>
                <w:sz w:val="37"/>
              </w:rPr>
              <w:t xml:space="preserve"> </w:t>
            </w:r>
            <w:r>
              <w:rPr>
                <w:rFonts w:ascii="Times New Roman" w:eastAsia="Times New Roman" w:hAnsi="Times New Roman" w:cs="Times New Roman"/>
                <w:i/>
                <w:sz w:val="13"/>
              </w:rPr>
              <w:t>T</w:t>
            </w:r>
            <w:r>
              <w:rPr>
                <w:rFonts w:ascii="Times New Roman" w:eastAsia="Times New Roman" w:hAnsi="Times New Roman" w:cs="Times New Roman"/>
                <w:i/>
                <w:sz w:val="13"/>
              </w:rPr>
              <w:tab/>
            </w:r>
            <w:proofErr w:type="spellStart"/>
            <w:r>
              <w:rPr>
                <w:rFonts w:ascii="Times New Roman" w:eastAsia="Times New Roman" w:hAnsi="Times New Roman" w:cs="Times New Roman"/>
                <w:i/>
                <w:sz w:val="13"/>
              </w:rPr>
              <w:t>T</w:t>
            </w:r>
            <w:proofErr w:type="spellEnd"/>
            <w:r>
              <w:rPr>
                <w:rFonts w:ascii="Times New Roman" w:eastAsia="Times New Roman" w:hAnsi="Times New Roman" w:cs="Times New Roman"/>
                <w:i/>
                <w:sz w:val="13"/>
              </w:rPr>
              <w:tab/>
            </w:r>
            <w:r>
              <w:rPr>
                <w:rFonts w:ascii="Segoe UI Symbol" w:eastAsia="Segoe UI Symbol" w:hAnsi="Segoe UI Symbol" w:cs="Segoe UI Symbol"/>
                <w:sz w:val="37"/>
              </w:rPr>
              <w:t></w:t>
            </w:r>
            <w:r>
              <w:rPr>
                <w:rFonts w:ascii="Segoe UI Symbol" w:eastAsia="Segoe UI Symbol" w:hAnsi="Segoe UI Symbol" w:cs="Segoe UI Symbol"/>
                <w:sz w:val="37"/>
              </w:rPr>
              <w:tab/>
            </w:r>
            <w:r>
              <w:rPr>
                <w:rFonts w:ascii="Times New Roman" w:eastAsia="Times New Roman" w:hAnsi="Times New Roman" w:cs="Times New Roman"/>
                <w:i/>
                <w:sz w:val="13"/>
              </w:rPr>
              <w:t>T</w:t>
            </w:r>
          </w:p>
          <w:p w:rsidR="00455B5F" w:rsidRDefault="00000000">
            <w:pPr>
              <w:tabs>
                <w:tab w:val="center" w:pos="3579"/>
              </w:tabs>
              <w:spacing w:after="0"/>
            </w:pPr>
            <w:r>
              <w:rPr>
                <w:rFonts w:ascii="宋体" w:eastAsia="宋体" w:hAnsi="宋体" w:cs="宋体"/>
                <w:sz w:val="24"/>
              </w:rPr>
              <w:t>因为</w:t>
            </w:r>
            <w:r>
              <w:rPr>
                <w:rFonts w:ascii="宋体" w:eastAsia="宋体" w:hAnsi="宋体" w:cs="宋体"/>
                <w:sz w:val="24"/>
              </w:rPr>
              <w:tab/>
            </w:r>
            <w:r>
              <w:rPr>
                <w:noProof/>
              </w:rPr>
              <mc:AlternateContent>
                <mc:Choice Requires="wpg">
                  <w:drawing>
                    <wp:inline distT="0" distB="0" distL="0" distR="0">
                      <wp:extent cx="758025" cy="7544"/>
                      <wp:effectExtent l="0" t="0" r="0" b="0"/>
                      <wp:docPr id="185367" name="Group 185367"/>
                      <wp:cNvGraphicFramePr/>
                      <a:graphic xmlns:a="http://schemas.openxmlformats.org/drawingml/2006/main">
                        <a:graphicData uri="http://schemas.microsoft.com/office/word/2010/wordprocessingGroup">
                          <wpg:wgp>
                            <wpg:cNvGrpSpPr/>
                            <wpg:grpSpPr>
                              <a:xfrm>
                                <a:off x="0" y="0"/>
                                <a:ext cx="758025" cy="7544"/>
                                <a:chOff x="0" y="0"/>
                                <a:chExt cx="758025" cy="7544"/>
                              </a:xfrm>
                            </wpg:grpSpPr>
                            <wps:wsp>
                              <wps:cNvPr id="8052" name="Shape 8052"/>
                              <wps:cNvSpPr/>
                              <wps:spPr>
                                <a:xfrm>
                                  <a:off x="0" y="0"/>
                                  <a:ext cx="758025" cy="0"/>
                                </a:xfrm>
                                <a:custGeom>
                                  <a:avLst/>
                                  <a:gdLst/>
                                  <a:ahLst/>
                                  <a:cxnLst/>
                                  <a:rect l="0" t="0" r="0" b="0"/>
                                  <a:pathLst>
                                    <a:path w="758025">
                                      <a:moveTo>
                                        <a:pt x="0" y="0"/>
                                      </a:moveTo>
                                      <a:lnTo>
                                        <a:pt x="758025"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5367" style="width:59.687pt;height:0.594pt;mso-position-horizontal-relative:char;mso-position-vertical-relative:line" coordsize="7580,75">
                      <v:shape id="Shape 8052" style="position:absolute;width:7580;height:0;left:0;top:0;" coordsize="758025,0" path="m0,0l758025,0">
                        <v:stroke weight="0.594pt" endcap="round" joinstyle="round" on="true" color="#000000"/>
                        <v:fill on="false" color="#000000" opacity="0"/>
                      </v:shape>
                    </v:group>
                  </w:pict>
                </mc:Fallback>
              </mc:AlternateContent>
            </w:r>
            <w:r>
              <w:rPr>
                <w:rFonts w:ascii="Segoe UI Symbol" w:eastAsia="Segoe UI Symbol" w:hAnsi="Segoe UI Symbol" w:cs="Segoe UI Symbol"/>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X </w:t>
            </w:r>
            <w:proofErr w:type="spellStart"/>
            <w:r>
              <w:rPr>
                <w:rFonts w:ascii="Times New Roman" w:eastAsia="Times New Roman" w:hAnsi="Times New Roman" w:cs="Times New Roman"/>
                <w:i/>
                <w:sz w:val="24"/>
              </w:rPr>
              <w:t>X</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X </w:t>
            </w:r>
            <w:proofErr w:type="spellStart"/>
            <w:r>
              <w:rPr>
                <w:rFonts w:ascii="Times New Roman" w:eastAsia="Times New Roman" w:hAnsi="Times New Roman" w:cs="Times New Roman"/>
                <w:i/>
                <w:sz w:val="24"/>
              </w:rPr>
              <w:t>X</w:t>
            </w:r>
            <w:proofErr w:type="spellEnd"/>
            <w:r>
              <w:rPr>
                <w:rFonts w:ascii="Times New Roman" w:eastAsia="Times New Roman" w:hAnsi="Times New Roman" w:cs="Times New Roman"/>
                <w:i/>
                <w:sz w:val="24"/>
              </w:rPr>
              <w:t xml:space="preserve"> θ </w:t>
            </w:r>
            <w:r>
              <w:rPr>
                <w:rFonts w:ascii="Segoe UI Symbol" w:eastAsia="Segoe UI Symbol" w:hAnsi="Segoe UI Symbol" w:cs="Segoe UI Symbol"/>
                <w:sz w:val="24"/>
              </w:rPr>
              <w:t xml:space="preserve"> </w:t>
            </w:r>
            <w:r>
              <w:rPr>
                <w:rFonts w:ascii="Times New Roman" w:eastAsia="Times New Roman" w:hAnsi="Times New Roman" w:cs="Times New Roman"/>
                <w:sz w:val="24"/>
              </w:rPr>
              <w:t>2</w:t>
            </w:r>
            <w:r>
              <w:rPr>
                <w:rFonts w:ascii="Times New Roman" w:eastAsia="Times New Roman" w:hAnsi="Times New Roman" w:cs="Times New Roman"/>
                <w:i/>
                <w:sz w:val="24"/>
              </w:rPr>
              <w:t xml:space="preserve">X </w:t>
            </w:r>
            <w:proofErr w:type="spellStart"/>
            <w:r>
              <w:rPr>
                <w:rFonts w:ascii="Times New Roman" w:eastAsia="Times New Roman" w:hAnsi="Times New Roman" w:cs="Times New Roman"/>
                <w:i/>
                <w:sz w:val="24"/>
              </w:rPr>
              <w:t>Xθ</w:t>
            </w:r>
            <w:proofErr w:type="spellEnd"/>
            <w:r>
              <w:rPr>
                <w:rFonts w:ascii="Times New Roman" w:eastAsia="Times New Roman" w:hAnsi="Times New Roman" w:cs="Times New Roman"/>
                <w:i/>
                <w:sz w:val="24"/>
              </w:rPr>
              <w:t xml:space="preserve"> </w:t>
            </w:r>
            <w:r>
              <w:rPr>
                <w:rFonts w:ascii="宋体" w:eastAsia="宋体" w:hAnsi="宋体" w:cs="宋体"/>
                <w:sz w:val="24"/>
              </w:rPr>
              <w:t xml:space="preserve">，令 </w:t>
            </w:r>
            <w:r>
              <w:rPr>
                <w:rFonts w:ascii="Times New Roman" w:eastAsia="Times New Roman" w:hAnsi="Times New Roman" w:cs="Times New Roman"/>
                <w:i/>
                <w:sz w:val="24"/>
              </w:rPr>
              <w:t>J</w:t>
            </w:r>
            <w:r>
              <w:rPr>
                <w:rFonts w:ascii="Times New Roman" w:eastAsia="Times New Roman" w:hAnsi="Times New Roman" w:cs="Times New Roman"/>
                <w:sz w:val="24"/>
              </w:rPr>
              <w:t>(</w:t>
            </w:r>
            <w:r>
              <w:rPr>
                <w:rFonts w:ascii="Times New Roman" w:eastAsia="Times New Roman" w:hAnsi="Times New Roman" w:cs="Times New Roman"/>
                <w:i/>
                <w:sz w:val="24"/>
              </w:rPr>
              <w:t>θ</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0 </w:t>
            </w:r>
            <w:r>
              <w:rPr>
                <w:rFonts w:ascii="宋体" w:eastAsia="宋体" w:hAnsi="宋体" w:cs="宋体"/>
                <w:sz w:val="24"/>
              </w:rPr>
              <w:t>，得：</w:t>
            </w:r>
          </w:p>
          <w:p w:rsidR="00455B5F" w:rsidRDefault="00000000">
            <w:pPr>
              <w:spacing w:after="0"/>
              <w:ind w:left="994"/>
            </w:pPr>
            <w:r>
              <w:rPr>
                <w:rFonts w:ascii="Segoe UI Symbol" w:eastAsia="Segoe UI Symbol" w:hAnsi="Segoe UI Symbol" w:cs="Segoe UI Symbol"/>
                <w:sz w:val="24"/>
              </w:rPr>
              <w:t></w:t>
            </w:r>
            <w:r>
              <w:rPr>
                <w:rFonts w:ascii="Times New Roman" w:eastAsia="Times New Roman" w:hAnsi="Times New Roman" w:cs="Times New Roman"/>
                <w:i/>
                <w:sz w:val="24"/>
              </w:rPr>
              <w:t>θ</w:t>
            </w:r>
          </w:p>
        </w:tc>
        <w:tc>
          <w:tcPr>
            <w:tcW w:w="799" w:type="dxa"/>
            <w:tcBorders>
              <w:top w:val="nil"/>
              <w:left w:val="nil"/>
              <w:bottom w:val="nil"/>
              <w:right w:val="nil"/>
            </w:tcBorders>
          </w:tcPr>
          <w:p w:rsidR="00455B5F" w:rsidRDefault="00000000">
            <w:pPr>
              <w:spacing w:after="0"/>
              <w:jc w:val="both"/>
            </w:pPr>
            <w:r>
              <w:rPr>
                <w:rFonts w:ascii="宋体" w:eastAsia="宋体" w:hAnsi="宋体" w:cs="宋体"/>
                <w:sz w:val="24"/>
              </w:rPr>
              <w:lastRenderedPageBreak/>
              <w:t>（</w:t>
            </w:r>
            <w:r>
              <w:rPr>
                <w:rFonts w:ascii="Times New Roman" w:eastAsia="Times New Roman" w:hAnsi="Times New Roman" w:cs="Times New Roman"/>
                <w:sz w:val="24"/>
              </w:rPr>
              <w:t>3-6</w:t>
            </w:r>
            <w:r>
              <w:rPr>
                <w:rFonts w:ascii="宋体" w:eastAsia="宋体" w:hAnsi="宋体" w:cs="宋体"/>
                <w:sz w:val="24"/>
              </w:rPr>
              <w:t>）</w:t>
            </w:r>
          </w:p>
        </w:tc>
      </w:tr>
      <w:tr w:rsidR="00455B5F">
        <w:trPr>
          <w:trHeight w:val="685"/>
        </w:trPr>
        <w:tc>
          <w:tcPr>
            <w:tcW w:w="7810" w:type="dxa"/>
            <w:tcBorders>
              <w:top w:val="nil"/>
              <w:left w:val="nil"/>
              <w:bottom w:val="nil"/>
              <w:right w:val="nil"/>
            </w:tcBorders>
            <w:vAlign w:val="bottom"/>
          </w:tcPr>
          <w:p w:rsidR="00455B5F" w:rsidRDefault="00000000">
            <w:pPr>
              <w:tabs>
                <w:tab w:val="center" w:pos="3029"/>
                <w:tab w:val="center" w:pos="3930"/>
                <w:tab w:val="center" w:pos="4863"/>
              </w:tabs>
              <w:spacing w:after="0"/>
            </w:pPr>
            <w:r>
              <w:tab/>
            </w:r>
            <w:r>
              <w:rPr>
                <w:rFonts w:ascii="Segoe UI Symbol" w:eastAsia="Segoe UI Symbol" w:hAnsi="Segoe UI Symbol" w:cs="Segoe UI Symbol"/>
                <w:sz w:val="24"/>
              </w:rPr>
              <w:t></w:t>
            </w:r>
            <w:r>
              <w:rPr>
                <w:rFonts w:ascii="Times New Roman" w:eastAsia="Times New Roman" w:hAnsi="Times New Roman" w:cs="Times New Roman"/>
                <w:i/>
                <w:sz w:val="24"/>
              </w:rPr>
              <w:t>J</w:t>
            </w:r>
            <w:r>
              <w:rPr>
                <w:rFonts w:ascii="Times New Roman" w:eastAsia="Times New Roman" w:hAnsi="Times New Roman" w:cs="Times New Roman"/>
                <w:sz w:val="24"/>
              </w:rPr>
              <w:t>(</w:t>
            </w:r>
            <w:r>
              <w:rPr>
                <w:rFonts w:ascii="Times New Roman" w:eastAsia="Times New Roman" w:hAnsi="Times New Roman" w:cs="Times New Roman"/>
                <w:i/>
                <w:sz w:val="24"/>
              </w:rPr>
              <w:t>θ</w:t>
            </w: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i/>
                <w:sz w:val="20"/>
                <w:vertAlign w:val="subscript"/>
              </w:rPr>
              <w:t>T</w:t>
            </w:r>
            <w:r>
              <w:rPr>
                <w:rFonts w:ascii="Times New Roman" w:eastAsia="Times New Roman" w:hAnsi="Times New Roman" w:cs="Times New Roman"/>
                <w:i/>
                <w:sz w:val="20"/>
                <w:vertAlign w:val="subscript"/>
              </w:rPr>
              <w:tab/>
            </w:r>
            <w:proofErr w:type="spellStart"/>
            <w:r>
              <w:rPr>
                <w:rFonts w:ascii="Times New Roman" w:eastAsia="Times New Roman" w:hAnsi="Times New Roman" w:cs="Times New Roman"/>
                <w:i/>
                <w:sz w:val="20"/>
                <w:vertAlign w:val="subscript"/>
              </w:rPr>
              <w:t>T</w:t>
            </w:r>
            <w:proofErr w:type="spellEnd"/>
          </w:p>
          <w:p w:rsidR="00455B5F" w:rsidRDefault="00000000">
            <w:pPr>
              <w:spacing w:after="0"/>
              <w:ind w:left="363"/>
              <w:jc w:val="center"/>
            </w:pPr>
            <w:r>
              <w:rPr>
                <w:noProof/>
              </w:rPr>
              <mc:AlternateContent>
                <mc:Choice Requires="wpg">
                  <w:drawing>
                    <wp:inline distT="0" distB="0" distL="0" distR="0">
                      <wp:extent cx="361950" cy="7544"/>
                      <wp:effectExtent l="0" t="0" r="0" b="0"/>
                      <wp:docPr id="186917" name="Group 186917"/>
                      <wp:cNvGraphicFramePr/>
                      <a:graphic xmlns:a="http://schemas.openxmlformats.org/drawingml/2006/main">
                        <a:graphicData uri="http://schemas.microsoft.com/office/word/2010/wordprocessingGroup">
                          <wpg:wgp>
                            <wpg:cNvGrpSpPr/>
                            <wpg:grpSpPr>
                              <a:xfrm>
                                <a:off x="0" y="0"/>
                                <a:ext cx="361950" cy="7544"/>
                                <a:chOff x="0" y="0"/>
                                <a:chExt cx="361950" cy="7544"/>
                              </a:xfrm>
                            </wpg:grpSpPr>
                            <wps:wsp>
                              <wps:cNvPr id="8087" name="Shape 8087"/>
                              <wps:cNvSpPr/>
                              <wps:spPr>
                                <a:xfrm>
                                  <a:off x="0" y="0"/>
                                  <a:ext cx="361950" cy="0"/>
                                </a:xfrm>
                                <a:custGeom>
                                  <a:avLst/>
                                  <a:gdLst/>
                                  <a:ahLst/>
                                  <a:cxnLst/>
                                  <a:rect l="0" t="0" r="0" b="0"/>
                                  <a:pathLst>
                                    <a:path w="361950">
                                      <a:moveTo>
                                        <a:pt x="0" y="0"/>
                                      </a:moveTo>
                                      <a:lnTo>
                                        <a:pt x="361950"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917" style="width:28.5pt;height:0.594pt;mso-position-horizontal-relative:char;mso-position-vertical-relative:line" coordsize="3619,75">
                      <v:shape id="Shape 8087" style="position:absolute;width:3619;height:0;left:0;top:0;" coordsize="361950,0" path="m0,0l361950,0">
                        <v:stroke weight="0.594pt" endcap="round" joinstyle="round" on="true" color="#000000"/>
                        <v:fill on="false" color="#000000" opacity="0"/>
                      </v:shape>
                    </v:group>
                  </w:pict>
                </mc:Fallback>
              </mc:AlternateContent>
            </w:r>
            <w:r>
              <w:rPr>
                <w:rFonts w:ascii="Segoe UI Symbol" w:eastAsia="Segoe UI Symbol" w:hAnsi="Segoe UI Symbol" w:cs="Segoe UI Symbol"/>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2</w:t>
            </w:r>
            <w:r>
              <w:rPr>
                <w:rFonts w:ascii="Times New Roman" w:eastAsia="Times New Roman" w:hAnsi="Times New Roman" w:cs="Times New Roman"/>
                <w:i/>
                <w:sz w:val="24"/>
              </w:rPr>
              <w:t xml:space="preserve">X </w:t>
            </w:r>
            <w:proofErr w:type="spellStart"/>
            <w:r>
              <w:rPr>
                <w:rFonts w:ascii="Times New Roman" w:eastAsia="Times New Roman" w:hAnsi="Times New Roman" w:cs="Times New Roman"/>
                <w:i/>
                <w:sz w:val="24"/>
              </w:rPr>
              <w:t>Xθ</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2</w:t>
            </w:r>
            <w:r>
              <w:rPr>
                <w:rFonts w:ascii="Times New Roman" w:eastAsia="Times New Roman" w:hAnsi="Times New Roman" w:cs="Times New Roman"/>
                <w:i/>
                <w:sz w:val="24"/>
              </w:rPr>
              <w:t xml:space="preserve">X Y </w:t>
            </w:r>
            <w:r>
              <w:rPr>
                <w:rFonts w:ascii="Segoe UI Symbol" w:eastAsia="Segoe UI Symbol" w:hAnsi="Segoe UI Symbol" w:cs="Segoe UI Symbol"/>
                <w:sz w:val="24"/>
              </w:rPr>
              <w:t xml:space="preserve"> </w:t>
            </w:r>
            <w:r>
              <w:rPr>
                <w:rFonts w:ascii="Times New Roman" w:eastAsia="Times New Roman" w:hAnsi="Times New Roman" w:cs="Times New Roman"/>
                <w:sz w:val="24"/>
              </w:rPr>
              <w:t>0</w:t>
            </w:r>
          </w:p>
          <w:p w:rsidR="00455B5F" w:rsidRDefault="00000000">
            <w:pPr>
              <w:spacing w:after="0"/>
              <w:ind w:left="2906"/>
            </w:pPr>
            <w:r>
              <w:rPr>
                <w:rFonts w:ascii="Segoe UI Symbol" w:eastAsia="Segoe UI Symbol" w:hAnsi="Segoe UI Symbol" w:cs="Segoe UI Symbol"/>
                <w:sz w:val="24"/>
              </w:rPr>
              <w:t></w:t>
            </w:r>
            <w:r>
              <w:rPr>
                <w:rFonts w:ascii="Times New Roman" w:eastAsia="Times New Roman" w:hAnsi="Times New Roman" w:cs="Times New Roman"/>
                <w:i/>
                <w:sz w:val="24"/>
              </w:rPr>
              <w:t>θ</w:t>
            </w:r>
          </w:p>
        </w:tc>
        <w:tc>
          <w:tcPr>
            <w:tcW w:w="799" w:type="dxa"/>
            <w:tcBorders>
              <w:top w:val="nil"/>
              <w:left w:val="nil"/>
              <w:bottom w:val="nil"/>
              <w:right w:val="nil"/>
            </w:tcBorders>
            <w:vAlign w:val="center"/>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3-7</w:t>
            </w:r>
            <w:r>
              <w:rPr>
                <w:rFonts w:ascii="宋体" w:eastAsia="宋体" w:hAnsi="宋体" w:cs="宋体"/>
                <w:sz w:val="24"/>
              </w:rPr>
              <w:t>）</w:t>
            </w:r>
          </w:p>
        </w:tc>
      </w:tr>
    </w:tbl>
    <w:p w:rsidR="00455B5F" w:rsidRDefault="00000000">
      <w:pPr>
        <w:spacing w:after="9955" w:line="265" w:lineRule="auto"/>
        <w:ind w:left="2735" w:right="2940" w:hanging="10"/>
      </w:pPr>
      <w:r>
        <w:rPr>
          <w:rFonts w:ascii="Segoe UI Symbol" w:eastAsia="Segoe UI Symbol" w:hAnsi="Segoe UI Symbol" w:cs="Segoe UI Symbol"/>
          <w:sz w:val="24"/>
        </w:rPr>
        <w:t xml:space="preserve"> </w:t>
      </w:r>
      <w:r>
        <w:rPr>
          <w:rFonts w:ascii="Times New Roman" w:eastAsia="Times New Roman" w:hAnsi="Times New Roman" w:cs="Times New Roman"/>
          <w:i/>
          <w:sz w:val="24"/>
        </w:rPr>
        <w:t>θ</w:t>
      </w:r>
      <w:r>
        <w:rPr>
          <w:rFonts w:ascii="Times New Roman" w:eastAsia="Times New Roman" w:hAnsi="Times New Roman" w:cs="Times New Roman"/>
          <w:sz w:val="13"/>
        </w:rPr>
        <w:t xml:space="preserve">0 </w:t>
      </w:r>
      <w:r>
        <w:rPr>
          <w:rFonts w:ascii="Times New Roman" w:eastAsia="Times New Roman" w:hAnsi="Times New Roman" w:cs="Times New Roman"/>
          <w:i/>
          <w:sz w:val="24"/>
        </w:rPr>
        <w:t xml:space="preserve">X </w:t>
      </w:r>
      <w:r>
        <w:rPr>
          <w:rFonts w:ascii="Times New Roman" w:eastAsia="Times New Roman" w:hAnsi="Times New Roman" w:cs="Times New Roman"/>
          <w:sz w:val="13"/>
        </w:rPr>
        <w:t xml:space="preserve">0(1) </w:t>
      </w:r>
      <w:r>
        <w:rPr>
          <w:rFonts w:ascii="Segoe UI Symbol" w:eastAsia="Segoe UI Symbol" w:hAnsi="Segoe UI Symbol" w:cs="Segoe UI Symbol"/>
          <w:sz w:val="24"/>
        </w:rPr>
        <w:t></w:t>
      </w:r>
      <w:r>
        <w:rPr>
          <w:rFonts w:ascii="Times New Roman" w:eastAsia="Times New Roman" w:hAnsi="Times New Roman" w:cs="Times New Roman"/>
          <w:i/>
          <w:sz w:val="24"/>
        </w:rPr>
        <w:t>θ</w:t>
      </w:r>
      <w:r>
        <w:rPr>
          <w:rFonts w:ascii="Times New Roman" w:eastAsia="Times New Roman" w:hAnsi="Times New Roman" w:cs="Times New Roman"/>
          <w:sz w:val="13"/>
        </w:rPr>
        <w:t xml:space="preserve">1 </w:t>
      </w:r>
      <w:r>
        <w:rPr>
          <w:rFonts w:ascii="Times New Roman" w:eastAsia="Times New Roman" w:hAnsi="Times New Roman" w:cs="Times New Roman"/>
          <w:i/>
          <w:sz w:val="24"/>
        </w:rPr>
        <w:t>X</w:t>
      </w:r>
      <w:r>
        <w:rPr>
          <w:rFonts w:ascii="Times New Roman" w:eastAsia="Times New Roman" w:hAnsi="Times New Roman" w:cs="Times New Roman"/>
          <w:sz w:val="13"/>
        </w:rPr>
        <w:t xml:space="preserve">1(1)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θ</w:t>
      </w:r>
      <w:r>
        <w:rPr>
          <w:rFonts w:ascii="Times New Roman" w:eastAsia="Times New Roman" w:hAnsi="Times New Roman" w:cs="Times New Roman"/>
          <w:i/>
          <w:sz w:val="13"/>
        </w:rPr>
        <w:t>n</w:t>
      </w:r>
      <w:proofErr w:type="spellEnd"/>
      <w:r>
        <w:rPr>
          <w:rFonts w:ascii="Times New Roman" w:eastAsia="Times New Roman" w:hAnsi="Times New Roman" w:cs="Times New Roman"/>
          <w:i/>
          <w:sz w:val="13"/>
        </w:rPr>
        <w:t xml:space="preserve"> </w:t>
      </w:r>
      <w:proofErr w:type="spellStart"/>
      <w:proofErr w:type="gramStart"/>
      <w:r>
        <w:rPr>
          <w:rFonts w:ascii="Times New Roman" w:eastAsia="Times New Roman" w:hAnsi="Times New Roman" w:cs="Times New Roman"/>
          <w:i/>
          <w:sz w:val="24"/>
        </w:rPr>
        <w:t>X</w:t>
      </w:r>
      <w:r>
        <w:rPr>
          <w:rFonts w:ascii="Times New Roman" w:eastAsia="Times New Roman" w:hAnsi="Times New Roman" w:cs="Times New Roman"/>
          <w:i/>
          <w:sz w:val="13"/>
        </w:rPr>
        <w:t>n</w:t>
      </w:r>
      <w:proofErr w:type="spellEnd"/>
      <w:r>
        <w:rPr>
          <w:rFonts w:ascii="Times New Roman" w:eastAsia="Times New Roman" w:hAnsi="Times New Roman" w:cs="Times New Roman"/>
          <w:sz w:val="13"/>
        </w:rPr>
        <w:t>(</w:t>
      </w:r>
      <w:proofErr w:type="gramEnd"/>
      <w:r>
        <w:rPr>
          <w:rFonts w:ascii="Times New Roman" w:eastAsia="Times New Roman" w:hAnsi="Times New Roman" w:cs="Times New Roman"/>
          <w:sz w:val="13"/>
        </w:rPr>
        <w:t xml:space="preserve">1) </w:t>
      </w:r>
      <w:r>
        <w:rPr>
          <w:rFonts w:ascii="Segoe UI Symbol" w:eastAsia="Segoe UI Symbol" w:hAnsi="Segoe UI Symbol" w:cs="Segoe UI Symbol"/>
          <w:sz w:val="24"/>
        </w:rPr>
        <w:t xml:space="preserve"> </w:t>
      </w:r>
      <w:proofErr w:type="gramStart"/>
      <w:r>
        <w:rPr>
          <w:rFonts w:ascii="Times New Roman" w:eastAsia="Times New Roman" w:hAnsi="Times New Roman" w:cs="Times New Roman"/>
          <w:i/>
          <w:sz w:val="24"/>
        </w:rPr>
        <w:t>y</w:t>
      </w:r>
      <w:r>
        <w:rPr>
          <w:rFonts w:ascii="Times New Roman" w:eastAsia="Times New Roman" w:hAnsi="Times New Roman" w:cs="Times New Roman"/>
          <w:sz w:val="13"/>
        </w:rPr>
        <w:t>(</w:t>
      </w:r>
      <w:proofErr w:type="gramEnd"/>
      <w:r>
        <w:rPr>
          <w:rFonts w:ascii="Times New Roman" w:eastAsia="Times New Roman" w:hAnsi="Times New Roman" w:cs="Times New Roman"/>
          <w:sz w:val="13"/>
        </w:rPr>
        <w:t xml:space="preserve">1) </w:t>
      </w:r>
      <w:r>
        <w:rPr>
          <w:rFonts w:ascii="Segoe UI Symbol" w:eastAsia="Segoe UI Symbol" w:hAnsi="Segoe UI Symbol" w:cs="Segoe UI Symbol"/>
          <w:sz w:val="24"/>
        </w:rPr>
        <w:t xml:space="preserve"> </w:t>
      </w:r>
      <w:r>
        <w:rPr>
          <w:rFonts w:ascii="Segoe UI Symbol" w:eastAsia="Segoe UI Symbol" w:hAnsi="Segoe UI Symbol" w:cs="Segoe UI Symbol"/>
          <w:sz w:val="37"/>
          <w:vertAlign w:val="superscript"/>
        </w:rPr>
        <w:t xml:space="preserve"> </w:t>
      </w:r>
      <w:r>
        <w:rPr>
          <w:rFonts w:ascii="Times New Roman" w:eastAsia="Times New Roman" w:hAnsi="Times New Roman" w:cs="Times New Roman"/>
          <w:i/>
          <w:sz w:val="24"/>
        </w:rPr>
        <w:t xml:space="preserve">θ X </w:t>
      </w:r>
      <w:r>
        <w:rPr>
          <w:rFonts w:ascii="Times New Roman" w:eastAsia="Times New Roman" w:hAnsi="Times New Roman" w:cs="Times New Roman"/>
          <w:sz w:val="13"/>
        </w:rPr>
        <w:t xml:space="preserve">(2) </w:t>
      </w:r>
      <w:r>
        <w:rPr>
          <w:rFonts w:ascii="Segoe UI Symbol" w:eastAsia="Segoe UI Symbol" w:hAnsi="Segoe UI Symbol" w:cs="Segoe UI Symbol"/>
          <w:sz w:val="24"/>
        </w:rPr>
        <w:t></w:t>
      </w:r>
      <w:r>
        <w:rPr>
          <w:rFonts w:ascii="Times New Roman" w:eastAsia="Times New Roman" w:hAnsi="Times New Roman" w:cs="Times New Roman"/>
          <w:i/>
          <w:sz w:val="24"/>
        </w:rPr>
        <w:t xml:space="preserve">θ X </w:t>
      </w:r>
      <w:r>
        <w:rPr>
          <w:rFonts w:ascii="Times New Roman" w:eastAsia="Times New Roman" w:hAnsi="Times New Roman" w:cs="Times New Roman"/>
          <w:sz w:val="13"/>
        </w:rPr>
        <w:t xml:space="preserve">(2)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θ X </w:t>
      </w:r>
      <w:r>
        <w:rPr>
          <w:rFonts w:ascii="Times New Roman" w:eastAsia="Times New Roman" w:hAnsi="Times New Roman" w:cs="Times New Roman"/>
          <w:sz w:val="13"/>
        </w:rPr>
        <w:t xml:space="preserve">(2) </w:t>
      </w:r>
      <w:r>
        <w:rPr>
          <w:rFonts w:ascii="Segoe UI Symbol" w:eastAsia="Segoe UI Symbol" w:hAnsi="Segoe UI Symbol" w:cs="Segoe UI Symbol"/>
          <w:sz w:val="24"/>
        </w:rPr>
        <w:t xml:space="preserve"> </w:t>
      </w:r>
      <w:proofErr w:type="gramStart"/>
      <w:r>
        <w:rPr>
          <w:rFonts w:ascii="Times New Roman" w:eastAsia="Times New Roman" w:hAnsi="Times New Roman" w:cs="Times New Roman"/>
          <w:i/>
          <w:sz w:val="24"/>
        </w:rPr>
        <w:t>y</w:t>
      </w:r>
      <w:r>
        <w:rPr>
          <w:rFonts w:ascii="Times New Roman" w:eastAsia="Times New Roman" w:hAnsi="Times New Roman" w:cs="Times New Roman"/>
          <w:sz w:val="13"/>
        </w:rPr>
        <w:t>(</w:t>
      </w:r>
      <w:proofErr w:type="gramEnd"/>
      <w:r>
        <w:rPr>
          <w:rFonts w:ascii="Times New Roman" w:eastAsia="Times New Roman" w:hAnsi="Times New Roman" w:cs="Times New Roman"/>
          <w:sz w:val="13"/>
        </w:rPr>
        <w:t xml:space="preserve">2) </w:t>
      </w:r>
      <w:r>
        <w:rPr>
          <w:rFonts w:ascii="Segoe UI Symbol" w:eastAsia="Segoe UI Symbol" w:hAnsi="Segoe UI Symbol" w:cs="Segoe UI Symbol"/>
          <w:sz w:val="37"/>
          <w:vertAlign w:val="superscript"/>
        </w:rPr>
        <w:t></w:t>
      </w:r>
    </w:p>
    <w:p w:rsidR="00455B5F" w:rsidRDefault="00000000">
      <w:pPr>
        <w:spacing w:after="318"/>
        <w:ind w:left="415" w:right="3729" w:hanging="10"/>
      </w:pPr>
      <w:r>
        <w:rPr>
          <w:rFonts w:ascii="宋体" w:eastAsia="宋体" w:hAnsi="宋体" w:cs="宋体"/>
          <w:sz w:val="24"/>
        </w:rPr>
        <w:lastRenderedPageBreak/>
        <w:t>求得</w:t>
      </w:r>
      <w:r>
        <w:rPr>
          <w:rFonts w:ascii="Times New Roman" w:eastAsia="Times New Roman" w:hAnsi="Times New Roman" w:cs="Times New Roman"/>
          <w:i/>
          <w:sz w:val="24"/>
        </w:rPr>
        <w:t xml:space="preserve">θ </w:t>
      </w:r>
      <w:r>
        <w:rPr>
          <w:rFonts w:ascii="Segoe UI Symbol" w:eastAsia="Segoe UI Symbol" w:hAnsi="Segoe UI Symbol" w:cs="Segoe UI Symbol"/>
          <w:sz w:val="24"/>
        </w:rPr>
        <w:t xml:space="preserve"> </w:t>
      </w:r>
      <w:r>
        <w:rPr>
          <w:rFonts w:ascii="Segoe UI Symbol" w:eastAsia="Segoe UI Symbol" w:hAnsi="Segoe UI Symbol" w:cs="Segoe UI Symbol"/>
          <w:sz w:val="37"/>
        </w:rPr>
        <w:t></w:t>
      </w:r>
      <w:r>
        <w:rPr>
          <w:rFonts w:ascii="Times New Roman" w:eastAsia="Times New Roman" w:hAnsi="Times New Roman" w:cs="Times New Roman"/>
          <w:i/>
          <w:sz w:val="24"/>
        </w:rPr>
        <w:t xml:space="preserve">X </w:t>
      </w:r>
      <w:r>
        <w:rPr>
          <w:rFonts w:ascii="Times New Roman" w:eastAsia="Times New Roman" w:hAnsi="Times New Roman" w:cs="Times New Roman"/>
          <w:i/>
          <w:sz w:val="20"/>
          <w:vertAlign w:val="superscript"/>
        </w:rPr>
        <w:t xml:space="preserve">T </w:t>
      </w:r>
      <w:r>
        <w:rPr>
          <w:rFonts w:ascii="Times New Roman" w:eastAsia="Times New Roman" w:hAnsi="Times New Roman" w:cs="Times New Roman"/>
          <w:i/>
          <w:sz w:val="24"/>
        </w:rPr>
        <w:t xml:space="preserve">X </w:t>
      </w:r>
      <w:r>
        <w:rPr>
          <w:rFonts w:ascii="Segoe UI Symbol" w:eastAsia="Segoe UI Symbol" w:hAnsi="Segoe UI Symbol" w:cs="Segoe UI Symbol"/>
          <w:sz w:val="37"/>
        </w:rPr>
        <w:t></w:t>
      </w:r>
      <w:r>
        <w:rPr>
          <w:rFonts w:ascii="Segoe UI Symbol" w:eastAsia="Segoe UI Symbol" w:hAnsi="Segoe UI Symbol" w:cs="Segoe UI Symbol"/>
          <w:sz w:val="20"/>
          <w:vertAlign w:val="superscript"/>
        </w:rPr>
        <w:t></w:t>
      </w:r>
      <w:r>
        <w:rPr>
          <w:rFonts w:ascii="Times New Roman" w:eastAsia="Times New Roman" w:hAnsi="Times New Roman" w:cs="Times New Roman"/>
          <w:sz w:val="20"/>
          <w:vertAlign w:val="superscript"/>
        </w:rPr>
        <w:t xml:space="preserve">1 </w:t>
      </w:r>
      <w:r>
        <w:rPr>
          <w:rFonts w:ascii="Times New Roman" w:eastAsia="Times New Roman" w:hAnsi="Times New Roman" w:cs="Times New Roman"/>
          <w:i/>
          <w:sz w:val="24"/>
        </w:rPr>
        <w:t xml:space="preserve">X </w:t>
      </w:r>
      <w:r>
        <w:rPr>
          <w:rFonts w:ascii="Times New Roman" w:eastAsia="Times New Roman" w:hAnsi="Times New Roman" w:cs="Times New Roman"/>
          <w:i/>
          <w:sz w:val="20"/>
          <w:vertAlign w:val="superscript"/>
        </w:rPr>
        <w:t>T</w:t>
      </w:r>
      <w:r>
        <w:rPr>
          <w:rFonts w:ascii="Times New Roman" w:eastAsia="Times New Roman" w:hAnsi="Times New Roman" w:cs="Times New Roman"/>
          <w:i/>
          <w:sz w:val="24"/>
        </w:rPr>
        <w:t>Y</w:t>
      </w:r>
    </w:p>
    <w:p w:rsidR="00455B5F" w:rsidRDefault="00000000">
      <w:pPr>
        <w:pStyle w:val="3"/>
        <w:spacing w:after="167" w:line="270" w:lineRule="auto"/>
        <w:ind w:left="-5" w:right="42"/>
        <w:jc w:val="both"/>
        <w:rPr>
          <w:rFonts w:hint="eastAsia"/>
        </w:rPr>
      </w:pPr>
      <w:bookmarkStart w:id="26" w:name="_Toc194839"/>
      <w:r>
        <w:rPr>
          <w:rFonts w:ascii="Times New Roman" w:eastAsia="Times New Roman" w:hAnsi="Times New Roman" w:cs="Times New Roman"/>
        </w:rPr>
        <w:t xml:space="preserve">3.1.2 </w:t>
      </w:r>
      <w:r>
        <w:t>决策树（</w:t>
      </w:r>
      <w:r>
        <w:rPr>
          <w:rFonts w:ascii="Times New Roman" w:eastAsia="Times New Roman" w:hAnsi="Times New Roman" w:cs="Times New Roman"/>
        </w:rPr>
        <w:t>DT</w:t>
      </w:r>
      <w:r>
        <w:t>）</w:t>
      </w:r>
      <w:bookmarkEnd w:id="26"/>
    </w:p>
    <w:p w:rsidR="00455B5F" w:rsidRDefault="00000000">
      <w:pPr>
        <w:spacing w:after="123" w:line="325" w:lineRule="auto"/>
        <w:ind w:left="-15" w:right="225" w:firstLine="470"/>
        <w:jc w:val="both"/>
      </w:pPr>
      <w:r>
        <w:rPr>
          <w:rFonts w:ascii="宋体" w:eastAsia="宋体" w:hAnsi="宋体" w:cs="宋体"/>
          <w:sz w:val="24"/>
        </w:rPr>
        <w:t>决策树</w:t>
      </w:r>
      <w:r>
        <w:rPr>
          <w:rFonts w:ascii="Times New Roman" w:eastAsia="Times New Roman" w:hAnsi="Times New Roman" w:cs="Times New Roman"/>
          <w:sz w:val="24"/>
          <w:vertAlign w:val="superscript"/>
        </w:rPr>
        <w:t>[78, 79]</w:t>
      </w:r>
      <w:r>
        <w:rPr>
          <w:rFonts w:ascii="宋体" w:eastAsia="宋体" w:hAnsi="宋体" w:cs="宋体"/>
          <w:sz w:val="24"/>
        </w:rPr>
        <w:t>是一种可用于分类或回归的非参数有监督学习算法。算法的目标是创建一个模型，通过从数据特性中学习出的简单决策规则来预测目标变量的值。决策树模型原理简单、运算速度快、可解释性强、决策过程清晰明了，是一种经典的机器学习算法，在算法学习和研究中受到关注，并且衍生出许多重要的模型，比如随机森林、梯度提升树、</w:t>
      </w:r>
      <w:r>
        <w:rPr>
          <w:rFonts w:ascii="Times New Roman" w:eastAsia="Times New Roman" w:hAnsi="Times New Roman" w:cs="Times New Roman"/>
          <w:sz w:val="24"/>
        </w:rPr>
        <w:t>XGBT</w:t>
      </w:r>
      <w:r>
        <w:rPr>
          <w:rFonts w:ascii="宋体" w:eastAsia="宋体" w:hAnsi="宋体" w:cs="宋体"/>
          <w:sz w:val="24"/>
        </w:rPr>
        <w:t>、</w:t>
      </w:r>
      <w:proofErr w:type="spellStart"/>
      <w:r>
        <w:rPr>
          <w:rFonts w:ascii="Times New Roman" w:eastAsia="Times New Roman" w:hAnsi="Times New Roman" w:cs="Times New Roman"/>
          <w:sz w:val="24"/>
        </w:rPr>
        <w:t>lightGBM</w:t>
      </w:r>
      <w:proofErr w:type="spellEnd"/>
      <w:r>
        <w:rPr>
          <w:rFonts w:ascii="Times New Roman" w:eastAsia="Times New Roman" w:hAnsi="Times New Roman" w:cs="Times New Roman"/>
          <w:sz w:val="24"/>
        </w:rPr>
        <w:t xml:space="preserve"> </w:t>
      </w:r>
      <w:r>
        <w:rPr>
          <w:rFonts w:ascii="宋体" w:eastAsia="宋体" w:hAnsi="宋体" w:cs="宋体"/>
          <w:sz w:val="24"/>
        </w:rPr>
        <w:t xml:space="preserve">等，甚至对深度学习领域也有深刻的影响，比如 </w:t>
      </w:r>
      <w:proofErr w:type="spellStart"/>
      <w:r>
        <w:rPr>
          <w:rFonts w:ascii="Times New Roman" w:eastAsia="Times New Roman" w:hAnsi="Times New Roman" w:cs="Times New Roman"/>
          <w:sz w:val="24"/>
        </w:rPr>
        <w:t>TabNet</w:t>
      </w:r>
      <w:proofErr w:type="spellEnd"/>
      <w:r>
        <w:rPr>
          <w:rFonts w:ascii="Times New Roman" w:eastAsia="Times New Roman" w:hAnsi="Times New Roman" w:cs="Times New Roman"/>
          <w:sz w:val="24"/>
        </w:rPr>
        <w:t xml:space="preserve"> </w:t>
      </w:r>
      <w:r>
        <w:rPr>
          <w:rFonts w:ascii="宋体" w:eastAsia="宋体" w:hAnsi="宋体" w:cs="宋体"/>
          <w:sz w:val="24"/>
        </w:rPr>
        <w:t xml:space="preserve">就是模仿决策树原理的一种深度神经网络模型。决策树算法发展出很多分支，重要的决策树模型有 </w:t>
      </w:r>
      <w:r>
        <w:rPr>
          <w:rFonts w:ascii="Times New Roman" w:eastAsia="Times New Roman" w:hAnsi="Times New Roman" w:cs="Times New Roman"/>
          <w:sz w:val="24"/>
        </w:rPr>
        <w:t>ID3</w:t>
      </w:r>
      <w:r>
        <w:rPr>
          <w:rFonts w:ascii="宋体" w:eastAsia="宋体" w:hAnsi="宋体" w:cs="宋体"/>
          <w:sz w:val="24"/>
        </w:rPr>
        <w:t>、</w:t>
      </w:r>
      <w:r>
        <w:rPr>
          <w:rFonts w:ascii="Times New Roman" w:eastAsia="Times New Roman" w:hAnsi="Times New Roman" w:cs="Times New Roman"/>
          <w:sz w:val="24"/>
        </w:rPr>
        <w:t>C4.5</w:t>
      </w:r>
      <w:r>
        <w:rPr>
          <w:rFonts w:ascii="宋体" w:eastAsia="宋体" w:hAnsi="宋体" w:cs="宋体"/>
          <w:sz w:val="24"/>
        </w:rPr>
        <w:t>、</w:t>
      </w:r>
      <w:r>
        <w:rPr>
          <w:rFonts w:ascii="Times New Roman" w:eastAsia="Times New Roman" w:hAnsi="Times New Roman" w:cs="Times New Roman"/>
          <w:sz w:val="24"/>
        </w:rPr>
        <w:t xml:space="preserve">C5.0 </w:t>
      </w:r>
      <w:r>
        <w:rPr>
          <w:rFonts w:ascii="宋体" w:eastAsia="宋体" w:hAnsi="宋体" w:cs="宋体"/>
          <w:sz w:val="24"/>
        </w:rPr>
        <w:t xml:space="preserve">等。本文用到的决策树模型为 </w:t>
      </w:r>
      <w:r>
        <w:rPr>
          <w:rFonts w:ascii="Times New Roman" w:eastAsia="Times New Roman" w:hAnsi="Times New Roman" w:cs="Times New Roman"/>
          <w:sz w:val="24"/>
        </w:rPr>
        <w:t>CART</w:t>
      </w:r>
      <w:r>
        <w:rPr>
          <w:rFonts w:ascii="宋体" w:eastAsia="宋体" w:hAnsi="宋体" w:cs="宋体"/>
          <w:sz w:val="24"/>
        </w:rPr>
        <w:t>，是一种可以将连续数值作为因变量的树模型。</w:t>
      </w:r>
    </w:p>
    <w:p w:rsidR="00455B5F" w:rsidRDefault="00000000">
      <w:pPr>
        <w:spacing w:after="31" w:line="319" w:lineRule="auto"/>
        <w:ind w:left="-15" w:firstLine="464"/>
      </w:pPr>
      <w:r>
        <w:rPr>
          <w:rFonts w:ascii="Times New Roman" w:eastAsia="Times New Roman" w:hAnsi="Times New Roman" w:cs="Times New Roman"/>
          <w:i/>
          <w:sz w:val="24"/>
        </w:rPr>
        <w:t xml:space="preserve">D </w:t>
      </w:r>
      <w:r>
        <w:rPr>
          <w:rFonts w:ascii="Segoe UI Symbol" w:eastAsia="Segoe UI Symbol" w:hAnsi="Segoe UI Symbol" w:cs="Segoe UI Symbol"/>
          <w:sz w:val="24"/>
        </w:rPr>
        <w:t></w:t>
      </w:r>
      <w:r>
        <w:rPr>
          <w:rFonts w:ascii="Segoe UI Symbol" w:eastAsia="Segoe UI Symbol" w:hAnsi="Segoe UI Symbol" w:cs="Segoe UI Symbol"/>
          <w:sz w:val="35"/>
        </w:rPr>
        <w:t></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20"/>
          <w:vertAlign w:val="subscript"/>
        </w:rPr>
        <w:t xml:space="preserve">i </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1"/>
        </w:rPr>
        <w:t></w:t>
      </w:r>
      <w:r>
        <w:rPr>
          <w:rFonts w:ascii="Segoe UI Symbol" w:eastAsia="Segoe UI Symbol" w:hAnsi="Segoe UI Symbol" w:cs="Segoe UI Symbol"/>
          <w:sz w:val="35"/>
        </w:rPr>
        <w:t></w:t>
      </w:r>
      <w:r>
        <w:rPr>
          <w:rFonts w:ascii="Segoe UI Symbol" w:eastAsia="Segoe UI Symbol" w:hAnsi="Segoe UI Symbol" w:cs="Segoe UI Symbol"/>
          <w:sz w:val="37"/>
        </w:rPr>
        <w:t></w:t>
      </w: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D </w:t>
      </w:r>
      <w:r>
        <w:rPr>
          <w:rFonts w:ascii="Times New Roman" w:eastAsia="Times New Roman" w:hAnsi="Times New Roman" w:cs="Times New Roman"/>
          <w:sz w:val="24"/>
        </w:rPr>
        <w:t>|</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n</w:t>
      </w:r>
      <w:r>
        <w:rPr>
          <w:rFonts w:ascii="Times New Roman" w:eastAsia="Times New Roman" w:hAnsi="Times New Roman" w:cs="Times New Roman"/>
          <w:sz w:val="24"/>
        </w:rPr>
        <w:t>,x</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MT Extra" w:eastAsia="MT Extra" w:hAnsi="MT Extra" w:cs="MT Extra"/>
          <w:sz w:val="24"/>
        </w:rPr>
        <w:t></w:t>
      </w:r>
      <w:r>
        <w:rPr>
          <w:rFonts w:ascii="Times New Roman" w:eastAsia="Times New Roman" w:hAnsi="Times New Roman" w:cs="Times New Roman"/>
          <w:i/>
          <w:sz w:val="20"/>
          <w:vertAlign w:val="superscript"/>
        </w:rPr>
        <w:t>m</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MT Extra" w:eastAsia="MT Extra" w:hAnsi="MT Extra" w:cs="MT Extra"/>
          <w:sz w:val="24"/>
        </w:rPr>
        <w:t></w:t>
      </w:r>
      <w:r>
        <w:rPr>
          <w:rFonts w:ascii="Segoe UI Symbol" w:eastAsia="Segoe UI Symbol" w:hAnsi="Segoe UI Symbol" w:cs="Segoe UI Symbol"/>
          <w:sz w:val="37"/>
        </w:rPr>
        <w:t></w:t>
      </w:r>
      <w:r>
        <w:rPr>
          <w:rFonts w:ascii="宋体" w:eastAsia="宋体" w:hAnsi="宋体" w:cs="宋体"/>
          <w:sz w:val="24"/>
        </w:rPr>
        <w:t xml:space="preserve">是一个有 </w:t>
      </w:r>
      <w:r>
        <w:rPr>
          <w:rFonts w:ascii="Times New Roman" w:eastAsia="Times New Roman" w:hAnsi="Times New Roman" w:cs="Times New Roman"/>
          <w:i/>
          <w:sz w:val="24"/>
        </w:rPr>
        <w:t xml:space="preserve">m </w:t>
      </w:r>
      <w:proofErr w:type="gramStart"/>
      <w:r>
        <w:rPr>
          <w:rFonts w:ascii="宋体" w:eastAsia="宋体" w:hAnsi="宋体" w:cs="宋体"/>
          <w:sz w:val="24"/>
        </w:rPr>
        <w:t>个</w:t>
      </w:r>
      <w:proofErr w:type="gramEnd"/>
      <w:r>
        <w:rPr>
          <w:rFonts w:ascii="宋体" w:eastAsia="宋体" w:hAnsi="宋体" w:cs="宋体"/>
          <w:sz w:val="24"/>
        </w:rPr>
        <w:t>特征，</w:t>
      </w:r>
      <w:r>
        <w:rPr>
          <w:rFonts w:ascii="Times New Roman" w:eastAsia="Times New Roman" w:hAnsi="Times New Roman" w:cs="Times New Roman"/>
          <w:i/>
          <w:sz w:val="24"/>
        </w:rPr>
        <w:t xml:space="preserve">n </w:t>
      </w:r>
      <w:proofErr w:type="gramStart"/>
      <w:r>
        <w:rPr>
          <w:rFonts w:ascii="宋体" w:eastAsia="宋体" w:hAnsi="宋体" w:cs="宋体"/>
          <w:sz w:val="24"/>
        </w:rPr>
        <w:t>个</w:t>
      </w:r>
      <w:proofErr w:type="gramEnd"/>
      <w:r>
        <w:rPr>
          <w:rFonts w:ascii="宋体" w:eastAsia="宋体" w:hAnsi="宋体" w:cs="宋体"/>
          <w:sz w:val="24"/>
        </w:rPr>
        <w:t>样本的数据集，决策树递归划分特征空间，使具有相同标签的样本被分入一个组。</w:t>
      </w:r>
    </w:p>
    <w:p w:rsidR="00455B5F" w:rsidRDefault="00000000">
      <w:pPr>
        <w:spacing w:after="3606" w:line="265" w:lineRule="auto"/>
        <w:ind w:left="10" w:right="244" w:hanging="10"/>
        <w:jc w:val="right"/>
      </w:pPr>
      <w:r>
        <w:rPr>
          <w:rFonts w:ascii="宋体" w:eastAsia="宋体" w:hAnsi="宋体" w:cs="宋体"/>
          <w:sz w:val="24"/>
        </w:rPr>
        <w:t xml:space="preserve">节点 </w:t>
      </w:r>
      <w:r>
        <w:rPr>
          <w:rFonts w:ascii="Times New Roman" w:eastAsia="Times New Roman" w:hAnsi="Times New Roman" w:cs="Times New Roman"/>
          <w:i/>
          <w:sz w:val="24"/>
        </w:rPr>
        <w:t xml:space="preserve">m </w:t>
      </w:r>
      <w:r>
        <w:rPr>
          <w:rFonts w:ascii="宋体" w:eastAsia="宋体" w:hAnsi="宋体" w:cs="宋体"/>
          <w:sz w:val="24"/>
        </w:rPr>
        <w:t xml:space="preserve">处的数据集用 </w:t>
      </w:r>
      <w:r>
        <w:rPr>
          <w:rFonts w:ascii="Times New Roman" w:eastAsia="Times New Roman" w:hAnsi="Times New Roman" w:cs="Times New Roman"/>
          <w:sz w:val="24"/>
        </w:rPr>
        <w:t xml:space="preserve">Q </w:t>
      </w:r>
      <w:r>
        <w:rPr>
          <w:rFonts w:ascii="宋体" w:eastAsia="宋体" w:hAnsi="宋体" w:cs="宋体"/>
          <w:sz w:val="24"/>
        </w:rPr>
        <w:t xml:space="preserve">表示，在第 </w:t>
      </w:r>
      <w:r>
        <w:rPr>
          <w:rFonts w:ascii="Times New Roman" w:eastAsia="Times New Roman" w:hAnsi="Times New Roman" w:cs="Times New Roman"/>
          <w:sz w:val="24"/>
        </w:rPr>
        <w:t xml:space="preserve">j </w:t>
      </w:r>
      <w:proofErr w:type="gramStart"/>
      <w:r>
        <w:rPr>
          <w:rFonts w:ascii="宋体" w:eastAsia="宋体" w:hAnsi="宋体" w:cs="宋体"/>
          <w:sz w:val="24"/>
        </w:rPr>
        <w:t>个</w:t>
      </w:r>
      <w:proofErr w:type="gramEnd"/>
      <w:r>
        <w:rPr>
          <w:rFonts w:ascii="宋体" w:eastAsia="宋体" w:hAnsi="宋体" w:cs="宋体"/>
          <w:sz w:val="24"/>
        </w:rPr>
        <w:t xml:space="preserve">特征按阈值 </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m</w:t>
      </w:r>
      <w:r>
        <w:rPr>
          <w:rFonts w:ascii="宋体" w:eastAsia="宋体" w:hAnsi="宋体" w:cs="宋体"/>
          <w:sz w:val="24"/>
        </w:rPr>
        <w:t>划分候选数据集</w:t>
      </w:r>
      <w:r>
        <w:rPr>
          <w:rFonts w:ascii="Times New Roman" w:eastAsia="Times New Roman" w:hAnsi="Times New Roman" w:cs="Times New Roman"/>
          <w:i/>
          <w:sz w:val="24"/>
        </w:rPr>
        <w:t xml:space="preserve">θ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j</w:t>
      </w:r>
      <w:r>
        <w:rPr>
          <w:rFonts w:ascii="Times New Roman" w:eastAsia="Times New Roman" w:hAnsi="Times New Roman" w:cs="Times New Roman"/>
          <w:sz w:val="24"/>
        </w:rPr>
        <w:t>,</w:t>
      </w:r>
      <w:r>
        <w:rPr>
          <w:rFonts w:ascii="Times New Roman" w:eastAsia="Times New Roman" w:hAnsi="Times New Roman" w:cs="Times New Roman"/>
          <w:i/>
          <w:sz w:val="24"/>
        </w:rPr>
        <w:t>t</w:t>
      </w:r>
      <w:r>
        <w:rPr>
          <w:rFonts w:ascii="Times New Roman" w:eastAsia="Times New Roman" w:hAnsi="Times New Roman" w:cs="Times New Roman"/>
          <w:i/>
          <w:sz w:val="20"/>
          <w:vertAlign w:val="subscript"/>
        </w:rPr>
        <w:t>m</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 xml:space="preserve">) </w:t>
      </w:r>
      <w:r>
        <w:rPr>
          <w:rFonts w:ascii="宋体" w:eastAsia="宋体" w:hAnsi="宋体" w:cs="宋体"/>
          <w:sz w:val="24"/>
        </w:rPr>
        <w:t>，</w:t>
      </w:r>
    </w:p>
    <w:tbl>
      <w:tblPr>
        <w:tblStyle w:val="TableGrid"/>
        <w:tblpPr w:vertAnchor="text" w:tblpY="-3463"/>
        <w:tblOverlap w:val="never"/>
        <w:tblW w:w="9029" w:type="dxa"/>
        <w:tblInd w:w="0" w:type="dxa"/>
        <w:tblCellMar>
          <w:top w:w="23" w:type="dxa"/>
          <w:left w:w="0" w:type="dxa"/>
          <w:bottom w:w="75" w:type="dxa"/>
          <w:right w:w="0" w:type="dxa"/>
        </w:tblCellMar>
        <w:tblLook w:val="04A0" w:firstRow="1" w:lastRow="0" w:firstColumn="1" w:lastColumn="0" w:noHBand="0" w:noVBand="1"/>
      </w:tblPr>
      <w:tblGrid>
        <w:gridCol w:w="7637"/>
        <w:gridCol w:w="1392"/>
      </w:tblGrid>
      <w:tr w:rsidR="00455B5F">
        <w:trPr>
          <w:trHeight w:val="359"/>
        </w:trPr>
        <w:tc>
          <w:tcPr>
            <w:tcW w:w="7637" w:type="dxa"/>
            <w:tcBorders>
              <w:top w:val="nil"/>
              <w:left w:val="nil"/>
              <w:bottom w:val="nil"/>
              <w:right w:val="nil"/>
            </w:tcBorders>
          </w:tcPr>
          <w:p w:rsidR="00455B5F" w:rsidRDefault="00000000">
            <w:pPr>
              <w:spacing w:after="0"/>
            </w:pPr>
            <w:r>
              <w:rPr>
                <w:rFonts w:ascii="宋体" w:eastAsia="宋体" w:hAnsi="宋体" w:cs="宋体"/>
                <w:sz w:val="24"/>
              </w:rPr>
              <w:lastRenderedPageBreak/>
              <w:t>将数据集划分为</w:t>
            </w:r>
            <w:proofErr w:type="spellStart"/>
            <w:r>
              <w:rPr>
                <w:rFonts w:ascii="Times New Roman" w:eastAsia="Times New Roman" w:hAnsi="Times New Roman" w:cs="Times New Roman"/>
                <w:i/>
                <w:sz w:val="24"/>
              </w:rPr>
              <w:t>Q</w:t>
            </w:r>
            <w:r>
              <w:rPr>
                <w:rFonts w:ascii="Times New Roman" w:eastAsia="Times New Roman" w:hAnsi="Times New Roman" w:cs="Times New Roman"/>
                <w:i/>
                <w:sz w:val="13"/>
              </w:rPr>
              <w:t>left</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θ</w:t>
            </w:r>
            <w:r>
              <w:rPr>
                <w:rFonts w:ascii="Times New Roman" w:eastAsia="Times New Roman" w:hAnsi="Times New Roman" w:cs="Times New Roman"/>
                <w:sz w:val="24"/>
              </w:rPr>
              <w:t>)</w:t>
            </w:r>
            <w:r>
              <w:rPr>
                <w:rFonts w:ascii="宋体" w:eastAsia="宋体" w:hAnsi="宋体" w:cs="宋体"/>
                <w:sz w:val="24"/>
              </w:rPr>
              <w:t>和</w:t>
            </w:r>
            <w:proofErr w:type="spellStart"/>
            <w:r>
              <w:rPr>
                <w:rFonts w:ascii="Times New Roman" w:eastAsia="Times New Roman" w:hAnsi="Times New Roman" w:cs="Times New Roman"/>
                <w:i/>
                <w:sz w:val="24"/>
              </w:rPr>
              <w:t>Q</w:t>
            </w:r>
            <w:r>
              <w:rPr>
                <w:rFonts w:ascii="Times New Roman" w:eastAsia="Times New Roman" w:hAnsi="Times New Roman" w:cs="Times New Roman"/>
                <w:i/>
                <w:sz w:val="13"/>
              </w:rPr>
              <w:t>right</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θ</w:t>
            </w:r>
            <w:r>
              <w:rPr>
                <w:rFonts w:ascii="Times New Roman" w:eastAsia="Times New Roman" w:hAnsi="Times New Roman" w:cs="Times New Roman"/>
                <w:sz w:val="24"/>
              </w:rPr>
              <w:t>)</w:t>
            </w:r>
            <w:r>
              <w:rPr>
                <w:rFonts w:ascii="宋体" w:eastAsia="宋体" w:hAnsi="宋体" w:cs="宋体"/>
                <w:sz w:val="24"/>
              </w:rPr>
              <w:t>：</w:t>
            </w:r>
          </w:p>
        </w:tc>
        <w:tc>
          <w:tcPr>
            <w:tcW w:w="1392" w:type="dxa"/>
            <w:tcBorders>
              <w:top w:val="nil"/>
              <w:left w:val="nil"/>
              <w:bottom w:val="nil"/>
              <w:right w:val="nil"/>
            </w:tcBorders>
          </w:tcPr>
          <w:p w:rsidR="00455B5F" w:rsidRDefault="00455B5F"/>
        </w:tc>
      </w:tr>
      <w:tr w:rsidR="00455B5F">
        <w:trPr>
          <w:trHeight w:val="534"/>
        </w:trPr>
        <w:tc>
          <w:tcPr>
            <w:tcW w:w="7637" w:type="dxa"/>
            <w:tcBorders>
              <w:top w:val="nil"/>
              <w:left w:val="nil"/>
              <w:bottom w:val="nil"/>
              <w:right w:val="nil"/>
            </w:tcBorders>
            <w:vAlign w:val="center"/>
          </w:tcPr>
          <w:p w:rsidR="00455B5F" w:rsidRDefault="00000000">
            <w:pPr>
              <w:spacing w:after="0"/>
              <w:ind w:left="1377"/>
              <w:jc w:val="center"/>
            </w:pPr>
            <w:proofErr w:type="spellStart"/>
            <w:r>
              <w:rPr>
                <w:rFonts w:ascii="Times New Roman" w:eastAsia="Times New Roman" w:hAnsi="Times New Roman" w:cs="Times New Roman"/>
                <w:i/>
                <w:sz w:val="24"/>
              </w:rPr>
              <w:t>Q</w:t>
            </w:r>
            <w:r>
              <w:rPr>
                <w:rFonts w:ascii="Times New Roman" w:eastAsia="Times New Roman" w:hAnsi="Times New Roman" w:cs="Times New Roman"/>
                <w:sz w:val="20"/>
                <w:vertAlign w:val="subscript"/>
              </w:rPr>
              <w:t>left</w:t>
            </w:r>
            <w:proofErr w:type="spellEnd"/>
            <w:r>
              <w:rPr>
                <w:rFonts w:ascii="Times New Roman" w:eastAsia="Times New Roman" w:hAnsi="Times New Roman" w:cs="Times New Roman"/>
                <w:sz w:val="20"/>
                <w:vertAlign w:val="subscript"/>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θ</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宋体" w:eastAsia="宋体" w:hAnsi="宋体" w:cs="宋体"/>
                <w:sz w:val="24"/>
              </w:rPr>
              <w:t>∣</w:t>
            </w: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x </w:t>
            </w:r>
            <w:r>
              <w:rPr>
                <w:rFonts w:ascii="Times New Roman" w:eastAsia="Times New Roman" w:hAnsi="Times New Roman" w:cs="Times New Roman"/>
                <w:i/>
                <w:sz w:val="20"/>
                <w:vertAlign w:val="subscript"/>
              </w:rPr>
              <w:t xml:space="preserve">j </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Times New Roman" w:eastAsia="Times New Roman" w:hAnsi="Times New Roman" w:cs="Times New Roman"/>
                <w:i/>
                <w:sz w:val="24"/>
              </w:rPr>
              <w:t>t</w:t>
            </w:r>
            <w:r>
              <w:rPr>
                <w:rFonts w:ascii="Times New Roman" w:eastAsia="Times New Roman" w:hAnsi="Times New Roman" w:cs="Times New Roman"/>
                <w:i/>
                <w:sz w:val="20"/>
                <w:vertAlign w:val="subscript"/>
              </w:rPr>
              <w:t>m</w:t>
            </w:r>
          </w:p>
        </w:tc>
        <w:tc>
          <w:tcPr>
            <w:tcW w:w="1392" w:type="dxa"/>
            <w:tcBorders>
              <w:top w:val="nil"/>
              <w:left w:val="nil"/>
              <w:bottom w:val="nil"/>
              <w:right w:val="nil"/>
            </w:tcBorders>
          </w:tcPr>
          <w:p w:rsidR="00455B5F" w:rsidRDefault="00000000">
            <w:pPr>
              <w:spacing w:after="0"/>
              <w:jc w:val="right"/>
            </w:pPr>
            <w:r>
              <w:rPr>
                <w:rFonts w:ascii="宋体" w:eastAsia="宋体" w:hAnsi="宋体" w:cs="宋体"/>
                <w:sz w:val="24"/>
              </w:rPr>
              <w:t>（</w:t>
            </w:r>
            <w:r>
              <w:rPr>
                <w:rFonts w:ascii="Times New Roman" w:eastAsia="Times New Roman" w:hAnsi="Times New Roman" w:cs="Times New Roman"/>
                <w:sz w:val="24"/>
              </w:rPr>
              <w:t>3-8</w:t>
            </w:r>
            <w:r>
              <w:rPr>
                <w:rFonts w:ascii="宋体" w:eastAsia="宋体" w:hAnsi="宋体" w:cs="宋体"/>
                <w:sz w:val="24"/>
              </w:rPr>
              <w:t>）</w:t>
            </w:r>
          </w:p>
        </w:tc>
      </w:tr>
      <w:tr w:rsidR="00455B5F">
        <w:trPr>
          <w:trHeight w:val="1098"/>
        </w:trPr>
        <w:tc>
          <w:tcPr>
            <w:tcW w:w="7637" w:type="dxa"/>
            <w:tcBorders>
              <w:top w:val="nil"/>
              <w:left w:val="nil"/>
              <w:bottom w:val="nil"/>
              <w:right w:val="nil"/>
            </w:tcBorders>
            <w:vAlign w:val="bottom"/>
          </w:tcPr>
          <w:p w:rsidR="00455B5F" w:rsidRDefault="00000000">
            <w:pPr>
              <w:spacing w:after="261"/>
              <w:ind w:left="1369"/>
              <w:jc w:val="center"/>
            </w:pPr>
            <w:proofErr w:type="spellStart"/>
            <w:r>
              <w:rPr>
                <w:rFonts w:ascii="Times New Roman" w:eastAsia="Times New Roman" w:hAnsi="Times New Roman" w:cs="Times New Roman"/>
                <w:i/>
                <w:sz w:val="24"/>
              </w:rPr>
              <w:t>Q</w:t>
            </w:r>
            <w:r>
              <w:rPr>
                <w:rFonts w:ascii="Times New Roman" w:eastAsia="Times New Roman" w:hAnsi="Times New Roman" w:cs="Times New Roman"/>
                <w:sz w:val="13"/>
              </w:rPr>
              <w:t>right</w:t>
            </w:r>
            <w:proofErr w:type="spellEnd"/>
            <w:r>
              <w:rPr>
                <w:rFonts w:ascii="Times New Roman" w:eastAsia="Times New Roman" w:hAnsi="Times New Roman" w:cs="Times New Roman"/>
                <w:sz w:val="13"/>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θ</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Q </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Q</w:t>
            </w:r>
            <w:r>
              <w:rPr>
                <w:rFonts w:ascii="Times New Roman" w:eastAsia="Times New Roman" w:hAnsi="Times New Roman" w:cs="Times New Roman"/>
                <w:sz w:val="13"/>
              </w:rPr>
              <w:t>left</w:t>
            </w:r>
            <w:proofErr w:type="spellEnd"/>
            <w:r>
              <w:rPr>
                <w:rFonts w:ascii="Times New Roman" w:eastAsia="Times New Roman" w:hAnsi="Times New Roman" w:cs="Times New Roman"/>
                <w:sz w:val="13"/>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θ</w:t>
            </w:r>
            <w:r>
              <w:rPr>
                <w:rFonts w:ascii="Times New Roman" w:eastAsia="Times New Roman" w:hAnsi="Times New Roman" w:cs="Times New Roman"/>
                <w:sz w:val="24"/>
              </w:rPr>
              <w:t>)</w:t>
            </w:r>
          </w:p>
          <w:p w:rsidR="00455B5F" w:rsidRDefault="00000000">
            <w:pPr>
              <w:spacing w:after="0"/>
              <w:ind w:left="480"/>
            </w:pPr>
            <w:r>
              <w:rPr>
                <w:rFonts w:ascii="宋体" w:eastAsia="宋体" w:hAnsi="宋体" w:cs="宋体"/>
                <w:sz w:val="24"/>
              </w:rPr>
              <w:t>在回归任务中，用均方误差作为不存度函数：</w:t>
            </w:r>
          </w:p>
        </w:tc>
        <w:tc>
          <w:tcPr>
            <w:tcW w:w="1392" w:type="dxa"/>
            <w:tcBorders>
              <w:top w:val="nil"/>
              <w:left w:val="nil"/>
              <w:bottom w:val="nil"/>
              <w:right w:val="nil"/>
            </w:tcBorders>
          </w:tcPr>
          <w:p w:rsidR="00455B5F" w:rsidRDefault="00000000">
            <w:pPr>
              <w:spacing w:after="0"/>
              <w:jc w:val="right"/>
            </w:pPr>
            <w:r>
              <w:rPr>
                <w:rFonts w:ascii="宋体" w:eastAsia="宋体" w:hAnsi="宋体" w:cs="宋体"/>
                <w:sz w:val="24"/>
              </w:rPr>
              <w:t>（</w:t>
            </w:r>
            <w:r>
              <w:rPr>
                <w:rFonts w:ascii="Times New Roman" w:eastAsia="Times New Roman" w:hAnsi="Times New Roman" w:cs="Times New Roman"/>
                <w:sz w:val="24"/>
              </w:rPr>
              <w:t>3-9</w:t>
            </w:r>
            <w:r>
              <w:rPr>
                <w:rFonts w:ascii="宋体" w:eastAsia="宋体" w:hAnsi="宋体" w:cs="宋体"/>
                <w:sz w:val="24"/>
              </w:rPr>
              <w:t>）</w:t>
            </w:r>
          </w:p>
        </w:tc>
      </w:tr>
      <w:tr w:rsidR="00455B5F">
        <w:trPr>
          <w:trHeight w:val="884"/>
        </w:trPr>
        <w:tc>
          <w:tcPr>
            <w:tcW w:w="7637" w:type="dxa"/>
            <w:tcBorders>
              <w:top w:val="nil"/>
              <w:left w:val="nil"/>
              <w:bottom w:val="nil"/>
              <w:right w:val="nil"/>
            </w:tcBorders>
            <w:vAlign w:val="center"/>
          </w:tcPr>
          <w:p w:rsidR="00455B5F" w:rsidRDefault="00000000">
            <w:pPr>
              <w:spacing w:after="0"/>
              <w:ind w:left="1378"/>
              <w:jc w:val="center"/>
            </w:pPr>
            <w:proofErr w:type="spellStart"/>
            <w:r>
              <w:rPr>
                <w:rFonts w:ascii="Times New Roman" w:eastAsia="Times New Roman" w:hAnsi="Times New Roman" w:cs="Times New Roman"/>
                <w:i/>
                <w:strike/>
                <w:sz w:val="24"/>
              </w:rPr>
              <w:t>y</w:t>
            </w:r>
            <w:r>
              <w:rPr>
                <w:rFonts w:ascii="Times New Roman" w:eastAsia="Times New Roman" w:hAnsi="Times New Roman" w:cs="Times New Roman"/>
                <w:i/>
                <w:sz w:val="13"/>
              </w:rPr>
              <w:t>m</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 xml:space="preserve"> </w:t>
            </w:r>
            <w:r>
              <w:rPr>
                <w:noProof/>
              </w:rPr>
              <mc:AlternateContent>
                <mc:Choice Requires="wpg">
                  <w:drawing>
                    <wp:inline distT="0" distB="0" distL="0" distR="0">
                      <wp:extent cx="210083" cy="7544"/>
                      <wp:effectExtent l="0" t="0" r="0" b="0"/>
                      <wp:docPr id="163980" name="Group 163980"/>
                      <wp:cNvGraphicFramePr/>
                      <a:graphic xmlns:a="http://schemas.openxmlformats.org/drawingml/2006/main">
                        <a:graphicData uri="http://schemas.microsoft.com/office/word/2010/wordprocessingGroup">
                          <wpg:wgp>
                            <wpg:cNvGrpSpPr/>
                            <wpg:grpSpPr>
                              <a:xfrm>
                                <a:off x="0" y="0"/>
                                <a:ext cx="210083" cy="7544"/>
                                <a:chOff x="0" y="0"/>
                                <a:chExt cx="210083" cy="7544"/>
                              </a:xfrm>
                            </wpg:grpSpPr>
                            <wps:wsp>
                              <wps:cNvPr id="8300" name="Shape 8300"/>
                              <wps:cNvSpPr/>
                              <wps:spPr>
                                <a:xfrm>
                                  <a:off x="0" y="0"/>
                                  <a:ext cx="210083" cy="0"/>
                                </a:xfrm>
                                <a:custGeom>
                                  <a:avLst/>
                                  <a:gdLst/>
                                  <a:ahLst/>
                                  <a:cxnLst/>
                                  <a:rect l="0" t="0" r="0" b="0"/>
                                  <a:pathLst>
                                    <a:path w="210083">
                                      <a:moveTo>
                                        <a:pt x="0" y="0"/>
                                      </a:moveTo>
                                      <a:lnTo>
                                        <a:pt x="210083"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980" style="width:16.542pt;height:0.594pt;mso-position-horizontal-relative:char;mso-position-vertical-relative:line" coordsize="2100,75">
                      <v:shape id="Shape 8300" style="position:absolute;width:2100;height:0;left:0;top:0;" coordsize="210083,0" path="m0,0l210083,0">
                        <v:stroke weight="0.594pt" endcap="round" joinstyle="round" on="true" color="#000000"/>
                        <v:fill on="false" color="#000000" opacity="0"/>
                      </v:shape>
                    </v:group>
                  </w:pict>
                </mc:Fallback>
              </mc:AlternateContent>
            </w:r>
            <w:r>
              <w:rPr>
                <w:rFonts w:ascii="Times New Roman" w:eastAsia="Times New Roman" w:hAnsi="Times New Roman" w:cs="Times New Roman"/>
                <w:sz w:val="24"/>
              </w:rPr>
              <w:t xml:space="preserve">1 </w:t>
            </w:r>
            <w:r>
              <w:rPr>
                <w:rFonts w:ascii="Segoe UI Symbol" w:eastAsia="Segoe UI Symbol" w:hAnsi="Segoe UI Symbol" w:cs="Segoe UI Symbol"/>
                <w:sz w:val="36"/>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13"/>
              </w:rPr>
              <w:t>i</w:t>
            </w:r>
            <w:proofErr w:type="spellEnd"/>
          </w:p>
          <w:p w:rsidR="00455B5F" w:rsidRDefault="00000000">
            <w:pPr>
              <w:spacing w:after="0"/>
              <w:ind w:left="1675"/>
              <w:jc w:val="center"/>
            </w:pPr>
            <w:r>
              <w:rPr>
                <w:rFonts w:ascii="Times New Roman" w:eastAsia="Times New Roman" w:hAnsi="Times New Roman" w:cs="Times New Roman"/>
                <w:i/>
                <w:sz w:val="24"/>
              </w:rPr>
              <w:t>N</w:t>
            </w:r>
            <w:r>
              <w:rPr>
                <w:rFonts w:ascii="Times New Roman" w:eastAsia="Times New Roman" w:hAnsi="Times New Roman" w:cs="Times New Roman"/>
                <w:i/>
                <w:sz w:val="13"/>
              </w:rPr>
              <w:t xml:space="preserve">m </w:t>
            </w:r>
            <w:proofErr w:type="spellStart"/>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i/>
                <w:sz w:val="13"/>
              </w:rPr>
              <w:t>N</w:t>
            </w:r>
            <w:r>
              <w:rPr>
                <w:rFonts w:ascii="Times New Roman" w:eastAsia="Times New Roman" w:hAnsi="Times New Roman" w:cs="Times New Roman"/>
                <w:i/>
                <w:sz w:val="10"/>
              </w:rPr>
              <w:t>m</w:t>
            </w:r>
            <w:proofErr w:type="spellEnd"/>
          </w:p>
        </w:tc>
        <w:tc>
          <w:tcPr>
            <w:tcW w:w="1392" w:type="dxa"/>
            <w:tcBorders>
              <w:top w:val="nil"/>
              <w:left w:val="nil"/>
              <w:bottom w:val="nil"/>
              <w:right w:val="nil"/>
            </w:tcBorders>
          </w:tcPr>
          <w:p w:rsidR="00455B5F" w:rsidRDefault="00000000">
            <w:pPr>
              <w:spacing w:after="0"/>
              <w:jc w:val="right"/>
            </w:pPr>
            <w:r>
              <w:rPr>
                <w:rFonts w:ascii="宋体" w:eastAsia="宋体" w:hAnsi="宋体" w:cs="宋体"/>
                <w:sz w:val="24"/>
              </w:rPr>
              <w:t>（</w:t>
            </w:r>
            <w:r>
              <w:rPr>
                <w:rFonts w:ascii="Times New Roman" w:eastAsia="Times New Roman" w:hAnsi="Times New Roman" w:cs="Times New Roman"/>
                <w:sz w:val="24"/>
              </w:rPr>
              <w:t>3-10</w:t>
            </w:r>
            <w:r>
              <w:rPr>
                <w:rFonts w:ascii="宋体" w:eastAsia="宋体" w:hAnsi="宋体" w:cs="宋体"/>
                <w:sz w:val="24"/>
              </w:rPr>
              <w:t>）</w:t>
            </w:r>
          </w:p>
        </w:tc>
      </w:tr>
      <w:tr w:rsidR="00455B5F">
        <w:trPr>
          <w:trHeight w:val="644"/>
        </w:trPr>
        <w:tc>
          <w:tcPr>
            <w:tcW w:w="7637" w:type="dxa"/>
            <w:tcBorders>
              <w:top w:val="nil"/>
              <w:left w:val="nil"/>
              <w:bottom w:val="nil"/>
              <w:right w:val="nil"/>
            </w:tcBorders>
            <w:vAlign w:val="bottom"/>
          </w:tcPr>
          <w:p w:rsidR="00455B5F" w:rsidRDefault="00000000">
            <w:pPr>
              <w:spacing w:after="0"/>
              <w:ind w:left="1368"/>
              <w:jc w:val="center"/>
            </w:pPr>
            <w:r>
              <w:rPr>
                <w:rFonts w:ascii="Times New Roman" w:eastAsia="Times New Roman" w:hAnsi="Times New Roman" w:cs="Times New Roman"/>
                <w:i/>
                <w:sz w:val="24"/>
              </w:rPr>
              <w:t xml:space="preserve">H </w:t>
            </w:r>
            <w:r>
              <w:rPr>
                <w:rFonts w:ascii="Segoe UI Symbol" w:eastAsia="Segoe UI Symbol" w:hAnsi="Segoe UI Symbol" w:cs="Segoe UI Symbol"/>
                <w:sz w:val="31"/>
              </w:rPr>
              <w:t></w:t>
            </w:r>
            <w:r>
              <w:rPr>
                <w:rFonts w:ascii="Times New Roman" w:eastAsia="Times New Roman" w:hAnsi="Times New Roman" w:cs="Times New Roman"/>
                <w:i/>
                <w:sz w:val="24"/>
              </w:rPr>
              <w:t xml:space="preserve">X </w:t>
            </w:r>
            <w:r>
              <w:rPr>
                <w:rFonts w:ascii="Times New Roman" w:eastAsia="Times New Roman" w:hAnsi="Times New Roman" w:cs="Times New Roman"/>
                <w:i/>
                <w:sz w:val="13"/>
              </w:rPr>
              <w:t xml:space="preserve">m </w:t>
            </w:r>
            <w:r>
              <w:rPr>
                <w:rFonts w:ascii="Segoe UI Symbol" w:eastAsia="Segoe UI Symbol" w:hAnsi="Segoe UI Symbol" w:cs="Segoe UI Symbol"/>
                <w:sz w:val="31"/>
              </w:rPr>
              <w:t xml:space="preserve"> </w:t>
            </w:r>
            <w:r>
              <w:rPr>
                <w:rFonts w:ascii="Segoe UI Symbol" w:eastAsia="Segoe UI Symbol" w:hAnsi="Segoe UI Symbol" w:cs="Segoe UI Symbol"/>
                <w:sz w:val="24"/>
              </w:rPr>
              <w:t xml:space="preserve"> </w:t>
            </w:r>
            <w:r>
              <w:rPr>
                <w:noProof/>
              </w:rPr>
              <mc:AlternateContent>
                <mc:Choice Requires="wpg">
                  <w:drawing>
                    <wp:inline distT="0" distB="0" distL="0" distR="0">
                      <wp:extent cx="209880" cy="7531"/>
                      <wp:effectExtent l="0" t="0" r="0" b="0"/>
                      <wp:docPr id="164389" name="Group 164389"/>
                      <wp:cNvGraphicFramePr/>
                      <a:graphic xmlns:a="http://schemas.openxmlformats.org/drawingml/2006/main">
                        <a:graphicData uri="http://schemas.microsoft.com/office/word/2010/wordprocessingGroup">
                          <wpg:wgp>
                            <wpg:cNvGrpSpPr/>
                            <wpg:grpSpPr>
                              <a:xfrm>
                                <a:off x="0" y="0"/>
                                <a:ext cx="209880" cy="7531"/>
                                <a:chOff x="0" y="0"/>
                                <a:chExt cx="209880" cy="7531"/>
                              </a:xfrm>
                            </wpg:grpSpPr>
                            <wps:wsp>
                              <wps:cNvPr id="8319" name="Shape 8319"/>
                              <wps:cNvSpPr/>
                              <wps:spPr>
                                <a:xfrm>
                                  <a:off x="0" y="0"/>
                                  <a:ext cx="209880" cy="0"/>
                                </a:xfrm>
                                <a:custGeom>
                                  <a:avLst/>
                                  <a:gdLst/>
                                  <a:ahLst/>
                                  <a:cxnLst/>
                                  <a:rect l="0" t="0" r="0" b="0"/>
                                  <a:pathLst>
                                    <a:path w="209880">
                                      <a:moveTo>
                                        <a:pt x="0" y="0"/>
                                      </a:moveTo>
                                      <a:lnTo>
                                        <a:pt x="209880"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4389" style="width:16.526pt;height:0.593pt;mso-position-horizontal-relative:char;mso-position-vertical-relative:line" coordsize="2098,75">
                      <v:shape id="Shape 8319" style="position:absolute;width:2098;height:0;left:0;top:0;" coordsize="209880,0" path="m0,0l209880,0">
                        <v:stroke weight="0.593pt" endcap="round" joinstyle="round" on="true" color="#000000"/>
                        <v:fill on="false" color="#000000" opacity="0"/>
                      </v:shape>
                    </v:group>
                  </w:pict>
                </mc:Fallback>
              </mc:AlternateContent>
            </w:r>
            <w:r>
              <w:rPr>
                <w:rFonts w:ascii="Times New Roman" w:eastAsia="Times New Roman" w:hAnsi="Times New Roman" w:cs="Times New Roman"/>
                <w:sz w:val="24"/>
              </w:rPr>
              <w:t xml:space="preserve">1 </w:t>
            </w:r>
            <w:r>
              <w:rPr>
                <w:rFonts w:ascii="Segoe UI Symbol" w:eastAsia="Segoe UI Symbol" w:hAnsi="Segoe UI Symbol" w:cs="Segoe UI Symbol"/>
                <w:sz w:val="36"/>
              </w:rPr>
              <w:t xml:space="preserve"> </w:t>
            </w:r>
            <w:r>
              <w:rPr>
                <w:rFonts w:ascii="Segoe UI Symbol" w:eastAsia="Segoe UI Symbol" w:hAnsi="Segoe UI Symbol" w:cs="Segoe UI Symbol"/>
                <w:sz w:val="31"/>
              </w:rPr>
              <w:t></w:t>
            </w:r>
            <w:proofErr w:type="spellStart"/>
            <w:r>
              <w:rPr>
                <w:rFonts w:ascii="Times New Roman" w:eastAsia="Times New Roman" w:hAnsi="Times New Roman" w:cs="Times New Roman"/>
                <w:i/>
                <w:sz w:val="24"/>
              </w:rPr>
              <w:t>y</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trike/>
                <w:sz w:val="24"/>
              </w:rPr>
              <w:t>y</w:t>
            </w:r>
            <w:r>
              <w:rPr>
                <w:rFonts w:ascii="Times New Roman" w:eastAsia="Times New Roman" w:hAnsi="Times New Roman" w:cs="Times New Roman"/>
                <w:i/>
                <w:sz w:val="13"/>
              </w:rPr>
              <w:t>m</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31"/>
              </w:rPr>
              <w:t></w:t>
            </w:r>
            <w:r>
              <w:rPr>
                <w:rFonts w:ascii="Times New Roman" w:eastAsia="Times New Roman" w:hAnsi="Times New Roman" w:cs="Times New Roman"/>
                <w:sz w:val="13"/>
              </w:rPr>
              <w:t>2</w:t>
            </w:r>
          </w:p>
        </w:tc>
        <w:tc>
          <w:tcPr>
            <w:tcW w:w="1392" w:type="dxa"/>
            <w:tcBorders>
              <w:top w:val="nil"/>
              <w:left w:val="nil"/>
              <w:bottom w:val="nil"/>
              <w:right w:val="nil"/>
            </w:tcBorders>
            <w:vAlign w:val="bottom"/>
          </w:tcPr>
          <w:p w:rsidR="00455B5F" w:rsidRDefault="00000000">
            <w:pPr>
              <w:spacing w:after="0"/>
              <w:jc w:val="right"/>
            </w:pPr>
            <w:r>
              <w:rPr>
                <w:rFonts w:ascii="宋体" w:eastAsia="宋体" w:hAnsi="宋体" w:cs="宋体"/>
                <w:sz w:val="24"/>
              </w:rPr>
              <w:t>（</w:t>
            </w:r>
            <w:r>
              <w:rPr>
                <w:rFonts w:ascii="Times New Roman" w:eastAsia="Times New Roman" w:hAnsi="Times New Roman" w:cs="Times New Roman"/>
                <w:sz w:val="24"/>
              </w:rPr>
              <w:t>3-11</w:t>
            </w:r>
            <w:r>
              <w:rPr>
                <w:rFonts w:ascii="宋体" w:eastAsia="宋体" w:hAnsi="宋体" w:cs="宋体"/>
                <w:sz w:val="24"/>
              </w:rPr>
              <w:t>）</w:t>
            </w:r>
          </w:p>
        </w:tc>
      </w:tr>
    </w:tbl>
    <w:p w:rsidR="00455B5F" w:rsidRDefault="00000000">
      <w:pPr>
        <w:spacing w:after="341" w:line="319" w:lineRule="auto"/>
        <w:ind w:left="480" w:right="2310" w:firstLine="3722"/>
      </w:pPr>
      <w:r>
        <w:rPr>
          <w:rFonts w:ascii="Times New Roman" w:eastAsia="Times New Roman" w:hAnsi="Times New Roman" w:cs="Times New Roman"/>
          <w:i/>
          <w:sz w:val="24"/>
        </w:rPr>
        <w:t>N</w:t>
      </w:r>
      <w:r>
        <w:rPr>
          <w:rFonts w:ascii="Times New Roman" w:eastAsia="Times New Roman" w:hAnsi="Times New Roman" w:cs="Times New Roman"/>
          <w:i/>
          <w:sz w:val="13"/>
        </w:rPr>
        <w:t xml:space="preserve">m </w:t>
      </w:r>
      <w:proofErr w:type="spellStart"/>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i/>
          <w:sz w:val="13"/>
        </w:rPr>
        <w:t>N</w:t>
      </w:r>
      <w:r>
        <w:rPr>
          <w:rFonts w:ascii="Times New Roman" w:eastAsia="Times New Roman" w:hAnsi="Times New Roman" w:cs="Times New Roman"/>
          <w:i/>
          <w:sz w:val="10"/>
        </w:rPr>
        <w:t>m</w:t>
      </w:r>
      <w:proofErr w:type="spellEnd"/>
      <w:r>
        <w:rPr>
          <w:rFonts w:ascii="Times New Roman" w:eastAsia="Times New Roman" w:hAnsi="Times New Roman" w:cs="Times New Roman"/>
          <w:i/>
          <w:sz w:val="10"/>
        </w:rPr>
        <w:t xml:space="preserve"> </w:t>
      </w:r>
      <w:r>
        <w:rPr>
          <w:rFonts w:ascii="宋体" w:eastAsia="宋体" w:hAnsi="宋体" w:cs="宋体"/>
          <w:sz w:val="24"/>
        </w:rPr>
        <w:t>不存度计算公式为：</w:t>
      </w:r>
    </w:p>
    <w:p w:rsidR="00455B5F" w:rsidRDefault="00000000">
      <w:pPr>
        <w:tabs>
          <w:tab w:val="center" w:pos="4516"/>
          <w:tab w:val="right" w:pos="9310"/>
        </w:tabs>
        <w:spacing w:after="0" w:line="262" w:lineRule="auto"/>
      </w:pPr>
      <w:r>
        <w:tab/>
      </w:r>
      <w:r>
        <w:rPr>
          <w:rFonts w:ascii="Times New Roman" w:eastAsia="Times New Roman" w:hAnsi="Times New Roman" w:cs="Times New Roman"/>
          <w:i/>
          <w:sz w:val="24"/>
        </w:rPr>
        <w:t>G</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Q</w:t>
      </w:r>
      <w:r>
        <w:rPr>
          <w:rFonts w:ascii="Times New Roman" w:eastAsia="Times New Roman" w:hAnsi="Times New Roman" w:cs="Times New Roman"/>
          <w:sz w:val="24"/>
        </w:rPr>
        <w:t>,</w:t>
      </w:r>
      <w:r>
        <w:rPr>
          <w:rFonts w:ascii="Times New Roman" w:eastAsia="Times New Roman" w:hAnsi="Times New Roman" w:cs="Times New Roman"/>
          <w:i/>
          <w:sz w:val="24"/>
        </w:rPr>
        <w:t>θ</w:t>
      </w:r>
      <w:proofErr w:type="spellEnd"/>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noProof/>
        </w:rPr>
        <mc:AlternateContent>
          <mc:Choice Requires="wpg">
            <w:drawing>
              <wp:inline distT="0" distB="0" distL="0" distR="0">
                <wp:extent cx="238176" cy="7544"/>
                <wp:effectExtent l="0" t="0" r="0" b="0"/>
                <wp:docPr id="149872" name="Group 149872"/>
                <wp:cNvGraphicFramePr/>
                <a:graphic xmlns:a="http://schemas.openxmlformats.org/drawingml/2006/main">
                  <a:graphicData uri="http://schemas.microsoft.com/office/word/2010/wordprocessingGroup">
                    <wpg:wgp>
                      <wpg:cNvGrpSpPr/>
                      <wpg:grpSpPr>
                        <a:xfrm>
                          <a:off x="0" y="0"/>
                          <a:ext cx="238176" cy="7544"/>
                          <a:chOff x="0" y="0"/>
                          <a:chExt cx="238176" cy="7544"/>
                        </a:xfrm>
                      </wpg:grpSpPr>
                      <wps:wsp>
                        <wps:cNvPr id="8345" name="Shape 8345"/>
                        <wps:cNvSpPr/>
                        <wps:spPr>
                          <a:xfrm>
                            <a:off x="0" y="0"/>
                            <a:ext cx="238176" cy="0"/>
                          </a:xfrm>
                          <a:custGeom>
                            <a:avLst/>
                            <a:gdLst/>
                            <a:ahLst/>
                            <a:cxnLst/>
                            <a:rect l="0" t="0" r="0" b="0"/>
                            <a:pathLst>
                              <a:path w="238176">
                                <a:moveTo>
                                  <a:pt x="0" y="0"/>
                                </a:moveTo>
                                <a:lnTo>
                                  <a:pt x="238176"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9872" style="width:18.754pt;height:0.594pt;mso-position-horizontal-relative:char;mso-position-vertical-relative:line" coordsize="2381,75">
                <v:shape id="Shape 8345" style="position:absolute;width:2381;height:0;left:0;top:0;" coordsize="238176,0" path="m0,0l238176,0">
                  <v:stroke weight="0.594pt" endcap="round" joinstyle="round" on="true" color="#000000"/>
                  <v:fill on="false" color="#000000" opacity="0"/>
                </v:shape>
              </v:group>
            </w:pict>
          </mc:Fallback>
        </mc:AlternateContent>
      </w:r>
      <w:proofErr w:type="spellStart"/>
      <w:r>
        <w:rPr>
          <w:rFonts w:ascii="Times New Roman" w:eastAsia="Times New Roman" w:hAnsi="Times New Roman" w:cs="Times New Roman"/>
          <w:i/>
          <w:sz w:val="24"/>
        </w:rPr>
        <w:t>n</w:t>
      </w:r>
      <w:r>
        <w:rPr>
          <w:rFonts w:ascii="Times New Roman" w:eastAsia="Times New Roman" w:hAnsi="Times New Roman" w:cs="Times New Roman"/>
          <w:sz w:val="13"/>
        </w:rPr>
        <w:t>left</w:t>
      </w:r>
      <w:proofErr w:type="spellEnd"/>
      <w:r>
        <w:rPr>
          <w:rFonts w:ascii="Times New Roman" w:eastAsia="Times New Roman" w:hAnsi="Times New Roman" w:cs="Times New Roman"/>
          <w:sz w:val="13"/>
        </w:rPr>
        <w:t xml:space="preserve"> </w:t>
      </w:r>
      <w:r>
        <w:rPr>
          <w:rFonts w:ascii="Times New Roman" w:eastAsia="Times New Roman" w:hAnsi="Times New Roman" w:cs="Times New Roman"/>
          <w:i/>
          <w:sz w:val="24"/>
        </w:rPr>
        <w:t xml:space="preserve">H </w:t>
      </w:r>
      <w:r>
        <w:rPr>
          <w:rFonts w:ascii="Segoe UI Symbol" w:eastAsia="Segoe UI Symbol" w:hAnsi="Segoe UI Symbol" w:cs="Segoe UI Symbol"/>
          <w:sz w:val="31"/>
        </w:rPr>
        <w:t></w:t>
      </w:r>
      <w:proofErr w:type="spellStart"/>
      <w:r>
        <w:rPr>
          <w:rFonts w:ascii="Times New Roman" w:eastAsia="Times New Roman" w:hAnsi="Times New Roman" w:cs="Times New Roman"/>
          <w:i/>
          <w:sz w:val="24"/>
        </w:rPr>
        <w:t>Q</w:t>
      </w:r>
      <w:r>
        <w:rPr>
          <w:rFonts w:ascii="Times New Roman" w:eastAsia="Times New Roman" w:hAnsi="Times New Roman" w:cs="Times New Roman"/>
          <w:sz w:val="13"/>
        </w:rPr>
        <w:t>left</w:t>
      </w:r>
      <w:proofErr w:type="spellEnd"/>
      <w:r>
        <w:rPr>
          <w:rFonts w:ascii="Times New Roman" w:eastAsia="Times New Roman" w:hAnsi="Times New Roman" w:cs="Times New Roman"/>
          <w:sz w:val="13"/>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θ</w:t>
      </w:r>
      <w:r>
        <w:rPr>
          <w:rFonts w:ascii="Times New Roman" w:eastAsia="Times New Roman" w:hAnsi="Times New Roman" w:cs="Times New Roman"/>
          <w:sz w:val="24"/>
        </w:rPr>
        <w:t>)</w:t>
      </w:r>
      <w:r>
        <w:rPr>
          <w:rFonts w:ascii="Segoe UI Symbol" w:eastAsia="Segoe UI Symbol" w:hAnsi="Segoe UI Symbol" w:cs="Segoe UI Symbol"/>
          <w:sz w:val="31"/>
        </w:rPr>
        <w:t></w:t>
      </w:r>
      <w:r>
        <w:rPr>
          <w:rFonts w:ascii="Segoe UI Symbol" w:eastAsia="Segoe UI Symbol" w:hAnsi="Segoe UI Symbol" w:cs="Segoe UI Symbol"/>
          <w:sz w:val="24"/>
        </w:rPr>
        <w:t xml:space="preserve"> </w:t>
      </w:r>
      <w:r>
        <w:rPr>
          <w:noProof/>
        </w:rPr>
        <mc:AlternateContent>
          <mc:Choice Requires="wpg">
            <w:drawing>
              <wp:inline distT="0" distB="0" distL="0" distR="0">
                <wp:extent cx="287401" cy="7544"/>
                <wp:effectExtent l="0" t="0" r="0" b="0"/>
                <wp:docPr id="149873" name="Group 149873"/>
                <wp:cNvGraphicFramePr/>
                <a:graphic xmlns:a="http://schemas.openxmlformats.org/drawingml/2006/main">
                  <a:graphicData uri="http://schemas.microsoft.com/office/word/2010/wordprocessingGroup">
                    <wpg:wgp>
                      <wpg:cNvGrpSpPr/>
                      <wpg:grpSpPr>
                        <a:xfrm>
                          <a:off x="0" y="0"/>
                          <a:ext cx="287401" cy="7544"/>
                          <a:chOff x="0" y="0"/>
                          <a:chExt cx="287401" cy="7544"/>
                        </a:xfrm>
                      </wpg:grpSpPr>
                      <wps:wsp>
                        <wps:cNvPr id="8348" name="Shape 8348"/>
                        <wps:cNvSpPr/>
                        <wps:spPr>
                          <a:xfrm>
                            <a:off x="0" y="0"/>
                            <a:ext cx="287401" cy="0"/>
                          </a:xfrm>
                          <a:custGeom>
                            <a:avLst/>
                            <a:gdLst/>
                            <a:ahLst/>
                            <a:cxnLst/>
                            <a:rect l="0" t="0" r="0" b="0"/>
                            <a:pathLst>
                              <a:path w="287401">
                                <a:moveTo>
                                  <a:pt x="0" y="0"/>
                                </a:moveTo>
                                <a:lnTo>
                                  <a:pt x="287401"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9873" style="width:22.63pt;height:0.594pt;mso-position-horizontal-relative:char;mso-position-vertical-relative:line" coordsize="2874,75">
                <v:shape id="Shape 8348" style="position:absolute;width:2874;height:0;left:0;top:0;" coordsize="287401,0" path="m0,0l287401,0">
                  <v:stroke weight="0.594pt" endcap="round" joinstyle="round" on="true" color="#000000"/>
                  <v:fill on="false" color="#000000" opacity="0"/>
                </v:shape>
              </v:group>
            </w:pict>
          </mc:Fallback>
        </mc:AlternateContent>
      </w:r>
      <w:proofErr w:type="spellStart"/>
      <w:r>
        <w:rPr>
          <w:rFonts w:ascii="Times New Roman" w:eastAsia="Times New Roman" w:hAnsi="Times New Roman" w:cs="Times New Roman"/>
          <w:i/>
          <w:sz w:val="24"/>
        </w:rPr>
        <w:t>n</w:t>
      </w:r>
      <w:r>
        <w:rPr>
          <w:rFonts w:ascii="Times New Roman" w:eastAsia="Times New Roman" w:hAnsi="Times New Roman" w:cs="Times New Roman"/>
          <w:sz w:val="13"/>
        </w:rPr>
        <w:t>right</w:t>
      </w:r>
      <w:proofErr w:type="spellEnd"/>
      <w:r>
        <w:rPr>
          <w:rFonts w:ascii="Times New Roman" w:eastAsia="Times New Roman" w:hAnsi="Times New Roman" w:cs="Times New Roman"/>
          <w:sz w:val="13"/>
        </w:rPr>
        <w:t xml:space="preserve"> </w:t>
      </w:r>
      <w:r>
        <w:rPr>
          <w:rFonts w:ascii="Times New Roman" w:eastAsia="Times New Roman" w:hAnsi="Times New Roman" w:cs="Times New Roman"/>
          <w:i/>
          <w:sz w:val="24"/>
        </w:rPr>
        <w:t xml:space="preserve">H </w:t>
      </w:r>
      <w:r>
        <w:rPr>
          <w:rFonts w:ascii="Segoe UI Symbol" w:eastAsia="Segoe UI Symbol" w:hAnsi="Segoe UI Symbol" w:cs="Segoe UI Symbol"/>
          <w:sz w:val="37"/>
        </w:rPr>
        <w:t></w:t>
      </w:r>
      <w:proofErr w:type="spellStart"/>
      <w:r>
        <w:rPr>
          <w:rFonts w:ascii="Times New Roman" w:eastAsia="Times New Roman" w:hAnsi="Times New Roman" w:cs="Times New Roman"/>
          <w:i/>
          <w:sz w:val="24"/>
        </w:rPr>
        <w:t>Q</w:t>
      </w:r>
      <w:r>
        <w:rPr>
          <w:rFonts w:ascii="Times New Roman" w:eastAsia="Times New Roman" w:hAnsi="Times New Roman" w:cs="Times New Roman"/>
          <w:sz w:val="13"/>
        </w:rPr>
        <w:t>right</w:t>
      </w:r>
      <w:proofErr w:type="spellEnd"/>
      <w:r>
        <w:rPr>
          <w:rFonts w:ascii="Times New Roman" w:eastAsia="Times New Roman" w:hAnsi="Times New Roman" w:cs="Times New Roman"/>
          <w:sz w:val="13"/>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θ</w:t>
      </w:r>
      <w:r>
        <w:rPr>
          <w:rFonts w:ascii="Times New Roman" w:eastAsia="Times New Roman" w:hAnsi="Times New Roman" w:cs="Times New Roman"/>
          <w:sz w:val="24"/>
        </w:rPr>
        <w:t xml:space="preserve">) </w:t>
      </w:r>
      <w:r>
        <w:rPr>
          <w:rFonts w:ascii="Segoe UI Symbol" w:eastAsia="Segoe UI Symbol" w:hAnsi="Segoe UI Symbol" w:cs="Segoe UI Symbol"/>
          <w:sz w:val="37"/>
        </w:rPr>
        <w:t></w:t>
      </w:r>
      <w:r>
        <w:rPr>
          <w:rFonts w:ascii="Segoe UI Symbol" w:eastAsia="Segoe UI Symbol" w:hAnsi="Segoe UI Symbol" w:cs="Segoe UI Symbol"/>
          <w:sz w:val="37"/>
        </w:rPr>
        <w:tab/>
      </w:r>
      <w:r>
        <w:rPr>
          <w:rFonts w:ascii="宋体" w:eastAsia="宋体" w:hAnsi="宋体" w:cs="宋体"/>
          <w:sz w:val="24"/>
        </w:rPr>
        <w:t>（</w:t>
      </w:r>
      <w:r>
        <w:rPr>
          <w:rFonts w:ascii="Times New Roman" w:eastAsia="Times New Roman" w:hAnsi="Times New Roman" w:cs="Times New Roman"/>
          <w:sz w:val="24"/>
        </w:rPr>
        <w:t>3-12</w:t>
      </w:r>
      <w:r>
        <w:rPr>
          <w:rFonts w:ascii="宋体" w:eastAsia="宋体" w:hAnsi="宋体" w:cs="宋体"/>
          <w:sz w:val="24"/>
        </w:rPr>
        <w:t>）</w:t>
      </w:r>
    </w:p>
    <w:p w:rsidR="00455B5F" w:rsidRDefault="00000000">
      <w:pPr>
        <w:spacing w:after="52" w:line="319" w:lineRule="auto"/>
        <w:ind w:left="480" w:firstLine="2856"/>
      </w:pPr>
      <w:r>
        <w:rPr>
          <w:rFonts w:ascii="Times New Roman" w:eastAsia="Times New Roman" w:hAnsi="Times New Roman" w:cs="Times New Roman"/>
          <w:i/>
          <w:sz w:val="24"/>
        </w:rPr>
        <w:t>N</w:t>
      </w:r>
      <w:r>
        <w:rPr>
          <w:rFonts w:ascii="Times New Roman" w:eastAsia="Times New Roman" w:hAnsi="Times New Roman" w:cs="Times New Roman"/>
          <w:i/>
          <w:sz w:val="13"/>
        </w:rPr>
        <w:t>m</w:t>
      </w:r>
      <w:r>
        <w:rPr>
          <w:rFonts w:ascii="Times New Roman" w:eastAsia="Times New Roman" w:hAnsi="Times New Roman" w:cs="Times New Roman"/>
          <w:i/>
          <w:sz w:val="13"/>
        </w:rPr>
        <w:tab/>
      </w:r>
      <w:proofErr w:type="spellStart"/>
      <w:r>
        <w:rPr>
          <w:rFonts w:ascii="Times New Roman" w:eastAsia="Times New Roman" w:hAnsi="Times New Roman" w:cs="Times New Roman"/>
          <w:i/>
          <w:sz w:val="24"/>
        </w:rPr>
        <w:t>N</w:t>
      </w:r>
      <w:r>
        <w:rPr>
          <w:rFonts w:ascii="Times New Roman" w:eastAsia="Times New Roman" w:hAnsi="Times New Roman" w:cs="Times New Roman"/>
          <w:i/>
          <w:sz w:val="13"/>
        </w:rPr>
        <w:t>m</w:t>
      </w:r>
      <w:proofErr w:type="spellEnd"/>
      <w:r>
        <w:rPr>
          <w:rFonts w:ascii="Times New Roman" w:eastAsia="Times New Roman" w:hAnsi="Times New Roman" w:cs="Times New Roman"/>
          <w:i/>
          <w:sz w:val="13"/>
        </w:rPr>
        <w:t xml:space="preserve"> </w:t>
      </w:r>
      <w:r>
        <w:rPr>
          <w:rFonts w:ascii="宋体" w:eastAsia="宋体" w:hAnsi="宋体" w:cs="宋体"/>
          <w:sz w:val="24"/>
        </w:rPr>
        <w:t>选择使不存度最小的数据集划分参数：</w:t>
      </w:r>
    </w:p>
    <w:p w:rsidR="00455B5F" w:rsidRDefault="00000000">
      <w:pPr>
        <w:tabs>
          <w:tab w:val="center" w:pos="4500"/>
          <w:tab w:val="right" w:pos="9310"/>
        </w:tabs>
        <w:spacing w:after="434" w:line="265" w:lineRule="auto"/>
      </w:pPr>
      <w:r>
        <w:tab/>
      </w:r>
      <w:r>
        <w:rPr>
          <w:rFonts w:ascii="Times New Roman" w:eastAsia="Times New Roman" w:hAnsi="Times New Roman" w:cs="Times New Roman"/>
          <w:i/>
          <w:sz w:val="24"/>
        </w:rPr>
        <w:t>θ</w:t>
      </w:r>
      <w:r>
        <w:rPr>
          <w:rFonts w:ascii="Times New Roman" w:eastAsia="Times New Roman" w:hAnsi="Times New Roman" w:cs="Times New Roman"/>
          <w:sz w:val="20"/>
          <w:vertAlign w:val="superscript"/>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sz w:val="24"/>
        </w:rPr>
        <w:t>argmin</w:t>
      </w:r>
      <w:r>
        <w:rPr>
          <w:rFonts w:ascii="Times New Roman" w:eastAsia="Times New Roman" w:hAnsi="Times New Roman" w:cs="Times New Roman"/>
          <w:i/>
          <w:sz w:val="20"/>
          <w:vertAlign w:val="subscript"/>
        </w:rPr>
        <w:t>θ</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i/>
          <w:sz w:val="24"/>
        </w:rPr>
        <w:t>G</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Q</w:t>
      </w:r>
      <w:r>
        <w:rPr>
          <w:rFonts w:ascii="Times New Roman" w:eastAsia="Times New Roman" w:hAnsi="Times New Roman" w:cs="Times New Roman"/>
          <w:sz w:val="24"/>
        </w:rPr>
        <w:t>,</w:t>
      </w:r>
      <w:r>
        <w:rPr>
          <w:rFonts w:ascii="Times New Roman" w:eastAsia="Times New Roman" w:hAnsi="Times New Roman" w:cs="Times New Roman"/>
          <w:i/>
          <w:sz w:val="24"/>
        </w:rPr>
        <w:t>θ</w:t>
      </w:r>
      <w:proofErr w:type="spellEnd"/>
      <w:r>
        <w:rPr>
          <w:rFonts w:ascii="Times New Roman" w:eastAsia="Times New Roman" w:hAnsi="Times New Roman" w:cs="Times New Roman"/>
          <w:sz w:val="24"/>
        </w:rPr>
        <w:t>)</w:t>
      </w:r>
      <w:r>
        <w:rPr>
          <w:rFonts w:ascii="Times New Roman" w:eastAsia="Times New Roman" w:hAnsi="Times New Roman" w:cs="Times New Roman"/>
          <w:sz w:val="24"/>
        </w:rPr>
        <w:tab/>
      </w:r>
      <w:r>
        <w:rPr>
          <w:rFonts w:ascii="宋体" w:eastAsia="宋体" w:hAnsi="宋体" w:cs="宋体"/>
          <w:sz w:val="24"/>
        </w:rPr>
        <w:t>（</w:t>
      </w:r>
      <w:r>
        <w:rPr>
          <w:rFonts w:ascii="Times New Roman" w:eastAsia="Times New Roman" w:hAnsi="Times New Roman" w:cs="Times New Roman"/>
          <w:sz w:val="24"/>
        </w:rPr>
        <w:t>3-13</w:t>
      </w:r>
      <w:r>
        <w:rPr>
          <w:rFonts w:ascii="宋体" w:eastAsia="宋体" w:hAnsi="宋体" w:cs="宋体"/>
          <w:sz w:val="24"/>
        </w:rPr>
        <w:t>）</w:t>
      </w:r>
    </w:p>
    <w:p w:rsidR="00455B5F" w:rsidRDefault="00000000">
      <w:pPr>
        <w:pStyle w:val="3"/>
        <w:spacing w:after="184" w:line="270" w:lineRule="auto"/>
        <w:ind w:left="-5" w:right="42"/>
        <w:jc w:val="both"/>
        <w:rPr>
          <w:rFonts w:hint="eastAsia"/>
        </w:rPr>
      </w:pPr>
      <w:bookmarkStart w:id="27" w:name="_Toc194840"/>
      <w:r>
        <w:rPr>
          <w:rFonts w:ascii="Times New Roman" w:eastAsia="Times New Roman" w:hAnsi="Times New Roman" w:cs="Times New Roman"/>
        </w:rPr>
        <w:t xml:space="preserve">3.1.3 </w:t>
      </w:r>
      <w:r>
        <w:t>梯度提升树（</w:t>
      </w:r>
      <w:r>
        <w:rPr>
          <w:rFonts w:ascii="Times New Roman" w:eastAsia="Times New Roman" w:hAnsi="Times New Roman" w:cs="Times New Roman"/>
        </w:rPr>
        <w:t>GBDT</w:t>
      </w:r>
      <w:r>
        <w:t>）</w:t>
      </w:r>
      <w:bookmarkEnd w:id="27"/>
    </w:p>
    <w:p w:rsidR="00455B5F" w:rsidRDefault="00000000">
      <w:pPr>
        <w:spacing w:after="3" w:line="325" w:lineRule="auto"/>
        <w:ind w:left="-15" w:right="225" w:firstLine="470"/>
        <w:jc w:val="both"/>
      </w:pPr>
      <w:r>
        <w:rPr>
          <w:rFonts w:ascii="宋体" w:eastAsia="宋体" w:hAnsi="宋体" w:cs="宋体"/>
          <w:sz w:val="24"/>
        </w:rPr>
        <w:t xml:space="preserve">梯度提升树是一种以决策树为基础的集成算法，由 </w:t>
      </w:r>
      <w:r>
        <w:rPr>
          <w:rFonts w:ascii="Times New Roman" w:eastAsia="Times New Roman" w:hAnsi="Times New Roman" w:cs="Times New Roman"/>
          <w:sz w:val="24"/>
        </w:rPr>
        <w:t>Friedman</w:t>
      </w:r>
      <w:r>
        <w:rPr>
          <w:rFonts w:ascii="Times New Roman" w:eastAsia="Times New Roman" w:hAnsi="Times New Roman" w:cs="Times New Roman"/>
          <w:sz w:val="24"/>
          <w:vertAlign w:val="superscript"/>
        </w:rPr>
        <w:t>[80]</w:t>
      </w:r>
      <w:r>
        <w:rPr>
          <w:rFonts w:ascii="宋体" w:eastAsia="宋体" w:hAnsi="宋体" w:cs="宋体"/>
          <w:sz w:val="24"/>
        </w:rPr>
        <w:t>提出。</w:t>
      </w:r>
      <w:r>
        <w:rPr>
          <w:rFonts w:ascii="Times New Roman" w:eastAsia="Times New Roman" w:hAnsi="Times New Roman" w:cs="Times New Roman"/>
          <w:sz w:val="24"/>
        </w:rPr>
        <w:t xml:space="preserve">GBDT </w:t>
      </w:r>
      <w:r>
        <w:rPr>
          <w:rFonts w:ascii="宋体" w:eastAsia="宋体" w:hAnsi="宋体" w:cs="宋体"/>
          <w:sz w:val="24"/>
        </w:rPr>
        <w:t>可以显著改善决策树的训练效果，将</w:t>
      </w:r>
      <w:proofErr w:type="gramStart"/>
      <w:r>
        <w:rPr>
          <w:rFonts w:ascii="宋体" w:eastAsia="宋体" w:hAnsi="宋体" w:cs="宋体"/>
          <w:sz w:val="24"/>
        </w:rPr>
        <w:t>弱学习器</w:t>
      </w:r>
      <w:proofErr w:type="gramEnd"/>
      <w:r>
        <w:rPr>
          <w:rFonts w:ascii="宋体" w:eastAsia="宋体" w:hAnsi="宋体" w:cs="宋体"/>
          <w:sz w:val="24"/>
        </w:rPr>
        <w:t>提升为强学习器。</w:t>
      </w:r>
      <w:r>
        <w:rPr>
          <w:rFonts w:ascii="Times New Roman" w:eastAsia="Times New Roman" w:hAnsi="Times New Roman" w:cs="Times New Roman"/>
          <w:sz w:val="24"/>
        </w:rPr>
        <w:t xml:space="preserve">GBDT </w:t>
      </w:r>
      <w:r>
        <w:rPr>
          <w:rFonts w:ascii="宋体" w:eastAsia="宋体" w:hAnsi="宋体" w:cs="宋体"/>
          <w:sz w:val="24"/>
        </w:rPr>
        <w:t>的思路对后续很多研究工作起到了启发作用，</w:t>
      </w:r>
      <w:r>
        <w:rPr>
          <w:rFonts w:ascii="Times New Roman" w:eastAsia="Times New Roman" w:hAnsi="Times New Roman" w:cs="Times New Roman"/>
          <w:sz w:val="24"/>
        </w:rPr>
        <w:t xml:space="preserve">GBDT </w:t>
      </w:r>
      <w:r>
        <w:rPr>
          <w:rFonts w:ascii="宋体" w:eastAsia="宋体" w:hAnsi="宋体" w:cs="宋体"/>
          <w:sz w:val="24"/>
        </w:rPr>
        <w:t xml:space="preserve">算法流程如表 </w:t>
      </w:r>
      <w:r>
        <w:rPr>
          <w:rFonts w:ascii="Times New Roman" w:eastAsia="Times New Roman" w:hAnsi="Times New Roman" w:cs="Times New Roman"/>
          <w:sz w:val="24"/>
        </w:rPr>
        <w:t xml:space="preserve">3-1 </w:t>
      </w:r>
      <w:r>
        <w:rPr>
          <w:rFonts w:ascii="宋体" w:eastAsia="宋体" w:hAnsi="宋体" w:cs="宋体"/>
          <w:sz w:val="24"/>
        </w:rPr>
        <w:t>所示。</w:t>
      </w:r>
      <w:r>
        <w:rPr>
          <w:rFonts w:ascii="Times New Roman" w:eastAsia="Times New Roman" w:hAnsi="Times New Roman" w:cs="Times New Roman"/>
          <w:i/>
          <w:sz w:val="24"/>
        </w:rPr>
        <w:t>L</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true</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pred</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 xml:space="preserve">) </w:t>
      </w:r>
      <w:r>
        <w:rPr>
          <w:rFonts w:ascii="宋体" w:eastAsia="宋体" w:hAnsi="宋体" w:cs="宋体"/>
          <w:sz w:val="24"/>
        </w:rPr>
        <w:t>函数是衡量预测值和真实值之间差值的损失函数，</w:t>
      </w:r>
      <w:r>
        <w:rPr>
          <w:rFonts w:ascii="Times New Roman" w:eastAsia="Times New Roman" w:hAnsi="Times New Roman" w:cs="Times New Roman"/>
          <w:i/>
          <w:sz w:val="24"/>
        </w:rPr>
        <w:t>h</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Times New Roman" w:eastAsia="Times New Roman" w:hAnsi="Times New Roman" w:cs="Times New Roman"/>
          <w:i/>
          <w:sz w:val="24"/>
        </w:rPr>
        <w:t>a</w:t>
      </w:r>
      <w:proofErr w:type="spellEnd"/>
      <w:r>
        <w:rPr>
          <w:rFonts w:ascii="Times New Roman" w:eastAsia="Times New Roman" w:hAnsi="Times New Roman" w:cs="Times New Roman"/>
          <w:sz w:val="24"/>
        </w:rPr>
        <w:t>)</w:t>
      </w:r>
      <w:r>
        <w:rPr>
          <w:rFonts w:ascii="宋体" w:eastAsia="宋体" w:hAnsi="宋体" w:cs="宋体"/>
          <w:sz w:val="24"/>
        </w:rPr>
        <w:t>是</w:t>
      </w:r>
      <w:proofErr w:type="gramStart"/>
      <w:r>
        <w:rPr>
          <w:rFonts w:ascii="宋体" w:eastAsia="宋体" w:hAnsi="宋体" w:cs="宋体"/>
          <w:sz w:val="24"/>
        </w:rPr>
        <w:t>基学习器</w:t>
      </w:r>
      <w:proofErr w:type="gramEnd"/>
      <w:r>
        <w:rPr>
          <w:rFonts w:ascii="宋体" w:eastAsia="宋体" w:hAnsi="宋体" w:cs="宋体"/>
          <w:sz w:val="24"/>
        </w:rPr>
        <w:t>，</w:t>
      </w:r>
      <w:r>
        <w:rPr>
          <w:rFonts w:ascii="Times New Roman" w:eastAsia="Times New Roman" w:hAnsi="Times New Roman" w:cs="Times New Roman"/>
          <w:i/>
          <w:sz w:val="24"/>
        </w:rPr>
        <w:t xml:space="preserve">a </w:t>
      </w:r>
      <w:r>
        <w:rPr>
          <w:rFonts w:ascii="宋体" w:eastAsia="宋体" w:hAnsi="宋体" w:cs="宋体"/>
          <w:sz w:val="24"/>
        </w:rPr>
        <w:t>是</w:t>
      </w:r>
      <w:proofErr w:type="gramStart"/>
      <w:r>
        <w:rPr>
          <w:rFonts w:ascii="宋体" w:eastAsia="宋体" w:hAnsi="宋体" w:cs="宋体"/>
          <w:sz w:val="24"/>
        </w:rPr>
        <w:t>基学习器</w:t>
      </w:r>
      <w:proofErr w:type="gramEnd"/>
      <w:r>
        <w:rPr>
          <w:rFonts w:ascii="宋体" w:eastAsia="宋体" w:hAnsi="宋体" w:cs="宋体"/>
          <w:sz w:val="24"/>
        </w:rPr>
        <w:t xml:space="preserve">内的可学习参数。整个 </w:t>
      </w:r>
      <w:r>
        <w:rPr>
          <w:rFonts w:ascii="Times New Roman" w:eastAsia="Times New Roman" w:hAnsi="Times New Roman" w:cs="Times New Roman"/>
          <w:sz w:val="24"/>
        </w:rPr>
        <w:t>GBDT</w:t>
      </w:r>
      <w:r>
        <w:rPr>
          <w:rFonts w:ascii="宋体" w:eastAsia="宋体" w:hAnsi="宋体" w:cs="宋体"/>
          <w:sz w:val="24"/>
        </w:rPr>
        <w:t xml:space="preserve">算法通过 </w:t>
      </w:r>
      <w:r>
        <w:rPr>
          <w:rFonts w:ascii="Times New Roman" w:eastAsia="Times New Roman" w:hAnsi="Times New Roman" w:cs="Times New Roman"/>
          <w:sz w:val="24"/>
        </w:rPr>
        <w:t>M</w:t>
      </w:r>
      <w:r>
        <w:rPr>
          <w:rFonts w:ascii="宋体" w:eastAsia="宋体" w:hAnsi="宋体" w:cs="宋体"/>
          <w:sz w:val="24"/>
        </w:rPr>
        <w:t>次迭代在</w:t>
      </w:r>
      <w:proofErr w:type="gramStart"/>
      <w:r>
        <w:rPr>
          <w:rFonts w:ascii="宋体" w:eastAsia="宋体" w:hAnsi="宋体" w:cs="宋体"/>
          <w:sz w:val="24"/>
        </w:rPr>
        <w:t>基学习器</w:t>
      </w:r>
      <w:proofErr w:type="gramEnd"/>
      <w:r>
        <w:rPr>
          <w:rFonts w:ascii="Times New Roman" w:eastAsia="Times New Roman" w:hAnsi="Times New Roman" w:cs="Times New Roman"/>
          <w:i/>
          <w:sz w:val="24"/>
        </w:rPr>
        <w:t>h</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Times New Roman" w:eastAsia="Times New Roman" w:hAnsi="Times New Roman" w:cs="Times New Roman"/>
          <w:i/>
          <w:sz w:val="24"/>
        </w:rPr>
        <w:t>a</w:t>
      </w:r>
      <w:proofErr w:type="spellEnd"/>
      <w:r>
        <w:rPr>
          <w:rFonts w:ascii="Times New Roman" w:eastAsia="Times New Roman" w:hAnsi="Times New Roman" w:cs="Times New Roman"/>
          <w:sz w:val="24"/>
        </w:rPr>
        <w:t>)</w:t>
      </w:r>
      <w:r>
        <w:rPr>
          <w:rFonts w:ascii="宋体" w:eastAsia="宋体" w:hAnsi="宋体" w:cs="宋体"/>
          <w:sz w:val="24"/>
        </w:rPr>
        <w:t xml:space="preserve">后加 </w:t>
      </w:r>
      <w:r>
        <w:rPr>
          <w:rFonts w:ascii="Times New Roman" w:eastAsia="Times New Roman" w:hAnsi="Times New Roman" w:cs="Times New Roman"/>
          <w:sz w:val="24"/>
        </w:rPr>
        <w:t>M</w:t>
      </w:r>
      <w:proofErr w:type="gramStart"/>
      <w:r>
        <w:rPr>
          <w:rFonts w:ascii="宋体" w:eastAsia="宋体" w:hAnsi="宋体" w:cs="宋体"/>
          <w:sz w:val="24"/>
        </w:rPr>
        <w:t>个</w:t>
      </w:r>
      <w:proofErr w:type="gramEnd"/>
      <w:r>
        <w:rPr>
          <w:rFonts w:ascii="宋体" w:eastAsia="宋体" w:hAnsi="宋体" w:cs="宋体"/>
          <w:sz w:val="24"/>
        </w:rPr>
        <w:t xml:space="preserve"> </w:t>
      </w:r>
      <w:r>
        <w:rPr>
          <w:rFonts w:ascii="Times New Roman" w:eastAsia="Times New Roman" w:hAnsi="Times New Roman" w:cs="Times New Roman"/>
          <w:i/>
          <w:sz w:val="24"/>
        </w:rPr>
        <w:t>βh</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Times New Roman" w:eastAsia="Times New Roman" w:hAnsi="Times New Roman" w:cs="Times New Roman"/>
          <w:i/>
          <w:sz w:val="24"/>
        </w:rPr>
        <w:t>a</w:t>
      </w:r>
      <w:proofErr w:type="spellEnd"/>
      <w:r>
        <w:rPr>
          <w:rFonts w:ascii="Times New Roman" w:eastAsia="Times New Roman" w:hAnsi="Times New Roman" w:cs="Times New Roman"/>
          <w:sz w:val="24"/>
        </w:rPr>
        <w:t xml:space="preserve">) </w:t>
      </w:r>
      <w:r>
        <w:rPr>
          <w:rFonts w:ascii="宋体" w:eastAsia="宋体" w:hAnsi="宋体" w:cs="宋体"/>
          <w:sz w:val="24"/>
        </w:rPr>
        <w:t>使得累加后的</w:t>
      </w:r>
      <w:proofErr w:type="gramStart"/>
      <w:r>
        <w:rPr>
          <w:rFonts w:ascii="宋体" w:eastAsia="宋体" w:hAnsi="宋体" w:cs="宋体"/>
          <w:sz w:val="24"/>
        </w:rPr>
        <w:t>学习器做出</w:t>
      </w:r>
      <w:proofErr w:type="gramEnd"/>
      <w:r>
        <w:rPr>
          <w:rFonts w:ascii="宋体" w:eastAsia="宋体" w:hAnsi="宋体" w:cs="宋体"/>
          <w:sz w:val="24"/>
        </w:rPr>
        <w:t>的预测值与真实值差距最小，每次迭代都用使损失函数</w:t>
      </w:r>
      <w:r>
        <w:rPr>
          <w:rFonts w:ascii="Times New Roman" w:eastAsia="Times New Roman" w:hAnsi="Times New Roman" w:cs="Times New Roman"/>
          <w:i/>
          <w:sz w:val="24"/>
        </w:rPr>
        <w:t>L</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true</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pred</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 xml:space="preserve">) </w:t>
      </w:r>
      <w:r>
        <w:rPr>
          <w:rFonts w:ascii="宋体" w:eastAsia="宋体" w:hAnsi="宋体" w:cs="宋体"/>
          <w:sz w:val="24"/>
        </w:rPr>
        <w:t xml:space="preserve">最小的系数 </w:t>
      </w:r>
      <w:r>
        <w:rPr>
          <w:rFonts w:ascii="Times New Roman" w:eastAsia="Times New Roman" w:hAnsi="Times New Roman" w:cs="Times New Roman"/>
          <w:i/>
          <w:sz w:val="24"/>
        </w:rPr>
        <w:t>β</w:t>
      </w:r>
      <w:r>
        <w:rPr>
          <w:rFonts w:ascii="宋体" w:eastAsia="宋体" w:hAnsi="宋体" w:cs="宋体"/>
          <w:sz w:val="24"/>
        </w:rPr>
        <w:t>和</w:t>
      </w:r>
      <w:proofErr w:type="gramStart"/>
      <w:r>
        <w:rPr>
          <w:rFonts w:ascii="宋体" w:eastAsia="宋体" w:hAnsi="宋体" w:cs="宋体"/>
          <w:sz w:val="24"/>
        </w:rPr>
        <w:t>可</w:t>
      </w:r>
      <w:proofErr w:type="gramEnd"/>
      <w:r>
        <w:rPr>
          <w:rFonts w:ascii="宋体" w:eastAsia="宋体" w:hAnsi="宋体" w:cs="宋体"/>
          <w:sz w:val="24"/>
        </w:rPr>
        <w:t>学习参数</w:t>
      </w:r>
      <w:r>
        <w:rPr>
          <w:rFonts w:ascii="Times New Roman" w:eastAsia="Times New Roman" w:hAnsi="Times New Roman" w:cs="Times New Roman"/>
          <w:i/>
          <w:sz w:val="24"/>
        </w:rPr>
        <w:t>a</w:t>
      </w:r>
      <w:r>
        <w:rPr>
          <w:rFonts w:ascii="宋体" w:eastAsia="宋体" w:hAnsi="宋体" w:cs="宋体"/>
          <w:sz w:val="24"/>
        </w:rPr>
        <w:t>进行累加。</w:t>
      </w:r>
    </w:p>
    <w:p w:rsidR="00455B5F" w:rsidRDefault="00000000">
      <w:pPr>
        <w:pStyle w:val="3"/>
        <w:spacing w:after="38" w:line="319" w:lineRule="auto"/>
        <w:ind w:left="-12" w:right="240" w:hanging="3"/>
        <w:rPr>
          <w:rFonts w:hint="eastAsia"/>
        </w:rPr>
      </w:pPr>
      <w:bookmarkStart w:id="28" w:name="_Toc194841"/>
      <w:r>
        <w:rPr>
          <w:rFonts w:ascii="Times New Roman" w:eastAsia="Times New Roman" w:hAnsi="Times New Roman" w:cs="Times New Roman"/>
        </w:rPr>
        <w:t xml:space="preserve">3.1.4 </w:t>
      </w:r>
      <w:r>
        <w:t>随机森林（</w:t>
      </w:r>
      <w:r>
        <w:rPr>
          <w:rFonts w:ascii="Times New Roman" w:eastAsia="Times New Roman" w:hAnsi="Times New Roman" w:cs="Times New Roman"/>
        </w:rPr>
        <w:t>RF</w:t>
      </w:r>
      <w:r>
        <w:t>）</w:t>
      </w:r>
      <w:bookmarkEnd w:id="28"/>
    </w:p>
    <w:p w:rsidR="00455B5F" w:rsidRDefault="00000000">
      <w:pPr>
        <w:spacing w:after="38" w:line="319" w:lineRule="auto"/>
        <w:ind w:left="-12" w:right="240" w:hanging="3"/>
      </w:pPr>
      <w:r>
        <w:rPr>
          <w:rFonts w:ascii="宋体" w:eastAsia="宋体" w:hAnsi="宋体" w:cs="宋体"/>
          <w:sz w:val="24"/>
        </w:rPr>
        <w:t xml:space="preserve">随机森林是基于决策树的集成模型，由 </w:t>
      </w:r>
      <w:r>
        <w:rPr>
          <w:rFonts w:ascii="Times New Roman" w:eastAsia="Times New Roman" w:hAnsi="Times New Roman" w:cs="Times New Roman"/>
          <w:sz w:val="24"/>
        </w:rPr>
        <w:t>Leo</w:t>
      </w:r>
      <w:r>
        <w:rPr>
          <w:rFonts w:ascii="Times New Roman" w:eastAsia="Times New Roman" w:hAnsi="Times New Roman" w:cs="Times New Roman"/>
          <w:sz w:val="24"/>
          <w:vertAlign w:val="superscript"/>
        </w:rPr>
        <w:t>[81]</w:t>
      </w:r>
      <w:r>
        <w:rPr>
          <w:rFonts w:ascii="宋体" w:eastAsia="宋体" w:hAnsi="宋体" w:cs="宋体"/>
          <w:sz w:val="24"/>
        </w:rPr>
        <w:t xml:space="preserve">提出。因为模型结构简单、运行速度快、鲁棒性强，很快受到广泛应用，在 </w:t>
      </w:r>
      <w:r>
        <w:rPr>
          <w:rFonts w:ascii="Times New Roman" w:eastAsia="Times New Roman" w:hAnsi="Times New Roman" w:cs="Times New Roman"/>
          <w:sz w:val="24"/>
        </w:rPr>
        <w:t xml:space="preserve">Kaggle </w:t>
      </w:r>
      <w:r>
        <w:rPr>
          <w:rFonts w:ascii="宋体" w:eastAsia="宋体" w:hAnsi="宋体" w:cs="宋体"/>
          <w:sz w:val="24"/>
        </w:rPr>
        <w:t xml:space="preserve">等机器学习竞赛中，冠军模型往往由随机森林改进而来。随机森林回归模型基于决策回归树，在训练随机森林时，算法首先从输入的训练集中随机抽取特征、随机抽取样本，形成若干不同的子训练集，接着，在每个子训练集上建立决策树回归模型，如图 </w:t>
      </w:r>
      <w:r>
        <w:rPr>
          <w:rFonts w:ascii="Times New Roman" w:eastAsia="Times New Roman" w:hAnsi="Times New Roman" w:cs="Times New Roman"/>
          <w:sz w:val="24"/>
        </w:rPr>
        <w:t xml:space="preserve">3-2 </w:t>
      </w:r>
      <w:r>
        <w:rPr>
          <w:rFonts w:ascii="宋体" w:eastAsia="宋体" w:hAnsi="宋体" w:cs="宋体"/>
          <w:sz w:val="24"/>
        </w:rPr>
        <w:t xml:space="preserve">所示；在用随机森林进行预测时，将测试样本按训练时的方法抽取特征形成子测试集，每个回归树对子测试样本做出预测，最后将每个子回归树的预测值求和取平均作为随机森林的预测值，如图 </w:t>
      </w:r>
      <w:r>
        <w:rPr>
          <w:rFonts w:ascii="Times New Roman" w:eastAsia="Times New Roman" w:hAnsi="Times New Roman" w:cs="Times New Roman"/>
          <w:sz w:val="24"/>
        </w:rPr>
        <w:t xml:space="preserve">3-3 </w:t>
      </w:r>
      <w:r>
        <w:rPr>
          <w:rFonts w:ascii="宋体" w:eastAsia="宋体" w:hAnsi="宋体" w:cs="宋体"/>
          <w:sz w:val="24"/>
        </w:rPr>
        <w:t>所示。</w:t>
      </w:r>
    </w:p>
    <w:p w:rsidR="00455B5F" w:rsidRDefault="00000000">
      <w:pPr>
        <w:spacing w:line="251" w:lineRule="auto"/>
        <w:ind w:left="10" w:right="242" w:hanging="10"/>
        <w:jc w:val="center"/>
      </w:pPr>
      <w:r>
        <w:rPr>
          <w:rFonts w:ascii="宋体" w:eastAsia="宋体" w:hAnsi="宋体" w:cs="宋体"/>
          <w:sz w:val="21"/>
        </w:rPr>
        <w:lastRenderedPageBreak/>
        <w:t xml:space="preserve">表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1 GBDT </w:t>
      </w:r>
      <w:r>
        <w:rPr>
          <w:rFonts w:ascii="宋体" w:eastAsia="宋体" w:hAnsi="宋体" w:cs="宋体"/>
          <w:sz w:val="21"/>
        </w:rPr>
        <w:t>算法流程</w:t>
      </w:r>
    </w:p>
    <w:p w:rsidR="00455B5F" w:rsidRDefault="00000000">
      <w:pPr>
        <w:spacing w:after="4" w:line="251" w:lineRule="auto"/>
        <w:ind w:left="10" w:right="243" w:hanging="10"/>
        <w:jc w:val="center"/>
      </w:pPr>
      <w:r>
        <w:rPr>
          <w:rFonts w:ascii="Times New Roman" w:eastAsia="Times New Roman" w:hAnsi="Times New Roman" w:cs="Times New Roman"/>
          <w:sz w:val="21"/>
        </w:rPr>
        <w:t>Table 3-1 GBDT algorithm flow</w:t>
      </w:r>
    </w:p>
    <w:p w:rsidR="00455B5F" w:rsidRDefault="00000000">
      <w:pPr>
        <w:spacing w:after="154"/>
        <w:ind w:left="-109"/>
      </w:pPr>
      <w:r>
        <w:rPr>
          <w:noProof/>
        </w:rPr>
        <mc:AlternateContent>
          <mc:Choice Requires="wpg">
            <w:drawing>
              <wp:inline distT="0" distB="0" distL="0" distR="0">
                <wp:extent cx="5897245" cy="18288"/>
                <wp:effectExtent l="0" t="0" r="0" b="0"/>
                <wp:docPr id="149302" name="Group 149302"/>
                <wp:cNvGraphicFramePr/>
                <a:graphic xmlns:a="http://schemas.openxmlformats.org/drawingml/2006/main">
                  <a:graphicData uri="http://schemas.microsoft.com/office/word/2010/wordprocessingGroup">
                    <wpg:wgp>
                      <wpg:cNvGrpSpPr/>
                      <wpg:grpSpPr>
                        <a:xfrm>
                          <a:off x="0" y="0"/>
                          <a:ext cx="5897245" cy="18288"/>
                          <a:chOff x="0" y="0"/>
                          <a:chExt cx="5897245" cy="18288"/>
                        </a:xfrm>
                      </wpg:grpSpPr>
                      <wps:wsp>
                        <wps:cNvPr id="8704" name="Shape 8704"/>
                        <wps:cNvSpPr/>
                        <wps:spPr>
                          <a:xfrm>
                            <a:off x="0" y="0"/>
                            <a:ext cx="5897245" cy="0"/>
                          </a:xfrm>
                          <a:custGeom>
                            <a:avLst/>
                            <a:gdLst/>
                            <a:ahLst/>
                            <a:cxnLst/>
                            <a:rect l="0" t="0" r="0" b="0"/>
                            <a:pathLst>
                              <a:path w="5897245">
                                <a:moveTo>
                                  <a:pt x="0" y="0"/>
                                </a:moveTo>
                                <a:lnTo>
                                  <a:pt x="5897245"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9302" style="width:464.35pt;height:1.44pt;mso-position-horizontal-relative:char;mso-position-vertical-relative:line" coordsize="58972,182">
                <v:shape id="Shape 8704" style="position:absolute;width:58972;height:0;left:0;top:0;" coordsize="5897245,0" path="m0,0l5897245,0">
                  <v:stroke weight="1.44pt" endcap="flat" joinstyle="bevel" on="true" color="#000000"/>
                  <v:fill on="false" color="#000000" opacity="0"/>
                </v:shape>
              </v:group>
            </w:pict>
          </mc:Fallback>
        </mc:AlternateContent>
      </w:r>
    </w:p>
    <w:p w:rsidR="00455B5F" w:rsidRDefault="00000000">
      <w:pPr>
        <w:spacing w:after="0"/>
        <w:ind w:left="-5" w:hanging="10"/>
      </w:pPr>
      <w:r>
        <w:rPr>
          <w:rFonts w:ascii="Times New Roman" w:eastAsia="Times New Roman" w:hAnsi="Times New Roman" w:cs="Times New Roman"/>
          <w:sz w:val="21"/>
        </w:rPr>
        <w:t xml:space="preserve">GBDT </w:t>
      </w:r>
      <w:r>
        <w:rPr>
          <w:rFonts w:ascii="宋体" w:eastAsia="宋体" w:hAnsi="宋体" w:cs="宋体"/>
          <w:sz w:val="21"/>
        </w:rPr>
        <w:t>算法伪代码：</w:t>
      </w:r>
    </w:p>
    <w:p w:rsidR="00455B5F" w:rsidRDefault="00000000">
      <w:pPr>
        <w:spacing w:after="177"/>
        <w:ind w:left="-109"/>
      </w:pPr>
      <w:r>
        <w:rPr>
          <w:noProof/>
        </w:rPr>
        <mc:AlternateContent>
          <mc:Choice Requires="wpg">
            <w:drawing>
              <wp:inline distT="0" distB="0" distL="0" distR="0">
                <wp:extent cx="5897245" cy="9144"/>
                <wp:effectExtent l="0" t="0" r="0" b="0"/>
                <wp:docPr id="149304" name="Group 149304"/>
                <wp:cNvGraphicFramePr/>
                <a:graphic xmlns:a="http://schemas.openxmlformats.org/drawingml/2006/main">
                  <a:graphicData uri="http://schemas.microsoft.com/office/word/2010/wordprocessingGroup">
                    <wpg:wgp>
                      <wpg:cNvGrpSpPr/>
                      <wpg:grpSpPr>
                        <a:xfrm>
                          <a:off x="0" y="0"/>
                          <a:ext cx="5897245" cy="9144"/>
                          <a:chOff x="0" y="0"/>
                          <a:chExt cx="5897245" cy="9144"/>
                        </a:xfrm>
                      </wpg:grpSpPr>
                      <wps:wsp>
                        <wps:cNvPr id="8706" name="Shape 8706"/>
                        <wps:cNvSpPr/>
                        <wps:spPr>
                          <a:xfrm>
                            <a:off x="0" y="0"/>
                            <a:ext cx="5897245" cy="0"/>
                          </a:xfrm>
                          <a:custGeom>
                            <a:avLst/>
                            <a:gdLst/>
                            <a:ahLst/>
                            <a:cxnLst/>
                            <a:rect l="0" t="0" r="0" b="0"/>
                            <a:pathLst>
                              <a:path w="5897245">
                                <a:moveTo>
                                  <a:pt x="0" y="0"/>
                                </a:moveTo>
                                <a:lnTo>
                                  <a:pt x="5897245" y="0"/>
                                </a:lnTo>
                              </a:path>
                            </a:pathLst>
                          </a:custGeom>
                          <a:ln w="9144"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9304" style="width:464.35pt;height:0.72pt;mso-position-horizontal-relative:char;mso-position-vertical-relative:line" coordsize="58972,91">
                <v:shape id="Shape 8706" style="position:absolute;width:58972;height:0;left:0;top:0;" coordsize="5897245,0" path="m0,0l5897245,0">
                  <v:stroke weight="0.72pt" endcap="flat" joinstyle="bevel" on="true" color="#000000"/>
                  <v:fill on="false" color="#000000" opacity="0"/>
                </v:shape>
              </v:group>
            </w:pict>
          </mc:Fallback>
        </mc:AlternateContent>
      </w:r>
    </w:p>
    <w:p w:rsidR="00455B5F" w:rsidRDefault="00000000">
      <w:pPr>
        <w:spacing w:after="178" w:line="265" w:lineRule="auto"/>
        <w:ind w:left="1753" w:hanging="10"/>
      </w:pPr>
      <w:r>
        <w:rPr>
          <w:rFonts w:ascii="Times New Roman" w:eastAsia="Times New Roman" w:hAnsi="Times New Roman" w:cs="Times New Roman"/>
          <w:i/>
          <w:sz w:val="13"/>
        </w:rPr>
        <w:t>N</w:t>
      </w:r>
    </w:p>
    <w:p w:rsidR="00455B5F" w:rsidRDefault="00000000">
      <w:pPr>
        <w:spacing w:after="0" w:line="270" w:lineRule="auto"/>
        <w:ind w:left="-5" w:right="42" w:hanging="10"/>
        <w:jc w:val="both"/>
      </w:pPr>
      <w:r>
        <w:rPr>
          <w:rFonts w:ascii="Times New Roman" w:eastAsia="Times New Roman" w:hAnsi="Times New Roman" w:cs="Times New Roman"/>
          <w:i/>
          <w:sz w:val="24"/>
        </w:rPr>
        <w:t>F</w:t>
      </w:r>
      <w:r>
        <w:rPr>
          <w:rFonts w:ascii="Times New Roman" w:eastAsia="Times New Roman" w:hAnsi="Times New Roman" w:cs="Times New Roman"/>
          <w:sz w:val="20"/>
          <w:vertAlign w:val="subscript"/>
        </w:rPr>
        <w:t xml:space="preserve">0 </w:t>
      </w:r>
      <w:r>
        <w:rPr>
          <w:rFonts w:ascii="Times New Roman" w:eastAsia="Times New Roman" w:hAnsi="Times New Roman" w:cs="Times New Roman"/>
          <w:sz w:val="24"/>
        </w:rPr>
        <w:t xml:space="preserve">(x)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sz w:val="24"/>
        </w:rPr>
        <w:t>argmin</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0"/>
          <w:vertAlign w:val="subscript"/>
        </w:rPr>
        <w:t xml:space="preserve">ρ </w:t>
      </w:r>
      <w:r>
        <w:rPr>
          <w:rFonts w:ascii="Segoe UI Symbol" w:eastAsia="Segoe UI Symbol" w:hAnsi="Segoe UI Symbol" w:cs="Segoe UI Symbol"/>
          <w:sz w:val="36"/>
        </w:rPr>
        <w:t></w:t>
      </w:r>
      <w:proofErr w:type="spellStart"/>
      <w:r>
        <w:rPr>
          <w:rFonts w:ascii="Times New Roman" w:eastAsia="Times New Roman" w:hAnsi="Times New Roman" w:cs="Times New Roman"/>
          <w:i/>
          <w:sz w:val="24"/>
        </w:rPr>
        <w:t>L</w:t>
      </w:r>
      <w:r>
        <w:rPr>
          <w:rFonts w:ascii="Segoe UI Symbol" w:eastAsia="Segoe UI Symbol" w:hAnsi="Segoe UI Symbol" w:cs="Segoe UI Symbol"/>
          <w:sz w:val="31"/>
        </w:rPr>
        <w:t></w:t>
      </w:r>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ρ</w:t>
      </w:r>
      <w:r>
        <w:rPr>
          <w:rFonts w:ascii="Segoe UI Symbol" w:eastAsia="Segoe UI Symbol" w:hAnsi="Segoe UI Symbol" w:cs="Segoe UI Symbol"/>
          <w:sz w:val="31"/>
        </w:rPr>
        <w:t></w:t>
      </w:r>
    </w:p>
    <w:p w:rsidR="00455B5F" w:rsidRDefault="00000000">
      <w:pPr>
        <w:spacing w:after="319" w:line="265" w:lineRule="auto"/>
        <w:ind w:left="1715" w:hanging="10"/>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spacing w:after="221"/>
        <w:ind w:left="-3" w:right="57"/>
        <w:jc w:val="both"/>
      </w:pPr>
      <w:r>
        <w:rPr>
          <w:rFonts w:ascii="Times New Roman" w:eastAsia="Times New Roman" w:hAnsi="Times New Roman" w:cs="Times New Roman"/>
          <w:sz w:val="21"/>
        </w:rPr>
        <w:t>for m = 1 to M do</w:t>
      </w:r>
      <w:r>
        <w:rPr>
          <w:rFonts w:ascii="宋体" w:eastAsia="宋体" w:hAnsi="宋体" w:cs="宋体"/>
          <w:sz w:val="21"/>
        </w:rPr>
        <w:t>：</w:t>
      </w:r>
    </w:p>
    <w:p w:rsidR="00455B5F" w:rsidRDefault="00000000">
      <w:pPr>
        <w:spacing w:after="4" w:line="298" w:lineRule="auto"/>
        <w:ind w:left="479" w:right="4747" w:firstLine="582"/>
      </w:pPr>
      <w:r>
        <w:rPr>
          <w:noProof/>
        </w:rPr>
        <mc:AlternateContent>
          <mc:Choice Requires="wpg">
            <w:drawing>
              <wp:anchor distT="0" distB="0" distL="114300" distR="114300" simplePos="0" relativeHeight="251672576" behindDoc="0" locked="0" layoutInCell="1" allowOverlap="1">
                <wp:simplePos x="0" y="0"/>
                <wp:positionH relativeFrom="column">
                  <wp:posOffset>741223</wp:posOffset>
                </wp:positionH>
                <wp:positionV relativeFrom="paragraph">
                  <wp:posOffset>232905</wp:posOffset>
                </wp:positionV>
                <wp:extent cx="868363" cy="7544"/>
                <wp:effectExtent l="0" t="0" r="0" b="0"/>
                <wp:wrapNone/>
                <wp:docPr id="149300" name="Group 149300"/>
                <wp:cNvGraphicFramePr/>
                <a:graphic xmlns:a="http://schemas.openxmlformats.org/drawingml/2006/main">
                  <a:graphicData uri="http://schemas.microsoft.com/office/word/2010/wordprocessingGroup">
                    <wpg:wgp>
                      <wpg:cNvGrpSpPr/>
                      <wpg:grpSpPr>
                        <a:xfrm>
                          <a:off x="0" y="0"/>
                          <a:ext cx="868363" cy="7544"/>
                          <a:chOff x="0" y="0"/>
                          <a:chExt cx="868363" cy="7544"/>
                        </a:xfrm>
                      </wpg:grpSpPr>
                      <wps:wsp>
                        <wps:cNvPr id="8584" name="Shape 8584"/>
                        <wps:cNvSpPr/>
                        <wps:spPr>
                          <a:xfrm>
                            <a:off x="0" y="0"/>
                            <a:ext cx="868363" cy="0"/>
                          </a:xfrm>
                          <a:custGeom>
                            <a:avLst/>
                            <a:gdLst/>
                            <a:ahLst/>
                            <a:cxnLst/>
                            <a:rect l="0" t="0" r="0" b="0"/>
                            <a:pathLst>
                              <a:path w="868363">
                                <a:moveTo>
                                  <a:pt x="0" y="0"/>
                                </a:moveTo>
                                <a:lnTo>
                                  <a:pt x="868363"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9300" style="width:68.375pt;height:0.594pt;position:absolute;z-index:99;mso-position-horizontal-relative:text;mso-position-horizontal:absolute;margin-left:58.364pt;mso-position-vertical-relative:text;margin-top:18.339pt;" coordsize="8683,75">
                <v:shape id="Shape 8584" style="position:absolute;width:8683;height:0;left:0;top:0;" coordsize="868363,0" path="m0,0l868363,0">
                  <v:stroke weight="0.594pt" endcap="round" joinstyle="round" on="true" color="#000000"/>
                  <v:fill on="false" color="#000000" opacity="0"/>
                </v:shape>
              </v:group>
            </w:pict>
          </mc:Fallback>
        </mc:AlternateContent>
      </w:r>
      <w:r>
        <w:rPr>
          <w:rFonts w:ascii="Segoe UI Symbol" w:eastAsia="Segoe UI Symbol" w:hAnsi="Segoe UI Symbol" w:cs="Segoe UI Symbol"/>
          <w:sz w:val="24"/>
        </w:rPr>
        <w:t></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L</w:t>
      </w:r>
      <w:r>
        <w:rPr>
          <w:rFonts w:ascii="Segoe UI Symbol" w:eastAsia="Segoe UI Symbol" w:hAnsi="Segoe UI Symbol" w:cs="Segoe UI Symbol"/>
          <w:sz w:val="35"/>
        </w:rPr>
        <w:t></w:t>
      </w:r>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 xml:space="preserve">F </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20"/>
          <w:vertAlign w:val="subscript"/>
        </w:rPr>
        <w:t xml:space="preserve">i </w:t>
      </w:r>
      <w:r>
        <w:rPr>
          <w:rFonts w:ascii="Segoe UI Symbol" w:eastAsia="Segoe UI Symbol" w:hAnsi="Segoe UI Symbol" w:cs="Segoe UI Symbol"/>
          <w:sz w:val="31"/>
        </w:rPr>
        <w:t></w:t>
      </w:r>
      <w:r>
        <w:rPr>
          <w:rFonts w:ascii="Segoe UI Symbol" w:eastAsia="Segoe UI Symbol" w:hAnsi="Segoe UI Symbol" w:cs="Segoe UI Symbol"/>
          <w:sz w:val="35"/>
        </w:rPr>
        <w:t></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y</w:t>
      </w:r>
      <w:r>
        <w:rPr>
          <w:rFonts w:ascii="MT Extra" w:eastAsia="MT Extra" w:hAnsi="MT Extra" w:cs="MT Extra"/>
          <w:sz w:val="24"/>
        </w:rPr>
        <w:t></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Times New Roman" w:eastAsia="Times New Roman" w:hAnsi="Times New Roman" w:cs="Times New Roman"/>
          <w:i/>
          <w:sz w:val="24"/>
        </w:rPr>
        <w:t xml:space="preserve">F </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13"/>
        </w:rPr>
        <w:t xml:space="preserve">i </w:t>
      </w:r>
      <w:r>
        <w:rPr>
          <w:rFonts w:ascii="Segoe UI Symbol" w:eastAsia="Segoe UI Symbol" w:hAnsi="Segoe UI Symbol" w:cs="Segoe UI Symbol"/>
          <w:sz w:val="31"/>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Times New Roman" w:eastAsia="Times New Roman" w:hAnsi="Times New Roman" w:cs="Times New Roman"/>
          <w:i/>
          <w:sz w:val="13"/>
        </w:rPr>
        <w:t xml:space="preserve">F </w:t>
      </w:r>
      <w:r>
        <w:rPr>
          <w:rFonts w:ascii="Times New Roman" w:eastAsia="Times New Roman" w:hAnsi="Times New Roman" w:cs="Times New Roman"/>
          <w:sz w:val="13"/>
        </w:rPr>
        <w:t>(x)</w:t>
      </w:r>
      <w:r>
        <w:rPr>
          <w:rFonts w:ascii="Segoe UI Symbol" w:eastAsia="Segoe UI Symbol" w:hAnsi="Segoe UI Symbol" w:cs="Segoe UI Symbol"/>
          <w:sz w:val="13"/>
        </w:rPr>
        <w:t></w:t>
      </w:r>
      <w:r>
        <w:rPr>
          <w:rFonts w:ascii="Times New Roman" w:eastAsia="Times New Roman" w:hAnsi="Times New Roman" w:cs="Times New Roman"/>
          <w:i/>
          <w:sz w:val="13"/>
        </w:rPr>
        <w:t>F</w:t>
      </w:r>
      <w:r>
        <w:rPr>
          <w:rFonts w:ascii="Times New Roman" w:eastAsia="Times New Roman" w:hAnsi="Times New Roman" w:cs="Times New Roman"/>
          <w:i/>
          <w:sz w:val="10"/>
        </w:rPr>
        <w:t>m</w:t>
      </w:r>
      <w:r>
        <w:rPr>
          <w:rFonts w:ascii="Segoe UI Symbol" w:eastAsia="Segoe UI Symbol" w:hAnsi="Segoe UI Symbol" w:cs="Segoe UI Symbol"/>
          <w:sz w:val="10"/>
        </w:rPr>
        <w:t></w:t>
      </w:r>
      <w:r>
        <w:rPr>
          <w:rFonts w:ascii="Times New Roman" w:eastAsia="Times New Roman" w:hAnsi="Times New Roman" w:cs="Times New Roman"/>
          <w:sz w:val="10"/>
        </w:rPr>
        <w:t>1</w:t>
      </w:r>
      <w:r>
        <w:rPr>
          <w:rFonts w:ascii="Times New Roman" w:eastAsia="Times New Roman" w:hAnsi="Times New Roman" w:cs="Times New Roman"/>
          <w:sz w:val="13"/>
        </w:rPr>
        <w:t xml:space="preserve">(x) </w:t>
      </w:r>
      <w:r>
        <w:rPr>
          <w:rFonts w:ascii="宋体" w:eastAsia="宋体" w:hAnsi="宋体" w:cs="宋体"/>
          <w:sz w:val="24"/>
        </w:rPr>
        <w:t>，</w:t>
      </w:r>
      <w:proofErr w:type="spellStart"/>
      <w:r>
        <w:rPr>
          <w:rFonts w:ascii="Times New Roman" w:eastAsia="Times New Roman" w:hAnsi="Times New Roman" w:cs="Times New Roman"/>
          <w:sz w:val="24"/>
        </w:rPr>
        <w:t>i</w:t>
      </w:r>
      <w:proofErr w:type="spellEnd"/>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Times New Roman" w:eastAsia="Times New Roman" w:hAnsi="Times New Roman" w:cs="Times New Roman"/>
          <w:i/>
          <w:sz w:val="24"/>
        </w:rPr>
        <w:t xml:space="preserve">N </w:t>
      </w:r>
      <w:r>
        <w:rPr>
          <w:rFonts w:ascii="Times New Roman" w:eastAsia="Times New Roman" w:hAnsi="Times New Roman" w:cs="Times New Roman"/>
          <w:sz w:val="24"/>
        </w:rPr>
        <w:t>]</w:t>
      </w:r>
    </w:p>
    <w:p w:rsidR="00455B5F" w:rsidRDefault="00000000">
      <w:pPr>
        <w:spacing w:after="85" w:line="298" w:lineRule="auto"/>
        <w:ind w:left="1061" w:right="3231"/>
      </w:pPr>
      <w:r>
        <w:rPr>
          <w:rFonts w:ascii="Segoe UI Symbol" w:eastAsia="Segoe UI Symbol" w:hAnsi="Segoe UI Symbol" w:cs="Segoe UI Symbol"/>
          <w:sz w:val="24"/>
        </w:rPr>
        <w:t></w:t>
      </w:r>
      <w:r>
        <w:rPr>
          <w:rFonts w:ascii="Segoe UI Symbol" w:eastAsia="Segoe UI Symbol" w:hAnsi="Segoe UI Symbol" w:cs="Segoe UI Symbol"/>
          <w:sz w:val="24"/>
        </w:rPr>
        <w:t></w:t>
      </w:r>
    </w:p>
    <w:p w:rsidR="00455B5F" w:rsidRDefault="00000000">
      <w:pPr>
        <w:spacing w:after="0" w:line="216" w:lineRule="auto"/>
        <w:ind w:left="453" w:right="5526" w:firstLine="1545"/>
        <w:jc w:val="both"/>
      </w:pPr>
      <w:r>
        <w:rPr>
          <w:rFonts w:ascii="Times New Roman" w:eastAsia="Times New Roman" w:hAnsi="Times New Roman" w:cs="Times New Roman"/>
          <w:i/>
          <w:sz w:val="13"/>
        </w:rPr>
        <w:t xml:space="preserve">N </w:t>
      </w:r>
      <w:r>
        <w:rPr>
          <w:rFonts w:ascii="Times New Roman" w:eastAsia="Times New Roman" w:hAnsi="Times New Roman" w:cs="Times New Roman"/>
          <w:sz w:val="24"/>
        </w:rPr>
        <w:t>a</w:t>
      </w:r>
      <w:r>
        <w:rPr>
          <w:rFonts w:ascii="Times New Roman" w:eastAsia="Times New Roman" w:hAnsi="Times New Roman" w:cs="Times New Roman"/>
          <w:i/>
          <w:sz w:val="20"/>
          <w:vertAlign w:val="subscript"/>
        </w:rPr>
        <w:t xml:space="preserve">m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sz w:val="24"/>
        </w:rPr>
        <w:t>argmin</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0"/>
          <w:vertAlign w:val="subscript"/>
        </w:rPr>
        <w:t>a,</w:t>
      </w:r>
      <w:r>
        <w:rPr>
          <w:rFonts w:ascii="Times New Roman" w:eastAsia="Times New Roman" w:hAnsi="Times New Roman" w:cs="Times New Roman"/>
          <w:i/>
          <w:sz w:val="20"/>
          <w:vertAlign w:val="subscript"/>
        </w:rPr>
        <w:t>β</w:t>
      </w:r>
      <w:proofErr w:type="gram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6"/>
        </w:rPr>
        <w:t></w:t>
      </w:r>
      <w:r>
        <w:rPr>
          <w:rFonts w:ascii="Segoe UI Symbol" w:eastAsia="Segoe UI Symbol" w:hAnsi="Segoe UI Symbol" w:cs="Segoe UI Symbol"/>
          <w:sz w:val="24"/>
        </w:rPr>
        <w:t></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y</w:t>
      </w:r>
      <w:r>
        <w:rPr>
          <w:rFonts w:ascii="MT Extra" w:eastAsia="MT Extra" w:hAnsi="MT Extra" w:cs="MT Extra"/>
          <w:sz w:val="24"/>
        </w:rPr>
        <w:t></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β</w:t>
      </w:r>
      <w:proofErr w:type="spellStart"/>
      <w:r>
        <w:rPr>
          <w:rFonts w:ascii="Times New Roman" w:eastAsia="Times New Roman" w:hAnsi="Times New Roman" w:cs="Times New Roman"/>
          <w:i/>
          <w:sz w:val="24"/>
        </w:rPr>
        <w:t>h</w:t>
      </w:r>
      <w:r>
        <w:rPr>
          <w:rFonts w:ascii="Segoe UI Symbol" w:eastAsia="Segoe UI Symbol" w:hAnsi="Segoe UI Symbol" w:cs="Segoe UI Symbol"/>
          <w:sz w:val="31"/>
        </w:rPr>
        <w:t></w:t>
      </w:r>
      <w:r>
        <w:rPr>
          <w:rFonts w:ascii="Times New Roman" w:eastAsia="Times New Roman" w:hAnsi="Times New Roman" w:cs="Times New Roman"/>
          <w:sz w:val="24"/>
        </w:rPr>
        <w:t>x</w:t>
      </w:r>
      <w:proofErr w:type="spell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i/>
          <w:sz w:val="20"/>
          <w:vertAlign w:val="subscript"/>
        </w:rPr>
        <w:t>i</w:t>
      </w:r>
      <w:r>
        <w:rPr>
          <w:rFonts w:ascii="Times New Roman" w:eastAsia="Times New Roman" w:hAnsi="Times New Roman" w:cs="Times New Roman"/>
          <w:sz w:val="24"/>
        </w:rPr>
        <w:t>;a</w:t>
      </w:r>
      <w:proofErr w:type="spellEnd"/>
      <w:proofErr w:type="gramEnd"/>
      <w:r>
        <w:rPr>
          <w:rFonts w:ascii="Times New Roman" w:eastAsia="Times New Roman" w:hAnsi="Times New Roman" w:cs="Times New Roman"/>
          <w:sz w:val="24"/>
        </w:rPr>
        <w:t xml:space="preserve"> </w:t>
      </w:r>
      <w:r>
        <w:rPr>
          <w:rFonts w:ascii="Segoe UI Symbol" w:eastAsia="Segoe UI Symbol" w:hAnsi="Segoe UI Symbol" w:cs="Segoe UI Symbol"/>
          <w:sz w:val="31"/>
        </w:rPr>
        <w:t></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Times New Roman" w:eastAsia="Times New Roman" w:hAnsi="Times New Roman" w:cs="Times New Roman"/>
          <w:sz w:val="20"/>
          <w:vertAlign w:val="superscript"/>
        </w:rPr>
        <w:t>2</w:t>
      </w:r>
    </w:p>
    <w:p w:rsidR="00455B5F" w:rsidRDefault="00000000">
      <w:pPr>
        <w:spacing w:after="283" w:line="265" w:lineRule="auto"/>
        <w:ind w:left="1970" w:hanging="10"/>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spacing w:after="0" w:line="216" w:lineRule="auto"/>
        <w:ind w:left="475" w:right="4539" w:firstLine="1413"/>
        <w:jc w:val="both"/>
      </w:pPr>
      <w:r>
        <w:rPr>
          <w:rFonts w:ascii="Times New Roman" w:eastAsia="Times New Roman" w:hAnsi="Times New Roman" w:cs="Times New Roman"/>
          <w:i/>
          <w:sz w:val="13"/>
        </w:rPr>
        <w:t xml:space="preserve">N </w:t>
      </w:r>
      <w:proofErr w:type="spellStart"/>
      <w:r>
        <w:rPr>
          <w:rFonts w:ascii="Times New Roman" w:eastAsia="Times New Roman" w:hAnsi="Times New Roman" w:cs="Times New Roman"/>
          <w:i/>
          <w:sz w:val="24"/>
        </w:rPr>
        <w:t>ρ</w:t>
      </w:r>
      <w:r>
        <w:rPr>
          <w:rFonts w:ascii="Times New Roman" w:eastAsia="Times New Roman" w:hAnsi="Times New Roman" w:cs="Times New Roman"/>
          <w:i/>
          <w:sz w:val="20"/>
          <w:vertAlign w:val="subscript"/>
        </w:rPr>
        <w:t>m</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sz w:val="24"/>
        </w:rPr>
        <w:t>argmin</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0"/>
          <w:vertAlign w:val="subscript"/>
        </w:rPr>
        <w:t xml:space="preserve">ρ </w:t>
      </w:r>
      <w:r>
        <w:rPr>
          <w:rFonts w:ascii="Segoe UI Symbol" w:eastAsia="Segoe UI Symbol" w:hAnsi="Segoe UI Symbol" w:cs="Segoe UI Symbol"/>
          <w:sz w:val="36"/>
        </w:rPr>
        <w:t></w:t>
      </w:r>
      <w:proofErr w:type="spellStart"/>
      <w:r>
        <w:rPr>
          <w:rFonts w:ascii="Times New Roman" w:eastAsia="Times New Roman" w:hAnsi="Times New Roman" w:cs="Times New Roman"/>
          <w:i/>
          <w:sz w:val="24"/>
        </w:rPr>
        <w:t>L</w:t>
      </w:r>
      <w:r>
        <w:rPr>
          <w:rFonts w:ascii="Segoe UI Symbol" w:eastAsia="Segoe UI Symbol" w:hAnsi="Segoe UI Symbol" w:cs="Segoe UI Symbol"/>
          <w:sz w:val="35"/>
        </w:rPr>
        <w:t></w:t>
      </w:r>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m</w:t>
      </w:r>
      <w:r>
        <w:rPr>
          <w:rFonts w:ascii="Segoe UI Symbol" w:eastAsia="Segoe UI Symbol" w:hAnsi="Segoe UI Symbol" w:cs="Segoe UI Symbol"/>
          <w:sz w:val="20"/>
          <w:vertAlign w:val="subscript"/>
        </w:rPr>
        <w:t></w:t>
      </w:r>
      <w:r>
        <w:rPr>
          <w:rFonts w:ascii="Times New Roman" w:eastAsia="Times New Roman" w:hAnsi="Times New Roman" w:cs="Times New Roman"/>
          <w:sz w:val="20"/>
          <w:vertAlign w:val="subscript"/>
        </w:rPr>
        <w:t xml:space="preserve">1 </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20"/>
          <w:vertAlign w:val="subscript"/>
        </w:rPr>
        <w:t xml:space="preserve">i </w:t>
      </w:r>
      <w:r>
        <w:rPr>
          <w:rFonts w:ascii="Segoe UI Symbol" w:eastAsia="Segoe UI Symbol" w:hAnsi="Segoe UI Symbol" w:cs="Segoe UI Symbol"/>
          <w:sz w:val="31"/>
        </w:rPr>
        <w:t></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ρh</w:t>
      </w:r>
      <w:r>
        <w:rPr>
          <w:rFonts w:ascii="Segoe UI Symbol" w:eastAsia="Segoe UI Symbol" w:hAnsi="Segoe UI Symbol" w:cs="Segoe UI Symbol"/>
          <w:sz w:val="31"/>
        </w:rPr>
        <w:t></w:t>
      </w:r>
      <w:proofErr w:type="gramStart"/>
      <w:r>
        <w:rPr>
          <w:rFonts w:ascii="Times New Roman" w:eastAsia="Times New Roman" w:hAnsi="Times New Roman" w:cs="Times New Roman"/>
          <w:sz w:val="24"/>
        </w:rPr>
        <w:t>x</w:t>
      </w:r>
      <w:r>
        <w:rPr>
          <w:rFonts w:ascii="Times New Roman" w:eastAsia="Times New Roman" w:hAnsi="Times New Roman" w:cs="Times New Roman"/>
          <w:i/>
          <w:sz w:val="20"/>
          <w:vertAlign w:val="subscript"/>
        </w:rPr>
        <w:t>i</w:t>
      </w:r>
      <w:r>
        <w:rPr>
          <w:rFonts w:ascii="Times New Roman" w:eastAsia="Times New Roman" w:hAnsi="Times New Roman" w:cs="Times New Roman"/>
          <w:sz w:val="24"/>
        </w:rPr>
        <w:t>;a</w:t>
      </w:r>
      <w:proofErr w:type="spellEnd"/>
      <w:proofErr w:type="gramEnd"/>
      <w:r>
        <w:rPr>
          <w:rFonts w:ascii="Times New Roman" w:eastAsia="Times New Roman" w:hAnsi="Times New Roman" w:cs="Times New Roman"/>
          <w:sz w:val="24"/>
        </w:rPr>
        <w:t xml:space="preserve"> </w:t>
      </w:r>
      <w:r>
        <w:rPr>
          <w:rFonts w:ascii="Times New Roman" w:eastAsia="Times New Roman" w:hAnsi="Times New Roman" w:cs="Times New Roman"/>
          <w:i/>
          <w:sz w:val="20"/>
          <w:vertAlign w:val="subscript"/>
        </w:rPr>
        <w:t xml:space="preserve">m </w:t>
      </w:r>
      <w:r>
        <w:rPr>
          <w:rFonts w:ascii="Segoe UI Symbol" w:eastAsia="Segoe UI Symbol" w:hAnsi="Segoe UI Symbol" w:cs="Segoe UI Symbol"/>
          <w:sz w:val="31"/>
        </w:rPr>
        <w:t></w:t>
      </w:r>
      <w:r>
        <w:rPr>
          <w:rFonts w:ascii="Segoe UI Symbol" w:eastAsia="Segoe UI Symbol" w:hAnsi="Segoe UI Symbol" w:cs="Segoe UI Symbol"/>
          <w:sz w:val="35"/>
        </w:rPr>
        <w:t></w:t>
      </w:r>
    </w:p>
    <w:p w:rsidR="00455B5F" w:rsidRDefault="00000000">
      <w:pPr>
        <w:spacing w:after="500" w:line="265" w:lineRule="auto"/>
        <w:ind w:left="1860" w:hanging="10"/>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spacing w:after="0" w:line="270" w:lineRule="auto"/>
        <w:ind w:left="474" w:right="42" w:hanging="10"/>
        <w:jc w:val="both"/>
      </w:pPr>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 xml:space="preserve">m </w:t>
      </w:r>
      <w:r>
        <w:rPr>
          <w:rFonts w:ascii="Times New Roman" w:eastAsia="Times New Roman" w:hAnsi="Times New Roman" w:cs="Times New Roman"/>
          <w:sz w:val="24"/>
        </w:rPr>
        <w:t xml:space="preserve">(x) </w:t>
      </w:r>
      <w:r>
        <w:rPr>
          <w:rFonts w:ascii="Segoe UI Symbol" w:eastAsia="Segoe UI Symbol" w:hAnsi="Segoe UI Symbol" w:cs="Segoe UI Symbol"/>
          <w:sz w:val="24"/>
        </w:rPr>
        <w:t xml:space="preserve"> </w:t>
      </w:r>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m</w:t>
      </w:r>
      <w:r>
        <w:rPr>
          <w:rFonts w:ascii="Segoe UI Symbol" w:eastAsia="Segoe UI Symbol" w:hAnsi="Segoe UI Symbol" w:cs="Segoe UI Symbol"/>
          <w:sz w:val="20"/>
          <w:vertAlign w:val="subscript"/>
        </w:rPr>
        <w:t></w:t>
      </w:r>
      <w:r>
        <w:rPr>
          <w:rFonts w:ascii="Times New Roman" w:eastAsia="Times New Roman" w:hAnsi="Times New Roman" w:cs="Times New Roman"/>
          <w:sz w:val="20"/>
          <w:vertAlign w:val="subscript"/>
        </w:rPr>
        <w:t>1</w:t>
      </w:r>
      <w:r>
        <w:rPr>
          <w:rFonts w:ascii="Times New Roman" w:eastAsia="Times New Roman" w:hAnsi="Times New Roman" w:cs="Times New Roman"/>
          <w:sz w:val="24"/>
        </w:rPr>
        <w:t xml:space="preserve">(x)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ρ</w:t>
      </w:r>
      <w:r>
        <w:rPr>
          <w:rFonts w:ascii="Times New Roman" w:eastAsia="Times New Roman" w:hAnsi="Times New Roman" w:cs="Times New Roman"/>
          <w:i/>
          <w:sz w:val="20"/>
          <w:vertAlign w:val="subscript"/>
        </w:rPr>
        <w:t>m</w:t>
      </w:r>
      <w:proofErr w:type="spellEnd"/>
      <w:r>
        <w:rPr>
          <w:rFonts w:ascii="Times New Roman" w:eastAsia="Times New Roman" w:hAnsi="Times New Roman" w:cs="Times New Roman"/>
          <w:i/>
          <w:sz w:val="20"/>
          <w:vertAlign w:val="subscript"/>
        </w:rPr>
        <w:t xml:space="preserve"> </w:t>
      </w:r>
      <w:proofErr w:type="spellStart"/>
      <w:r>
        <w:rPr>
          <w:rFonts w:ascii="Times New Roman" w:eastAsia="Times New Roman" w:hAnsi="Times New Roman" w:cs="Times New Roman"/>
          <w:i/>
          <w:sz w:val="24"/>
        </w:rPr>
        <w:t>h</w:t>
      </w:r>
      <w:r>
        <w:rPr>
          <w:rFonts w:ascii="Segoe UI Symbol" w:eastAsia="Segoe UI Symbol" w:hAnsi="Segoe UI Symbol" w:cs="Segoe UI Symbol"/>
          <w:sz w:val="31"/>
        </w:rPr>
        <w:t></w:t>
      </w:r>
      <w:proofErr w:type="gramStart"/>
      <w:r>
        <w:rPr>
          <w:rFonts w:ascii="Times New Roman" w:eastAsia="Times New Roman" w:hAnsi="Times New Roman" w:cs="Times New Roman"/>
          <w:sz w:val="24"/>
        </w:rPr>
        <w:t>x;a</w:t>
      </w:r>
      <w:r>
        <w:rPr>
          <w:rFonts w:ascii="Times New Roman" w:eastAsia="Times New Roman" w:hAnsi="Times New Roman" w:cs="Times New Roman"/>
          <w:i/>
          <w:sz w:val="20"/>
          <w:vertAlign w:val="subscript"/>
        </w:rPr>
        <w:t>m</w:t>
      </w:r>
      <w:proofErr w:type="spellEnd"/>
      <w:proofErr w:type="gram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1"/>
        </w:rPr>
        <w:t></w:t>
      </w:r>
    </w:p>
    <w:p w:rsidR="00455B5F" w:rsidRDefault="00000000">
      <w:pPr>
        <w:spacing w:after="663"/>
        <w:ind w:left="-109"/>
      </w:pPr>
      <w:r>
        <w:rPr>
          <w:noProof/>
        </w:rPr>
        <mc:AlternateContent>
          <mc:Choice Requires="wpg">
            <w:drawing>
              <wp:inline distT="0" distB="0" distL="0" distR="0">
                <wp:extent cx="5897245" cy="1932713"/>
                <wp:effectExtent l="0" t="0" r="0" b="0"/>
                <wp:docPr id="149303" name="Group 149303"/>
                <wp:cNvGraphicFramePr/>
                <a:graphic xmlns:a="http://schemas.openxmlformats.org/drawingml/2006/main">
                  <a:graphicData uri="http://schemas.microsoft.com/office/word/2010/wordprocessingGroup">
                    <wpg:wgp>
                      <wpg:cNvGrpSpPr/>
                      <wpg:grpSpPr>
                        <a:xfrm>
                          <a:off x="0" y="0"/>
                          <a:ext cx="5897245" cy="1932713"/>
                          <a:chOff x="0" y="0"/>
                          <a:chExt cx="5897245" cy="1932713"/>
                        </a:xfrm>
                      </wpg:grpSpPr>
                      <wps:wsp>
                        <wps:cNvPr id="8700" name="Rectangle 8700"/>
                        <wps:cNvSpPr/>
                        <wps:spPr>
                          <a:xfrm>
                            <a:off x="68961" y="0"/>
                            <a:ext cx="256480" cy="195472"/>
                          </a:xfrm>
                          <a:prstGeom prst="rect">
                            <a:avLst/>
                          </a:prstGeom>
                          <a:ln>
                            <a:noFill/>
                          </a:ln>
                        </wps:spPr>
                        <wps:txbx>
                          <w:txbxContent>
                            <w:p w:rsidR="00455B5F" w:rsidRDefault="00000000">
                              <w:r>
                                <w:rPr>
                                  <w:rFonts w:ascii="Times New Roman" w:eastAsia="Times New Roman" w:hAnsi="Times New Roman" w:cs="Times New Roman"/>
                                  <w:sz w:val="21"/>
                                </w:rPr>
                                <w:t>end</w:t>
                              </w:r>
                            </w:p>
                          </w:txbxContent>
                        </wps:txbx>
                        <wps:bodyPr horzOverflow="overflow" vert="horz" lIns="0" tIns="0" rIns="0" bIns="0" rtlCol="0">
                          <a:noAutofit/>
                        </wps:bodyPr>
                      </wps:wsp>
                      <wps:wsp>
                        <wps:cNvPr id="8701" name="Rectangle 8701"/>
                        <wps:cNvSpPr/>
                        <wps:spPr>
                          <a:xfrm>
                            <a:off x="294513" y="0"/>
                            <a:ext cx="206733" cy="195472"/>
                          </a:xfrm>
                          <a:prstGeom prst="rect">
                            <a:avLst/>
                          </a:prstGeom>
                          <a:ln>
                            <a:noFill/>
                          </a:ln>
                        </wps:spPr>
                        <wps:txbx>
                          <w:txbxContent>
                            <w:p w:rsidR="00455B5F" w:rsidRDefault="00000000">
                              <w:r>
                                <w:rPr>
                                  <w:rFonts w:ascii="Times New Roman" w:eastAsia="Times New Roman" w:hAnsi="Times New Roman" w:cs="Times New Roman"/>
                                  <w:sz w:val="21"/>
                                </w:rPr>
                                <w:t>for</w:t>
                              </w:r>
                            </w:p>
                          </w:txbxContent>
                        </wps:txbx>
                        <wps:bodyPr horzOverflow="overflow" vert="horz" lIns="0" tIns="0" rIns="0" bIns="0" rtlCol="0">
                          <a:noAutofit/>
                        </wps:bodyPr>
                      </wps:wsp>
                      <wps:wsp>
                        <wps:cNvPr id="8702" name="Rectangle 8702"/>
                        <wps:cNvSpPr/>
                        <wps:spPr>
                          <a:xfrm>
                            <a:off x="68961" y="198120"/>
                            <a:ext cx="256480" cy="195472"/>
                          </a:xfrm>
                          <a:prstGeom prst="rect">
                            <a:avLst/>
                          </a:prstGeom>
                          <a:ln>
                            <a:noFill/>
                          </a:ln>
                        </wps:spPr>
                        <wps:txbx>
                          <w:txbxContent>
                            <w:p w:rsidR="00455B5F" w:rsidRDefault="00000000">
                              <w:r>
                                <w:rPr>
                                  <w:rFonts w:ascii="Times New Roman" w:eastAsia="Times New Roman" w:hAnsi="Times New Roman" w:cs="Times New Roman"/>
                                  <w:sz w:val="21"/>
                                </w:rPr>
                                <w:t>end</w:t>
                              </w:r>
                            </w:p>
                          </w:txbxContent>
                        </wps:txbx>
                        <wps:bodyPr horzOverflow="overflow" vert="horz" lIns="0" tIns="0" rIns="0" bIns="0" rtlCol="0">
                          <a:noAutofit/>
                        </wps:bodyPr>
                      </wps:wsp>
                      <wps:wsp>
                        <wps:cNvPr id="8703" name="Rectangle 8703"/>
                        <wps:cNvSpPr/>
                        <wps:spPr>
                          <a:xfrm>
                            <a:off x="294513" y="198120"/>
                            <a:ext cx="688431" cy="195472"/>
                          </a:xfrm>
                          <a:prstGeom prst="rect">
                            <a:avLst/>
                          </a:prstGeom>
                          <a:ln>
                            <a:noFill/>
                          </a:ln>
                        </wps:spPr>
                        <wps:txbx>
                          <w:txbxContent>
                            <w:p w:rsidR="00455B5F" w:rsidRDefault="00000000">
                              <w:r>
                                <w:rPr>
                                  <w:rFonts w:ascii="Times New Roman" w:eastAsia="Times New Roman" w:hAnsi="Times New Roman" w:cs="Times New Roman"/>
                                  <w:sz w:val="21"/>
                                </w:rPr>
                                <w:t>algorithm</w:t>
                              </w:r>
                            </w:p>
                          </w:txbxContent>
                        </wps:txbx>
                        <wps:bodyPr horzOverflow="overflow" vert="horz" lIns="0" tIns="0" rIns="0" bIns="0" rtlCol="0">
                          <a:noAutofit/>
                        </wps:bodyPr>
                      </wps:wsp>
                      <wps:wsp>
                        <wps:cNvPr id="8705" name="Shape 8705"/>
                        <wps:cNvSpPr/>
                        <wps:spPr>
                          <a:xfrm>
                            <a:off x="0" y="376328"/>
                            <a:ext cx="5897245" cy="0"/>
                          </a:xfrm>
                          <a:custGeom>
                            <a:avLst/>
                            <a:gdLst/>
                            <a:ahLst/>
                            <a:cxnLst/>
                            <a:rect l="0" t="0" r="0" b="0"/>
                            <a:pathLst>
                              <a:path w="5897245">
                                <a:moveTo>
                                  <a:pt x="0" y="0"/>
                                </a:moveTo>
                                <a:lnTo>
                                  <a:pt x="5897245" y="0"/>
                                </a:lnTo>
                              </a:path>
                            </a:pathLst>
                          </a:custGeom>
                          <a:ln w="18288" cap="flat">
                            <a:bevel/>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708" name="Picture 8708"/>
                          <pic:cNvPicPr/>
                        </pic:nvPicPr>
                        <pic:blipFill>
                          <a:blip r:embed="rId114"/>
                          <a:stretch>
                            <a:fillRect/>
                          </a:stretch>
                        </pic:blipFill>
                        <pic:spPr>
                          <a:xfrm>
                            <a:off x="1225677" y="622073"/>
                            <a:ext cx="3430524" cy="1310640"/>
                          </a:xfrm>
                          <a:prstGeom prst="rect">
                            <a:avLst/>
                          </a:prstGeom>
                        </pic:spPr>
                      </pic:pic>
                    </wpg:wgp>
                  </a:graphicData>
                </a:graphic>
              </wp:inline>
            </w:drawing>
          </mc:Choice>
          <mc:Fallback xmlns:a="http://schemas.openxmlformats.org/drawingml/2006/main">
            <w:pict>
              <v:group id="Group 149303" style="width:464.35pt;height:152.182pt;mso-position-horizontal-relative:char;mso-position-vertical-relative:line" coordsize="58972,19327">
                <v:rect id="Rectangle 8700" style="position:absolute;width:2564;height:1954;left:689;top:0;" filled="f" stroked="f">
                  <v:textbox inset="0,0,0,0">
                    <w:txbxContent>
                      <w:p>
                        <w:pPr>
                          <w:spacing w:before="0" w:after="160" w:line="259" w:lineRule="auto"/>
                        </w:pPr>
                        <w:r>
                          <w:rPr>
                            <w:rFonts w:cs="Times New Roman" w:hAnsi="Times New Roman" w:eastAsia="Times New Roman" w:ascii="Times New Roman"/>
                            <w:sz w:val="21"/>
                          </w:rPr>
                          <w:t xml:space="preserve">end</w:t>
                        </w:r>
                      </w:p>
                    </w:txbxContent>
                  </v:textbox>
                </v:rect>
                <v:rect id="Rectangle 8701" style="position:absolute;width:2067;height:1954;left:2945;top:0;" filled="f" stroked="f">
                  <v:textbox inset="0,0,0,0">
                    <w:txbxContent>
                      <w:p>
                        <w:pPr>
                          <w:spacing w:before="0" w:after="160" w:line="259" w:lineRule="auto"/>
                        </w:pPr>
                        <w:r>
                          <w:rPr>
                            <w:rFonts w:cs="Times New Roman" w:hAnsi="Times New Roman" w:eastAsia="Times New Roman" w:ascii="Times New Roman"/>
                            <w:sz w:val="21"/>
                          </w:rPr>
                          <w:t xml:space="preserve">for</w:t>
                        </w:r>
                      </w:p>
                    </w:txbxContent>
                  </v:textbox>
                </v:rect>
                <v:rect id="Rectangle 8702" style="position:absolute;width:2564;height:1954;left:689;top:1981;" filled="f" stroked="f">
                  <v:textbox inset="0,0,0,0">
                    <w:txbxContent>
                      <w:p>
                        <w:pPr>
                          <w:spacing w:before="0" w:after="160" w:line="259" w:lineRule="auto"/>
                        </w:pPr>
                        <w:r>
                          <w:rPr>
                            <w:rFonts w:cs="Times New Roman" w:hAnsi="Times New Roman" w:eastAsia="Times New Roman" w:ascii="Times New Roman"/>
                            <w:sz w:val="21"/>
                          </w:rPr>
                          <w:t xml:space="preserve">end</w:t>
                        </w:r>
                      </w:p>
                    </w:txbxContent>
                  </v:textbox>
                </v:rect>
                <v:rect id="Rectangle 8703" style="position:absolute;width:6884;height:1954;left:2945;top:1981;" filled="f" stroked="f">
                  <v:textbox inset="0,0,0,0">
                    <w:txbxContent>
                      <w:p>
                        <w:pPr>
                          <w:spacing w:before="0" w:after="160" w:line="259" w:lineRule="auto"/>
                        </w:pPr>
                        <w:r>
                          <w:rPr>
                            <w:rFonts w:cs="Times New Roman" w:hAnsi="Times New Roman" w:eastAsia="Times New Roman" w:ascii="Times New Roman"/>
                            <w:sz w:val="21"/>
                          </w:rPr>
                          <w:t xml:space="preserve">algorithm</w:t>
                        </w:r>
                      </w:p>
                    </w:txbxContent>
                  </v:textbox>
                </v:rect>
                <v:shape id="Shape 8705" style="position:absolute;width:58972;height:0;left:0;top:3763;" coordsize="5897245,0" path="m0,0l5897245,0">
                  <v:stroke weight="1.44pt" endcap="flat" joinstyle="bevel" on="true" color="#000000"/>
                  <v:fill on="false" color="#000000" opacity="0"/>
                </v:shape>
                <v:shape id="Picture 8708" style="position:absolute;width:34305;height:13106;left:12256;top:6220;" filled="f">
                  <v:imagedata r:id="rId150"/>
                </v:shape>
              </v:group>
            </w:pict>
          </mc:Fallback>
        </mc:AlternateContent>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2 </w:t>
      </w:r>
      <w:r>
        <w:rPr>
          <w:rFonts w:ascii="宋体" w:eastAsia="宋体" w:hAnsi="宋体" w:cs="宋体"/>
          <w:sz w:val="21"/>
        </w:rPr>
        <w:t>随机森林训练示意图</w:t>
      </w:r>
    </w:p>
    <w:p w:rsidR="00455B5F" w:rsidRDefault="00000000">
      <w:pPr>
        <w:spacing w:after="4" w:line="251" w:lineRule="auto"/>
        <w:ind w:left="10" w:right="244" w:hanging="10"/>
        <w:jc w:val="center"/>
      </w:pPr>
      <w:r>
        <w:rPr>
          <w:rFonts w:ascii="Times New Roman" w:eastAsia="Times New Roman" w:hAnsi="Times New Roman" w:cs="Times New Roman"/>
          <w:sz w:val="21"/>
        </w:rPr>
        <w:t>Figure 3-2 Schematic diagram of random forest training</w:t>
      </w:r>
    </w:p>
    <w:p w:rsidR="00455B5F" w:rsidRDefault="00000000">
      <w:pPr>
        <w:spacing w:after="286"/>
        <w:ind w:left="1870"/>
      </w:pPr>
      <w:r>
        <w:rPr>
          <w:noProof/>
        </w:rPr>
        <w:lastRenderedPageBreak/>
        <w:drawing>
          <wp:inline distT="0" distB="0" distL="0" distR="0">
            <wp:extent cx="3381756" cy="1839468"/>
            <wp:effectExtent l="0" t="0" r="0" b="0"/>
            <wp:docPr id="8748" name="Picture 8748"/>
            <wp:cNvGraphicFramePr/>
            <a:graphic xmlns:a="http://schemas.openxmlformats.org/drawingml/2006/main">
              <a:graphicData uri="http://schemas.openxmlformats.org/drawingml/2006/picture">
                <pic:pic xmlns:pic="http://schemas.openxmlformats.org/drawingml/2006/picture">
                  <pic:nvPicPr>
                    <pic:cNvPr id="8748" name="Picture 8748"/>
                    <pic:cNvPicPr/>
                  </pic:nvPicPr>
                  <pic:blipFill>
                    <a:blip r:embed="rId151"/>
                    <a:stretch>
                      <a:fillRect/>
                    </a:stretch>
                  </pic:blipFill>
                  <pic:spPr>
                    <a:xfrm>
                      <a:off x="0" y="0"/>
                      <a:ext cx="3381756" cy="1839468"/>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3 </w:t>
      </w:r>
      <w:r>
        <w:rPr>
          <w:rFonts w:ascii="宋体" w:eastAsia="宋体" w:hAnsi="宋体" w:cs="宋体"/>
          <w:sz w:val="21"/>
        </w:rPr>
        <w:t>随机森林预测示意图</w:t>
      </w:r>
    </w:p>
    <w:p w:rsidR="00455B5F" w:rsidRDefault="00000000">
      <w:pPr>
        <w:spacing w:after="313" w:line="251" w:lineRule="auto"/>
        <w:ind w:left="10" w:right="241" w:hanging="10"/>
        <w:jc w:val="center"/>
      </w:pPr>
      <w:r>
        <w:rPr>
          <w:rFonts w:ascii="Times New Roman" w:eastAsia="Times New Roman" w:hAnsi="Times New Roman" w:cs="Times New Roman"/>
          <w:sz w:val="21"/>
        </w:rPr>
        <w:t>Figure 3-3 Schematic diagram of random forest prediction</w:t>
      </w:r>
    </w:p>
    <w:p w:rsidR="00455B5F" w:rsidRDefault="00000000">
      <w:pPr>
        <w:pStyle w:val="3"/>
        <w:tabs>
          <w:tab w:val="center" w:pos="1045"/>
        </w:tabs>
        <w:spacing w:after="205" w:line="270" w:lineRule="auto"/>
        <w:ind w:left="-15" w:firstLine="0"/>
        <w:rPr>
          <w:rFonts w:hint="eastAsia"/>
        </w:rPr>
      </w:pPr>
      <w:bookmarkStart w:id="29" w:name="_Toc194842"/>
      <w:r>
        <w:rPr>
          <w:rFonts w:ascii="Times New Roman" w:eastAsia="Times New Roman" w:hAnsi="Times New Roman" w:cs="Times New Roman"/>
        </w:rPr>
        <w:t>3.1.5</w:t>
      </w:r>
      <w:r>
        <w:rPr>
          <w:rFonts w:ascii="Times New Roman" w:eastAsia="Times New Roman" w:hAnsi="Times New Roman" w:cs="Times New Roman"/>
        </w:rPr>
        <w:tab/>
        <w:t>XGBT</w:t>
      </w:r>
      <w:bookmarkEnd w:id="29"/>
    </w:p>
    <w:p w:rsidR="00455B5F" w:rsidRDefault="00000000">
      <w:pPr>
        <w:spacing w:after="130" w:line="319" w:lineRule="auto"/>
        <w:ind w:left="-15" w:firstLine="480"/>
      </w:pPr>
      <w:proofErr w:type="spellStart"/>
      <w:r>
        <w:rPr>
          <w:rFonts w:ascii="Times New Roman" w:eastAsia="Times New Roman" w:hAnsi="Times New Roman" w:cs="Times New Roman"/>
          <w:sz w:val="24"/>
        </w:rPr>
        <w:t>XGBoost</w:t>
      </w:r>
      <w:proofErr w:type="spellEnd"/>
      <w:r>
        <w:rPr>
          <w:rFonts w:ascii="Times New Roman" w:eastAsia="Times New Roman" w:hAnsi="Times New Roman" w:cs="Times New Roman"/>
          <w:sz w:val="24"/>
          <w:vertAlign w:val="superscript"/>
        </w:rPr>
        <w:t>[82]</w:t>
      </w:r>
      <w:r>
        <w:rPr>
          <w:rFonts w:ascii="宋体" w:eastAsia="宋体" w:hAnsi="宋体" w:cs="宋体"/>
          <w:sz w:val="24"/>
        </w:rPr>
        <w:t xml:space="preserve">是一种集成算法，由 </w:t>
      </w:r>
      <w:r>
        <w:rPr>
          <w:rFonts w:ascii="Times New Roman" w:eastAsia="Times New Roman" w:hAnsi="Times New Roman" w:cs="Times New Roman"/>
          <w:sz w:val="24"/>
        </w:rPr>
        <w:t xml:space="preserve">Chen </w:t>
      </w:r>
      <w:r>
        <w:rPr>
          <w:rFonts w:ascii="宋体" w:eastAsia="宋体" w:hAnsi="宋体" w:cs="宋体"/>
          <w:sz w:val="24"/>
        </w:rPr>
        <w:t>等人提出，由于鲁棒性好、拟合能力强、可解释性好，</w:t>
      </w:r>
      <w:proofErr w:type="spellStart"/>
      <w:r>
        <w:rPr>
          <w:rFonts w:ascii="Times New Roman" w:eastAsia="Times New Roman" w:hAnsi="Times New Roman" w:cs="Times New Roman"/>
          <w:sz w:val="24"/>
        </w:rPr>
        <w:t>XGBoost</w:t>
      </w:r>
      <w:proofErr w:type="spellEnd"/>
      <w:r>
        <w:rPr>
          <w:rFonts w:ascii="Times New Roman" w:eastAsia="Times New Roman" w:hAnsi="Times New Roman" w:cs="Times New Roman"/>
          <w:sz w:val="24"/>
        </w:rPr>
        <w:t xml:space="preserve"> </w:t>
      </w:r>
      <w:r>
        <w:rPr>
          <w:rFonts w:ascii="宋体" w:eastAsia="宋体" w:hAnsi="宋体" w:cs="宋体"/>
          <w:sz w:val="24"/>
        </w:rPr>
        <w:t>在工业</w:t>
      </w:r>
      <w:r>
        <w:rPr>
          <w:rFonts w:ascii="Times New Roman" w:eastAsia="Times New Roman" w:hAnsi="Times New Roman" w:cs="Times New Roman"/>
          <w:sz w:val="24"/>
          <w:vertAlign w:val="superscript"/>
        </w:rPr>
        <w:t>[83]</w:t>
      </w:r>
      <w:r>
        <w:rPr>
          <w:rFonts w:ascii="宋体" w:eastAsia="宋体" w:hAnsi="宋体" w:cs="宋体"/>
          <w:sz w:val="24"/>
        </w:rPr>
        <w:t>、商业</w:t>
      </w:r>
      <w:r>
        <w:rPr>
          <w:rFonts w:ascii="Times New Roman" w:eastAsia="Times New Roman" w:hAnsi="Times New Roman" w:cs="Times New Roman"/>
          <w:sz w:val="24"/>
          <w:vertAlign w:val="superscript"/>
        </w:rPr>
        <w:t>[84]</w:t>
      </w:r>
      <w:r>
        <w:rPr>
          <w:rFonts w:ascii="宋体" w:eastAsia="宋体" w:hAnsi="宋体" w:cs="宋体"/>
          <w:sz w:val="24"/>
        </w:rPr>
        <w:t>、银行业</w:t>
      </w:r>
      <w:r>
        <w:rPr>
          <w:rFonts w:ascii="Times New Roman" w:eastAsia="Times New Roman" w:hAnsi="Times New Roman" w:cs="Times New Roman"/>
          <w:sz w:val="24"/>
          <w:vertAlign w:val="superscript"/>
        </w:rPr>
        <w:t>[85]</w:t>
      </w:r>
      <w:r>
        <w:rPr>
          <w:rFonts w:ascii="宋体" w:eastAsia="宋体" w:hAnsi="宋体" w:cs="宋体"/>
          <w:sz w:val="24"/>
        </w:rPr>
        <w:t>等领域获得了广泛应用，在科研和算法竞赛中，</w:t>
      </w:r>
      <w:proofErr w:type="spellStart"/>
      <w:r>
        <w:rPr>
          <w:rFonts w:ascii="Times New Roman" w:eastAsia="Times New Roman" w:hAnsi="Times New Roman" w:cs="Times New Roman"/>
          <w:sz w:val="24"/>
        </w:rPr>
        <w:t>XGBoost</w:t>
      </w:r>
      <w:proofErr w:type="spellEnd"/>
      <w:r>
        <w:rPr>
          <w:rFonts w:ascii="Times New Roman" w:eastAsia="Times New Roman" w:hAnsi="Times New Roman" w:cs="Times New Roman"/>
          <w:sz w:val="24"/>
        </w:rPr>
        <w:t xml:space="preserve"> </w:t>
      </w:r>
      <w:r>
        <w:rPr>
          <w:rFonts w:ascii="宋体" w:eastAsia="宋体" w:hAnsi="宋体" w:cs="宋体"/>
          <w:sz w:val="24"/>
        </w:rPr>
        <w:t xml:space="preserve">的表现常常也被作为 </w:t>
      </w:r>
      <w:r>
        <w:rPr>
          <w:rFonts w:ascii="Times New Roman" w:eastAsia="Times New Roman" w:hAnsi="Times New Roman" w:cs="Times New Roman"/>
          <w:sz w:val="24"/>
        </w:rPr>
        <w:t>baseline</w:t>
      </w:r>
      <w:r>
        <w:rPr>
          <w:rFonts w:ascii="宋体" w:eastAsia="宋体" w:hAnsi="宋体" w:cs="宋体"/>
          <w:sz w:val="24"/>
        </w:rPr>
        <w:t>。</w:t>
      </w:r>
    </w:p>
    <w:p w:rsidR="00455B5F" w:rsidRDefault="00000000">
      <w:pPr>
        <w:spacing w:after="0" w:line="265" w:lineRule="auto"/>
        <w:ind w:left="10" w:right="244" w:hanging="10"/>
        <w:jc w:val="right"/>
      </w:pPr>
      <w:r>
        <w:rPr>
          <w:rFonts w:ascii="Times New Roman" w:eastAsia="Times New Roman" w:hAnsi="Times New Roman" w:cs="Times New Roman"/>
          <w:i/>
          <w:sz w:val="24"/>
        </w:rPr>
        <w:t xml:space="preserve">D </w:t>
      </w:r>
      <w:r>
        <w:rPr>
          <w:rFonts w:ascii="Segoe UI Symbol" w:eastAsia="Segoe UI Symbol" w:hAnsi="Segoe UI Symbol" w:cs="Segoe UI Symbol"/>
          <w:sz w:val="24"/>
        </w:rPr>
        <w:t></w:t>
      </w:r>
      <w:r>
        <w:rPr>
          <w:rFonts w:ascii="Segoe UI Symbol" w:eastAsia="Segoe UI Symbol" w:hAnsi="Segoe UI Symbol" w:cs="Segoe UI Symbol"/>
          <w:sz w:val="35"/>
        </w:rPr>
        <w:t></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20"/>
          <w:vertAlign w:val="subscript"/>
        </w:rPr>
        <w:t xml:space="preserve">i </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1"/>
        </w:rPr>
        <w:t></w:t>
      </w:r>
      <w:r>
        <w:rPr>
          <w:rFonts w:ascii="Segoe UI Symbol" w:eastAsia="Segoe UI Symbol" w:hAnsi="Segoe UI Symbol" w:cs="Segoe UI Symbol"/>
          <w:sz w:val="35"/>
        </w:rPr>
        <w:t></w:t>
      </w:r>
      <w:r>
        <w:rPr>
          <w:rFonts w:ascii="Segoe UI Symbol" w:eastAsia="Segoe UI Symbol" w:hAnsi="Segoe UI Symbol" w:cs="Segoe UI Symbol"/>
          <w:sz w:val="37"/>
        </w:rPr>
        <w:t></w:t>
      </w: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D </w:t>
      </w:r>
      <w:r>
        <w:rPr>
          <w:rFonts w:ascii="Times New Roman" w:eastAsia="Times New Roman" w:hAnsi="Times New Roman" w:cs="Times New Roman"/>
          <w:sz w:val="24"/>
        </w:rPr>
        <w:t>|</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n</w:t>
      </w:r>
      <w:r>
        <w:rPr>
          <w:rFonts w:ascii="Times New Roman" w:eastAsia="Times New Roman" w:hAnsi="Times New Roman" w:cs="Times New Roman"/>
          <w:sz w:val="24"/>
        </w:rPr>
        <w:t>,x</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MT Extra" w:eastAsia="MT Extra" w:hAnsi="MT Extra" w:cs="MT Extra"/>
          <w:sz w:val="24"/>
        </w:rPr>
        <w:t></w:t>
      </w:r>
      <w:r>
        <w:rPr>
          <w:rFonts w:ascii="Times New Roman" w:eastAsia="Times New Roman" w:hAnsi="Times New Roman" w:cs="Times New Roman"/>
          <w:i/>
          <w:sz w:val="20"/>
          <w:vertAlign w:val="superscript"/>
        </w:rPr>
        <w:t>m</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MT Extra" w:eastAsia="MT Extra" w:hAnsi="MT Extra" w:cs="MT Extra"/>
          <w:sz w:val="24"/>
        </w:rPr>
        <w:t></w:t>
      </w:r>
      <w:r>
        <w:rPr>
          <w:rFonts w:ascii="Segoe UI Symbol" w:eastAsia="Segoe UI Symbol" w:hAnsi="Segoe UI Symbol" w:cs="Segoe UI Symbol"/>
          <w:sz w:val="37"/>
        </w:rPr>
        <w:t xml:space="preserve"> </w:t>
      </w:r>
      <w:r>
        <w:rPr>
          <w:rFonts w:ascii="宋体" w:eastAsia="宋体" w:hAnsi="宋体" w:cs="宋体"/>
          <w:sz w:val="24"/>
        </w:rPr>
        <w:t xml:space="preserve">是一个有 </w:t>
      </w:r>
      <w:r>
        <w:rPr>
          <w:rFonts w:ascii="Times New Roman" w:eastAsia="Times New Roman" w:hAnsi="Times New Roman" w:cs="Times New Roman"/>
          <w:sz w:val="24"/>
        </w:rPr>
        <w:t xml:space="preserve">m </w:t>
      </w:r>
      <w:proofErr w:type="gramStart"/>
      <w:r>
        <w:rPr>
          <w:rFonts w:ascii="宋体" w:eastAsia="宋体" w:hAnsi="宋体" w:cs="宋体"/>
          <w:sz w:val="24"/>
        </w:rPr>
        <w:t>个</w:t>
      </w:r>
      <w:proofErr w:type="gramEnd"/>
      <w:r>
        <w:rPr>
          <w:rFonts w:ascii="宋体" w:eastAsia="宋体" w:hAnsi="宋体" w:cs="宋体"/>
          <w:sz w:val="24"/>
        </w:rPr>
        <w:t>特征，</w:t>
      </w:r>
      <w:r>
        <w:rPr>
          <w:rFonts w:ascii="Times New Roman" w:eastAsia="Times New Roman" w:hAnsi="Times New Roman" w:cs="Times New Roman"/>
          <w:sz w:val="24"/>
        </w:rPr>
        <w:t xml:space="preserve">n </w:t>
      </w:r>
      <w:proofErr w:type="gramStart"/>
      <w:r>
        <w:rPr>
          <w:rFonts w:ascii="宋体" w:eastAsia="宋体" w:hAnsi="宋体" w:cs="宋体"/>
          <w:sz w:val="24"/>
        </w:rPr>
        <w:t>个</w:t>
      </w:r>
      <w:proofErr w:type="gramEnd"/>
      <w:r>
        <w:rPr>
          <w:rFonts w:ascii="宋体" w:eastAsia="宋体" w:hAnsi="宋体" w:cs="宋体"/>
          <w:sz w:val="24"/>
        </w:rPr>
        <w:t>样本的数据集，用</w:t>
      </w:r>
    </w:p>
    <w:p w:rsidR="00455B5F" w:rsidRDefault="00000000">
      <w:pPr>
        <w:spacing w:after="431"/>
        <w:ind w:left="-12" w:hanging="3"/>
      </w:pPr>
      <w:proofErr w:type="spellStart"/>
      <w:r>
        <w:rPr>
          <w:rFonts w:ascii="Times New Roman" w:eastAsia="Times New Roman" w:hAnsi="Times New Roman" w:cs="Times New Roman"/>
          <w:sz w:val="24"/>
        </w:rPr>
        <w:t>XGBoost</w:t>
      </w:r>
      <w:proofErr w:type="spellEnd"/>
      <w:r>
        <w:rPr>
          <w:rFonts w:ascii="Times New Roman" w:eastAsia="Times New Roman" w:hAnsi="Times New Roman" w:cs="Times New Roman"/>
          <w:sz w:val="24"/>
        </w:rPr>
        <w:t xml:space="preserve"> </w:t>
      </w:r>
      <w:r>
        <w:rPr>
          <w:rFonts w:ascii="宋体" w:eastAsia="宋体" w:hAnsi="宋体" w:cs="宋体"/>
          <w:sz w:val="24"/>
        </w:rPr>
        <w:t>来拟合数据集，</w:t>
      </w:r>
      <w:proofErr w:type="spellStart"/>
      <w:r>
        <w:rPr>
          <w:rFonts w:ascii="Times New Roman" w:eastAsia="Times New Roman" w:hAnsi="Times New Roman" w:cs="Times New Roman"/>
          <w:sz w:val="24"/>
        </w:rPr>
        <w:t>XGBoost</w:t>
      </w:r>
      <w:proofErr w:type="spellEnd"/>
      <w:r>
        <w:rPr>
          <w:rFonts w:ascii="Times New Roman" w:eastAsia="Times New Roman" w:hAnsi="Times New Roman" w:cs="Times New Roman"/>
          <w:sz w:val="24"/>
        </w:rPr>
        <w:t xml:space="preserve"> </w:t>
      </w:r>
      <w:r>
        <w:rPr>
          <w:rFonts w:ascii="宋体" w:eastAsia="宋体" w:hAnsi="宋体" w:cs="宋体"/>
          <w:sz w:val="24"/>
        </w:rPr>
        <w:t>的函数形式如下：</w:t>
      </w:r>
    </w:p>
    <w:p w:rsidR="00455B5F" w:rsidRDefault="00000000">
      <w:pPr>
        <w:spacing w:after="379" w:line="416" w:lineRule="auto"/>
        <w:ind w:left="4204" w:right="42" w:hanging="1220"/>
        <w:jc w:val="both"/>
      </w:pPr>
      <w:proofErr w:type="spellStart"/>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w:t>
      </w:r>
      <w:proofErr w:type="spellStart"/>
      <w:r>
        <w:rPr>
          <w:rFonts w:ascii="Courier New" w:eastAsia="Courier New" w:hAnsi="Courier New" w:cs="Courier New"/>
          <w:sz w:val="24"/>
        </w:rPr>
        <w:t>f</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1"/>
        </w:rPr>
        <w:t xml:space="preserve"> </w:t>
      </w:r>
      <w:r>
        <w:rPr>
          <w:rFonts w:ascii="Segoe UI Symbol" w:eastAsia="Segoe UI Symbol" w:hAnsi="Segoe UI Symbol" w:cs="Segoe UI Symbol"/>
          <w:sz w:val="31"/>
          <w:vertAlign w:val="superscript"/>
        </w:rPr>
        <w:t xml:space="preserve"> </w:t>
      </w:r>
      <w:r>
        <w:rPr>
          <w:rFonts w:ascii="Segoe UI Symbol" w:eastAsia="Segoe UI Symbol" w:hAnsi="Segoe UI Symbol" w:cs="Segoe UI Symbol"/>
          <w:sz w:val="36"/>
        </w:rPr>
        <w:t></w:t>
      </w:r>
      <w:r>
        <w:rPr>
          <w:rFonts w:ascii="Times New Roman" w:eastAsia="Times New Roman" w:hAnsi="Times New Roman" w:cs="Times New Roman"/>
          <w:i/>
          <w:sz w:val="20"/>
          <w:vertAlign w:val="superscript"/>
        </w:rPr>
        <w:t xml:space="preserve">K </w:t>
      </w:r>
      <w:proofErr w:type="spellStart"/>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k</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20"/>
          <w:vertAlign w:val="subscript"/>
        </w:rPr>
        <w:t xml:space="preserve">i </w:t>
      </w:r>
      <w:r>
        <w:rPr>
          <w:rFonts w:ascii="Segoe UI Symbol" w:eastAsia="Segoe UI Symbol" w:hAnsi="Segoe UI Symbol" w:cs="Segoe UI Symbol"/>
          <w:sz w:val="31"/>
        </w:rPr>
        <w:t></w:t>
      </w:r>
      <w:r>
        <w:rPr>
          <w:rFonts w:ascii="Times New Roman" w:eastAsia="Times New Roman" w:hAnsi="Times New Roman" w:cs="Times New Roman"/>
          <w:sz w:val="24"/>
        </w:rPr>
        <w:t>,</w:t>
      </w:r>
      <w:r>
        <w:rPr>
          <w:rFonts w:ascii="Times New Roman" w:eastAsia="Times New Roman" w:hAnsi="Times New Roman" w:cs="Times New Roman"/>
          <w:sz w:val="24"/>
        </w:rPr>
        <w:tab/>
      </w:r>
      <w:proofErr w:type="spellStart"/>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k</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sz w:val="24"/>
        </w:rPr>
        <w:t>F</w:t>
      </w:r>
      <w:r>
        <w:rPr>
          <w:sz w:val="24"/>
        </w:rPr>
        <w:tab/>
      </w:r>
      <w:r>
        <w:rPr>
          <w:rFonts w:ascii="宋体" w:eastAsia="宋体" w:hAnsi="宋体" w:cs="宋体"/>
          <w:sz w:val="24"/>
        </w:rPr>
        <w:t>（</w:t>
      </w:r>
      <w:r>
        <w:rPr>
          <w:rFonts w:ascii="Times New Roman" w:eastAsia="Times New Roman" w:hAnsi="Times New Roman" w:cs="Times New Roman"/>
          <w:sz w:val="24"/>
        </w:rPr>
        <w:t>3-14</w:t>
      </w:r>
      <w:r>
        <w:rPr>
          <w:rFonts w:ascii="宋体" w:eastAsia="宋体" w:hAnsi="宋体" w:cs="宋体"/>
          <w:sz w:val="24"/>
        </w:rPr>
        <w:t xml:space="preserve">） </w:t>
      </w:r>
      <w:r>
        <w:rPr>
          <w:rFonts w:ascii="Times New Roman" w:eastAsia="Times New Roman" w:hAnsi="Times New Roman" w:cs="Times New Roman"/>
          <w:i/>
          <w:sz w:val="13"/>
        </w:rPr>
        <w:t>k</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tabs>
          <w:tab w:val="center" w:pos="4511"/>
          <w:tab w:val="right" w:pos="9310"/>
        </w:tabs>
        <w:spacing w:after="111" w:line="265" w:lineRule="auto"/>
      </w:pPr>
      <w:r>
        <w:tab/>
      </w:r>
      <w:r>
        <w:rPr>
          <w:sz w:val="24"/>
        </w:rPr>
        <w:t xml:space="preserve">F </w:t>
      </w:r>
      <w:r>
        <w:rPr>
          <w:rFonts w:ascii="Segoe UI Symbol" w:eastAsia="Segoe UI Symbol" w:hAnsi="Segoe UI Symbol" w:cs="Segoe UI Symbol"/>
          <w:sz w:val="37"/>
          <w:vertAlign w:val="superscript"/>
        </w:rPr>
        <w:t></w:t>
      </w:r>
      <w:r>
        <w:rPr>
          <w:rFonts w:ascii="Segoe UI Symbol" w:eastAsia="Segoe UI Symbol" w:hAnsi="Segoe UI Symbol" w:cs="Segoe UI Symbol"/>
          <w:sz w:val="37"/>
        </w:rPr>
        <w:t></w:t>
      </w:r>
      <w:r>
        <w:rPr>
          <w:rFonts w:ascii="Times New Roman" w:eastAsia="Times New Roman" w:hAnsi="Times New Roman" w:cs="Times New Roman"/>
          <w:i/>
          <w:sz w:val="24"/>
        </w:rPr>
        <w:t xml:space="preserve">f </w:t>
      </w:r>
      <w:r>
        <w:rPr>
          <w:rFonts w:ascii="Times New Roman" w:eastAsia="Times New Roman" w:hAnsi="Times New Roman" w:cs="Times New Roman"/>
          <w:sz w:val="24"/>
        </w:rPr>
        <w:t xml:space="preserve">(x)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w</w:t>
      </w:r>
      <w:r>
        <w:rPr>
          <w:rFonts w:ascii="Times New Roman" w:eastAsia="Times New Roman" w:hAnsi="Times New Roman" w:cs="Times New Roman"/>
          <w:i/>
          <w:sz w:val="20"/>
          <w:vertAlign w:val="subscript"/>
        </w:rPr>
        <w:t>q</w:t>
      </w:r>
      <w:proofErr w:type="spellEnd"/>
      <w:r>
        <w:rPr>
          <w:rFonts w:ascii="Times New Roman" w:eastAsia="Times New Roman" w:hAnsi="Times New Roman" w:cs="Times New Roman"/>
          <w:sz w:val="20"/>
          <w:vertAlign w:val="subscript"/>
        </w:rPr>
        <w:t>(x)</w:t>
      </w:r>
      <w:r>
        <w:rPr>
          <w:rFonts w:ascii="Segoe UI Symbol" w:eastAsia="Segoe UI Symbol" w:hAnsi="Segoe UI Symbol" w:cs="Segoe UI Symbol"/>
          <w:sz w:val="37"/>
        </w:rPr>
        <w:t></w:t>
      </w:r>
      <w:r>
        <w:rPr>
          <w:rFonts w:ascii="Segoe UI Symbol" w:eastAsia="Segoe UI Symbol" w:hAnsi="Segoe UI Symbol" w:cs="Segoe UI Symbol"/>
          <w:sz w:val="37"/>
        </w:rPr>
        <w:t></w:t>
      </w:r>
      <w:r>
        <w:rPr>
          <w:rFonts w:ascii="Times New Roman" w:eastAsia="Times New Roman" w:hAnsi="Times New Roman" w:cs="Times New Roman"/>
          <w:i/>
          <w:sz w:val="24"/>
        </w:rPr>
        <w:t xml:space="preserve">q </w:t>
      </w:r>
      <w:r>
        <w:rPr>
          <w:rFonts w:ascii="Times New Roman" w:eastAsia="Times New Roman" w:hAnsi="Times New Roman" w:cs="Times New Roman"/>
          <w:sz w:val="24"/>
        </w:rPr>
        <w:t xml:space="preserve">: </w:t>
      </w:r>
      <w:r>
        <w:rPr>
          <w:rFonts w:ascii="MT Extra" w:eastAsia="MT Extra" w:hAnsi="MT Extra" w:cs="MT Extra"/>
          <w:sz w:val="24"/>
        </w:rPr>
        <w:t></w:t>
      </w:r>
      <w:r>
        <w:rPr>
          <w:rFonts w:ascii="Times New Roman" w:eastAsia="Times New Roman" w:hAnsi="Times New Roman" w:cs="Times New Roman"/>
          <w:i/>
          <w:sz w:val="20"/>
          <w:vertAlign w:val="superscript"/>
        </w:rPr>
        <w:t xml:space="preserve">m </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T</w:t>
      </w:r>
      <w:r>
        <w:rPr>
          <w:rFonts w:ascii="Times New Roman" w:eastAsia="Times New Roman" w:hAnsi="Times New Roman" w:cs="Times New Roman"/>
          <w:sz w:val="24"/>
        </w:rPr>
        <w:t>,</w:t>
      </w:r>
      <w:r>
        <w:rPr>
          <w:rFonts w:ascii="Times New Roman" w:eastAsia="Times New Roman" w:hAnsi="Times New Roman" w:cs="Times New Roman"/>
          <w:i/>
          <w:sz w:val="24"/>
        </w:rPr>
        <w:t>w</w:t>
      </w:r>
      <w:proofErr w:type="spellEnd"/>
      <w:r>
        <w:rPr>
          <w:rFonts w:ascii="Segoe UI Symbol" w:eastAsia="Segoe UI Symbol" w:hAnsi="Segoe UI Symbol" w:cs="Segoe UI Symbol"/>
          <w:sz w:val="24"/>
        </w:rPr>
        <w:t xml:space="preserve"> </w:t>
      </w:r>
      <w:r>
        <w:rPr>
          <w:rFonts w:ascii="MT Extra" w:eastAsia="MT Extra" w:hAnsi="MT Extra" w:cs="MT Extra"/>
          <w:sz w:val="24"/>
        </w:rPr>
        <w:t></w:t>
      </w:r>
      <w:r>
        <w:rPr>
          <w:rFonts w:ascii="Times New Roman" w:eastAsia="Times New Roman" w:hAnsi="Times New Roman" w:cs="Times New Roman"/>
          <w:i/>
          <w:sz w:val="20"/>
          <w:vertAlign w:val="superscript"/>
        </w:rPr>
        <w:t xml:space="preserve">T </w:t>
      </w:r>
      <w:r>
        <w:rPr>
          <w:rFonts w:ascii="Segoe UI Symbol" w:eastAsia="Segoe UI Symbol" w:hAnsi="Segoe UI Symbol" w:cs="Segoe UI Symbol"/>
          <w:sz w:val="37"/>
        </w:rPr>
        <w:t></w:t>
      </w:r>
      <w:r>
        <w:rPr>
          <w:rFonts w:ascii="Segoe UI Symbol" w:eastAsia="Segoe UI Symbol" w:hAnsi="Segoe UI Symbol" w:cs="Segoe UI Symbol"/>
          <w:sz w:val="37"/>
        </w:rPr>
        <w:tab/>
      </w:r>
      <w:r>
        <w:rPr>
          <w:rFonts w:ascii="宋体" w:eastAsia="宋体" w:hAnsi="宋体" w:cs="宋体"/>
          <w:sz w:val="24"/>
        </w:rPr>
        <w:t>（</w:t>
      </w:r>
      <w:r>
        <w:rPr>
          <w:rFonts w:ascii="Times New Roman" w:eastAsia="Times New Roman" w:hAnsi="Times New Roman" w:cs="Times New Roman"/>
          <w:sz w:val="24"/>
        </w:rPr>
        <w:t>3-15</w:t>
      </w:r>
      <w:r>
        <w:rPr>
          <w:rFonts w:ascii="宋体" w:eastAsia="宋体" w:hAnsi="宋体" w:cs="宋体"/>
          <w:sz w:val="24"/>
        </w:rPr>
        <w:t>）</w:t>
      </w:r>
    </w:p>
    <w:p w:rsidR="00455B5F" w:rsidRDefault="00000000">
      <w:pPr>
        <w:spacing w:after="50" w:line="319" w:lineRule="auto"/>
        <w:ind w:left="-15" w:firstLine="480"/>
      </w:pPr>
      <w:r>
        <w:rPr>
          <w:rFonts w:ascii="宋体" w:eastAsia="宋体" w:hAnsi="宋体" w:cs="宋体"/>
          <w:sz w:val="24"/>
        </w:rPr>
        <w:t>其中，</w:t>
      </w:r>
      <w:r>
        <w:rPr>
          <w:rFonts w:ascii="Times New Roman" w:eastAsia="Times New Roman" w:hAnsi="Times New Roman" w:cs="Times New Roman"/>
          <w:sz w:val="24"/>
        </w:rPr>
        <w:t xml:space="preserve">q </w:t>
      </w:r>
      <w:r>
        <w:rPr>
          <w:rFonts w:ascii="宋体" w:eastAsia="宋体" w:hAnsi="宋体" w:cs="宋体"/>
          <w:sz w:val="24"/>
        </w:rPr>
        <w:t>表示决策树的结构，该决策树讲一个样本实例映射到一个叶子索引；</w:t>
      </w:r>
      <w:r>
        <w:rPr>
          <w:rFonts w:ascii="Times New Roman" w:eastAsia="Times New Roman" w:hAnsi="Times New Roman" w:cs="Times New Roman"/>
          <w:sz w:val="24"/>
        </w:rPr>
        <w:t xml:space="preserve">T </w:t>
      </w:r>
      <w:r>
        <w:rPr>
          <w:rFonts w:ascii="宋体" w:eastAsia="宋体" w:hAnsi="宋体" w:cs="宋体"/>
          <w:sz w:val="24"/>
        </w:rPr>
        <w:t>是决策树的叶子数，每个</w:t>
      </w:r>
      <w:proofErr w:type="spellStart"/>
      <w:r>
        <w:rPr>
          <w:rFonts w:ascii="Times New Roman" w:eastAsia="Times New Roman" w:hAnsi="Times New Roman" w:cs="Times New Roman"/>
          <w:sz w:val="24"/>
        </w:rPr>
        <w:t>f</w:t>
      </w:r>
      <w:r>
        <w:rPr>
          <w:rFonts w:ascii="Times New Roman" w:eastAsia="Times New Roman" w:hAnsi="Times New Roman" w:cs="Times New Roman"/>
          <w:i/>
          <w:sz w:val="20"/>
          <w:vertAlign w:val="subscript"/>
        </w:rPr>
        <w:t>k</w:t>
      </w:r>
      <w:proofErr w:type="spellEnd"/>
      <w:r>
        <w:rPr>
          <w:rFonts w:ascii="Times New Roman" w:eastAsia="Times New Roman" w:hAnsi="Times New Roman" w:cs="Times New Roman"/>
          <w:i/>
          <w:sz w:val="20"/>
          <w:vertAlign w:val="subscript"/>
        </w:rPr>
        <w:t xml:space="preserve"> </w:t>
      </w:r>
      <w:r>
        <w:rPr>
          <w:rFonts w:ascii="宋体" w:eastAsia="宋体" w:hAnsi="宋体" w:cs="宋体"/>
          <w:sz w:val="24"/>
        </w:rPr>
        <w:t xml:space="preserve">对应一个独立的树结构 </w:t>
      </w:r>
      <w:r>
        <w:rPr>
          <w:rFonts w:ascii="Times New Roman" w:eastAsia="Times New Roman" w:hAnsi="Times New Roman" w:cs="Times New Roman"/>
          <w:sz w:val="24"/>
        </w:rPr>
        <w:t xml:space="preserve">q </w:t>
      </w:r>
      <w:r>
        <w:rPr>
          <w:rFonts w:ascii="宋体" w:eastAsia="宋体" w:hAnsi="宋体" w:cs="宋体"/>
          <w:sz w:val="24"/>
        </w:rPr>
        <w:t>和叶子权重</w:t>
      </w:r>
      <w:r>
        <w:rPr>
          <w:rFonts w:ascii="Times New Roman" w:eastAsia="Times New Roman" w:hAnsi="Times New Roman" w:cs="Times New Roman"/>
          <w:i/>
          <w:sz w:val="24"/>
        </w:rPr>
        <w:t>ω</w:t>
      </w:r>
      <w:r>
        <w:rPr>
          <w:rFonts w:ascii="宋体" w:eastAsia="宋体" w:hAnsi="宋体" w:cs="宋体"/>
          <w:sz w:val="24"/>
        </w:rPr>
        <w:t>。为了学习到模型中所用的函数，需要最小</w:t>
      </w:r>
      <w:proofErr w:type="gramStart"/>
      <w:r>
        <w:rPr>
          <w:rFonts w:ascii="宋体" w:eastAsia="宋体" w:hAnsi="宋体" w:cs="宋体"/>
          <w:sz w:val="24"/>
        </w:rPr>
        <w:t>化以下</w:t>
      </w:r>
      <w:proofErr w:type="gramEnd"/>
      <w:r>
        <w:rPr>
          <w:rFonts w:ascii="宋体" w:eastAsia="宋体" w:hAnsi="宋体" w:cs="宋体"/>
          <w:sz w:val="24"/>
        </w:rPr>
        <w:t>目标函数：</w:t>
      </w:r>
    </w:p>
    <w:p w:rsidR="00455B5F" w:rsidRDefault="00000000">
      <w:pPr>
        <w:tabs>
          <w:tab w:val="center" w:pos="4510"/>
          <w:tab w:val="right" w:pos="9310"/>
        </w:tabs>
        <w:spacing w:after="0" w:line="265" w:lineRule="auto"/>
      </w:pPr>
      <w:r>
        <w:tab/>
      </w:r>
      <w:r>
        <w:rPr>
          <w:sz w:val="24"/>
        </w:rPr>
        <w:t>L</w:t>
      </w:r>
      <w:r>
        <w:rPr>
          <w:rFonts w:ascii="Times New Roman" w:eastAsia="Times New Roman" w:hAnsi="Times New Roman" w:cs="Times New Roman"/>
          <w:sz w:val="24"/>
        </w:rPr>
        <w:t>(</w:t>
      </w:r>
      <w:r>
        <w:rPr>
          <w:rFonts w:ascii="Courier New" w:eastAsia="Courier New" w:hAnsi="Courier New" w:cs="Courier New"/>
          <w:sz w:val="24"/>
        </w:rPr>
        <w:t>f</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36"/>
        </w:rPr>
        <w:t></w:t>
      </w:r>
      <w:proofErr w:type="spellStart"/>
      <w:r>
        <w:rPr>
          <w:rFonts w:ascii="Times New Roman" w:eastAsia="Times New Roman" w:hAnsi="Times New Roman" w:cs="Times New Roman"/>
          <w:i/>
          <w:sz w:val="24"/>
        </w:rPr>
        <w:t>l</w:t>
      </w:r>
      <w:r>
        <w:rPr>
          <w:rFonts w:ascii="Segoe UI Symbol" w:eastAsia="Segoe UI Symbol" w:hAnsi="Segoe UI Symbol" w:cs="Segoe UI Symbol"/>
          <w:sz w:val="31"/>
        </w:rPr>
        <w:t></w:t>
      </w:r>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1"/>
        </w:rPr>
        <w:t></w:t>
      </w:r>
      <w:r>
        <w:rPr>
          <w:rFonts w:ascii="Segoe UI Symbol" w:eastAsia="Segoe UI Symbol" w:hAnsi="Segoe UI Symbol" w:cs="Segoe UI Symbol"/>
          <w:sz w:val="24"/>
        </w:rPr>
        <w:t xml:space="preserve"> </w:t>
      </w:r>
      <w:r>
        <w:rPr>
          <w:rFonts w:ascii="Segoe UI Symbol" w:eastAsia="Segoe UI Symbol" w:hAnsi="Segoe UI Symbol" w:cs="Segoe UI Symbol"/>
          <w:sz w:val="36"/>
        </w:rPr>
        <w:t></w:t>
      </w:r>
      <w:r>
        <w:rPr>
          <w:rFonts w:ascii="Times New Roman" w:eastAsia="Times New Roman" w:hAnsi="Times New Roman" w:cs="Times New Roman"/>
          <w:sz w:val="24"/>
        </w:rPr>
        <w:t>Ω</w:t>
      </w:r>
      <w:r>
        <w:rPr>
          <w:rFonts w:ascii="Segoe UI Symbol" w:eastAsia="Segoe UI Symbol" w:hAnsi="Segoe UI Symbol" w:cs="Segoe UI Symbol"/>
          <w:sz w:val="31"/>
        </w:rPr>
        <w:t xml:space="preserve"> </w:t>
      </w:r>
      <w:proofErr w:type="spellStart"/>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k</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1"/>
        </w:rPr>
        <w:t></w:t>
      </w:r>
      <w:r>
        <w:rPr>
          <w:rFonts w:ascii="Segoe UI Symbol" w:eastAsia="Segoe UI Symbol" w:hAnsi="Segoe UI Symbol" w:cs="Segoe UI Symbol"/>
          <w:sz w:val="31"/>
        </w:rPr>
        <w:tab/>
      </w:r>
      <w:r>
        <w:rPr>
          <w:rFonts w:ascii="宋体" w:eastAsia="宋体" w:hAnsi="宋体" w:cs="宋体"/>
          <w:sz w:val="24"/>
        </w:rPr>
        <w:t>（</w:t>
      </w:r>
      <w:r>
        <w:rPr>
          <w:rFonts w:ascii="Times New Roman" w:eastAsia="Times New Roman" w:hAnsi="Times New Roman" w:cs="Times New Roman"/>
          <w:sz w:val="24"/>
        </w:rPr>
        <w:t>3-16</w:t>
      </w:r>
      <w:r>
        <w:rPr>
          <w:rFonts w:ascii="宋体" w:eastAsia="宋体" w:hAnsi="宋体" w:cs="宋体"/>
          <w:sz w:val="24"/>
        </w:rPr>
        <w:t>）</w:t>
      </w:r>
    </w:p>
    <w:p w:rsidR="00455B5F" w:rsidRDefault="00000000">
      <w:pPr>
        <w:tabs>
          <w:tab w:val="center" w:pos="3898"/>
          <w:tab w:val="center" w:pos="5153"/>
        </w:tabs>
        <w:spacing w:after="190"/>
      </w:pPr>
      <w:r>
        <w:tab/>
      </w:r>
      <w:proofErr w:type="spellStart"/>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ab/>
        <w:t>k</w:t>
      </w:r>
    </w:p>
    <w:p w:rsidR="00455B5F" w:rsidRDefault="00000000">
      <w:pPr>
        <w:tabs>
          <w:tab w:val="center" w:pos="4509"/>
          <w:tab w:val="right" w:pos="9310"/>
        </w:tabs>
        <w:spacing w:after="134" w:line="265" w:lineRule="auto"/>
      </w:pPr>
      <w:r>
        <w:tab/>
      </w:r>
      <w:r>
        <w:rPr>
          <w:rFonts w:ascii="Times New Roman" w:eastAsia="Times New Roman" w:hAnsi="Times New Roman" w:cs="Times New Roman"/>
          <w:sz w:val="24"/>
        </w:rPr>
        <w:t xml:space="preserve">Ω( </w:t>
      </w:r>
      <w:r>
        <w:rPr>
          <w:rFonts w:ascii="Times New Roman" w:eastAsia="Times New Roman" w:hAnsi="Times New Roman" w:cs="Times New Roman"/>
          <w:i/>
          <w:sz w:val="24"/>
        </w:rPr>
        <w:t xml:space="preserve">f </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γT</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 xml:space="preserve"> </w:t>
      </w:r>
      <w:r>
        <w:rPr>
          <w:noProof/>
        </w:rPr>
        <w:drawing>
          <wp:inline distT="0" distB="0" distL="0" distR="0">
            <wp:extent cx="103632" cy="320039"/>
            <wp:effectExtent l="0" t="0" r="0" b="0"/>
            <wp:docPr id="189145" name="Picture 189145"/>
            <wp:cNvGraphicFramePr/>
            <a:graphic xmlns:a="http://schemas.openxmlformats.org/drawingml/2006/main">
              <a:graphicData uri="http://schemas.openxmlformats.org/drawingml/2006/picture">
                <pic:pic xmlns:pic="http://schemas.openxmlformats.org/drawingml/2006/picture">
                  <pic:nvPicPr>
                    <pic:cNvPr id="189145" name="Picture 189145"/>
                    <pic:cNvPicPr/>
                  </pic:nvPicPr>
                  <pic:blipFill>
                    <a:blip r:embed="rId152"/>
                    <a:stretch>
                      <a:fillRect/>
                    </a:stretch>
                  </pic:blipFill>
                  <pic:spPr>
                    <a:xfrm>
                      <a:off x="0" y="0"/>
                      <a:ext cx="103632" cy="320039"/>
                    </a:xfrm>
                    <a:prstGeom prst="rect">
                      <a:avLst/>
                    </a:prstGeom>
                  </pic:spPr>
                </pic:pic>
              </a:graphicData>
            </a:graphic>
          </wp:inline>
        </w:drawing>
      </w:r>
      <w:r>
        <w:rPr>
          <w:rFonts w:ascii="Times New Roman" w:eastAsia="Times New Roman" w:hAnsi="Times New Roman" w:cs="Times New Roman"/>
          <w:i/>
          <w:sz w:val="24"/>
        </w:rPr>
        <w:t xml:space="preserve"> λ</w:t>
      </w:r>
      <w:r>
        <w:rPr>
          <w:rFonts w:ascii="宋体" w:eastAsia="宋体" w:hAnsi="宋体" w:cs="宋体"/>
          <w:sz w:val="24"/>
        </w:rPr>
        <w:t>‖</w:t>
      </w:r>
      <w:r>
        <w:rPr>
          <w:rFonts w:ascii="Times New Roman" w:eastAsia="Times New Roman" w:hAnsi="Times New Roman" w:cs="Times New Roman"/>
          <w:i/>
          <w:sz w:val="24"/>
        </w:rPr>
        <w:t>w</w:t>
      </w:r>
      <w:r>
        <w:rPr>
          <w:rFonts w:ascii="宋体" w:eastAsia="宋体" w:hAnsi="宋体" w:cs="宋体"/>
          <w:sz w:val="24"/>
        </w:rPr>
        <w:t>‖</w:t>
      </w:r>
      <w:r>
        <w:rPr>
          <w:rFonts w:ascii="Times New Roman" w:eastAsia="Times New Roman" w:hAnsi="Times New Roman" w:cs="Times New Roman"/>
          <w:sz w:val="20"/>
          <w:vertAlign w:val="superscript"/>
        </w:rPr>
        <w:t>2</w:t>
      </w:r>
      <w:r>
        <w:rPr>
          <w:rFonts w:ascii="Times New Roman" w:eastAsia="Times New Roman" w:hAnsi="Times New Roman" w:cs="Times New Roman"/>
          <w:sz w:val="20"/>
          <w:vertAlign w:val="superscript"/>
        </w:rPr>
        <w:tab/>
      </w:r>
      <w:r>
        <w:rPr>
          <w:rFonts w:ascii="宋体" w:eastAsia="宋体" w:hAnsi="宋体" w:cs="宋体"/>
          <w:sz w:val="24"/>
        </w:rPr>
        <w:t>（</w:t>
      </w:r>
      <w:r>
        <w:rPr>
          <w:rFonts w:ascii="Times New Roman" w:eastAsia="Times New Roman" w:hAnsi="Times New Roman" w:cs="Times New Roman"/>
          <w:sz w:val="24"/>
        </w:rPr>
        <w:t>3-17</w:t>
      </w:r>
      <w:r>
        <w:rPr>
          <w:rFonts w:ascii="宋体" w:eastAsia="宋体" w:hAnsi="宋体" w:cs="宋体"/>
          <w:sz w:val="24"/>
        </w:rPr>
        <w:t>）</w:t>
      </w:r>
    </w:p>
    <w:p w:rsidR="00455B5F" w:rsidRDefault="00000000">
      <w:pPr>
        <w:spacing w:after="189" w:line="473" w:lineRule="auto"/>
        <w:ind w:left="3292" w:right="204" w:hanging="2812"/>
      </w:pPr>
      <w:r>
        <w:rPr>
          <w:rFonts w:ascii="宋体" w:eastAsia="宋体" w:hAnsi="宋体" w:cs="宋体"/>
          <w:sz w:val="24"/>
        </w:rPr>
        <w:t>其中，</w:t>
      </w:r>
      <w:r>
        <w:rPr>
          <w:sz w:val="24"/>
        </w:rPr>
        <w:t>L</w:t>
      </w:r>
      <w:r>
        <w:rPr>
          <w:rFonts w:ascii="Times New Roman" w:eastAsia="Times New Roman" w:hAnsi="Times New Roman" w:cs="Times New Roman"/>
          <w:sz w:val="24"/>
        </w:rPr>
        <w:t>(</w:t>
      </w:r>
      <w:r>
        <w:rPr>
          <w:rFonts w:ascii="Courier New" w:eastAsia="Courier New" w:hAnsi="Courier New" w:cs="Courier New"/>
          <w:sz w:val="24"/>
        </w:rPr>
        <w:t>f</w:t>
      </w:r>
      <w:r>
        <w:rPr>
          <w:rFonts w:ascii="Times New Roman" w:eastAsia="Times New Roman" w:hAnsi="Times New Roman" w:cs="Times New Roman"/>
          <w:sz w:val="24"/>
        </w:rPr>
        <w:t>)</w:t>
      </w:r>
      <w:r>
        <w:rPr>
          <w:rFonts w:ascii="宋体" w:eastAsia="宋体" w:hAnsi="宋体" w:cs="宋体"/>
          <w:sz w:val="24"/>
        </w:rPr>
        <w:t>是目标函数，</w:t>
      </w:r>
      <w:r>
        <w:rPr>
          <w:rFonts w:ascii="Segoe UI Symbol" w:eastAsia="Segoe UI Symbol" w:hAnsi="Segoe UI Symbol" w:cs="Segoe UI Symbol"/>
          <w:sz w:val="36"/>
        </w:rPr>
        <w:t></w:t>
      </w:r>
      <w:proofErr w:type="spellStart"/>
      <w:r>
        <w:rPr>
          <w:rFonts w:ascii="Times New Roman" w:eastAsia="Times New Roman" w:hAnsi="Times New Roman" w:cs="Times New Roman"/>
          <w:i/>
          <w:sz w:val="24"/>
        </w:rPr>
        <w:t>l</w:t>
      </w:r>
      <w:r>
        <w:rPr>
          <w:rFonts w:ascii="Segoe UI Symbol" w:eastAsia="Segoe UI Symbol" w:hAnsi="Segoe UI Symbol" w:cs="Segoe UI Symbol"/>
          <w:sz w:val="31"/>
        </w:rPr>
        <w:t></w:t>
      </w:r>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1"/>
        </w:rPr>
        <w:t></w:t>
      </w:r>
      <w:r>
        <w:rPr>
          <w:rFonts w:ascii="宋体" w:eastAsia="宋体" w:hAnsi="宋体" w:cs="宋体"/>
          <w:sz w:val="24"/>
        </w:rPr>
        <w:t xml:space="preserve">是衡量模型预测值与真实值之间误差的损失函 </w:t>
      </w:r>
      <w:proofErr w:type="spellStart"/>
      <w:r>
        <w:rPr>
          <w:rFonts w:ascii="Times New Roman" w:eastAsia="Times New Roman" w:hAnsi="Times New Roman" w:cs="Times New Roman"/>
          <w:i/>
          <w:sz w:val="13"/>
        </w:rPr>
        <w:t>i</w:t>
      </w:r>
      <w:proofErr w:type="spellEnd"/>
    </w:p>
    <w:p w:rsidR="00455B5F" w:rsidRDefault="00000000">
      <w:pPr>
        <w:spacing w:after="171"/>
        <w:ind w:left="-12" w:hanging="3"/>
      </w:pPr>
      <w:r>
        <w:rPr>
          <w:rFonts w:ascii="宋体" w:eastAsia="宋体" w:hAnsi="宋体" w:cs="宋体"/>
          <w:sz w:val="24"/>
        </w:rPr>
        <w:lastRenderedPageBreak/>
        <w:t>数，</w:t>
      </w:r>
      <w:r>
        <w:rPr>
          <w:rFonts w:ascii="Times New Roman" w:eastAsia="Times New Roman" w:hAnsi="Times New Roman" w:cs="Times New Roman"/>
          <w:sz w:val="24"/>
        </w:rPr>
        <w:t xml:space="preserve">Ω( </w:t>
      </w:r>
      <w:r>
        <w:rPr>
          <w:rFonts w:ascii="Times New Roman" w:eastAsia="Times New Roman" w:hAnsi="Times New Roman" w:cs="Times New Roman"/>
          <w:i/>
          <w:sz w:val="24"/>
        </w:rPr>
        <w:t xml:space="preserve">f </w:t>
      </w:r>
      <w:r>
        <w:rPr>
          <w:rFonts w:ascii="Times New Roman" w:eastAsia="Times New Roman" w:hAnsi="Times New Roman" w:cs="Times New Roman"/>
          <w:sz w:val="24"/>
        </w:rPr>
        <w:t xml:space="preserve">) </w:t>
      </w:r>
      <w:r>
        <w:rPr>
          <w:rFonts w:ascii="宋体" w:eastAsia="宋体" w:hAnsi="宋体" w:cs="宋体"/>
          <w:sz w:val="24"/>
        </w:rPr>
        <w:t>是正则化项，它惩罚了模型的复杂度，有利于使复杂度高的模型在训练中避</w:t>
      </w:r>
    </w:p>
    <w:p w:rsidR="00455B5F" w:rsidRDefault="00000000">
      <w:pPr>
        <w:spacing w:after="211"/>
        <w:ind w:left="-12" w:hanging="3"/>
      </w:pPr>
      <w:proofErr w:type="gramStart"/>
      <w:r>
        <w:rPr>
          <w:rFonts w:ascii="宋体" w:eastAsia="宋体" w:hAnsi="宋体" w:cs="宋体"/>
          <w:sz w:val="24"/>
        </w:rPr>
        <w:t>免过拟合</w:t>
      </w:r>
      <w:proofErr w:type="gramEnd"/>
      <w:r>
        <w:rPr>
          <w:rFonts w:ascii="宋体" w:eastAsia="宋体" w:hAnsi="宋体" w:cs="宋体"/>
          <w:sz w:val="24"/>
        </w:rPr>
        <w:t>。</w:t>
      </w:r>
    </w:p>
    <w:p w:rsidR="00455B5F" w:rsidRDefault="00000000">
      <w:pPr>
        <w:spacing w:after="5"/>
        <w:ind w:left="483" w:hanging="3"/>
      </w:pPr>
      <w:r>
        <w:rPr>
          <w:rFonts w:ascii="宋体" w:eastAsia="宋体" w:hAnsi="宋体" w:cs="宋体"/>
          <w:sz w:val="24"/>
        </w:rPr>
        <w:t xml:space="preserve">模型采用加法方式进行训练，形式上通过添加 </w:t>
      </w:r>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 xml:space="preserve">t </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20"/>
          <w:vertAlign w:val="subscript"/>
        </w:rPr>
        <w:t xml:space="preserve">i </w:t>
      </w:r>
      <w:r>
        <w:rPr>
          <w:rFonts w:ascii="Segoe UI Symbol" w:eastAsia="Segoe UI Symbol" w:hAnsi="Segoe UI Symbol" w:cs="Segoe UI Symbol"/>
          <w:sz w:val="31"/>
        </w:rPr>
        <w:t></w:t>
      </w:r>
      <w:r>
        <w:rPr>
          <w:rFonts w:ascii="宋体" w:eastAsia="宋体" w:hAnsi="宋体" w:cs="宋体"/>
          <w:sz w:val="24"/>
        </w:rPr>
        <w:t xml:space="preserve">最小化式 </w:t>
      </w:r>
      <w:r>
        <w:rPr>
          <w:rFonts w:ascii="Times New Roman" w:eastAsia="Times New Roman" w:hAnsi="Times New Roman" w:cs="Times New Roman"/>
          <w:sz w:val="24"/>
        </w:rPr>
        <w:t xml:space="preserve">3-18 </w:t>
      </w:r>
      <w:r>
        <w:rPr>
          <w:rFonts w:ascii="宋体" w:eastAsia="宋体" w:hAnsi="宋体" w:cs="宋体"/>
          <w:sz w:val="24"/>
        </w:rPr>
        <w:t>实现。</w:t>
      </w:r>
    </w:p>
    <w:p w:rsidR="00455B5F" w:rsidRDefault="00000000">
      <w:pPr>
        <w:tabs>
          <w:tab w:val="center" w:pos="4510"/>
          <w:tab w:val="center" w:pos="8569"/>
        </w:tabs>
        <w:spacing w:after="0" w:line="265" w:lineRule="auto"/>
      </w:pPr>
      <w:r>
        <w:tab/>
      </w:r>
      <w:r>
        <w:rPr>
          <w:sz w:val="24"/>
        </w:rPr>
        <w:t>L</w:t>
      </w:r>
      <w:r>
        <w:rPr>
          <w:rFonts w:ascii="Times New Roman" w:eastAsia="Times New Roman" w:hAnsi="Times New Roman" w:cs="Times New Roman"/>
          <w:sz w:val="20"/>
          <w:vertAlign w:val="superscript"/>
        </w:rPr>
        <w:t>(</w:t>
      </w:r>
      <w:r>
        <w:rPr>
          <w:rFonts w:ascii="Times New Roman" w:eastAsia="Times New Roman" w:hAnsi="Times New Roman" w:cs="Times New Roman"/>
          <w:i/>
          <w:sz w:val="20"/>
          <w:vertAlign w:val="superscript"/>
        </w:rPr>
        <w:t>t</w:t>
      </w:r>
      <w:r>
        <w:rPr>
          <w:rFonts w:ascii="Times New Roman" w:eastAsia="Times New Roman" w:hAnsi="Times New Roman" w:cs="Times New Roman"/>
          <w:sz w:val="20"/>
          <w:vertAlign w:val="superscript"/>
        </w:rPr>
        <w:t xml:space="preserve">) </w:t>
      </w:r>
      <w:r>
        <w:rPr>
          <w:rFonts w:ascii="Segoe UI Symbol" w:eastAsia="Segoe UI Symbol" w:hAnsi="Segoe UI Symbol" w:cs="Segoe UI Symbol"/>
          <w:sz w:val="24"/>
        </w:rPr>
        <w:t xml:space="preserve"> </w:t>
      </w:r>
      <w:r>
        <w:ruby>
          <w:rubyPr>
            <w:rubyAlign w:val="distributeSpace"/>
            <w:hps w:val="13"/>
            <w:hpsRaise w:val="20"/>
            <w:hpsBaseText w:val="22"/>
            <w:lid w:val="zh-CN"/>
          </w:rubyPr>
          <w:rt>
            <w:r>
              <w:rPr>
                <w:rFonts w:ascii="Times New Roman" w:eastAsia="Times New Roman" w:hAnsi="Times New Roman" w:cs="Times New Roman"/>
                <w:i/>
                <w:sz w:val="13"/>
              </w:rPr>
              <w:t>n</w:t>
            </w:r>
          </w:rt>
          <w:rubyBase>
            <w:r>
              <w:rPr>
                <w:rFonts w:ascii="Segoe UI Symbol" w:eastAsia="Segoe UI Symbol" w:hAnsi="Segoe UI Symbol" w:cs="Segoe UI Symbol"/>
                <w:sz w:val="36"/>
              </w:rPr>
              <w:t></w:t>
            </w:r>
          </w:rubyBase>
        </w:ruby>
      </w:r>
      <w:proofErr w:type="spellStart"/>
      <w:r>
        <w:rPr>
          <w:rFonts w:ascii="Times New Roman" w:eastAsia="Times New Roman" w:hAnsi="Times New Roman" w:cs="Times New Roman"/>
          <w:i/>
          <w:sz w:val="24"/>
        </w:rPr>
        <w:t>l</w:t>
      </w:r>
      <w:r>
        <w:rPr>
          <w:rFonts w:ascii="Segoe UI Symbol" w:eastAsia="Segoe UI Symbol" w:hAnsi="Segoe UI Symbol" w:cs="Segoe UI Symbol"/>
          <w:sz w:val="37"/>
        </w:rPr>
        <w:t></w:t>
      </w:r>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sz w:val="20"/>
          <w:vertAlign w:val="superscript"/>
        </w:rPr>
        <w:t>(</w:t>
      </w:r>
      <w:r>
        <w:rPr>
          <w:rFonts w:ascii="Times New Roman" w:eastAsia="Times New Roman" w:hAnsi="Times New Roman" w:cs="Times New Roman"/>
          <w:i/>
          <w:sz w:val="20"/>
          <w:vertAlign w:val="superscript"/>
        </w:rPr>
        <w:t xml:space="preserve">t </w:t>
      </w:r>
      <w:r>
        <w:rPr>
          <w:rFonts w:ascii="Segoe UI Symbol" w:eastAsia="Segoe UI Symbol" w:hAnsi="Segoe UI Symbol" w:cs="Segoe UI Symbol"/>
          <w:sz w:val="20"/>
          <w:vertAlign w:val="superscript"/>
        </w:rPr>
        <w:t></w:t>
      </w:r>
      <w:r>
        <w:rPr>
          <w:rFonts w:ascii="Times New Roman" w:eastAsia="Times New Roman" w:hAnsi="Times New Roman" w:cs="Times New Roman"/>
          <w:sz w:val="20"/>
          <w:vertAlign w:val="superscript"/>
        </w:rPr>
        <w:t xml:space="preserve">1) </w:t>
      </w:r>
      <w:r>
        <w:rPr>
          <w:rFonts w:ascii="Segoe UI Symbol" w:eastAsia="Segoe UI Symbol" w:hAnsi="Segoe UI Symbol" w:cs="Segoe UI Symbol"/>
          <w:sz w:val="24"/>
        </w:rPr>
        <w:t xml:space="preserve"> </w:t>
      </w:r>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 xml:space="preserve">t </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20"/>
          <w:vertAlign w:val="subscript"/>
        </w:rPr>
        <w:t xml:space="preserve">i </w:t>
      </w:r>
      <w:r>
        <w:rPr>
          <w:rFonts w:ascii="Segoe UI Symbol" w:eastAsia="Segoe UI Symbol" w:hAnsi="Segoe UI Symbol" w:cs="Segoe UI Symbol"/>
          <w:sz w:val="31"/>
        </w:rPr>
        <w:t></w:t>
      </w:r>
      <w:r>
        <w:rPr>
          <w:rFonts w:ascii="Segoe UI Symbol" w:eastAsia="Segoe UI Symbol" w:hAnsi="Segoe UI Symbol" w:cs="Segoe UI Symbol"/>
          <w:sz w:val="37"/>
        </w:rPr>
        <w:t></w:t>
      </w:r>
      <w:r>
        <w:rPr>
          <w:rFonts w:ascii="Segoe UI Symbol" w:eastAsia="Segoe UI Symbol" w:hAnsi="Segoe UI Symbol" w:cs="Segoe UI Symbol"/>
          <w:sz w:val="24"/>
        </w:rPr>
        <w:t xml:space="preserve"> </w:t>
      </w:r>
      <w:r>
        <w:rPr>
          <w:rFonts w:ascii="Times New Roman" w:eastAsia="Times New Roman" w:hAnsi="Times New Roman" w:cs="Times New Roman"/>
          <w:sz w:val="24"/>
        </w:rPr>
        <w:t>Ω</w:t>
      </w:r>
      <w:r>
        <w:rPr>
          <w:rFonts w:ascii="Segoe UI Symbol" w:eastAsia="Segoe UI Symbol" w:hAnsi="Segoe UI Symbol" w:cs="Segoe UI Symbol"/>
          <w:sz w:val="31"/>
        </w:rPr>
        <w:t xml:space="preserve"> </w:t>
      </w:r>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 xml:space="preserve">t </w:t>
      </w:r>
      <w:r>
        <w:rPr>
          <w:rFonts w:ascii="Segoe UI Symbol" w:eastAsia="Segoe UI Symbol" w:hAnsi="Segoe UI Symbol" w:cs="Segoe UI Symbol"/>
          <w:sz w:val="31"/>
        </w:rPr>
        <w:t></w:t>
      </w:r>
      <w:r>
        <w:rPr>
          <w:rFonts w:ascii="Segoe UI Symbol" w:eastAsia="Segoe UI Symbol" w:hAnsi="Segoe UI Symbol" w:cs="Segoe UI Symbol"/>
          <w:sz w:val="31"/>
        </w:rPr>
        <w:tab/>
      </w:r>
      <w:r>
        <w:rPr>
          <w:rFonts w:ascii="宋体" w:eastAsia="宋体" w:hAnsi="宋体" w:cs="宋体"/>
          <w:sz w:val="24"/>
        </w:rPr>
        <w:t>（</w:t>
      </w:r>
      <w:r>
        <w:rPr>
          <w:rFonts w:ascii="Times New Roman" w:eastAsia="Times New Roman" w:hAnsi="Times New Roman" w:cs="Times New Roman"/>
          <w:sz w:val="24"/>
        </w:rPr>
        <w:t>3-18</w:t>
      </w:r>
      <w:r>
        <w:rPr>
          <w:rFonts w:ascii="宋体" w:eastAsia="宋体" w:hAnsi="宋体" w:cs="宋体"/>
          <w:sz w:val="24"/>
        </w:rPr>
        <w:t>）</w:t>
      </w:r>
    </w:p>
    <w:p w:rsidR="00455B5F" w:rsidRDefault="00000000">
      <w:pPr>
        <w:spacing w:after="403" w:line="265" w:lineRule="auto"/>
        <w:ind w:left="3376" w:hanging="10"/>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spacing w:after="97"/>
        <w:ind w:left="483" w:hanging="3"/>
      </w:pPr>
      <w:r>
        <w:rPr>
          <w:rFonts w:ascii="宋体" w:eastAsia="宋体" w:hAnsi="宋体" w:cs="宋体"/>
          <w:sz w:val="24"/>
        </w:rPr>
        <w:t xml:space="preserve">其中， </w:t>
      </w:r>
      <w:proofErr w:type="spellStart"/>
      <w:r>
        <w:rPr>
          <w:rFonts w:ascii="Times New Roman" w:eastAsia="Times New Roman" w:hAnsi="Times New Roman" w:cs="Times New Roman"/>
          <w:i/>
          <w:sz w:val="24"/>
        </w:rPr>
        <w:t>y</w:t>
      </w:r>
      <w:r>
        <w:rPr>
          <w:rFonts w:ascii="Times New Roman" w:eastAsia="Times New Roman" w:hAnsi="Times New Roman" w:cs="Times New Roman"/>
          <w:sz w:val="37"/>
          <w:vertAlign w:val="superscript"/>
        </w:rPr>
        <w:t>ˆ</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sz w:val="20"/>
          <w:vertAlign w:val="superscript"/>
        </w:rPr>
        <w:t>(</w:t>
      </w:r>
      <w:r>
        <w:rPr>
          <w:rFonts w:ascii="Times New Roman" w:eastAsia="Times New Roman" w:hAnsi="Times New Roman" w:cs="Times New Roman"/>
          <w:i/>
          <w:sz w:val="20"/>
          <w:vertAlign w:val="superscript"/>
        </w:rPr>
        <w:t>t</w:t>
      </w:r>
      <w:r>
        <w:rPr>
          <w:rFonts w:ascii="Segoe UI Symbol" w:eastAsia="Segoe UI Symbol" w:hAnsi="Segoe UI Symbol" w:cs="Segoe UI Symbol"/>
          <w:sz w:val="20"/>
          <w:vertAlign w:val="superscript"/>
        </w:rPr>
        <w:t></w:t>
      </w:r>
      <w:r>
        <w:rPr>
          <w:rFonts w:ascii="Times New Roman" w:eastAsia="Times New Roman" w:hAnsi="Times New Roman" w:cs="Times New Roman"/>
          <w:sz w:val="20"/>
          <w:vertAlign w:val="superscript"/>
        </w:rPr>
        <w:t xml:space="preserve">1) </w:t>
      </w:r>
      <w:r>
        <w:rPr>
          <w:rFonts w:ascii="宋体" w:eastAsia="宋体" w:hAnsi="宋体" w:cs="宋体"/>
          <w:sz w:val="24"/>
        </w:rPr>
        <w:t xml:space="preserve">是模型在第 </w:t>
      </w:r>
      <w:r>
        <w:rPr>
          <w:rFonts w:ascii="Times New Roman" w:eastAsia="Times New Roman" w:hAnsi="Times New Roman" w:cs="Times New Roman"/>
          <w:sz w:val="24"/>
        </w:rPr>
        <w:t xml:space="preserve">t-1 </w:t>
      </w:r>
      <w:r>
        <w:rPr>
          <w:rFonts w:ascii="宋体" w:eastAsia="宋体" w:hAnsi="宋体" w:cs="宋体"/>
          <w:sz w:val="24"/>
        </w:rPr>
        <w:t>次迭代的预测值。</w:t>
      </w:r>
    </w:p>
    <w:p w:rsidR="00455B5F" w:rsidRDefault="00000000">
      <w:pPr>
        <w:spacing w:after="411"/>
        <w:ind w:left="483" w:hanging="3"/>
      </w:pPr>
      <w:r>
        <w:rPr>
          <w:rFonts w:ascii="宋体" w:eastAsia="宋体" w:hAnsi="宋体" w:cs="宋体"/>
          <w:sz w:val="24"/>
        </w:rPr>
        <w:t>将上</w:t>
      </w:r>
      <w:proofErr w:type="gramStart"/>
      <w:r>
        <w:rPr>
          <w:rFonts w:ascii="宋体" w:eastAsia="宋体" w:hAnsi="宋体" w:cs="宋体"/>
          <w:sz w:val="24"/>
        </w:rPr>
        <w:t>式做泰</w:t>
      </w:r>
      <w:proofErr w:type="gramEnd"/>
      <w:r>
        <w:rPr>
          <w:rFonts w:ascii="宋体" w:eastAsia="宋体" w:hAnsi="宋体" w:cs="宋体"/>
          <w:sz w:val="24"/>
        </w:rPr>
        <w:t>勒变换，得：</w:t>
      </w:r>
    </w:p>
    <w:p w:rsidR="00455B5F" w:rsidRDefault="00000000">
      <w:pPr>
        <w:tabs>
          <w:tab w:val="center" w:pos="4511"/>
          <w:tab w:val="center" w:pos="8569"/>
        </w:tabs>
        <w:spacing w:after="0"/>
      </w:pPr>
      <w:r>
        <w:tab/>
      </w:r>
      <w:r>
        <w:rPr>
          <w:sz w:val="24"/>
        </w:rPr>
        <w:t>L</w:t>
      </w:r>
      <w:r>
        <w:rPr>
          <w:rFonts w:ascii="Times New Roman" w:eastAsia="Times New Roman" w:hAnsi="Times New Roman" w:cs="Times New Roman"/>
          <w:sz w:val="13"/>
        </w:rPr>
        <w:t>(</w:t>
      </w:r>
      <w:r>
        <w:rPr>
          <w:rFonts w:ascii="Times New Roman" w:eastAsia="Times New Roman" w:hAnsi="Times New Roman" w:cs="Times New Roman"/>
          <w:i/>
          <w:sz w:val="13"/>
        </w:rPr>
        <w:t>t</w:t>
      </w:r>
      <w:r>
        <w:rPr>
          <w:rFonts w:ascii="Times New Roman" w:eastAsia="Times New Roman" w:hAnsi="Times New Roman" w:cs="Times New Roman"/>
          <w:sz w:val="13"/>
        </w:rPr>
        <w:t xml:space="preserve">) </w:t>
      </w:r>
      <w:r>
        <w:rPr>
          <w:rFonts w:ascii="MT Extra" w:eastAsia="MT Extra" w:hAnsi="MT Extra" w:cs="MT Extra"/>
          <w:sz w:val="24"/>
        </w:rPr>
        <w:t xml:space="preserve"> </w:t>
      </w:r>
      <w:r>
        <w:rPr>
          <w:rFonts w:ascii="Segoe UI Symbol" w:eastAsia="Segoe UI Symbol" w:hAnsi="Segoe UI Symbol" w:cs="Segoe UI Symbol"/>
          <w:sz w:val="36"/>
        </w:rPr>
        <w:t></w:t>
      </w:r>
      <w:r>
        <w:rPr>
          <w:rFonts w:ascii="Times New Roman" w:eastAsia="Times New Roman" w:hAnsi="Times New Roman" w:cs="Times New Roman"/>
          <w:i/>
          <w:sz w:val="13"/>
        </w:rPr>
        <w:t xml:space="preserve">n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l</w:t>
      </w:r>
      <w:r>
        <w:rPr>
          <w:rFonts w:ascii="Segoe UI Symbol" w:eastAsia="Segoe UI Symbol" w:hAnsi="Segoe UI Symbol" w:cs="Segoe UI Symbol"/>
          <w:sz w:val="37"/>
        </w:rPr>
        <w:t></w:t>
      </w:r>
      <w:r>
        <w:rPr>
          <w:rFonts w:ascii="Times New Roman" w:eastAsia="Times New Roman" w:hAnsi="Times New Roman" w:cs="Times New Roman"/>
          <w:i/>
          <w:sz w:val="24"/>
        </w:rPr>
        <w:t>y</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sz w:val="13"/>
        </w:rPr>
        <w:t>(</w:t>
      </w:r>
      <w:r>
        <w:rPr>
          <w:rFonts w:ascii="Times New Roman" w:eastAsia="Times New Roman" w:hAnsi="Times New Roman" w:cs="Times New Roman"/>
          <w:i/>
          <w:sz w:val="13"/>
        </w:rPr>
        <w:t xml:space="preserve">t </w:t>
      </w:r>
      <w:r>
        <w:rPr>
          <w:rFonts w:ascii="Segoe UI Symbol" w:eastAsia="Segoe UI Symbol" w:hAnsi="Segoe UI Symbol" w:cs="Segoe UI Symbol"/>
          <w:sz w:val="13"/>
        </w:rPr>
        <w:t></w:t>
      </w:r>
      <w:r>
        <w:rPr>
          <w:rFonts w:ascii="Times New Roman" w:eastAsia="Times New Roman" w:hAnsi="Times New Roman" w:cs="Times New Roman"/>
          <w:sz w:val="13"/>
        </w:rPr>
        <w:t xml:space="preserve">1) </w:t>
      </w:r>
      <w:r>
        <w:rPr>
          <w:rFonts w:ascii="Segoe UI Symbol" w:eastAsia="Segoe UI Symbol" w:hAnsi="Segoe UI Symbol" w:cs="Segoe UI Symbol"/>
          <w:sz w:val="37"/>
        </w:rPr>
        <w:t></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g</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i/>
          <w:sz w:val="24"/>
        </w:rPr>
        <w:t>f</w:t>
      </w:r>
      <w:r>
        <w:rPr>
          <w:rFonts w:ascii="Times New Roman" w:eastAsia="Times New Roman" w:hAnsi="Times New Roman" w:cs="Times New Roman"/>
          <w:i/>
          <w:sz w:val="13"/>
        </w:rPr>
        <w:t xml:space="preserve">t </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13"/>
        </w:rPr>
        <w:t xml:space="preserve">i </w:t>
      </w:r>
      <w:r>
        <w:rPr>
          <w:rFonts w:ascii="Segoe UI Symbol" w:eastAsia="Segoe UI Symbol" w:hAnsi="Segoe UI Symbol" w:cs="Segoe UI Symbol"/>
          <w:sz w:val="31"/>
        </w:rPr>
        <w:t></w:t>
      </w:r>
      <w:r>
        <w:rPr>
          <w:rFonts w:ascii="Segoe UI Symbol" w:eastAsia="Segoe UI Symbol" w:hAnsi="Segoe UI Symbol" w:cs="Segoe UI Symbol"/>
          <w:sz w:val="24"/>
        </w:rPr>
        <w:t xml:space="preserve"> </w:t>
      </w:r>
      <w:r>
        <w:rPr>
          <w:noProof/>
        </w:rPr>
        <mc:AlternateContent>
          <mc:Choice Requires="wpg">
            <w:drawing>
              <wp:inline distT="0" distB="0" distL="0" distR="0">
                <wp:extent cx="90488" cy="7531"/>
                <wp:effectExtent l="0" t="0" r="0" b="0"/>
                <wp:docPr id="155907" name="Group 155907"/>
                <wp:cNvGraphicFramePr/>
                <a:graphic xmlns:a="http://schemas.openxmlformats.org/drawingml/2006/main">
                  <a:graphicData uri="http://schemas.microsoft.com/office/word/2010/wordprocessingGroup">
                    <wpg:wgp>
                      <wpg:cNvGrpSpPr/>
                      <wpg:grpSpPr>
                        <a:xfrm>
                          <a:off x="0" y="0"/>
                          <a:ext cx="90488" cy="7531"/>
                          <a:chOff x="0" y="0"/>
                          <a:chExt cx="90488" cy="7531"/>
                        </a:xfrm>
                      </wpg:grpSpPr>
                      <wps:wsp>
                        <wps:cNvPr id="9044" name="Shape 9044"/>
                        <wps:cNvSpPr/>
                        <wps:spPr>
                          <a:xfrm>
                            <a:off x="0" y="0"/>
                            <a:ext cx="90488" cy="0"/>
                          </a:xfrm>
                          <a:custGeom>
                            <a:avLst/>
                            <a:gdLst/>
                            <a:ahLst/>
                            <a:cxnLst/>
                            <a:rect l="0" t="0" r="0" b="0"/>
                            <a:pathLst>
                              <a:path w="90488">
                                <a:moveTo>
                                  <a:pt x="0" y="0"/>
                                </a:moveTo>
                                <a:lnTo>
                                  <a:pt x="90488"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907" style="width:7.125pt;height:0.593pt;mso-position-horizontal-relative:char;mso-position-vertical-relative:line" coordsize="904,75">
                <v:shape id="Shape 9044" style="position:absolute;width:904;height:0;left:0;top:0;" coordsize="90488,0" path="m0,0l90488,0">
                  <v:stroke weight="0.593pt" endcap="round" joinstyle="round" on="true" color="#000000"/>
                  <v:fill on="false" color="#000000" opacity="0"/>
                </v:shape>
              </v:group>
            </w:pict>
          </mc:Fallback>
        </mc:AlternateContent>
      </w:r>
      <w:r>
        <w:rPr>
          <w:rFonts w:ascii="Times New Roman" w:eastAsia="Times New Roman" w:hAnsi="Times New Roman" w:cs="Times New Roman"/>
          <w:sz w:val="24"/>
        </w:rPr>
        <w:t>12</w:t>
      </w:r>
      <w:r>
        <w:rPr>
          <w:rFonts w:ascii="Times New Roman" w:eastAsia="Times New Roman" w:hAnsi="Times New Roman" w:cs="Times New Roman"/>
          <w:i/>
          <w:sz w:val="24"/>
        </w:rPr>
        <w:t>h</w:t>
      </w:r>
      <w:r>
        <w:rPr>
          <w:rFonts w:ascii="Times New Roman" w:eastAsia="Times New Roman" w:hAnsi="Times New Roman" w:cs="Times New Roman"/>
          <w:i/>
          <w:sz w:val="13"/>
        </w:rPr>
        <w:t xml:space="preserve">i </w:t>
      </w:r>
      <w:r>
        <w:rPr>
          <w:rFonts w:ascii="Times New Roman" w:eastAsia="Times New Roman" w:hAnsi="Times New Roman" w:cs="Times New Roman"/>
          <w:i/>
          <w:sz w:val="24"/>
        </w:rPr>
        <w:t>f</w:t>
      </w:r>
      <w:r>
        <w:rPr>
          <w:rFonts w:ascii="Times New Roman" w:eastAsia="Times New Roman" w:hAnsi="Times New Roman" w:cs="Times New Roman"/>
          <w:i/>
          <w:sz w:val="13"/>
        </w:rPr>
        <w:t>t</w:t>
      </w:r>
      <w:r>
        <w:rPr>
          <w:rFonts w:ascii="Times New Roman" w:eastAsia="Times New Roman" w:hAnsi="Times New Roman" w:cs="Times New Roman"/>
          <w:sz w:val="13"/>
        </w:rPr>
        <w:t xml:space="preserve">2 </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13"/>
        </w:rPr>
        <w:t xml:space="preserve">i </w:t>
      </w:r>
      <w:r>
        <w:rPr>
          <w:rFonts w:ascii="Segoe UI Symbol" w:eastAsia="Segoe UI Symbol" w:hAnsi="Segoe UI Symbol" w:cs="Segoe UI Symbol"/>
          <w:sz w:val="31"/>
        </w:rPr>
        <w:t></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sz w:val="24"/>
        </w:rPr>
        <w:t>Ω</w:t>
      </w:r>
      <w:r>
        <w:rPr>
          <w:rFonts w:ascii="Segoe UI Symbol" w:eastAsia="Segoe UI Symbol" w:hAnsi="Segoe UI Symbol" w:cs="Segoe UI Symbol"/>
          <w:sz w:val="31"/>
        </w:rPr>
        <w:t></w:t>
      </w:r>
      <w:r>
        <w:rPr>
          <w:rFonts w:ascii="Times New Roman" w:eastAsia="Times New Roman" w:hAnsi="Times New Roman" w:cs="Times New Roman"/>
          <w:i/>
          <w:sz w:val="24"/>
        </w:rPr>
        <w:t>f</w:t>
      </w:r>
      <w:r>
        <w:rPr>
          <w:rFonts w:ascii="Times New Roman" w:eastAsia="Times New Roman" w:hAnsi="Times New Roman" w:cs="Times New Roman"/>
          <w:i/>
          <w:sz w:val="13"/>
        </w:rPr>
        <w:t>t</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31"/>
        </w:rPr>
        <w:t></w:t>
      </w:r>
      <w:r>
        <w:rPr>
          <w:rFonts w:ascii="Segoe UI Symbol" w:eastAsia="Segoe UI Symbol" w:hAnsi="Segoe UI Symbol" w:cs="Segoe UI Symbol"/>
          <w:sz w:val="31"/>
        </w:rPr>
        <w:tab/>
      </w:r>
      <w:r>
        <w:rPr>
          <w:rFonts w:ascii="宋体" w:eastAsia="宋体" w:hAnsi="宋体" w:cs="宋体"/>
          <w:sz w:val="24"/>
        </w:rPr>
        <w:t>（</w:t>
      </w:r>
      <w:r>
        <w:rPr>
          <w:rFonts w:ascii="Times New Roman" w:eastAsia="Times New Roman" w:hAnsi="Times New Roman" w:cs="Times New Roman"/>
          <w:sz w:val="24"/>
        </w:rPr>
        <w:t>3-19</w:t>
      </w:r>
      <w:r>
        <w:rPr>
          <w:rFonts w:ascii="宋体" w:eastAsia="宋体" w:hAnsi="宋体" w:cs="宋体"/>
          <w:sz w:val="24"/>
        </w:rPr>
        <w:t>）</w:t>
      </w:r>
    </w:p>
    <w:p w:rsidR="00455B5F" w:rsidRDefault="00000000">
      <w:pPr>
        <w:spacing w:after="2239" w:line="265" w:lineRule="auto"/>
        <w:ind w:left="2552" w:hanging="10"/>
      </w:pPr>
      <w:r>
        <w:rPr>
          <w:rFonts w:ascii="Times New Roman" w:eastAsia="Times New Roman" w:hAnsi="Times New Roman" w:cs="Times New Roman"/>
          <w:i/>
          <w:sz w:val="13"/>
        </w:rPr>
        <w:t>i</w:t>
      </w:r>
      <w:r>
        <w:rPr>
          <w:rFonts w:ascii="Segoe UI Symbol" w:eastAsia="Segoe UI Symbol" w:hAnsi="Segoe UI Symbol" w:cs="Segoe UI Symbol"/>
          <w:sz w:val="20"/>
          <w:vertAlign w:val="subscript"/>
        </w:rPr>
        <w:t></w:t>
      </w:r>
      <w:r>
        <w:rPr>
          <w:rFonts w:ascii="Times New Roman" w:eastAsia="Times New Roman" w:hAnsi="Times New Roman" w:cs="Times New Roman"/>
          <w:sz w:val="20"/>
          <w:vertAlign w:val="subscript"/>
        </w:rPr>
        <w:t>1</w:t>
      </w:r>
    </w:p>
    <w:tbl>
      <w:tblPr>
        <w:tblStyle w:val="TableGrid"/>
        <w:tblpPr w:vertAnchor="text" w:tblpX="480" w:tblpY="-2081"/>
        <w:tblOverlap w:val="never"/>
        <w:tblW w:w="8549" w:type="dxa"/>
        <w:tblInd w:w="0" w:type="dxa"/>
        <w:tblCellMar>
          <w:top w:w="127" w:type="dxa"/>
          <w:left w:w="0" w:type="dxa"/>
          <w:bottom w:w="102" w:type="dxa"/>
          <w:right w:w="0" w:type="dxa"/>
        </w:tblCellMar>
        <w:tblLook w:val="04A0" w:firstRow="1" w:lastRow="0" w:firstColumn="1" w:lastColumn="0" w:noHBand="0" w:noVBand="1"/>
      </w:tblPr>
      <w:tblGrid>
        <w:gridCol w:w="7630"/>
        <w:gridCol w:w="919"/>
      </w:tblGrid>
      <w:tr w:rsidR="00455B5F">
        <w:trPr>
          <w:trHeight w:val="543"/>
        </w:trPr>
        <w:tc>
          <w:tcPr>
            <w:tcW w:w="7630" w:type="dxa"/>
            <w:tcBorders>
              <w:top w:val="nil"/>
              <w:left w:val="nil"/>
              <w:bottom w:val="nil"/>
              <w:right w:val="nil"/>
            </w:tcBorders>
            <w:vAlign w:val="center"/>
          </w:tcPr>
          <w:p w:rsidR="00455B5F" w:rsidRDefault="00000000">
            <w:pPr>
              <w:spacing w:after="0"/>
              <w:ind w:left="458"/>
              <w:jc w:val="center"/>
            </w:pPr>
            <w:proofErr w:type="spellStart"/>
            <w:r>
              <w:rPr>
                <w:rFonts w:ascii="Times New Roman" w:eastAsia="Times New Roman" w:hAnsi="Times New Roman" w:cs="Times New Roman"/>
                <w:i/>
                <w:sz w:val="24"/>
              </w:rPr>
              <w:t>g</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13"/>
              </w:rPr>
              <w:t>y</w:t>
            </w:r>
            <w:r>
              <w:rPr>
                <w:rFonts w:ascii="Times New Roman" w:eastAsia="Times New Roman" w:hAnsi="Times New Roman" w:cs="Times New Roman"/>
                <w:sz w:val="13"/>
              </w:rPr>
              <w:t>ˆ</w:t>
            </w:r>
            <w:r>
              <w:rPr>
                <w:rFonts w:ascii="Times New Roman" w:eastAsia="Times New Roman" w:hAnsi="Times New Roman" w:cs="Times New Roman"/>
                <w:sz w:val="10"/>
              </w:rPr>
              <w:t>(</w:t>
            </w:r>
            <w:r>
              <w:rPr>
                <w:rFonts w:ascii="Times New Roman" w:eastAsia="Times New Roman" w:hAnsi="Times New Roman" w:cs="Times New Roman"/>
                <w:i/>
                <w:sz w:val="10"/>
              </w:rPr>
              <w:t>t</w:t>
            </w:r>
            <w:r>
              <w:rPr>
                <w:rFonts w:ascii="Segoe UI Symbol" w:eastAsia="Segoe UI Symbol" w:hAnsi="Segoe UI Symbol" w:cs="Segoe UI Symbol"/>
                <w:sz w:val="10"/>
              </w:rPr>
              <w:t></w:t>
            </w:r>
            <w:proofErr w:type="gramStart"/>
            <w:r>
              <w:rPr>
                <w:rFonts w:ascii="Times New Roman" w:eastAsia="Times New Roman" w:hAnsi="Times New Roman" w:cs="Times New Roman"/>
                <w:sz w:val="10"/>
              </w:rPr>
              <w:t>1)</w:t>
            </w:r>
            <w:proofErr w:type="spellStart"/>
            <w:r>
              <w:rPr>
                <w:rFonts w:ascii="Times New Roman" w:eastAsia="Times New Roman" w:hAnsi="Times New Roman" w:cs="Times New Roman"/>
                <w:i/>
                <w:sz w:val="24"/>
              </w:rPr>
              <w:t>l</w:t>
            </w:r>
            <w:proofErr w:type="gramEnd"/>
            <w:r>
              <w:rPr>
                <w:rFonts w:ascii="Segoe UI Symbol" w:eastAsia="Segoe UI Symbol" w:hAnsi="Segoe UI Symbol" w:cs="Segoe UI Symbol"/>
                <w:sz w:val="37"/>
              </w:rPr>
              <w:t></w:t>
            </w:r>
            <w:proofErr w:type="gramStart"/>
            <w:r>
              <w:rPr>
                <w:rFonts w:ascii="Times New Roman" w:eastAsia="Times New Roman" w:hAnsi="Times New Roman" w:cs="Times New Roman"/>
                <w:i/>
                <w:sz w:val="24"/>
              </w:rPr>
              <w:t>y</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 xml:space="preserve">ˆ </w:t>
            </w:r>
            <w:r>
              <w:rPr>
                <w:rFonts w:ascii="Times New Roman" w:eastAsia="Times New Roman" w:hAnsi="Times New Roman" w:cs="Times New Roman"/>
                <w:sz w:val="13"/>
              </w:rPr>
              <w:t>(</w:t>
            </w:r>
            <w:r>
              <w:rPr>
                <w:rFonts w:ascii="Times New Roman" w:eastAsia="Times New Roman" w:hAnsi="Times New Roman" w:cs="Times New Roman"/>
                <w:i/>
                <w:sz w:val="13"/>
              </w:rPr>
              <w:t>t</w:t>
            </w:r>
            <w:r>
              <w:rPr>
                <w:rFonts w:ascii="Segoe UI Symbol" w:eastAsia="Segoe UI Symbol" w:hAnsi="Segoe UI Symbol" w:cs="Segoe UI Symbol"/>
                <w:sz w:val="13"/>
              </w:rPr>
              <w:t></w:t>
            </w:r>
            <w:r>
              <w:rPr>
                <w:rFonts w:ascii="Times New Roman" w:eastAsia="Times New Roman" w:hAnsi="Times New Roman" w:cs="Times New Roman"/>
                <w:sz w:val="13"/>
              </w:rPr>
              <w:t xml:space="preserve">1) </w:t>
            </w:r>
            <w:r>
              <w:rPr>
                <w:rFonts w:ascii="Segoe UI Symbol" w:eastAsia="Segoe UI Symbol" w:hAnsi="Segoe UI Symbol" w:cs="Segoe UI Symbol"/>
                <w:sz w:val="37"/>
              </w:rPr>
              <w:t></w:t>
            </w:r>
          </w:p>
        </w:tc>
        <w:tc>
          <w:tcPr>
            <w:tcW w:w="919" w:type="dxa"/>
            <w:tcBorders>
              <w:top w:val="nil"/>
              <w:left w:val="nil"/>
              <w:bottom w:val="nil"/>
              <w:right w:val="nil"/>
            </w:tcBorders>
            <w:vAlign w:val="center"/>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3-20</w:t>
            </w:r>
            <w:r>
              <w:rPr>
                <w:rFonts w:ascii="宋体" w:eastAsia="宋体" w:hAnsi="宋体" w:cs="宋体"/>
                <w:sz w:val="24"/>
              </w:rPr>
              <w:t>）</w:t>
            </w:r>
          </w:p>
        </w:tc>
      </w:tr>
      <w:tr w:rsidR="00455B5F">
        <w:trPr>
          <w:trHeight w:val="1060"/>
        </w:trPr>
        <w:tc>
          <w:tcPr>
            <w:tcW w:w="7630" w:type="dxa"/>
            <w:tcBorders>
              <w:top w:val="nil"/>
              <w:left w:val="nil"/>
              <w:bottom w:val="nil"/>
              <w:right w:val="nil"/>
            </w:tcBorders>
            <w:vAlign w:val="bottom"/>
          </w:tcPr>
          <w:p w:rsidR="00455B5F" w:rsidRDefault="00000000">
            <w:pPr>
              <w:spacing w:after="75"/>
              <w:ind w:left="434"/>
              <w:jc w:val="center"/>
            </w:pPr>
            <w:r>
              <w:rPr>
                <w:rFonts w:ascii="Times New Roman" w:eastAsia="Times New Roman" w:hAnsi="Times New Roman" w:cs="Times New Roman"/>
                <w:i/>
                <w:sz w:val="24"/>
              </w:rPr>
              <w:t>h</w:t>
            </w:r>
            <w:r>
              <w:rPr>
                <w:rFonts w:ascii="Times New Roman" w:eastAsia="Times New Roman" w:hAnsi="Times New Roman" w:cs="Times New Roman"/>
                <w:i/>
                <w:sz w:val="13"/>
              </w:rPr>
              <w:t xml:space="preserve">i </w:t>
            </w: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13"/>
              </w:rPr>
              <w:t>2</w:t>
            </w:r>
            <w:r>
              <w:rPr>
                <w:rFonts w:ascii="Times New Roman" w:eastAsia="Times New Roman" w:hAnsi="Times New Roman" w:cs="Times New Roman"/>
                <w:i/>
                <w:sz w:val="13"/>
              </w:rPr>
              <w:t>y</w:t>
            </w:r>
            <w:r>
              <w:rPr>
                <w:rFonts w:ascii="Times New Roman" w:eastAsia="Times New Roman" w:hAnsi="Times New Roman" w:cs="Times New Roman"/>
                <w:sz w:val="13"/>
              </w:rPr>
              <w:t>ˆ</w:t>
            </w:r>
            <w:r>
              <w:rPr>
                <w:rFonts w:ascii="Times New Roman" w:eastAsia="Times New Roman" w:hAnsi="Times New Roman" w:cs="Times New Roman"/>
                <w:sz w:val="10"/>
              </w:rPr>
              <w:t>(</w:t>
            </w:r>
            <w:r>
              <w:rPr>
                <w:rFonts w:ascii="Times New Roman" w:eastAsia="Times New Roman" w:hAnsi="Times New Roman" w:cs="Times New Roman"/>
                <w:i/>
                <w:sz w:val="10"/>
              </w:rPr>
              <w:t>t</w:t>
            </w:r>
            <w:r>
              <w:rPr>
                <w:rFonts w:ascii="Segoe UI Symbol" w:eastAsia="Segoe UI Symbol" w:hAnsi="Segoe UI Symbol" w:cs="Segoe UI Symbol"/>
                <w:sz w:val="10"/>
              </w:rPr>
              <w:t></w:t>
            </w:r>
            <w:proofErr w:type="gramStart"/>
            <w:r>
              <w:rPr>
                <w:rFonts w:ascii="Times New Roman" w:eastAsia="Times New Roman" w:hAnsi="Times New Roman" w:cs="Times New Roman"/>
                <w:sz w:val="10"/>
              </w:rPr>
              <w:t>1)</w:t>
            </w:r>
            <w:r>
              <w:rPr>
                <w:rFonts w:ascii="Times New Roman" w:eastAsia="Times New Roman" w:hAnsi="Times New Roman" w:cs="Times New Roman"/>
                <w:i/>
                <w:sz w:val="24"/>
              </w:rPr>
              <w:t>l</w:t>
            </w:r>
            <w:proofErr w:type="gramEnd"/>
            <w:r>
              <w:rPr>
                <w:rFonts w:ascii="Times New Roman" w:eastAsia="Times New Roman" w:hAnsi="Times New Roman" w:cs="Times New Roman"/>
                <w:i/>
                <w:sz w:val="24"/>
              </w:rPr>
              <w:t xml:space="preserve"> </w:t>
            </w:r>
            <w:r>
              <w:rPr>
                <w:rFonts w:ascii="Segoe UI Symbol" w:eastAsia="Segoe UI Symbol" w:hAnsi="Segoe UI Symbol" w:cs="Segoe UI Symbol"/>
                <w:sz w:val="37"/>
              </w:rPr>
              <w:t></w:t>
            </w:r>
            <w:proofErr w:type="spellStart"/>
            <w:proofErr w:type="gramStart"/>
            <w:r>
              <w:rPr>
                <w:rFonts w:ascii="Times New Roman" w:eastAsia="Times New Roman" w:hAnsi="Times New Roman" w:cs="Times New Roman"/>
                <w:i/>
                <w:sz w:val="24"/>
              </w:rPr>
              <w:t>y</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y</w:t>
            </w:r>
            <w:r>
              <w:rPr>
                <w:rFonts w:ascii="Times New Roman" w:eastAsia="Times New Roman" w:hAnsi="Times New Roman" w:cs="Times New Roman"/>
                <w:sz w:val="24"/>
              </w:rPr>
              <w:t>ˆ</w:t>
            </w:r>
            <w:proofErr w:type="gramEnd"/>
            <w:r>
              <w:rPr>
                <w:rFonts w:ascii="Times New Roman" w:eastAsia="Times New Roman" w:hAnsi="Times New Roman" w:cs="Times New Roman"/>
                <w:sz w:val="13"/>
              </w:rPr>
              <w:t>(</w:t>
            </w:r>
            <w:r>
              <w:rPr>
                <w:rFonts w:ascii="Times New Roman" w:eastAsia="Times New Roman" w:hAnsi="Times New Roman" w:cs="Times New Roman"/>
                <w:i/>
                <w:sz w:val="13"/>
              </w:rPr>
              <w:t>t</w:t>
            </w:r>
            <w:r>
              <w:rPr>
                <w:rFonts w:ascii="Segoe UI Symbol" w:eastAsia="Segoe UI Symbol" w:hAnsi="Segoe UI Symbol" w:cs="Segoe UI Symbol"/>
                <w:sz w:val="13"/>
              </w:rPr>
              <w:t></w:t>
            </w:r>
            <w:r>
              <w:rPr>
                <w:rFonts w:ascii="Times New Roman" w:eastAsia="Times New Roman" w:hAnsi="Times New Roman" w:cs="Times New Roman"/>
                <w:sz w:val="13"/>
              </w:rPr>
              <w:t xml:space="preserve">1) </w:t>
            </w:r>
            <w:r>
              <w:rPr>
                <w:rFonts w:ascii="Segoe UI Symbol" w:eastAsia="Segoe UI Symbol" w:hAnsi="Segoe UI Symbol" w:cs="Segoe UI Symbol"/>
                <w:sz w:val="37"/>
              </w:rPr>
              <w:t></w:t>
            </w:r>
          </w:p>
          <w:p w:rsidR="00455B5F" w:rsidRDefault="00000000">
            <w:pPr>
              <w:spacing w:after="0"/>
            </w:pPr>
            <w:r>
              <w:rPr>
                <w:rFonts w:ascii="宋体" w:eastAsia="宋体" w:hAnsi="宋体" w:cs="宋体"/>
                <w:sz w:val="24"/>
              </w:rPr>
              <w:t xml:space="preserve">去掉式 </w:t>
            </w:r>
            <w:r>
              <w:rPr>
                <w:rFonts w:ascii="Times New Roman" w:eastAsia="Times New Roman" w:hAnsi="Times New Roman" w:cs="Times New Roman"/>
                <w:sz w:val="24"/>
              </w:rPr>
              <w:t xml:space="preserve">3-19 </w:t>
            </w:r>
            <w:r>
              <w:rPr>
                <w:rFonts w:ascii="宋体" w:eastAsia="宋体" w:hAnsi="宋体" w:cs="宋体"/>
                <w:sz w:val="24"/>
              </w:rPr>
              <w:t>中的常数项，得到简化后的目标函数：</w:t>
            </w:r>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3-21</w:t>
            </w:r>
            <w:r>
              <w:rPr>
                <w:rFonts w:ascii="宋体" w:eastAsia="宋体" w:hAnsi="宋体" w:cs="宋体"/>
                <w:sz w:val="24"/>
              </w:rPr>
              <w:t>）</w:t>
            </w:r>
          </w:p>
        </w:tc>
      </w:tr>
      <w:tr w:rsidR="00455B5F">
        <w:trPr>
          <w:trHeight w:val="609"/>
        </w:trPr>
        <w:tc>
          <w:tcPr>
            <w:tcW w:w="7630" w:type="dxa"/>
            <w:tcBorders>
              <w:top w:val="nil"/>
              <w:left w:val="nil"/>
              <w:bottom w:val="nil"/>
              <w:right w:val="nil"/>
            </w:tcBorders>
            <w:vAlign w:val="bottom"/>
          </w:tcPr>
          <w:p w:rsidR="00455B5F" w:rsidRDefault="00000000">
            <w:pPr>
              <w:spacing w:after="0"/>
              <w:ind w:left="426"/>
              <w:jc w:val="center"/>
            </w:pPr>
            <w:r>
              <w:rPr>
                <w:sz w:val="24"/>
              </w:rPr>
              <w:t>L</w:t>
            </w:r>
            <w:r>
              <w:rPr>
                <w:rFonts w:ascii="MT Extra" w:eastAsia="MT Extra" w:hAnsi="MT Extra" w:cs="MT Extra"/>
                <w:sz w:val="24"/>
              </w:rPr>
              <w:t xml:space="preserve"> </w:t>
            </w:r>
            <w:r>
              <w:rPr>
                <w:rFonts w:ascii="Times New Roman" w:eastAsia="Times New Roman" w:hAnsi="Times New Roman" w:cs="Times New Roman"/>
                <w:sz w:val="13"/>
              </w:rPr>
              <w:t>(</w:t>
            </w:r>
            <w:r>
              <w:rPr>
                <w:rFonts w:ascii="Times New Roman" w:eastAsia="Times New Roman" w:hAnsi="Times New Roman" w:cs="Times New Roman"/>
                <w:i/>
                <w:sz w:val="13"/>
              </w:rPr>
              <w:t>t</w:t>
            </w:r>
            <w:r>
              <w:rPr>
                <w:rFonts w:ascii="Times New Roman" w:eastAsia="Times New Roman" w:hAnsi="Times New Roman" w:cs="Times New Roman"/>
                <w:sz w:val="13"/>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36"/>
              </w:rPr>
              <w:t></w:t>
            </w:r>
            <w:r>
              <w:rPr>
                <w:rFonts w:ascii="Times New Roman" w:eastAsia="Times New Roman" w:hAnsi="Times New Roman" w:cs="Times New Roman"/>
                <w:i/>
                <w:sz w:val="13"/>
              </w:rPr>
              <w:t xml:space="preserve">n </w:t>
            </w:r>
            <w:r>
              <w:rPr>
                <w:rFonts w:ascii="Segoe UI Symbol" w:eastAsia="Segoe UI Symbol" w:hAnsi="Segoe UI Symbol" w:cs="Segoe UI Symbol"/>
                <w:sz w:val="24"/>
              </w:rPr>
              <w:t></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g</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i/>
                <w:sz w:val="24"/>
              </w:rPr>
              <w:t>f</w:t>
            </w:r>
            <w:r>
              <w:rPr>
                <w:rFonts w:ascii="Times New Roman" w:eastAsia="Times New Roman" w:hAnsi="Times New Roman" w:cs="Times New Roman"/>
                <w:i/>
                <w:sz w:val="13"/>
              </w:rPr>
              <w:t xml:space="preserve">t </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13"/>
              </w:rPr>
              <w:t xml:space="preserve">i </w:t>
            </w:r>
            <w:r>
              <w:rPr>
                <w:rFonts w:ascii="Segoe UI Symbol" w:eastAsia="Segoe UI Symbol" w:hAnsi="Segoe UI Symbol" w:cs="Segoe UI Symbol"/>
                <w:sz w:val="31"/>
              </w:rPr>
              <w:t></w:t>
            </w:r>
            <w:r>
              <w:rPr>
                <w:rFonts w:ascii="Segoe UI Symbol" w:eastAsia="Segoe UI Symbol" w:hAnsi="Segoe UI Symbol" w:cs="Segoe UI Symbol"/>
                <w:sz w:val="24"/>
              </w:rPr>
              <w:t xml:space="preserve"> </w:t>
            </w:r>
            <w:r>
              <w:rPr>
                <w:noProof/>
              </w:rPr>
              <mc:AlternateContent>
                <mc:Choice Requires="wpg">
                  <w:drawing>
                    <wp:inline distT="0" distB="0" distL="0" distR="0">
                      <wp:extent cx="90488" cy="7531"/>
                      <wp:effectExtent l="0" t="0" r="0" b="0"/>
                      <wp:docPr id="181533" name="Group 181533"/>
                      <wp:cNvGraphicFramePr/>
                      <a:graphic xmlns:a="http://schemas.openxmlformats.org/drawingml/2006/main">
                        <a:graphicData uri="http://schemas.microsoft.com/office/word/2010/wordprocessingGroup">
                          <wpg:wgp>
                            <wpg:cNvGrpSpPr/>
                            <wpg:grpSpPr>
                              <a:xfrm>
                                <a:off x="0" y="0"/>
                                <a:ext cx="90488" cy="7531"/>
                                <a:chOff x="0" y="0"/>
                                <a:chExt cx="90488" cy="7531"/>
                              </a:xfrm>
                            </wpg:grpSpPr>
                            <wps:wsp>
                              <wps:cNvPr id="9154" name="Shape 9154"/>
                              <wps:cNvSpPr/>
                              <wps:spPr>
                                <a:xfrm>
                                  <a:off x="0" y="0"/>
                                  <a:ext cx="90488" cy="0"/>
                                </a:xfrm>
                                <a:custGeom>
                                  <a:avLst/>
                                  <a:gdLst/>
                                  <a:ahLst/>
                                  <a:cxnLst/>
                                  <a:rect l="0" t="0" r="0" b="0"/>
                                  <a:pathLst>
                                    <a:path w="90488">
                                      <a:moveTo>
                                        <a:pt x="0" y="0"/>
                                      </a:moveTo>
                                      <a:lnTo>
                                        <a:pt x="90488"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1533" style="width:7.125pt;height:0.593pt;mso-position-horizontal-relative:char;mso-position-vertical-relative:line" coordsize="904,75">
                      <v:shape id="Shape 9154" style="position:absolute;width:904;height:0;left:0;top:0;" coordsize="90488,0" path="m0,0l90488,0">
                        <v:stroke weight="0.593pt" endcap="round" joinstyle="round" on="true" color="#000000"/>
                        <v:fill on="false" color="#000000" opacity="0"/>
                      </v:shape>
                    </v:group>
                  </w:pict>
                </mc:Fallback>
              </mc:AlternateContent>
            </w:r>
            <w:r>
              <w:rPr>
                <w:rFonts w:ascii="Times New Roman" w:eastAsia="Times New Roman" w:hAnsi="Times New Roman" w:cs="Times New Roman"/>
                <w:sz w:val="24"/>
              </w:rPr>
              <w:t xml:space="preserve">1 </w:t>
            </w:r>
            <w:r>
              <w:rPr>
                <w:rFonts w:ascii="Times New Roman" w:eastAsia="Times New Roman" w:hAnsi="Times New Roman" w:cs="Times New Roman"/>
                <w:i/>
                <w:sz w:val="24"/>
              </w:rPr>
              <w:t>h</w:t>
            </w:r>
            <w:r>
              <w:rPr>
                <w:rFonts w:ascii="Times New Roman" w:eastAsia="Times New Roman" w:hAnsi="Times New Roman" w:cs="Times New Roman"/>
                <w:i/>
                <w:sz w:val="13"/>
              </w:rPr>
              <w:t xml:space="preserve">i </w:t>
            </w:r>
            <w:r>
              <w:rPr>
                <w:rFonts w:ascii="Times New Roman" w:eastAsia="Times New Roman" w:hAnsi="Times New Roman" w:cs="Times New Roman"/>
                <w:i/>
                <w:sz w:val="24"/>
              </w:rPr>
              <w:t>f</w:t>
            </w:r>
            <w:r>
              <w:rPr>
                <w:rFonts w:ascii="Times New Roman" w:eastAsia="Times New Roman" w:hAnsi="Times New Roman" w:cs="Times New Roman"/>
                <w:i/>
                <w:sz w:val="13"/>
              </w:rPr>
              <w:t xml:space="preserve">t </w:t>
            </w:r>
            <w:r>
              <w:rPr>
                <w:rFonts w:ascii="Times New Roman" w:eastAsia="Times New Roman" w:hAnsi="Times New Roman" w:cs="Times New Roman"/>
                <w:sz w:val="13"/>
              </w:rPr>
              <w:t xml:space="preserve">2 </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13"/>
              </w:rPr>
              <w:t xml:space="preserve">i </w:t>
            </w:r>
            <w:r>
              <w:rPr>
                <w:rFonts w:ascii="Segoe UI Symbol" w:eastAsia="Segoe UI Symbol" w:hAnsi="Segoe UI Symbol" w:cs="Segoe UI Symbol"/>
                <w:sz w:val="31"/>
              </w:rPr>
              <w:t></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sz w:val="24"/>
              </w:rPr>
              <w:t>Ω</w:t>
            </w:r>
            <w:r>
              <w:rPr>
                <w:rFonts w:ascii="Segoe UI Symbol" w:eastAsia="Segoe UI Symbol" w:hAnsi="Segoe UI Symbol" w:cs="Segoe UI Symbol"/>
                <w:sz w:val="31"/>
              </w:rPr>
              <w:t></w:t>
            </w:r>
            <w:r>
              <w:rPr>
                <w:rFonts w:ascii="Times New Roman" w:eastAsia="Times New Roman" w:hAnsi="Times New Roman" w:cs="Times New Roman"/>
                <w:i/>
                <w:sz w:val="24"/>
              </w:rPr>
              <w:t>f</w:t>
            </w:r>
            <w:r>
              <w:rPr>
                <w:rFonts w:ascii="Times New Roman" w:eastAsia="Times New Roman" w:hAnsi="Times New Roman" w:cs="Times New Roman"/>
                <w:i/>
                <w:sz w:val="13"/>
              </w:rPr>
              <w:t>t</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31"/>
              </w:rPr>
              <w:t></w:t>
            </w:r>
          </w:p>
        </w:tc>
        <w:tc>
          <w:tcPr>
            <w:tcW w:w="919" w:type="dxa"/>
            <w:tcBorders>
              <w:top w:val="nil"/>
              <w:left w:val="nil"/>
              <w:bottom w:val="nil"/>
              <w:right w:val="nil"/>
            </w:tcBorders>
            <w:vAlign w:val="bottom"/>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3-22</w:t>
            </w:r>
            <w:r>
              <w:rPr>
                <w:rFonts w:ascii="宋体" w:eastAsia="宋体" w:hAnsi="宋体" w:cs="宋体"/>
                <w:sz w:val="24"/>
              </w:rPr>
              <w:t>）</w:t>
            </w:r>
          </w:p>
        </w:tc>
      </w:tr>
    </w:tbl>
    <w:p w:rsidR="00455B5F" w:rsidRDefault="00000000">
      <w:pPr>
        <w:tabs>
          <w:tab w:val="center" w:pos="3339"/>
          <w:tab w:val="center" w:pos="4617"/>
          <w:tab w:val="center" w:pos="5608"/>
        </w:tabs>
        <w:spacing w:after="119"/>
      </w:pPr>
      <w:r>
        <w:tab/>
      </w: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 xml:space="preserve">1 </w:t>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Times New Roman" w:eastAsia="Times New Roman" w:hAnsi="Times New Roman" w:cs="Times New Roman"/>
          <w:sz w:val="24"/>
        </w:rPr>
        <w:t>2</w:t>
      </w:r>
      <w:r>
        <w:rPr>
          <w:rFonts w:ascii="Times New Roman" w:eastAsia="Times New Roman" w:hAnsi="Times New Roman" w:cs="Times New Roman"/>
          <w:sz w:val="24"/>
        </w:rPr>
        <w:tab/>
      </w:r>
      <w:r>
        <w:rPr>
          <w:rFonts w:ascii="Segoe UI Symbol" w:eastAsia="Segoe UI Symbol" w:hAnsi="Segoe UI Symbol" w:cs="Segoe UI Symbol"/>
          <w:sz w:val="24"/>
        </w:rPr>
        <w:t></w:t>
      </w:r>
    </w:p>
    <w:p w:rsidR="00455B5F" w:rsidRDefault="00000000">
      <w:pPr>
        <w:spacing w:after="295"/>
        <w:ind w:left="483" w:hanging="3"/>
      </w:pPr>
      <w:r>
        <w:rPr>
          <w:rFonts w:ascii="宋体" w:eastAsia="宋体" w:hAnsi="宋体" w:cs="宋体"/>
          <w:sz w:val="24"/>
        </w:rPr>
        <w:t>将上式展开：</w:t>
      </w:r>
    </w:p>
    <w:p w:rsidR="00455B5F" w:rsidRDefault="00000000">
      <w:pPr>
        <w:spacing w:after="0"/>
        <w:ind w:left="70" w:right="395" w:hanging="10"/>
        <w:jc w:val="center"/>
      </w:pPr>
      <w:r>
        <w:rPr>
          <w:sz w:val="24"/>
        </w:rPr>
        <w:t>L</w:t>
      </w:r>
      <w:r>
        <w:rPr>
          <w:rFonts w:ascii="MT Extra" w:eastAsia="MT Extra" w:hAnsi="MT Extra" w:cs="MT Extra"/>
          <w:sz w:val="24"/>
        </w:rPr>
        <w:t xml:space="preserve"> </w:t>
      </w:r>
      <w:r>
        <w:rPr>
          <w:rFonts w:ascii="Times New Roman" w:eastAsia="Times New Roman" w:hAnsi="Times New Roman" w:cs="Times New Roman"/>
          <w:sz w:val="13"/>
        </w:rPr>
        <w:t>(</w:t>
      </w:r>
      <w:r>
        <w:rPr>
          <w:rFonts w:ascii="Times New Roman" w:eastAsia="Times New Roman" w:hAnsi="Times New Roman" w:cs="Times New Roman"/>
          <w:i/>
          <w:sz w:val="13"/>
        </w:rPr>
        <w:t>t</w:t>
      </w:r>
      <w:r>
        <w:rPr>
          <w:rFonts w:ascii="Times New Roman" w:eastAsia="Times New Roman" w:hAnsi="Times New Roman" w:cs="Times New Roman"/>
          <w:sz w:val="13"/>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36"/>
        </w:rPr>
        <w:t></w:t>
      </w:r>
      <w:r>
        <w:rPr>
          <w:rFonts w:ascii="Times New Roman" w:eastAsia="Times New Roman" w:hAnsi="Times New Roman" w:cs="Times New Roman"/>
          <w:i/>
          <w:sz w:val="13"/>
        </w:rPr>
        <w:t xml:space="preserve">n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g</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i/>
          <w:sz w:val="24"/>
        </w:rPr>
        <w:t>f</w:t>
      </w:r>
      <w:r>
        <w:rPr>
          <w:rFonts w:ascii="Times New Roman" w:eastAsia="Times New Roman" w:hAnsi="Times New Roman" w:cs="Times New Roman"/>
          <w:i/>
          <w:sz w:val="13"/>
        </w:rPr>
        <w:t xml:space="preserve">t </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13"/>
        </w:rPr>
        <w:t xml:space="preserve">i </w:t>
      </w:r>
      <w:r>
        <w:rPr>
          <w:rFonts w:ascii="Segoe UI Symbol" w:eastAsia="Segoe UI Symbol" w:hAnsi="Segoe UI Symbol" w:cs="Segoe UI Symbol"/>
          <w:sz w:val="31"/>
        </w:rPr>
        <w:t></w:t>
      </w:r>
      <w:r>
        <w:rPr>
          <w:rFonts w:ascii="Segoe UI Symbol" w:eastAsia="Segoe UI Symbol" w:hAnsi="Segoe UI Symbol" w:cs="Segoe UI Symbol"/>
          <w:sz w:val="24"/>
        </w:rPr>
        <w:t xml:space="preserve"> </w:t>
      </w:r>
      <w:r>
        <w:rPr>
          <w:noProof/>
        </w:rPr>
        <mc:AlternateContent>
          <mc:Choice Requires="wpg">
            <w:drawing>
              <wp:inline distT="0" distB="0" distL="0" distR="0">
                <wp:extent cx="90475" cy="7544"/>
                <wp:effectExtent l="0" t="0" r="0" b="0"/>
                <wp:docPr id="155911" name="Group 155911"/>
                <wp:cNvGraphicFramePr/>
                <a:graphic xmlns:a="http://schemas.openxmlformats.org/drawingml/2006/main">
                  <a:graphicData uri="http://schemas.microsoft.com/office/word/2010/wordprocessingGroup">
                    <wpg:wgp>
                      <wpg:cNvGrpSpPr/>
                      <wpg:grpSpPr>
                        <a:xfrm>
                          <a:off x="0" y="0"/>
                          <a:ext cx="90475" cy="7544"/>
                          <a:chOff x="0" y="0"/>
                          <a:chExt cx="90475" cy="7544"/>
                        </a:xfrm>
                      </wpg:grpSpPr>
                      <wps:wsp>
                        <wps:cNvPr id="9202" name="Shape 9202"/>
                        <wps:cNvSpPr/>
                        <wps:spPr>
                          <a:xfrm>
                            <a:off x="0" y="0"/>
                            <a:ext cx="90475" cy="0"/>
                          </a:xfrm>
                          <a:custGeom>
                            <a:avLst/>
                            <a:gdLst/>
                            <a:ahLst/>
                            <a:cxnLst/>
                            <a:rect l="0" t="0" r="0" b="0"/>
                            <a:pathLst>
                              <a:path w="90475">
                                <a:moveTo>
                                  <a:pt x="0" y="0"/>
                                </a:moveTo>
                                <a:lnTo>
                                  <a:pt x="90475"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911" style="width:7.12402pt;height:0.594pt;mso-position-horizontal-relative:char;mso-position-vertical-relative:line" coordsize="904,75">
                <v:shape id="Shape 9202" style="position:absolute;width:904;height:0;left:0;top:0;" coordsize="90475,0" path="m0,0l90475,0">
                  <v:stroke weight="0.594pt" endcap="round" joinstyle="round" on="true" color="#000000"/>
                  <v:fill on="false" color="#000000" opacity="0"/>
                </v:shape>
              </v:group>
            </w:pict>
          </mc:Fallback>
        </mc:AlternateContent>
      </w:r>
      <w:r>
        <w:rPr>
          <w:rFonts w:ascii="Times New Roman" w:eastAsia="Times New Roman" w:hAnsi="Times New Roman" w:cs="Times New Roman"/>
          <w:sz w:val="24"/>
        </w:rPr>
        <w:t>12</w:t>
      </w:r>
      <w:r>
        <w:rPr>
          <w:rFonts w:ascii="Times New Roman" w:eastAsia="Times New Roman" w:hAnsi="Times New Roman" w:cs="Times New Roman"/>
          <w:i/>
          <w:sz w:val="24"/>
        </w:rPr>
        <w:t>h</w:t>
      </w:r>
      <w:r>
        <w:rPr>
          <w:rFonts w:ascii="Times New Roman" w:eastAsia="Times New Roman" w:hAnsi="Times New Roman" w:cs="Times New Roman"/>
          <w:i/>
          <w:sz w:val="13"/>
        </w:rPr>
        <w:t xml:space="preserve">i </w:t>
      </w:r>
      <w:r>
        <w:rPr>
          <w:rFonts w:ascii="Times New Roman" w:eastAsia="Times New Roman" w:hAnsi="Times New Roman" w:cs="Times New Roman"/>
          <w:i/>
          <w:sz w:val="24"/>
        </w:rPr>
        <w:t>f</w:t>
      </w:r>
      <w:r>
        <w:rPr>
          <w:rFonts w:ascii="Times New Roman" w:eastAsia="Times New Roman" w:hAnsi="Times New Roman" w:cs="Times New Roman"/>
          <w:i/>
          <w:sz w:val="13"/>
        </w:rPr>
        <w:t xml:space="preserve">t </w:t>
      </w:r>
      <w:r>
        <w:rPr>
          <w:rFonts w:ascii="Times New Roman" w:eastAsia="Times New Roman" w:hAnsi="Times New Roman" w:cs="Times New Roman"/>
          <w:sz w:val="13"/>
        </w:rPr>
        <w:t xml:space="preserve">2 </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13"/>
        </w:rPr>
        <w:t xml:space="preserve">i </w:t>
      </w:r>
      <w:r>
        <w:rPr>
          <w:rFonts w:ascii="Segoe UI Symbol" w:eastAsia="Segoe UI Symbol" w:hAnsi="Segoe UI Symbol" w:cs="Segoe UI Symbol"/>
          <w:sz w:val="31"/>
        </w:rPr>
        <w:t></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γT</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1</w:t>
      </w:r>
      <w:r>
        <w:rPr>
          <w:noProof/>
        </w:rPr>
        <mc:AlternateContent>
          <mc:Choice Requires="wpg">
            <w:drawing>
              <wp:inline distT="0" distB="0" distL="0" distR="0">
                <wp:extent cx="90462" cy="7544"/>
                <wp:effectExtent l="0" t="0" r="0" b="0"/>
                <wp:docPr id="155912" name="Group 155912"/>
                <wp:cNvGraphicFramePr/>
                <a:graphic xmlns:a="http://schemas.openxmlformats.org/drawingml/2006/main">
                  <a:graphicData uri="http://schemas.microsoft.com/office/word/2010/wordprocessingGroup">
                    <wpg:wgp>
                      <wpg:cNvGrpSpPr/>
                      <wpg:grpSpPr>
                        <a:xfrm>
                          <a:off x="0" y="0"/>
                          <a:ext cx="90462" cy="7544"/>
                          <a:chOff x="0" y="0"/>
                          <a:chExt cx="90462" cy="7544"/>
                        </a:xfrm>
                      </wpg:grpSpPr>
                      <wps:wsp>
                        <wps:cNvPr id="9205" name="Shape 9205"/>
                        <wps:cNvSpPr/>
                        <wps:spPr>
                          <a:xfrm>
                            <a:off x="0" y="0"/>
                            <a:ext cx="90462" cy="0"/>
                          </a:xfrm>
                          <a:custGeom>
                            <a:avLst/>
                            <a:gdLst/>
                            <a:ahLst/>
                            <a:cxnLst/>
                            <a:rect l="0" t="0" r="0" b="0"/>
                            <a:pathLst>
                              <a:path w="90462">
                                <a:moveTo>
                                  <a:pt x="0" y="0"/>
                                </a:moveTo>
                                <a:lnTo>
                                  <a:pt x="90462"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912" style="width:7.12302pt;height:0.594pt;mso-position-horizontal-relative:char;mso-position-vertical-relative:line" coordsize="904,75">
                <v:shape id="Shape 9205" style="position:absolute;width:904;height:0;left:0;top:0;" coordsize="90462,0" path="m0,0l90462,0">
                  <v:stroke weight="0.594pt" endcap="round" joinstyle="round" on="true" color="#000000"/>
                  <v:fill on="false" color="#000000" opacity="0"/>
                </v:shape>
              </v:group>
            </w:pict>
          </mc:Fallback>
        </mc:AlternateContent>
      </w:r>
      <w:r>
        <w:rPr>
          <w:rFonts w:ascii="Times New Roman" w:eastAsia="Times New Roman" w:hAnsi="Times New Roman" w:cs="Times New Roman"/>
          <w:sz w:val="24"/>
        </w:rPr>
        <w:t xml:space="preserve">2 </w:t>
      </w:r>
      <w:r>
        <w:rPr>
          <w:rFonts w:ascii="Times New Roman" w:eastAsia="Times New Roman" w:hAnsi="Times New Roman" w:cs="Times New Roman"/>
          <w:i/>
          <w:sz w:val="24"/>
        </w:rPr>
        <w:t>λ</w:t>
      </w:r>
      <w:r>
        <w:rPr>
          <w:rFonts w:ascii="Segoe UI Symbol" w:eastAsia="Segoe UI Symbol" w:hAnsi="Segoe UI Symbol" w:cs="Segoe UI Symbol"/>
          <w:sz w:val="36"/>
        </w:rPr>
        <w:t></w:t>
      </w:r>
      <w:r>
        <w:rPr>
          <w:rFonts w:ascii="Times New Roman" w:eastAsia="Times New Roman" w:hAnsi="Times New Roman" w:cs="Times New Roman"/>
          <w:i/>
          <w:sz w:val="13"/>
        </w:rPr>
        <w:t>jT</w:t>
      </w:r>
      <w:r>
        <w:rPr>
          <w:rFonts w:ascii="Segoe UI Symbol" w:eastAsia="Segoe UI Symbol" w:hAnsi="Segoe UI Symbol" w:cs="Segoe UI Symbol"/>
          <w:sz w:val="13"/>
        </w:rPr>
        <w:t></w:t>
      </w:r>
      <w:r>
        <w:rPr>
          <w:rFonts w:ascii="Times New Roman" w:eastAsia="Times New Roman" w:hAnsi="Times New Roman" w:cs="Times New Roman"/>
          <w:sz w:val="13"/>
        </w:rPr>
        <w:t xml:space="preserve">1 </w:t>
      </w:r>
      <w:r>
        <w:rPr>
          <w:rFonts w:ascii="Times New Roman" w:eastAsia="Times New Roman" w:hAnsi="Times New Roman" w:cs="Times New Roman"/>
          <w:i/>
          <w:sz w:val="24"/>
        </w:rPr>
        <w:t>w</w:t>
      </w:r>
      <w:r>
        <w:rPr>
          <w:rFonts w:ascii="Times New Roman" w:eastAsia="Times New Roman" w:hAnsi="Times New Roman" w:cs="Times New Roman"/>
          <w:i/>
          <w:sz w:val="13"/>
        </w:rPr>
        <w:t>j</w:t>
      </w:r>
      <w:r>
        <w:rPr>
          <w:rFonts w:ascii="Times New Roman" w:eastAsia="Times New Roman" w:hAnsi="Times New Roman" w:cs="Times New Roman"/>
          <w:sz w:val="13"/>
        </w:rPr>
        <w:t>2</w:t>
      </w:r>
    </w:p>
    <w:p w:rsidR="00455B5F" w:rsidRDefault="00000000">
      <w:pPr>
        <w:spacing w:after="415" w:line="265" w:lineRule="auto"/>
        <w:ind w:left="2806" w:hanging="10"/>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tabs>
          <w:tab w:val="center" w:pos="3356"/>
          <w:tab w:val="center" w:pos="5018"/>
          <w:tab w:val="center" w:pos="6147"/>
          <w:tab w:val="center" w:pos="8569"/>
        </w:tabs>
        <w:spacing w:after="69" w:line="265" w:lineRule="auto"/>
      </w:pPr>
      <w:r>
        <w:tab/>
      </w:r>
      <w:r>
        <w:rPr>
          <w:rFonts w:ascii="Segoe UI Symbol" w:eastAsia="Segoe UI Symbol" w:hAnsi="Segoe UI Symbol" w:cs="Segoe UI Symbol"/>
          <w:sz w:val="36"/>
        </w:rPr>
        <w:t></w:t>
      </w:r>
      <w:r>
        <w:rPr>
          <w:rFonts w:ascii="Times New Roman" w:eastAsia="Times New Roman" w:hAnsi="Times New Roman" w:cs="Times New Roman"/>
          <w:i/>
          <w:sz w:val="13"/>
        </w:rPr>
        <w:t xml:space="preserve">T </w:t>
      </w:r>
      <w:r>
        <w:rPr>
          <w:rFonts w:ascii="Segoe UI Symbol" w:eastAsia="Segoe UI Symbol" w:hAnsi="Segoe UI Symbol" w:cs="Segoe UI Symbol"/>
          <w:sz w:val="37"/>
          <w:vertAlign w:val="subscript"/>
        </w:rPr>
        <w:t></w:t>
      </w:r>
      <w:r>
        <w:rPr>
          <w:rFonts w:ascii="Segoe UI Symbol" w:eastAsia="Segoe UI Symbol" w:hAnsi="Segoe UI Symbol" w:cs="Segoe UI Symbol"/>
          <w:sz w:val="37"/>
          <w:vertAlign w:val="subscript"/>
        </w:rPr>
        <w:t></w:t>
      </w:r>
      <w:r>
        <w:rPr>
          <w:rFonts w:ascii="Segoe UI Symbol" w:eastAsia="Segoe UI Symbol" w:hAnsi="Segoe UI Symbol" w:cs="Segoe UI Symbol"/>
          <w:sz w:val="36"/>
        </w:rPr>
        <w:t xml:space="preserve"> </w:t>
      </w:r>
      <w:r>
        <w:rPr>
          <w:rFonts w:ascii="Segoe UI Symbol" w:eastAsia="Segoe UI Symbol" w:hAnsi="Segoe UI Symbol" w:cs="Segoe UI Symbol"/>
          <w:sz w:val="37"/>
          <w:vertAlign w:val="subscript"/>
        </w:rPr>
        <w:t></w:t>
      </w:r>
      <w:r>
        <w:rPr>
          <w:rFonts w:ascii="Segoe UI Symbol" w:eastAsia="Segoe UI Symbol" w:hAnsi="Segoe UI Symbol" w:cs="Segoe UI Symbol"/>
          <w:sz w:val="37"/>
          <w:vertAlign w:val="subscript"/>
        </w:rPr>
        <w:tab/>
      </w:r>
      <w:r>
        <w:rPr>
          <w:rFonts w:ascii="Times New Roman" w:eastAsia="Times New Roman" w:hAnsi="Times New Roman" w:cs="Times New Roman"/>
          <w:sz w:val="24"/>
        </w:rPr>
        <w:t>1</w:t>
      </w:r>
      <w:r>
        <w:rPr>
          <w:rFonts w:ascii="Segoe UI Symbol" w:eastAsia="Segoe UI Symbol" w:hAnsi="Segoe UI Symbol" w:cs="Segoe UI Symbol"/>
          <w:sz w:val="24"/>
        </w:rPr>
        <w:t></w:t>
      </w:r>
      <w:r>
        <w:rPr>
          <w:rFonts w:ascii="Segoe UI Symbol" w:eastAsia="Segoe UI Symbol" w:hAnsi="Segoe UI Symbol" w:cs="Segoe UI Symbol"/>
          <w:sz w:val="36"/>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Times New Roman" w:eastAsia="Times New Roman" w:hAnsi="Times New Roman" w:cs="Times New Roman"/>
          <w:sz w:val="13"/>
        </w:rPr>
        <w:t>2</w:t>
      </w:r>
      <w:r>
        <w:rPr>
          <w:rFonts w:ascii="Segoe UI Symbol" w:eastAsia="Segoe UI Symbol" w:hAnsi="Segoe UI Symbol" w:cs="Segoe UI Symbol"/>
          <w:sz w:val="24"/>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γT</w:t>
      </w:r>
      <w:proofErr w:type="spellEnd"/>
      <w:r>
        <w:rPr>
          <w:rFonts w:ascii="Times New Roman" w:eastAsia="Times New Roman" w:hAnsi="Times New Roman" w:cs="Times New Roman"/>
          <w:i/>
          <w:sz w:val="24"/>
        </w:rPr>
        <w:tab/>
      </w:r>
      <w:r>
        <w:rPr>
          <w:rFonts w:ascii="宋体" w:eastAsia="宋体" w:hAnsi="宋体" w:cs="宋体"/>
          <w:sz w:val="24"/>
        </w:rPr>
        <w:t>（</w:t>
      </w:r>
      <w:r>
        <w:rPr>
          <w:rFonts w:ascii="Times New Roman" w:eastAsia="Times New Roman" w:hAnsi="Times New Roman" w:cs="Times New Roman"/>
          <w:sz w:val="24"/>
        </w:rPr>
        <w:t>3-23</w:t>
      </w:r>
      <w:r>
        <w:rPr>
          <w:rFonts w:ascii="宋体" w:eastAsia="宋体" w:hAnsi="宋体" w:cs="宋体"/>
          <w:sz w:val="24"/>
        </w:rPr>
        <w:t>）</w:t>
      </w:r>
    </w:p>
    <w:p w:rsidR="00455B5F" w:rsidRDefault="00000000">
      <w:pPr>
        <w:spacing w:after="269" w:line="298" w:lineRule="auto"/>
        <w:ind w:left="2863" w:right="3231" w:hanging="251"/>
      </w:pP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i/>
          <w:sz w:val="10"/>
        </w:rPr>
        <w:t xml:space="preserve">j </w:t>
      </w:r>
      <w:proofErr w:type="spellStart"/>
      <w:r>
        <w:rPr>
          <w:rFonts w:ascii="Times New Roman" w:eastAsia="Times New Roman" w:hAnsi="Times New Roman" w:cs="Times New Roman"/>
          <w:i/>
          <w:sz w:val="24"/>
        </w:rPr>
        <w:t>g</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w</w:t>
      </w:r>
      <w:r>
        <w:rPr>
          <w:rFonts w:ascii="Times New Roman" w:eastAsia="Times New Roman" w:hAnsi="Times New Roman" w:cs="Times New Roman"/>
          <w:i/>
          <w:sz w:val="13"/>
        </w:rPr>
        <w:t>j</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 xml:space="preserve"> </w:t>
      </w:r>
      <w:r>
        <w:rPr>
          <w:noProof/>
        </w:rPr>
        <mc:AlternateContent>
          <mc:Choice Requires="wpg">
            <w:drawing>
              <wp:inline distT="0" distB="0" distL="0" distR="0">
                <wp:extent cx="90462" cy="7544"/>
                <wp:effectExtent l="0" t="0" r="0" b="0"/>
                <wp:docPr id="155913" name="Group 155913"/>
                <wp:cNvGraphicFramePr/>
                <a:graphic xmlns:a="http://schemas.openxmlformats.org/drawingml/2006/main">
                  <a:graphicData uri="http://schemas.microsoft.com/office/word/2010/wordprocessingGroup">
                    <wpg:wgp>
                      <wpg:cNvGrpSpPr/>
                      <wpg:grpSpPr>
                        <a:xfrm>
                          <a:off x="0" y="0"/>
                          <a:ext cx="90462" cy="7544"/>
                          <a:chOff x="0" y="0"/>
                          <a:chExt cx="90462" cy="7544"/>
                        </a:xfrm>
                      </wpg:grpSpPr>
                      <wps:wsp>
                        <wps:cNvPr id="9206" name="Shape 9206"/>
                        <wps:cNvSpPr/>
                        <wps:spPr>
                          <a:xfrm>
                            <a:off x="0" y="0"/>
                            <a:ext cx="90462" cy="0"/>
                          </a:xfrm>
                          <a:custGeom>
                            <a:avLst/>
                            <a:gdLst/>
                            <a:ahLst/>
                            <a:cxnLst/>
                            <a:rect l="0" t="0" r="0" b="0"/>
                            <a:pathLst>
                              <a:path w="90462">
                                <a:moveTo>
                                  <a:pt x="0" y="0"/>
                                </a:moveTo>
                                <a:lnTo>
                                  <a:pt x="90462"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913" style="width:7.12299pt;height:0.594pt;mso-position-horizontal-relative:char;mso-position-vertical-relative:line" coordsize="904,75">
                <v:shape id="Shape 9206" style="position:absolute;width:904;height:0;left:0;top:0;" coordsize="90462,0" path="m0,0l90462,0">
                  <v:stroke weight="0.594pt" endcap="round" joinstyle="round" on="true" color="#000000"/>
                  <v:fill on="false" color="#000000" opacity="0"/>
                </v:shape>
              </v:group>
            </w:pict>
          </mc:Fallback>
        </mc:AlternateContent>
      </w:r>
      <w:r>
        <w:rPr>
          <w:rFonts w:ascii="Times New Roman" w:eastAsia="Times New Roman" w:hAnsi="Times New Roman" w:cs="Times New Roman"/>
          <w:sz w:val="24"/>
        </w:rPr>
        <w:t>2</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i/>
          <w:sz w:val="10"/>
        </w:rPr>
        <w:t xml:space="preserve">j </w:t>
      </w:r>
      <w:r>
        <w:rPr>
          <w:rFonts w:ascii="Times New Roman" w:eastAsia="Times New Roman" w:hAnsi="Times New Roman" w:cs="Times New Roman"/>
          <w:i/>
          <w:sz w:val="24"/>
        </w:rPr>
        <w:t>h</w:t>
      </w:r>
      <w:r>
        <w:rPr>
          <w:rFonts w:ascii="Times New Roman" w:eastAsia="Times New Roman" w:hAnsi="Times New Roman" w:cs="Times New Roman"/>
          <w:i/>
          <w:sz w:val="13"/>
        </w:rPr>
        <w:t xml:space="preserve">i </w:t>
      </w:r>
      <w:r>
        <w:rPr>
          <w:rFonts w:ascii="Segoe UI Symbol" w:eastAsia="Segoe UI Symbol" w:hAnsi="Segoe UI Symbol" w:cs="Segoe UI Symbol"/>
          <w:sz w:val="24"/>
        </w:rPr>
        <w:t xml:space="preserve"> </w:t>
      </w:r>
      <w:r>
        <w:rPr>
          <w:rFonts w:ascii="Times New Roman" w:eastAsia="Times New Roman" w:hAnsi="Times New Roman" w:cs="Times New Roman"/>
          <w:i/>
          <w:sz w:val="24"/>
        </w:rPr>
        <w:t>λ</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w</w:t>
      </w:r>
      <w:r>
        <w:rPr>
          <w:rFonts w:ascii="Times New Roman" w:eastAsia="Times New Roman" w:hAnsi="Times New Roman" w:cs="Times New Roman"/>
          <w:i/>
          <w:sz w:val="13"/>
        </w:rPr>
        <w:t>j</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Times New Roman" w:eastAsia="Times New Roman" w:hAnsi="Times New Roman" w:cs="Times New Roman"/>
          <w:i/>
          <w:sz w:val="13"/>
        </w:rPr>
        <w:t>j</w:t>
      </w:r>
      <w:r>
        <w:rPr>
          <w:rFonts w:ascii="Segoe UI Symbol" w:eastAsia="Segoe UI Symbol" w:hAnsi="Segoe UI Symbol" w:cs="Segoe UI Symbol"/>
          <w:sz w:val="13"/>
        </w:rPr>
        <w:t></w:t>
      </w:r>
      <w:r>
        <w:rPr>
          <w:rFonts w:ascii="Times New Roman" w:eastAsia="Times New Roman" w:hAnsi="Times New Roman" w:cs="Times New Roman"/>
          <w:sz w:val="13"/>
        </w:rPr>
        <w:t xml:space="preserve">1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w:t>
      </w:r>
    </w:p>
    <w:p w:rsidR="00455B5F" w:rsidRDefault="00000000">
      <w:pPr>
        <w:tabs>
          <w:tab w:val="center" w:pos="4519"/>
          <w:tab w:val="center" w:pos="8569"/>
        </w:tabs>
        <w:spacing w:after="31" w:line="265" w:lineRule="auto"/>
      </w:pPr>
      <w:r>
        <w:tab/>
      </w:r>
      <w:r>
        <w:rPr>
          <w:rFonts w:ascii="Times New Roman" w:eastAsia="Times New Roman" w:hAnsi="Times New Roman" w:cs="Times New Roman"/>
          <w:i/>
          <w:sz w:val="24"/>
        </w:rPr>
        <w:t xml:space="preserve">I </w:t>
      </w:r>
      <w:r>
        <w:rPr>
          <w:rFonts w:ascii="Times New Roman" w:eastAsia="Times New Roman" w:hAnsi="Times New Roman" w:cs="Times New Roman"/>
          <w:i/>
          <w:sz w:val="20"/>
          <w:vertAlign w:val="subscript"/>
        </w:rPr>
        <w:t xml:space="preserve">j </w:t>
      </w:r>
      <w:r>
        <w:rPr>
          <w:rFonts w:ascii="Segoe UI Symbol" w:eastAsia="Segoe UI Symbol" w:hAnsi="Segoe UI Symbol" w:cs="Segoe UI Symbol"/>
          <w:sz w:val="24"/>
        </w:rPr>
        <w:t></w:t>
      </w:r>
      <w:r>
        <w:rPr>
          <w:rFonts w:ascii="Segoe UI Symbol" w:eastAsia="Segoe UI Symbol" w:hAnsi="Segoe UI Symbol" w:cs="Segoe UI Symbol"/>
          <w:sz w:val="35"/>
        </w:rPr>
        <w:t></w:t>
      </w:r>
      <w:r>
        <w:rPr>
          <w:rFonts w:ascii="宋体" w:eastAsia="宋体" w:hAnsi="宋体" w:cs="宋体"/>
          <w:sz w:val="24"/>
        </w:rPr>
        <w:t>∣</w:t>
      </w:r>
      <w:proofErr w:type="spellStart"/>
      <w:r>
        <w:rPr>
          <w:rFonts w:ascii="Times New Roman" w:eastAsia="Times New Roman" w:hAnsi="Times New Roman" w:cs="Times New Roman"/>
          <w:i/>
          <w:sz w:val="24"/>
        </w:rPr>
        <w:t>i</w:t>
      </w:r>
      <w:proofErr w:type="spellEnd"/>
      <w:r>
        <w:rPr>
          <w:rFonts w:ascii="Times New Roman" w:eastAsia="Times New Roman" w:hAnsi="Times New Roman" w:cs="Times New Roman"/>
          <w:i/>
          <w:sz w:val="24"/>
        </w:rPr>
        <w:t xml:space="preserve"> </w:t>
      </w:r>
      <w:proofErr w:type="spellStart"/>
      <w:r>
        <w:rPr>
          <w:rFonts w:ascii="Times New Roman" w:eastAsia="Times New Roman" w:hAnsi="Times New Roman" w:cs="Times New Roman"/>
          <w:i/>
          <w:sz w:val="24"/>
        </w:rPr>
        <w:t>q</w:t>
      </w:r>
      <w:r>
        <w:rPr>
          <w:rFonts w:ascii="Segoe UI Symbol" w:eastAsia="Segoe UI Symbol" w:hAnsi="Segoe UI Symbol" w:cs="Segoe UI Symbol"/>
          <w:sz w:val="31"/>
        </w:rPr>
        <w:t></w:t>
      </w:r>
      <w:r>
        <w:rPr>
          <w:rFonts w:ascii="Times New Roman" w:eastAsia="Times New Roman" w:hAnsi="Times New Roman" w:cs="Times New Roman"/>
          <w:sz w:val="24"/>
        </w:rPr>
        <w:t>x</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1"/>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j</w:t>
      </w:r>
      <w:r>
        <w:rPr>
          <w:rFonts w:ascii="Segoe UI Symbol" w:eastAsia="Segoe UI Symbol" w:hAnsi="Segoe UI Symbol" w:cs="Segoe UI Symbol"/>
          <w:sz w:val="35"/>
        </w:rPr>
        <w:t></w:t>
      </w:r>
      <w:r>
        <w:rPr>
          <w:rFonts w:ascii="Segoe UI Symbol" w:eastAsia="Segoe UI Symbol" w:hAnsi="Segoe UI Symbol" w:cs="Segoe UI Symbol"/>
          <w:sz w:val="35"/>
        </w:rPr>
        <w:tab/>
      </w:r>
      <w:r>
        <w:rPr>
          <w:rFonts w:ascii="宋体" w:eastAsia="宋体" w:hAnsi="宋体" w:cs="宋体"/>
          <w:sz w:val="24"/>
        </w:rPr>
        <w:t>（</w:t>
      </w:r>
      <w:r>
        <w:rPr>
          <w:rFonts w:ascii="Times New Roman" w:eastAsia="Times New Roman" w:hAnsi="Times New Roman" w:cs="Times New Roman"/>
          <w:sz w:val="24"/>
        </w:rPr>
        <w:t>3-24</w:t>
      </w:r>
      <w:r>
        <w:rPr>
          <w:rFonts w:ascii="宋体" w:eastAsia="宋体" w:hAnsi="宋体" w:cs="宋体"/>
          <w:sz w:val="24"/>
        </w:rPr>
        <w:t>）</w:t>
      </w:r>
    </w:p>
    <w:p w:rsidR="00455B5F" w:rsidRDefault="00000000">
      <w:pPr>
        <w:spacing w:after="144" w:line="263" w:lineRule="auto"/>
        <w:ind w:left="-15" w:firstLine="480"/>
      </w:pPr>
      <w:r>
        <w:rPr>
          <w:rFonts w:ascii="宋体" w:eastAsia="宋体" w:hAnsi="宋体" w:cs="宋体"/>
          <w:sz w:val="24"/>
        </w:rPr>
        <w:t xml:space="preserve">对于固定的树结构 </w:t>
      </w:r>
      <w:r>
        <w:rPr>
          <w:rFonts w:ascii="Times New Roman" w:eastAsia="Times New Roman" w:hAnsi="Times New Roman" w:cs="Times New Roman"/>
          <w:sz w:val="24"/>
        </w:rPr>
        <w:t>q(x)</w:t>
      </w:r>
      <w:r>
        <w:rPr>
          <w:rFonts w:ascii="宋体" w:eastAsia="宋体" w:hAnsi="宋体" w:cs="宋体"/>
          <w:sz w:val="24"/>
        </w:rPr>
        <w:t xml:space="preserve">，可以计算出最优权值如式 </w:t>
      </w:r>
      <w:r>
        <w:rPr>
          <w:rFonts w:ascii="Times New Roman" w:eastAsia="Times New Roman" w:hAnsi="Times New Roman" w:cs="Times New Roman"/>
          <w:sz w:val="24"/>
        </w:rPr>
        <w:t>3-25</w:t>
      </w:r>
      <w:r>
        <w:rPr>
          <w:rFonts w:ascii="宋体" w:eastAsia="宋体" w:hAnsi="宋体" w:cs="宋体"/>
          <w:sz w:val="24"/>
        </w:rPr>
        <w:t xml:space="preserve">，和相应的目标函数最优值如式 </w:t>
      </w:r>
      <w:r>
        <w:rPr>
          <w:rFonts w:ascii="Times New Roman" w:eastAsia="Times New Roman" w:hAnsi="Times New Roman" w:cs="Times New Roman"/>
          <w:sz w:val="24"/>
        </w:rPr>
        <w:t xml:space="preserve">3-26 </w:t>
      </w:r>
      <w:r>
        <w:rPr>
          <w:rFonts w:ascii="宋体" w:eastAsia="宋体" w:hAnsi="宋体" w:cs="宋体"/>
          <w:sz w:val="24"/>
        </w:rPr>
        <w:t>所示：</w:t>
      </w:r>
    </w:p>
    <w:p w:rsidR="00455B5F" w:rsidRDefault="00000000">
      <w:pPr>
        <w:spacing w:after="3716"/>
        <w:ind w:left="335"/>
        <w:jc w:val="center"/>
      </w:pPr>
      <w:r>
        <w:rPr>
          <w:rFonts w:ascii="Segoe UI Symbol" w:eastAsia="Segoe UI Symbol" w:hAnsi="Segoe UI Symbol" w:cs="Segoe UI Symbol"/>
          <w:sz w:val="36"/>
        </w:rPr>
        <w:t></w:t>
      </w:r>
      <w:proofErr w:type="spellStart"/>
      <w:r>
        <w:rPr>
          <w:rFonts w:ascii="Times New Roman" w:eastAsia="Times New Roman" w:hAnsi="Times New Roman" w:cs="Times New Roman"/>
          <w:i/>
          <w:sz w:val="24"/>
        </w:rPr>
        <w:t>g</w:t>
      </w:r>
      <w:r>
        <w:rPr>
          <w:rFonts w:ascii="Times New Roman" w:eastAsia="Times New Roman" w:hAnsi="Times New Roman" w:cs="Times New Roman"/>
          <w:i/>
          <w:sz w:val="20"/>
          <w:vertAlign w:val="subscript"/>
        </w:rPr>
        <w:t>i</w:t>
      </w:r>
      <w:proofErr w:type="spellEnd"/>
    </w:p>
    <w:tbl>
      <w:tblPr>
        <w:tblStyle w:val="TableGrid"/>
        <w:tblpPr w:vertAnchor="text" w:tblpX="480" w:tblpY="-3748"/>
        <w:tblOverlap w:val="never"/>
        <w:tblW w:w="8549" w:type="dxa"/>
        <w:tblInd w:w="0" w:type="dxa"/>
        <w:tblCellMar>
          <w:top w:w="48" w:type="dxa"/>
          <w:left w:w="0" w:type="dxa"/>
          <w:bottom w:w="95" w:type="dxa"/>
          <w:right w:w="0" w:type="dxa"/>
        </w:tblCellMar>
        <w:tblLook w:val="04A0" w:firstRow="1" w:lastRow="0" w:firstColumn="1" w:lastColumn="0" w:noHBand="0" w:noVBand="1"/>
      </w:tblPr>
      <w:tblGrid>
        <w:gridCol w:w="7630"/>
        <w:gridCol w:w="919"/>
      </w:tblGrid>
      <w:tr w:rsidR="00455B5F">
        <w:trPr>
          <w:trHeight w:val="851"/>
        </w:trPr>
        <w:tc>
          <w:tcPr>
            <w:tcW w:w="7630" w:type="dxa"/>
            <w:tcBorders>
              <w:top w:val="nil"/>
              <w:left w:val="nil"/>
              <w:bottom w:val="nil"/>
              <w:right w:val="nil"/>
            </w:tcBorders>
          </w:tcPr>
          <w:p w:rsidR="00455B5F" w:rsidRDefault="00000000">
            <w:pPr>
              <w:tabs>
                <w:tab w:val="center" w:pos="3601"/>
                <w:tab w:val="center" w:pos="4226"/>
              </w:tabs>
              <w:spacing w:after="86"/>
            </w:pPr>
            <w:r>
              <w:rPr>
                <w:noProof/>
              </w:rPr>
              <w:lastRenderedPageBreak/>
              <mc:AlternateContent>
                <mc:Choice Requires="wpg">
                  <w:drawing>
                    <wp:anchor distT="0" distB="0" distL="114300" distR="114300" simplePos="0" relativeHeight="251673600" behindDoc="1" locked="0" layoutInCell="1" allowOverlap="1">
                      <wp:simplePos x="0" y="0"/>
                      <wp:positionH relativeFrom="column">
                        <wp:posOffset>2506675</wp:posOffset>
                      </wp:positionH>
                      <wp:positionV relativeFrom="paragraph">
                        <wp:posOffset>107273</wp:posOffset>
                      </wp:positionV>
                      <wp:extent cx="518325" cy="7544"/>
                      <wp:effectExtent l="0" t="0" r="0" b="0"/>
                      <wp:wrapNone/>
                      <wp:docPr id="182259" name="Group 182259"/>
                      <wp:cNvGraphicFramePr/>
                      <a:graphic xmlns:a="http://schemas.openxmlformats.org/drawingml/2006/main">
                        <a:graphicData uri="http://schemas.microsoft.com/office/word/2010/wordprocessingGroup">
                          <wpg:wgp>
                            <wpg:cNvGrpSpPr/>
                            <wpg:grpSpPr>
                              <a:xfrm>
                                <a:off x="0" y="0"/>
                                <a:ext cx="518325" cy="7544"/>
                                <a:chOff x="0" y="0"/>
                                <a:chExt cx="518325" cy="7544"/>
                              </a:xfrm>
                            </wpg:grpSpPr>
                            <wps:wsp>
                              <wps:cNvPr id="9341" name="Shape 9341"/>
                              <wps:cNvSpPr/>
                              <wps:spPr>
                                <a:xfrm>
                                  <a:off x="0" y="0"/>
                                  <a:ext cx="518325" cy="0"/>
                                </a:xfrm>
                                <a:custGeom>
                                  <a:avLst/>
                                  <a:gdLst/>
                                  <a:ahLst/>
                                  <a:cxnLst/>
                                  <a:rect l="0" t="0" r="0" b="0"/>
                                  <a:pathLst>
                                    <a:path w="518325">
                                      <a:moveTo>
                                        <a:pt x="0" y="0"/>
                                      </a:moveTo>
                                      <a:lnTo>
                                        <a:pt x="518325"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259" style="width:40.813pt;height:0.594pt;position:absolute;z-index:-2147483293;mso-position-horizontal-relative:text;mso-position-horizontal:absolute;margin-left:197.376pt;mso-position-vertical-relative:text;margin-top:8.44672pt;" coordsize="5183,75">
                      <v:shape id="Shape 9341" style="position:absolute;width:5183;height:0;left:0;top:0;" coordsize="518325,0" path="m0,0l518325,0">
                        <v:stroke weight="0.594pt" endcap="round" joinstyle="round" on="true" color="#000000"/>
                        <v:fill on="false" color="#000000" opacity="0"/>
                      </v:shape>
                    </v:group>
                  </w:pict>
                </mc:Fallback>
              </mc:AlternateContent>
            </w:r>
            <w:r>
              <w:tab/>
            </w:r>
            <w:r>
              <w:rPr>
                <w:rFonts w:ascii="Times New Roman" w:eastAsia="Times New Roman" w:hAnsi="Times New Roman" w:cs="Times New Roman"/>
                <w:i/>
                <w:sz w:val="24"/>
              </w:rPr>
              <w:t>w</w:t>
            </w:r>
            <w:r>
              <w:rPr>
                <w:rFonts w:ascii="Times New Roman" w:eastAsia="Times New Roman" w:hAnsi="Times New Roman" w:cs="Times New Roman"/>
                <w:sz w:val="13"/>
              </w:rPr>
              <w:t>*</w:t>
            </w:r>
            <w:r>
              <w:rPr>
                <w:rFonts w:ascii="Times New Roman" w:eastAsia="Times New Roman" w:hAnsi="Times New Roman" w:cs="Times New Roman"/>
                <w:i/>
                <w:sz w:val="13"/>
              </w:rPr>
              <w:t xml:space="preserve">j </w:t>
            </w: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ab/>
            </w:r>
            <w:proofErr w:type="spellStart"/>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i/>
                <w:sz w:val="10"/>
              </w:rPr>
              <w:t>j</w:t>
            </w:r>
          </w:p>
          <w:p w:rsidR="00455B5F" w:rsidRDefault="00000000">
            <w:pPr>
              <w:spacing w:after="0"/>
              <w:ind w:left="1082"/>
              <w:jc w:val="center"/>
            </w:pPr>
            <w:r>
              <w:rPr>
                <w:rFonts w:ascii="Segoe UI Symbol" w:eastAsia="Segoe UI Symbol" w:hAnsi="Segoe UI Symbol" w:cs="Segoe UI Symbol"/>
                <w:sz w:val="36"/>
              </w:rPr>
              <w:t></w:t>
            </w:r>
            <w:r>
              <w:rPr>
                <w:rFonts w:ascii="Times New Roman" w:eastAsia="Times New Roman" w:hAnsi="Times New Roman" w:cs="Times New Roman"/>
                <w:i/>
                <w:sz w:val="24"/>
              </w:rPr>
              <w:t>h</w:t>
            </w:r>
            <w:r>
              <w:rPr>
                <w:rFonts w:ascii="Times New Roman" w:eastAsia="Times New Roman" w:hAnsi="Times New Roman" w:cs="Times New Roman"/>
                <w:i/>
                <w:sz w:val="20"/>
                <w:vertAlign w:val="subscript"/>
              </w:rPr>
              <w:t xml:space="preserve">i </w:t>
            </w:r>
            <w:r>
              <w:rPr>
                <w:rFonts w:ascii="Segoe UI Symbol" w:eastAsia="Segoe UI Symbol" w:hAnsi="Segoe UI Symbol" w:cs="Segoe UI Symbol"/>
                <w:sz w:val="24"/>
              </w:rPr>
              <w:t xml:space="preserve"> </w:t>
            </w:r>
            <w:r>
              <w:rPr>
                <w:rFonts w:ascii="Times New Roman" w:eastAsia="Times New Roman" w:hAnsi="Times New Roman" w:cs="Times New Roman"/>
                <w:i/>
                <w:sz w:val="24"/>
              </w:rPr>
              <w:t>λ</w:t>
            </w:r>
          </w:p>
          <w:p w:rsidR="00455B5F" w:rsidRDefault="00000000">
            <w:pPr>
              <w:spacing w:after="0"/>
              <w:ind w:left="523"/>
              <w:jc w:val="center"/>
            </w:pPr>
            <w:proofErr w:type="spellStart"/>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i/>
                <w:sz w:val="13"/>
                <w:vertAlign w:val="subscript"/>
              </w:rPr>
              <w:t>j</w:t>
            </w:r>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3-25</w:t>
            </w:r>
            <w:r>
              <w:rPr>
                <w:rFonts w:ascii="宋体" w:eastAsia="宋体" w:hAnsi="宋体" w:cs="宋体"/>
                <w:sz w:val="24"/>
              </w:rPr>
              <w:t>）</w:t>
            </w:r>
          </w:p>
        </w:tc>
      </w:tr>
      <w:tr w:rsidR="00455B5F">
        <w:trPr>
          <w:trHeight w:val="1940"/>
        </w:trPr>
        <w:tc>
          <w:tcPr>
            <w:tcW w:w="7630" w:type="dxa"/>
            <w:tcBorders>
              <w:top w:val="nil"/>
              <w:left w:val="nil"/>
              <w:bottom w:val="nil"/>
              <w:right w:val="nil"/>
            </w:tcBorders>
            <w:vAlign w:val="center"/>
          </w:tcPr>
          <w:p w:rsidR="00455B5F" w:rsidRDefault="00000000">
            <w:pPr>
              <w:tabs>
                <w:tab w:val="center" w:pos="4181"/>
                <w:tab w:val="center" w:pos="4858"/>
              </w:tabs>
              <w:spacing w:after="496"/>
            </w:pPr>
            <w:r>
              <w:tab/>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Segoe UI Symbol" w:eastAsia="Segoe UI Symbol" w:hAnsi="Segoe UI Symbol" w:cs="Segoe UI Symbol"/>
                <w:sz w:val="24"/>
              </w:rPr>
              <w:t></w:t>
            </w:r>
            <w:r>
              <w:rPr>
                <w:rFonts w:ascii="Times New Roman" w:eastAsia="Times New Roman" w:hAnsi="Times New Roman" w:cs="Times New Roman"/>
                <w:sz w:val="20"/>
                <w:vertAlign w:val="superscript"/>
              </w:rPr>
              <w:t>2</w:t>
            </w:r>
          </w:p>
          <w:p w:rsidR="00455B5F" w:rsidRDefault="00000000">
            <w:pPr>
              <w:spacing w:after="0"/>
              <w:ind w:left="1635"/>
              <w:jc w:val="center"/>
            </w:pPr>
            <w:r>
              <w:rPr>
                <w:noProof/>
              </w:rPr>
              <mc:AlternateContent>
                <mc:Choice Requires="wpg">
                  <w:drawing>
                    <wp:anchor distT="0" distB="0" distL="114300" distR="114300" simplePos="0" relativeHeight="251674624" behindDoc="0" locked="0" layoutInCell="1" allowOverlap="1">
                      <wp:simplePos x="0" y="0"/>
                      <wp:positionH relativeFrom="column">
                        <wp:posOffset>2319985</wp:posOffset>
                      </wp:positionH>
                      <wp:positionV relativeFrom="paragraph">
                        <wp:posOffset>203764</wp:posOffset>
                      </wp:positionV>
                      <wp:extent cx="90488" cy="7544"/>
                      <wp:effectExtent l="0" t="0" r="0" b="0"/>
                      <wp:wrapSquare wrapText="bothSides"/>
                      <wp:docPr id="183123" name="Group 183123"/>
                      <wp:cNvGraphicFramePr/>
                      <a:graphic xmlns:a="http://schemas.openxmlformats.org/drawingml/2006/main">
                        <a:graphicData uri="http://schemas.microsoft.com/office/word/2010/wordprocessingGroup">
                          <wpg:wgp>
                            <wpg:cNvGrpSpPr/>
                            <wpg:grpSpPr>
                              <a:xfrm>
                                <a:off x="0" y="0"/>
                                <a:ext cx="90488" cy="7544"/>
                                <a:chOff x="0" y="0"/>
                                <a:chExt cx="90488" cy="7544"/>
                              </a:xfrm>
                            </wpg:grpSpPr>
                            <wps:wsp>
                              <wps:cNvPr id="9366" name="Shape 9366"/>
                              <wps:cNvSpPr/>
                              <wps:spPr>
                                <a:xfrm>
                                  <a:off x="0" y="0"/>
                                  <a:ext cx="90488" cy="0"/>
                                </a:xfrm>
                                <a:custGeom>
                                  <a:avLst/>
                                  <a:gdLst/>
                                  <a:ahLst/>
                                  <a:cxnLst/>
                                  <a:rect l="0" t="0" r="0" b="0"/>
                                  <a:pathLst>
                                    <a:path w="90488">
                                      <a:moveTo>
                                        <a:pt x="0" y="0"/>
                                      </a:moveTo>
                                      <a:lnTo>
                                        <a:pt x="90488"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3123" style="width:7.125pt;height:0.594pt;position:absolute;mso-position-horizontal-relative:text;mso-position-horizontal:absolute;margin-left:182.676pt;mso-position-vertical-relative:text;margin-top:16.0444pt;" coordsize="904,75">
                      <v:shape id="Shape 9366" style="position:absolute;width:904;height:0;left:0;top:0;" coordsize="90488,0" path="m0,0l90488,0">
                        <v:stroke weight="0.594pt" endcap="round" joinstyle="round" on="true" color="#000000"/>
                        <v:fill on="false" color="#000000" opacity="0"/>
                      </v:shape>
                      <w10:wrap type="square"/>
                    </v:group>
                  </w:pict>
                </mc:Fallback>
              </mc:AlternateContent>
            </w:r>
            <w:r>
              <w:rPr>
                <w:rFonts w:ascii="Segoe UI Symbol" w:eastAsia="Segoe UI Symbol" w:hAnsi="Segoe UI Symbol" w:cs="Segoe UI Symbol"/>
                <w:sz w:val="36"/>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36"/>
              </w:rPr>
              <w:t></w:t>
            </w:r>
            <w:r>
              <w:rPr>
                <w:rFonts w:ascii="Segoe UI Symbol" w:eastAsia="Segoe UI Symbol" w:hAnsi="Segoe UI Symbol" w:cs="Segoe UI Symbol"/>
                <w:sz w:val="55"/>
                <w:vertAlign w:val="superscript"/>
              </w:rPr>
              <w:t></w:t>
            </w:r>
            <w:proofErr w:type="spellStart"/>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i/>
                <w:sz w:val="10"/>
              </w:rPr>
              <w:t xml:space="preserve">j </w:t>
            </w:r>
            <w:proofErr w:type="spellStart"/>
            <w:r>
              <w:rPr>
                <w:rFonts w:ascii="Times New Roman" w:eastAsia="Times New Roman" w:hAnsi="Times New Roman" w:cs="Times New Roman"/>
                <w:i/>
                <w:sz w:val="24"/>
              </w:rPr>
              <w:t>g</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u w:val="single" w:color="000000"/>
              </w:rPr>
              <w:t xml:space="preserve"> </w:t>
            </w:r>
            <w:r>
              <w:rPr>
                <w:rFonts w:ascii="Segoe UI Symbol" w:eastAsia="Segoe UI Symbol" w:hAnsi="Segoe UI Symbol" w:cs="Segoe UI Symbol"/>
                <w:sz w:val="37"/>
                <w:vertAlign w:val="subscript"/>
              </w:rPr>
              <w:t xml:space="preserve"> </w:t>
            </w:r>
            <w:proofErr w:type="spellStart"/>
            <w:r>
              <w:rPr>
                <w:rFonts w:ascii="Times New Roman" w:eastAsia="Times New Roman" w:hAnsi="Times New Roman" w:cs="Times New Roman"/>
                <w:i/>
                <w:sz w:val="37"/>
                <w:vertAlign w:val="subscript"/>
              </w:rPr>
              <w:t>γT</w:t>
            </w:r>
            <w:proofErr w:type="spellEnd"/>
          </w:p>
          <w:p w:rsidR="00455B5F" w:rsidRDefault="00000000">
            <w:pPr>
              <w:spacing w:after="0" w:line="331" w:lineRule="auto"/>
              <w:ind w:left="3669" w:right="2682" w:hanging="1071"/>
              <w:jc w:val="both"/>
            </w:pPr>
            <w:r>
              <w:rPr>
                <w:sz w:val="37"/>
                <w:vertAlign w:val="subscript"/>
              </w:rPr>
              <w:t>L</w:t>
            </w:r>
            <w:r>
              <w:rPr>
                <w:rFonts w:ascii="MT Extra" w:eastAsia="MT Extra" w:hAnsi="MT Extra" w:cs="MT Extra"/>
                <w:sz w:val="24"/>
              </w:rPr>
              <w:t xml:space="preserve"> </w:t>
            </w:r>
            <w:r>
              <w:rPr>
                <w:rFonts w:ascii="Times New Roman" w:eastAsia="Times New Roman" w:hAnsi="Times New Roman" w:cs="Times New Roman"/>
                <w:sz w:val="13"/>
              </w:rPr>
              <w:t>(</w:t>
            </w:r>
            <w:r>
              <w:rPr>
                <w:rFonts w:ascii="Times New Roman" w:eastAsia="Times New Roman" w:hAnsi="Times New Roman" w:cs="Times New Roman"/>
                <w:i/>
                <w:sz w:val="13"/>
              </w:rPr>
              <w:t>t</w:t>
            </w:r>
            <w:r>
              <w:rPr>
                <w:rFonts w:ascii="Times New Roman" w:eastAsia="Times New Roman" w:hAnsi="Times New Roman" w:cs="Times New Roman"/>
                <w:sz w:val="13"/>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q</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1 </w:t>
            </w:r>
            <w:r>
              <w:rPr>
                <w:rFonts w:ascii="Times New Roman" w:eastAsia="Times New Roman" w:hAnsi="Times New Roman" w:cs="Times New Roman"/>
                <w:i/>
                <w:sz w:val="20"/>
                <w:vertAlign w:val="superscript"/>
              </w:rPr>
              <w:t xml:space="preserve">T </w:t>
            </w:r>
            <w:r>
              <w:rPr>
                <w:rFonts w:ascii="Segoe UI Symbol" w:eastAsia="Segoe UI Symbol" w:hAnsi="Segoe UI Symbol" w:cs="Segoe UI Symbol"/>
                <w:sz w:val="24"/>
                <w:u w:val="single" w:color="000000"/>
              </w:rPr>
              <w:t xml:space="preserve"> </w:t>
            </w:r>
            <w:r>
              <w:rPr>
                <w:rFonts w:ascii="Times New Roman" w:eastAsia="Times New Roman" w:hAnsi="Times New Roman" w:cs="Times New Roman"/>
                <w:sz w:val="24"/>
              </w:rPr>
              <w:t xml:space="preserve">2 </w:t>
            </w:r>
            <w:r>
              <w:rPr>
                <w:rFonts w:ascii="Times New Roman" w:eastAsia="Times New Roman" w:hAnsi="Times New Roman" w:cs="Times New Roman"/>
                <w:i/>
                <w:sz w:val="13"/>
              </w:rPr>
              <w:t>j</w:t>
            </w:r>
            <w:r>
              <w:rPr>
                <w:rFonts w:ascii="Segoe UI Symbol" w:eastAsia="Segoe UI Symbol" w:hAnsi="Segoe UI Symbol" w:cs="Segoe UI Symbol"/>
                <w:sz w:val="13"/>
              </w:rPr>
              <w:t></w:t>
            </w:r>
            <w:r>
              <w:rPr>
                <w:rFonts w:ascii="Times New Roman" w:eastAsia="Times New Roman" w:hAnsi="Times New Roman" w:cs="Times New Roman"/>
                <w:sz w:val="13"/>
              </w:rPr>
              <w:t xml:space="preserve">1 </w:t>
            </w:r>
            <w:r>
              <w:rPr>
                <w:rFonts w:ascii="Times New Roman" w:eastAsia="Times New Roman" w:hAnsi="Times New Roman" w:cs="Times New Roman"/>
                <w:i/>
                <w:sz w:val="24"/>
              </w:rPr>
              <w:t>h</w:t>
            </w:r>
            <w:r>
              <w:rPr>
                <w:rFonts w:ascii="Times New Roman" w:eastAsia="Times New Roman" w:hAnsi="Times New Roman" w:cs="Times New Roman"/>
                <w:i/>
                <w:sz w:val="13"/>
              </w:rPr>
              <w:t xml:space="preserve">i </w:t>
            </w:r>
            <w:r>
              <w:rPr>
                <w:rFonts w:ascii="Segoe UI Symbol" w:eastAsia="Segoe UI Symbol" w:hAnsi="Segoe UI Symbol" w:cs="Segoe UI Symbol"/>
                <w:sz w:val="24"/>
              </w:rPr>
              <w:t xml:space="preserve"> </w:t>
            </w:r>
            <w:r>
              <w:rPr>
                <w:rFonts w:ascii="Times New Roman" w:eastAsia="Times New Roman" w:hAnsi="Times New Roman" w:cs="Times New Roman"/>
                <w:i/>
                <w:sz w:val="24"/>
              </w:rPr>
              <w:t>λ</w:t>
            </w:r>
          </w:p>
          <w:p w:rsidR="00455B5F" w:rsidRDefault="00000000">
            <w:pPr>
              <w:spacing w:after="262"/>
              <w:ind w:left="918"/>
              <w:jc w:val="center"/>
            </w:pPr>
            <w:proofErr w:type="spellStart"/>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i/>
                <w:sz w:val="13"/>
                <w:vertAlign w:val="subscript"/>
              </w:rPr>
              <w:t>j</w:t>
            </w:r>
          </w:p>
          <w:p w:rsidR="00455B5F" w:rsidRDefault="00000000">
            <w:pPr>
              <w:spacing w:after="0"/>
            </w:pPr>
            <w:r>
              <w:rPr>
                <w:rFonts w:ascii="宋体" w:eastAsia="宋体" w:hAnsi="宋体" w:cs="宋体"/>
                <w:sz w:val="24"/>
              </w:rPr>
              <w:t xml:space="preserve">评估决策树节点分裂收益的方法如式 </w:t>
            </w:r>
            <w:r>
              <w:rPr>
                <w:rFonts w:ascii="Times New Roman" w:eastAsia="Times New Roman" w:hAnsi="Times New Roman" w:cs="Times New Roman"/>
                <w:sz w:val="24"/>
              </w:rPr>
              <w:t xml:space="preserve">3-27 </w:t>
            </w:r>
            <w:r>
              <w:rPr>
                <w:rFonts w:ascii="宋体" w:eastAsia="宋体" w:hAnsi="宋体" w:cs="宋体"/>
                <w:sz w:val="24"/>
              </w:rPr>
              <w:t>所示。</w:t>
            </w:r>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3-26</w:t>
            </w:r>
            <w:r>
              <w:rPr>
                <w:rFonts w:ascii="宋体" w:eastAsia="宋体" w:hAnsi="宋体" w:cs="宋体"/>
                <w:sz w:val="24"/>
              </w:rPr>
              <w:t>）</w:t>
            </w:r>
          </w:p>
        </w:tc>
      </w:tr>
      <w:tr w:rsidR="00455B5F">
        <w:trPr>
          <w:trHeight w:val="1069"/>
        </w:trPr>
        <w:tc>
          <w:tcPr>
            <w:tcW w:w="7630" w:type="dxa"/>
            <w:tcBorders>
              <w:top w:val="nil"/>
              <w:left w:val="nil"/>
              <w:bottom w:val="nil"/>
              <w:right w:val="nil"/>
            </w:tcBorders>
            <w:vAlign w:val="bottom"/>
          </w:tcPr>
          <w:p w:rsidR="00455B5F" w:rsidRDefault="00000000">
            <w:pPr>
              <w:spacing w:after="0" w:line="221" w:lineRule="auto"/>
              <w:ind w:left="2690" w:right="1193" w:hanging="723"/>
            </w:pPr>
            <w:r>
              <w:rPr>
                <w:rFonts w:ascii="Times New Roman" w:eastAsia="Times New Roman" w:hAnsi="Times New Roman" w:cs="Times New Roman"/>
                <w:sz w:val="13"/>
              </w:rPr>
              <w:t xml:space="preserve">split </w:t>
            </w:r>
            <w:r>
              <w:rPr>
                <w:rFonts w:ascii="Times New Roman" w:eastAsia="Times New Roman" w:hAnsi="Times New Roman" w:cs="Times New Roman"/>
                <w:sz w:val="13"/>
              </w:rPr>
              <w:tab/>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u w:val="single" w:color="000000"/>
              </w:rPr>
              <w:t xml:space="preserve"> </w:t>
            </w:r>
            <w:proofErr w:type="spellStart"/>
            <w:r>
              <w:rPr>
                <w:rFonts w:ascii="Times New Roman" w:eastAsia="Times New Roman" w:hAnsi="Times New Roman" w:cs="Times New Roman"/>
                <w:i/>
                <w:sz w:val="13"/>
              </w:rPr>
              <w:t>i</w:t>
            </w:r>
            <w:r>
              <w:rPr>
                <w:rFonts w:ascii="Segoe UI Symbol" w:eastAsia="Segoe UI Symbol" w:hAnsi="Segoe UI Symbol" w:cs="Segoe UI Symbol"/>
                <w:sz w:val="36"/>
              </w:rPr>
              <w:t></w:t>
            </w:r>
            <w:r>
              <w:rPr>
                <w:rFonts w:ascii="Times New Roman" w:eastAsia="Times New Roman" w:hAnsi="Times New Roman" w:cs="Times New Roman"/>
                <w:i/>
                <w:sz w:val="13"/>
              </w:rPr>
              <w:t>I</w:t>
            </w:r>
            <w:r>
              <w:rPr>
                <w:rFonts w:ascii="Times New Roman" w:eastAsia="Times New Roman" w:hAnsi="Times New Roman" w:cs="Times New Roman"/>
                <w:i/>
                <w:sz w:val="10"/>
              </w:rPr>
              <w:t>L</w:t>
            </w:r>
            <w:proofErr w:type="spellEnd"/>
            <w:r>
              <w:rPr>
                <w:rFonts w:ascii="Times New Roman" w:eastAsia="Times New Roman" w:hAnsi="Times New Roman" w:cs="Times New Roman"/>
                <w:i/>
                <w:sz w:val="10"/>
              </w:rPr>
              <w:t xml:space="preserve"> </w:t>
            </w:r>
            <w:proofErr w:type="spellStart"/>
            <w:r>
              <w:rPr>
                <w:rFonts w:ascii="Times New Roman" w:eastAsia="Times New Roman" w:hAnsi="Times New Roman" w:cs="Times New Roman"/>
                <w:i/>
                <w:sz w:val="24"/>
              </w:rPr>
              <w:t>g</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u w:val="single" w:color="000000"/>
              </w:rPr>
              <w:t></w:t>
            </w:r>
            <w:r>
              <w:rPr>
                <w:rFonts w:ascii="Times New Roman" w:eastAsia="Times New Roman" w:hAnsi="Times New Roman" w:cs="Times New Roman"/>
                <w:sz w:val="13"/>
              </w:rPr>
              <w:t xml:space="preserve">2 </w:t>
            </w: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u w:val="single" w:color="000000"/>
              </w:rPr>
              <w:t xml:space="preserve"> </w:t>
            </w:r>
            <w:proofErr w:type="spellStart"/>
            <w:r>
              <w:rPr>
                <w:rFonts w:ascii="Times New Roman" w:eastAsia="Times New Roman" w:hAnsi="Times New Roman" w:cs="Times New Roman"/>
                <w:i/>
                <w:sz w:val="13"/>
              </w:rPr>
              <w:t>i</w:t>
            </w:r>
            <w:r>
              <w:rPr>
                <w:rFonts w:ascii="Segoe UI Symbol" w:eastAsia="Segoe UI Symbol" w:hAnsi="Segoe UI Symbol" w:cs="Segoe UI Symbol"/>
                <w:sz w:val="36"/>
              </w:rPr>
              <w:t></w:t>
            </w:r>
            <w:r>
              <w:rPr>
                <w:rFonts w:ascii="Times New Roman" w:eastAsia="Times New Roman" w:hAnsi="Times New Roman" w:cs="Times New Roman"/>
                <w:i/>
                <w:sz w:val="13"/>
              </w:rPr>
              <w:t>I</w:t>
            </w:r>
            <w:r>
              <w:rPr>
                <w:rFonts w:ascii="Times New Roman" w:eastAsia="Times New Roman" w:hAnsi="Times New Roman" w:cs="Times New Roman"/>
                <w:i/>
                <w:sz w:val="10"/>
              </w:rPr>
              <w:t>R</w:t>
            </w:r>
            <w:proofErr w:type="spellEnd"/>
            <w:r>
              <w:rPr>
                <w:rFonts w:ascii="Times New Roman" w:eastAsia="Times New Roman" w:hAnsi="Times New Roman" w:cs="Times New Roman"/>
                <w:i/>
                <w:sz w:val="10"/>
              </w:rPr>
              <w:t xml:space="preserve"> </w:t>
            </w:r>
            <w:proofErr w:type="spellStart"/>
            <w:r>
              <w:rPr>
                <w:rFonts w:ascii="Times New Roman" w:eastAsia="Times New Roman" w:hAnsi="Times New Roman" w:cs="Times New Roman"/>
                <w:i/>
                <w:sz w:val="24"/>
              </w:rPr>
              <w:t>g</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u w:val="single" w:color="000000"/>
              </w:rPr>
              <w:t></w:t>
            </w:r>
            <w:r>
              <w:rPr>
                <w:rFonts w:ascii="Times New Roman" w:eastAsia="Times New Roman" w:hAnsi="Times New Roman" w:cs="Times New Roman"/>
                <w:sz w:val="13"/>
              </w:rPr>
              <w:t xml:space="preserve">2 </w:t>
            </w:r>
            <w:r>
              <w:rPr>
                <w:rFonts w:ascii="Segoe UI Symbol" w:eastAsia="Segoe UI Symbol" w:hAnsi="Segoe UI Symbol" w:cs="Segoe UI Symbol"/>
                <w:sz w:val="24"/>
              </w:rPr>
              <w:t xml:space="preserve"> </w:t>
            </w:r>
            <w:r>
              <w:rPr>
                <w:rFonts w:ascii="Segoe UI Symbol" w:eastAsia="Segoe UI Symbol" w:hAnsi="Segoe UI Symbol" w:cs="Segoe UI Symbol"/>
                <w:sz w:val="24"/>
                <w:u w:val="single" w:color="000000"/>
              </w:rPr>
              <w:t></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36"/>
              </w:rPr>
              <w:t></w:t>
            </w:r>
            <w:proofErr w:type="spellStart"/>
            <w:r>
              <w:rPr>
                <w:rFonts w:ascii="Times New Roman" w:eastAsia="Times New Roman" w:hAnsi="Times New Roman" w:cs="Times New Roman"/>
                <w:i/>
                <w:sz w:val="13"/>
              </w:rPr>
              <w:t>i</w:t>
            </w:r>
            <w:r>
              <w:rPr>
                <w:rFonts w:ascii="Segoe UI Symbol" w:eastAsia="Segoe UI Symbol" w:hAnsi="Segoe UI Symbol" w:cs="Segoe UI Symbol"/>
                <w:sz w:val="13"/>
                <w:u w:val="single" w:color="000000"/>
              </w:rPr>
              <w:t></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proofErr w:type="spellStart"/>
            <w:r>
              <w:rPr>
                <w:rFonts w:ascii="Times New Roman" w:eastAsia="Times New Roman" w:hAnsi="Times New Roman" w:cs="Times New Roman"/>
                <w:i/>
                <w:sz w:val="24"/>
              </w:rPr>
              <w:t>g</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u w:val="single" w:color="000000"/>
              </w:rPr>
              <w:t></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Times New Roman" w:eastAsia="Times New Roman" w:hAnsi="Times New Roman" w:cs="Times New Roman"/>
                <w:sz w:val="13"/>
              </w:rPr>
              <w:t xml:space="preserve">2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γ </w:t>
            </w:r>
            <w:r>
              <w:rPr>
                <w:rFonts w:ascii="Segoe UI Symbol" w:eastAsia="Segoe UI Symbol" w:hAnsi="Segoe UI Symbol" w:cs="Segoe UI Symbol"/>
                <w:sz w:val="24"/>
              </w:rPr>
              <w:t></w:t>
            </w:r>
            <w:r>
              <w:rPr>
                <w:rFonts w:ascii="Segoe UI Symbol" w:eastAsia="Segoe UI Symbol" w:hAnsi="Segoe UI Symbol" w:cs="Segoe UI Symbol"/>
                <w:sz w:val="24"/>
              </w:rPr>
              <w:t></w:t>
            </w:r>
          </w:p>
          <w:p w:rsidR="00455B5F" w:rsidRDefault="00000000">
            <w:pPr>
              <w:tabs>
                <w:tab w:val="center" w:pos="2682"/>
                <w:tab w:val="center" w:pos="4077"/>
              </w:tabs>
              <w:spacing w:after="0"/>
            </w:pPr>
            <w:r>
              <w:rPr>
                <w:noProof/>
              </w:rPr>
              <mc:AlternateContent>
                <mc:Choice Requires="wpg">
                  <w:drawing>
                    <wp:anchor distT="0" distB="0" distL="114300" distR="114300" simplePos="0" relativeHeight="251675648" behindDoc="0" locked="0" layoutInCell="1" allowOverlap="1">
                      <wp:simplePos x="0" y="0"/>
                      <wp:positionH relativeFrom="column">
                        <wp:posOffset>1589049</wp:posOffset>
                      </wp:positionH>
                      <wp:positionV relativeFrom="paragraph">
                        <wp:posOffset>139981</wp:posOffset>
                      </wp:positionV>
                      <wp:extent cx="90500" cy="7544"/>
                      <wp:effectExtent l="0" t="0" r="0" b="0"/>
                      <wp:wrapSquare wrapText="bothSides"/>
                      <wp:docPr id="184235" name="Group 184235"/>
                      <wp:cNvGraphicFramePr/>
                      <a:graphic xmlns:a="http://schemas.openxmlformats.org/drawingml/2006/main">
                        <a:graphicData uri="http://schemas.microsoft.com/office/word/2010/wordprocessingGroup">
                          <wpg:wgp>
                            <wpg:cNvGrpSpPr/>
                            <wpg:grpSpPr>
                              <a:xfrm>
                                <a:off x="0" y="0"/>
                                <a:ext cx="90500" cy="7544"/>
                                <a:chOff x="0" y="0"/>
                                <a:chExt cx="90500" cy="7544"/>
                              </a:xfrm>
                            </wpg:grpSpPr>
                            <wps:wsp>
                              <wps:cNvPr id="9417" name="Shape 9417"/>
                              <wps:cNvSpPr/>
                              <wps:spPr>
                                <a:xfrm>
                                  <a:off x="0" y="0"/>
                                  <a:ext cx="90500" cy="0"/>
                                </a:xfrm>
                                <a:custGeom>
                                  <a:avLst/>
                                  <a:gdLst/>
                                  <a:ahLst/>
                                  <a:cxnLst/>
                                  <a:rect l="0" t="0" r="0" b="0"/>
                                  <a:pathLst>
                                    <a:path w="90500">
                                      <a:moveTo>
                                        <a:pt x="0" y="0"/>
                                      </a:moveTo>
                                      <a:lnTo>
                                        <a:pt x="90500"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4235" style="width:7.12601pt;height:0.594pt;position:absolute;mso-position-horizontal-relative:text;mso-position-horizontal:absolute;margin-left:125.122pt;mso-position-vertical-relative:text;margin-top:11.0221pt;" coordsize="905,75">
                      <v:shape id="Shape 9417" style="position:absolute;width:905;height:0;left:0;top:0;" coordsize="90500,0" path="m0,0l90500,0">
                        <v:stroke weight="0.594pt" endcap="round" joinstyle="round" on="true" color="#000000"/>
                        <v:fill on="false" color="#000000" opacity="0"/>
                      </v:shape>
                      <w10:wrap type="square"/>
                    </v:group>
                  </w:pict>
                </mc:Fallback>
              </mc:AlternateContent>
            </w:r>
            <w:r>
              <w:tab/>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1 </w:t>
            </w:r>
            <w:r>
              <w:rPr>
                <w:rFonts w:ascii="Segoe UI Symbol" w:eastAsia="Segoe UI Symbol" w:hAnsi="Segoe UI Symbol" w:cs="Segoe UI Symbol"/>
                <w:sz w:val="37"/>
                <w:vertAlign w:val="superscript"/>
              </w:rPr>
              <w:t></w:t>
            </w:r>
            <w:r>
              <w:rPr>
                <w:rFonts w:ascii="Segoe UI Symbol" w:eastAsia="Segoe UI Symbol" w:hAnsi="Segoe UI Symbol" w:cs="Segoe UI Symbol"/>
                <w:sz w:val="24"/>
              </w:rPr>
              <w:t xml:space="preserve"> </w:t>
            </w:r>
            <w:r>
              <w:rPr>
                <w:rFonts w:ascii="Segoe UI Symbol" w:eastAsia="Segoe UI Symbol" w:hAnsi="Segoe UI Symbol" w:cs="Segoe UI Symbol"/>
                <w:sz w:val="13"/>
              </w:rPr>
              <w:t></w:t>
            </w:r>
            <w:r>
              <w:rPr>
                <w:rFonts w:ascii="Segoe UI Symbol" w:eastAsia="Segoe UI Symbol" w:hAnsi="Segoe UI Symbol" w:cs="Segoe UI Symbol"/>
                <w:sz w:val="13"/>
              </w:rPr>
              <w:tab/>
            </w:r>
            <w:r>
              <w:rPr>
                <w:rFonts w:ascii="Segoe UI Symbol" w:eastAsia="Segoe UI Symbol" w:hAnsi="Segoe UI Symbol" w:cs="Segoe UI Symbol"/>
                <w:sz w:val="13"/>
              </w:rPr>
              <w:t></w:t>
            </w:r>
          </w:p>
          <w:p w:rsidR="00455B5F" w:rsidRDefault="00000000">
            <w:pPr>
              <w:spacing w:after="0"/>
              <w:ind w:left="1828"/>
            </w:pPr>
            <w:r>
              <w:rPr>
                <w:sz w:val="24"/>
              </w:rPr>
              <w:t>L</w:t>
            </w:r>
          </w:p>
        </w:tc>
        <w:tc>
          <w:tcPr>
            <w:tcW w:w="919" w:type="dxa"/>
            <w:tcBorders>
              <w:top w:val="nil"/>
              <w:left w:val="nil"/>
              <w:bottom w:val="nil"/>
              <w:right w:val="nil"/>
            </w:tcBorders>
            <w:vAlign w:val="bottom"/>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3-27</w:t>
            </w:r>
            <w:r>
              <w:rPr>
                <w:rFonts w:ascii="宋体" w:eastAsia="宋体" w:hAnsi="宋体" w:cs="宋体"/>
                <w:sz w:val="24"/>
              </w:rPr>
              <w:t>）</w:t>
            </w:r>
          </w:p>
        </w:tc>
      </w:tr>
    </w:tbl>
    <w:p w:rsidR="00455B5F" w:rsidRDefault="00000000">
      <w:pPr>
        <w:tabs>
          <w:tab w:val="center" w:pos="3547"/>
          <w:tab w:val="center" w:pos="5374"/>
        </w:tabs>
        <w:spacing w:after="46"/>
      </w:pPr>
      <w:r>
        <w:tab/>
      </w:r>
      <w:r>
        <w:rPr>
          <w:rFonts w:ascii="Times New Roman" w:eastAsia="Times New Roman" w:hAnsi="Times New Roman" w:cs="Times New Roman"/>
          <w:sz w:val="24"/>
        </w:rPr>
        <w:t xml:space="preserve">2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13"/>
        </w:rPr>
        <w:t>i</w:t>
      </w:r>
      <w:proofErr w:type="spellEnd"/>
      <w:r>
        <w:rPr>
          <w:rFonts w:ascii="Segoe UI Symbol" w:eastAsia="Segoe UI Symbol" w:hAnsi="Segoe UI Symbol" w:cs="Segoe UI Symbol"/>
          <w:sz w:val="36"/>
        </w:rPr>
        <w:t></w:t>
      </w:r>
      <w:r>
        <w:rPr>
          <w:rFonts w:ascii="Segoe UI Symbol" w:eastAsia="Segoe UI Symbol" w:hAnsi="Segoe UI Symbol" w:cs="Segoe UI Symbol"/>
          <w:sz w:val="13"/>
        </w:rPr>
        <w:t></w:t>
      </w:r>
      <w:r>
        <w:rPr>
          <w:rFonts w:ascii="Times New Roman" w:eastAsia="Times New Roman" w:hAnsi="Times New Roman" w:cs="Times New Roman"/>
          <w:i/>
          <w:sz w:val="13"/>
        </w:rPr>
        <w:t>I</w:t>
      </w:r>
      <w:r>
        <w:rPr>
          <w:rFonts w:ascii="Times New Roman" w:eastAsia="Times New Roman" w:hAnsi="Times New Roman" w:cs="Times New Roman"/>
          <w:i/>
          <w:sz w:val="10"/>
        </w:rPr>
        <w:t xml:space="preserve">L </w:t>
      </w:r>
      <w:r>
        <w:rPr>
          <w:rFonts w:ascii="Times New Roman" w:eastAsia="Times New Roman" w:hAnsi="Times New Roman" w:cs="Times New Roman"/>
          <w:i/>
          <w:sz w:val="24"/>
        </w:rPr>
        <w:t>h</w:t>
      </w:r>
      <w:r>
        <w:rPr>
          <w:rFonts w:ascii="Times New Roman" w:eastAsia="Times New Roman" w:hAnsi="Times New Roman" w:cs="Times New Roman"/>
          <w:i/>
          <w:sz w:val="13"/>
        </w:rPr>
        <w:t xml:space="preserve">i </w:t>
      </w:r>
      <w:r>
        <w:rPr>
          <w:rFonts w:ascii="Segoe UI Symbol" w:eastAsia="Segoe UI Symbol" w:hAnsi="Segoe UI Symbol" w:cs="Segoe UI Symbol"/>
          <w:sz w:val="24"/>
        </w:rPr>
        <w:t xml:space="preserve"> </w:t>
      </w:r>
      <w:r>
        <w:rPr>
          <w:rFonts w:ascii="Times New Roman" w:eastAsia="Times New Roman" w:hAnsi="Times New Roman" w:cs="Times New Roman"/>
          <w:i/>
          <w:sz w:val="24"/>
        </w:rPr>
        <w:t>λ</w:t>
      </w:r>
      <w:r>
        <w:rPr>
          <w:rFonts w:ascii="Times New Roman" w:eastAsia="Times New Roman" w:hAnsi="Times New Roman" w:cs="Times New Roman"/>
          <w:i/>
          <w:sz w:val="24"/>
        </w:rPr>
        <w:tab/>
      </w:r>
      <w:proofErr w:type="spellStart"/>
      <w:r>
        <w:rPr>
          <w:rFonts w:ascii="Times New Roman" w:eastAsia="Times New Roman" w:hAnsi="Times New Roman" w:cs="Times New Roman"/>
          <w:i/>
          <w:sz w:val="13"/>
        </w:rPr>
        <w:t>i</w:t>
      </w:r>
      <w:proofErr w:type="spellEnd"/>
      <w:r>
        <w:rPr>
          <w:rFonts w:ascii="Segoe UI Symbol" w:eastAsia="Segoe UI Symbol" w:hAnsi="Segoe UI Symbol" w:cs="Segoe UI Symbol"/>
          <w:sz w:val="36"/>
        </w:rPr>
        <w:t></w:t>
      </w:r>
      <w:r>
        <w:rPr>
          <w:rFonts w:ascii="Segoe UI Symbol" w:eastAsia="Segoe UI Symbol" w:hAnsi="Segoe UI Symbol" w:cs="Segoe UI Symbol"/>
          <w:sz w:val="13"/>
        </w:rPr>
        <w:t></w:t>
      </w:r>
      <w:r>
        <w:rPr>
          <w:rFonts w:ascii="Times New Roman" w:eastAsia="Times New Roman" w:hAnsi="Times New Roman" w:cs="Times New Roman"/>
          <w:i/>
          <w:sz w:val="13"/>
        </w:rPr>
        <w:t>I</w:t>
      </w:r>
      <w:r>
        <w:rPr>
          <w:rFonts w:ascii="Times New Roman" w:eastAsia="Times New Roman" w:hAnsi="Times New Roman" w:cs="Times New Roman"/>
          <w:i/>
          <w:sz w:val="10"/>
        </w:rPr>
        <w:t xml:space="preserve">R </w:t>
      </w:r>
      <w:r>
        <w:rPr>
          <w:rFonts w:ascii="Times New Roman" w:eastAsia="Times New Roman" w:hAnsi="Times New Roman" w:cs="Times New Roman"/>
          <w:i/>
          <w:sz w:val="24"/>
        </w:rPr>
        <w:t>h</w:t>
      </w:r>
      <w:r>
        <w:rPr>
          <w:rFonts w:ascii="Times New Roman" w:eastAsia="Times New Roman" w:hAnsi="Times New Roman" w:cs="Times New Roman"/>
          <w:i/>
          <w:sz w:val="13"/>
        </w:rPr>
        <w:t xml:space="preserve">i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λ </w:t>
      </w:r>
      <w:r>
        <w:rPr>
          <w:rFonts w:ascii="Segoe UI Symbol" w:eastAsia="Segoe UI Symbol" w:hAnsi="Segoe UI Symbol" w:cs="Segoe UI Symbol"/>
          <w:sz w:val="36"/>
        </w:rPr>
        <w:t></w:t>
      </w:r>
      <w:proofErr w:type="spellStart"/>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i/>
          <w:sz w:val="24"/>
        </w:rPr>
        <w:t>h</w:t>
      </w:r>
      <w:r>
        <w:rPr>
          <w:rFonts w:ascii="Times New Roman" w:eastAsia="Times New Roman" w:hAnsi="Times New Roman" w:cs="Times New Roman"/>
          <w:i/>
          <w:sz w:val="13"/>
        </w:rPr>
        <w:t xml:space="preserve">i </w:t>
      </w:r>
      <w:r>
        <w:rPr>
          <w:rFonts w:ascii="Segoe UI Symbol" w:eastAsia="Segoe UI Symbol" w:hAnsi="Segoe UI Symbol" w:cs="Segoe UI Symbol"/>
          <w:sz w:val="24"/>
        </w:rPr>
        <w:t xml:space="preserve"> </w:t>
      </w:r>
      <w:r>
        <w:rPr>
          <w:rFonts w:ascii="Times New Roman" w:eastAsia="Times New Roman" w:hAnsi="Times New Roman" w:cs="Times New Roman"/>
          <w:i/>
          <w:sz w:val="24"/>
        </w:rPr>
        <w:t>λ</w:t>
      </w:r>
      <w:r>
        <w:rPr>
          <w:rFonts w:ascii="Segoe UI Symbol" w:eastAsia="Segoe UI Symbol" w:hAnsi="Segoe UI Symbol" w:cs="Segoe UI Symbol"/>
          <w:sz w:val="24"/>
        </w:rPr>
        <w:t></w:t>
      </w:r>
    </w:p>
    <w:p w:rsidR="00455B5F" w:rsidRDefault="00000000">
      <w:pPr>
        <w:tabs>
          <w:tab w:val="center" w:pos="3216"/>
          <w:tab w:val="center" w:pos="6327"/>
        </w:tabs>
        <w:spacing w:after="119"/>
      </w:pPr>
      <w:r>
        <w:tab/>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Segoe UI Symbol" w:eastAsia="Segoe UI Symbol" w:hAnsi="Segoe UI Symbol" w:cs="Segoe UI Symbol"/>
          <w:sz w:val="24"/>
        </w:rPr>
        <w:t></w:t>
      </w:r>
      <w:r>
        <w:rPr>
          <w:rFonts w:ascii="Segoe UI Symbol" w:eastAsia="Segoe UI Symbol" w:hAnsi="Segoe UI Symbol" w:cs="Segoe UI Symbol"/>
          <w:sz w:val="24"/>
        </w:rPr>
        <w:t></w:t>
      </w:r>
    </w:p>
    <w:p w:rsidR="00455B5F" w:rsidRDefault="00000000">
      <w:pPr>
        <w:pStyle w:val="3"/>
        <w:spacing w:after="178" w:line="270" w:lineRule="auto"/>
        <w:ind w:left="-5" w:right="42"/>
        <w:jc w:val="both"/>
        <w:rPr>
          <w:rFonts w:hint="eastAsia"/>
        </w:rPr>
      </w:pPr>
      <w:bookmarkStart w:id="30" w:name="_Toc194843"/>
      <w:r>
        <w:rPr>
          <w:rFonts w:ascii="Times New Roman" w:eastAsia="Times New Roman" w:hAnsi="Times New Roman" w:cs="Times New Roman"/>
        </w:rPr>
        <w:t xml:space="preserve">3.1.6 </w:t>
      </w:r>
      <w:r>
        <w:t>支持向量机（</w:t>
      </w:r>
      <w:r>
        <w:rPr>
          <w:rFonts w:ascii="Times New Roman" w:eastAsia="Times New Roman" w:hAnsi="Times New Roman" w:cs="Times New Roman"/>
        </w:rPr>
        <w:t>SVM</w:t>
      </w:r>
      <w:r>
        <w:t>）</w:t>
      </w:r>
      <w:bookmarkEnd w:id="30"/>
    </w:p>
    <w:p w:rsidR="00455B5F" w:rsidRDefault="00000000">
      <w:pPr>
        <w:spacing w:after="118" w:line="319" w:lineRule="auto"/>
        <w:ind w:left="-15" w:firstLine="480"/>
      </w:pPr>
      <w:r>
        <w:rPr>
          <w:rFonts w:ascii="Times New Roman" w:eastAsia="Times New Roman" w:hAnsi="Times New Roman" w:cs="Times New Roman"/>
          <w:sz w:val="24"/>
        </w:rPr>
        <w:t xml:space="preserve">SVM </w:t>
      </w:r>
      <w:r>
        <w:rPr>
          <w:rFonts w:ascii="宋体" w:eastAsia="宋体" w:hAnsi="宋体" w:cs="宋体"/>
          <w:sz w:val="24"/>
        </w:rPr>
        <w:t xml:space="preserve">最初由 </w:t>
      </w:r>
      <w:proofErr w:type="spellStart"/>
      <w:r>
        <w:rPr>
          <w:rFonts w:ascii="Times New Roman" w:eastAsia="Times New Roman" w:hAnsi="Times New Roman" w:cs="Times New Roman"/>
          <w:sz w:val="24"/>
        </w:rPr>
        <w:t>Vapnik</w:t>
      </w:r>
      <w:proofErr w:type="spellEnd"/>
      <w:r>
        <w:rPr>
          <w:rFonts w:ascii="Times New Roman" w:eastAsia="Times New Roman" w:hAnsi="Times New Roman" w:cs="Times New Roman"/>
          <w:sz w:val="24"/>
          <w:vertAlign w:val="superscript"/>
        </w:rPr>
        <w:t>[86]</w:t>
      </w:r>
      <w:r>
        <w:rPr>
          <w:rFonts w:ascii="宋体" w:eastAsia="宋体" w:hAnsi="宋体" w:cs="宋体"/>
          <w:sz w:val="24"/>
        </w:rPr>
        <w:t>提出，后续又有学者不断完善发展</w:t>
      </w:r>
      <w:r>
        <w:rPr>
          <w:rFonts w:ascii="Times New Roman" w:eastAsia="Times New Roman" w:hAnsi="Times New Roman" w:cs="Times New Roman"/>
          <w:sz w:val="24"/>
          <w:vertAlign w:val="superscript"/>
        </w:rPr>
        <w:t>[87-89]</w:t>
      </w:r>
      <w:r>
        <w:rPr>
          <w:rFonts w:ascii="宋体" w:eastAsia="宋体" w:hAnsi="宋体" w:cs="宋体"/>
          <w:sz w:val="24"/>
        </w:rPr>
        <w:t xml:space="preserve">。由于 </w:t>
      </w:r>
      <w:r>
        <w:rPr>
          <w:rFonts w:ascii="Times New Roman" w:eastAsia="Times New Roman" w:hAnsi="Times New Roman" w:cs="Times New Roman"/>
          <w:sz w:val="24"/>
        </w:rPr>
        <w:t xml:space="preserve">SVM </w:t>
      </w:r>
      <w:r>
        <w:rPr>
          <w:rFonts w:ascii="宋体" w:eastAsia="宋体" w:hAnsi="宋体" w:cs="宋体"/>
          <w:sz w:val="24"/>
        </w:rPr>
        <w:t>的算法原理，它依靠支持向量做出预测，</w:t>
      </w:r>
      <w:r>
        <w:rPr>
          <w:rFonts w:ascii="Times New Roman" w:eastAsia="Times New Roman" w:hAnsi="Times New Roman" w:cs="Times New Roman"/>
          <w:sz w:val="24"/>
        </w:rPr>
        <w:t xml:space="preserve">SVM </w:t>
      </w:r>
      <w:r>
        <w:rPr>
          <w:rFonts w:ascii="宋体" w:eastAsia="宋体" w:hAnsi="宋体" w:cs="宋体"/>
          <w:sz w:val="24"/>
        </w:rPr>
        <w:t>不过分依赖数据量，在高维度、小样本数据集上往往会有较好的表现，所以在数据规模较小的研究领域汇中受到关注和应用。</w:t>
      </w:r>
    </w:p>
    <w:p w:rsidR="00455B5F" w:rsidRDefault="00000000">
      <w:pPr>
        <w:spacing w:after="333" w:line="319" w:lineRule="auto"/>
        <w:ind w:left="82" w:right="174" w:firstLine="398"/>
      </w:pPr>
      <w:r>
        <w:rPr>
          <w:rFonts w:ascii="宋体" w:eastAsia="宋体" w:hAnsi="宋体" w:cs="宋体"/>
          <w:sz w:val="24"/>
        </w:rPr>
        <w:t xml:space="preserve">一个具有回归关系的数据集 </w:t>
      </w:r>
      <w:r>
        <w:rPr>
          <w:rFonts w:ascii="Times New Roman" w:eastAsia="Times New Roman" w:hAnsi="Times New Roman" w:cs="Times New Roman"/>
          <w:i/>
          <w:sz w:val="24"/>
        </w:rPr>
        <w:t xml:space="preserve">D </w:t>
      </w:r>
      <w:r>
        <w:rPr>
          <w:rFonts w:ascii="Segoe UI Symbol" w:eastAsia="Segoe UI Symbol" w:hAnsi="Segoe UI Symbol" w:cs="Segoe UI Symbol"/>
          <w:sz w:val="24"/>
        </w:rPr>
        <w:t></w:t>
      </w:r>
      <w:r>
        <w:rPr>
          <w:rFonts w:ascii="Segoe UI Symbol" w:eastAsia="Segoe UI Symbol" w:hAnsi="Segoe UI Symbol" w:cs="Segoe UI Symbol"/>
          <w:sz w:val="35"/>
        </w:rPr>
        <w:t></w:t>
      </w:r>
      <w:r>
        <w:rPr>
          <w:rFonts w:ascii="Segoe UI Symbol" w:eastAsia="Segoe UI Symbol" w:hAnsi="Segoe UI Symbol" w:cs="Segoe UI Symbol"/>
          <w:sz w:val="31"/>
        </w:rPr>
        <w:t></w:t>
      </w:r>
      <w:r>
        <w:rPr>
          <w:rFonts w:ascii="Times New Roman" w:eastAsia="Times New Roman" w:hAnsi="Times New Roman" w:cs="Times New Roman"/>
          <w:i/>
          <w:sz w:val="24"/>
        </w:rPr>
        <w:t>x</w:t>
      </w:r>
      <w:r>
        <w:rPr>
          <w:rFonts w:ascii="Times New Roman" w:eastAsia="Times New Roman" w:hAnsi="Times New Roman" w:cs="Times New Roman"/>
          <w:sz w:val="20"/>
          <w:vertAlign w:val="subscript"/>
        </w:rPr>
        <w:t>1</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0"/>
          <w:vertAlign w:val="subscript"/>
        </w:rPr>
        <w:t xml:space="preserve">1 </w:t>
      </w:r>
      <w:r>
        <w:rPr>
          <w:rFonts w:ascii="Segoe UI Symbol" w:eastAsia="Segoe UI Symbol" w:hAnsi="Segoe UI Symbol" w:cs="Segoe UI Symbol"/>
          <w:sz w:val="31"/>
        </w:rPr>
        <w:t></w:t>
      </w:r>
      <w:r>
        <w:rPr>
          <w:rFonts w:ascii="Times New Roman" w:eastAsia="Times New Roman" w:hAnsi="Times New Roman" w:cs="Times New Roman"/>
          <w:sz w:val="24"/>
        </w:rPr>
        <w:t>,</w:t>
      </w:r>
      <w:r>
        <w:rPr>
          <w:rFonts w:ascii="Segoe UI Symbol" w:eastAsia="Segoe UI Symbol" w:hAnsi="Segoe UI Symbol" w:cs="Segoe UI Symbol"/>
          <w:sz w:val="31"/>
        </w:rPr>
        <w:t></w:t>
      </w:r>
      <w:r>
        <w:rPr>
          <w:rFonts w:ascii="Times New Roman" w:eastAsia="Times New Roman" w:hAnsi="Times New Roman" w:cs="Times New Roman"/>
          <w:i/>
          <w:sz w:val="24"/>
        </w:rPr>
        <w:t>x</w:t>
      </w:r>
      <w:r>
        <w:rPr>
          <w:rFonts w:ascii="Times New Roman" w:eastAsia="Times New Roman" w:hAnsi="Times New Roman" w:cs="Times New Roman"/>
          <w:sz w:val="20"/>
          <w:vertAlign w:val="subscript"/>
        </w:rPr>
        <w:t xml:space="preserve">2 </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0"/>
          <w:vertAlign w:val="subscript"/>
        </w:rPr>
        <w:t xml:space="preserve">2 </w:t>
      </w:r>
      <w:r>
        <w:rPr>
          <w:rFonts w:ascii="Segoe UI Symbol" w:eastAsia="Segoe UI Symbol" w:hAnsi="Segoe UI Symbol" w:cs="Segoe UI Symbol"/>
          <w:sz w:val="31"/>
        </w:rPr>
        <w:t></w:t>
      </w:r>
      <w:r>
        <w:rPr>
          <w:rFonts w:ascii="Times New Roman" w:eastAsia="Times New Roman" w:hAnsi="Times New Roman" w:cs="Times New Roman"/>
          <w:sz w:val="24"/>
        </w:rPr>
        <w:t>,</w:t>
      </w:r>
      <w:r>
        <w:rPr>
          <w:rFonts w:ascii="Segoe UI Symbol" w:eastAsia="Segoe UI Symbol" w:hAnsi="Segoe UI Symbol" w:cs="Segoe UI Symbol"/>
          <w:sz w:val="24"/>
        </w:rPr>
        <w:t></w:t>
      </w:r>
      <w:r>
        <w:rPr>
          <w:rFonts w:ascii="Times New Roman" w:eastAsia="Times New Roman" w:hAnsi="Times New Roman" w:cs="Times New Roman"/>
          <w:sz w:val="24"/>
        </w:rPr>
        <w:t>,</w:t>
      </w:r>
      <w:r>
        <w:rPr>
          <w:rFonts w:ascii="Segoe UI Symbol" w:eastAsia="Segoe UI Symbol" w:hAnsi="Segoe UI Symbol" w:cs="Segoe UI Symbol"/>
          <w:sz w:val="31"/>
        </w:rPr>
        <w:t></w:t>
      </w:r>
      <w:proofErr w:type="spellStart"/>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m</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m</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1"/>
        </w:rPr>
        <w:t></w:t>
      </w:r>
      <w:r>
        <w:rPr>
          <w:rFonts w:ascii="Segoe UI Symbol" w:eastAsia="Segoe UI Symbol" w:hAnsi="Segoe UI Symbol" w:cs="Segoe UI Symbol"/>
          <w:sz w:val="35"/>
        </w:rPr>
        <w:t></w:t>
      </w:r>
      <w:r>
        <w:rPr>
          <w:rFonts w:ascii="宋体" w:eastAsia="宋体" w:hAnsi="宋体" w:cs="宋体"/>
          <w:sz w:val="24"/>
        </w:rPr>
        <w:t xml:space="preserve">，希望学得一个模型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w</w:t>
      </w:r>
      <w:r>
        <w:rPr>
          <w:rFonts w:ascii="Times New Roman" w:eastAsia="Times New Roman" w:hAnsi="Times New Roman" w:cs="Times New Roman"/>
          <w:i/>
          <w:sz w:val="20"/>
          <w:vertAlign w:val="superscript"/>
        </w:rPr>
        <w:t>T</w:t>
      </w:r>
      <w:proofErr w:type="spellEnd"/>
      <w:r>
        <w:rPr>
          <w:rFonts w:ascii="Times New Roman" w:eastAsia="Times New Roman" w:hAnsi="Times New Roman" w:cs="Times New Roman"/>
          <w:i/>
          <w:sz w:val="20"/>
          <w:vertAlign w:val="superscript"/>
        </w:rPr>
        <w:t xml:space="preserve"> </w:t>
      </w:r>
      <w:r>
        <w:rPr>
          <w:rFonts w:ascii="Times New Roman" w:eastAsia="Times New Roman" w:hAnsi="Times New Roman" w:cs="Times New Roman"/>
          <w:i/>
          <w:sz w:val="24"/>
        </w:rPr>
        <w:t xml:space="preserve">x </w:t>
      </w:r>
      <w:r>
        <w:rPr>
          <w:rFonts w:ascii="Segoe UI Symbol" w:eastAsia="Segoe UI Symbol" w:hAnsi="Segoe UI Symbol" w:cs="Segoe UI Symbol"/>
          <w:sz w:val="24"/>
        </w:rPr>
        <w:t></w:t>
      </w:r>
      <w:r>
        <w:rPr>
          <w:rFonts w:ascii="Times New Roman" w:eastAsia="Times New Roman" w:hAnsi="Times New Roman" w:cs="Times New Roman"/>
          <w:i/>
          <w:sz w:val="24"/>
        </w:rPr>
        <w:t xml:space="preserve">b </w:t>
      </w:r>
      <w:r>
        <w:rPr>
          <w:rFonts w:ascii="宋体" w:eastAsia="宋体" w:hAnsi="宋体" w:cs="宋体"/>
          <w:sz w:val="24"/>
        </w:rPr>
        <w:t xml:space="preserve">，使得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宋体" w:eastAsia="宋体" w:hAnsi="宋体" w:cs="宋体"/>
          <w:sz w:val="24"/>
        </w:rPr>
        <w:t xml:space="preserve">与 </w:t>
      </w:r>
      <w:r>
        <w:rPr>
          <w:rFonts w:ascii="Times New Roman" w:eastAsia="Times New Roman" w:hAnsi="Times New Roman" w:cs="Times New Roman"/>
          <w:sz w:val="24"/>
        </w:rPr>
        <w:t xml:space="preserve">y </w:t>
      </w:r>
      <w:r>
        <w:rPr>
          <w:rFonts w:ascii="宋体" w:eastAsia="宋体" w:hAnsi="宋体" w:cs="宋体"/>
          <w:sz w:val="24"/>
        </w:rPr>
        <w:t>的差值尽可能小，由此，</w:t>
      </w:r>
      <w:r>
        <w:rPr>
          <w:rFonts w:ascii="Times New Roman" w:eastAsia="Times New Roman" w:hAnsi="Times New Roman" w:cs="Times New Roman"/>
          <w:sz w:val="24"/>
        </w:rPr>
        <w:t xml:space="preserve">SVM </w:t>
      </w:r>
      <w:r>
        <w:rPr>
          <w:rFonts w:ascii="宋体" w:eastAsia="宋体" w:hAnsi="宋体" w:cs="宋体"/>
          <w:sz w:val="24"/>
        </w:rPr>
        <w:t>可写成：</w:t>
      </w:r>
    </w:p>
    <w:p w:rsidR="00455B5F" w:rsidRDefault="00000000">
      <w:pPr>
        <w:tabs>
          <w:tab w:val="center" w:pos="3445"/>
          <w:tab w:val="center" w:pos="4442"/>
          <w:tab w:val="center" w:pos="5529"/>
          <w:tab w:val="right" w:pos="9310"/>
        </w:tabs>
        <w:spacing w:after="0" w:line="265" w:lineRule="auto"/>
      </w:pPr>
      <w:r>
        <w:tab/>
      </w:r>
      <w:proofErr w:type="spellStart"/>
      <w:r>
        <w:rPr>
          <w:rFonts w:ascii="Times New Roman" w:eastAsia="Times New Roman" w:hAnsi="Times New Roman" w:cs="Times New Roman"/>
          <w:i/>
          <w:sz w:val="20"/>
          <w:vertAlign w:val="subscript"/>
        </w:rPr>
        <w:t>w</w:t>
      </w:r>
      <w:r>
        <w:rPr>
          <w:rFonts w:ascii="Times New Roman" w:eastAsia="Times New Roman" w:hAnsi="Times New Roman" w:cs="Times New Roman"/>
          <w:sz w:val="20"/>
          <w:vertAlign w:val="subscript"/>
        </w:rPr>
        <w:t>,</w:t>
      </w:r>
      <w:r>
        <w:rPr>
          <w:rFonts w:ascii="Times New Roman" w:eastAsia="Times New Roman" w:hAnsi="Times New Roman" w:cs="Times New Roman"/>
          <w:i/>
          <w:sz w:val="20"/>
          <w:vertAlign w:val="subscript"/>
        </w:rPr>
        <w:t>b</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1</w:t>
      </w:r>
      <w:r>
        <w:rPr>
          <w:rFonts w:ascii="Times New Roman" w:eastAsia="Times New Roman" w:hAnsi="Times New Roman" w:cs="Times New Roman"/>
          <w:sz w:val="24"/>
        </w:rPr>
        <w:tab/>
      </w:r>
      <w:r>
        <w:rPr>
          <w:rFonts w:ascii="Times New Roman" w:eastAsia="Times New Roman" w:hAnsi="Times New Roman" w:cs="Times New Roman"/>
          <w:sz w:val="20"/>
          <w:vertAlign w:val="superscript"/>
        </w:rPr>
        <w:t xml:space="preserve">2 </w:t>
      </w:r>
      <w:r>
        <w:rPr>
          <w:rFonts w:ascii="Segoe UI Symbol" w:eastAsia="Segoe UI Symbol" w:hAnsi="Segoe UI Symbol" w:cs="Segoe UI Symbol"/>
          <w:sz w:val="36"/>
        </w:rPr>
        <w:t></w:t>
      </w:r>
      <w:r>
        <w:rPr>
          <w:rFonts w:ascii="Times New Roman" w:eastAsia="Times New Roman" w:hAnsi="Times New Roman" w:cs="Times New Roman"/>
          <w:i/>
          <w:sz w:val="20"/>
          <w:vertAlign w:val="superscript"/>
        </w:rPr>
        <w:t>m</w:t>
      </w:r>
      <w:r>
        <w:rPr>
          <w:rFonts w:ascii="Times New Roman" w:eastAsia="Times New Roman" w:hAnsi="Times New Roman" w:cs="Times New Roman"/>
          <w:i/>
          <w:sz w:val="20"/>
          <w:vertAlign w:val="superscript"/>
        </w:rPr>
        <w:tab/>
      </w:r>
      <w:r>
        <w:rPr>
          <w:sz w:val="20"/>
          <w:vertAlign w:val="subscript"/>
        </w:rPr>
        <w:t xml:space="preserve">ò </w:t>
      </w:r>
      <w:r>
        <w:rPr>
          <w:rFonts w:ascii="Segoe UI Symbol" w:eastAsia="Segoe UI Symbol" w:hAnsi="Segoe UI Symbol" w:cs="Segoe UI Symbol"/>
          <w:sz w:val="35"/>
        </w:rPr>
        <w:t xml:space="preserve"> </w:t>
      </w:r>
      <w:r>
        <w:rPr>
          <w:rFonts w:ascii="Segoe UI Symbol" w:eastAsia="Segoe UI Symbol" w:hAnsi="Segoe UI Symbol" w:cs="Segoe UI Symbol"/>
          <w:sz w:val="31"/>
        </w:rPr>
        <w:t></w:t>
      </w:r>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 xml:space="preserve">i </w:t>
      </w:r>
      <w:r>
        <w:rPr>
          <w:rFonts w:ascii="Segoe UI Symbol" w:eastAsia="Segoe UI Symbol" w:hAnsi="Segoe UI Symbol" w:cs="Segoe UI Symbol"/>
          <w:sz w:val="31"/>
        </w:rPr>
        <w:t></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5"/>
        </w:rPr>
        <w:t></w:t>
      </w:r>
      <w:r>
        <w:rPr>
          <w:rFonts w:ascii="Segoe UI Symbol" w:eastAsia="Segoe UI Symbol" w:hAnsi="Segoe UI Symbol" w:cs="Segoe UI Symbol"/>
          <w:sz w:val="35"/>
        </w:rPr>
        <w:tab/>
      </w:r>
      <w:r>
        <w:rPr>
          <w:rFonts w:ascii="宋体" w:eastAsia="宋体" w:hAnsi="宋体" w:cs="宋体"/>
          <w:sz w:val="24"/>
        </w:rPr>
        <w:t>（</w:t>
      </w:r>
      <w:r>
        <w:rPr>
          <w:rFonts w:ascii="Times New Roman" w:eastAsia="Times New Roman" w:hAnsi="Times New Roman" w:cs="Times New Roman"/>
          <w:sz w:val="24"/>
        </w:rPr>
        <w:t>3-28</w:t>
      </w:r>
      <w:r>
        <w:rPr>
          <w:rFonts w:ascii="宋体" w:eastAsia="宋体" w:hAnsi="宋体" w:cs="宋体"/>
          <w:sz w:val="24"/>
        </w:rPr>
        <w:t>）</w:t>
      </w:r>
    </w:p>
    <w:p w:rsidR="00455B5F" w:rsidRDefault="00000000">
      <w:pPr>
        <w:tabs>
          <w:tab w:val="center" w:pos="3695"/>
          <w:tab w:val="center" w:pos="4860"/>
          <w:tab w:val="center" w:pos="5169"/>
        </w:tabs>
        <w:spacing w:after="3"/>
      </w:pPr>
      <w:r>
        <w:tab/>
      </w:r>
      <w:r>
        <w:rPr>
          <w:rFonts w:ascii="Times New Roman" w:eastAsia="Times New Roman" w:hAnsi="Times New Roman" w:cs="Times New Roman"/>
          <w:sz w:val="24"/>
        </w:rPr>
        <w:t xml:space="preserve">min </w:t>
      </w:r>
      <w:r>
        <w:rPr>
          <w:rFonts w:ascii="宋体" w:eastAsia="宋体" w:hAnsi="宋体" w:cs="宋体"/>
          <w:sz w:val="24"/>
        </w:rPr>
        <w:t>‖</w:t>
      </w:r>
      <w:r>
        <w:rPr>
          <w:rFonts w:ascii="Times New Roman" w:eastAsia="Times New Roman" w:hAnsi="Times New Roman" w:cs="Times New Roman"/>
          <w:i/>
          <w:sz w:val="24"/>
        </w:rPr>
        <w:t>w</w:t>
      </w:r>
      <w:r>
        <w:rPr>
          <w:rFonts w:ascii="宋体" w:eastAsia="宋体" w:hAnsi="宋体" w:cs="宋体"/>
          <w:sz w:val="24"/>
        </w:rPr>
        <w:t xml:space="preserve">‖ </w:t>
      </w:r>
      <w:r>
        <w:rPr>
          <w:rFonts w:ascii="Segoe UI Symbol" w:eastAsia="Segoe UI Symbol" w:hAnsi="Segoe UI Symbol" w:cs="Segoe UI Symbol"/>
          <w:sz w:val="24"/>
        </w:rPr>
        <w:t></w:t>
      </w:r>
      <w:r>
        <w:rPr>
          <w:rFonts w:ascii="Times New Roman" w:eastAsia="Times New Roman" w:hAnsi="Times New Roman" w:cs="Times New Roman"/>
          <w:i/>
          <w:sz w:val="24"/>
        </w:rPr>
        <w:t>C</w:t>
      </w:r>
      <w:r>
        <w:rPr>
          <w:rFonts w:ascii="Times New Roman" w:eastAsia="Times New Roman" w:hAnsi="Times New Roman" w:cs="Times New Roman"/>
          <w:i/>
          <w:sz w:val="24"/>
        </w:rPr>
        <w:tab/>
        <w:t>l</w:t>
      </w:r>
      <w:r>
        <w:rPr>
          <w:rFonts w:ascii="Times New Roman" w:eastAsia="Times New Roman" w:hAnsi="Times New Roman" w:cs="Times New Roman"/>
          <w:i/>
          <w:sz w:val="24"/>
        </w:rPr>
        <w:tab/>
        <w:t>f</w:t>
      </w:r>
    </w:p>
    <w:p w:rsidR="00455B5F" w:rsidRDefault="00000000">
      <w:pPr>
        <w:tabs>
          <w:tab w:val="center" w:pos="3583"/>
          <w:tab w:val="center" w:pos="4686"/>
        </w:tabs>
        <w:spacing w:after="280" w:line="265" w:lineRule="auto"/>
      </w:pPr>
      <w:r>
        <w:tab/>
      </w:r>
      <w:r>
        <w:rPr>
          <w:rFonts w:ascii="Times New Roman" w:eastAsia="Times New Roman" w:hAnsi="Times New Roman" w:cs="Times New Roman"/>
          <w:sz w:val="24"/>
        </w:rPr>
        <w:t>2</w:t>
      </w:r>
      <w:r>
        <w:rPr>
          <w:rFonts w:ascii="Times New Roman" w:eastAsia="Times New Roman" w:hAnsi="Times New Roman" w:cs="Times New Roman"/>
          <w:sz w:val="24"/>
        </w:rPr>
        <w:tab/>
      </w: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tabs>
          <w:tab w:val="center" w:pos="3982"/>
          <w:tab w:val="center" w:pos="5263"/>
        </w:tabs>
        <w:spacing w:after="81"/>
      </w:pPr>
      <w:r>
        <w:tab/>
      </w:r>
      <w:r>
        <w:rPr>
          <w:rFonts w:ascii="Segoe UI Symbol" w:eastAsia="Segoe UI Symbol" w:hAnsi="Segoe UI Symbol" w:cs="Segoe UI Symbol"/>
          <w:sz w:val="24"/>
        </w:rPr>
        <w:t></w:t>
      </w:r>
      <w:r>
        <w:rPr>
          <w:rFonts w:ascii="Times New Roman" w:eastAsia="Times New Roman" w:hAnsi="Times New Roman" w:cs="Times New Roman"/>
          <w:sz w:val="24"/>
        </w:rPr>
        <w:t>0,</w:t>
      </w:r>
      <w:r>
        <w:rPr>
          <w:rFonts w:ascii="Times New Roman" w:eastAsia="Times New Roman" w:hAnsi="Times New Roman" w:cs="Times New Roman"/>
          <w:sz w:val="24"/>
        </w:rPr>
        <w:tab/>
        <w:t xml:space="preserve"> if | </w:t>
      </w:r>
      <w:r>
        <w:rPr>
          <w:rFonts w:ascii="Times New Roman" w:eastAsia="Times New Roman" w:hAnsi="Times New Roman" w:cs="Times New Roman"/>
          <w:i/>
          <w:sz w:val="24"/>
        </w:rPr>
        <w:t>z</w:t>
      </w:r>
      <w:r>
        <w:rPr>
          <w:rFonts w:ascii="Times New Roman" w:eastAsia="Times New Roman" w:hAnsi="Times New Roman" w:cs="Times New Roman"/>
          <w:sz w:val="24"/>
        </w:rPr>
        <w:t>|</w:t>
      </w:r>
      <w:r>
        <w:rPr>
          <w:rFonts w:ascii="Segoe UI Symbol" w:eastAsia="Segoe UI Symbol" w:hAnsi="Segoe UI Symbol" w:cs="Segoe UI Symbol"/>
          <w:sz w:val="24"/>
        </w:rPr>
        <w:t xml:space="preserve"> </w:t>
      </w:r>
      <w:r>
        <w:rPr>
          <w:sz w:val="24"/>
        </w:rPr>
        <w:t>ò</w:t>
      </w:r>
      <w:r>
        <w:rPr>
          <w:rFonts w:ascii="Times New Roman" w:eastAsia="Times New Roman" w:hAnsi="Times New Roman" w:cs="Times New Roman"/>
          <w:sz w:val="24"/>
        </w:rPr>
        <w:t>,</w:t>
      </w:r>
    </w:p>
    <w:p w:rsidR="00455B5F" w:rsidRDefault="00000000">
      <w:pPr>
        <w:tabs>
          <w:tab w:val="center" w:pos="3866"/>
          <w:tab w:val="center" w:pos="5287"/>
          <w:tab w:val="right" w:pos="9310"/>
        </w:tabs>
        <w:spacing w:after="266" w:line="265" w:lineRule="auto"/>
      </w:pPr>
      <w:r>
        <w:tab/>
      </w:r>
      <w:proofErr w:type="spellStart"/>
      <w:r>
        <w:rPr>
          <w:rFonts w:ascii="Times New Roman" w:eastAsia="Times New Roman" w:hAnsi="Times New Roman" w:cs="Times New Roman"/>
          <w:i/>
          <w:sz w:val="24"/>
        </w:rPr>
        <w:t>l</w:t>
      </w:r>
      <w:r>
        <w:rPr>
          <w:sz w:val="20"/>
          <w:vertAlign w:val="subscript"/>
        </w:rPr>
        <w:t>ò</w:t>
      </w:r>
      <w:proofErr w:type="spellEnd"/>
      <w:r>
        <w:rPr>
          <w:rFonts w:ascii="Times New Roman" w:eastAsia="Times New Roman" w:hAnsi="Times New Roman" w:cs="Times New Roman"/>
          <w:sz w:val="24"/>
        </w:rPr>
        <w:t>(</w:t>
      </w:r>
      <w:r>
        <w:rPr>
          <w:rFonts w:ascii="Times New Roman" w:eastAsia="Times New Roman" w:hAnsi="Times New Roman" w:cs="Times New Roman"/>
          <w:i/>
          <w:sz w:val="24"/>
        </w:rPr>
        <w:t>z</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z </w:t>
      </w:r>
      <w:r>
        <w:rPr>
          <w:rFonts w:ascii="Times New Roman" w:eastAsia="Times New Roman" w:hAnsi="Times New Roman" w:cs="Times New Roman"/>
          <w:sz w:val="24"/>
        </w:rPr>
        <w:t xml:space="preserve">| </w:t>
      </w:r>
      <w:r>
        <w:rPr>
          <w:rFonts w:ascii="Segoe UI Symbol" w:eastAsia="Segoe UI Symbol" w:hAnsi="Segoe UI Symbol" w:cs="Segoe UI Symbol"/>
          <w:sz w:val="37"/>
          <w:vertAlign w:val="subscript"/>
        </w:rPr>
        <w:t></w:t>
      </w:r>
      <w:r>
        <w:rPr>
          <w:sz w:val="37"/>
          <w:vertAlign w:val="subscript"/>
        </w:rPr>
        <w:t>ò</w:t>
      </w:r>
      <w:r>
        <w:rPr>
          <w:rFonts w:ascii="Times New Roman" w:eastAsia="Times New Roman" w:hAnsi="Times New Roman" w:cs="Times New Roman"/>
          <w:sz w:val="37"/>
          <w:vertAlign w:val="subscript"/>
        </w:rPr>
        <w:t>,</w:t>
      </w:r>
      <w:r>
        <w:rPr>
          <w:rFonts w:ascii="Times New Roman" w:eastAsia="Times New Roman" w:hAnsi="Times New Roman" w:cs="Times New Roman"/>
          <w:sz w:val="37"/>
          <w:vertAlign w:val="subscript"/>
        </w:rPr>
        <w:tab/>
      </w:r>
      <w:r>
        <w:rPr>
          <w:rFonts w:ascii="Times New Roman" w:eastAsia="Times New Roman" w:hAnsi="Times New Roman" w:cs="Times New Roman"/>
          <w:sz w:val="24"/>
        </w:rPr>
        <w:t xml:space="preserve"> otherwise </w:t>
      </w:r>
      <w:r>
        <w:rPr>
          <w:rFonts w:ascii="Times New Roman" w:eastAsia="Times New Roman" w:hAnsi="Times New Roman" w:cs="Times New Roman"/>
          <w:sz w:val="24"/>
        </w:rPr>
        <w:tab/>
      </w:r>
      <w:r>
        <w:rPr>
          <w:rFonts w:ascii="宋体" w:eastAsia="宋体" w:hAnsi="宋体" w:cs="宋体"/>
          <w:sz w:val="24"/>
        </w:rPr>
        <w:t>（</w:t>
      </w:r>
      <w:r>
        <w:rPr>
          <w:rFonts w:ascii="Times New Roman" w:eastAsia="Times New Roman" w:hAnsi="Times New Roman" w:cs="Times New Roman"/>
          <w:sz w:val="24"/>
        </w:rPr>
        <w:t>3-29</w:t>
      </w:r>
      <w:r>
        <w:rPr>
          <w:rFonts w:ascii="宋体" w:eastAsia="宋体" w:hAnsi="宋体" w:cs="宋体"/>
          <w:sz w:val="24"/>
        </w:rPr>
        <w:t>）</w:t>
      </w:r>
    </w:p>
    <w:p w:rsidR="00455B5F" w:rsidRDefault="00000000">
      <w:pPr>
        <w:spacing w:after="187" w:line="265" w:lineRule="auto"/>
        <w:ind w:left="10" w:right="244" w:hanging="10"/>
        <w:jc w:val="right"/>
      </w:pPr>
      <w:r>
        <w:rPr>
          <w:rFonts w:ascii="宋体" w:eastAsia="宋体" w:hAnsi="宋体" w:cs="宋体"/>
          <w:sz w:val="24"/>
        </w:rPr>
        <w:t>其中，</w:t>
      </w:r>
      <w:r>
        <w:rPr>
          <w:rFonts w:ascii="Times New Roman" w:eastAsia="Times New Roman" w:hAnsi="Times New Roman" w:cs="Times New Roman"/>
          <w:sz w:val="24"/>
        </w:rPr>
        <w:t xml:space="preserve">C </w:t>
      </w:r>
      <w:r>
        <w:rPr>
          <w:rFonts w:ascii="宋体" w:eastAsia="宋体" w:hAnsi="宋体" w:cs="宋体"/>
          <w:sz w:val="24"/>
        </w:rPr>
        <w:t>为正则化常数，</w:t>
      </w:r>
      <w:proofErr w:type="spellStart"/>
      <w:r>
        <w:rPr>
          <w:rFonts w:ascii="Times New Roman" w:eastAsia="Times New Roman" w:hAnsi="Times New Roman" w:cs="Times New Roman"/>
          <w:i/>
          <w:sz w:val="24"/>
        </w:rPr>
        <w:t>l</w:t>
      </w:r>
      <w:r>
        <w:rPr>
          <w:sz w:val="20"/>
          <w:vertAlign w:val="subscript"/>
        </w:rPr>
        <w:t>ò</w:t>
      </w:r>
      <w:proofErr w:type="spellEnd"/>
      <w:r>
        <w:rPr>
          <w:sz w:val="20"/>
          <w:vertAlign w:val="subscript"/>
        </w:rPr>
        <w:t xml:space="preserve"> </w:t>
      </w:r>
      <w:r>
        <w:rPr>
          <w:rFonts w:ascii="宋体" w:eastAsia="宋体" w:hAnsi="宋体" w:cs="宋体"/>
          <w:sz w:val="24"/>
        </w:rPr>
        <w:t>为衡量预测值与真实值之间误差的损失函数，当误差小</w:t>
      </w:r>
    </w:p>
    <w:p w:rsidR="00455B5F" w:rsidRDefault="00000000">
      <w:pPr>
        <w:spacing w:after="214"/>
        <w:ind w:left="-12" w:hanging="3"/>
      </w:pPr>
      <w:r>
        <w:rPr>
          <w:rFonts w:ascii="宋体" w:eastAsia="宋体" w:hAnsi="宋体" w:cs="宋体"/>
          <w:sz w:val="24"/>
        </w:rPr>
        <w:lastRenderedPageBreak/>
        <w:t>于</w:t>
      </w:r>
      <w:r>
        <w:rPr>
          <w:sz w:val="24"/>
        </w:rPr>
        <w:t>ò</w:t>
      </w:r>
      <w:r>
        <w:rPr>
          <w:rFonts w:ascii="宋体" w:eastAsia="宋体" w:hAnsi="宋体" w:cs="宋体"/>
          <w:sz w:val="24"/>
        </w:rPr>
        <w:t xml:space="preserve">时，损失函数为 </w:t>
      </w:r>
      <w:r>
        <w:rPr>
          <w:rFonts w:ascii="Times New Roman" w:eastAsia="Times New Roman" w:hAnsi="Times New Roman" w:cs="Times New Roman"/>
          <w:sz w:val="24"/>
        </w:rPr>
        <w:t>0</w:t>
      </w:r>
      <w:r>
        <w:rPr>
          <w:rFonts w:ascii="宋体" w:eastAsia="宋体" w:hAnsi="宋体" w:cs="宋体"/>
          <w:sz w:val="24"/>
        </w:rPr>
        <w:t>。引入松弛变量</w:t>
      </w:r>
      <w:proofErr w:type="spellStart"/>
      <w:r>
        <w:rPr>
          <w:rFonts w:ascii="Times New Roman" w:eastAsia="Times New Roman" w:hAnsi="Times New Roman" w:cs="Times New Roman"/>
          <w:i/>
          <w:sz w:val="24"/>
        </w:rPr>
        <w:t>ξ</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宋体" w:eastAsia="宋体" w:hAnsi="宋体" w:cs="宋体"/>
          <w:sz w:val="24"/>
        </w:rPr>
        <w:t>和</w:t>
      </w:r>
      <w:proofErr w:type="spellStart"/>
      <w:r>
        <w:rPr>
          <w:rFonts w:ascii="Times New Roman" w:eastAsia="Times New Roman" w:hAnsi="Times New Roman" w:cs="Times New Roman"/>
          <w:i/>
          <w:sz w:val="24"/>
        </w:rPr>
        <w:t>ξ</w:t>
      </w:r>
      <w:r>
        <w:rPr>
          <w:rFonts w:ascii="Times New Roman" w:eastAsia="Times New Roman" w:hAnsi="Times New Roman" w:cs="Times New Roman"/>
          <w:sz w:val="37"/>
          <w:vertAlign w:val="superscript"/>
        </w:rPr>
        <w:t>ˆ</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宋体" w:eastAsia="宋体" w:hAnsi="宋体" w:cs="宋体"/>
          <w:sz w:val="24"/>
        </w:rPr>
        <w:t>，则上式变为：</w:t>
      </w:r>
    </w:p>
    <w:p w:rsidR="00455B5F" w:rsidRDefault="00000000">
      <w:pPr>
        <w:tabs>
          <w:tab w:val="center" w:pos="4467"/>
          <w:tab w:val="center" w:pos="5575"/>
        </w:tabs>
        <w:spacing w:after="0"/>
      </w:pPr>
      <w:r>
        <w:tab/>
      </w:r>
      <w:r>
        <w:rPr>
          <w:rFonts w:ascii="宋体" w:eastAsia="宋体" w:hAnsi="宋体" w:cs="宋体"/>
          <w:sz w:val="24"/>
        </w:rPr>
        <w:t>‖</w:t>
      </w:r>
      <w:r>
        <w:rPr>
          <w:rFonts w:ascii="Times New Roman" w:eastAsia="Times New Roman" w:hAnsi="Times New Roman" w:cs="Times New Roman"/>
          <w:i/>
          <w:sz w:val="24"/>
        </w:rPr>
        <w:t>w</w:t>
      </w:r>
      <w:r>
        <w:rPr>
          <w:rFonts w:ascii="宋体" w:eastAsia="宋体" w:hAnsi="宋体" w:cs="宋体"/>
          <w:sz w:val="24"/>
        </w:rPr>
        <w:t xml:space="preserve">‖ </w:t>
      </w:r>
      <w:r>
        <w:rPr>
          <w:rFonts w:ascii="Segoe UI Symbol" w:eastAsia="Segoe UI Symbol" w:hAnsi="Segoe UI Symbol" w:cs="Segoe UI Symbol"/>
          <w:sz w:val="24"/>
        </w:rPr>
        <w:t></w:t>
      </w:r>
      <w:r>
        <w:rPr>
          <w:rFonts w:ascii="Times New Roman" w:eastAsia="Times New Roman" w:hAnsi="Times New Roman" w:cs="Times New Roman"/>
          <w:i/>
          <w:sz w:val="24"/>
        </w:rPr>
        <w:t>C</w:t>
      </w:r>
      <w:r>
        <w:rPr>
          <w:rFonts w:ascii="Times New Roman" w:eastAsia="Times New Roman" w:hAnsi="Times New Roman" w:cs="Times New Roman"/>
          <w:i/>
          <w:sz w:val="24"/>
        </w:rPr>
        <w:tab/>
        <w:t xml:space="preserve">ξ </w:t>
      </w:r>
      <w:r>
        <w:rPr>
          <w:rFonts w:ascii="Segoe UI Symbol" w:eastAsia="Segoe UI Symbol" w:hAnsi="Segoe UI Symbol" w:cs="Segoe UI Symbol"/>
          <w:sz w:val="24"/>
        </w:rPr>
        <w:t xml:space="preserve"> </w:t>
      </w:r>
      <w:r>
        <w:rPr>
          <w:rFonts w:ascii="Times New Roman" w:eastAsia="Times New Roman" w:hAnsi="Times New Roman" w:cs="Times New Roman"/>
          <w:i/>
          <w:sz w:val="24"/>
        </w:rPr>
        <w:t>ξ</w:t>
      </w:r>
    </w:p>
    <w:p w:rsidR="00455B5F" w:rsidRDefault="00000000">
      <w:pPr>
        <w:tabs>
          <w:tab w:val="center" w:pos="3501"/>
          <w:tab w:val="center" w:pos="4976"/>
          <w:tab w:val="center" w:pos="5874"/>
        </w:tabs>
        <w:spacing w:after="0"/>
      </w:pPr>
      <w:r>
        <w:tab/>
      </w:r>
      <w:proofErr w:type="spellStart"/>
      <w:proofErr w:type="gramStart"/>
      <w:r>
        <w:rPr>
          <w:rFonts w:ascii="Times New Roman" w:eastAsia="Times New Roman" w:hAnsi="Times New Roman" w:cs="Times New Roman"/>
          <w:sz w:val="24"/>
        </w:rPr>
        <w:t>min</w:t>
      </w:r>
      <w:r>
        <w:rPr>
          <w:rFonts w:ascii="Times New Roman" w:eastAsia="Times New Roman" w:hAnsi="Times New Roman" w:cs="Times New Roman"/>
          <w:i/>
          <w:sz w:val="13"/>
        </w:rPr>
        <w:t>w</w:t>
      </w:r>
      <w:r>
        <w:rPr>
          <w:rFonts w:ascii="Times New Roman" w:eastAsia="Times New Roman" w:hAnsi="Times New Roman" w:cs="Times New Roman"/>
          <w:sz w:val="13"/>
        </w:rPr>
        <w:t>,</w:t>
      </w:r>
      <w:r>
        <w:rPr>
          <w:rFonts w:ascii="Times New Roman" w:eastAsia="Times New Roman" w:hAnsi="Times New Roman" w:cs="Times New Roman"/>
          <w:i/>
          <w:sz w:val="13"/>
        </w:rPr>
        <w:t>b</w:t>
      </w:r>
      <w:proofErr w:type="gramEnd"/>
      <w:r>
        <w:rPr>
          <w:rFonts w:ascii="Times New Roman" w:eastAsia="Times New Roman" w:hAnsi="Times New Roman" w:cs="Times New Roman"/>
          <w:sz w:val="13"/>
        </w:rPr>
        <w:t>,</w:t>
      </w:r>
      <w:r>
        <w:rPr>
          <w:rFonts w:ascii="Times New Roman" w:eastAsia="Times New Roman" w:hAnsi="Times New Roman" w:cs="Times New Roman"/>
          <w:i/>
          <w:sz w:val="13"/>
        </w:rPr>
        <w:t>ξ</w:t>
      </w:r>
      <w:proofErr w:type="gramStart"/>
      <w:r>
        <w:rPr>
          <w:rFonts w:ascii="Times New Roman" w:eastAsia="Times New Roman" w:hAnsi="Times New Roman" w:cs="Times New Roman"/>
          <w:i/>
          <w:sz w:val="10"/>
        </w:rPr>
        <w:t>i</w:t>
      </w:r>
      <w:proofErr w:type="spellEnd"/>
      <w:r>
        <w:rPr>
          <w:rFonts w:ascii="Times New Roman" w:eastAsia="Times New Roman" w:hAnsi="Times New Roman" w:cs="Times New Roman"/>
          <w:i/>
          <w:sz w:val="10"/>
        </w:rPr>
        <w:t xml:space="preserve"> </w:t>
      </w:r>
      <w:r>
        <w:rPr>
          <w:rFonts w:ascii="Times New Roman" w:eastAsia="Times New Roman" w:hAnsi="Times New Roman" w:cs="Times New Roman"/>
          <w:sz w:val="13"/>
        </w:rPr>
        <w:t>,</w:t>
      </w:r>
      <w:proofErr w:type="spellStart"/>
      <w:r>
        <w:rPr>
          <w:rFonts w:ascii="Times New Roman" w:eastAsia="Times New Roman" w:hAnsi="Times New Roman" w:cs="Times New Roman"/>
          <w:i/>
          <w:sz w:val="13"/>
        </w:rPr>
        <w:t>ξ</w:t>
      </w:r>
      <w:proofErr w:type="gramEnd"/>
      <w:r>
        <w:rPr>
          <w:rFonts w:ascii="Times New Roman" w:eastAsia="Times New Roman" w:hAnsi="Times New Roman" w:cs="Times New Roman"/>
          <w:sz w:val="13"/>
        </w:rPr>
        <w:t>ˆ</w:t>
      </w:r>
      <w:r>
        <w:rPr>
          <w:rFonts w:ascii="Times New Roman" w:eastAsia="Times New Roman" w:hAnsi="Times New Roman" w:cs="Times New Roman"/>
          <w:i/>
          <w:sz w:val="10"/>
        </w:rPr>
        <w:t>i</w:t>
      </w:r>
      <w:proofErr w:type="spellEnd"/>
      <w:r>
        <w:rPr>
          <w:rFonts w:ascii="Times New Roman" w:eastAsia="Times New Roman" w:hAnsi="Times New Roman" w:cs="Times New Roman"/>
          <w:i/>
          <w:sz w:val="10"/>
        </w:rPr>
        <w:t xml:space="preserve"> </w:t>
      </w:r>
      <w:r>
        <w:rPr>
          <w:rFonts w:ascii="Times New Roman" w:eastAsia="Times New Roman" w:hAnsi="Times New Roman" w:cs="Times New Roman"/>
          <w:sz w:val="24"/>
        </w:rPr>
        <w:t>1</w:t>
      </w:r>
      <w:r>
        <w:rPr>
          <w:rFonts w:ascii="Times New Roman" w:eastAsia="Times New Roman" w:hAnsi="Times New Roman" w:cs="Times New Roman"/>
          <w:sz w:val="24"/>
        </w:rPr>
        <w:tab/>
      </w:r>
      <w:r>
        <w:rPr>
          <w:rFonts w:ascii="Times New Roman" w:eastAsia="Times New Roman" w:hAnsi="Times New Roman" w:cs="Times New Roman"/>
          <w:sz w:val="13"/>
        </w:rPr>
        <w:t xml:space="preserve">2 </w:t>
      </w:r>
      <w:r>
        <w:rPr>
          <w:rFonts w:ascii="Segoe UI Symbol" w:eastAsia="Segoe UI Symbol" w:hAnsi="Segoe UI Symbol" w:cs="Segoe UI Symbol"/>
          <w:sz w:val="36"/>
        </w:rPr>
        <w:t></w:t>
      </w:r>
      <w:r>
        <w:rPr>
          <w:rFonts w:ascii="Times New Roman" w:eastAsia="Times New Roman" w:hAnsi="Times New Roman" w:cs="Times New Roman"/>
          <w:i/>
          <w:sz w:val="13"/>
        </w:rPr>
        <w:t xml:space="preserve">m </w:t>
      </w:r>
      <w:r>
        <w:rPr>
          <w:rFonts w:ascii="Segoe UI Symbol" w:eastAsia="Segoe UI Symbol" w:hAnsi="Segoe UI Symbol" w:cs="Segoe UI Symbol"/>
          <w:sz w:val="43"/>
        </w:rPr>
        <w:t xml:space="preserve"> </w:t>
      </w:r>
      <w:proofErr w:type="spellStart"/>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ab/>
      </w:r>
      <w:r>
        <w:rPr>
          <w:rFonts w:ascii="Times New Roman" w:eastAsia="Times New Roman" w:hAnsi="Times New Roman" w:cs="Times New Roman"/>
          <w:sz w:val="24"/>
        </w:rPr>
        <w:t>ˆ</w:t>
      </w:r>
      <w:proofErr w:type="spellStart"/>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43"/>
        </w:rPr>
        <w:t></w:t>
      </w:r>
      <w:r>
        <w:rPr>
          <w:rFonts w:ascii="Times New Roman" w:eastAsia="Times New Roman" w:hAnsi="Times New Roman" w:cs="Times New Roman"/>
          <w:sz w:val="24"/>
        </w:rPr>
        <w:t xml:space="preserve"> </w:t>
      </w:r>
    </w:p>
    <w:p w:rsidR="00455B5F" w:rsidRDefault="00000000">
      <w:pPr>
        <w:tabs>
          <w:tab w:val="center" w:pos="3984"/>
          <w:tab w:val="center" w:pos="5087"/>
        </w:tabs>
        <w:spacing w:after="185" w:line="265" w:lineRule="auto"/>
      </w:pPr>
      <w:r>
        <w:tab/>
      </w:r>
      <w:r>
        <w:rPr>
          <w:rFonts w:ascii="Times New Roman" w:eastAsia="Times New Roman" w:hAnsi="Times New Roman" w:cs="Times New Roman"/>
          <w:sz w:val="24"/>
        </w:rPr>
        <w:t>2</w:t>
      </w:r>
      <w:r>
        <w:rPr>
          <w:rFonts w:ascii="Times New Roman" w:eastAsia="Times New Roman" w:hAnsi="Times New Roman" w:cs="Times New Roman"/>
          <w:sz w:val="24"/>
        </w:rPr>
        <w:tab/>
      </w: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spacing w:after="32" w:line="365" w:lineRule="auto"/>
        <w:ind w:left="3198" w:right="281" w:hanging="244"/>
        <w:jc w:val="both"/>
      </w:pPr>
      <w:proofErr w:type="spellStart"/>
      <w:r>
        <w:rPr>
          <w:rFonts w:ascii="Times New Roman" w:eastAsia="Times New Roman" w:hAnsi="Times New Roman" w:cs="Times New Roman"/>
          <w:sz w:val="24"/>
        </w:rPr>
        <w:t>s.t.</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f </w:t>
      </w:r>
      <w:r>
        <w:rPr>
          <w:rFonts w:ascii="Segoe UI Symbol" w:eastAsia="Segoe UI Symbol" w:hAnsi="Segoe UI Symbol" w:cs="Segoe UI Symbol"/>
          <w:sz w:val="31"/>
        </w:rPr>
        <w:t></w:t>
      </w:r>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 xml:space="preserve">i </w:t>
      </w:r>
      <w:r>
        <w:rPr>
          <w:rFonts w:ascii="Segoe UI Symbol" w:eastAsia="Segoe UI Symbol" w:hAnsi="Segoe UI Symbol" w:cs="Segoe UI Symbol"/>
          <w:sz w:val="31"/>
        </w:rPr>
        <w:t></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sz w:val="24"/>
        </w:rPr>
        <w:t>ò</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ξ</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ab/>
      </w:r>
      <w:r>
        <w:rPr>
          <w:rFonts w:ascii="宋体" w:eastAsia="宋体" w:hAnsi="宋体" w:cs="宋体"/>
          <w:sz w:val="24"/>
        </w:rPr>
        <w:t>（</w:t>
      </w:r>
      <w:r>
        <w:rPr>
          <w:rFonts w:ascii="Times New Roman" w:eastAsia="Times New Roman" w:hAnsi="Times New Roman" w:cs="Times New Roman"/>
          <w:sz w:val="24"/>
        </w:rPr>
        <w:t>3-30</w:t>
      </w:r>
      <w:r>
        <w:rPr>
          <w:rFonts w:ascii="宋体" w:eastAsia="宋体" w:hAnsi="宋体" w:cs="宋体"/>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f </w:t>
      </w:r>
      <w:r>
        <w:rPr>
          <w:rFonts w:ascii="Segoe UI Symbol" w:eastAsia="Segoe UI Symbol" w:hAnsi="Segoe UI Symbol" w:cs="Segoe UI Symbol"/>
          <w:sz w:val="31"/>
        </w:rPr>
        <w:t></w:t>
      </w:r>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 xml:space="preserve">i </w:t>
      </w:r>
      <w:r>
        <w:rPr>
          <w:rFonts w:ascii="Segoe UI Symbol" w:eastAsia="Segoe UI Symbol" w:hAnsi="Segoe UI Symbol" w:cs="Segoe UI Symbol"/>
          <w:sz w:val="31"/>
        </w:rPr>
        <w:t xml:space="preserve"> </w:t>
      </w:r>
      <w:r>
        <w:rPr>
          <w:rFonts w:ascii="Segoe UI Symbol" w:eastAsia="Segoe UI Symbol" w:hAnsi="Segoe UI Symbol" w:cs="Segoe UI Symbol"/>
          <w:sz w:val="24"/>
        </w:rPr>
        <w:t xml:space="preserve"> </w:t>
      </w:r>
      <w:r>
        <w:rPr>
          <w:sz w:val="24"/>
        </w:rPr>
        <w:t>ò</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ξ</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proofErr w:type="spellStart"/>
      <w:r>
        <w:rPr>
          <w:rFonts w:ascii="Times New Roman" w:eastAsia="Times New Roman" w:hAnsi="Times New Roman" w:cs="Times New Roman"/>
          <w:i/>
          <w:sz w:val="24"/>
        </w:rPr>
        <w:t>ξ</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proofErr w:type="gramStart"/>
      <w:r>
        <w:rPr>
          <w:rFonts w:ascii="Times New Roman" w:eastAsia="Times New Roman" w:hAnsi="Times New Roman" w:cs="Times New Roman"/>
          <w:sz w:val="24"/>
        </w:rPr>
        <w:t>0,</w:t>
      </w:r>
      <w:r>
        <w:rPr>
          <w:rFonts w:ascii="Times New Roman" w:eastAsia="Times New Roman" w:hAnsi="Times New Roman" w:cs="Times New Roman"/>
          <w:i/>
          <w:sz w:val="24"/>
        </w:rPr>
        <w:t>ξ</w:t>
      </w:r>
      <w:proofErr w:type="gramEnd"/>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 xml:space="preserve">i </w:t>
      </w:r>
      <w:r>
        <w:rPr>
          <w:rFonts w:ascii="Segoe UI Symbol" w:eastAsia="Segoe UI Symbol" w:hAnsi="Segoe UI Symbol" w:cs="Segoe UI Symbol"/>
          <w:sz w:val="24"/>
        </w:rPr>
        <w:t xml:space="preserve"> </w:t>
      </w:r>
      <w:proofErr w:type="gramStart"/>
      <w:r>
        <w:rPr>
          <w:rFonts w:ascii="Times New Roman" w:eastAsia="Times New Roman" w:hAnsi="Times New Roman" w:cs="Times New Roman"/>
          <w:sz w:val="24"/>
        </w:rPr>
        <w:t>0,</w:t>
      </w:r>
      <w:r>
        <w:rPr>
          <w:rFonts w:ascii="Times New Roman" w:eastAsia="Times New Roman" w:hAnsi="Times New Roman" w:cs="Times New Roman"/>
          <w:i/>
          <w:sz w:val="24"/>
        </w:rPr>
        <w:t>i</w:t>
      </w:r>
      <w:proofErr w:type="gramEnd"/>
      <w:r>
        <w:rPr>
          <w:rFonts w:ascii="Times New Roman" w:eastAsia="Times New Roman" w:hAnsi="Times New Roman" w:cs="Times New Roman"/>
          <w:i/>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1,2,</w:t>
      </w:r>
      <w:r>
        <w:rPr>
          <w:rFonts w:ascii="Segoe UI Symbol" w:eastAsia="Segoe UI Symbol" w:hAnsi="Segoe UI Symbol" w:cs="Segoe UI Symbol"/>
          <w:sz w:val="24"/>
        </w:rPr>
        <w:t></w:t>
      </w:r>
      <w:r>
        <w:rPr>
          <w:rFonts w:ascii="Times New Roman" w:eastAsia="Times New Roman" w:hAnsi="Times New Roman" w:cs="Times New Roman"/>
          <w:sz w:val="24"/>
        </w:rPr>
        <w:t>,</w:t>
      </w:r>
    </w:p>
    <w:p w:rsidR="00455B5F" w:rsidRDefault="00000000">
      <w:pPr>
        <w:spacing w:after="339"/>
        <w:ind w:left="483" w:hanging="3"/>
      </w:pPr>
      <w:r>
        <w:rPr>
          <w:rFonts w:ascii="宋体" w:eastAsia="宋体" w:hAnsi="宋体" w:cs="宋体"/>
          <w:sz w:val="24"/>
        </w:rPr>
        <w:t>引入拉格朗日乘子，得：</w:t>
      </w:r>
    </w:p>
    <w:p w:rsidR="00455B5F" w:rsidRDefault="00000000">
      <w:pPr>
        <w:spacing w:after="0"/>
        <w:ind w:left="1039" w:right="1340" w:hanging="10"/>
        <w:jc w:val="center"/>
      </w:pPr>
      <w:proofErr w:type="gramStart"/>
      <w:r>
        <w:rPr>
          <w:rFonts w:ascii="Times New Roman" w:eastAsia="Times New Roman" w:hAnsi="Times New Roman" w:cs="Times New Roman"/>
          <w:i/>
          <w:sz w:val="24"/>
        </w:rPr>
        <w:t>L</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w</w:t>
      </w:r>
      <w:r>
        <w:rPr>
          <w:rFonts w:ascii="Times New Roman" w:eastAsia="Times New Roman" w:hAnsi="Times New Roman" w:cs="Times New Roman"/>
          <w:sz w:val="24"/>
        </w:rPr>
        <w:t>,</w:t>
      </w:r>
      <w:r>
        <w:rPr>
          <w:rFonts w:ascii="Times New Roman" w:eastAsia="Times New Roman" w:hAnsi="Times New Roman" w:cs="Times New Roman"/>
          <w:i/>
          <w:sz w:val="24"/>
        </w:rPr>
        <w:t>b</w:t>
      </w:r>
      <w:proofErr w:type="spellEnd"/>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i/>
          <w:sz w:val="24"/>
        </w:rPr>
        <w:t>α</w:t>
      </w:r>
      <w:r>
        <w:rPr>
          <w:rFonts w:ascii="Times New Roman" w:eastAsia="Times New Roman" w:hAnsi="Times New Roman" w:cs="Times New Roman"/>
          <w:sz w:val="24"/>
        </w:rPr>
        <w:t>,</w:t>
      </w:r>
      <w:r>
        <w:rPr>
          <w:rFonts w:ascii="Times New Roman" w:eastAsia="Times New Roman" w:hAnsi="Times New Roman" w:cs="Times New Roman"/>
          <w:i/>
          <w:sz w:val="24"/>
        </w:rPr>
        <w:t>α</w:t>
      </w:r>
      <w:r>
        <w:rPr>
          <w:rFonts w:ascii="Times New Roman" w:eastAsia="Times New Roman" w:hAnsi="Times New Roman" w:cs="Times New Roman"/>
          <w:sz w:val="24"/>
        </w:rPr>
        <w:t>ˆ,</w:t>
      </w:r>
      <w:proofErr w:type="spellStart"/>
      <w:r>
        <w:rPr>
          <w:rFonts w:ascii="Times New Roman" w:eastAsia="Times New Roman" w:hAnsi="Times New Roman" w:cs="Times New Roman"/>
          <w:i/>
          <w:sz w:val="24"/>
        </w:rPr>
        <w:t>ξ</w:t>
      </w:r>
      <w:proofErr w:type="gramEnd"/>
      <w:r>
        <w:rPr>
          <w:rFonts w:ascii="Times New Roman" w:eastAsia="Times New Roman" w:hAnsi="Times New Roman" w:cs="Times New Roman"/>
          <w:sz w:val="24"/>
        </w:rPr>
        <w:t>,</w:t>
      </w:r>
      <w:r>
        <w:rPr>
          <w:rFonts w:ascii="Times New Roman" w:eastAsia="Times New Roman" w:hAnsi="Times New Roman" w:cs="Times New Roman"/>
          <w:i/>
          <w:sz w:val="24"/>
        </w:rPr>
        <w:t>ξ</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μ</w:t>
      </w:r>
      <w:r>
        <w:rPr>
          <w:rFonts w:ascii="Times New Roman" w:eastAsia="Times New Roman" w:hAnsi="Times New Roman" w:cs="Times New Roman"/>
          <w:sz w:val="24"/>
        </w:rPr>
        <w:t xml:space="preserve">ˆ, </w:t>
      </w:r>
      <w:r>
        <w:rPr>
          <w:rFonts w:ascii="Times New Roman" w:eastAsia="Times New Roman" w:hAnsi="Times New Roman" w:cs="Times New Roman"/>
          <w:i/>
          <w:sz w:val="24"/>
        </w:rPr>
        <w:t>μ</w:t>
      </w:r>
      <w:r>
        <w:rPr>
          <w:rFonts w:ascii="Times New Roman" w:eastAsia="Times New Roman" w:hAnsi="Times New Roman" w:cs="Times New Roman"/>
          <w:sz w:val="24"/>
        </w:rPr>
        <w:t xml:space="preserve">ˆ) </w:t>
      </w:r>
      <w:r>
        <w:rPr>
          <w:rFonts w:ascii="Segoe UI Symbol" w:eastAsia="Segoe UI Symbol" w:hAnsi="Segoe UI Symbol" w:cs="Segoe UI Symbol"/>
          <w:sz w:val="24"/>
        </w:rPr>
        <w:t xml:space="preserve"> </w:t>
      </w:r>
      <w:r>
        <w:rPr>
          <w:rFonts w:ascii="Times New Roman" w:eastAsia="Times New Roman" w:hAnsi="Times New Roman" w:cs="Times New Roman"/>
          <w:sz w:val="37"/>
          <w:vertAlign w:val="superscript"/>
        </w:rPr>
        <w:t>1</w:t>
      </w:r>
      <w:r>
        <w:rPr>
          <w:rFonts w:ascii="宋体" w:eastAsia="宋体" w:hAnsi="宋体" w:cs="宋体"/>
          <w:sz w:val="24"/>
        </w:rPr>
        <w:t>‖</w:t>
      </w:r>
      <w:r>
        <w:rPr>
          <w:rFonts w:ascii="Times New Roman" w:eastAsia="Times New Roman" w:hAnsi="Times New Roman" w:cs="Times New Roman"/>
          <w:i/>
          <w:sz w:val="24"/>
        </w:rPr>
        <w:t>w</w:t>
      </w:r>
      <w:r>
        <w:rPr>
          <w:rFonts w:ascii="宋体" w:eastAsia="宋体" w:hAnsi="宋体" w:cs="宋体"/>
          <w:sz w:val="24"/>
        </w:rPr>
        <w:t>‖</w:t>
      </w:r>
      <w:r>
        <w:rPr>
          <w:rFonts w:ascii="Times New Roman" w:eastAsia="Times New Roman" w:hAnsi="Times New Roman" w:cs="Times New Roman"/>
          <w:sz w:val="20"/>
          <w:vertAlign w:val="superscript"/>
        </w:rPr>
        <w:t xml:space="preserve">2 </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C</w:t>
      </w:r>
      <w:r>
        <w:rPr>
          <w:rFonts w:ascii="Segoe UI Symbol" w:eastAsia="Segoe UI Symbol" w:hAnsi="Segoe UI Symbol" w:cs="Segoe UI Symbol"/>
          <w:sz w:val="36"/>
        </w:rPr>
        <w:t></w:t>
      </w:r>
      <w:r>
        <w:rPr>
          <w:rFonts w:ascii="Times New Roman" w:eastAsia="Times New Roman" w:hAnsi="Times New Roman" w:cs="Times New Roman"/>
          <w:i/>
          <w:sz w:val="20"/>
          <w:vertAlign w:val="superscript"/>
        </w:rPr>
        <w:t>m</w:t>
      </w:r>
      <w:proofErr w:type="spellEnd"/>
      <w:r>
        <w:rPr>
          <w:rFonts w:ascii="Times New Roman" w:eastAsia="Times New Roman" w:hAnsi="Times New Roman" w:cs="Times New Roman"/>
          <w:i/>
          <w:sz w:val="20"/>
          <w:vertAlign w:val="superscript"/>
        </w:rPr>
        <w:t xml:space="preserve"> </w:t>
      </w:r>
      <w:r>
        <w:rPr>
          <w:rFonts w:ascii="Segoe UI Symbol" w:eastAsia="Segoe UI Symbol" w:hAnsi="Segoe UI Symbol" w:cs="Segoe UI Symbol"/>
          <w:sz w:val="43"/>
        </w:rPr>
        <w:t></w:t>
      </w:r>
      <w:proofErr w:type="spellStart"/>
      <w:r>
        <w:rPr>
          <w:rFonts w:ascii="Times New Roman" w:eastAsia="Times New Roman" w:hAnsi="Times New Roman" w:cs="Times New Roman"/>
          <w:i/>
          <w:sz w:val="24"/>
        </w:rPr>
        <w:t>ξ</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ξ</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43"/>
        </w:rPr>
        <w:t></w:t>
      </w:r>
      <w:r>
        <w:rPr>
          <w:rFonts w:ascii="Segoe UI Symbol" w:eastAsia="Segoe UI Symbol" w:hAnsi="Segoe UI Symbol" w:cs="Segoe UI Symbol"/>
          <w:sz w:val="24"/>
        </w:rPr>
        <w:t xml:space="preserve"> </w:t>
      </w:r>
      <w:r>
        <w:rPr>
          <w:rFonts w:ascii="Segoe UI Symbol" w:eastAsia="Segoe UI Symbol" w:hAnsi="Segoe UI Symbol" w:cs="Segoe UI Symbol"/>
          <w:sz w:val="36"/>
        </w:rPr>
        <w:t></w:t>
      </w:r>
      <w:r>
        <w:rPr>
          <w:rFonts w:ascii="Times New Roman" w:eastAsia="Times New Roman" w:hAnsi="Times New Roman" w:cs="Times New Roman"/>
          <w:i/>
          <w:sz w:val="20"/>
          <w:vertAlign w:val="superscript"/>
        </w:rPr>
        <w:t xml:space="preserve">m </w:t>
      </w:r>
      <w:proofErr w:type="spellStart"/>
      <w:r>
        <w:rPr>
          <w:rFonts w:ascii="Times New Roman" w:eastAsia="Times New Roman" w:hAnsi="Times New Roman" w:cs="Times New Roman"/>
          <w:i/>
          <w:sz w:val="24"/>
        </w:rPr>
        <w:t>μ</w:t>
      </w:r>
      <w:r>
        <w:rPr>
          <w:rFonts w:ascii="Times New Roman" w:eastAsia="Times New Roman" w:hAnsi="Times New Roman" w:cs="Times New Roman"/>
          <w:i/>
          <w:sz w:val="20"/>
          <w:vertAlign w:val="subscript"/>
        </w:rPr>
        <w:t>i</w:t>
      </w:r>
      <w:r>
        <w:rPr>
          <w:rFonts w:ascii="Times New Roman" w:eastAsia="Times New Roman" w:hAnsi="Times New Roman" w:cs="Times New Roman"/>
          <w:i/>
          <w:sz w:val="24"/>
        </w:rPr>
        <w:t>ξ</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36"/>
        </w:rPr>
        <w:t></w:t>
      </w:r>
      <w:r>
        <w:rPr>
          <w:rFonts w:ascii="Times New Roman" w:eastAsia="Times New Roman" w:hAnsi="Times New Roman" w:cs="Times New Roman"/>
          <w:i/>
          <w:sz w:val="20"/>
          <w:vertAlign w:val="superscript"/>
        </w:rPr>
        <w:t xml:space="preserve">m </w:t>
      </w:r>
      <w:proofErr w:type="spellStart"/>
      <w:r>
        <w:rPr>
          <w:rFonts w:ascii="Times New Roman" w:eastAsia="Times New Roman" w:hAnsi="Times New Roman" w:cs="Times New Roman"/>
          <w:i/>
          <w:sz w:val="24"/>
        </w:rPr>
        <w:t>μ</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proofErr w:type="spellStart"/>
      <w:r>
        <w:rPr>
          <w:rFonts w:ascii="Times New Roman" w:eastAsia="Times New Roman" w:hAnsi="Times New Roman" w:cs="Times New Roman"/>
          <w:i/>
          <w:sz w:val="24"/>
        </w:rPr>
        <w:t>ξ</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i</w:t>
      </w:r>
      <w:proofErr w:type="spellEnd"/>
    </w:p>
    <w:p w:rsidR="00455B5F" w:rsidRDefault="00000000">
      <w:pPr>
        <w:tabs>
          <w:tab w:val="center" w:pos="3819"/>
          <w:tab w:val="center" w:pos="4921"/>
          <w:tab w:val="center" w:pos="6151"/>
          <w:tab w:val="center" w:pos="6999"/>
        </w:tabs>
        <w:spacing w:after="305" w:line="265" w:lineRule="auto"/>
      </w:pPr>
      <w:r>
        <w:tab/>
      </w:r>
      <w:r>
        <w:rPr>
          <w:rFonts w:ascii="Times New Roman" w:eastAsia="Times New Roman" w:hAnsi="Times New Roman" w:cs="Times New Roman"/>
          <w:sz w:val="24"/>
        </w:rPr>
        <w:t>2</w:t>
      </w:r>
      <w:r>
        <w:rPr>
          <w:rFonts w:ascii="Times New Roman" w:eastAsia="Times New Roman" w:hAnsi="Times New Roman" w:cs="Times New Roman"/>
          <w:sz w:val="24"/>
        </w:rPr>
        <w:tab/>
      </w: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r>
        <w:rPr>
          <w:rFonts w:ascii="Times New Roman" w:eastAsia="Times New Roman" w:hAnsi="Times New Roman" w:cs="Times New Roman"/>
          <w:sz w:val="13"/>
        </w:rPr>
        <w:tab/>
      </w:r>
      <w:proofErr w:type="spellStart"/>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roofErr w:type="spellEnd"/>
      <w:r>
        <w:rPr>
          <w:rFonts w:ascii="Times New Roman" w:eastAsia="Times New Roman" w:hAnsi="Times New Roman" w:cs="Times New Roman"/>
          <w:sz w:val="13"/>
        </w:rPr>
        <w:tab/>
      </w:r>
      <w:proofErr w:type="spellStart"/>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roofErr w:type="spellEnd"/>
    </w:p>
    <w:p w:rsidR="00455B5F" w:rsidRDefault="00000000">
      <w:pPr>
        <w:tabs>
          <w:tab w:val="center" w:pos="5169"/>
          <w:tab w:val="right" w:pos="9310"/>
        </w:tabs>
        <w:spacing w:after="3"/>
      </w:pPr>
      <w:r>
        <w:tab/>
      </w:r>
      <w:r>
        <w:rPr>
          <w:rFonts w:ascii="Segoe UI Symbol" w:eastAsia="Segoe UI Symbol" w:hAnsi="Segoe UI Symbol" w:cs="Segoe UI Symbol"/>
          <w:sz w:val="24"/>
        </w:rPr>
        <w:t xml:space="preserve"> </w:t>
      </w:r>
      <w:r>
        <w:rPr>
          <w:rFonts w:ascii="Segoe UI Symbol" w:eastAsia="Segoe UI Symbol" w:hAnsi="Segoe UI Symbol" w:cs="Segoe UI Symbol"/>
          <w:sz w:val="36"/>
        </w:rPr>
        <w:t></w:t>
      </w:r>
      <w:r>
        <w:rPr>
          <w:rFonts w:ascii="Times New Roman" w:eastAsia="Times New Roman" w:hAnsi="Times New Roman" w:cs="Times New Roman"/>
          <w:i/>
          <w:sz w:val="20"/>
          <w:vertAlign w:val="superscript"/>
        </w:rPr>
        <w:t xml:space="preserve">m </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5"/>
        </w:rPr>
        <w:t xml:space="preserve"> </w:t>
      </w:r>
      <w:r>
        <w:rPr>
          <w:rFonts w:ascii="Times New Roman" w:eastAsia="Times New Roman" w:hAnsi="Times New Roman" w:cs="Times New Roman"/>
          <w:i/>
          <w:sz w:val="24"/>
        </w:rPr>
        <w:t xml:space="preserve">f </w:t>
      </w:r>
      <w:r>
        <w:rPr>
          <w:rFonts w:ascii="Segoe UI Symbol" w:eastAsia="Segoe UI Symbol" w:hAnsi="Segoe UI Symbol" w:cs="Segoe UI Symbol"/>
          <w:sz w:val="31"/>
        </w:rPr>
        <w:t></w:t>
      </w:r>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 xml:space="preserve">i </w:t>
      </w:r>
      <w:r>
        <w:rPr>
          <w:rFonts w:ascii="Segoe UI Symbol" w:eastAsia="Segoe UI Symbol" w:hAnsi="Segoe UI Symbol" w:cs="Segoe UI Symbol"/>
          <w:sz w:val="31"/>
        </w:rPr>
        <w:t></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sz w:val="24"/>
        </w:rPr>
        <w:t>ò</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ξ</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5"/>
        </w:rPr>
        <w:t></w:t>
      </w:r>
      <w:r>
        <w:rPr>
          <w:rFonts w:ascii="Segoe UI Symbol" w:eastAsia="Segoe UI Symbol" w:hAnsi="Segoe UI Symbol" w:cs="Segoe UI Symbol"/>
          <w:sz w:val="35"/>
        </w:rPr>
        <w:tab/>
      </w:r>
      <w:r>
        <w:rPr>
          <w:rFonts w:ascii="宋体" w:eastAsia="宋体" w:hAnsi="宋体" w:cs="宋体"/>
          <w:sz w:val="24"/>
        </w:rPr>
        <w:t>（</w:t>
      </w:r>
      <w:r>
        <w:rPr>
          <w:rFonts w:ascii="Times New Roman" w:eastAsia="Times New Roman" w:hAnsi="Times New Roman" w:cs="Times New Roman"/>
          <w:sz w:val="24"/>
        </w:rPr>
        <w:t>3-31</w:t>
      </w:r>
      <w:r>
        <w:rPr>
          <w:rFonts w:ascii="宋体" w:eastAsia="宋体" w:hAnsi="宋体" w:cs="宋体"/>
          <w:sz w:val="24"/>
        </w:rPr>
        <w:t>）</w:t>
      </w:r>
    </w:p>
    <w:p w:rsidR="00455B5F" w:rsidRDefault="00000000">
      <w:pPr>
        <w:spacing w:after="420" w:line="265" w:lineRule="auto"/>
        <w:ind w:left="1549" w:right="2418" w:hanging="10"/>
        <w:jc w:val="center"/>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spacing w:after="0"/>
        <w:ind w:left="1039" w:hanging="10"/>
        <w:jc w:val="center"/>
      </w:pPr>
      <w:r>
        <w:rPr>
          <w:rFonts w:ascii="Segoe UI Symbol" w:eastAsia="Segoe UI Symbol" w:hAnsi="Segoe UI Symbol" w:cs="Segoe UI Symbol"/>
          <w:sz w:val="24"/>
        </w:rPr>
        <w:t xml:space="preserve"> </w:t>
      </w:r>
      <w:r>
        <w:rPr>
          <w:rFonts w:ascii="Segoe UI Symbol" w:eastAsia="Segoe UI Symbol" w:hAnsi="Segoe UI Symbol" w:cs="Segoe UI Symbol"/>
          <w:sz w:val="36"/>
        </w:rPr>
        <w:t></w:t>
      </w:r>
      <w:r>
        <w:rPr>
          <w:rFonts w:ascii="Times New Roman" w:eastAsia="Times New Roman" w:hAnsi="Times New Roman" w:cs="Times New Roman"/>
          <w:i/>
          <w:sz w:val="20"/>
          <w:vertAlign w:val="superscript"/>
        </w:rPr>
        <w:t xml:space="preserve">m </w:t>
      </w:r>
      <w:r>
        <w:rPr>
          <w:rFonts w:ascii="Times New Roman" w:eastAsia="Times New Roman" w:hAnsi="Times New Roman" w:cs="Times New Roman"/>
          <w:i/>
          <w:sz w:val="24"/>
        </w:rPr>
        <w:t>α</w:t>
      </w:r>
      <w:r>
        <w:rPr>
          <w:rFonts w:ascii="Times New Roman" w:eastAsia="Times New Roman" w:hAnsi="Times New Roman" w:cs="Times New Roman"/>
          <w:sz w:val="24"/>
        </w:rPr>
        <w:t>ˆ</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43"/>
        </w:rPr>
        <w:t></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f </w:t>
      </w:r>
      <w:r>
        <w:rPr>
          <w:rFonts w:ascii="Segoe UI Symbol" w:eastAsia="Segoe UI Symbol" w:hAnsi="Segoe UI Symbol" w:cs="Segoe UI Symbol"/>
          <w:sz w:val="31"/>
        </w:rPr>
        <w:t></w:t>
      </w:r>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 xml:space="preserve">i </w:t>
      </w:r>
      <w:r>
        <w:rPr>
          <w:rFonts w:ascii="Segoe UI Symbol" w:eastAsia="Segoe UI Symbol" w:hAnsi="Segoe UI Symbol" w:cs="Segoe UI Symbol"/>
          <w:sz w:val="31"/>
        </w:rPr>
        <w:t></w:t>
      </w:r>
      <w:r>
        <w:rPr>
          <w:rFonts w:ascii="Segoe UI Symbol" w:eastAsia="Segoe UI Symbol" w:hAnsi="Segoe UI Symbol" w:cs="Segoe UI Symbol"/>
          <w:sz w:val="24"/>
        </w:rPr>
        <w:t xml:space="preserve"> </w:t>
      </w:r>
      <w:r>
        <w:rPr>
          <w:sz w:val="24"/>
        </w:rPr>
        <w:t>ò</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ξ</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43"/>
        </w:rPr>
        <w:t></w:t>
      </w:r>
    </w:p>
    <w:p w:rsidR="00455B5F" w:rsidRDefault="00000000">
      <w:pPr>
        <w:spacing w:after="290" w:line="265" w:lineRule="auto"/>
        <w:ind w:left="1549" w:right="2418" w:hanging="10"/>
        <w:jc w:val="center"/>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spacing w:after="66" w:line="270" w:lineRule="auto"/>
        <w:ind w:left="490" w:right="42" w:hanging="10"/>
        <w:jc w:val="both"/>
      </w:pPr>
      <w:r>
        <w:rPr>
          <w:rFonts w:ascii="宋体" w:eastAsia="宋体" w:hAnsi="宋体" w:cs="宋体"/>
          <w:sz w:val="24"/>
        </w:rPr>
        <w:t xml:space="preserve">其中， </w:t>
      </w:r>
      <w:proofErr w:type="spellStart"/>
      <w:r>
        <w:rPr>
          <w:rFonts w:ascii="Times New Roman" w:eastAsia="Times New Roman" w:hAnsi="Times New Roman" w:cs="Times New Roman"/>
          <w:i/>
          <w:sz w:val="24"/>
        </w:rPr>
        <w:t>μ</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0, </w:t>
      </w:r>
      <w:proofErr w:type="spellStart"/>
      <w:r>
        <w:rPr>
          <w:rFonts w:ascii="Times New Roman" w:eastAsia="Times New Roman" w:hAnsi="Times New Roman" w:cs="Times New Roman"/>
          <w:i/>
          <w:sz w:val="24"/>
        </w:rPr>
        <w:t>μ</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0,</w:t>
      </w:r>
      <w:r>
        <w:rPr>
          <w:rFonts w:ascii="Times New Roman" w:eastAsia="Times New Roman" w:hAnsi="Times New Roman" w:cs="Times New Roman"/>
          <w:i/>
          <w:sz w:val="24"/>
        </w:rPr>
        <w:t xml:space="preserve">α </w:t>
      </w:r>
      <w:r>
        <w:rPr>
          <w:rFonts w:ascii="Segoe UI Symbol" w:eastAsia="Segoe UI Symbol" w:hAnsi="Segoe UI Symbol" w:cs="Segoe UI Symbol"/>
          <w:sz w:val="24"/>
        </w:rPr>
        <w:t xml:space="preserve"> </w:t>
      </w:r>
      <w:r>
        <w:rPr>
          <w:rFonts w:ascii="Times New Roman" w:eastAsia="Times New Roman" w:hAnsi="Times New Roman" w:cs="Times New Roman"/>
          <w:sz w:val="24"/>
        </w:rPr>
        <w:t>0,</w:t>
      </w:r>
      <w:r>
        <w:rPr>
          <w:rFonts w:ascii="Times New Roman" w:eastAsia="Times New Roman" w:hAnsi="Times New Roman" w:cs="Times New Roman"/>
          <w:i/>
          <w:sz w:val="24"/>
        </w:rPr>
        <w:t>α</w:t>
      </w:r>
      <w:r>
        <w:rPr>
          <w:rFonts w:ascii="Times New Roman" w:eastAsia="Times New Roman" w:hAnsi="Times New Roman" w:cs="Times New Roman"/>
          <w:sz w:val="24"/>
        </w:rPr>
        <w:t xml:space="preserve">ˆ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0 </w:t>
      </w:r>
      <w:r>
        <w:rPr>
          <w:rFonts w:ascii="宋体" w:eastAsia="宋体" w:hAnsi="宋体" w:cs="宋体"/>
          <w:sz w:val="24"/>
        </w:rPr>
        <w:t>，</w:t>
      </w:r>
      <w:proofErr w:type="gramStart"/>
      <w:r>
        <w:rPr>
          <w:rFonts w:ascii="宋体" w:eastAsia="宋体" w:hAnsi="宋体" w:cs="宋体"/>
          <w:sz w:val="24"/>
        </w:rPr>
        <w:t>对式</w:t>
      </w:r>
      <w:proofErr w:type="gramEnd"/>
      <w:r>
        <w:rPr>
          <w:rFonts w:ascii="宋体" w:eastAsia="宋体" w:hAnsi="宋体" w:cs="宋体"/>
          <w:sz w:val="24"/>
        </w:rPr>
        <w:t xml:space="preserve"> </w:t>
      </w:r>
      <w:r>
        <w:rPr>
          <w:rFonts w:ascii="Times New Roman" w:eastAsia="Times New Roman" w:hAnsi="Times New Roman" w:cs="Times New Roman"/>
          <w:sz w:val="24"/>
        </w:rPr>
        <w:t xml:space="preserve">3-31 </w:t>
      </w:r>
      <w:proofErr w:type="gramStart"/>
      <w:r>
        <w:rPr>
          <w:rFonts w:ascii="宋体" w:eastAsia="宋体" w:hAnsi="宋体" w:cs="宋体"/>
          <w:sz w:val="24"/>
        </w:rPr>
        <w:t>求偏导得</w:t>
      </w:r>
      <w:proofErr w:type="gramEnd"/>
      <w:r>
        <w:rPr>
          <w:rFonts w:ascii="宋体" w:eastAsia="宋体" w:hAnsi="宋体" w:cs="宋体"/>
          <w:sz w:val="24"/>
        </w:rPr>
        <w:t>：</w:t>
      </w:r>
    </w:p>
    <w:tbl>
      <w:tblPr>
        <w:tblStyle w:val="TableGrid"/>
        <w:tblpPr w:vertAnchor="text" w:tblpX="3714" w:tblpY="-47"/>
        <w:tblOverlap w:val="never"/>
        <w:tblW w:w="5314" w:type="dxa"/>
        <w:tblInd w:w="0" w:type="dxa"/>
        <w:tblCellMar>
          <w:top w:w="154" w:type="dxa"/>
          <w:left w:w="0" w:type="dxa"/>
          <w:bottom w:w="37" w:type="dxa"/>
          <w:right w:w="0" w:type="dxa"/>
        </w:tblCellMar>
        <w:tblLook w:val="04A0" w:firstRow="1" w:lastRow="0" w:firstColumn="1" w:lastColumn="0" w:noHBand="0" w:noVBand="1"/>
      </w:tblPr>
      <w:tblGrid>
        <w:gridCol w:w="4395"/>
        <w:gridCol w:w="919"/>
      </w:tblGrid>
      <w:tr w:rsidR="00455B5F">
        <w:trPr>
          <w:trHeight w:val="795"/>
        </w:trPr>
        <w:tc>
          <w:tcPr>
            <w:tcW w:w="4395" w:type="dxa"/>
            <w:tcBorders>
              <w:top w:val="nil"/>
              <w:left w:val="nil"/>
              <w:bottom w:val="nil"/>
              <w:right w:val="nil"/>
            </w:tcBorders>
            <w:vAlign w:val="center"/>
          </w:tcPr>
          <w:p w:rsidR="00455B5F" w:rsidRDefault="00000000">
            <w:pPr>
              <w:spacing w:after="0"/>
            </w:pPr>
            <w:r>
              <w:rPr>
                <w:rFonts w:ascii="Times New Roman" w:eastAsia="Times New Roman" w:hAnsi="Times New Roman" w:cs="Times New Roman"/>
                <w:i/>
                <w:sz w:val="24"/>
              </w:rPr>
              <w:t xml:space="preserve">w </w:t>
            </w:r>
            <w:r>
              <w:rPr>
                <w:rFonts w:ascii="Segoe UI Symbol" w:eastAsia="Segoe UI Symbol" w:hAnsi="Segoe UI Symbol" w:cs="Segoe UI Symbol"/>
                <w:sz w:val="24"/>
              </w:rPr>
              <w:t xml:space="preserve"> </w:t>
            </w:r>
            <w:r>
              <w:rPr>
                <w:rFonts w:ascii="Segoe UI Symbol" w:eastAsia="Segoe UI Symbol" w:hAnsi="Segoe UI Symbol" w:cs="Segoe UI Symbol"/>
                <w:sz w:val="36"/>
              </w:rPr>
              <w:t></w:t>
            </w:r>
            <w:r>
              <w:rPr>
                <w:rFonts w:ascii="Segoe UI Symbol" w:eastAsia="Segoe UI Symbol" w:hAnsi="Segoe UI Symbol" w:cs="Segoe UI Symbol"/>
                <w:sz w:val="45"/>
              </w:rPr>
              <w:t></w:t>
            </w:r>
            <w:r>
              <w:rPr>
                <w:rFonts w:ascii="Times New Roman" w:eastAsia="Times New Roman" w:hAnsi="Times New Roman" w:cs="Times New Roman"/>
                <w:i/>
                <w:sz w:val="24"/>
              </w:rPr>
              <w:t>α</w:t>
            </w:r>
            <w:r>
              <w:rPr>
                <w:rFonts w:ascii="MT Extra" w:eastAsia="MT Extra" w:hAnsi="MT Extra" w:cs="MT Extra"/>
                <w:sz w:val="24"/>
              </w:rPr>
              <w:t></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45"/>
              </w:rPr>
              <w:t></w:t>
            </w:r>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i</w:t>
            </w:r>
          </w:p>
          <w:p w:rsidR="00455B5F" w:rsidRDefault="00000000">
            <w:pPr>
              <w:spacing w:after="0"/>
              <w:ind w:left="438"/>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3-32</w:t>
            </w:r>
            <w:r>
              <w:rPr>
                <w:rFonts w:ascii="宋体" w:eastAsia="宋体" w:hAnsi="宋体" w:cs="宋体"/>
                <w:sz w:val="24"/>
              </w:rPr>
              <w:t>）</w:t>
            </w:r>
          </w:p>
        </w:tc>
      </w:tr>
      <w:tr w:rsidR="00455B5F">
        <w:trPr>
          <w:trHeight w:val="940"/>
        </w:trPr>
        <w:tc>
          <w:tcPr>
            <w:tcW w:w="4395" w:type="dxa"/>
            <w:tcBorders>
              <w:top w:val="nil"/>
              <w:left w:val="nil"/>
              <w:bottom w:val="nil"/>
              <w:right w:val="nil"/>
            </w:tcBorders>
            <w:vAlign w:val="bottom"/>
          </w:tcPr>
          <w:p w:rsidR="00455B5F" w:rsidRDefault="00000000">
            <w:pPr>
              <w:spacing w:after="0"/>
              <w:ind w:left="94"/>
            </w:pPr>
            <w:r>
              <w:rPr>
                <w:rFonts w:ascii="Times New Roman" w:eastAsia="Times New Roman" w:hAnsi="Times New Roman" w:cs="Times New Roman"/>
                <w:sz w:val="24"/>
              </w:rPr>
              <w:t xml:space="preserve">0 </w:t>
            </w:r>
            <w:r>
              <w:rPr>
                <w:rFonts w:ascii="Segoe UI Symbol" w:eastAsia="Segoe UI Symbol" w:hAnsi="Segoe UI Symbol" w:cs="Segoe UI Symbol"/>
                <w:sz w:val="24"/>
              </w:rPr>
              <w:t xml:space="preserve"> </w:t>
            </w:r>
            <w:r>
              <w:rPr>
                <w:rFonts w:ascii="Segoe UI Symbol" w:eastAsia="Segoe UI Symbol" w:hAnsi="Segoe UI Symbol" w:cs="Segoe UI Symbol"/>
                <w:sz w:val="36"/>
              </w:rPr>
              <w:t></w:t>
            </w:r>
            <w:r>
              <w:rPr>
                <w:rFonts w:ascii="Times New Roman" w:eastAsia="Times New Roman" w:hAnsi="Times New Roman" w:cs="Times New Roman"/>
                <w:i/>
                <w:sz w:val="20"/>
                <w:vertAlign w:val="superscript"/>
              </w:rPr>
              <w:t xml:space="preserve">m </w:t>
            </w:r>
            <w:r>
              <w:rPr>
                <w:rFonts w:ascii="Segoe UI Symbol" w:eastAsia="Segoe UI Symbol" w:hAnsi="Segoe UI Symbol" w:cs="Segoe UI Symbol"/>
                <w:sz w:val="45"/>
              </w:rPr>
              <w:t></w:t>
            </w:r>
            <w:r>
              <w:rPr>
                <w:rFonts w:ascii="Times New Roman" w:eastAsia="Times New Roman" w:hAnsi="Times New Roman" w:cs="Times New Roman"/>
                <w:i/>
                <w:sz w:val="24"/>
              </w:rPr>
              <w:t>α</w:t>
            </w:r>
            <w:r>
              <w:rPr>
                <w:rFonts w:ascii="MT Extra" w:eastAsia="MT Extra" w:hAnsi="MT Extra" w:cs="MT Extra"/>
                <w:sz w:val="24"/>
              </w:rPr>
              <w:t></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45"/>
              </w:rPr>
              <w:t></w:t>
            </w:r>
          </w:p>
          <w:p w:rsidR="00455B5F" w:rsidRDefault="00000000">
            <w:pPr>
              <w:spacing w:after="0"/>
              <w:ind w:left="494"/>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tc>
        <w:tc>
          <w:tcPr>
            <w:tcW w:w="919" w:type="dxa"/>
            <w:tcBorders>
              <w:top w:val="nil"/>
              <w:left w:val="nil"/>
              <w:bottom w:val="nil"/>
              <w:right w:val="nil"/>
            </w:tcBorders>
            <w:vAlign w:val="center"/>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3-33</w:t>
            </w:r>
            <w:r>
              <w:rPr>
                <w:rFonts w:ascii="宋体" w:eastAsia="宋体" w:hAnsi="宋体" w:cs="宋体"/>
                <w:sz w:val="24"/>
              </w:rPr>
              <w:t>）</w:t>
            </w:r>
          </w:p>
        </w:tc>
      </w:tr>
      <w:tr w:rsidR="00455B5F">
        <w:trPr>
          <w:trHeight w:val="622"/>
        </w:trPr>
        <w:tc>
          <w:tcPr>
            <w:tcW w:w="4395" w:type="dxa"/>
            <w:tcBorders>
              <w:top w:val="nil"/>
              <w:left w:val="nil"/>
              <w:bottom w:val="nil"/>
              <w:right w:val="nil"/>
            </w:tcBorders>
            <w:vAlign w:val="center"/>
          </w:tcPr>
          <w:p w:rsidR="00455B5F" w:rsidRDefault="00000000">
            <w:pPr>
              <w:spacing w:after="0"/>
              <w:ind w:left="299"/>
            </w:pPr>
            <w:r>
              <w:rPr>
                <w:rFonts w:ascii="Times New Roman" w:eastAsia="Times New Roman" w:hAnsi="Times New Roman" w:cs="Times New Roman"/>
                <w:i/>
                <w:sz w:val="24"/>
              </w:rPr>
              <w:t xml:space="preserve">C </w:t>
            </w:r>
            <w:r>
              <w:rPr>
                <w:rFonts w:ascii="Segoe UI Symbol" w:eastAsia="Segoe UI Symbol" w:hAnsi="Segoe UI Symbol" w:cs="Segoe UI Symbol"/>
                <w:sz w:val="24"/>
              </w:rPr>
              <w:t xml:space="preserve"> </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μ</w:t>
            </w:r>
            <w:r>
              <w:rPr>
                <w:rFonts w:ascii="Times New Roman" w:eastAsia="Times New Roman" w:hAnsi="Times New Roman" w:cs="Times New Roman"/>
                <w:i/>
                <w:sz w:val="20"/>
                <w:vertAlign w:val="subscript"/>
              </w:rPr>
              <w:t>i</w:t>
            </w:r>
            <w:proofErr w:type="spellEnd"/>
          </w:p>
        </w:tc>
        <w:tc>
          <w:tcPr>
            <w:tcW w:w="919" w:type="dxa"/>
            <w:tcBorders>
              <w:top w:val="nil"/>
              <w:left w:val="nil"/>
              <w:bottom w:val="nil"/>
              <w:right w:val="nil"/>
            </w:tcBorders>
            <w:vAlign w:val="center"/>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3-34</w:t>
            </w:r>
            <w:r>
              <w:rPr>
                <w:rFonts w:ascii="宋体" w:eastAsia="宋体" w:hAnsi="宋体" w:cs="宋体"/>
                <w:sz w:val="24"/>
              </w:rPr>
              <w:t>）</w:t>
            </w:r>
          </w:p>
        </w:tc>
      </w:tr>
      <w:tr w:rsidR="00455B5F">
        <w:trPr>
          <w:trHeight w:val="477"/>
        </w:trPr>
        <w:tc>
          <w:tcPr>
            <w:tcW w:w="4395" w:type="dxa"/>
            <w:tcBorders>
              <w:top w:val="nil"/>
              <w:left w:val="nil"/>
              <w:bottom w:val="nil"/>
              <w:right w:val="nil"/>
            </w:tcBorders>
            <w:vAlign w:val="bottom"/>
          </w:tcPr>
          <w:p w:rsidR="00455B5F" w:rsidRDefault="00000000">
            <w:pPr>
              <w:spacing w:after="0"/>
              <w:ind w:left="308"/>
            </w:pPr>
            <w:r>
              <w:rPr>
                <w:rFonts w:ascii="Times New Roman" w:eastAsia="Times New Roman" w:hAnsi="Times New Roman" w:cs="Times New Roman"/>
                <w:i/>
                <w:sz w:val="24"/>
              </w:rPr>
              <w:t xml:space="preserve">C </w:t>
            </w:r>
            <w:r>
              <w:rPr>
                <w:rFonts w:ascii="Segoe UI Symbol" w:eastAsia="Segoe UI Symbol" w:hAnsi="Segoe UI Symbol" w:cs="Segoe UI Symbol"/>
                <w:sz w:val="24"/>
              </w:rPr>
              <w:t xml:space="preserve"> </w:t>
            </w:r>
            <w:r>
              <w:rPr>
                <w:rFonts w:ascii="Times New Roman" w:eastAsia="Times New Roman" w:hAnsi="Times New Roman" w:cs="Times New Roman"/>
                <w:i/>
                <w:sz w:val="24"/>
              </w:rPr>
              <w:t>α</w:t>
            </w:r>
            <w:r>
              <w:rPr>
                <w:rFonts w:ascii="Times New Roman" w:eastAsia="Times New Roman" w:hAnsi="Times New Roman" w:cs="Times New Roman"/>
                <w:sz w:val="24"/>
              </w:rPr>
              <w:t>ˆ</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u</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i</w:t>
            </w:r>
            <w:proofErr w:type="spellEnd"/>
          </w:p>
        </w:tc>
        <w:tc>
          <w:tcPr>
            <w:tcW w:w="919" w:type="dxa"/>
            <w:tcBorders>
              <w:top w:val="nil"/>
              <w:left w:val="nil"/>
              <w:bottom w:val="nil"/>
              <w:right w:val="nil"/>
            </w:tcBorders>
            <w:vAlign w:val="bottom"/>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3-35</w:t>
            </w:r>
            <w:r>
              <w:rPr>
                <w:rFonts w:ascii="宋体" w:eastAsia="宋体" w:hAnsi="宋体" w:cs="宋体"/>
                <w:sz w:val="24"/>
              </w:rPr>
              <w:t>）</w:t>
            </w:r>
          </w:p>
        </w:tc>
      </w:tr>
    </w:tbl>
    <w:p w:rsidR="00455B5F" w:rsidRDefault="00000000">
      <w:pPr>
        <w:spacing w:after="3142"/>
        <w:ind w:right="835"/>
        <w:jc w:val="center"/>
      </w:pPr>
      <w:r>
        <w:rPr>
          <w:rFonts w:ascii="Times New Roman" w:eastAsia="Times New Roman" w:hAnsi="Times New Roman" w:cs="Times New Roman"/>
          <w:i/>
          <w:sz w:val="20"/>
          <w:vertAlign w:val="superscript"/>
        </w:rPr>
        <w:t>m</w:t>
      </w:r>
    </w:p>
    <w:p w:rsidR="00455B5F" w:rsidRDefault="00000000">
      <w:pPr>
        <w:spacing w:after="5"/>
        <w:ind w:left="483" w:hanging="3"/>
      </w:pPr>
      <w:r>
        <w:rPr>
          <w:rFonts w:ascii="宋体" w:eastAsia="宋体" w:hAnsi="宋体" w:cs="宋体"/>
          <w:sz w:val="24"/>
        </w:rPr>
        <w:t xml:space="preserve">将上述式子代入式 </w:t>
      </w:r>
      <w:r>
        <w:rPr>
          <w:rFonts w:ascii="Times New Roman" w:eastAsia="Times New Roman" w:hAnsi="Times New Roman" w:cs="Times New Roman"/>
          <w:sz w:val="24"/>
        </w:rPr>
        <w:t>3-30</w:t>
      </w:r>
      <w:r>
        <w:rPr>
          <w:rFonts w:ascii="宋体" w:eastAsia="宋体" w:hAnsi="宋体" w:cs="宋体"/>
          <w:sz w:val="24"/>
        </w:rPr>
        <w:t>，得到对偶问题：</w:t>
      </w:r>
    </w:p>
    <w:p w:rsidR="00455B5F" w:rsidRDefault="00000000">
      <w:pPr>
        <w:spacing w:after="0" w:line="265" w:lineRule="auto"/>
        <w:ind w:left="2213" w:right="1700" w:hanging="751"/>
      </w:pPr>
      <w:r>
        <w:rPr>
          <w:rFonts w:ascii="Times New Roman" w:eastAsia="Times New Roman" w:hAnsi="Times New Roman" w:cs="Times New Roman"/>
          <w:sz w:val="24"/>
        </w:rPr>
        <w:t>max</w:t>
      </w:r>
      <w:proofErr w:type="gramStart"/>
      <w:r>
        <w:rPr>
          <w:rFonts w:ascii="Times New Roman" w:eastAsia="Times New Roman" w:hAnsi="Times New Roman" w:cs="Times New Roman"/>
          <w:i/>
          <w:sz w:val="13"/>
        </w:rPr>
        <w:t>α</w:t>
      </w:r>
      <w:r>
        <w:rPr>
          <w:rFonts w:ascii="Times New Roman" w:eastAsia="Times New Roman" w:hAnsi="Times New Roman" w:cs="Times New Roman"/>
          <w:sz w:val="13"/>
        </w:rPr>
        <w:t>,</w:t>
      </w:r>
      <w:r>
        <w:rPr>
          <w:rFonts w:ascii="Times New Roman" w:eastAsia="Times New Roman" w:hAnsi="Times New Roman" w:cs="Times New Roman"/>
          <w:i/>
          <w:sz w:val="13"/>
        </w:rPr>
        <w:t>α</w:t>
      </w:r>
      <w:proofErr w:type="gramEnd"/>
      <w:r>
        <w:rPr>
          <w:rFonts w:ascii="Times New Roman" w:eastAsia="Times New Roman" w:hAnsi="Times New Roman" w:cs="Times New Roman"/>
          <w:sz w:val="13"/>
        </w:rPr>
        <w:t xml:space="preserve">ˆ </w:t>
      </w:r>
      <w:r>
        <w:rPr>
          <w:rFonts w:ascii="Segoe UI Symbol" w:eastAsia="Segoe UI Symbol" w:hAnsi="Segoe UI Symbol" w:cs="Segoe UI Symbol"/>
          <w:sz w:val="36"/>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31"/>
        </w:rPr>
        <w:t></w:t>
      </w:r>
      <w:r>
        <w:rPr>
          <w:rFonts w:ascii="Times New Roman" w:eastAsia="Times New Roman" w:hAnsi="Times New Roman" w:cs="Times New Roman"/>
          <w:i/>
          <w:sz w:val="24"/>
        </w:rPr>
        <w:t>α</w:t>
      </w:r>
      <w:r>
        <w:rPr>
          <w:rFonts w:ascii="Times New Roman" w:eastAsia="Times New Roman" w:hAnsi="Times New Roman" w:cs="Times New Roman"/>
          <w:sz w:val="24"/>
        </w:rPr>
        <w:t>ˆ</w:t>
      </w:r>
      <w:proofErr w:type="spellStart"/>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31"/>
        </w:rPr>
        <w:t></w:t>
      </w:r>
      <w:r>
        <w:rPr>
          <w:rFonts w:ascii="Segoe UI Symbol" w:eastAsia="Segoe UI Symbol" w:hAnsi="Segoe UI Symbol" w:cs="Segoe UI Symbol"/>
          <w:sz w:val="24"/>
        </w:rPr>
        <w:t></w:t>
      </w:r>
      <w:r>
        <w:rPr>
          <w:sz w:val="24"/>
        </w:rPr>
        <w:t>ò</w:t>
      </w:r>
      <w:r>
        <w:rPr>
          <w:rFonts w:ascii="Segoe UI Symbol" w:eastAsia="Segoe UI Symbol" w:hAnsi="Segoe UI Symbol" w:cs="Segoe UI Symbol"/>
          <w:sz w:val="31"/>
        </w:rPr>
        <w:t></w:t>
      </w:r>
      <w:r>
        <w:rPr>
          <w:rFonts w:ascii="Times New Roman" w:eastAsia="Times New Roman" w:hAnsi="Times New Roman" w:cs="Times New Roman"/>
          <w:i/>
          <w:sz w:val="24"/>
        </w:rPr>
        <w:t>α</w:t>
      </w:r>
      <w:r>
        <w:rPr>
          <w:rFonts w:ascii="Times New Roman" w:eastAsia="Times New Roman" w:hAnsi="Times New Roman" w:cs="Times New Roman"/>
          <w:sz w:val="24"/>
        </w:rPr>
        <w:t>ˆ</w:t>
      </w:r>
      <w:proofErr w:type="spellStart"/>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31"/>
        </w:rPr>
        <w:t></w:t>
      </w:r>
      <w:r>
        <w:rPr>
          <w:rFonts w:ascii="Segoe UI Symbol" w:eastAsia="Segoe UI Symbol" w:hAnsi="Segoe UI Symbol" w:cs="Segoe UI Symbol"/>
          <w:sz w:val="24"/>
        </w:rPr>
        <w:t xml:space="preserve"> </w:t>
      </w:r>
      <w:r>
        <w:rPr>
          <w:noProof/>
        </w:rPr>
        <mc:AlternateContent>
          <mc:Choice Requires="wpg">
            <w:drawing>
              <wp:inline distT="0" distB="0" distL="0" distR="0">
                <wp:extent cx="90488" cy="7544"/>
                <wp:effectExtent l="0" t="0" r="0" b="0"/>
                <wp:docPr id="151779" name="Group 151779"/>
                <wp:cNvGraphicFramePr/>
                <a:graphic xmlns:a="http://schemas.openxmlformats.org/drawingml/2006/main">
                  <a:graphicData uri="http://schemas.microsoft.com/office/word/2010/wordprocessingGroup">
                    <wpg:wgp>
                      <wpg:cNvGrpSpPr/>
                      <wpg:grpSpPr>
                        <a:xfrm>
                          <a:off x="0" y="0"/>
                          <a:ext cx="90488" cy="7544"/>
                          <a:chOff x="0" y="0"/>
                          <a:chExt cx="90488" cy="7544"/>
                        </a:xfrm>
                      </wpg:grpSpPr>
                      <wps:wsp>
                        <wps:cNvPr id="9973" name="Shape 9973"/>
                        <wps:cNvSpPr/>
                        <wps:spPr>
                          <a:xfrm>
                            <a:off x="0" y="0"/>
                            <a:ext cx="90488" cy="0"/>
                          </a:xfrm>
                          <a:custGeom>
                            <a:avLst/>
                            <a:gdLst/>
                            <a:ahLst/>
                            <a:cxnLst/>
                            <a:rect l="0" t="0" r="0" b="0"/>
                            <a:pathLst>
                              <a:path w="90488">
                                <a:moveTo>
                                  <a:pt x="0" y="0"/>
                                </a:moveTo>
                                <a:lnTo>
                                  <a:pt x="90488"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1779" style="width:7.125pt;height:0.594pt;mso-position-horizontal-relative:char;mso-position-vertical-relative:line" coordsize="904,75">
                <v:shape id="Shape 9973" style="position:absolute;width:904;height:0;left:0;top:0;" coordsize="90488,0" path="m0,0l90488,0">
                  <v:stroke weight="0.594pt" endcap="round" joinstyle="round" on="true" color="#000000"/>
                  <v:fill on="false" color="#000000" opacity="0"/>
                </v:shape>
              </v:group>
            </w:pict>
          </mc:Fallback>
        </mc:AlternateContent>
      </w:r>
      <w:r>
        <w:rPr>
          <w:rFonts w:ascii="Times New Roman" w:eastAsia="Times New Roman" w:hAnsi="Times New Roman" w:cs="Times New Roman"/>
          <w:sz w:val="24"/>
        </w:rPr>
        <w:t>1</w:t>
      </w:r>
      <w:r>
        <w:rPr>
          <w:rFonts w:ascii="Segoe UI Symbol" w:eastAsia="Segoe UI Symbol" w:hAnsi="Segoe UI Symbol" w:cs="Segoe UI Symbol"/>
          <w:sz w:val="36"/>
        </w:rPr>
        <w:t></w:t>
      </w:r>
      <w:r>
        <w:rPr>
          <w:rFonts w:ascii="Segoe UI Symbol" w:eastAsia="Segoe UI Symbol" w:hAnsi="Segoe UI Symbol" w:cs="Segoe UI Symbol"/>
          <w:sz w:val="36"/>
        </w:rPr>
        <w:t></w:t>
      </w:r>
      <w:proofErr w:type="spellStart"/>
      <w:r>
        <w:rPr>
          <w:rFonts w:ascii="Times New Roman" w:eastAsia="Times New Roman" w:hAnsi="Times New Roman" w:cs="Times New Roman"/>
          <w:i/>
          <w:sz w:val="13"/>
        </w:rPr>
        <w:t>m</w:t>
      </w:r>
      <w:r>
        <w:rPr>
          <w:rFonts w:ascii="Times New Roman" w:eastAsia="Times New Roman" w:hAnsi="Times New Roman" w:cs="Times New Roman"/>
          <w:i/>
          <w:sz w:val="13"/>
        </w:rPr>
        <w:tab/>
        <w:t>m</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31"/>
        </w:rPr>
        <w:t></w:t>
      </w:r>
      <w:r>
        <w:rPr>
          <w:rFonts w:ascii="Times New Roman" w:eastAsia="Times New Roman" w:hAnsi="Times New Roman" w:cs="Times New Roman"/>
          <w:i/>
          <w:sz w:val="24"/>
        </w:rPr>
        <w:t>α</w:t>
      </w:r>
      <w:r>
        <w:rPr>
          <w:rFonts w:ascii="Times New Roman" w:eastAsia="Times New Roman" w:hAnsi="Times New Roman" w:cs="Times New Roman"/>
          <w:sz w:val="24"/>
        </w:rPr>
        <w:t>ˆ</w:t>
      </w:r>
      <w:proofErr w:type="spellStart"/>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31"/>
        </w:rPr>
        <w:t></w:t>
      </w:r>
      <w:r>
        <w:rPr>
          <w:rFonts w:ascii="Segoe UI Symbol" w:eastAsia="Segoe UI Symbol" w:hAnsi="Segoe UI Symbol" w:cs="Segoe UI Symbol"/>
          <w:sz w:val="37"/>
        </w:rPr>
        <w:t></w:t>
      </w:r>
      <w:r>
        <w:rPr>
          <w:rFonts w:ascii="Times New Roman" w:eastAsia="Times New Roman" w:hAnsi="Times New Roman" w:cs="Times New Roman"/>
          <w:i/>
          <w:sz w:val="24"/>
        </w:rPr>
        <w:t>α</w:t>
      </w:r>
      <w:r>
        <w:rPr>
          <w:rFonts w:ascii="Times New Roman" w:eastAsia="Times New Roman" w:hAnsi="Times New Roman" w:cs="Times New Roman"/>
          <w:sz w:val="24"/>
        </w:rPr>
        <w:t>ˆ</w:t>
      </w:r>
      <w:r>
        <w:rPr>
          <w:rFonts w:ascii="Times New Roman" w:eastAsia="Times New Roman" w:hAnsi="Times New Roman" w:cs="Times New Roman"/>
          <w:i/>
          <w:sz w:val="13"/>
        </w:rPr>
        <w:t xml:space="preserve">j </w:t>
      </w:r>
      <w:r>
        <w:rPr>
          <w:rFonts w:ascii="Segoe UI Symbol" w:eastAsia="Segoe UI Symbol" w:hAnsi="Segoe UI Symbol" w:cs="Segoe UI Symbol"/>
          <w:sz w:val="24"/>
        </w:rPr>
        <w:t xml:space="preserve"> </w:t>
      </w:r>
      <w:r>
        <w:rPr>
          <w:rFonts w:ascii="Times New Roman" w:eastAsia="Times New Roman" w:hAnsi="Times New Roman" w:cs="Times New Roman"/>
          <w:i/>
          <w:sz w:val="24"/>
        </w:rPr>
        <w:t>α</w:t>
      </w:r>
      <w:r>
        <w:rPr>
          <w:rFonts w:ascii="Times New Roman" w:eastAsia="Times New Roman" w:hAnsi="Times New Roman" w:cs="Times New Roman"/>
          <w:i/>
          <w:sz w:val="13"/>
        </w:rPr>
        <w:t xml:space="preserve">j </w:t>
      </w:r>
      <w:r>
        <w:rPr>
          <w:rFonts w:ascii="Segoe UI Symbol" w:eastAsia="Segoe UI Symbol" w:hAnsi="Segoe UI Symbol" w:cs="Segoe UI Symbol"/>
          <w:sz w:val="37"/>
        </w:rPr>
        <w:t></w:t>
      </w:r>
      <w:proofErr w:type="spellStart"/>
      <w:r>
        <w:rPr>
          <w:rFonts w:ascii="Times New Roman" w:eastAsia="Times New Roman" w:hAnsi="Times New Roman" w:cs="Times New Roman"/>
          <w:i/>
          <w:sz w:val="24"/>
        </w:rPr>
        <w:t>x</w:t>
      </w:r>
      <w:r>
        <w:rPr>
          <w:rFonts w:ascii="Times New Roman" w:eastAsia="Times New Roman" w:hAnsi="Times New Roman" w:cs="Times New Roman"/>
          <w:i/>
          <w:sz w:val="13"/>
        </w:rPr>
        <w:t>iT</w:t>
      </w:r>
      <w:proofErr w:type="spellEnd"/>
      <w:r>
        <w:rPr>
          <w:rFonts w:ascii="Times New Roman" w:eastAsia="Times New Roman" w:hAnsi="Times New Roman" w:cs="Times New Roman"/>
          <w:i/>
          <w:sz w:val="13"/>
        </w:rPr>
        <w:t xml:space="preserve"> </w:t>
      </w:r>
      <w:proofErr w:type="spellStart"/>
      <w:r>
        <w:rPr>
          <w:rFonts w:ascii="Times New Roman" w:eastAsia="Times New Roman" w:hAnsi="Times New Roman" w:cs="Times New Roman"/>
          <w:i/>
          <w:sz w:val="24"/>
        </w:rPr>
        <w:t>x</w:t>
      </w:r>
      <w:r>
        <w:rPr>
          <w:rFonts w:ascii="Times New Roman" w:eastAsia="Times New Roman" w:hAnsi="Times New Roman" w:cs="Times New Roman"/>
          <w:i/>
          <w:sz w:val="13"/>
        </w:rPr>
        <w:t>j</w:t>
      </w:r>
      <w:proofErr w:type="spellEnd"/>
      <w:r>
        <w:rPr>
          <w:rFonts w:ascii="Times New Roman" w:eastAsia="Times New Roman" w:hAnsi="Times New Roman" w:cs="Times New Roman"/>
          <w:i/>
          <w:sz w:val="13"/>
        </w:rPr>
        <w:t xml:space="preserve"> m</w:t>
      </w:r>
    </w:p>
    <w:p w:rsidR="00455B5F" w:rsidRDefault="00000000">
      <w:pPr>
        <w:spacing w:after="0" w:line="265" w:lineRule="auto"/>
        <w:ind w:left="4049" w:right="3796" w:hanging="1874"/>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r>
        <w:rPr>
          <w:rFonts w:ascii="Times New Roman" w:eastAsia="Times New Roman" w:hAnsi="Times New Roman" w:cs="Times New Roman"/>
          <w:sz w:val="13"/>
        </w:rPr>
        <w:tab/>
      </w:r>
      <w:r>
        <w:rPr>
          <w:rFonts w:ascii="Times New Roman" w:eastAsia="Times New Roman" w:hAnsi="Times New Roman" w:cs="Times New Roman"/>
          <w:sz w:val="24"/>
        </w:rPr>
        <w:t xml:space="preserve">2 </w:t>
      </w: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r>
        <w:rPr>
          <w:rFonts w:ascii="Times New Roman" w:eastAsia="Times New Roman" w:hAnsi="Times New Roman" w:cs="Times New Roman"/>
          <w:sz w:val="13"/>
        </w:rPr>
        <w:tab/>
      </w:r>
      <w:r>
        <w:rPr>
          <w:rFonts w:ascii="Times New Roman" w:eastAsia="Times New Roman" w:hAnsi="Times New Roman" w:cs="Times New Roman"/>
          <w:i/>
          <w:sz w:val="13"/>
        </w:rPr>
        <w:t>j</w:t>
      </w:r>
      <w:r>
        <w:rPr>
          <w:rFonts w:ascii="Segoe UI Symbol" w:eastAsia="Segoe UI Symbol" w:hAnsi="Segoe UI Symbol" w:cs="Segoe UI Symbol"/>
          <w:sz w:val="13"/>
        </w:rPr>
        <w:t></w:t>
      </w:r>
      <w:r>
        <w:rPr>
          <w:rFonts w:ascii="Times New Roman" w:eastAsia="Times New Roman" w:hAnsi="Times New Roman" w:cs="Times New Roman"/>
          <w:sz w:val="13"/>
        </w:rPr>
        <w:t xml:space="preserve">1 </w:t>
      </w:r>
      <w:r>
        <w:rPr>
          <w:rFonts w:ascii="Times New Roman" w:eastAsia="Times New Roman" w:hAnsi="Times New Roman" w:cs="Times New Roman"/>
          <w:i/>
          <w:sz w:val="20"/>
          <w:vertAlign w:val="superscript"/>
        </w:rPr>
        <w:t>m</w:t>
      </w:r>
    </w:p>
    <w:tbl>
      <w:tblPr>
        <w:tblStyle w:val="TableGrid"/>
        <w:tblW w:w="8609" w:type="dxa"/>
        <w:tblInd w:w="420" w:type="dxa"/>
        <w:tblCellMar>
          <w:top w:w="70" w:type="dxa"/>
          <w:left w:w="0" w:type="dxa"/>
          <w:bottom w:w="45" w:type="dxa"/>
          <w:right w:w="0" w:type="dxa"/>
        </w:tblCellMar>
        <w:tblLook w:val="04A0" w:firstRow="1" w:lastRow="0" w:firstColumn="1" w:lastColumn="0" w:noHBand="0" w:noVBand="1"/>
      </w:tblPr>
      <w:tblGrid>
        <w:gridCol w:w="7690"/>
        <w:gridCol w:w="919"/>
      </w:tblGrid>
      <w:tr w:rsidR="00455B5F">
        <w:trPr>
          <w:trHeight w:val="1334"/>
        </w:trPr>
        <w:tc>
          <w:tcPr>
            <w:tcW w:w="7690" w:type="dxa"/>
            <w:tcBorders>
              <w:top w:val="nil"/>
              <w:left w:val="nil"/>
              <w:bottom w:val="nil"/>
              <w:right w:val="nil"/>
            </w:tcBorders>
          </w:tcPr>
          <w:p w:rsidR="00455B5F" w:rsidRDefault="00000000">
            <w:pPr>
              <w:spacing w:after="0"/>
              <w:ind w:left="454"/>
              <w:jc w:val="center"/>
            </w:pPr>
            <w:proofErr w:type="spellStart"/>
            <w:r>
              <w:rPr>
                <w:rFonts w:ascii="Times New Roman" w:eastAsia="Times New Roman" w:hAnsi="Times New Roman" w:cs="Times New Roman"/>
                <w:sz w:val="24"/>
              </w:rPr>
              <w:lastRenderedPageBreak/>
              <w:t>s.t.</w:t>
            </w:r>
            <w:proofErr w:type="spellEnd"/>
            <w:r>
              <w:rPr>
                <w:rFonts w:ascii="Times New Roman" w:eastAsia="Times New Roman" w:hAnsi="Times New Roman" w:cs="Times New Roman"/>
                <w:sz w:val="24"/>
              </w:rPr>
              <w:t xml:space="preserve"> </w:t>
            </w:r>
            <w:r>
              <w:rPr>
                <w:rFonts w:ascii="Segoe UI Symbol" w:eastAsia="Segoe UI Symbol" w:hAnsi="Segoe UI Symbol" w:cs="Segoe UI Symbol"/>
                <w:sz w:val="36"/>
              </w:rPr>
              <w:t></w:t>
            </w:r>
            <w:r>
              <w:rPr>
                <w:rFonts w:ascii="Segoe UI Symbol" w:eastAsia="Segoe UI Symbol" w:hAnsi="Segoe UI Symbol" w:cs="Segoe UI Symbol"/>
                <w:sz w:val="31"/>
              </w:rPr>
              <w:t></w:t>
            </w:r>
            <w:r>
              <w:rPr>
                <w:rFonts w:ascii="Times New Roman" w:eastAsia="Times New Roman" w:hAnsi="Times New Roman" w:cs="Times New Roman"/>
                <w:i/>
                <w:sz w:val="24"/>
              </w:rPr>
              <w:t>α</w:t>
            </w:r>
            <w:r>
              <w:rPr>
                <w:rFonts w:ascii="Times New Roman" w:eastAsia="Times New Roman" w:hAnsi="Times New Roman" w:cs="Times New Roman"/>
                <w:sz w:val="24"/>
              </w:rPr>
              <w:t>ˆ</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1"/>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0</w:t>
            </w:r>
          </w:p>
          <w:p w:rsidR="00455B5F" w:rsidRDefault="00000000">
            <w:pPr>
              <w:ind w:right="329"/>
              <w:jc w:val="center"/>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spacing w:after="115"/>
              <w:ind w:left="449"/>
              <w:jc w:val="center"/>
            </w:pPr>
            <w:r>
              <w:rPr>
                <w:rFonts w:ascii="Times New Roman" w:eastAsia="Times New Roman" w:hAnsi="Times New Roman" w:cs="Times New Roman"/>
                <w:sz w:val="24"/>
              </w:rPr>
              <w:t xml:space="preserve">0 </w:t>
            </w:r>
            <w:r>
              <w:rPr>
                <w:rFonts w:ascii="Segoe UI Symbol" w:eastAsia="Segoe UI Symbol" w:hAnsi="Segoe UI Symbol" w:cs="Segoe UI Symbol"/>
                <w:sz w:val="24"/>
              </w:rPr>
              <w:t xml:space="preserve"> </w:t>
            </w:r>
            <w:r>
              <w:rPr>
                <w:rFonts w:ascii="Times New Roman" w:eastAsia="Times New Roman" w:hAnsi="Times New Roman" w:cs="Times New Roman"/>
                <w:i/>
                <w:sz w:val="24"/>
              </w:rPr>
              <w:t>α</w:t>
            </w:r>
            <w:proofErr w:type="gramStart"/>
            <w:r>
              <w:rPr>
                <w:rFonts w:ascii="Times New Roman" w:eastAsia="Times New Roman" w:hAnsi="Times New Roman" w:cs="Times New Roman"/>
                <w:sz w:val="24"/>
              </w:rPr>
              <w:t>ˆ</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sz w:val="24"/>
              </w:rPr>
              <w:t>,</w:t>
            </w:r>
            <w:r>
              <w:rPr>
                <w:rFonts w:ascii="Times New Roman" w:eastAsia="Times New Roman" w:hAnsi="Times New Roman" w:cs="Times New Roman"/>
                <w:i/>
                <w:sz w:val="24"/>
              </w:rPr>
              <w:t>α</w:t>
            </w:r>
            <w:proofErr w:type="spellStart"/>
            <w:proofErr w:type="gramEnd"/>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C</w:t>
            </w:r>
            <w:r>
              <w:rPr>
                <w:rFonts w:ascii="Times New Roman" w:eastAsia="Times New Roman" w:hAnsi="Times New Roman" w:cs="Times New Roman"/>
                <w:sz w:val="24"/>
              </w:rPr>
              <w:t>.</w:t>
            </w:r>
          </w:p>
          <w:p w:rsidR="00455B5F" w:rsidRDefault="00000000">
            <w:pPr>
              <w:spacing w:after="0"/>
            </w:pPr>
            <w:r>
              <w:rPr>
                <w:rFonts w:ascii="宋体" w:eastAsia="宋体" w:hAnsi="宋体" w:cs="宋体"/>
                <w:sz w:val="24"/>
              </w:rPr>
              <w:t xml:space="preserve">上述满足 </w:t>
            </w:r>
            <w:r>
              <w:rPr>
                <w:rFonts w:ascii="Times New Roman" w:eastAsia="Times New Roman" w:hAnsi="Times New Roman" w:cs="Times New Roman"/>
                <w:sz w:val="24"/>
              </w:rPr>
              <w:t xml:space="preserve">KKT </w:t>
            </w:r>
            <w:r>
              <w:rPr>
                <w:rFonts w:ascii="宋体" w:eastAsia="宋体" w:hAnsi="宋体" w:cs="宋体"/>
                <w:sz w:val="24"/>
              </w:rPr>
              <w:t>条件：</w:t>
            </w:r>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3-36</w:t>
            </w:r>
            <w:r>
              <w:rPr>
                <w:rFonts w:ascii="宋体" w:eastAsia="宋体" w:hAnsi="宋体" w:cs="宋体"/>
                <w:sz w:val="24"/>
              </w:rPr>
              <w:t>）</w:t>
            </w:r>
          </w:p>
        </w:tc>
      </w:tr>
      <w:tr w:rsidR="00455B5F">
        <w:trPr>
          <w:trHeight w:val="522"/>
        </w:trPr>
        <w:tc>
          <w:tcPr>
            <w:tcW w:w="7690" w:type="dxa"/>
            <w:tcBorders>
              <w:top w:val="nil"/>
              <w:left w:val="nil"/>
              <w:bottom w:val="nil"/>
              <w:right w:val="nil"/>
            </w:tcBorders>
          </w:tcPr>
          <w:p w:rsidR="00455B5F" w:rsidRDefault="00000000">
            <w:pPr>
              <w:spacing w:after="0"/>
              <w:ind w:left="497"/>
              <w:jc w:val="center"/>
            </w:pPr>
            <w:r>
              <w:rPr>
                <w:rFonts w:ascii="Times New Roman" w:eastAsia="Times New Roman" w:hAnsi="Times New Roman" w:cs="Times New Roman"/>
                <w:i/>
                <w:sz w:val="24"/>
              </w:rPr>
              <w:t>α</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5"/>
              </w:rPr>
              <w:t xml:space="preserve"> </w:t>
            </w:r>
            <w:r>
              <w:rPr>
                <w:rFonts w:ascii="Times New Roman" w:eastAsia="Times New Roman" w:hAnsi="Times New Roman" w:cs="Times New Roman"/>
                <w:i/>
                <w:sz w:val="24"/>
              </w:rPr>
              <w:t xml:space="preserve">f </w:t>
            </w:r>
            <w:r>
              <w:rPr>
                <w:rFonts w:ascii="Segoe UI Symbol" w:eastAsia="Segoe UI Symbol" w:hAnsi="Segoe UI Symbol" w:cs="Segoe UI Symbol"/>
                <w:sz w:val="31"/>
              </w:rPr>
              <w:t></w:t>
            </w:r>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 xml:space="preserve">i </w:t>
            </w:r>
            <w:r>
              <w:rPr>
                <w:rFonts w:ascii="Segoe UI Symbol" w:eastAsia="Segoe UI Symbol" w:hAnsi="Segoe UI Symbol" w:cs="Segoe UI Symbol"/>
                <w:sz w:val="31"/>
              </w:rPr>
              <w:t></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w:t>
            </w:r>
            <w:r>
              <w:rPr>
                <w:sz w:val="24"/>
              </w:rPr>
              <w:t>ò</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ξ</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5"/>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0</w:t>
            </w:r>
          </w:p>
        </w:tc>
        <w:tc>
          <w:tcPr>
            <w:tcW w:w="919" w:type="dxa"/>
            <w:tcBorders>
              <w:top w:val="nil"/>
              <w:left w:val="nil"/>
              <w:bottom w:val="nil"/>
              <w:right w:val="nil"/>
            </w:tcBorders>
            <w:vAlign w:val="center"/>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3-37</w:t>
            </w:r>
            <w:r>
              <w:rPr>
                <w:rFonts w:ascii="宋体" w:eastAsia="宋体" w:hAnsi="宋体" w:cs="宋体"/>
                <w:sz w:val="24"/>
              </w:rPr>
              <w:t>）</w:t>
            </w:r>
          </w:p>
        </w:tc>
      </w:tr>
      <w:tr w:rsidR="00455B5F">
        <w:trPr>
          <w:trHeight w:val="716"/>
        </w:trPr>
        <w:tc>
          <w:tcPr>
            <w:tcW w:w="7690" w:type="dxa"/>
            <w:tcBorders>
              <w:top w:val="nil"/>
              <w:left w:val="nil"/>
              <w:bottom w:val="nil"/>
              <w:right w:val="nil"/>
            </w:tcBorders>
            <w:vAlign w:val="center"/>
          </w:tcPr>
          <w:p w:rsidR="00455B5F" w:rsidRDefault="00000000">
            <w:pPr>
              <w:spacing w:after="0"/>
              <w:ind w:left="497"/>
              <w:jc w:val="center"/>
            </w:pPr>
            <w:r>
              <w:rPr>
                <w:rFonts w:ascii="Times New Roman" w:eastAsia="Times New Roman" w:hAnsi="Times New Roman" w:cs="Times New Roman"/>
                <w:i/>
                <w:sz w:val="24"/>
              </w:rPr>
              <w:t>α</w:t>
            </w:r>
            <w:r>
              <w:rPr>
                <w:rFonts w:ascii="MT Extra" w:eastAsia="MT Extra" w:hAnsi="MT Extra" w:cs="MT Extra"/>
                <w:sz w:val="37"/>
                <w:vertAlign w:val="superscript"/>
              </w:rPr>
              <w:t></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45"/>
              </w:rPr>
              <w:t></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f </w:t>
            </w:r>
            <w:r>
              <w:rPr>
                <w:rFonts w:ascii="Segoe UI Symbol" w:eastAsia="Segoe UI Symbol" w:hAnsi="Segoe UI Symbol" w:cs="Segoe UI Symbol"/>
                <w:sz w:val="31"/>
              </w:rPr>
              <w:t></w:t>
            </w:r>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 xml:space="preserve">i </w:t>
            </w:r>
            <w:r>
              <w:rPr>
                <w:rFonts w:ascii="Segoe UI Symbol" w:eastAsia="Segoe UI Symbol" w:hAnsi="Segoe UI Symbol" w:cs="Segoe UI Symbol"/>
                <w:sz w:val="31"/>
              </w:rPr>
              <w:t></w:t>
            </w:r>
            <w:r>
              <w:rPr>
                <w:rFonts w:ascii="Segoe UI Symbol" w:eastAsia="Segoe UI Symbol" w:hAnsi="Segoe UI Symbol" w:cs="Segoe UI Symbol"/>
                <w:sz w:val="24"/>
              </w:rPr>
              <w:t></w:t>
            </w:r>
            <w:r>
              <w:rPr>
                <w:sz w:val="24"/>
              </w:rPr>
              <w:t>ò</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ξ</w:t>
            </w:r>
            <w:r>
              <w:rPr>
                <w:rFonts w:ascii="MT Extra" w:eastAsia="MT Extra" w:hAnsi="MT Extra" w:cs="MT Extra"/>
                <w:sz w:val="37"/>
                <w:vertAlign w:val="superscript"/>
              </w:rPr>
              <w:t></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45"/>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0</w:t>
            </w:r>
          </w:p>
        </w:tc>
        <w:tc>
          <w:tcPr>
            <w:tcW w:w="919" w:type="dxa"/>
            <w:tcBorders>
              <w:top w:val="nil"/>
              <w:left w:val="nil"/>
              <w:bottom w:val="nil"/>
              <w:right w:val="nil"/>
            </w:tcBorders>
            <w:vAlign w:val="center"/>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3-38</w:t>
            </w:r>
            <w:r>
              <w:rPr>
                <w:rFonts w:ascii="宋体" w:eastAsia="宋体" w:hAnsi="宋体" w:cs="宋体"/>
                <w:sz w:val="24"/>
              </w:rPr>
              <w:t>）</w:t>
            </w:r>
          </w:p>
        </w:tc>
      </w:tr>
      <w:tr w:rsidR="00455B5F">
        <w:trPr>
          <w:trHeight w:val="611"/>
        </w:trPr>
        <w:tc>
          <w:tcPr>
            <w:tcW w:w="7690" w:type="dxa"/>
            <w:tcBorders>
              <w:top w:val="nil"/>
              <w:left w:val="nil"/>
              <w:bottom w:val="nil"/>
              <w:right w:val="nil"/>
            </w:tcBorders>
            <w:vAlign w:val="center"/>
          </w:tcPr>
          <w:p w:rsidR="00455B5F" w:rsidRDefault="00000000">
            <w:pPr>
              <w:spacing w:after="0"/>
              <w:ind w:left="483"/>
              <w:jc w:val="center"/>
            </w:pPr>
            <w:r>
              <w:rPr>
                <w:rFonts w:ascii="Times New Roman" w:eastAsia="Times New Roman" w:hAnsi="Times New Roman" w:cs="Times New Roman"/>
                <w:i/>
                <w:sz w:val="24"/>
              </w:rPr>
              <w:t>α</w:t>
            </w:r>
            <w:proofErr w:type="spellStart"/>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i/>
                <w:sz w:val="24"/>
              </w:rPr>
              <w:t>α</w:t>
            </w:r>
            <w:r>
              <w:rPr>
                <w:rFonts w:ascii="MT Extra" w:eastAsia="MT Extra" w:hAnsi="MT Extra" w:cs="MT Extra"/>
                <w:sz w:val="24"/>
              </w:rPr>
              <w:t></w:t>
            </w:r>
            <w:proofErr w:type="spellStart"/>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0</w:t>
            </w:r>
          </w:p>
        </w:tc>
        <w:tc>
          <w:tcPr>
            <w:tcW w:w="919" w:type="dxa"/>
            <w:tcBorders>
              <w:top w:val="nil"/>
              <w:left w:val="nil"/>
              <w:bottom w:val="nil"/>
              <w:right w:val="nil"/>
            </w:tcBorders>
            <w:vAlign w:val="center"/>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3-39</w:t>
            </w:r>
            <w:r>
              <w:rPr>
                <w:rFonts w:ascii="宋体" w:eastAsia="宋体" w:hAnsi="宋体" w:cs="宋体"/>
                <w:sz w:val="24"/>
              </w:rPr>
              <w:t>）</w:t>
            </w:r>
          </w:p>
        </w:tc>
      </w:tr>
      <w:tr w:rsidR="00455B5F">
        <w:trPr>
          <w:trHeight w:val="603"/>
        </w:trPr>
        <w:tc>
          <w:tcPr>
            <w:tcW w:w="7690" w:type="dxa"/>
            <w:tcBorders>
              <w:top w:val="nil"/>
              <w:left w:val="nil"/>
              <w:bottom w:val="nil"/>
              <w:right w:val="nil"/>
            </w:tcBorders>
            <w:vAlign w:val="center"/>
          </w:tcPr>
          <w:p w:rsidR="00455B5F" w:rsidRDefault="00000000">
            <w:pPr>
              <w:spacing w:after="0"/>
              <w:ind w:left="497"/>
              <w:jc w:val="center"/>
            </w:pPr>
            <w:proofErr w:type="spellStart"/>
            <w:r>
              <w:rPr>
                <w:rFonts w:ascii="Times New Roman" w:eastAsia="Times New Roman" w:hAnsi="Times New Roman" w:cs="Times New Roman"/>
                <w:i/>
                <w:sz w:val="24"/>
              </w:rPr>
              <w:t>ξ</w:t>
            </w:r>
            <w:r>
              <w:rPr>
                <w:rFonts w:ascii="Times New Roman" w:eastAsia="Times New Roman" w:hAnsi="Times New Roman" w:cs="Times New Roman"/>
                <w:i/>
                <w:sz w:val="20"/>
                <w:vertAlign w:val="subscript"/>
              </w:rPr>
              <w:t>i</w:t>
            </w:r>
            <w:r>
              <w:rPr>
                <w:rFonts w:ascii="Times New Roman" w:eastAsia="Times New Roman" w:hAnsi="Times New Roman" w:cs="Times New Roman"/>
                <w:i/>
                <w:sz w:val="24"/>
              </w:rPr>
              <w:t>ξ</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0</w:t>
            </w:r>
          </w:p>
        </w:tc>
        <w:tc>
          <w:tcPr>
            <w:tcW w:w="919" w:type="dxa"/>
            <w:tcBorders>
              <w:top w:val="nil"/>
              <w:left w:val="nil"/>
              <w:bottom w:val="nil"/>
              <w:right w:val="nil"/>
            </w:tcBorders>
            <w:vAlign w:val="center"/>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3-40</w:t>
            </w:r>
            <w:r>
              <w:rPr>
                <w:rFonts w:ascii="宋体" w:eastAsia="宋体" w:hAnsi="宋体" w:cs="宋体"/>
                <w:sz w:val="24"/>
              </w:rPr>
              <w:t>）</w:t>
            </w:r>
          </w:p>
        </w:tc>
      </w:tr>
      <w:tr w:rsidR="00455B5F">
        <w:trPr>
          <w:trHeight w:val="559"/>
        </w:trPr>
        <w:tc>
          <w:tcPr>
            <w:tcW w:w="7690" w:type="dxa"/>
            <w:tcBorders>
              <w:top w:val="nil"/>
              <w:left w:val="nil"/>
              <w:bottom w:val="nil"/>
              <w:right w:val="nil"/>
            </w:tcBorders>
          </w:tcPr>
          <w:p w:rsidR="00455B5F" w:rsidRDefault="00000000">
            <w:pPr>
              <w:spacing w:after="0"/>
              <w:ind w:left="495"/>
              <w:jc w:val="center"/>
            </w:pPr>
            <w:r>
              <w:rPr>
                <w:rFonts w:ascii="Segoe UI Symbol" w:eastAsia="Segoe UI Symbol" w:hAnsi="Segoe UI Symbol" w:cs="Segoe UI Symbol"/>
                <w:sz w:val="31"/>
              </w:rPr>
              <w:t></w:t>
            </w:r>
            <w:r>
              <w:rPr>
                <w:rFonts w:ascii="Times New Roman" w:eastAsia="Times New Roman" w:hAnsi="Times New Roman" w:cs="Times New Roman"/>
                <w:i/>
                <w:sz w:val="24"/>
              </w:rPr>
              <w:t xml:space="preserve">C </w:t>
            </w:r>
            <w:r>
              <w:rPr>
                <w:rFonts w:ascii="Segoe UI Symbol" w:eastAsia="Segoe UI Symbol" w:hAnsi="Segoe UI Symbol" w:cs="Segoe UI Symbol"/>
                <w:sz w:val="24"/>
              </w:rPr>
              <w:t></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1"/>
              </w:rPr>
              <w:t></w:t>
            </w:r>
            <w:proofErr w:type="spellStart"/>
            <w:r>
              <w:rPr>
                <w:rFonts w:ascii="Times New Roman" w:eastAsia="Times New Roman" w:hAnsi="Times New Roman" w:cs="Times New Roman"/>
                <w:i/>
                <w:sz w:val="24"/>
              </w:rPr>
              <w:t>ξ</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0</w:t>
            </w:r>
          </w:p>
        </w:tc>
        <w:tc>
          <w:tcPr>
            <w:tcW w:w="919" w:type="dxa"/>
            <w:tcBorders>
              <w:top w:val="nil"/>
              <w:left w:val="nil"/>
              <w:bottom w:val="nil"/>
              <w:right w:val="nil"/>
            </w:tcBorders>
            <w:vAlign w:val="center"/>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3-41</w:t>
            </w:r>
            <w:r>
              <w:rPr>
                <w:rFonts w:ascii="宋体" w:eastAsia="宋体" w:hAnsi="宋体" w:cs="宋体"/>
                <w:sz w:val="24"/>
              </w:rPr>
              <w:t>）</w:t>
            </w:r>
          </w:p>
        </w:tc>
      </w:tr>
      <w:tr w:rsidR="00455B5F">
        <w:trPr>
          <w:trHeight w:val="1075"/>
        </w:trPr>
        <w:tc>
          <w:tcPr>
            <w:tcW w:w="7690" w:type="dxa"/>
            <w:tcBorders>
              <w:top w:val="nil"/>
              <w:left w:val="nil"/>
              <w:bottom w:val="nil"/>
              <w:right w:val="nil"/>
            </w:tcBorders>
            <w:vAlign w:val="bottom"/>
          </w:tcPr>
          <w:p w:rsidR="00455B5F" w:rsidRDefault="00000000">
            <w:pPr>
              <w:spacing w:after="0"/>
              <w:ind w:left="494"/>
              <w:jc w:val="center"/>
            </w:pPr>
            <w:r>
              <w:rPr>
                <w:rFonts w:ascii="Segoe UI Symbol" w:eastAsia="Segoe UI Symbol" w:hAnsi="Segoe UI Symbol" w:cs="Segoe UI Symbol"/>
                <w:sz w:val="45"/>
              </w:rPr>
              <w:t></w:t>
            </w:r>
            <w:r>
              <w:rPr>
                <w:rFonts w:ascii="Times New Roman" w:eastAsia="Times New Roman" w:hAnsi="Times New Roman" w:cs="Times New Roman"/>
                <w:i/>
                <w:sz w:val="24"/>
              </w:rPr>
              <w:t xml:space="preserve">C </w:t>
            </w:r>
            <w:r>
              <w:rPr>
                <w:rFonts w:ascii="Segoe UI Symbol" w:eastAsia="Segoe UI Symbol" w:hAnsi="Segoe UI Symbol" w:cs="Segoe UI Symbol"/>
                <w:sz w:val="24"/>
              </w:rPr>
              <w:t></w:t>
            </w:r>
            <w:r>
              <w:rPr>
                <w:rFonts w:ascii="Times New Roman" w:eastAsia="Times New Roman" w:hAnsi="Times New Roman" w:cs="Times New Roman"/>
                <w:i/>
                <w:sz w:val="24"/>
              </w:rPr>
              <w:t>α</w:t>
            </w:r>
            <w:r>
              <w:rPr>
                <w:rFonts w:ascii="MT Extra" w:eastAsia="MT Extra" w:hAnsi="MT Extra" w:cs="MT Extra"/>
                <w:sz w:val="37"/>
                <w:vertAlign w:val="superscript"/>
              </w:rPr>
              <w:t></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45"/>
              </w:rPr>
              <w:t></w:t>
            </w:r>
            <w:proofErr w:type="spellStart"/>
            <w:r>
              <w:rPr>
                <w:rFonts w:ascii="Times New Roman" w:eastAsia="Times New Roman" w:hAnsi="Times New Roman" w:cs="Times New Roman"/>
                <w:i/>
                <w:sz w:val="24"/>
              </w:rPr>
              <w:t>ξ</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0</w:t>
            </w:r>
          </w:p>
          <w:p w:rsidR="00455B5F" w:rsidRDefault="00000000">
            <w:pPr>
              <w:spacing w:after="0"/>
            </w:pPr>
            <w:r>
              <w:rPr>
                <w:rFonts w:ascii="宋体" w:eastAsia="宋体" w:hAnsi="宋体" w:cs="宋体"/>
                <w:sz w:val="24"/>
              </w:rPr>
              <w:t>解得所求的函数：</w:t>
            </w:r>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3-42</w:t>
            </w:r>
            <w:r>
              <w:rPr>
                <w:rFonts w:ascii="宋体" w:eastAsia="宋体" w:hAnsi="宋体" w:cs="宋体"/>
                <w:sz w:val="24"/>
              </w:rPr>
              <w:t>）</w:t>
            </w:r>
          </w:p>
        </w:tc>
      </w:tr>
      <w:tr w:rsidR="00455B5F">
        <w:trPr>
          <w:trHeight w:val="893"/>
        </w:trPr>
        <w:tc>
          <w:tcPr>
            <w:tcW w:w="7690" w:type="dxa"/>
            <w:tcBorders>
              <w:top w:val="nil"/>
              <w:left w:val="nil"/>
              <w:bottom w:val="nil"/>
              <w:right w:val="nil"/>
            </w:tcBorders>
            <w:vAlign w:val="center"/>
          </w:tcPr>
          <w:p w:rsidR="00455B5F" w:rsidRDefault="00000000">
            <w:pPr>
              <w:spacing w:after="0"/>
              <w:ind w:left="528"/>
              <w:jc w:val="center"/>
            </w:pP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36"/>
              </w:rPr>
              <w:t></w:t>
            </w:r>
            <w:r>
              <w:rPr>
                <w:rFonts w:ascii="Times New Roman" w:eastAsia="Times New Roman" w:hAnsi="Times New Roman" w:cs="Times New Roman"/>
                <w:i/>
                <w:sz w:val="20"/>
                <w:vertAlign w:val="superscript"/>
              </w:rPr>
              <w:t xml:space="preserve">m </w:t>
            </w:r>
            <w:r>
              <w:rPr>
                <w:rFonts w:ascii="Segoe UI Symbol" w:eastAsia="Segoe UI Symbol" w:hAnsi="Segoe UI Symbol" w:cs="Segoe UI Symbol"/>
                <w:sz w:val="45"/>
              </w:rPr>
              <w:t></w:t>
            </w:r>
            <w:r>
              <w:rPr>
                <w:rFonts w:ascii="Times New Roman" w:eastAsia="Times New Roman" w:hAnsi="Times New Roman" w:cs="Times New Roman"/>
                <w:i/>
                <w:sz w:val="24"/>
              </w:rPr>
              <w:t>α</w:t>
            </w:r>
            <w:r>
              <w:rPr>
                <w:rFonts w:ascii="MT Extra" w:eastAsia="MT Extra" w:hAnsi="MT Extra" w:cs="MT Extra"/>
                <w:sz w:val="37"/>
                <w:vertAlign w:val="superscript"/>
              </w:rPr>
              <w:t></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45"/>
              </w:rPr>
              <w:t></w:t>
            </w:r>
            <w:proofErr w:type="spellStart"/>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i</w:t>
            </w:r>
            <w:r>
              <w:rPr>
                <w:rFonts w:ascii="Times New Roman" w:eastAsia="Times New Roman" w:hAnsi="Times New Roman" w:cs="Times New Roman"/>
                <w:i/>
                <w:sz w:val="20"/>
                <w:vertAlign w:val="superscript"/>
              </w:rPr>
              <w:t>T</w:t>
            </w:r>
            <w:proofErr w:type="spellEnd"/>
            <w:r>
              <w:rPr>
                <w:rFonts w:ascii="Times New Roman" w:eastAsia="Times New Roman" w:hAnsi="Times New Roman" w:cs="Times New Roman"/>
                <w:i/>
                <w:sz w:val="20"/>
                <w:vertAlign w:val="superscript"/>
              </w:rPr>
              <w:t xml:space="preserve"> </w:t>
            </w:r>
            <w:r>
              <w:rPr>
                <w:rFonts w:ascii="Times New Roman" w:eastAsia="Times New Roman" w:hAnsi="Times New Roman" w:cs="Times New Roman"/>
                <w:i/>
                <w:sz w:val="24"/>
              </w:rPr>
              <w:t>x</w:t>
            </w:r>
            <w:r>
              <w:rPr>
                <w:rFonts w:ascii="Segoe UI Symbol" w:eastAsia="Segoe UI Symbol" w:hAnsi="Segoe UI Symbol" w:cs="Segoe UI Symbol"/>
                <w:sz w:val="24"/>
              </w:rPr>
              <w:t xml:space="preserve"> </w:t>
            </w:r>
            <w:r>
              <w:rPr>
                <w:rFonts w:ascii="Times New Roman" w:eastAsia="Times New Roman" w:hAnsi="Times New Roman" w:cs="Times New Roman"/>
                <w:i/>
                <w:sz w:val="24"/>
              </w:rPr>
              <w:t>b</w:t>
            </w:r>
          </w:p>
          <w:p w:rsidR="00455B5F" w:rsidRDefault="00000000">
            <w:pPr>
              <w:spacing w:after="0"/>
              <w:ind w:right="266"/>
              <w:jc w:val="center"/>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tc>
        <w:tc>
          <w:tcPr>
            <w:tcW w:w="919" w:type="dxa"/>
            <w:tcBorders>
              <w:top w:val="nil"/>
              <w:left w:val="nil"/>
              <w:bottom w:val="nil"/>
              <w:right w:val="nil"/>
            </w:tcBorders>
            <w:vAlign w:val="center"/>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3-43</w:t>
            </w:r>
            <w:r>
              <w:rPr>
                <w:rFonts w:ascii="宋体" w:eastAsia="宋体" w:hAnsi="宋体" w:cs="宋体"/>
                <w:sz w:val="24"/>
              </w:rPr>
              <w:t>）</w:t>
            </w:r>
          </w:p>
        </w:tc>
      </w:tr>
      <w:tr w:rsidR="00455B5F">
        <w:trPr>
          <w:trHeight w:val="652"/>
        </w:trPr>
        <w:tc>
          <w:tcPr>
            <w:tcW w:w="7690" w:type="dxa"/>
            <w:tcBorders>
              <w:top w:val="nil"/>
              <w:left w:val="nil"/>
              <w:bottom w:val="nil"/>
              <w:right w:val="nil"/>
            </w:tcBorders>
            <w:vAlign w:val="bottom"/>
          </w:tcPr>
          <w:p w:rsidR="00455B5F" w:rsidRDefault="00000000">
            <w:pPr>
              <w:spacing w:after="0"/>
              <w:ind w:left="471"/>
              <w:jc w:val="center"/>
            </w:pPr>
            <w:r>
              <w:rPr>
                <w:rFonts w:ascii="Times New Roman" w:eastAsia="Times New Roman" w:hAnsi="Times New Roman" w:cs="Times New Roman"/>
                <w:i/>
                <w:sz w:val="24"/>
              </w:rPr>
              <w:t xml:space="preserve">b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w:t>
            </w:r>
            <w:r>
              <w:rPr>
                <w:sz w:val="24"/>
              </w:rPr>
              <w:t>ò</w:t>
            </w:r>
            <w:r>
              <w:rPr>
                <w:rFonts w:ascii="Segoe UI Symbol" w:eastAsia="Segoe UI Symbol" w:hAnsi="Segoe UI Symbol" w:cs="Segoe UI Symbol"/>
                <w:sz w:val="24"/>
              </w:rPr>
              <w:t xml:space="preserve"> </w:t>
            </w:r>
            <w:r>
              <w:rPr>
                <w:rFonts w:ascii="Segoe UI Symbol" w:eastAsia="Segoe UI Symbol" w:hAnsi="Segoe UI Symbol" w:cs="Segoe UI Symbol"/>
                <w:sz w:val="36"/>
              </w:rPr>
              <w:t></w:t>
            </w:r>
            <w:r>
              <w:rPr>
                <w:rFonts w:ascii="Times New Roman" w:eastAsia="Times New Roman" w:hAnsi="Times New Roman" w:cs="Times New Roman"/>
                <w:i/>
                <w:sz w:val="20"/>
                <w:vertAlign w:val="superscript"/>
              </w:rPr>
              <w:t xml:space="preserve">m </w:t>
            </w:r>
            <w:r>
              <w:rPr>
                <w:rFonts w:ascii="Segoe UI Symbol" w:eastAsia="Segoe UI Symbol" w:hAnsi="Segoe UI Symbol" w:cs="Segoe UI Symbol"/>
                <w:sz w:val="37"/>
              </w:rPr>
              <w:t></w:t>
            </w:r>
            <w:r>
              <w:rPr>
                <w:rFonts w:ascii="Times New Roman" w:eastAsia="Times New Roman" w:hAnsi="Times New Roman" w:cs="Times New Roman"/>
                <w:i/>
                <w:sz w:val="24"/>
              </w:rPr>
              <w:t>α</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 xml:space="preserve">j </w:t>
            </w:r>
            <w:r>
              <w:rPr>
                <w:rFonts w:ascii="Segoe UI Symbol" w:eastAsia="Segoe UI Symbol" w:hAnsi="Segoe UI Symbol" w:cs="Segoe UI Symbol"/>
                <w:sz w:val="24"/>
              </w:rPr>
              <w:t xml:space="preserve"> </w:t>
            </w:r>
            <w:r>
              <w:rPr>
                <w:rFonts w:ascii="Times New Roman" w:eastAsia="Times New Roman" w:hAnsi="Times New Roman" w:cs="Times New Roman"/>
                <w:i/>
                <w:sz w:val="24"/>
              </w:rPr>
              <w:t>α</w:t>
            </w:r>
            <w:r>
              <w:rPr>
                <w:rFonts w:ascii="Times New Roman" w:eastAsia="Times New Roman" w:hAnsi="Times New Roman" w:cs="Times New Roman"/>
                <w:i/>
                <w:sz w:val="20"/>
                <w:vertAlign w:val="subscript"/>
              </w:rPr>
              <w:t xml:space="preserve">j </w:t>
            </w:r>
            <w:r>
              <w:rPr>
                <w:rFonts w:ascii="Segoe UI Symbol" w:eastAsia="Segoe UI Symbol" w:hAnsi="Segoe UI Symbol" w:cs="Segoe UI Symbol"/>
                <w:sz w:val="37"/>
              </w:rPr>
              <w:t></w:t>
            </w:r>
            <w:proofErr w:type="spellStart"/>
            <w:r>
              <w:rPr>
                <w:rFonts w:ascii="Times New Roman" w:eastAsia="Times New Roman" w:hAnsi="Times New Roman" w:cs="Times New Roman"/>
                <w:i/>
                <w:sz w:val="24"/>
              </w:rPr>
              <w:t>x</w:t>
            </w:r>
            <w:r>
              <w:rPr>
                <w:rFonts w:ascii="Times New Roman" w:eastAsia="Times New Roman" w:hAnsi="Times New Roman" w:cs="Times New Roman"/>
                <w:i/>
                <w:sz w:val="20"/>
                <w:vertAlign w:val="superscript"/>
              </w:rPr>
              <w:t>T</w:t>
            </w:r>
            <w:r>
              <w:rPr>
                <w:rFonts w:ascii="Times New Roman" w:eastAsia="Times New Roman" w:hAnsi="Times New Roman" w:cs="Times New Roman"/>
                <w:i/>
                <w:sz w:val="20"/>
                <w:vertAlign w:val="subscript"/>
              </w:rPr>
              <w:t>j</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i</w:t>
            </w:r>
          </w:p>
        </w:tc>
        <w:tc>
          <w:tcPr>
            <w:tcW w:w="919" w:type="dxa"/>
            <w:tcBorders>
              <w:top w:val="nil"/>
              <w:left w:val="nil"/>
              <w:bottom w:val="nil"/>
              <w:right w:val="nil"/>
            </w:tcBorders>
            <w:vAlign w:val="bottom"/>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3-44</w:t>
            </w:r>
            <w:r>
              <w:rPr>
                <w:rFonts w:ascii="宋体" w:eastAsia="宋体" w:hAnsi="宋体" w:cs="宋体"/>
                <w:sz w:val="24"/>
              </w:rPr>
              <w:t>）</w:t>
            </w:r>
          </w:p>
        </w:tc>
      </w:tr>
    </w:tbl>
    <w:p w:rsidR="00455B5F" w:rsidRDefault="00000000">
      <w:pPr>
        <w:spacing w:after="492" w:line="265" w:lineRule="auto"/>
        <w:ind w:left="1549" w:right="1940" w:hanging="10"/>
        <w:jc w:val="center"/>
      </w:pPr>
      <w:r>
        <w:rPr>
          <w:rFonts w:ascii="Times New Roman" w:eastAsia="Times New Roman" w:hAnsi="Times New Roman" w:cs="Times New Roman"/>
          <w:i/>
          <w:sz w:val="13"/>
        </w:rPr>
        <w:t>j</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pStyle w:val="3"/>
        <w:tabs>
          <w:tab w:val="center" w:pos="1649"/>
        </w:tabs>
        <w:spacing w:after="178" w:line="270" w:lineRule="auto"/>
        <w:ind w:left="-15" w:firstLine="0"/>
        <w:rPr>
          <w:rFonts w:hint="eastAsia"/>
        </w:rPr>
      </w:pPr>
      <w:bookmarkStart w:id="31" w:name="_Toc194844"/>
      <w:r>
        <w:rPr>
          <w:rFonts w:ascii="Times New Roman" w:eastAsia="Times New Roman" w:hAnsi="Times New Roman" w:cs="Times New Roman"/>
        </w:rPr>
        <w:t>3.1.7</w:t>
      </w:r>
      <w:r>
        <w:rPr>
          <w:rFonts w:ascii="Times New Roman" w:eastAsia="Times New Roman" w:hAnsi="Times New Roman" w:cs="Times New Roman"/>
        </w:rPr>
        <w:tab/>
        <w:t xml:space="preserve">Stacking </w:t>
      </w:r>
      <w:r>
        <w:t>集成模型</w:t>
      </w:r>
      <w:bookmarkEnd w:id="31"/>
    </w:p>
    <w:p w:rsidR="00455B5F" w:rsidRDefault="00000000">
      <w:pPr>
        <w:spacing w:after="5" w:line="319" w:lineRule="auto"/>
        <w:ind w:left="-15" w:firstLine="480"/>
      </w:pPr>
      <w:r>
        <w:rPr>
          <w:rFonts w:ascii="Times New Roman" w:eastAsia="Times New Roman" w:hAnsi="Times New Roman" w:cs="Times New Roman"/>
          <w:sz w:val="24"/>
        </w:rPr>
        <w:t xml:space="preserve">Stacking </w:t>
      </w:r>
      <w:r>
        <w:rPr>
          <w:rFonts w:ascii="宋体" w:eastAsia="宋体" w:hAnsi="宋体" w:cs="宋体"/>
          <w:sz w:val="24"/>
        </w:rPr>
        <w:t xml:space="preserve">集成模型由 </w:t>
      </w:r>
      <w:r>
        <w:rPr>
          <w:rFonts w:ascii="Times New Roman" w:eastAsia="Times New Roman" w:hAnsi="Times New Roman" w:cs="Times New Roman"/>
          <w:sz w:val="24"/>
        </w:rPr>
        <w:t>Wolpert</w:t>
      </w:r>
      <w:r>
        <w:rPr>
          <w:rFonts w:ascii="Times New Roman" w:eastAsia="Times New Roman" w:hAnsi="Times New Roman" w:cs="Times New Roman"/>
          <w:sz w:val="24"/>
          <w:vertAlign w:val="superscript"/>
        </w:rPr>
        <w:t>[90]</w:t>
      </w:r>
      <w:r>
        <w:rPr>
          <w:rFonts w:ascii="宋体" w:eastAsia="宋体" w:hAnsi="宋体" w:cs="宋体"/>
          <w:sz w:val="24"/>
        </w:rPr>
        <w:t xml:space="preserve">提出，与 </w:t>
      </w:r>
      <w:r>
        <w:rPr>
          <w:rFonts w:ascii="Times New Roman" w:eastAsia="Times New Roman" w:hAnsi="Times New Roman" w:cs="Times New Roman"/>
          <w:sz w:val="24"/>
        </w:rPr>
        <w:t>Bagging</w:t>
      </w:r>
      <w:r>
        <w:rPr>
          <w:rFonts w:ascii="宋体" w:eastAsia="宋体" w:hAnsi="宋体" w:cs="宋体"/>
          <w:sz w:val="24"/>
        </w:rPr>
        <w:t>、</w:t>
      </w:r>
      <w:r>
        <w:rPr>
          <w:rFonts w:ascii="Times New Roman" w:eastAsia="Times New Roman" w:hAnsi="Times New Roman" w:cs="Times New Roman"/>
          <w:sz w:val="24"/>
        </w:rPr>
        <w:t xml:space="preserve">Boosting </w:t>
      </w:r>
      <w:r>
        <w:rPr>
          <w:rFonts w:ascii="宋体" w:eastAsia="宋体" w:hAnsi="宋体" w:cs="宋体"/>
          <w:sz w:val="24"/>
        </w:rPr>
        <w:t>并列为三大常用集成算法，是提高</w:t>
      </w:r>
      <w:proofErr w:type="gramStart"/>
      <w:r>
        <w:rPr>
          <w:rFonts w:ascii="宋体" w:eastAsia="宋体" w:hAnsi="宋体" w:cs="宋体"/>
          <w:sz w:val="24"/>
        </w:rPr>
        <w:t>学习器预测</w:t>
      </w:r>
      <w:proofErr w:type="gramEnd"/>
      <w:r>
        <w:rPr>
          <w:rFonts w:ascii="宋体" w:eastAsia="宋体" w:hAnsi="宋体" w:cs="宋体"/>
          <w:sz w:val="24"/>
        </w:rPr>
        <w:t xml:space="preserve">精度的有效途径。算法流程如图 </w:t>
      </w:r>
      <w:r>
        <w:rPr>
          <w:rFonts w:ascii="Times New Roman" w:eastAsia="Times New Roman" w:hAnsi="Times New Roman" w:cs="Times New Roman"/>
          <w:sz w:val="24"/>
        </w:rPr>
        <w:t xml:space="preserve">3-4 </w:t>
      </w:r>
      <w:r>
        <w:rPr>
          <w:rFonts w:ascii="宋体" w:eastAsia="宋体" w:hAnsi="宋体" w:cs="宋体"/>
          <w:sz w:val="24"/>
        </w:rPr>
        <w:t>所示，训练步骤如下：</w:t>
      </w:r>
    </w:p>
    <w:p w:rsidR="00455B5F" w:rsidRDefault="00000000">
      <w:pPr>
        <w:numPr>
          <w:ilvl w:val="0"/>
          <w:numId w:val="8"/>
        </w:numPr>
        <w:spacing w:after="122" w:line="265" w:lineRule="auto"/>
        <w:ind w:firstLine="480"/>
      </w:pPr>
      <w:r>
        <w:rPr>
          <w:rFonts w:ascii="宋体" w:eastAsia="宋体" w:hAnsi="宋体" w:cs="宋体"/>
          <w:sz w:val="24"/>
        </w:rPr>
        <w:t xml:space="preserve">将样本数量为 </w:t>
      </w:r>
      <w:r>
        <w:rPr>
          <w:rFonts w:ascii="Times New Roman" w:eastAsia="Times New Roman" w:hAnsi="Times New Roman" w:cs="Times New Roman"/>
          <w:sz w:val="24"/>
        </w:rPr>
        <w:t xml:space="preserve">N </w:t>
      </w:r>
      <w:r>
        <w:rPr>
          <w:rFonts w:ascii="宋体" w:eastAsia="宋体" w:hAnsi="宋体" w:cs="宋体"/>
          <w:sz w:val="24"/>
        </w:rPr>
        <w:t xml:space="preserve">的训练集分为样本数量相等的 </w:t>
      </w:r>
      <w:r>
        <w:rPr>
          <w:rFonts w:ascii="Times New Roman" w:eastAsia="Times New Roman" w:hAnsi="Times New Roman" w:cs="Times New Roman"/>
          <w:sz w:val="24"/>
        </w:rPr>
        <w:t xml:space="preserve">k </w:t>
      </w:r>
      <w:proofErr w:type="gramStart"/>
      <w:r>
        <w:rPr>
          <w:rFonts w:ascii="宋体" w:eastAsia="宋体" w:hAnsi="宋体" w:cs="宋体"/>
          <w:sz w:val="24"/>
        </w:rPr>
        <w:t>个</w:t>
      </w:r>
      <w:proofErr w:type="gramEnd"/>
      <w:r>
        <w:rPr>
          <w:rFonts w:ascii="宋体" w:eastAsia="宋体" w:hAnsi="宋体" w:cs="宋体"/>
          <w:sz w:val="24"/>
        </w:rPr>
        <w:t>子集</w:t>
      </w:r>
      <w:r>
        <w:rPr>
          <w:rFonts w:ascii="Times New Roman" w:eastAsia="Times New Roman" w:hAnsi="Times New Roman" w:cs="Times New Roman"/>
          <w:i/>
          <w:sz w:val="24"/>
        </w:rPr>
        <w:t>D</w:t>
      </w:r>
      <w:r>
        <w:rPr>
          <w:rFonts w:ascii="Times New Roman" w:eastAsia="Times New Roman" w:hAnsi="Times New Roman" w:cs="Times New Roman"/>
          <w:sz w:val="20"/>
          <w:vertAlign w:val="subscript"/>
        </w:rPr>
        <w:t>1</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i/>
          <w:sz w:val="24"/>
        </w:rPr>
        <w:t>D</w:t>
      </w:r>
      <w:r>
        <w:rPr>
          <w:rFonts w:ascii="Times New Roman" w:eastAsia="Times New Roman" w:hAnsi="Times New Roman" w:cs="Times New Roman"/>
          <w:sz w:val="20"/>
          <w:vertAlign w:val="subscript"/>
        </w:rPr>
        <w:t xml:space="preserve">2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w:t>
      </w:r>
      <w:r>
        <w:rPr>
          <w:rFonts w:ascii="宋体" w:eastAsia="宋体" w:hAnsi="宋体" w:cs="宋体"/>
          <w:sz w:val="24"/>
        </w:rPr>
        <w:t>，</w:t>
      </w:r>
    </w:p>
    <w:p w:rsidR="00455B5F" w:rsidRDefault="00000000">
      <w:pPr>
        <w:spacing w:after="122"/>
        <w:ind w:left="-12" w:hanging="3"/>
      </w:pPr>
      <w:r>
        <w:rPr>
          <w:rFonts w:ascii="Times New Roman" w:eastAsia="Times New Roman" w:hAnsi="Times New Roman" w:cs="Times New Roman"/>
          <w:i/>
          <w:sz w:val="24"/>
        </w:rPr>
        <w:t>D</w:t>
      </w:r>
      <w:r>
        <w:rPr>
          <w:rFonts w:ascii="Times New Roman" w:eastAsia="Times New Roman" w:hAnsi="Times New Roman" w:cs="Times New Roman"/>
          <w:sz w:val="20"/>
          <w:vertAlign w:val="subscript"/>
        </w:rPr>
        <w:t xml:space="preserve">k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w:t>
      </w:r>
      <w:r>
        <w:rPr>
          <w:rFonts w:ascii="宋体" w:eastAsia="宋体" w:hAnsi="宋体" w:cs="宋体"/>
          <w:sz w:val="24"/>
        </w:rPr>
        <w:t>，</w:t>
      </w:r>
      <w:r>
        <w:rPr>
          <w:rFonts w:ascii="Times New Roman" w:eastAsia="Times New Roman" w:hAnsi="Times New Roman" w:cs="Times New Roman"/>
          <w:sz w:val="24"/>
        </w:rPr>
        <w:t xml:space="preserve">x </w:t>
      </w:r>
      <w:r>
        <w:rPr>
          <w:rFonts w:ascii="宋体" w:eastAsia="宋体" w:hAnsi="宋体" w:cs="宋体"/>
          <w:sz w:val="24"/>
        </w:rPr>
        <w:t>是特征矩阵，</w:t>
      </w:r>
      <w:r>
        <w:rPr>
          <w:rFonts w:ascii="Times New Roman" w:eastAsia="Times New Roman" w:hAnsi="Times New Roman" w:cs="Times New Roman"/>
          <w:sz w:val="24"/>
        </w:rPr>
        <w:t xml:space="preserve">y </w:t>
      </w:r>
      <w:r>
        <w:rPr>
          <w:rFonts w:ascii="宋体" w:eastAsia="宋体" w:hAnsi="宋体" w:cs="宋体"/>
          <w:sz w:val="24"/>
        </w:rPr>
        <w:t>是对应的标签。</w:t>
      </w:r>
    </w:p>
    <w:p w:rsidR="00455B5F" w:rsidRDefault="00000000">
      <w:pPr>
        <w:numPr>
          <w:ilvl w:val="0"/>
          <w:numId w:val="8"/>
        </w:numPr>
        <w:spacing w:after="5" w:line="319" w:lineRule="auto"/>
        <w:ind w:firstLine="480"/>
      </w:pPr>
      <w:r>
        <w:rPr>
          <w:rFonts w:ascii="宋体" w:eastAsia="宋体" w:hAnsi="宋体" w:cs="宋体"/>
          <w:sz w:val="24"/>
        </w:rPr>
        <w:t>在第一个</w:t>
      </w:r>
      <w:proofErr w:type="gramStart"/>
      <w:r>
        <w:rPr>
          <w:rFonts w:ascii="宋体" w:eastAsia="宋体" w:hAnsi="宋体" w:cs="宋体"/>
          <w:sz w:val="24"/>
        </w:rPr>
        <w:t>基学习器</w:t>
      </w:r>
      <w:proofErr w:type="gramEnd"/>
      <w:r>
        <w:rPr>
          <w:rFonts w:ascii="宋体" w:eastAsia="宋体" w:hAnsi="宋体" w:cs="宋体"/>
          <w:sz w:val="24"/>
        </w:rPr>
        <w:t xml:space="preserve">上做 </w:t>
      </w:r>
      <w:r>
        <w:rPr>
          <w:rFonts w:ascii="Times New Roman" w:eastAsia="Times New Roman" w:hAnsi="Times New Roman" w:cs="Times New Roman"/>
          <w:sz w:val="24"/>
        </w:rPr>
        <w:t xml:space="preserve">k </w:t>
      </w:r>
      <w:r>
        <w:rPr>
          <w:rFonts w:ascii="宋体" w:eastAsia="宋体" w:hAnsi="宋体" w:cs="宋体"/>
          <w:sz w:val="24"/>
        </w:rPr>
        <w:t>折交叉验证，得到训练好的</w:t>
      </w:r>
      <w:proofErr w:type="gramStart"/>
      <w:r>
        <w:rPr>
          <w:rFonts w:ascii="宋体" w:eastAsia="宋体" w:hAnsi="宋体" w:cs="宋体"/>
          <w:sz w:val="24"/>
        </w:rPr>
        <w:t>基学习器</w:t>
      </w:r>
      <w:proofErr w:type="spellStart"/>
      <w:proofErr w:type="gramEnd"/>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base</w:t>
      </w:r>
      <w:proofErr w:type="spellEnd"/>
      <w:r>
        <w:rPr>
          <w:rFonts w:ascii="Times New Roman" w:eastAsia="Times New Roman" w:hAnsi="Times New Roman" w:cs="Times New Roman"/>
          <w:sz w:val="20"/>
          <w:vertAlign w:val="superscript"/>
        </w:rPr>
        <w:t xml:space="preserve">(1)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宋体" w:eastAsia="宋体" w:hAnsi="宋体" w:cs="宋体"/>
          <w:sz w:val="24"/>
        </w:rPr>
        <w:t xml:space="preserve">和对数据集的预测值 </w:t>
      </w:r>
      <w:r>
        <w:rPr>
          <w:rFonts w:ascii="Times New Roman" w:eastAsia="Times New Roman" w:hAnsi="Times New Roman" w:cs="Times New Roman"/>
          <w:i/>
          <w:sz w:val="24"/>
        </w:rPr>
        <w:t>y</w:t>
      </w:r>
      <w:r>
        <w:rPr>
          <w:rFonts w:ascii="Times New Roman" w:eastAsia="Times New Roman" w:hAnsi="Times New Roman" w:cs="Times New Roman"/>
          <w:sz w:val="37"/>
          <w:vertAlign w:val="superscript"/>
        </w:rPr>
        <w:t>ˆ</w:t>
      </w:r>
      <w:r>
        <w:rPr>
          <w:rFonts w:ascii="Times New Roman" w:eastAsia="Times New Roman" w:hAnsi="Times New Roman" w:cs="Times New Roman"/>
          <w:sz w:val="20"/>
          <w:vertAlign w:val="subscript"/>
        </w:rPr>
        <w:t xml:space="preserve">1 </w:t>
      </w:r>
      <w:r>
        <w:rPr>
          <w:rFonts w:ascii="宋体" w:eastAsia="宋体" w:hAnsi="宋体" w:cs="宋体"/>
          <w:sz w:val="24"/>
        </w:rPr>
        <w:t>；在第二个</w:t>
      </w:r>
      <w:proofErr w:type="gramStart"/>
      <w:r>
        <w:rPr>
          <w:rFonts w:ascii="宋体" w:eastAsia="宋体" w:hAnsi="宋体" w:cs="宋体"/>
          <w:sz w:val="24"/>
        </w:rPr>
        <w:t>基学习器</w:t>
      </w:r>
      <w:proofErr w:type="gramEnd"/>
      <w:r>
        <w:rPr>
          <w:rFonts w:ascii="宋体" w:eastAsia="宋体" w:hAnsi="宋体" w:cs="宋体"/>
          <w:sz w:val="24"/>
        </w:rPr>
        <w:t xml:space="preserve">上做 </w:t>
      </w:r>
      <w:r>
        <w:rPr>
          <w:rFonts w:ascii="Times New Roman" w:eastAsia="Times New Roman" w:hAnsi="Times New Roman" w:cs="Times New Roman"/>
          <w:sz w:val="24"/>
        </w:rPr>
        <w:t xml:space="preserve">k </w:t>
      </w:r>
      <w:r>
        <w:rPr>
          <w:rFonts w:ascii="宋体" w:eastAsia="宋体" w:hAnsi="宋体" w:cs="宋体"/>
          <w:sz w:val="24"/>
        </w:rPr>
        <w:t>折交叉验证，得到训练好的</w:t>
      </w:r>
      <w:proofErr w:type="gramStart"/>
      <w:r>
        <w:rPr>
          <w:rFonts w:ascii="宋体" w:eastAsia="宋体" w:hAnsi="宋体" w:cs="宋体"/>
          <w:sz w:val="24"/>
        </w:rPr>
        <w:t>基学习器</w:t>
      </w:r>
      <w:proofErr w:type="spellStart"/>
      <w:proofErr w:type="gramEnd"/>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base</w:t>
      </w:r>
      <w:proofErr w:type="spellEnd"/>
      <w:r>
        <w:rPr>
          <w:rFonts w:ascii="Times New Roman" w:eastAsia="Times New Roman" w:hAnsi="Times New Roman" w:cs="Times New Roman"/>
          <w:sz w:val="20"/>
          <w:vertAlign w:val="superscript"/>
        </w:rPr>
        <w:t xml:space="preserve">(2)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宋体" w:eastAsia="宋体" w:hAnsi="宋体" w:cs="宋体"/>
          <w:sz w:val="24"/>
        </w:rPr>
        <w:t xml:space="preserve">和对数据集的预测值 </w:t>
      </w:r>
      <w:r>
        <w:rPr>
          <w:rFonts w:ascii="Times New Roman" w:eastAsia="Times New Roman" w:hAnsi="Times New Roman" w:cs="Times New Roman"/>
          <w:i/>
          <w:sz w:val="24"/>
        </w:rPr>
        <w:t>y</w:t>
      </w:r>
      <w:r>
        <w:rPr>
          <w:rFonts w:ascii="Times New Roman" w:eastAsia="Times New Roman" w:hAnsi="Times New Roman" w:cs="Times New Roman"/>
          <w:sz w:val="37"/>
          <w:vertAlign w:val="superscript"/>
        </w:rPr>
        <w:t>ˆ</w:t>
      </w:r>
      <w:r>
        <w:rPr>
          <w:rFonts w:ascii="Times New Roman" w:eastAsia="Times New Roman" w:hAnsi="Times New Roman" w:cs="Times New Roman"/>
          <w:sz w:val="20"/>
          <w:vertAlign w:val="subscript"/>
        </w:rPr>
        <w:t xml:space="preserve">2 </w:t>
      </w:r>
      <w:r>
        <w:rPr>
          <w:rFonts w:ascii="宋体" w:eastAsia="宋体" w:hAnsi="宋体" w:cs="宋体"/>
          <w:sz w:val="24"/>
        </w:rPr>
        <w:t xml:space="preserve">，以此类推，直到训练完所有 </w:t>
      </w:r>
      <w:r>
        <w:rPr>
          <w:rFonts w:ascii="Times New Roman" w:eastAsia="Times New Roman" w:hAnsi="Times New Roman" w:cs="Times New Roman"/>
          <w:sz w:val="24"/>
        </w:rPr>
        <w:t xml:space="preserve">n </w:t>
      </w:r>
      <w:proofErr w:type="gramStart"/>
      <w:r>
        <w:rPr>
          <w:rFonts w:ascii="宋体" w:eastAsia="宋体" w:hAnsi="宋体" w:cs="宋体"/>
          <w:sz w:val="24"/>
        </w:rPr>
        <w:t>个基学习器</w:t>
      </w:r>
      <w:proofErr w:type="gramEnd"/>
      <w:r>
        <w:rPr>
          <w:rFonts w:ascii="宋体" w:eastAsia="宋体" w:hAnsi="宋体" w:cs="宋体"/>
          <w:sz w:val="24"/>
        </w:rPr>
        <w:t>。</w:t>
      </w:r>
    </w:p>
    <w:p w:rsidR="00455B5F" w:rsidRDefault="00000000">
      <w:pPr>
        <w:numPr>
          <w:ilvl w:val="0"/>
          <w:numId w:val="8"/>
        </w:numPr>
        <w:spacing w:after="48" w:line="319" w:lineRule="auto"/>
        <w:ind w:firstLine="480"/>
      </w:pPr>
      <w:r>
        <w:rPr>
          <w:rFonts w:ascii="宋体" w:eastAsia="宋体" w:hAnsi="宋体" w:cs="宋体"/>
          <w:sz w:val="24"/>
        </w:rPr>
        <w:lastRenderedPageBreak/>
        <w:t xml:space="preserve">将 </w:t>
      </w:r>
      <w:r>
        <w:rPr>
          <w:rFonts w:ascii="Times New Roman" w:eastAsia="Times New Roman" w:hAnsi="Times New Roman" w:cs="Times New Roman"/>
          <w:i/>
          <w:sz w:val="24"/>
        </w:rPr>
        <w:t>y</w:t>
      </w:r>
      <w:r>
        <w:rPr>
          <w:rFonts w:ascii="Times New Roman" w:eastAsia="Times New Roman" w:hAnsi="Times New Roman" w:cs="Times New Roman"/>
          <w:sz w:val="37"/>
          <w:vertAlign w:val="superscript"/>
        </w:rPr>
        <w:t>ˆ</w:t>
      </w:r>
      <w:r>
        <w:rPr>
          <w:rFonts w:ascii="Times New Roman" w:eastAsia="Times New Roman" w:hAnsi="Times New Roman" w:cs="Times New Roman"/>
          <w:sz w:val="20"/>
          <w:vertAlign w:val="subscript"/>
        </w:rPr>
        <w:t xml:space="preserve">1 </w:t>
      </w:r>
      <w:r>
        <w:rPr>
          <w:rFonts w:ascii="宋体" w:eastAsia="宋体" w:hAnsi="宋体" w:cs="宋体"/>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37"/>
          <w:vertAlign w:val="superscript"/>
        </w:rPr>
        <w:t>ˆ</w:t>
      </w:r>
      <w:r>
        <w:rPr>
          <w:rFonts w:ascii="Times New Roman" w:eastAsia="Times New Roman" w:hAnsi="Times New Roman" w:cs="Times New Roman"/>
          <w:sz w:val="20"/>
          <w:vertAlign w:val="subscript"/>
        </w:rPr>
        <w:t xml:space="preserve">2 </w:t>
      </w:r>
      <w:r>
        <w:rPr>
          <w:rFonts w:ascii="宋体" w:eastAsia="宋体" w:hAnsi="宋体" w:cs="宋体"/>
          <w:sz w:val="24"/>
        </w:rPr>
        <w:t>、</w:t>
      </w:r>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宋体" w:eastAsia="宋体" w:hAnsi="宋体" w:cs="宋体"/>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sz w:val="37"/>
          <w:vertAlign w:val="superscript"/>
        </w:rPr>
        <w:t>ˆ</w:t>
      </w:r>
      <w:r>
        <w:rPr>
          <w:rFonts w:ascii="Times New Roman" w:eastAsia="Times New Roman" w:hAnsi="Times New Roman" w:cs="Times New Roman"/>
          <w:sz w:val="20"/>
          <w:vertAlign w:val="subscript"/>
        </w:rPr>
        <w:t>n</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合并成形状为 </w:t>
      </w:r>
      <w:proofErr w:type="spellStart"/>
      <w:r>
        <w:rPr>
          <w:rFonts w:ascii="Times New Roman" w:eastAsia="Times New Roman" w:hAnsi="Times New Roman" w:cs="Times New Roman"/>
          <w:sz w:val="24"/>
        </w:rPr>
        <w:t>N</w:t>
      </w:r>
      <w:r>
        <w:rPr>
          <w:rFonts w:ascii="Segoe UI Symbol" w:eastAsia="Segoe UI Symbol" w:hAnsi="Segoe UI Symbol" w:cs="Segoe UI Symbol"/>
          <w:sz w:val="24"/>
        </w:rPr>
        <w:t></w:t>
      </w:r>
      <w:r>
        <w:rPr>
          <w:rFonts w:ascii="Times New Roman" w:eastAsia="Times New Roman" w:hAnsi="Times New Roman" w:cs="Times New Roman"/>
          <w:sz w:val="24"/>
        </w:rPr>
        <w:t>n</w:t>
      </w:r>
      <w:proofErr w:type="spellEnd"/>
      <w:r>
        <w:rPr>
          <w:rFonts w:ascii="Times New Roman" w:eastAsia="Times New Roman" w:hAnsi="Times New Roman" w:cs="Times New Roman"/>
          <w:sz w:val="24"/>
        </w:rPr>
        <w:t xml:space="preserve"> </w:t>
      </w:r>
      <w:r>
        <w:rPr>
          <w:rFonts w:ascii="宋体" w:eastAsia="宋体" w:hAnsi="宋体" w:cs="宋体"/>
          <w:sz w:val="24"/>
        </w:rPr>
        <w:t xml:space="preserve">的新训练集，将 </w:t>
      </w:r>
      <w:proofErr w:type="spellStart"/>
      <w:r>
        <w:rPr>
          <w:rFonts w:ascii="Times New Roman" w:eastAsia="Times New Roman" w:hAnsi="Times New Roman" w:cs="Times New Roman"/>
          <w:i/>
          <w:sz w:val="24"/>
        </w:rPr>
        <w:t>y</w:t>
      </w:r>
      <w:r>
        <w:rPr>
          <w:rFonts w:ascii="Times New Roman" w:eastAsia="Times New Roman" w:hAnsi="Times New Roman" w:cs="Times New Roman"/>
          <w:sz w:val="20"/>
          <w:vertAlign w:val="subscript"/>
        </w:rPr>
        <w:t>true</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作为新标签，训练第二层的元学习器</w:t>
      </w:r>
      <w:proofErr w:type="spellStart"/>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meta</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宋体" w:eastAsia="宋体" w:hAnsi="宋体" w:cs="宋体"/>
          <w:sz w:val="24"/>
        </w:rPr>
        <w:t>。</w:t>
      </w:r>
    </w:p>
    <w:p w:rsidR="00455B5F" w:rsidRDefault="00000000">
      <w:pPr>
        <w:spacing w:after="109" w:line="265" w:lineRule="auto"/>
        <w:ind w:left="10" w:right="244" w:hanging="10"/>
        <w:jc w:val="right"/>
      </w:pPr>
      <w:r>
        <w:rPr>
          <w:rFonts w:ascii="宋体" w:eastAsia="宋体" w:hAnsi="宋体" w:cs="宋体"/>
          <w:sz w:val="24"/>
        </w:rPr>
        <w:t xml:space="preserve">通过以上步骤，使 </w:t>
      </w:r>
      <w:r>
        <w:rPr>
          <w:rFonts w:ascii="Times New Roman" w:eastAsia="Times New Roman" w:hAnsi="Times New Roman" w:cs="Times New Roman"/>
          <w:sz w:val="24"/>
        </w:rPr>
        <w:t xml:space="preserve">Stacking </w:t>
      </w:r>
      <w:r>
        <w:rPr>
          <w:rFonts w:ascii="宋体" w:eastAsia="宋体" w:hAnsi="宋体" w:cs="宋体"/>
          <w:sz w:val="24"/>
        </w:rPr>
        <w:t>模型具备预测能力。预测时将测试</w:t>
      </w:r>
      <w:proofErr w:type="gramStart"/>
      <w:r>
        <w:rPr>
          <w:rFonts w:ascii="宋体" w:eastAsia="宋体" w:hAnsi="宋体" w:cs="宋体"/>
          <w:sz w:val="24"/>
        </w:rPr>
        <w:t>集特征传入基学习器</w:t>
      </w:r>
      <w:proofErr w:type="gramEnd"/>
    </w:p>
    <w:p w:rsidR="00455B5F" w:rsidRDefault="00000000">
      <w:pPr>
        <w:spacing w:after="44" w:line="319" w:lineRule="auto"/>
        <w:ind w:left="-12" w:hanging="3"/>
      </w:pPr>
      <w:proofErr w:type="spellStart"/>
      <w:r>
        <w:rPr>
          <w:rFonts w:ascii="Times New Roman" w:eastAsia="Times New Roman" w:hAnsi="Times New Roman" w:cs="Times New Roman"/>
          <w:i/>
          <w:sz w:val="24"/>
        </w:rPr>
        <w:t>F</w:t>
      </w:r>
      <w:r>
        <w:rPr>
          <w:rFonts w:ascii="Times New Roman" w:eastAsia="Times New Roman" w:hAnsi="Times New Roman" w:cs="Times New Roman"/>
          <w:i/>
          <w:sz w:val="13"/>
        </w:rPr>
        <w:t>base</w:t>
      </w:r>
      <w:proofErr w:type="spellEnd"/>
      <w:r>
        <w:rPr>
          <w:rFonts w:ascii="Times New Roman" w:eastAsia="Times New Roman" w:hAnsi="Times New Roman" w:cs="Times New Roman"/>
          <w:sz w:val="13"/>
        </w:rPr>
        <w:t xml:space="preserve">(1)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宋体" w:eastAsia="宋体" w:hAnsi="宋体" w:cs="宋体"/>
          <w:sz w:val="24"/>
        </w:rPr>
        <w:t>、</w:t>
      </w:r>
      <w:proofErr w:type="spellStart"/>
      <w:r>
        <w:rPr>
          <w:rFonts w:ascii="Times New Roman" w:eastAsia="Times New Roman" w:hAnsi="Times New Roman" w:cs="Times New Roman"/>
          <w:i/>
          <w:sz w:val="24"/>
        </w:rPr>
        <w:t>F</w:t>
      </w:r>
      <w:r>
        <w:rPr>
          <w:rFonts w:ascii="Times New Roman" w:eastAsia="Times New Roman" w:hAnsi="Times New Roman" w:cs="Times New Roman"/>
          <w:i/>
          <w:sz w:val="13"/>
        </w:rPr>
        <w:t>base</w:t>
      </w:r>
      <w:proofErr w:type="spellEnd"/>
      <w:r>
        <w:rPr>
          <w:rFonts w:ascii="Times New Roman" w:eastAsia="Times New Roman" w:hAnsi="Times New Roman" w:cs="Times New Roman"/>
          <w:sz w:val="13"/>
        </w:rPr>
        <w:t xml:space="preserve">(2)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宋体" w:eastAsia="宋体" w:hAnsi="宋体" w:cs="宋体"/>
          <w:sz w:val="24"/>
        </w:rPr>
        <w:t>、</w:t>
      </w:r>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宋体" w:eastAsia="宋体" w:hAnsi="宋体" w:cs="宋体"/>
          <w:sz w:val="24"/>
        </w:rPr>
        <w:t>、</w:t>
      </w:r>
      <w:proofErr w:type="spellStart"/>
      <w:r>
        <w:rPr>
          <w:rFonts w:ascii="Times New Roman" w:eastAsia="Times New Roman" w:hAnsi="Times New Roman" w:cs="Times New Roman"/>
          <w:i/>
          <w:sz w:val="24"/>
        </w:rPr>
        <w:t>F</w:t>
      </w:r>
      <w:r>
        <w:rPr>
          <w:rFonts w:ascii="Times New Roman" w:eastAsia="Times New Roman" w:hAnsi="Times New Roman" w:cs="Times New Roman"/>
          <w:i/>
          <w:sz w:val="13"/>
        </w:rPr>
        <w:t>base</w:t>
      </w:r>
      <w:proofErr w:type="spellEnd"/>
      <w:r>
        <w:rPr>
          <w:rFonts w:ascii="Times New Roman" w:eastAsia="Times New Roman" w:hAnsi="Times New Roman" w:cs="Times New Roman"/>
          <w:sz w:val="13"/>
        </w:rPr>
        <w:t xml:space="preserve">(n)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宋体" w:eastAsia="宋体" w:hAnsi="宋体" w:cs="宋体"/>
          <w:sz w:val="24"/>
        </w:rPr>
        <w:t xml:space="preserve">，输出预测值 </w:t>
      </w:r>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sz w:val="13"/>
        </w:rPr>
        <w:t xml:space="preserve">1 </w:t>
      </w:r>
      <w:r>
        <w:rPr>
          <w:rFonts w:ascii="宋体" w:eastAsia="宋体" w:hAnsi="宋体" w:cs="宋体"/>
          <w:sz w:val="24"/>
        </w:rPr>
        <w:t>、</w:t>
      </w:r>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sz w:val="13"/>
        </w:rPr>
        <w:t xml:space="preserve">2 </w:t>
      </w:r>
      <w:r>
        <w:rPr>
          <w:rFonts w:ascii="宋体" w:eastAsia="宋体" w:hAnsi="宋体" w:cs="宋体"/>
          <w:sz w:val="24"/>
        </w:rPr>
        <w:t>、</w:t>
      </w:r>
      <w:r>
        <w:rPr>
          <w:rFonts w:ascii="Times New Roman" w:eastAsia="Times New Roman" w:hAnsi="Times New Roman" w:cs="Times New Roman"/>
          <w:sz w:val="24"/>
        </w:rPr>
        <w:t>...</w:t>
      </w:r>
      <w:r>
        <w:rPr>
          <w:rFonts w:ascii="宋体" w:eastAsia="宋体" w:hAnsi="宋体" w:cs="宋体"/>
          <w:sz w:val="24"/>
        </w:rPr>
        <w:t>、</w:t>
      </w:r>
      <w:proofErr w:type="spellStart"/>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sz w:val="13"/>
        </w:rPr>
        <w:t>n</w:t>
      </w:r>
      <w:proofErr w:type="spellEnd"/>
      <w:r>
        <w:rPr>
          <w:rFonts w:ascii="Times New Roman" w:eastAsia="Times New Roman" w:hAnsi="Times New Roman" w:cs="Times New Roman"/>
          <w:sz w:val="13"/>
        </w:rPr>
        <w:t xml:space="preserve"> </w:t>
      </w:r>
      <w:r>
        <w:rPr>
          <w:rFonts w:ascii="宋体" w:eastAsia="宋体" w:hAnsi="宋体" w:cs="宋体"/>
          <w:sz w:val="24"/>
        </w:rPr>
        <w:t>，将预测值输入元学习器</w:t>
      </w:r>
      <w:proofErr w:type="spellStart"/>
      <w:r>
        <w:rPr>
          <w:rFonts w:ascii="Times New Roman" w:eastAsia="Times New Roman" w:hAnsi="Times New Roman" w:cs="Times New Roman"/>
          <w:i/>
          <w:sz w:val="24"/>
        </w:rPr>
        <w:t>F</w:t>
      </w:r>
      <w:r>
        <w:rPr>
          <w:rFonts w:ascii="Times New Roman" w:eastAsia="Times New Roman" w:hAnsi="Times New Roman" w:cs="Times New Roman"/>
          <w:i/>
          <w:sz w:val="13"/>
        </w:rPr>
        <w:t>meta</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宋体" w:eastAsia="宋体" w:hAnsi="宋体" w:cs="宋体"/>
          <w:sz w:val="24"/>
        </w:rPr>
        <w:t xml:space="preserve">，输出最终的预测值 </w:t>
      </w:r>
      <w:r>
        <w:rPr>
          <w:rFonts w:ascii="Times New Roman" w:eastAsia="Times New Roman" w:hAnsi="Times New Roman" w:cs="Times New Roman"/>
          <w:i/>
          <w:sz w:val="24"/>
        </w:rPr>
        <w:t>y</w:t>
      </w:r>
      <w:r>
        <w:rPr>
          <w:rFonts w:ascii="Times New Roman" w:eastAsia="Times New Roman" w:hAnsi="Times New Roman" w:cs="Times New Roman"/>
          <w:sz w:val="24"/>
        </w:rPr>
        <w:t xml:space="preserve">ˆ </w:t>
      </w:r>
      <w:r>
        <w:rPr>
          <w:rFonts w:ascii="宋体" w:eastAsia="宋体" w:hAnsi="宋体" w:cs="宋体"/>
          <w:sz w:val="24"/>
        </w:rPr>
        <w:t>。</w:t>
      </w:r>
    </w:p>
    <w:p w:rsidR="00455B5F" w:rsidRDefault="00000000">
      <w:pPr>
        <w:spacing w:after="234"/>
        <w:ind w:left="1402"/>
      </w:pPr>
      <w:r>
        <w:rPr>
          <w:noProof/>
        </w:rPr>
        <w:drawing>
          <wp:inline distT="0" distB="0" distL="0" distR="0">
            <wp:extent cx="3966972" cy="2107692"/>
            <wp:effectExtent l="0" t="0" r="0" b="0"/>
            <wp:docPr id="10408" name="Picture 10408"/>
            <wp:cNvGraphicFramePr/>
            <a:graphic xmlns:a="http://schemas.openxmlformats.org/drawingml/2006/main">
              <a:graphicData uri="http://schemas.openxmlformats.org/drawingml/2006/picture">
                <pic:pic xmlns:pic="http://schemas.openxmlformats.org/drawingml/2006/picture">
                  <pic:nvPicPr>
                    <pic:cNvPr id="10408" name="Picture 10408"/>
                    <pic:cNvPicPr/>
                  </pic:nvPicPr>
                  <pic:blipFill>
                    <a:blip r:embed="rId153"/>
                    <a:stretch>
                      <a:fillRect/>
                    </a:stretch>
                  </pic:blipFill>
                  <pic:spPr>
                    <a:xfrm>
                      <a:off x="0" y="0"/>
                      <a:ext cx="3966972" cy="2107692"/>
                    </a:xfrm>
                    <a:prstGeom prst="rect">
                      <a:avLst/>
                    </a:prstGeom>
                  </pic:spPr>
                </pic:pic>
              </a:graphicData>
            </a:graphic>
          </wp:inline>
        </w:drawing>
      </w:r>
    </w:p>
    <w:p w:rsidR="00455B5F" w:rsidRDefault="00000000">
      <w:pPr>
        <w:spacing w:after="161" w:line="251" w:lineRule="auto"/>
        <w:ind w:left="10" w:right="242" w:hanging="10"/>
        <w:jc w:val="center"/>
      </w:pPr>
      <w:r>
        <w:rPr>
          <w:rFonts w:ascii="宋体" w:eastAsia="宋体" w:hAnsi="宋体" w:cs="宋体"/>
          <w:sz w:val="21"/>
        </w:rPr>
        <w:t xml:space="preserve">图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4 Stacking </w:t>
      </w:r>
      <w:r>
        <w:rPr>
          <w:rFonts w:ascii="宋体" w:eastAsia="宋体" w:hAnsi="宋体" w:cs="宋体"/>
          <w:sz w:val="21"/>
        </w:rPr>
        <w:t>集成算法流程图</w:t>
      </w:r>
    </w:p>
    <w:p w:rsidR="00455B5F" w:rsidRDefault="00000000">
      <w:pPr>
        <w:spacing w:after="319" w:line="251" w:lineRule="auto"/>
        <w:ind w:left="10" w:right="240" w:hanging="10"/>
        <w:jc w:val="center"/>
      </w:pPr>
      <w:r>
        <w:rPr>
          <w:rFonts w:ascii="Times New Roman" w:eastAsia="Times New Roman" w:hAnsi="Times New Roman" w:cs="Times New Roman"/>
          <w:sz w:val="21"/>
        </w:rPr>
        <w:t>Figure 3-4 Stacking integration algorithm flow chart</w:t>
      </w:r>
    </w:p>
    <w:p w:rsidR="00455B5F" w:rsidRDefault="00000000">
      <w:pPr>
        <w:pStyle w:val="3"/>
        <w:spacing w:after="185" w:line="270" w:lineRule="auto"/>
        <w:ind w:left="-5" w:right="42"/>
        <w:jc w:val="both"/>
        <w:rPr>
          <w:rFonts w:hint="eastAsia"/>
        </w:rPr>
      </w:pPr>
      <w:bookmarkStart w:id="32" w:name="_Toc194845"/>
      <w:r>
        <w:rPr>
          <w:rFonts w:ascii="Times New Roman" w:eastAsia="Times New Roman" w:hAnsi="Times New Roman" w:cs="Times New Roman"/>
        </w:rPr>
        <w:t xml:space="preserve">3.1.8 </w:t>
      </w:r>
      <w:r>
        <w:t xml:space="preserve">改进 </w:t>
      </w:r>
      <w:r>
        <w:rPr>
          <w:rFonts w:ascii="Times New Roman" w:eastAsia="Times New Roman" w:hAnsi="Times New Roman" w:cs="Times New Roman"/>
        </w:rPr>
        <w:t xml:space="preserve">Stacking </w:t>
      </w:r>
      <w:r>
        <w:t>集成模型</w:t>
      </w:r>
      <w:bookmarkEnd w:id="32"/>
    </w:p>
    <w:p w:rsidR="00455B5F" w:rsidRDefault="00000000">
      <w:pPr>
        <w:spacing w:after="77" w:line="265" w:lineRule="auto"/>
        <w:ind w:left="10" w:right="120" w:hanging="10"/>
        <w:jc w:val="right"/>
      </w:pPr>
      <w:r>
        <w:rPr>
          <w:rFonts w:ascii="Times New Roman" w:eastAsia="Times New Roman" w:hAnsi="Times New Roman" w:cs="Times New Roman"/>
          <w:sz w:val="24"/>
        </w:rPr>
        <w:t>Stacking</w:t>
      </w:r>
      <w:r>
        <w:rPr>
          <w:rFonts w:ascii="宋体" w:eastAsia="宋体" w:hAnsi="宋体" w:cs="宋体"/>
          <w:sz w:val="24"/>
        </w:rPr>
        <w:t>集成算法中的</w:t>
      </w:r>
      <w:proofErr w:type="gramStart"/>
      <w:r>
        <w:rPr>
          <w:rFonts w:ascii="宋体" w:eastAsia="宋体" w:hAnsi="宋体" w:cs="宋体"/>
          <w:sz w:val="24"/>
        </w:rPr>
        <w:t>基学习器</w:t>
      </w:r>
      <w:proofErr w:type="gramEnd"/>
      <w:r>
        <w:rPr>
          <w:rFonts w:ascii="宋体" w:eastAsia="宋体" w:hAnsi="宋体" w:cs="宋体"/>
          <w:sz w:val="24"/>
        </w:rPr>
        <w:t>通常选用</w:t>
      </w:r>
      <w:r>
        <w:rPr>
          <w:rFonts w:ascii="Times New Roman" w:eastAsia="Times New Roman" w:hAnsi="Times New Roman" w:cs="Times New Roman"/>
          <w:sz w:val="24"/>
        </w:rPr>
        <w:t>2</w:t>
      </w:r>
      <w:r>
        <w:rPr>
          <w:rFonts w:ascii="宋体" w:eastAsia="宋体" w:hAnsi="宋体" w:cs="宋体"/>
          <w:sz w:val="24"/>
        </w:rPr>
        <w:t>到</w:t>
      </w:r>
      <w:r>
        <w:rPr>
          <w:rFonts w:ascii="Times New Roman" w:eastAsia="Times New Roman" w:hAnsi="Times New Roman" w:cs="Times New Roman"/>
          <w:sz w:val="24"/>
        </w:rPr>
        <w:t>3</w:t>
      </w:r>
      <w:r>
        <w:rPr>
          <w:rFonts w:ascii="宋体" w:eastAsia="宋体" w:hAnsi="宋体" w:cs="宋体"/>
          <w:sz w:val="24"/>
        </w:rPr>
        <w:t>个拟合能力强的学习器，比如：</w:t>
      </w:r>
      <w:r>
        <w:rPr>
          <w:rFonts w:ascii="Times New Roman" w:eastAsia="Times New Roman" w:hAnsi="Times New Roman" w:cs="Times New Roman"/>
          <w:sz w:val="24"/>
        </w:rPr>
        <w:t>SVM</w:t>
      </w:r>
      <w:r>
        <w:rPr>
          <w:rFonts w:ascii="宋体" w:eastAsia="宋体" w:hAnsi="宋体" w:cs="宋体"/>
          <w:sz w:val="24"/>
        </w:rPr>
        <w:t>、</w:t>
      </w:r>
    </w:p>
    <w:p w:rsidR="00455B5F" w:rsidRDefault="00000000">
      <w:pPr>
        <w:spacing w:after="5" w:line="319" w:lineRule="auto"/>
        <w:ind w:left="-12" w:hanging="3"/>
      </w:pPr>
      <w:r>
        <w:rPr>
          <w:rFonts w:ascii="Times New Roman" w:eastAsia="Times New Roman" w:hAnsi="Times New Roman" w:cs="Times New Roman"/>
          <w:sz w:val="24"/>
        </w:rPr>
        <w:t>ELM</w:t>
      </w:r>
      <w:r>
        <w:rPr>
          <w:rFonts w:ascii="宋体" w:eastAsia="宋体" w:hAnsi="宋体" w:cs="宋体"/>
          <w:sz w:val="24"/>
        </w:rPr>
        <w:t>、</w:t>
      </w:r>
      <w:r>
        <w:rPr>
          <w:rFonts w:ascii="Times New Roman" w:eastAsia="Times New Roman" w:hAnsi="Times New Roman" w:cs="Times New Roman"/>
          <w:sz w:val="24"/>
        </w:rPr>
        <w:t xml:space="preserve">BPNN </w:t>
      </w:r>
      <w:r>
        <w:rPr>
          <w:rFonts w:ascii="宋体" w:eastAsia="宋体" w:hAnsi="宋体" w:cs="宋体"/>
          <w:sz w:val="24"/>
        </w:rPr>
        <w:t>等，</w:t>
      </w:r>
      <w:proofErr w:type="gramStart"/>
      <w:r>
        <w:rPr>
          <w:rFonts w:ascii="宋体" w:eastAsia="宋体" w:hAnsi="宋体" w:cs="宋体"/>
          <w:sz w:val="24"/>
        </w:rPr>
        <w:t>元学习器</w:t>
      </w:r>
      <w:proofErr w:type="gramEnd"/>
      <w:r>
        <w:rPr>
          <w:rFonts w:ascii="宋体" w:eastAsia="宋体" w:hAnsi="宋体" w:cs="宋体"/>
          <w:sz w:val="24"/>
        </w:rPr>
        <w:t>通常选用一个</w:t>
      </w:r>
      <w:proofErr w:type="gramStart"/>
      <w:r>
        <w:rPr>
          <w:rFonts w:ascii="宋体" w:eastAsia="宋体" w:hAnsi="宋体" w:cs="宋体"/>
          <w:sz w:val="24"/>
        </w:rPr>
        <w:t>弱学习器</w:t>
      </w:r>
      <w:proofErr w:type="gramEnd"/>
      <w:r>
        <w:rPr>
          <w:rFonts w:ascii="宋体" w:eastAsia="宋体" w:hAnsi="宋体" w:cs="宋体"/>
          <w:sz w:val="24"/>
        </w:rPr>
        <w:t>，比如线性回归、决策树等。</w:t>
      </w:r>
      <w:proofErr w:type="gramStart"/>
      <w:r>
        <w:rPr>
          <w:rFonts w:ascii="宋体" w:eastAsia="宋体" w:hAnsi="宋体" w:cs="宋体"/>
          <w:sz w:val="24"/>
        </w:rPr>
        <w:t>受许玉格</w:t>
      </w:r>
      <w:proofErr w:type="gramEnd"/>
      <w:r>
        <w:rPr>
          <w:rFonts w:ascii="宋体" w:eastAsia="宋体" w:hAnsi="宋体" w:cs="宋体"/>
          <w:sz w:val="24"/>
        </w:rPr>
        <w:t>等</w:t>
      </w:r>
      <w:r>
        <w:rPr>
          <w:rFonts w:ascii="Times New Roman" w:eastAsia="Times New Roman" w:hAnsi="Times New Roman" w:cs="Times New Roman"/>
          <w:sz w:val="24"/>
          <w:vertAlign w:val="superscript"/>
        </w:rPr>
        <w:t>[35]</w:t>
      </w:r>
      <w:r>
        <w:rPr>
          <w:rFonts w:ascii="宋体" w:eastAsia="宋体" w:hAnsi="宋体" w:cs="宋体"/>
          <w:sz w:val="24"/>
        </w:rPr>
        <w:t xml:space="preserve">的启发，将其提出的应用于分类的改进 </w:t>
      </w:r>
      <w:r>
        <w:rPr>
          <w:rFonts w:ascii="Times New Roman" w:eastAsia="Times New Roman" w:hAnsi="Times New Roman" w:cs="Times New Roman"/>
          <w:sz w:val="24"/>
        </w:rPr>
        <w:t xml:space="preserve">Stacking </w:t>
      </w:r>
      <w:r>
        <w:rPr>
          <w:rFonts w:ascii="宋体" w:eastAsia="宋体" w:hAnsi="宋体" w:cs="宋体"/>
          <w:sz w:val="24"/>
        </w:rPr>
        <w:t xml:space="preserve">算法迁移应用于本文的回归预测中。算法示意如图 </w:t>
      </w:r>
      <w:r>
        <w:rPr>
          <w:rFonts w:ascii="Times New Roman" w:eastAsia="Times New Roman" w:hAnsi="Times New Roman" w:cs="Times New Roman"/>
          <w:sz w:val="24"/>
        </w:rPr>
        <w:t xml:space="preserve">3-5 </w:t>
      </w:r>
      <w:r>
        <w:rPr>
          <w:rFonts w:ascii="宋体" w:eastAsia="宋体" w:hAnsi="宋体" w:cs="宋体"/>
          <w:sz w:val="24"/>
        </w:rPr>
        <w:t>所示，算法流程如下：</w:t>
      </w:r>
    </w:p>
    <w:p w:rsidR="00455B5F" w:rsidRDefault="00000000">
      <w:pPr>
        <w:numPr>
          <w:ilvl w:val="0"/>
          <w:numId w:val="9"/>
        </w:numPr>
        <w:spacing w:after="125" w:line="265" w:lineRule="auto"/>
        <w:ind w:right="120" w:firstLine="480"/>
        <w:jc w:val="right"/>
      </w:pPr>
      <w:r>
        <w:rPr>
          <w:rFonts w:ascii="宋体" w:eastAsia="宋体" w:hAnsi="宋体" w:cs="宋体"/>
          <w:sz w:val="24"/>
        </w:rPr>
        <w:t xml:space="preserve">将样本数量为 </w:t>
      </w:r>
      <w:r>
        <w:rPr>
          <w:rFonts w:ascii="Times New Roman" w:eastAsia="Times New Roman" w:hAnsi="Times New Roman" w:cs="Times New Roman"/>
          <w:sz w:val="24"/>
        </w:rPr>
        <w:t xml:space="preserve">N </w:t>
      </w:r>
      <w:r>
        <w:rPr>
          <w:rFonts w:ascii="宋体" w:eastAsia="宋体" w:hAnsi="宋体" w:cs="宋体"/>
          <w:sz w:val="24"/>
        </w:rPr>
        <w:t xml:space="preserve">的训练集分为样本数量相等的 </w:t>
      </w:r>
      <w:r>
        <w:rPr>
          <w:rFonts w:ascii="Times New Roman" w:eastAsia="Times New Roman" w:hAnsi="Times New Roman" w:cs="Times New Roman"/>
          <w:sz w:val="24"/>
        </w:rPr>
        <w:t xml:space="preserve">k </w:t>
      </w:r>
      <w:proofErr w:type="gramStart"/>
      <w:r>
        <w:rPr>
          <w:rFonts w:ascii="宋体" w:eastAsia="宋体" w:hAnsi="宋体" w:cs="宋体"/>
          <w:sz w:val="24"/>
        </w:rPr>
        <w:t>个</w:t>
      </w:r>
      <w:proofErr w:type="gramEnd"/>
      <w:r>
        <w:rPr>
          <w:rFonts w:ascii="宋体" w:eastAsia="宋体" w:hAnsi="宋体" w:cs="宋体"/>
          <w:sz w:val="24"/>
        </w:rPr>
        <w:t>子集</w:t>
      </w:r>
      <w:r>
        <w:rPr>
          <w:rFonts w:ascii="Times New Roman" w:eastAsia="Times New Roman" w:hAnsi="Times New Roman" w:cs="Times New Roman"/>
          <w:i/>
          <w:sz w:val="24"/>
        </w:rPr>
        <w:t>D</w:t>
      </w:r>
      <w:r>
        <w:rPr>
          <w:rFonts w:ascii="Times New Roman" w:eastAsia="Times New Roman" w:hAnsi="Times New Roman" w:cs="Times New Roman"/>
          <w:sz w:val="20"/>
          <w:vertAlign w:val="subscript"/>
        </w:rPr>
        <w:t>1</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i/>
          <w:sz w:val="24"/>
        </w:rPr>
        <w:t>D</w:t>
      </w:r>
      <w:r>
        <w:rPr>
          <w:rFonts w:ascii="Times New Roman" w:eastAsia="Times New Roman" w:hAnsi="Times New Roman" w:cs="Times New Roman"/>
          <w:sz w:val="20"/>
          <w:vertAlign w:val="subscript"/>
        </w:rPr>
        <w:t xml:space="preserve">2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w:t>
      </w:r>
      <w:r>
        <w:rPr>
          <w:rFonts w:ascii="宋体" w:eastAsia="宋体" w:hAnsi="宋体" w:cs="宋体"/>
          <w:sz w:val="24"/>
        </w:rPr>
        <w:t>，</w:t>
      </w:r>
    </w:p>
    <w:p w:rsidR="00455B5F" w:rsidRDefault="00000000">
      <w:pPr>
        <w:spacing w:after="121"/>
        <w:ind w:left="-12" w:hanging="3"/>
      </w:pPr>
      <w:r>
        <w:rPr>
          <w:rFonts w:ascii="Times New Roman" w:eastAsia="Times New Roman" w:hAnsi="Times New Roman" w:cs="Times New Roman"/>
          <w:i/>
          <w:sz w:val="24"/>
        </w:rPr>
        <w:t>D</w:t>
      </w:r>
      <w:r>
        <w:rPr>
          <w:rFonts w:ascii="Times New Roman" w:eastAsia="Times New Roman" w:hAnsi="Times New Roman" w:cs="Times New Roman"/>
          <w:sz w:val="20"/>
          <w:vertAlign w:val="subscript"/>
        </w:rPr>
        <w:t xml:space="preserve">k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w:t>
      </w:r>
      <w:r>
        <w:rPr>
          <w:rFonts w:ascii="宋体" w:eastAsia="宋体" w:hAnsi="宋体" w:cs="宋体"/>
          <w:sz w:val="24"/>
        </w:rPr>
        <w:t>，</w:t>
      </w:r>
      <w:r>
        <w:rPr>
          <w:rFonts w:ascii="Times New Roman" w:eastAsia="Times New Roman" w:hAnsi="Times New Roman" w:cs="Times New Roman"/>
          <w:sz w:val="24"/>
        </w:rPr>
        <w:t xml:space="preserve">x </w:t>
      </w:r>
      <w:r>
        <w:rPr>
          <w:rFonts w:ascii="宋体" w:eastAsia="宋体" w:hAnsi="宋体" w:cs="宋体"/>
          <w:sz w:val="24"/>
        </w:rPr>
        <w:t>是特征矩阵，</w:t>
      </w:r>
      <w:r>
        <w:rPr>
          <w:rFonts w:ascii="Times New Roman" w:eastAsia="Times New Roman" w:hAnsi="Times New Roman" w:cs="Times New Roman"/>
          <w:sz w:val="24"/>
        </w:rPr>
        <w:t xml:space="preserve">y </w:t>
      </w:r>
      <w:r>
        <w:rPr>
          <w:rFonts w:ascii="宋体" w:eastAsia="宋体" w:hAnsi="宋体" w:cs="宋体"/>
          <w:sz w:val="24"/>
        </w:rPr>
        <w:t>是对应的标签。</w:t>
      </w:r>
    </w:p>
    <w:p w:rsidR="00455B5F" w:rsidRDefault="00000000">
      <w:pPr>
        <w:numPr>
          <w:ilvl w:val="0"/>
          <w:numId w:val="9"/>
        </w:numPr>
        <w:spacing w:after="155" w:line="265" w:lineRule="auto"/>
        <w:ind w:right="120" w:firstLine="480"/>
        <w:jc w:val="right"/>
      </w:pPr>
      <w:r>
        <w:rPr>
          <w:rFonts w:ascii="宋体" w:eastAsia="宋体" w:hAnsi="宋体" w:cs="宋体"/>
          <w:sz w:val="24"/>
        </w:rPr>
        <w:t>在第一个</w:t>
      </w:r>
      <w:proofErr w:type="gramStart"/>
      <w:r>
        <w:rPr>
          <w:rFonts w:ascii="宋体" w:eastAsia="宋体" w:hAnsi="宋体" w:cs="宋体"/>
          <w:sz w:val="24"/>
        </w:rPr>
        <w:t>基学习器</w:t>
      </w:r>
      <w:proofErr w:type="gramEnd"/>
      <w:r>
        <w:rPr>
          <w:rFonts w:ascii="宋体" w:eastAsia="宋体" w:hAnsi="宋体" w:cs="宋体"/>
          <w:sz w:val="24"/>
        </w:rPr>
        <w:t xml:space="preserve">上做 </w:t>
      </w:r>
      <w:r>
        <w:rPr>
          <w:rFonts w:ascii="Times New Roman" w:eastAsia="Times New Roman" w:hAnsi="Times New Roman" w:cs="Times New Roman"/>
          <w:sz w:val="24"/>
        </w:rPr>
        <w:t xml:space="preserve">k </w:t>
      </w:r>
      <w:r>
        <w:rPr>
          <w:rFonts w:ascii="宋体" w:eastAsia="宋体" w:hAnsi="宋体" w:cs="宋体"/>
          <w:sz w:val="24"/>
        </w:rPr>
        <w:t>折交叉验证，得到训练好的</w:t>
      </w:r>
      <w:proofErr w:type="gramStart"/>
      <w:r>
        <w:rPr>
          <w:rFonts w:ascii="宋体" w:eastAsia="宋体" w:hAnsi="宋体" w:cs="宋体"/>
          <w:sz w:val="24"/>
        </w:rPr>
        <w:t>基学习器</w:t>
      </w:r>
      <w:proofErr w:type="spellStart"/>
      <w:proofErr w:type="gramEnd"/>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base</w:t>
      </w:r>
      <w:proofErr w:type="spellEnd"/>
      <w:r>
        <w:rPr>
          <w:rFonts w:ascii="Times New Roman" w:eastAsia="Times New Roman" w:hAnsi="Times New Roman" w:cs="Times New Roman"/>
          <w:sz w:val="20"/>
          <w:vertAlign w:val="superscript"/>
        </w:rPr>
        <w:t xml:space="preserve">(1)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宋体" w:eastAsia="宋体" w:hAnsi="宋体" w:cs="宋体"/>
          <w:sz w:val="24"/>
        </w:rPr>
        <w:t>和对数</w:t>
      </w:r>
    </w:p>
    <w:p w:rsidR="00455B5F" w:rsidRDefault="00000000">
      <w:pPr>
        <w:spacing w:after="5"/>
        <w:ind w:left="-12" w:hanging="3"/>
      </w:pPr>
      <w:proofErr w:type="gramStart"/>
      <w:r>
        <w:rPr>
          <w:rFonts w:ascii="宋体" w:eastAsia="宋体" w:hAnsi="宋体" w:cs="宋体"/>
          <w:sz w:val="24"/>
        </w:rPr>
        <w:t>据集的</w:t>
      </w:r>
      <w:proofErr w:type="gramEnd"/>
      <w:r>
        <w:rPr>
          <w:rFonts w:ascii="宋体" w:eastAsia="宋体" w:hAnsi="宋体" w:cs="宋体"/>
          <w:sz w:val="24"/>
        </w:rPr>
        <w:t xml:space="preserve">预测值 </w:t>
      </w:r>
      <w:r>
        <w:rPr>
          <w:rFonts w:ascii="Times New Roman" w:eastAsia="Times New Roman" w:hAnsi="Times New Roman" w:cs="Times New Roman"/>
          <w:i/>
          <w:sz w:val="24"/>
        </w:rPr>
        <w:t>y</w:t>
      </w:r>
      <w:r>
        <w:rPr>
          <w:rFonts w:ascii="Times New Roman" w:eastAsia="Times New Roman" w:hAnsi="Times New Roman" w:cs="Times New Roman"/>
          <w:sz w:val="37"/>
          <w:vertAlign w:val="superscript"/>
        </w:rPr>
        <w:t>ˆ</w:t>
      </w:r>
      <w:r>
        <w:rPr>
          <w:rFonts w:ascii="Times New Roman" w:eastAsia="Times New Roman" w:hAnsi="Times New Roman" w:cs="Times New Roman"/>
          <w:sz w:val="20"/>
          <w:vertAlign w:val="subscript"/>
        </w:rPr>
        <w:t xml:space="preserve">base1 </w:t>
      </w:r>
      <w:r>
        <w:rPr>
          <w:rFonts w:ascii="宋体" w:eastAsia="宋体" w:hAnsi="宋体" w:cs="宋体"/>
          <w:sz w:val="24"/>
        </w:rPr>
        <w:t>；在第二个</w:t>
      </w:r>
      <w:proofErr w:type="gramStart"/>
      <w:r>
        <w:rPr>
          <w:rFonts w:ascii="宋体" w:eastAsia="宋体" w:hAnsi="宋体" w:cs="宋体"/>
          <w:sz w:val="24"/>
        </w:rPr>
        <w:t>基学习器</w:t>
      </w:r>
      <w:proofErr w:type="gramEnd"/>
      <w:r>
        <w:rPr>
          <w:rFonts w:ascii="宋体" w:eastAsia="宋体" w:hAnsi="宋体" w:cs="宋体"/>
          <w:sz w:val="24"/>
        </w:rPr>
        <w:t xml:space="preserve">上做 </w:t>
      </w:r>
      <w:r>
        <w:rPr>
          <w:rFonts w:ascii="Times New Roman" w:eastAsia="Times New Roman" w:hAnsi="Times New Roman" w:cs="Times New Roman"/>
          <w:sz w:val="24"/>
        </w:rPr>
        <w:t xml:space="preserve">k </w:t>
      </w:r>
      <w:r>
        <w:rPr>
          <w:rFonts w:ascii="宋体" w:eastAsia="宋体" w:hAnsi="宋体" w:cs="宋体"/>
          <w:sz w:val="24"/>
        </w:rPr>
        <w:t>折交叉验证，得到训练好的</w:t>
      </w:r>
      <w:proofErr w:type="gramStart"/>
      <w:r>
        <w:rPr>
          <w:rFonts w:ascii="宋体" w:eastAsia="宋体" w:hAnsi="宋体" w:cs="宋体"/>
          <w:sz w:val="24"/>
        </w:rPr>
        <w:t>基学习器</w:t>
      </w:r>
      <w:proofErr w:type="gramEnd"/>
    </w:p>
    <w:p w:rsidR="00455B5F" w:rsidRDefault="00000000">
      <w:pPr>
        <w:spacing w:after="65"/>
        <w:ind w:left="-12" w:hanging="3"/>
      </w:pPr>
      <w:proofErr w:type="spellStart"/>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base</w:t>
      </w:r>
      <w:proofErr w:type="spellEnd"/>
      <w:r>
        <w:rPr>
          <w:rFonts w:ascii="Times New Roman" w:eastAsia="Times New Roman" w:hAnsi="Times New Roman" w:cs="Times New Roman"/>
          <w:sz w:val="20"/>
          <w:vertAlign w:val="superscript"/>
        </w:rPr>
        <w:t xml:space="preserve">(2)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宋体" w:eastAsia="宋体" w:hAnsi="宋体" w:cs="宋体"/>
          <w:sz w:val="24"/>
        </w:rPr>
        <w:t xml:space="preserve">和对数据集的预测值 </w:t>
      </w:r>
      <w:r>
        <w:rPr>
          <w:rFonts w:ascii="Times New Roman" w:eastAsia="Times New Roman" w:hAnsi="Times New Roman" w:cs="Times New Roman"/>
          <w:i/>
          <w:sz w:val="24"/>
        </w:rPr>
        <w:t>y</w:t>
      </w:r>
      <w:r>
        <w:rPr>
          <w:rFonts w:ascii="Times New Roman" w:eastAsia="Times New Roman" w:hAnsi="Times New Roman" w:cs="Times New Roman"/>
          <w:sz w:val="37"/>
          <w:vertAlign w:val="superscript"/>
        </w:rPr>
        <w:t>ˆ</w:t>
      </w:r>
      <w:r>
        <w:rPr>
          <w:rFonts w:ascii="Times New Roman" w:eastAsia="Times New Roman" w:hAnsi="Times New Roman" w:cs="Times New Roman"/>
          <w:sz w:val="20"/>
          <w:vertAlign w:val="subscript"/>
        </w:rPr>
        <w:t xml:space="preserve">base2 </w:t>
      </w:r>
      <w:r>
        <w:rPr>
          <w:rFonts w:ascii="宋体" w:eastAsia="宋体" w:hAnsi="宋体" w:cs="宋体"/>
          <w:sz w:val="24"/>
        </w:rPr>
        <w:t xml:space="preserve">，以此类推，直到训练完所有 </w:t>
      </w:r>
      <w:r>
        <w:rPr>
          <w:rFonts w:ascii="Times New Roman" w:eastAsia="Times New Roman" w:hAnsi="Times New Roman" w:cs="Times New Roman"/>
          <w:sz w:val="24"/>
        </w:rPr>
        <w:t xml:space="preserve">n </w:t>
      </w:r>
      <w:proofErr w:type="gramStart"/>
      <w:r>
        <w:rPr>
          <w:rFonts w:ascii="宋体" w:eastAsia="宋体" w:hAnsi="宋体" w:cs="宋体"/>
          <w:sz w:val="24"/>
        </w:rPr>
        <w:t>个基学习器</w:t>
      </w:r>
      <w:proofErr w:type="gramEnd"/>
      <w:r>
        <w:rPr>
          <w:rFonts w:ascii="宋体" w:eastAsia="宋体" w:hAnsi="宋体" w:cs="宋体"/>
          <w:sz w:val="24"/>
        </w:rPr>
        <w:t>。</w:t>
      </w:r>
    </w:p>
    <w:p w:rsidR="00455B5F" w:rsidRDefault="00000000">
      <w:pPr>
        <w:numPr>
          <w:ilvl w:val="0"/>
          <w:numId w:val="9"/>
        </w:numPr>
        <w:spacing w:after="41" w:line="319" w:lineRule="auto"/>
        <w:ind w:right="120" w:firstLine="480"/>
        <w:jc w:val="right"/>
      </w:pPr>
      <w:r>
        <w:rPr>
          <w:rFonts w:ascii="宋体" w:eastAsia="宋体" w:hAnsi="宋体" w:cs="宋体"/>
          <w:sz w:val="24"/>
        </w:rPr>
        <w:t xml:space="preserve">将 </w:t>
      </w:r>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sz w:val="13"/>
        </w:rPr>
        <w:t xml:space="preserve">base1 </w:t>
      </w:r>
      <w:r>
        <w:rPr>
          <w:rFonts w:ascii="宋体" w:eastAsia="宋体" w:hAnsi="宋体" w:cs="宋体"/>
          <w:sz w:val="24"/>
        </w:rPr>
        <w:t>、</w:t>
      </w:r>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sz w:val="13"/>
        </w:rPr>
        <w:t xml:space="preserve">base2 </w:t>
      </w:r>
      <w:r>
        <w:rPr>
          <w:rFonts w:ascii="宋体" w:eastAsia="宋体" w:hAnsi="宋体" w:cs="宋体"/>
          <w:sz w:val="24"/>
        </w:rPr>
        <w:t>、</w:t>
      </w:r>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宋体" w:eastAsia="宋体" w:hAnsi="宋体" w:cs="宋体"/>
          <w:sz w:val="24"/>
        </w:rPr>
        <w:t>、</w:t>
      </w:r>
      <w:proofErr w:type="spellStart"/>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sz w:val="13"/>
        </w:rPr>
        <w:t>basen</w:t>
      </w:r>
      <w:proofErr w:type="spellEnd"/>
      <w:r>
        <w:rPr>
          <w:rFonts w:ascii="Times New Roman" w:eastAsia="Times New Roman" w:hAnsi="Times New Roman" w:cs="Times New Roman"/>
          <w:sz w:val="13"/>
        </w:rPr>
        <w:t xml:space="preserve"> </w:t>
      </w:r>
      <w:r>
        <w:rPr>
          <w:rFonts w:ascii="宋体" w:eastAsia="宋体" w:hAnsi="宋体" w:cs="宋体"/>
          <w:sz w:val="24"/>
        </w:rPr>
        <w:t xml:space="preserve">合并成形状为 </w:t>
      </w:r>
      <w:proofErr w:type="spellStart"/>
      <w:r>
        <w:rPr>
          <w:rFonts w:ascii="Times New Roman" w:eastAsia="Times New Roman" w:hAnsi="Times New Roman" w:cs="Times New Roman"/>
          <w:sz w:val="24"/>
        </w:rPr>
        <w:t>N</w:t>
      </w:r>
      <w:r>
        <w:rPr>
          <w:rFonts w:ascii="Segoe UI Symbol" w:eastAsia="Segoe UI Symbol" w:hAnsi="Segoe UI Symbol" w:cs="Segoe UI Symbol"/>
          <w:sz w:val="24"/>
        </w:rPr>
        <w:t></w:t>
      </w:r>
      <w:r>
        <w:rPr>
          <w:rFonts w:ascii="Times New Roman" w:eastAsia="Times New Roman" w:hAnsi="Times New Roman" w:cs="Times New Roman"/>
          <w:sz w:val="24"/>
        </w:rPr>
        <w:t>n</w:t>
      </w:r>
      <w:proofErr w:type="spellEnd"/>
      <w:r>
        <w:rPr>
          <w:rFonts w:ascii="Times New Roman" w:eastAsia="Times New Roman" w:hAnsi="Times New Roman" w:cs="Times New Roman"/>
          <w:sz w:val="24"/>
        </w:rPr>
        <w:t xml:space="preserve"> </w:t>
      </w:r>
      <w:r>
        <w:rPr>
          <w:rFonts w:ascii="宋体" w:eastAsia="宋体" w:hAnsi="宋体" w:cs="宋体"/>
          <w:sz w:val="24"/>
        </w:rPr>
        <w:t xml:space="preserve">的元训练集，将 </w:t>
      </w:r>
      <w:proofErr w:type="spellStart"/>
      <w:r>
        <w:rPr>
          <w:rFonts w:ascii="Times New Roman" w:eastAsia="Times New Roman" w:hAnsi="Times New Roman" w:cs="Times New Roman"/>
          <w:i/>
          <w:sz w:val="24"/>
        </w:rPr>
        <w:t>y</w:t>
      </w:r>
      <w:r>
        <w:rPr>
          <w:rFonts w:ascii="Times New Roman" w:eastAsia="Times New Roman" w:hAnsi="Times New Roman" w:cs="Times New Roman"/>
          <w:sz w:val="13"/>
        </w:rPr>
        <w:t>true</w:t>
      </w:r>
      <w:proofErr w:type="spellEnd"/>
      <w:r>
        <w:rPr>
          <w:rFonts w:ascii="Times New Roman" w:eastAsia="Times New Roman" w:hAnsi="Times New Roman" w:cs="Times New Roman"/>
          <w:sz w:val="13"/>
        </w:rPr>
        <w:t xml:space="preserve"> </w:t>
      </w:r>
      <w:r>
        <w:rPr>
          <w:rFonts w:ascii="宋体" w:eastAsia="宋体" w:hAnsi="宋体" w:cs="宋体"/>
          <w:sz w:val="24"/>
        </w:rPr>
        <w:t>作为新标签，训练元学习器层</w:t>
      </w:r>
      <w:proofErr w:type="spellStart"/>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meta</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宋体" w:eastAsia="宋体" w:hAnsi="宋体" w:cs="宋体"/>
          <w:sz w:val="24"/>
        </w:rPr>
        <w:t>，元学习器层也由多个学习器组成，训练元学习层的方法与步骤</w:t>
      </w:r>
    </w:p>
    <w:p w:rsidR="00455B5F" w:rsidRDefault="00000000">
      <w:pPr>
        <w:spacing w:after="80"/>
        <w:ind w:left="-12" w:hanging="3"/>
      </w:pPr>
      <w:r>
        <w:rPr>
          <w:rFonts w:ascii="Times New Roman" w:eastAsia="Times New Roman" w:hAnsi="Times New Roman" w:cs="Times New Roman"/>
          <w:sz w:val="24"/>
        </w:rPr>
        <w:lastRenderedPageBreak/>
        <w:t xml:space="preserve">2 </w:t>
      </w:r>
      <w:r>
        <w:rPr>
          <w:rFonts w:ascii="宋体" w:eastAsia="宋体" w:hAnsi="宋体" w:cs="宋体"/>
          <w:sz w:val="24"/>
        </w:rPr>
        <w:t xml:space="preserve">相同，得到 </w:t>
      </w:r>
      <w:r>
        <w:rPr>
          <w:rFonts w:ascii="Times New Roman" w:eastAsia="Times New Roman" w:hAnsi="Times New Roman" w:cs="Times New Roman"/>
          <w:sz w:val="24"/>
        </w:rPr>
        <w:t xml:space="preserve">n </w:t>
      </w:r>
      <w:proofErr w:type="gramStart"/>
      <w:r>
        <w:rPr>
          <w:rFonts w:ascii="宋体" w:eastAsia="宋体" w:hAnsi="宋体" w:cs="宋体"/>
          <w:sz w:val="24"/>
        </w:rPr>
        <w:t>个元学习器</w:t>
      </w:r>
      <w:proofErr w:type="spellStart"/>
      <w:proofErr w:type="gramEnd"/>
      <w:r>
        <w:rPr>
          <w:rFonts w:ascii="Times New Roman" w:eastAsia="Times New Roman" w:hAnsi="Times New Roman" w:cs="Times New Roman"/>
          <w:i/>
          <w:sz w:val="24"/>
        </w:rPr>
        <w:t>F</w:t>
      </w:r>
      <w:r>
        <w:rPr>
          <w:rFonts w:ascii="Times New Roman" w:eastAsia="Times New Roman" w:hAnsi="Times New Roman" w:cs="Times New Roman"/>
          <w:sz w:val="20"/>
          <w:vertAlign w:val="subscript"/>
        </w:rPr>
        <w:t>meta</w:t>
      </w:r>
      <w:proofErr w:type="spellEnd"/>
      <w:r>
        <w:rPr>
          <w:rFonts w:ascii="Times New Roman" w:eastAsia="Times New Roman" w:hAnsi="Times New Roman" w:cs="Times New Roman"/>
          <w:sz w:val="20"/>
          <w:vertAlign w:val="superscript"/>
        </w:rPr>
        <w:t>(</w:t>
      </w:r>
      <w:r>
        <w:rPr>
          <w:rFonts w:ascii="Times New Roman" w:eastAsia="Times New Roman" w:hAnsi="Times New Roman" w:cs="Times New Roman"/>
          <w:i/>
          <w:sz w:val="20"/>
          <w:vertAlign w:val="superscript"/>
        </w:rPr>
        <w:t>n</w:t>
      </w:r>
      <w:r>
        <w:rPr>
          <w:rFonts w:ascii="Times New Roman" w:eastAsia="Times New Roman" w:hAnsi="Times New Roman" w:cs="Times New Roman"/>
          <w:sz w:val="20"/>
          <w:vertAlign w:val="superscript"/>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宋体" w:eastAsia="宋体" w:hAnsi="宋体" w:cs="宋体"/>
          <w:sz w:val="24"/>
        </w:rPr>
        <w:t>的同时，计算</w:t>
      </w:r>
      <w:proofErr w:type="spellStart"/>
      <w:r>
        <w:rPr>
          <w:rFonts w:ascii="Times New Roman" w:eastAsia="Times New Roman" w:hAnsi="Times New Roman" w:cs="Times New Roman"/>
          <w:i/>
          <w:sz w:val="24"/>
        </w:rPr>
        <w:t>F</w:t>
      </w:r>
      <w:r>
        <w:rPr>
          <w:rFonts w:ascii="Times New Roman" w:eastAsia="Times New Roman" w:hAnsi="Times New Roman" w:cs="Times New Roman"/>
          <w:sz w:val="20"/>
          <w:vertAlign w:val="subscript"/>
        </w:rPr>
        <w:t>meta</w:t>
      </w:r>
      <w:proofErr w:type="spellEnd"/>
      <w:r>
        <w:rPr>
          <w:rFonts w:ascii="Times New Roman" w:eastAsia="Times New Roman" w:hAnsi="Times New Roman" w:cs="Times New Roman"/>
          <w:sz w:val="20"/>
          <w:vertAlign w:val="superscript"/>
        </w:rPr>
        <w:t>(</w:t>
      </w:r>
      <w:r>
        <w:rPr>
          <w:rFonts w:ascii="Times New Roman" w:eastAsia="Times New Roman" w:hAnsi="Times New Roman" w:cs="Times New Roman"/>
          <w:i/>
          <w:sz w:val="20"/>
          <w:vertAlign w:val="superscript"/>
        </w:rPr>
        <w:t>n</w:t>
      </w:r>
      <w:r>
        <w:rPr>
          <w:rFonts w:ascii="Times New Roman" w:eastAsia="Times New Roman" w:hAnsi="Times New Roman" w:cs="Times New Roman"/>
          <w:sz w:val="20"/>
          <w:vertAlign w:val="superscript"/>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宋体" w:eastAsia="宋体" w:hAnsi="宋体" w:cs="宋体"/>
          <w:sz w:val="24"/>
        </w:rPr>
        <w:t xml:space="preserve">预测值 </w:t>
      </w:r>
      <w:proofErr w:type="spellStart"/>
      <w:r>
        <w:rPr>
          <w:rFonts w:ascii="Times New Roman" w:eastAsia="Times New Roman" w:hAnsi="Times New Roman" w:cs="Times New Roman"/>
          <w:i/>
          <w:sz w:val="24"/>
        </w:rPr>
        <w:t>y</w:t>
      </w:r>
      <w:r>
        <w:rPr>
          <w:rFonts w:ascii="Times New Roman" w:eastAsia="Times New Roman" w:hAnsi="Times New Roman" w:cs="Times New Roman"/>
          <w:sz w:val="37"/>
          <w:vertAlign w:val="superscript"/>
        </w:rPr>
        <w:t>ˆ</w:t>
      </w:r>
      <w:r>
        <w:rPr>
          <w:rFonts w:ascii="Times New Roman" w:eastAsia="Times New Roman" w:hAnsi="Times New Roman" w:cs="Times New Roman"/>
          <w:sz w:val="20"/>
          <w:vertAlign w:val="subscript"/>
        </w:rPr>
        <w:t>n</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与真实值 </w:t>
      </w:r>
      <w:proofErr w:type="spellStart"/>
      <w:r>
        <w:rPr>
          <w:rFonts w:ascii="Times New Roman" w:eastAsia="Times New Roman" w:hAnsi="Times New Roman" w:cs="Times New Roman"/>
          <w:i/>
          <w:sz w:val="24"/>
        </w:rPr>
        <w:t>y</w:t>
      </w:r>
      <w:r>
        <w:rPr>
          <w:rFonts w:ascii="Times New Roman" w:eastAsia="Times New Roman" w:hAnsi="Times New Roman" w:cs="Times New Roman"/>
          <w:sz w:val="20"/>
          <w:vertAlign w:val="subscript"/>
        </w:rPr>
        <w:t>true</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的 </w:t>
      </w:r>
      <w:r>
        <w:rPr>
          <w:rFonts w:ascii="Times New Roman" w:eastAsia="Times New Roman" w:hAnsi="Times New Roman" w:cs="Times New Roman"/>
          <w:sz w:val="24"/>
        </w:rPr>
        <w:t>MSE</w:t>
      </w:r>
      <w:r>
        <w:rPr>
          <w:rFonts w:ascii="宋体" w:eastAsia="宋体" w:hAnsi="宋体" w:cs="宋体"/>
          <w:sz w:val="24"/>
        </w:rPr>
        <w:t>，</w:t>
      </w:r>
    </w:p>
    <w:p w:rsidR="00455B5F" w:rsidRDefault="00000000">
      <w:pPr>
        <w:spacing w:after="80" w:line="265" w:lineRule="auto"/>
        <w:ind w:left="-5" w:hanging="10"/>
      </w:pPr>
      <w:r>
        <w:rPr>
          <w:rFonts w:ascii="宋体" w:eastAsia="宋体" w:hAnsi="宋体" w:cs="宋体"/>
          <w:sz w:val="24"/>
        </w:rPr>
        <w:t>即</w:t>
      </w:r>
      <w:proofErr w:type="spellStart"/>
      <w:r>
        <w:rPr>
          <w:rFonts w:ascii="Times New Roman" w:eastAsia="Times New Roman" w:hAnsi="Times New Roman" w:cs="Times New Roman"/>
          <w:i/>
          <w:sz w:val="24"/>
        </w:rPr>
        <w:t>mse</w:t>
      </w:r>
      <w:r>
        <w:rPr>
          <w:rFonts w:ascii="Times New Roman" w:eastAsia="Times New Roman" w:hAnsi="Times New Roman" w:cs="Times New Roman"/>
          <w:i/>
          <w:sz w:val="13"/>
        </w:rPr>
        <w:t>n</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y</w:t>
      </w:r>
      <w:r>
        <w:rPr>
          <w:rFonts w:ascii="Times New Roman" w:eastAsia="Times New Roman" w:hAnsi="Times New Roman" w:cs="Times New Roman"/>
          <w:i/>
          <w:sz w:val="13"/>
        </w:rPr>
        <w:t>true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i/>
          <w:sz w:val="13"/>
        </w:rPr>
        <w:t>n</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sz w:val="24"/>
        </w:rPr>
        <w:t>)</w:t>
      </w:r>
    </w:p>
    <w:p w:rsidR="00455B5F" w:rsidRDefault="00000000">
      <w:pPr>
        <w:numPr>
          <w:ilvl w:val="0"/>
          <w:numId w:val="10"/>
        </w:numPr>
        <w:spacing w:after="341"/>
        <w:ind w:firstLine="480"/>
      </w:pPr>
      <w:r>
        <w:rPr>
          <w:rFonts w:ascii="宋体" w:eastAsia="宋体" w:hAnsi="宋体" w:cs="宋体"/>
          <w:sz w:val="24"/>
        </w:rPr>
        <w:t xml:space="preserve">用下式计算得 </w:t>
      </w:r>
      <w:r>
        <w:rPr>
          <w:rFonts w:ascii="Times New Roman" w:eastAsia="Times New Roman" w:hAnsi="Times New Roman" w:cs="Times New Roman"/>
          <w:sz w:val="24"/>
        </w:rPr>
        <w:t xml:space="preserve">N </w:t>
      </w:r>
      <w:proofErr w:type="gramStart"/>
      <w:r>
        <w:rPr>
          <w:rFonts w:ascii="宋体" w:eastAsia="宋体" w:hAnsi="宋体" w:cs="宋体"/>
          <w:sz w:val="24"/>
        </w:rPr>
        <w:t>个</w:t>
      </w:r>
      <w:proofErr w:type="gramEnd"/>
      <w:r>
        <w:rPr>
          <w:rFonts w:ascii="宋体" w:eastAsia="宋体" w:hAnsi="宋体" w:cs="宋体"/>
          <w:sz w:val="24"/>
        </w:rPr>
        <w:t>系数：</w:t>
      </w:r>
    </w:p>
    <w:p w:rsidR="00455B5F" w:rsidRDefault="00000000">
      <w:pPr>
        <w:tabs>
          <w:tab w:val="center" w:pos="4510"/>
          <w:tab w:val="right" w:pos="9310"/>
        </w:tabs>
        <w:spacing w:after="176"/>
      </w:pPr>
      <w:r>
        <w:tab/>
      </w:r>
      <w:proofErr w:type="spellStart"/>
      <w:r>
        <w:rPr>
          <w:rFonts w:ascii="Times New Roman" w:eastAsia="Times New Roman" w:hAnsi="Times New Roman" w:cs="Times New Roman"/>
          <w:i/>
          <w:sz w:val="24"/>
        </w:rPr>
        <w:t>coef</w:t>
      </w:r>
      <w:r>
        <w:rPr>
          <w:rFonts w:ascii="Times New Roman" w:eastAsia="Times New Roman" w:hAnsi="Times New Roman" w:cs="Times New Roman"/>
          <w:i/>
          <w:sz w:val="13"/>
        </w:rPr>
        <w:t>n</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 xml:space="preserve"> </w:t>
      </w:r>
      <w:r>
        <w:rPr>
          <w:noProof/>
        </w:rPr>
        <mc:AlternateContent>
          <mc:Choice Requires="wpg">
            <w:drawing>
              <wp:inline distT="0" distB="0" distL="0" distR="0">
                <wp:extent cx="1027456" cy="7544"/>
                <wp:effectExtent l="0" t="0" r="0" b="0"/>
                <wp:docPr id="150253" name="Group 150253"/>
                <wp:cNvGraphicFramePr/>
                <a:graphic xmlns:a="http://schemas.openxmlformats.org/drawingml/2006/main">
                  <a:graphicData uri="http://schemas.microsoft.com/office/word/2010/wordprocessingGroup">
                    <wpg:wgp>
                      <wpg:cNvGrpSpPr/>
                      <wpg:grpSpPr>
                        <a:xfrm>
                          <a:off x="0" y="0"/>
                          <a:ext cx="1027456" cy="7544"/>
                          <a:chOff x="0" y="0"/>
                          <a:chExt cx="1027456" cy="7544"/>
                        </a:xfrm>
                      </wpg:grpSpPr>
                      <wps:wsp>
                        <wps:cNvPr id="10622" name="Shape 10622"/>
                        <wps:cNvSpPr/>
                        <wps:spPr>
                          <a:xfrm>
                            <a:off x="0" y="0"/>
                            <a:ext cx="1027456" cy="0"/>
                          </a:xfrm>
                          <a:custGeom>
                            <a:avLst/>
                            <a:gdLst/>
                            <a:ahLst/>
                            <a:cxnLst/>
                            <a:rect l="0" t="0" r="0" b="0"/>
                            <a:pathLst>
                              <a:path w="1027456">
                                <a:moveTo>
                                  <a:pt x="0" y="0"/>
                                </a:moveTo>
                                <a:lnTo>
                                  <a:pt x="1027456"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253" style="width:80.902pt;height:0.594pt;mso-position-horizontal-relative:char;mso-position-vertical-relative:line" coordsize="10274,75">
                <v:shape id="Shape 10622" style="position:absolute;width:10274;height:0;left:0;top:0;" coordsize="1027456,0" path="m0,0l1027456,0">
                  <v:stroke weight="0.594pt" endcap="round" joinstyle="round" on="true" color="#000000"/>
                  <v:fill on="false" color="#000000" opacity="0"/>
                </v:shape>
              </v:group>
            </w:pict>
          </mc:Fallback>
        </mc:AlternateContent>
      </w:r>
      <w:r>
        <w:rPr>
          <w:rFonts w:ascii="Times New Roman" w:eastAsia="Times New Roman" w:hAnsi="Times New Roman" w:cs="Times New Roman"/>
          <w:i/>
          <w:sz w:val="13"/>
        </w:rPr>
        <w:t>N</w:t>
      </w:r>
      <w:r>
        <w:rPr>
          <w:rFonts w:ascii="Times New Roman" w:eastAsia="Times New Roman" w:hAnsi="Times New Roman" w:cs="Times New Roman"/>
          <w:i/>
          <w:sz w:val="24"/>
        </w:rPr>
        <w:t>mse</w:t>
      </w:r>
      <w:r>
        <w:rPr>
          <w:rFonts w:ascii="Times New Roman" w:eastAsia="Times New Roman" w:hAnsi="Times New Roman" w:cs="Times New Roman"/>
          <w:i/>
          <w:sz w:val="20"/>
          <w:vertAlign w:val="subscript"/>
        </w:rPr>
        <w:t xml:space="preserve">n </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y</w:t>
      </w:r>
      <w:r>
        <w:rPr>
          <w:rFonts w:ascii="Times New Roman" w:eastAsia="Times New Roman" w:hAnsi="Times New Roman" w:cs="Times New Roman"/>
          <w:sz w:val="37"/>
          <w:vertAlign w:val="superscript"/>
        </w:rPr>
        <w:t>ˆ</w:t>
      </w:r>
      <w:r>
        <w:rPr>
          <w:rFonts w:ascii="Times New Roman" w:eastAsia="Times New Roman" w:hAnsi="Times New Roman" w:cs="Times New Roman"/>
          <w:i/>
          <w:sz w:val="20"/>
          <w:vertAlign w:val="subscript"/>
        </w:rPr>
        <w:t>n</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true</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37"/>
          <w:vertAlign w:val="superscript"/>
        </w:rPr>
        <w:t>)</w:t>
      </w:r>
      <w:r>
        <w:rPr>
          <w:rFonts w:ascii="Times New Roman" w:eastAsia="Times New Roman" w:hAnsi="Times New Roman" w:cs="Times New Roman"/>
          <w:sz w:val="37"/>
          <w:vertAlign w:val="superscript"/>
        </w:rPr>
        <w:tab/>
      </w:r>
      <w:r>
        <w:rPr>
          <w:rFonts w:ascii="宋体" w:eastAsia="宋体" w:hAnsi="宋体" w:cs="宋体"/>
          <w:sz w:val="24"/>
        </w:rPr>
        <w:t>（</w:t>
      </w:r>
      <w:r>
        <w:rPr>
          <w:rFonts w:ascii="Times New Roman" w:eastAsia="Times New Roman" w:hAnsi="Times New Roman" w:cs="Times New Roman"/>
          <w:sz w:val="24"/>
        </w:rPr>
        <w:t>3-46</w:t>
      </w:r>
      <w:r>
        <w:rPr>
          <w:rFonts w:ascii="宋体" w:eastAsia="宋体" w:hAnsi="宋体" w:cs="宋体"/>
          <w:sz w:val="24"/>
        </w:rPr>
        <w:t>）</w:t>
      </w:r>
    </w:p>
    <w:p w:rsidR="00455B5F" w:rsidRDefault="00000000">
      <w:pPr>
        <w:spacing w:after="278" w:line="361" w:lineRule="auto"/>
        <w:ind w:left="4097" w:right="3428" w:hanging="10"/>
      </w:pPr>
      <w:r>
        <w:rPr>
          <w:rFonts w:ascii="Segoe UI Symbol" w:eastAsia="Segoe UI Symbol" w:hAnsi="Segoe UI Symbol" w:cs="Segoe UI Symbol"/>
          <w:sz w:val="36"/>
        </w:rPr>
        <w:t></w:t>
      </w:r>
      <w:proofErr w:type="spellStart"/>
      <w:r>
        <w:rPr>
          <w:rFonts w:ascii="Times New Roman" w:eastAsia="Times New Roman" w:hAnsi="Times New Roman" w:cs="Times New Roman"/>
          <w:i/>
          <w:sz w:val="24"/>
        </w:rPr>
        <w:t>mse</w:t>
      </w:r>
      <w:r>
        <w:rPr>
          <w:rFonts w:ascii="Times New Roman" w:eastAsia="Times New Roman" w:hAnsi="Times New Roman" w:cs="Times New Roman"/>
          <w:i/>
          <w:sz w:val="13"/>
        </w:rPr>
        <w:t>n</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i/>
          <w:sz w:val="13"/>
        </w:rPr>
        <w:t>n</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i/>
          <w:sz w:val="24"/>
        </w:rPr>
        <w:t>y</w:t>
      </w:r>
      <w:r>
        <w:rPr>
          <w:rFonts w:ascii="Times New Roman" w:eastAsia="Times New Roman" w:hAnsi="Times New Roman" w:cs="Times New Roman"/>
          <w:i/>
          <w:sz w:val="13"/>
        </w:rPr>
        <w:t>true</w:t>
      </w:r>
      <w:proofErr w:type="spellEnd"/>
      <w:r>
        <w:rPr>
          <w:rFonts w:ascii="Times New Roman" w:eastAsia="Times New Roman" w:hAnsi="Times New Roman" w:cs="Times New Roman"/>
          <w:i/>
          <w:sz w:val="13"/>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i/>
          <w:sz w:val="13"/>
        </w:rPr>
        <w:t>n</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numPr>
          <w:ilvl w:val="0"/>
          <w:numId w:val="10"/>
        </w:numPr>
        <w:spacing w:after="43" w:line="319" w:lineRule="auto"/>
        <w:ind w:firstLine="480"/>
      </w:pPr>
      <w:r>
        <w:rPr>
          <w:rFonts w:ascii="宋体" w:eastAsia="宋体" w:hAnsi="宋体" w:cs="宋体"/>
          <w:sz w:val="24"/>
        </w:rPr>
        <w:t>将最大的</w:t>
      </w:r>
      <w:proofErr w:type="spellStart"/>
      <w:r>
        <w:rPr>
          <w:rFonts w:ascii="Times New Roman" w:eastAsia="Times New Roman" w:hAnsi="Times New Roman" w:cs="Times New Roman"/>
          <w:i/>
          <w:sz w:val="24"/>
        </w:rPr>
        <w:t>coef</w:t>
      </w:r>
      <w:r>
        <w:rPr>
          <w:rFonts w:ascii="Times New Roman" w:eastAsia="Times New Roman" w:hAnsi="Times New Roman" w:cs="Times New Roman"/>
          <w:i/>
          <w:sz w:val="20"/>
          <w:vertAlign w:val="subscript"/>
        </w:rPr>
        <w:t>n</w:t>
      </w:r>
      <w:proofErr w:type="spellEnd"/>
      <w:r>
        <w:rPr>
          <w:rFonts w:ascii="Times New Roman" w:eastAsia="Times New Roman" w:hAnsi="Times New Roman" w:cs="Times New Roman"/>
          <w:i/>
          <w:sz w:val="20"/>
          <w:vertAlign w:val="subscript"/>
        </w:rPr>
        <w:t xml:space="preserve"> </w:t>
      </w:r>
      <w:r>
        <w:rPr>
          <w:rFonts w:ascii="宋体" w:eastAsia="宋体" w:hAnsi="宋体" w:cs="宋体"/>
          <w:sz w:val="24"/>
        </w:rPr>
        <w:t xml:space="preserve">作为 </w:t>
      </w:r>
      <w:proofErr w:type="spellStart"/>
      <w:r>
        <w:rPr>
          <w:rFonts w:ascii="Times New Roman" w:eastAsia="Times New Roman" w:hAnsi="Times New Roman" w:cs="Times New Roman"/>
          <w:sz w:val="24"/>
        </w:rPr>
        <w:t>mse</w:t>
      </w:r>
      <w:proofErr w:type="spellEnd"/>
      <w:r>
        <w:rPr>
          <w:rFonts w:ascii="Times New Roman" w:eastAsia="Times New Roman" w:hAnsi="Times New Roman" w:cs="Times New Roman"/>
          <w:sz w:val="24"/>
        </w:rPr>
        <w:t xml:space="preserve"> </w:t>
      </w:r>
      <w:r>
        <w:rPr>
          <w:rFonts w:ascii="宋体" w:eastAsia="宋体" w:hAnsi="宋体" w:cs="宋体"/>
          <w:sz w:val="24"/>
        </w:rPr>
        <w:t xml:space="preserve">最小的 </w:t>
      </w:r>
      <w:proofErr w:type="spellStart"/>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base</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宋体" w:eastAsia="宋体" w:hAnsi="宋体" w:cs="宋体"/>
          <w:sz w:val="24"/>
        </w:rPr>
        <w:t>的</w:t>
      </w:r>
      <w:r>
        <w:rPr>
          <w:rFonts w:ascii="Times New Roman" w:eastAsia="Times New Roman" w:hAnsi="Times New Roman" w:cs="Times New Roman"/>
          <w:i/>
          <w:sz w:val="24"/>
        </w:rPr>
        <w:t>ω</w:t>
      </w:r>
      <w:r>
        <w:rPr>
          <w:rFonts w:ascii="宋体" w:eastAsia="宋体" w:hAnsi="宋体" w:cs="宋体"/>
          <w:sz w:val="24"/>
        </w:rPr>
        <w:t>，将第二大的</w:t>
      </w:r>
      <w:proofErr w:type="spellStart"/>
      <w:r>
        <w:rPr>
          <w:rFonts w:ascii="Times New Roman" w:eastAsia="Times New Roman" w:hAnsi="Times New Roman" w:cs="Times New Roman"/>
          <w:i/>
          <w:sz w:val="24"/>
        </w:rPr>
        <w:t>coef</w:t>
      </w:r>
      <w:r>
        <w:rPr>
          <w:rFonts w:ascii="Times New Roman" w:eastAsia="Times New Roman" w:hAnsi="Times New Roman" w:cs="Times New Roman"/>
          <w:i/>
          <w:sz w:val="20"/>
          <w:vertAlign w:val="subscript"/>
        </w:rPr>
        <w:t>n</w:t>
      </w:r>
      <w:proofErr w:type="spellEnd"/>
      <w:r>
        <w:rPr>
          <w:rFonts w:ascii="Times New Roman" w:eastAsia="Times New Roman" w:hAnsi="Times New Roman" w:cs="Times New Roman"/>
          <w:i/>
          <w:sz w:val="20"/>
          <w:vertAlign w:val="subscript"/>
        </w:rPr>
        <w:t xml:space="preserve"> </w:t>
      </w:r>
      <w:r>
        <w:rPr>
          <w:rFonts w:ascii="宋体" w:eastAsia="宋体" w:hAnsi="宋体" w:cs="宋体"/>
          <w:sz w:val="24"/>
        </w:rPr>
        <w:t xml:space="preserve">作为 </w:t>
      </w:r>
      <w:proofErr w:type="spellStart"/>
      <w:r>
        <w:rPr>
          <w:rFonts w:ascii="Times New Roman" w:eastAsia="Times New Roman" w:hAnsi="Times New Roman" w:cs="Times New Roman"/>
          <w:sz w:val="24"/>
        </w:rPr>
        <w:t>mse</w:t>
      </w:r>
      <w:proofErr w:type="spellEnd"/>
      <w:r>
        <w:rPr>
          <w:rFonts w:ascii="Times New Roman" w:eastAsia="Times New Roman" w:hAnsi="Times New Roman" w:cs="Times New Roman"/>
          <w:sz w:val="24"/>
        </w:rPr>
        <w:t xml:space="preserve"> </w:t>
      </w:r>
      <w:r>
        <w:rPr>
          <w:rFonts w:ascii="宋体" w:eastAsia="宋体" w:hAnsi="宋体" w:cs="宋体"/>
          <w:sz w:val="24"/>
        </w:rPr>
        <w:t>第二小的</w:t>
      </w:r>
      <w:proofErr w:type="spellStart"/>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base</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宋体" w:eastAsia="宋体" w:hAnsi="宋体" w:cs="宋体"/>
          <w:sz w:val="24"/>
        </w:rPr>
        <w:t>的</w:t>
      </w:r>
      <w:r>
        <w:rPr>
          <w:rFonts w:ascii="Times New Roman" w:eastAsia="Times New Roman" w:hAnsi="Times New Roman" w:cs="Times New Roman"/>
          <w:i/>
          <w:sz w:val="24"/>
        </w:rPr>
        <w:t>ω</w:t>
      </w:r>
      <w:r>
        <w:rPr>
          <w:rFonts w:ascii="宋体" w:eastAsia="宋体" w:hAnsi="宋体" w:cs="宋体"/>
          <w:sz w:val="24"/>
        </w:rPr>
        <w:t>，以此类推，得到一组</w:t>
      </w:r>
      <w:r>
        <w:rPr>
          <w:rFonts w:ascii="Times New Roman" w:eastAsia="Times New Roman" w:hAnsi="Times New Roman" w:cs="Times New Roman"/>
          <w:i/>
          <w:sz w:val="24"/>
        </w:rPr>
        <w:t>ω</w:t>
      </w:r>
      <w:r>
        <w:rPr>
          <w:rFonts w:ascii="宋体" w:eastAsia="宋体" w:hAnsi="宋体" w:cs="宋体"/>
          <w:sz w:val="24"/>
        </w:rPr>
        <w:t>。</w:t>
      </w:r>
    </w:p>
    <w:p w:rsidR="00455B5F" w:rsidRDefault="00000000">
      <w:pPr>
        <w:spacing w:after="278"/>
        <w:ind w:left="1442"/>
      </w:pPr>
      <w:r>
        <w:rPr>
          <w:noProof/>
        </w:rPr>
        <w:drawing>
          <wp:inline distT="0" distB="0" distL="0" distR="0">
            <wp:extent cx="3927348" cy="1455420"/>
            <wp:effectExtent l="0" t="0" r="0" b="0"/>
            <wp:docPr id="10692" name="Picture 10692"/>
            <wp:cNvGraphicFramePr/>
            <a:graphic xmlns:a="http://schemas.openxmlformats.org/drawingml/2006/main">
              <a:graphicData uri="http://schemas.openxmlformats.org/drawingml/2006/picture">
                <pic:pic xmlns:pic="http://schemas.openxmlformats.org/drawingml/2006/picture">
                  <pic:nvPicPr>
                    <pic:cNvPr id="10692" name="Picture 10692"/>
                    <pic:cNvPicPr/>
                  </pic:nvPicPr>
                  <pic:blipFill>
                    <a:blip r:embed="rId154"/>
                    <a:stretch>
                      <a:fillRect/>
                    </a:stretch>
                  </pic:blipFill>
                  <pic:spPr>
                    <a:xfrm>
                      <a:off x="0" y="0"/>
                      <a:ext cx="3927348" cy="1455420"/>
                    </a:xfrm>
                    <a:prstGeom prst="rect">
                      <a:avLst/>
                    </a:prstGeom>
                  </pic:spPr>
                </pic:pic>
              </a:graphicData>
            </a:graphic>
          </wp:inline>
        </w:drawing>
      </w:r>
    </w:p>
    <w:p w:rsidR="00455B5F" w:rsidRDefault="00000000">
      <w:pPr>
        <w:spacing w:after="161" w:line="251" w:lineRule="auto"/>
        <w:ind w:left="10" w:right="240"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3-5 </w:t>
      </w:r>
      <w:r>
        <w:rPr>
          <w:rFonts w:ascii="宋体" w:eastAsia="宋体" w:hAnsi="宋体" w:cs="宋体"/>
          <w:sz w:val="21"/>
        </w:rPr>
        <w:t xml:space="preserve">改进 </w:t>
      </w:r>
      <w:r>
        <w:rPr>
          <w:rFonts w:ascii="Times New Roman" w:eastAsia="Times New Roman" w:hAnsi="Times New Roman" w:cs="Times New Roman"/>
          <w:sz w:val="21"/>
        </w:rPr>
        <w:t xml:space="preserve">Stacking </w:t>
      </w:r>
      <w:r>
        <w:rPr>
          <w:rFonts w:ascii="宋体" w:eastAsia="宋体" w:hAnsi="宋体" w:cs="宋体"/>
          <w:sz w:val="21"/>
        </w:rPr>
        <w:t>集成算法流程图</w:t>
      </w:r>
    </w:p>
    <w:p w:rsidR="00455B5F" w:rsidRDefault="00000000">
      <w:pPr>
        <w:spacing w:after="733" w:line="251" w:lineRule="auto"/>
        <w:ind w:left="10" w:right="240" w:hanging="10"/>
        <w:jc w:val="center"/>
      </w:pPr>
      <w:r>
        <w:rPr>
          <w:rFonts w:ascii="Times New Roman" w:eastAsia="Times New Roman" w:hAnsi="Times New Roman" w:cs="Times New Roman"/>
          <w:sz w:val="21"/>
        </w:rPr>
        <w:t>Figure 3-5 Improved stacking integration algorithm flow chart</w:t>
      </w:r>
    </w:p>
    <w:p w:rsidR="00455B5F" w:rsidRDefault="00000000">
      <w:pPr>
        <w:pStyle w:val="2"/>
        <w:spacing w:after="331"/>
        <w:ind w:left="-5"/>
        <w:rPr>
          <w:rFonts w:hint="eastAsia"/>
        </w:rPr>
      </w:pPr>
      <w:bookmarkStart w:id="33" w:name="_Toc194846"/>
      <w:r>
        <w:rPr>
          <w:rFonts w:ascii="Times New Roman" w:eastAsia="Times New Roman" w:hAnsi="Times New Roman" w:cs="Times New Roman"/>
        </w:rPr>
        <w:t xml:space="preserve">3.2 </w:t>
      </w:r>
      <w:r>
        <w:t>实验结果与讨论</w:t>
      </w:r>
      <w:bookmarkEnd w:id="33"/>
    </w:p>
    <w:p w:rsidR="00455B5F" w:rsidRDefault="00000000">
      <w:pPr>
        <w:pStyle w:val="3"/>
        <w:ind w:left="-5"/>
        <w:rPr>
          <w:rFonts w:hint="eastAsia"/>
        </w:rPr>
      </w:pPr>
      <w:bookmarkStart w:id="34" w:name="_Toc194847"/>
      <w:r>
        <w:rPr>
          <w:rFonts w:ascii="Times New Roman" w:eastAsia="Times New Roman" w:hAnsi="Times New Roman" w:cs="Times New Roman"/>
        </w:rPr>
        <w:t xml:space="preserve">3.2.1 </w:t>
      </w:r>
      <w:r>
        <w:t>污水处理厂用电量预测模型的应用与结果分析</w:t>
      </w:r>
      <w:bookmarkEnd w:id="34"/>
    </w:p>
    <w:p w:rsidR="00455B5F" w:rsidRDefault="00000000">
      <w:pPr>
        <w:spacing w:after="5" w:line="319" w:lineRule="auto"/>
        <w:ind w:left="-15" w:firstLine="480"/>
      </w:pPr>
      <w:r>
        <w:rPr>
          <w:rFonts w:ascii="宋体" w:eastAsia="宋体" w:hAnsi="宋体" w:cs="宋体"/>
          <w:sz w:val="24"/>
        </w:rPr>
        <w:t xml:space="preserve">在污水处理厂用电量预测实验中，各个算法的表现如表 </w:t>
      </w:r>
      <w:r>
        <w:rPr>
          <w:rFonts w:ascii="Times New Roman" w:eastAsia="Times New Roman" w:hAnsi="Times New Roman" w:cs="Times New Roman"/>
          <w:sz w:val="24"/>
        </w:rPr>
        <w:t xml:space="preserve">3-2 </w:t>
      </w:r>
      <w:r>
        <w:rPr>
          <w:rFonts w:ascii="宋体" w:eastAsia="宋体" w:hAnsi="宋体" w:cs="宋体"/>
          <w:sz w:val="24"/>
        </w:rPr>
        <w:t xml:space="preserve">所示。除 </w:t>
      </w:r>
      <w:r>
        <w:rPr>
          <w:rFonts w:ascii="Times New Roman" w:eastAsia="Times New Roman" w:hAnsi="Times New Roman" w:cs="Times New Roman"/>
          <w:sz w:val="24"/>
        </w:rPr>
        <w:t xml:space="preserve">SVM </w:t>
      </w:r>
      <w:r>
        <w:rPr>
          <w:rFonts w:ascii="宋体" w:eastAsia="宋体" w:hAnsi="宋体" w:cs="宋体"/>
          <w:sz w:val="24"/>
        </w:rPr>
        <w:t xml:space="preserve">外，其余算法的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都远大于 </w:t>
      </w:r>
      <w:r>
        <w:rPr>
          <w:rFonts w:ascii="Times New Roman" w:eastAsia="Times New Roman" w:hAnsi="Times New Roman" w:cs="Times New Roman"/>
          <w:sz w:val="24"/>
        </w:rPr>
        <w:t>0</w:t>
      </w:r>
      <w:r>
        <w:rPr>
          <w:rFonts w:ascii="宋体" w:eastAsia="宋体" w:hAnsi="宋体" w:cs="宋体"/>
          <w:sz w:val="24"/>
        </w:rPr>
        <w:t>，说明这些算法的预测效果远比均值模型好，是能够拟合并反映数据变化趋势的模型。</w:t>
      </w:r>
      <w:r>
        <w:rPr>
          <w:rFonts w:ascii="Times New Roman" w:eastAsia="Times New Roman" w:hAnsi="Times New Roman" w:cs="Times New Roman"/>
          <w:sz w:val="24"/>
        </w:rPr>
        <w:t xml:space="preserve">SVM </w:t>
      </w:r>
      <w:r>
        <w:rPr>
          <w:rFonts w:ascii="宋体" w:eastAsia="宋体" w:hAnsi="宋体" w:cs="宋体"/>
          <w:sz w:val="24"/>
        </w:rPr>
        <w:t xml:space="preserve">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小于 </w:t>
      </w:r>
      <w:r>
        <w:rPr>
          <w:rFonts w:ascii="Times New Roman" w:eastAsia="Times New Roman" w:hAnsi="Times New Roman" w:cs="Times New Roman"/>
          <w:sz w:val="24"/>
        </w:rPr>
        <w:t>0</w:t>
      </w:r>
      <w:r>
        <w:rPr>
          <w:rFonts w:ascii="宋体" w:eastAsia="宋体" w:hAnsi="宋体" w:cs="宋体"/>
          <w:sz w:val="24"/>
        </w:rPr>
        <w:t xml:space="preserve">，说明 </w:t>
      </w:r>
      <w:r>
        <w:rPr>
          <w:rFonts w:ascii="Times New Roman" w:eastAsia="Times New Roman" w:hAnsi="Times New Roman" w:cs="Times New Roman"/>
          <w:sz w:val="24"/>
        </w:rPr>
        <w:t xml:space="preserve">SVM </w:t>
      </w:r>
      <w:r>
        <w:rPr>
          <w:rFonts w:ascii="宋体" w:eastAsia="宋体" w:hAnsi="宋体" w:cs="宋体"/>
          <w:sz w:val="24"/>
        </w:rPr>
        <w:t>算法对数据的拟合效果很差，预测误差高于均值模型。</w:t>
      </w:r>
      <w:r>
        <w:rPr>
          <w:rFonts w:ascii="Times New Roman" w:eastAsia="Times New Roman" w:hAnsi="Times New Roman" w:cs="Times New Roman"/>
          <w:sz w:val="24"/>
        </w:rPr>
        <w:t xml:space="preserve">MAE </w:t>
      </w:r>
      <w:r>
        <w:rPr>
          <w:rFonts w:ascii="宋体" w:eastAsia="宋体" w:hAnsi="宋体" w:cs="宋体"/>
          <w:sz w:val="24"/>
        </w:rPr>
        <w:t xml:space="preserve">和 </w:t>
      </w:r>
      <w:r>
        <w:rPr>
          <w:rFonts w:ascii="Times New Roman" w:eastAsia="Times New Roman" w:hAnsi="Times New Roman" w:cs="Times New Roman"/>
          <w:sz w:val="24"/>
        </w:rPr>
        <w:t xml:space="preserve">RMSE </w:t>
      </w:r>
      <w:r>
        <w:rPr>
          <w:rFonts w:ascii="宋体" w:eastAsia="宋体" w:hAnsi="宋体" w:cs="宋体"/>
          <w:sz w:val="24"/>
        </w:rPr>
        <w:t xml:space="preserve">通过不同公式计算模型预测值与真实值之间的差值来反映模型预测精度。通过实验，表中除 </w:t>
      </w:r>
      <w:r>
        <w:rPr>
          <w:rFonts w:ascii="Times New Roman" w:eastAsia="Times New Roman" w:hAnsi="Times New Roman" w:cs="Times New Roman"/>
          <w:sz w:val="24"/>
        </w:rPr>
        <w:t xml:space="preserve">SVM </w:t>
      </w:r>
      <w:r>
        <w:rPr>
          <w:rFonts w:ascii="宋体" w:eastAsia="宋体" w:hAnsi="宋体" w:cs="宋体"/>
          <w:sz w:val="24"/>
        </w:rPr>
        <w:t>外，其余所有模型都能够在污水处理总量、进出</w:t>
      </w:r>
      <w:proofErr w:type="gramStart"/>
      <w:r>
        <w:rPr>
          <w:rFonts w:ascii="宋体" w:eastAsia="宋体" w:hAnsi="宋体" w:cs="宋体"/>
          <w:sz w:val="24"/>
        </w:rPr>
        <w:t>水指标</w:t>
      </w:r>
      <w:proofErr w:type="gramEnd"/>
      <w:r>
        <w:rPr>
          <w:rFonts w:ascii="宋体" w:eastAsia="宋体" w:hAnsi="宋体" w:cs="宋体"/>
          <w:sz w:val="24"/>
        </w:rPr>
        <w:t>和污水处理厂用电量之间建立起有效的映射关系，并且能够以较高的精度预测大部分样本的用电量，具有实现本章研究目标的潜力。</w:t>
      </w:r>
    </w:p>
    <w:p w:rsidR="00455B5F" w:rsidRDefault="00000000">
      <w:pPr>
        <w:spacing w:after="152" w:line="265" w:lineRule="auto"/>
        <w:ind w:left="188" w:hanging="10"/>
        <w:jc w:val="center"/>
      </w:pPr>
      <w:r>
        <w:rPr>
          <w:rFonts w:ascii="Times New Roman" w:eastAsia="Times New Roman" w:hAnsi="Times New Roman" w:cs="Times New Roman"/>
          <w:sz w:val="21"/>
        </w:rPr>
        <w:t xml:space="preserve">3-2 </w:t>
      </w:r>
      <w:r>
        <w:rPr>
          <w:rFonts w:ascii="宋体" w:eastAsia="宋体" w:hAnsi="宋体" w:cs="宋体"/>
          <w:sz w:val="21"/>
        </w:rPr>
        <w:t>污水处理厂用电量预测精度</w:t>
      </w:r>
    </w:p>
    <w:p w:rsidR="00455B5F" w:rsidRDefault="00000000">
      <w:pPr>
        <w:spacing w:after="4" w:line="251" w:lineRule="auto"/>
        <w:ind w:left="10" w:right="243" w:hanging="10"/>
        <w:jc w:val="center"/>
      </w:pPr>
      <w:r>
        <w:rPr>
          <w:rFonts w:ascii="Times New Roman" w:eastAsia="Times New Roman" w:hAnsi="Times New Roman" w:cs="Times New Roman"/>
          <w:sz w:val="21"/>
        </w:rPr>
        <w:t>Table 3-2 Forecast accuracy of electricity consumption of wastewater treatment plants</w:t>
      </w:r>
    </w:p>
    <w:tbl>
      <w:tblPr>
        <w:tblStyle w:val="TableGrid"/>
        <w:tblW w:w="6639" w:type="dxa"/>
        <w:tblInd w:w="931" w:type="dxa"/>
        <w:tblCellMar>
          <w:top w:w="40" w:type="dxa"/>
          <w:left w:w="0" w:type="dxa"/>
          <w:bottom w:w="0" w:type="dxa"/>
          <w:right w:w="115" w:type="dxa"/>
        </w:tblCellMar>
        <w:tblLook w:val="04A0" w:firstRow="1" w:lastRow="0" w:firstColumn="1" w:lastColumn="0" w:noHBand="0" w:noVBand="1"/>
      </w:tblPr>
      <w:tblGrid>
        <w:gridCol w:w="2217"/>
        <w:gridCol w:w="1433"/>
        <w:gridCol w:w="1661"/>
        <w:gridCol w:w="1328"/>
      </w:tblGrid>
      <w:tr w:rsidR="00455B5F">
        <w:trPr>
          <w:trHeight w:val="372"/>
        </w:trPr>
        <w:tc>
          <w:tcPr>
            <w:tcW w:w="2217" w:type="dxa"/>
            <w:tcBorders>
              <w:top w:val="single" w:sz="12" w:space="0" w:color="000000"/>
              <w:left w:val="nil"/>
              <w:bottom w:val="single" w:sz="8" w:space="0" w:color="000000"/>
              <w:right w:val="nil"/>
            </w:tcBorders>
          </w:tcPr>
          <w:p w:rsidR="00455B5F" w:rsidRDefault="00000000">
            <w:pPr>
              <w:spacing w:after="0"/>
              <w:ind w:left="619"/>
            </w:pPr>
            <w:r>
              <w:rPr>
                <w:rFonts w:ascii="宋体" w:eastAsia="宋体" w:hAnsi="宋体" w:cs="宋体"/>
                <w:sz w:val="21"/>
              </w:rPr>
              <w:lastRenderedPageBreak/>
              <w:t>模型</w:t>
            </w:r>
          </w:p>
        </w:tc>
        <w:tc>
          <w:tcPr>
            <w:tcW w:w="1433" w:type="dxa"/>
            <w:tcBorders>
              <w:top w:val="single" w:sz="12" w:space="0" w:color="000000"/>
              <w:left w:val="nil"/>
              <w:bottom w:val="single" w:sz="8" w:space="0" w:color="000000"/>
              <w:right w:val="nil"/>
            </w:tcBorders>
          </w:tcPr>
          <w:p w:rsidR="00455B5F" w:rsidRDefault="00000000">
            <w:pPr>
              <w:spacing w:after="0"/>
              <w:ind w:left="168"/>
            </w:pPr>
            <w:r>
              <w:rPr>
                <w:rFonts w:ascii="Times New Roman" w:eastAsia="Times New Roman" w:hAnsi="Times New Roman" w:cs="Times New Roman"/>
                <w:sz w:val="21"/>
              </w:rPr>
              <w:t>R</w:t>
            </w:r>
            <w:r>
              <w:rPr>
                <w:rFonts w:ascii="Times New Roman" w:eastAsia="Times New Roman" w:hAnsi="Times New Roman" w:cs="Times New Roman"/>
                <w:sz w:val="14"/>
              </w:rPr>
              <w:t>2</w:t>
            </w:r>
          </w:p>
        </w:tc>
        <w:tc>
          <w:tcPr>
            <w:tcW w:w="1661" w:type="dxa"/>
            <w:tcBorders>
              <w:top w:val="single" w:sz="12" w:space="0" w:color="000000"/>
              <w:left w:val="nil"/>
              <w:bottom w:val="single" w:sz="8" w:space="0" w:color="000000"/>
              <w:right w:val="nil"/>
            </w:tcBorders>
          </w:tcPr>
          <w:p w:rsidR="00455B5F" w:rsidRDefault="00000000">
            <w:pPr>
              <w:spacing w:after="0"/>
              <w:ind w:left="264"/>
            </w:pPr>
            <w:r>
              <w:rPr>
                <w:rFonts w:ascii="Times New Roman" w:eastAsia="Times New Roman" w:hAnsi="Times New Roman" w:cs="Times New Roman"/>
                <w:sz w:val="21"/>
              </w:rPr>
              <w:t>MAE</w:t>
            </w:r>
          </w:p>
        </w:tc>
        <w:tc>
          <w:tcPr>
            <w:tcW w:w="1328" w:type="dxa"/>
            <w:tcBorders>
              <w:top w:val="single" w:sz="12" w:space="0" w:color="000000"/>
              <w:left w:val="nil"/>
              <w:bottom w:val="single" w:sz="8" w:space="0" w:color="000000"/>
              <w:right w:val="nil"/>
            </w:tcBorders>
          </w:tcPr>
          <w:p w:rsidR="00455B5F" w:rsidRDefault="00000000">
            <w:pPr>
              <w:spacing w:after="0"/>
              <w:ind w:left="211"/>
            </w:pPr>
            <w:r>
              <w:rPr>
                <w:rFonts w:ascii="Times New Roman" w:eastAsia="Times New Roman" w:hAnsi="Times New Roman" w:cs="Times New Roman"/>
                <w:sz w:val="21"/>
              </w:rPr>
              <w:t>RMSE</w:t>
            </w:r>
          </w:p>
        </w:tc>
      </w:tr>
      <w:tr w:rsidR="00455B5F">
        <w:trPr>
          <w:trHeight w:val="327"/>
        </w:trPr>
        <w:tc>
          <w:tcPr>
            <w:tcW w:w="2217" w:type="dxa"/>
            <w:tcBorders>
              <w:top w:val="single" w:sz="8" w:space="0" w:color="000000"/>
              <w:left w:val="nil"/>
              <w:bottom w:val="nil"/>
              <w:right w:val="nil"/>
            </w:tcBorders>
          </w:tcPr>
          <w:p w:rsidR="00455B5F" w:rsidRDefault="00000000">
            <w:pPr>
              <w:spacing w:after="0"/>
              <w:ind w:left="696"/>
            </w:pPr>
            <w:r>
              <w:rPr>
                <w:rFonts w:ascii="Times New Roman" w:eastAsia="Times New Roman" w:hAnsi="Times New Roman" w:cs="Times New Roman"/>
                <w:sz w:val="21"/>
              </w:rPr>
              <w:t>LR</w:t>
            </w:r>
          </w:p>
        </w:tc>
        <w:tc>
          <w:tcPr>
            <w:tcW w:w="1433" w:type="dxa"/>
            <w:tcBorders>
              <w:top w:val="single" w:sz="8" w:space="0" w:color="000000"/>
              <w:left w:val="nil"/>
              <w:bottom w:val="nil"/>
              <w:right w:val="nil"/>
            </w:tcBorders>
          </w:tcPr>
          <w:p w:rsidR="00455B5F" w:rsidRDefault="00000000">
            <w:pPr>
              <w:spacing w:after="0"/>
              <w:ind w:left="34"/>
            </w:pPr>
            <w:r>
              <w:rPr>
                <w:rFonts w:ascii="Times New Roman" w:eastAsia="Times New Roman" w:hAnsi="Times New Roman" w:cs="Times New Roman"/>
                <w:b/>
                <w:sz w:val="21"/>
              </w:rPr>
              <w:t>0.927</w:t>
            </w:r>
          </w:p>
        </w:tc>
        <w:tc>
          <w:tcPr>
            <w:tcW w:w="1661" w:type="dxa"/>
            <w:tcBorders>
              <w:top w:val="single" w:sz="8" w:space="0" w:color="000000"/>
              <w:left w:val="nil"/>
              <w:bottom w:val="nil"/>
              <w:right w:val="nil"/>
            </w:tcBorders>
          </w:tcPr>
          <w:p w:rsidR="00455B5F" w:rsidRDefault="00000000">
            <w:pPr>
              <w:spacing w:after="0"/>
              <w:ind w:left="53"/>
            </w:pPr>
            <w:r>
              <w:rPr>
                <w:rFonts w:ascii="Times New Roman" w:eastAsia="Times New Roman" w:hAnsi="Times New Roman" w:cs="Times New Roman"/>
                <w:sz w:val="21"/>
              </w:rPr>
              <w:t>679357.26</w:t>
            </w:r>
          </w:p>
        </w:tc>
        <w:tc>
          <w:tcPr>
            <w:tcW w:w="1328" w:type="dxa"/>
            <w:tcBorders>
              <w:top w:val="single" w:sz="8" w:space="0" w:color="000000"/>
              <w:left w:val="nil"/>
              <w:bottom w:val="nil"/>
              <w:right w:val="nil"/>
            </w:tcBorders>
          </w:tcPr>
          <w:p w:rsidR="00455B5F" w:rsidRDefault="00000000">
            <w:pPr>
              <w:spacing w:after="0"/>
            </w:pPr>
            <w:r>
              <w:rPr>
                <w:rFonts w:ascii="Times New Roman" w:eastAsia="Times New Roman" w:hAnsi="Times New Roman" w:cs="Times New Roman"/>
                <w:b/>
                <w:sz w:val="21"/>
              </w:rPr>
              <w:t>1357373.75</w:t>
            </w:r>
          </w:p>
        </w:tc>
      </w:tr>
      <w:tr w:rsidR="00455B5F">
        <w:trPr>
          <w:trHeight w:val="312"/>
        </w:trPr>
        <w:tc>
          <w:tcPr>
            <w:tcW w:w="2217" w:type="dxa"/>
            <w:tcBorders>
              <w:top w:val="nil"/>
              <w:left w:val="nil"/>
              <w:bottom w:val="nil"/>
              <w:right w:val="nil"/>
            </w:tcBorders>
          </w:tcPr>
          <w:p w:rsidR="00455B5F" w:rsidRDefault="00000000">
            <w:pPr>
              <w:spacing w:after="0"/>
              <w:ind w:left="542"/>
            </w:pPr>
            <w:r>
              <w:rPr>
                <w:rFonts w:ascii="Times New Roman" w:eastAsia="Times New Roman" w:hAnsi="Times New Roman" w:cs="Times New Roman"/>
                <w:sz w:val="21"/>
              </w:rPr>
              <w:t>GBDT</w:t>
            </w:r>
          </w:p>
        </w:tc>
        <w:tc>
          <w:tcPr>
            <w:tcW w:w="1433" w:type="dxa"/>
            <w:tcBorders>
              <w:top w:val="nil"/>
              <w:left w:val="nil"/>
              <w:bottom w:val="nil"/>
              <w:right w:val="nil"/>
            </w:tcBorders>
          </w:tcPr>
          <w:p w:rsidR="00455B5F" w:rsidRDefault="00000000">
            <w:pPr>
              <w:spacing w:after="0"/>
              <w:ind w:left="34"/>
            </w:pPr>
            <w:r>
              <w:rPr>
                <w:rFonts w:ascii="Times New Roman" w:eastAsia="Times New Roman" w:hAnsi="Times New Roman" w:cs="Times New Roman"/>
                <w:sz w:val="21"/>
              </w:rPr>
              <w:t>0.919</w:t>
            </w:r>
          </w:p>
        </w:tc>
        <w:tc>
          <w:tcPr>
            <w:tcW w:w="1661" w:type="dxa"/>
            <w:tcBorders>
              <w:top w:val="nil"/>
              <w:left w:val="nil"/>
              <w:bottom w:val="nil"/>
              <w:right w:val="nil"/>
            </w:tcBorders>
          </w:tcPr>
          <w:p w:rsidR="00455B5F" w:rsidRDefault="00000000">
            <w:pPr>
              <w:spacing w:after="0"/>
              <w:ind w:left="53"/>
            </w:pPr>
            <w:r>
              <w:rPr>
                <w:rFonts w:ascii="Times New Roman" w:eastAsia="Times New Roman" w:hAnsi="Times New Roman" w:cs="Times New Roman"/>
                <w:b/>
                <w:sz w:val="21"/>
              </w:rPr>
              <w:t>572518.02</w:t>
            </w:r>
          </w:p>
        </w:tc>
        <w:tc>
          <w:tcPr>
            <w:tcW w:w="1328"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1448006.83</w:t>
            </w:r>
          </w:p>
        </w:tc>
      </w:tr>
      <w:tr w:rsidR="00455B5F">
        <w:trPr>
          <w:trHeight w:val="312"/>
        </w:trPr>
        <w:tc>
          <w:tcPr>
            <w:tcW w:w="2217" w:type="dxa"/>
            <w:tcBorders>
              <w:top w:val="nil"/>
              <w:left w:val="nil"/>
              <w:bottom w:val="nil"/>
              <w:right w:val="nil"/>
            </w:tcBorders>
          </w:tcPr>
          <w:p w:rsidR="00455B5F" w:rsidRDefault="00000000">
            <w:pPr>
              <w:spacing w:after="0"/>
              <w:ind w:left="701"/>
            </w:pPr>
            <w:r>
              <w:rPr>
                <w:rFonts w:ascii="Times New Roman" w:eastAsia="Times New Roman" w:hAnsi="Times New Roman" w:cs="Times New Roman"/>
                <w:sz w:val="21"/>
              </w:rPr>
              <w:t>RF</w:t>
            </w:r>
          </w:p>
        </w:tc>
        <w:tc>
          <w:tcPr>
            <w:tcW w:w="1433" w:type="dxa"/>
            <w:tcBorders>
              <w:top w:val="nil"/>
              <w:left w:val="nil"/>
              <w:bottom w:val="nil"/>
              <w:right w:val="nil"/>
            </w:tcBorders>
          </w:tcPr>
          <w:p w:rsidR="00455B5F" w:rsidRDefault="00000000">
            <w:pPr>
              <w:spacing w:after="0"/>
              <w:ind w:left="34"/>
            </w:pPr>
            <w:r>
              <w:rPr>
                <w:rFonts w:ascii="Times New Roman" w:eastAsia="Times New Roman" w:hAnsi="Times New Roman" w:cs="Times New Roman"/>
                <w:sz w:val="21"/>
              </w:rPr>
              <w:t>0.924</w:t>
            </w:r>
          </w:p>
        </w:tc>
        <w:tc>
          <w:tcPr>
            <w:tcW w:w="1661" w:type="dxa"/>
            <w:tcBorders>
              <w:top w:val="nil"/>
              <w:left w:val="nil"/>
              <w:bottom w:val="nil"/>
              <w:right w:val="nil"/>
            </w:tcBorders>
          </w:tcPr>
          <w:p w:rsidR="00455B5F" w:rsidRDefault="00000000">
            <w:pPr>
              <w:spacing w:after="0"/>
              <w:ind w:left="53"/>
            </w:pPr>
            <w:r>
              <w:rPr>
                <w:rFonts w:ascii="Times New Roman" w:eastAsia="Times New Roman" w:hAnsi="Times New Roman" w:cs="Times New Roman"/>
                <w:sz w:val="21"/>
              </w:rPr>
              <w:t>573719.76</w:t>
            </w:r>
          </w:p>
        </w:tc>
        <w:tc>
          <w:tcPr>
            <w:tcW w:w="1328"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1406542.88</w:t>
            </w:r>
          </w:p>
        </w:tc>
      </w:tr>
      <w:tr w:rsidR="00455B5F">
        <w:trPr>
          <w:trHeight w:val="312"/>
        </w:trPr>
        <w:tc>
          <w:tcPr>
            <w:tcW w:w="2217" w:type="dxa"/>
            <w:tcBorders>
              <w:top w:val="nil"/>
              <w:left w:val="nil"/>
              <w:bottom w:val="nil"/>
              <w:right w:val="nil"/>
            </w:tcBorders>
          </w:tcPr>
          <w:p w:rsidR="00455B5F" w:rsidRDefault="00000000">
            <w:pPr>
              <w:spacing w:after="0"/>
              <w:ind w:left="542"/>
            </w:pPr>
            <w:r>
              <w:rPr>
                <w:rFonts w:ascii="Times New Roman" w:eastAsia="Times New Roman" w:hAnsi="Times New Roman" w:cs="Times New Roman"/>
                <w:sz w:val="21"/>
              </w:rPr>
              <w:t>XGBT</w:t>
            </w:r>
          </w:p>
        </w:tc>
        <w:tc>
          <w:tcPr>
            <w:tcW w:w="1433" w:type="dxa"/>
            <w:tcBorders>
              <w:top w:val="nil"/>
              <w:left w:val="nil"/>
              <w:bottom w:val="nil"/>
              <w:right w:val="nil"/>
            </w:tcBorders>
          </w:tcPr>
          <w:p w:rsidR="00455B5F" w:rsidRDefault="00000000">
            <w:pPr>
              <w:spacing w:after="0"/>
              <w:ind w:left="34"/>
            </w:pPr>
            <w:r>
              <w:rPr>
                <w:rFonts w:ascii="Times New Roman" w:eastAsia="Times New Roman" w:hAnsi="Times New Roman" w:cs="Times New Roman"/>
                <w:sz w:val="21"/>
              </w:rPr>
              <w:t>0.897</w:t>
            </w:r>
          </w:p>
        </w:tc>
        <w:tc>
          <w:tcPr>
            <w:tcW w:w="1661" w:type="dxa"/>
            <w:tcBorders>
              <w:top w:val="nil"/>
              <w:left w:val="nil"/>
              <w:bottom w:val="nil"/>
              <w:right w:val="nil"/>
            </w:tcBorders>
          </w:tcPr>
          <w:p w:rsidR="00455B5F" w:rsidRDefault="00000000">
            <w:pPr>
              <w:spacing w:after="0"/>
              <w:ind w:left="53"/>
            </w:pPr>
            <w:r>
              <w:rPr>
                <w:rFonts w:ascii="Times New Roman" w:eastAsia="Times New Roman" w:hAnsi="Times New Roman" w:cs="Times New Roman"/>
                <w:sz w:val="21"/>
              </w:rPr>
              <w:t>612739.15</w:t>
            </w:r>
          </w:p>
        </w:tc>
        <w:tc>
          <w:tcPr>
            <w:tcW w:w="1328"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1594304.25</w:t>
            </w:r>
          </w:p>
        </w:tc>
      </w:tr>
      <w:tr w:rsidR="00455B5F">
        <w:trPr>
          <w:trHeight w:val="357"/>
        </w:trPr>
        <w:tc>
          <w:tcPr>
            <w:tcW w:w="2217" w:type="dxa"/>
            <w:tcBorders>
              <w:top w:val="nil"/>
              <w:left w:val="nil"/>
              <w:bottom w:val="single" w:sz="12" w:space="0" w:color="000000"/>
              <w:right w:val="nil"/>
            </w:tcBorders>
          </w:tcPr>
          <w:p w:rsidR="00455B5F" w:rsidRDefault="00000000">
            <w:pPr>
              <w:spacing w:after="0"/>
              <w:ind w:left="602"/>
            </w:pPr>
            <w:r>
              <w:rPr>
                <w:rFonts w:ascii="Times New Roman" w:eastAsia="Times New Roman" w:hAnsi="Times New Roman" w:cs="Times New Roman"/>
                <w:sz w:val="21"/>
              </w:rPr>
              <w:t>SVM</w:t>
            </w:r>
          </w:p>
        </w:tc>
        <w:tc>
          <w:tcPr>
            <w:tcW w:w="1433"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-0.083</w:t>
            </w:r>
          </w:p>
        </w:tc>
        <w:tc>
          <w:tcPr>
            <w:tcW w:w="1661"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2440407.54</w:t>
            </w:r>
          </w:p>
        </w:tc>
        <w:tc>
          <w:tcPr>
            <w:tcW w:w="1328"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5272888.51</w:t>
            </w:r>
          </w:p>
        </w:tc>
      </w:tr>
    </w:tbl>
    <w:p w:rsidR="00455B5F" w:rsidRDefault="00000000">
      <w:pPr>
        <w:spacing w:after="5" w:line="319" w:lineRule="auto"/>
        <w:ind w:left="-15" w:firstLine="480"/>
      </w:pPr>
      <w:r>
        <w:rPr>
          <w:rFonts w:ascii="宋体" w:eastAsia="宋体" w:hAnsi="宋体" w:cs="宋体"/>
          <w:sz w:val="24"/>
        </w:rPr>
        <w:t xml:space="preserve">虽然 </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GBDT</w:t>
      </w:r>
      <w:r>
        <w:rPr>
          <w:rFonts w:ascii="宋体" w:eastAsia="宋体" w:hAnsi="宋体" w:cs="宋体"/>
          <w:sz w:val="24"/>
        </w:rPr>
        <w:t>、</w:t>
      </w:r>
      <w:r>
        <w:rPr>
          <w:rFonts w:ascii="Times New Roman" w:eastAsia="Times New Roman" w:hAnsi="Times New Roman" w:cs="Times New Roman"/>
          <w:sz w:val="24"/>
        </w:rPr>
        <w:t xml:space="preserve">RF </w:t>
      </w:r>
      <w:r>
        <w:rPr>
          <w:rFonts w:ascii="宋体" w:eastAsia="宋体" w:hAnsi="宋体" w:cs="宋体"/>
          <w:sz w:val="24"/>
        </w:rPr>
        <w:t xml:space="preserve">和 </w:t>
      </w:r>
      <w:r>
        <w:rPr>
          <w:rFonts w:ascii="Times New Roman" w:eastAsia="Times New Roman" w:hAnsi="Times New Roman" w:cs="Times New Roman"/>
          <w:sz w:val="24"/>
        </w:rPr>
        <w:t xml:space="preserve">XGBT </w:t>
      </w:r>
      <w:r>
        <w:rPr>
          <w:rFonts w:ascii="宋体" w:eastAsia="宋体" w:hAnsi="宋体" w:cs="宋体"/>
          <w:sz w:val="24"/>
        </w:rPr>
        <w:t xml:space="preserve">预测模型都表现出了较好的预测能力，但仍有提高空间，尝试采用 </w:t>
      </w:r>
      <w:r>
        <w:rPr>
          <w:rFonts w:ascii="Times New Roman" w:eastAsia="Times New Roman" w:hAnsi="Times New Roman" w:cs="Times New Roman"/>
          <w:sz w:val="24"/>
        </w:rPr>
        <w:t xml:space="preserve">Stacking </w:t>
      </w:r>
      <w:r>
        <w:rPr>
          <w:rFonts w:ascii="宋体" w:eastAsia="宋体" w:hAnsi="宋体" w:cs="宋体"/>
          <w:sz w:val="24"/>
        </w:rPr>
        <w:t xml:space="preserve">集成算法提高模型的拟合能力，进一步降低预测误差。通过 </w:t>
      </w:r>
      <w:r>
        <w:rPr>
          <w:rFonts w:ascii="Times New Roman" w:eastAsia="Times New Roman" w:hAnsi="Times New Roman" w:cs="Times New Roman"/>
          <w:sz w:val="24"/>
        </w:rPr>
        <w:t xml:space="preserve">Stacking </w:t>
      </w:r>
      <w:r>
        <w:rPr>
          <w:rFonts w:ascii="宋体" w:eastAsia="宋体" w:hAnsi="宋体" w:cs="宋体"/>
          <w:sz w:val="24"/>
        </w:rPr>
        <w:t>集成算法提高预测精度，需要参与集成的</w:t>
      </w:r>
      <w:proofErr w:type="gramStart"/>
      <w:r>
        <w:rPr>
          <w:rFonts w:ascii="宋体" w:eastAsia="宋体" w:hAnsi="宋体" w:cs="宋体"/>
          <w:sz w:val="24"/>
        </w:rPr>
        <w:t>基学习器</w:t>
      </w:r>
      <w:proofErr w:type="gramEnd"/>
      <w:r>
        <w:rPr>
          <w:rFonts w:ascii="宋体" w:eastAsia="宋体" w:hAnsi="宋体" w:cs="宋体"/>
          <w:sz w:val="24"/>
        </w:rPr>
        <w:t>都具有较好的预测性能。根据已有的实验结果，</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 xml:space="preserve">GBDT </w:t>
      </w:r>
      <w:r>
        <w:rPr>
          <w:rFonts w:ascii="宋体" w:eastAsia="宋体" w:hAnsi="宋体" w:cs="宋体"/>
          <w:sz w:val="24"/>
        </w:rPr>
        <w:t xml:space="preserve">和 </w:t>
      </w:r>
      <w:r>
        <w:rPr>
          <w:rFonts w:ascii="Times New Roman" w:eastAsia="Times New Roman" w:hAnsi="Times New Roman" w:cs="Times New Roman"/>
          <w:sz w:val="24"/>
        </w:rPr>
        <w:t xml:space="preserve">RF </w:t>
      </w:r>
      <w:r>
        <w:rPr>
          <w:rFonts w:ascii="宋体" w:eastAsia="宋体" w:hAnsi="宋体" w:cs="宋体"/>
          <w:sz w:val="24"/>
        </w:rPr>
        <w:t xml:space="preserve">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均大于 </w:t>
      </w:r>
      <w:r>
        <w:rPr>
          <w:rFonts w:ascii="Times New Roman" w:eastAsia="Times New Roman" w:hAnsi="Times New Roman" w:cs="Times New Roman"/>
          <w:sz w:val="24"/>
        </w:rPr>
        <w:t>0.9</w:t>
      </w:r>
      <w:r>
        <w:rPr>
          <w:rFonts w:ascii="宋体" w:eastAsia="宋体" w:hAnsi="宋体" w:cs="宋体"/>
          <w:sz w:val="24"/>
        </w:rPr>
        <w:t>，</w:t>
      </w:r>
      <w:r>
        <w:rPr>
          <w:rFonts w:ascii="Times New Roman" w:eastAsia="Times New Roman" w:hAnsi="Times New Roman" w:cs="Times New Roman"/>
          <w:sz w:val="24"/>
        </w:rPr>
        <w:t xml:space="preserve">GBDT </w:t>
      </w:r>
      <w:r>
        <w:rPr>
          <w:rFonts w:ascii="宋体" w:eastAsia="宋体" w:hAnsi="宋体" w:cs="宋体"/>
          <w:sz w:val="24"/>
        </w:rPr>
        <w:t xml:space="preserve">和 </w:t>
      </w:r>
      <w:r>
        <w:rPr>
          <w:rFonts w:ascii="Times New Roman" w:eastAsia="Times New Roman" w:hAnsi="Times New Roman" w:cs="Times New Roman"/>
          <w:sz w:val="24"/>
        </w:rPr>
        <w:t xml:space="preserve">RF </w:t>
      </w:r>
      <w:r>
        <w:rPr>
          <w:rFonts w:ascii="宋体" w:eastAsia="宋体" w:hAnsi="宋体" w:cs="宋体"/>
          <w:sz w:val="24"/>
        </w:rPr>
        <w:t xml:space="preserve">的 </w:t>
      </w:r>
      <w:r>
        <w:rPr>
          <w:rFonts w:ascii="Times New Roman" w:eastAsia="Times New Roman" w:hAnsi="Times New Roman" w:cs="Times New Roman"/>
          <w:sz w:val="24"/>
        </w:rPr>
        <w:t xml:space="preserve">MAE </w:t>
      </w:r>
      <w:r>
        <w:rPr>
          <w:rFonts w:ascii="宋体" w:eastAsia="宋体" w:hAnsi="宋体" w:cs="宋体"/>
          <w:sz w:val="24"/>
        </w:rPr>
        <w:t>位居表中前两位，</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 xml:space="preserve">RF </w:t>
      </w:r>
      <w:r>
        <w:rPr>
          <w:rFonts w:ascii="宋体" w:eastAsia="宋体" w:hAnsi="宋体" w:cs="宋体"/>
          <w:sz w:val="24"/>
        </w:rPr>
        <w:t xml:space="preserve">和 </w:t>
      </w:r>
      <w:r>
        <w:rPr>
          <w:rFonts w:ascii="Times New Roman" w:eastAsia="Times New Roman" w:hAnsi="Times New Roman" w:cs="Times New Roman"/>
          <w:sz w:val="24"/>
        </w:rPr>
        <w:t xml:space="preserve">GBDT </w:t>
      </w:r>
      <w:r>
        <w:rPr>
          <w:rFonts w:ascii="宋体" w:eastAsia="宋体" w:hAnsi="宋体" w:cs="宋体"/>
          <w:sz w:val="24"/>
        </w:rPr>
        <w:t xml:space="preserve">的 </w:t>
      </w:r>
      <w:r>
        <w:rPr>
          <w:rFonts w:ascii="Times New Roman" w:eastAsia="Times New Roman" w:hAnsi="Times New Roman" w:cs="Times New Roman"/>
          <w:sz w:val="24"/>
        </w:rPr>
        <w:t xml:space="preserve">RMSE </w:t>
      </w:r>
      <w:r>
        <w:rPr>
          <w:rFonts w:ascii="宋体" w:eastAsia="宋体" w:hAnsi="宋体" w:cs="宋体"/>
          <w:sz w:val="24"/>
        </w:rPr>
        <w:t xml:space="preserve">位居表中前三位；参考上述模型评价指标，本文认为将 </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 xml:space="preserve">GBDT </w:t>
      </w:r>
      <w:r>
        <w:rPr>
          <w:rFonts w:ascii="宋体" w:eastAsia="宋体" w:hAnsi="宋体" w:cs="宋体"/>
          <w:sz w:val="24"/>
        </w:rPr>
        <w:t xml:space="preserve">和 </w:t>
      </w:r>
      <w:r>
        <w:rPr>
          <w:rFonts w:ascii="Times New Roman" w:eastAsia="Times New Roman" w:hAnsi="Times New Roman" w:cs="Times New Roman"/>
          <w:sz w:val="24"/>
        </w:rPr>
        <w:t xml:space="preserve">RF </w:t>
      </w:r>
      <w:r>
        <w:rPr>
          <w:rFonts w:ascii="宋体" w:eastAsia="宋体" w:hAnsi="宋体" w:cs="宋体"/>
          <w:sz w:val="24"/>
        </w:rPr>
        <w:t>作为</w:t>
      </w:r>
      <w:proofErr w:type="gramStart"/>
      <w:r>
        <w:rPr>
          <w:rFonts w:ascii="宋体" w:eastAsia="宋体" w:hAnsi="宋体" w:cs="宋体"/>
          <w:sz w:val="24"/>
        </w:rPr>
        <w:t>基学习器</w:t>
      </w:r>
      <w:proofErr w:type="gramEnd"/>
      <w:r>
        <w:rPr>
          <w:rFonts w:ascii="宋体" w:eastAsia="宋体" w:hAnsi="宋体" w:cs="宋体"/>
          <w:sz w:val="24"/>
        </w:rPr>
        <w:t>进行异质集成可以得到预测效果更好的模型。</w:t>
      </w:r>
    </w:p>
    <w:p w:rsidR="00455B5F" w:rsidRDefault="00000000">
      <w:pPr>
        <w:spacing w:after="10" w:line="327" w:lineRule="auto"/>
        <w:ind w:left="10" w:right="180" w:hanging="10"/>
        <w:jc w:val="right"/>
      </w:pPr>
      <w:r>
        <w:rPr>
          <w:rFonts w:ascii="宋体" w:eastAsia="宋体" w:hAnsi="宋体" w:cs="宋体"/>
          <w:sz w:val="24"/>
        </w:rPr>
        <w:t xml:space="preserve">集成模型的表现如表 </w:t>
      </w:r>
      <w:r>
        <w:rPr>
          <w:rFonts w:ascii="Times New Roman" w:eastAsia="Times New Roman" w:hAnsi="Times New Roman" w:cs="Times New Roman"/>
          <w:sz w:val="24"/>
        </w:rPr>
        <w:t xml:space="preserve">3-3 </w:t>
      </w:r>
      <w:r>
        <w:rPr>
          <w:rFonts w:ascii="宋体" w:eastAsia="宋体" w:hAnsi="宋体" w:cs="宋体"/>
          <w:sz w:val="24"/>
        </w:rPr>
        <w:t>所示，</w:t>
      </w:r>
      <w:r>
        <w:rPr>
          <w:rFonts w:ascii="Times New Roman" w:eastAsia="Times New Roman" w:hAnsi="Times New Roman" w:cs="Times New Roman"/>
          <w:sz w:val="24"/>
        </w:rPr>
        <w:t xml:space="preserve">Stacking </w:t>
      </w:r>
      <w:r>
        <w:rPr>
          <w:rFonts w:ascii="宋体" w:eastAsia="宋体" w:hAnsi="宋体" w:cs="宋体"/>
          <w:sz w:val="24"/>
        </w:rPr>
        <w:t xml:space="preserve">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2</w:t>
      </w:r>
      <w:r>
        <w:rPr>
          <w:rFonts w:ascii="宋体" w:eastAsia="宋体" w:hAnsi="宋体" w:cs="宋体"/>
          <w:sz w:val="24"/>
        </w:rPr>
        <w:t>、</w:t>
      </w:r>
      <w:r>
        <w:rPr>
          <w:rFonts w:ascii="Times New Roman" w:eastAsia="Times New Roman" w:hAnsi="Times New Roman" w:cs="Times New Roman"/>
          <w:sz w:val="24"/>
        </w:rPr>
        <w:t xml:space="preserve">MAE </w:t>
      </w:r>
      <w:r>
        <w:rPr>
          <w:rFonts w:ascii="宋体" w:eastAsia="宋体" w:hAnsi="宋体" w:cs="宋体"/>
          <w:sz w:val="24"/>
        </w:rPr>
        <w:t xml:space="preserve">和 </w:t>
      </w:r>
      <w:r>
        <w:rPr>
          <w:rFonts w:ascii="Times New Roman" w:eastAsia="Times New Roman" w:hAnsi="Times New Roman" w:cs="Times New Roman"/>
          <w:sz w:val="24"/>
        </w:rPr>
        <w:t xml:space="preserve">RMSE </w:t>
      </w:r>
      <w:r>
        <w:rPr>
          <w:rFonts w:ascii="宋体" w:eastAsia="宋体" w:hAnsi="宋体" w:cs="宋体"/>
          <w:sz w:val="24"/>
        </w:rPr>
        <w:t xml:space="preserve">与之前实验中 </w:t>
      </w:r>
      <w:r>
        <w:rPr>
          <w:rFonts w:ascii="Times New Roman" w:eastAsia="Times New Roman" w:hAnsi="Times New Roman" w:cs="Times New Roman"/>
          <w:sz w:val="24"/>
        </w:rPr>
        <w:t>LR</w:t>
      </w:r>
      <w:r>
        <w:rPr>
          <w:rFonts w:ascii="宋体" w:eastAsia="宋体" w:hAnsi="宋体" w:cs="宋体"/>
          <w:sz w:val="24"/>
        </w:rPr>
        <w:t xml:space="preserve">、 </w:t>
      </w:r>
      <w:r>
        <w:rPr>
          <w:rFonts w:ascii="Times New Roman" w:eastAsia="Times New Roman" w:hAnsi="Times New Roman" w:cs="Times New Roman"/>
          <w:sz w:val="24"/>
        </w:rPr>
        <w:t>RF</w:t>
      </w:r>
      <w:r>
        <w:rPr>
          <w:rFonts w:ascii="宋体" w:eastAsia="宋体" w:hAnsi="宋体" w:cs="宋体"/>
          <w:sz w:val="24"/>
        </w:rPr>
        <w:t>、</w:t>
      </w:r>
      <w:r>
        <w:rPr>
          <w:rFonts w:ascii="Times New Roman" w:eastAsia="Times New Roman" w:hAnsi="Times New Roman" w:cs="Times New Roman"/>
          <w:sz w:val="24"/>
        </w:rPr>
        <w:t xml:space="preserve">GBDT </w:t>
      </w:r>
      <w:r>
        <w:rPr>
          <w:rFonts w:ascii="宋体" w:eastAsia="宋体" w:hAnsi="宋体" w:cs="宋体"/>
          <w:sz w:val="24"/>
        </w:rPr>
        <w:t xml:space="preserve">相比出现了明显下滑；改进 </w:t>
      </w:r>
      <w:r>
        <w:rPr>
          <w:rFonts w:ascii="Times New Roman" w:eastAsia="Times New Roman" w:hAnsi="Times New Roman" w:cs="Times New Roman"/>
          <w:sz w:val="24"/>
        </w:rPr>
        <w:t xml:space="preserve">Stacking </w:t>
      </w:r>
      <w:r>
        <w:rPr>
          <w:rFonts w:ascii="宋体" w:eastAsia="宋体" w:hAnsi="宋体" w:cs="宋体"/>
          <w:sz w:val="24"/>
        </w:rPr>
        <w:t xml:space="preserve">集成模型的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在 </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 xml:space="preserve">GBDT </w:t>
      </w:r>
      <w:r>
        <w:rPr>
          <w:rFonts w:ascii="宋体" w:eastAsia="宋体" w:hAnsi="宋体" w:cs="宋体"/>
          <w:sz w:val="24"/>
        </w:rPr>
        <w:t xml:space="preserve">和 </w:t>
      </w:r>
      <w:r>
        <w:rPr>
          <w:rFonts w:ascii="Times New Roman" w:eastAsia="Times New Roman" w:hAnsi="Times New Roman" w:cs="Times New Roman"/>
          <w:sz w:val="24"/>
        </w:rPr>
        <w:t xml:space="preserve">RF </w:t>
      </w:r>
      <w:r>
        <w:rPr>
          <w:rFonts w:ascii="宋体" w:eastAsia="宋体" w:hAnsi="宋体" w:cs="宋体"/>
          <w:sz w:val="24"/>
        </w:rPr>
        <w:t xml:space="preserve">的基础上有所提升，达到了 </w:t>
      </w:r>
      <w:r>
        <w:rPr>
          <w:rFonts w:ascii="Times New Roman" w:eastAsia="Times New Roman" w:hAnsi="Times New Roman" w:cs="Times New Roman"/>
          <w:sz w:val="24"/>
        </w:rPr>
        <w:t>0.935</w:t>
      </w:r>
      <w:r>
        <w:rPr>
          <w:rFonts w:ascii="宋体" w:eastAsia="宋体" w:hAnsi="宋体" w:cs="宋体"/>
          <w:sz w:val="24"/>
        </w:rPr>
        <w:t xml:space="preserve">，比之前实验中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最高的 </w:t>
      </w:r>
      <w:r>
        <w:rPr>
          <w:rFonts w:ascii="Times New Roman" w:eastAsia="Times New Roman" w:hAnsi="Times New Roman" w:cs="Times New Roman"/>
          <w:sz w:val="24"/>
        </w:rPr>
        <w:t xml:space="preserve">LR </w:t>
      </w:r>
      <w:r>
        <w:rPr>
          <w:rFonts w:ascii="宋体" w:eastAsia="宋体" w:hAnsi="宋体" w:cs="宋体"/>
          <w:sz w:val="24"/>
        </w:rPr>
        <w:t xml:space="preserve">升高了 </w:t>
      </w:r>
      <w:r>
        <w:rPr>
          <w:rFonts w:ascii="Times New Roman" w:eastAsia="Times New Roman" w:hAnsi="Times New Roman" w:cs="Times New Roman"/>
          <w:sz w:val="24"/>
        </w:rPr>
        <w:t>0.008</w:t>
      </w:r>
      <w:r>
        <w:rPr>
          <w:rFonts w:ascii="宋体" w:eastAsia="宋体" w:hAnsi="宋体" w:cs="宋体"/>
          <w:sz w:val="24"/>
        </w:rPr>
        <w:t xml:space="preserve">，涨幅为 </w:t>
      </w:r>
      <w:r>
        <w:rPr>
          <w:rFonts w:ascii="Times New Roman" w:eastAsia="Times New Roman" w:hAnsi="Times New Roman" w:cs="Times New Roman"/>
          <w:sz w:val="24"/>
        </w:rPr>
        <w:t>0.86%</w:t>
      </w:r>
      <w:r>
        <w:rPr>
          <w:rFonts w:ascii="宋体" w:eastAsia="宋体" w:hAnsi="宋体" w:cs="宋体"/>
          <w:sz w:val="24"/>
        </w:rPr>
        <w:t xml:space="preserve">；改进 </w:t>
      </w:r>
      <w:r>
        <w:rPr>
          <w:rFonts w:ascii="Times New Roman" w:eastAsia="Times New Roman" w:hAnsi="Times New Roman" w:cs="Times New Roman"/>
          <w:sz w:val="24"/>
        </w:rPr>
        <w:t xml:space="preserve">Stacking </w:t>
      </w:r>
      <w:r>
        <w:rPr>
          <w:rFonts w:ascii="宋体" w:eastAsia="宋体" w:hAnsi="宋体" w:cs="宋体"/>
          <w:sz w:val="24"/>
        </w:rPr>
        <w:t xml:space="preserve">集成模型的 </w:t>
      </w:r>
      <w:r>
        <w:rPr>
          <w:rFonts w:ascii="Times New Roman" w:eastAsia="Times New Roman" w:hAnsi="Times New Roman" w:cs="Times New Roman"/>
          <w:sz w:val="24"/>
        </w:rPr>
        <w:t xml:space="preserve">MAE </w:t>
      </w:r>
      <w:r>
        <w:rPr>
          <w:rFonts w:ascii="宋体" w:eastAsia="宋体" w:hAnsi="宋体" w:cs="宋体"/>
          <w:sz w:val="24"/>
        </w:rPr>
        <w:t xml:space="preserve">比之前实验中 </w:t>
      </w:r>
      <w:r>
        <w:rPr>
          <w:rFonts w:ascii="Times New Roman" w:eastAsia="Times New Roman" w:hAnsi="Times New Roman" w:cs="Times New Roman"/>
          <w:sz w:val="24"/>
        </w:rPr>
        <w:t xml:space="preserve">MAE </w:t>
      </w:r>
      <w:r>
        <w:rPr>
          <w:rFonts w:ascii="宋体" w:eastAsia="宋体" w:hAnsi="宋体" w:cs="宋体"/>
          <w:sz w:val="24"/>
        </w:rPr>
        <w:t xml:space="preserve">最低的 </w:t>
      </w:r>
      <w:r>
        <w:rPr>
          <w:rFonts w:ascii="Times New Roman" w:eastAsia="Times New Roman" w:hAnsi="Times New Roman" w:cs="Times New Roman"/>
          <w:sz w:val="24"/>
        </w:rPr>
        <w:t xml:space="preserve">GBDT </w:t>
      </w:r>
      <w:r>
        <w:rPr>
          <w:rFonts w:ascii="宋体" w:eastAsia="宋体" w:hAnsi="宋体" w:cs="宋体"/>
          <w:sz w:val="24"/>
        </w:rPr>
        <w:t xml:space="preserve">降低了 </w:t>
      </w:r>
      <w:r>
        <w:rPr>
          <w:rFonts w:ascii="Times New Roman" w:eastAsia="Times New Roman" w:hAnsi="Times New Roman" w:cs="Times New Roman"/>
          <w:sz w:val="24"/>
        </w:rPr>
        <w:t>16310.21</w:t>
      </w:r>
      <w:r>
        <w:rPr>
          <w:rFonts w:ascii="宋体" w:eastAsia="宋体" w:hAnsi="宋体" w:cs="宋体"/>
          <w:sz w:val="24"/>
        </w:rPr>
        <w:t xml:space="preserve">，降幅为 </w:t>
      </w:r>
      <w:r>
        <w:rPr>
          <w:rFonts w:ascii="Times New Roman" w:eastAsia="Times New Roman" w:hAnsi="Times New Roman" w:cs="Times New Roman"/>
          <w:sz w:val="24"/>
        </w:rPr>
        <w:t>2.85%</w:t>
      </w:r>
      <w:r>
        <w:rPr>
          <w:rFonts w:ascii="宋体" w:eastAsia="宋体" w:hAnsi="宋体" w:cs="宋体"/>
          <w:sz w:val="24"/>
        </w:rPr>
        <w:t xml:space="preserve">；改进 </w:t>
      </w:r>
      <w:r>
        <w:rPr>
          <w:rFonts w:ascii="Times New Roman" w:eastAsia="Times New Roman" w:hAnsi="Times New Roman" w:cs="Times New Roman"/>
          <w:sz w:val="24"/>
        </w:rPr>
        <w:t xml:space="preserve">Stacking </w:t>
      </w:r>
      <w:r>
        <w:rPr>
          <w:rFonts w:ascii="宋体" w:eastAsia="宋体" w:hAnsi="宋体" w:cs="宋体"/>
          <w:sz w:val="24"/>
        </w:rPr>
        <w:t xml:space="preserve">集成模型的 </w:t>
      </w:r>
      <w:r>
        <w:rPr>
          <w:rFonts w:ascii="Times New Roman" w:eastAsia="Times New Roman" w:hAnsi="Times New Roman" w:cs="Times New Roman"/>
          <w:sz w:val="24"/>
        </w:rPr>
        <w:t xml:space="preserve">RMSE </w:t>
      </w:r>
      <w:r>
        <w:rPr>
          <w:rFonts w:ascii="宋体" w:eastAsia="宋体" w:hAnsi="宋体" w:cs="宋体"/>
          <w:sz w:val="24"/>
        </w:rPr>
        <w:t xml:space="preserve">比之前实验中 </w:t>
      </w:r>
      <w:r>
        <w:rPr>
          <w:rFonts w:ascii="Times New Roman" w:eastAsia="Times New Roman" w:hAnsi="Times New Roman" w:cs="Times New Roman"/>
          <w:sz w:val="24"/>
        </w:rPr>
        <w:t xml:space="preserve">RMSE </w:t>
      </w:r>
      <w:r>
        <w:rPr>
          <w:rFonts w:ascii="宋体" w:eastAsia="宋体" w:hAnsi="宋体" w:cs="宋体"/>
          <w:sz w:val="24"/>
        </w:rPr>
        <w:t xml:space="preserve">最低的 </w:t>
      </w:r>
      <w:r>
        <w:rPr>
          <w:rFonts w:ascii="Times New Roman" w:eastAsia="Times New Roman" w:hAnsi="Times New Roman" w:cs="Times New Roman"/>
          <w:sz w:val="24"/>
        </w:rPr>
        <w:t xml:space="preserve">LR </w:t>
      </w:r>
      <w:r>
        <w:rPr>
          <w:rFonts w:ascii="宋体" w:eastAsia="宋体" w:hAnsi="宋体" w:cs="宋体"/>
          <w:sz w:val="24"/>
        </w:rPr>
        <w:t xml:space="preserve">降低了 </w:t>
      </w:r>
      <w:r>
        <w:rPr>
          <w:rFonts w:ascii="Times New Roman" w:eastAsia="Times New Roman" w:hAnsi="Times New Roman" w:cs="Times New Roman"/>
          <w:sz w:val="24"/>
        </w:rPr>
        <w:t>66847.08</w:t>
      </w:r>
      <w:r>
        <w:rPr>
          <w:rFonts w:ascii="宋体" w:eastAsia="宋体" w:hAnsi="宋体" w:cs="宋体"/>
          <w:sz w:val="24"/>
        </w:rPr>
        <w:t xml:space="preserve">，降幅为 </w:t>
      </w:r>
      <w:r>
        <w:rPr>
          <w:rFonts w:ascii="Times New Roman" w:eastAsia="Times New Roman" w:hAnsi="Times New Roman" w:cs="Times New Roman"/>
          <w:sz w:val="24"/>
        </w:rPr>
        <w:t>4.92%</w:t>
      </w:r>
      <w:r>
        <w:rPr>
          <w:rFonts w:ascii="宋体" w:eastAsia="宋体" w:hAnsi="宋体" w:cs="宋体"/>
          <w:sz w:val="24"/>
        </w:rPr>
        <w:t xml:space="preserve">；这说明 </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 xml:space="preserve">RF </w:t>
      </w:r>
      <w:r>
        <w:rPr>
          <w:rFonts w:ascii="宋体" w:eastAsia="宋体" w:hAnsi="宋体" w:cs="宋体"/>
          <w:sz w:val="24"/>
        </w:rPr>
        <w:t xml:space="preserve">和 </w:t>
      </w:r>
      <w:r>
        <w:rPr>
          <w:rFonts w:ascii="Times New Roman" w:eastAsia="Times New Roman" w:hAnsi="Times New Roman" w:cs="Times New Roman"/>
          <w:sz w:val="24"/>
        </w:rPr>
        <w:t xml:space="preserve">GBDT </w:t>
      </w:r>
      <w:r>
        <w:rPr>
          <w:rFonts w:ascii="宋体" w:eastAsia="宋体" w:hAnsi="宋体" w:cs="宋体"/>
          <w:sz w:val="24"/>
        </w:rPr>
        <w:t xml:space="preserve">通过改进 </w:t>
      </w:r>
      <w:r>
        <w:rPr>
          <w:rFonts w:ascii="Times New Roman" w:eastAsia="Times New Roman" w:hAnsi="Times New Roman" w:cs="Times New Roman"/>
          <w:sz w:val="24"/>
        </w:rPr>
        <w:t xml:space="preserve">Stacking </w:t>
      </w:r>
      <w:r>
        <w:rPr>
          <w:rFonts w:ascii="宋体" w:eastAsia="宋体" w:hAnsi="宋体" w:cs="宋体"/>
          <w:sz w:val="24"/>
        </w:rPr>
        <w:t>集成，一定程度上实现了模型间优势互补，提高了模型的拟合能力，降低了预测误差。</w:t>
      </w:r>
    </w:p>
    <w:p w:rsidR="00455B5F" w:rsidRDefault="00000000">
      <w:pPr>
        <w:spacing w:after="152" w:line="265" w:lineRule="auto"/>
        <w:ind w:left="188" w:right="422" w:hanging="10"/>
        <w:jc w:val="center"/>
      </w:pPr>
      <w:r>
        <w:rPr>
          <w:rFonts w:ascii="宋体" w:eastAsia="宋体" w:hAnsi="宋体" w:cs="宋体"/>
          <w:sz w:val="21"/>
        </w:rPr>
        <w:t xml:space="preserve">表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3 </w:t>
      </w:r>
      <w:r>
        <w:rPr>
          <w:rFonts w:ascii="宋体" w:eastAsia="宋体" w:hAnsi="宋体" w:cs="宋体"/>
          <w:sz w:val="21"/>
        </w:rPr>
        <w:t>污水处理厂用电量预测精度</w:t>
      </w:r>
    </w:p>
    <w:p w:rsidR="00455B5F" w:rsidRDefault="00000000">
      <w:pPr>
        <w:spacing w:after="4" w:line="251" w:lineRule="auto"/>
        <w:ind w:left="10" w:right="243" w:hanging="10"/>
        <w:jc w:val="center"/>
      </w:pPr>
      <w:r>
        <w:rPr>
          <w:rFonts w:ascii="Times New Roman" w:eastAsia="Times New Roman" w:hAnsi="Times New Roman" w:cs="Times New Roman"/>
          <w:sz w:val="21"/>
        </w:rPr>
        <w:t>Table 3-3 Forecast accuracy of electricity consumption of wastewater treatment plants</w:t>
      </w:r>
    </w:p>
    <w:tbl>
      <w:tblPr>
        <w:tblStyle w:val="TableGrid"/>
        <w:tblW w:w="8398" w:type="dxa"/>
        <w:tblInd w:w="335" w:type="dxa"/>
        <w:tblCellMar>
          <w:top w:w="40" w:type="dxa"/>
          <w:left w:w="0" w:type="dxa"/>
          <w:bottom w:w="0" w:type="dxa"/>
          <w:right w:w="115" w:type="dxa"/>
        </w:tblCellMar>
        <w:tblLook w:val="04A0" w:firstRow="1" w:lastRow="0" w:firstColumn="1" w:lastColumn="0" w:noHBand="0" w:noVBand="1"/>
      </w:tblPr>
      <w:tblGrid>
        <w:gridCol w:w="3910"/>
        <w:gridCol w:w="1490"/>
        <w:gridCol w:w="1649"/>
        <w:gridCol w:w="1349"/>
      </w:tblGrid>
      <w:tr w:rsidR="00455B5F">
        <w:trPr>
          <w:trHeight w:val="335"/>
        </w:trPr>
        <w:tc>
          <w:tcPr>
            <w:tcW w:w="3910" w:type="dxa"/>
            <w:tcBorders>
              <w:top w:val="single" w:sz="12" w:space="0" w:color="000000"/>
              <w:left w:val="nil"/>
              <w:bottom w:val="single" w:sz="6" w:space="0" w:color="000000"/>
              <w:right w:val="nil"/>
            </w:tcBorders>
          </w:tcPr>
          <w:p w:rsidR="00455B5F" w:rsidRDefault="00000000">
            <w:pPr>
              <w:spacing w:after="0"/>
              <w:ind w:left="1438"/>
            </w:pPr>
            <w:r>
              <w:rPr>
                <w:rFonts w:ascii="宋体" w:eastAsia="宋体" w:hAnsi="宋体" w:cs="宋体"/>
                <w:sz w:val="21"/>
              </w:rPr>
              <w:t>模型</w:t>
            </w:r>
          </w:p>
        </w:tc>
        <w:tc>
          <w:tcPr>
            <w:tcW w:w="1490" w:type="dxa"/>
            <w:tcBorders>
              <w:top w:val="single" w:sz="12" w:space="0" w:color="000000"/>
              <w:left w:val="nil"/>
              <w:bottom w:val="single" w:sz="6" w:space="0" w:color="000000"/>
              <w:right w:val="nil"/>
            </w:tcBorders>
          </w:tcPr>
          <w:p w:rsidR="00455B5F" w:rsidRDefault="00000000">
            <w:pPr>
              <w:spacing w:after="0"/>
              <w:ind w:left="134"/>
            </w:pPr>
            <w:r>
              <w:rPr>
                <w:rFonts w:ascii="Times New Roman" w:eastAsia="Times New Roman" w:hAnsi="Times New Roman" w:cs="Times New Roman"/>
                <w:sz w:val="21"/>
              </w:rPr>
              <w:t>R</w:t>
            </w:r>
            <w:r>
              <w:rPr>
                <w:rFonts w:ascii="Times New Roman" w:eastAsia="Times New Roman" w:hAnsi="Times New Roman" w:cs="Times New Roman"/>
                <w:sz w:val="14"/>
              </w:rPr>
              <w:t>2</w:t>
            </w:r>
          </w:p>
        </w:tc>
        <w:tc>
          <w:tcPr>
            <w:tcW w:w="1649" w:type="dxa"/>
            <w:tcBorders>
              <w:top w:val="single" w:sz="12" w:space="0" w:color="000000"/>
              <w:left w:val="nil"/>
              <w:bottom w:val="single" w:sz="6" w:space="0" w:color="000000"/>
              <w:right w:val="nil"/>
            </w:tcBorders>
          </w:tcPr>
          <w:p w:rsidR="00455B5F" w:rsidRDefault="00000000">
            <w:pPr>
              <w:spacing w:after="0"/>
              <w:ind w:left="214"/>
            </w:pPr>
            <w:r>
              <w:rPr>
                <w:rFonts w:ascii="Times New Roman" w:eastAsia="Times New Roman" w:hAnsi="Times New Roman" w:cs="Times New Roman"/>
                <w:sz w:val="21"/>
              </w:rPr>
              <w:t>MAE</w:t>
            </w:r>
          </w:p>
        </w:tc>
        <w:tc>
          <w:tcPr>
            <w:tcW w:w="1349" w:type="dxa"/>
            <w:tcBorders>
              <w:top w:val="single" w:sz="12" w:space="0" w:color="000000"/>
              <w:left w:val="nil"/>
              <w:bottom w:val="single" w:sz="6" w:space="0" w:color="000000"/>
              <w:right w:val="nil"/>
            </w:tcBorders>
          </w:tcPr>
          <w:p w:rsidR="00455B5F" w:rsidRDefault="00000000">
            <w:pPr>
              <w:spacing w:after="0"/>
              <w:ind w:left="214"/>
            </w:pPr>
            <w:r>
              <w:rPr>
                <w:rFonts w:ascii="Times New Roman" w:eastAsia="Times New Roman" w:hAnsi="Times New Roman" w:cs="Times New Roman"/>
                <w:sz w:val="21"/>
              </w:rPr>
              <w:t>RMSE</w:t>
            </w:r>
          </w:p>
        </w:tc>
      </w:tr>
      <w:tr w:rsidR="00455B5F">
        <w:trPr>
          <w:trHeight w:val="325"/>
        </w:trPr>
        <w:tc>
          <w:tcPr>
            <w:tcW w:w="3910" w:type="dxa"/>
            <w:tcBorders>
              <w:top w:val="single" w:sz="6" w:space="0" w:color="000000"/>
              <w:left w:val="nil"/>
              <w:bottom w:val="nil"/>
              <w:right w:val="nil"/>
            </w:tcBorders>
          </w:tcPr>
          <w:p w:rsidR="00455B5F" w:rsidRDefault="00000000">
            <w:pPr>
              <w:spacing w:after="0"/>
              <w:ind w:left="109"/>
            </w:pPr>
            <w:r>
              <w:rPr>
                <w:rFonts w:ascii="宋体" w:eastAsia="宋体" w:hAnsi="宋体" w:cs="宋体"/>
                <w:sz w:val="21"/>
              </w:rPr>
              <w:t xml:space="preserve">改进 </w:t>
            </w:r>
            <w:r>
              <w:rPr>
                <w:rFonts w:ascii="Times New Roman" w:eastAsia="Times New Roman" w:hAnsi="Times New Roman" w:cs="Times New Roman"/>
                <w:sz w:val="21"/>
              </w:rPr>
              <w:t>Stacking</w:t>
            </w:r>
            <w:r>
              <w:rPr>
                <w:rFonts w:ascii="宋体" w:eastAsia="宋体" w:hAnsi="宋体" w:cs="宋体"/>
                <w:sz w:val="21"/>
              </w:rPr>
              <w:t>（</w:t>
            </w:r>
            <w:r>
              <w:rPr>
                <w:rFonts w:ascii="Times New Roman" w:eastAsia="Times New Roman" w:hAnsi="Times New Roman" w:cs="Times New Roman"/>
                <w:sz w:val="21"/>
              </w:rPr>
              <w:t>LR</w:t>
            </w:r>
            <w:r>
              <w:rPr>
                <w:rFonts w:ascii="宋体" w:eastAsia="宋体" w:hAnsi="宋体" w:cs="宋体"/>
                <w:sz w:val="21"/>
              </w:rPr>
              <w:t>、</w:t>
            </w:r>
            <w:r>
              <w:rPr>
                <w:rFonts w:ascii="Times New Roman" w:eastAsia="Times New Roman" w:hAnsi="Times New Roman" w:cs="Times New Roman"/>
                <w:sz w:val="21"/>
              </w:rPr>
              <w:t>GBDT</w:t>
            </w:r>
            <w:r>
              <w:rPr>
                <w:rFonts w:ascii="宋体" w:eastAsia="宋体" w:hAnsi="宋体" w:cs="宋体"/>
                <w:sz w:val="21"/>
              </w:rPr>
              <w:t>、</w:t>
            </w:r>
            <w:r>
              <w:rPr>
                <w:rFonts w:ascii="Times New Roman" w:eastAsia="Times New Roman" w:hAnsi="Times New Roman" w:cs="Times New Roman"/>
                <w:sz w:val="21"/>
              </w:rPr>
              <w:t>RF</w:t>
            </w:r>
            <w:r>
              <w:rPr>
                <w:rFonts w:ascii="宋体" w:eastAsia="宋体" w:hAnsi="宋体" w:cs="宋体"/>
                <w:sz w:val="21"/>
              </w:rPr>
              <w:t>）</w:t>
            </w:r>
          </w:p>
        </w:tc>
        <w:tc>
          <w:tcPr>
            <w:tcW w:w="1490"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0.935</w:t>
            </w:r>
          </w:p>
        </w:tc>
        <w:tc>
          <w:tcPr>
            <w:tcW w:w="1649"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556207.81</w:t>
            </w:r>
          </w:p>
        </w:tc>
        <w:tc>
          <w:tcPr>
            <w:tcW w:w="1349"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1290526.67</w:t>
            </w:r>
          </w:p>
        </w:tc>
      </w:tr>
      <w:tr w:rsidR="00455B5F">
        <w:trPr>
          <w:trHeight w:val="321"/>
        </w:trPr>
        <w:tc>
          <w:tcPr>
            <w:tcW w:w="3910" w:type="dxa"/>
            <w:tcBorders>
              <w:top w:val="nil"/>
              <w:left w:val="nil"/>
              <w:bottom w:val="single" w:sz="12" w:space="0" w:color="000000"/>
              <w:right w:val="nil"/>
            </w:tcBorders>
          </w:tcPr>
          <w:p w:rsidR="00455B5F" w:rsidRDefault="00000000">
            <w:pPr>
              <w:spacing w:after="0"/>
              <w:ind w:left="313"/>
            </w:pPr>
            <w:r>
              <w:rPr>
                <w:rFonts w:ascii="Times New Roman" w:eastAsia="Times New Roman" w:hAnsi="Times New Roman" w:cs="Times New Roman"/>
                <w:sz w:val="21"/>
              </w:rPr>
              <w:t>Stacking</w:t>
            </w:r>
            <w:r>
              <w:rPr>
                <w:rFonts w:ascii="宋体" w:eastAsia="宋体" w:hAnsi="宋体" w:cs="宋体"/>
                <w:sz w:val="21"/>
              </w:rPr>
              <w:t>（</w:t>
            </w:r>
            <w:r>
              <w:rPr>
                <w:rFonts w:ascii="Times New Roman" w:eastAsia="Times New Roman" w:hAnsi="Times New Roman" w:cs="Times New Roman"/>
                <w:sz w:val="21"/>
              </w:rPr>
              <w:t>LR</w:t>
            </w:r>
            <w:r>
              <w:rPr>
                <w:rFonts w:ascii="宋体" w:eastAsia="宋体" w:hAnsi="宋体" w:cs="宋体"/>
                <w:sz w:val="21"/>
              </w:rPr>
              <w:t>、</w:t>
            </w:r>
            <w:r>
              <w:rPr>
                <w:rFonts w:ascii="Times New Roman" w:eastAsia="Times New Roman" w:hAnsi="Times New Roman" w:cs="Times New Roman"/>
                <w:sz w:val="21"/>
              </w:rPr>
              <w:t>GBDT</w:t>
            </w:r>
            <w:r>
              <w:rPr>
                <w:rFonts w:ascii="宋体" w:eastAsia="宋体" w:hAnsi="宋体" w:cs="宋体"/>
                <w:sz w:val="21"/>
              </w:rPr>
              <w:t>、</w:t>
            </w:r>
            <w:r>
              <w:rPr>
                <w:rFonts w:ascii="Times New Roman" w:eastAsia="Times New Roman" w:hAnsi="Times New Roman" w:cs="Times New Roman"/>
                <w:sz w:val="21"/>
              </w:rPr>
              <w:t>RF</w:t>
            </w:r>
            <w:r>
              <w:rPr>
                <w:rFonts w:ascii="宋体" w:eastAsia="宋体" w:hAnsi="宋体" w:cs="宋体"/>
                <w:sz w:val="21"/>
              </w:rPr>
              <w:t>）</w:t>
            </w:r>
          </w:p>
        </w:tc>
        <w:tc>
          <w:tcPr>
            <w:tcW w:w="1490"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0.915</w:t>
            </w:r>
          </w:p>
        </w:tc>
        <w:tc>
          <w:tcPr>
            <w:tcW w:w="1649"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582369.15</w:t>
            </w:r>
          </w:p>
        </w:tc>
        <w:tc>
          <w:tcPr>
            <w:tcW w:w="1349"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1477569.41</w:t>
            </w:r>
          </w:p>
        </w:tc>
      </w:tr>
    </w:tbl>
    <w:p w:rsidR="00455B5F" w:rsidRDefault="00000000">
      <w:pPr>
        <w:spacing w:after="5" w:line="319" w:lineRule="auto"/>
        <w:ind w:left="-15" w:firstLine="480"/>
      </w:pPr>
      <w:r>
        <w:rPr>
          <w:rFonts w:ascii="Times New Roman" w:eastAsia="Times New Roman" w:hAnsi="Times New Roman" w:cs="Times New Roman"/>
          <w:sz w:val="24"/>
        </w:rPr>
        <w:t>GBDT</w:t>
      </w:r>
      <w:r>
        <w:rPr>
          <w:rFonts w:ascii="宋体" w:eastAsia="宋体" w:hAnsi="宋体" w:cs="宋体"/>
          <w:sz w:val="24"/>
        </w:rPr>
        <w:t>、</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 xml:space="preserve">RF </w:t>
      </w:r>
      <w:r>
        <w:rPr>
          <w:rFonts w:ascii="宋体" w:eastAsia="宋体" w:hAnsi="宋体" w:cs="宋体"/>
          <w:sz w:val="24"/>
        </w:rPr>
        <w:t xml:space="preserve">和改进 </w:t>
      </w:r>
      <w:r>
        <w:rPr>
          <w:rFonts w:ascii="Times New Roman" w:eastAsia="Times New Roman" w:hAnsi="Times New Roman" w:cs="Times New Roman"/>
          <w:sz w:val="24"/>
        </w:rPr>
        <w:t xml:space="preserve">Stacking </w:t>
      </w:r>
      <w:r>
        <w:rPr>
          <w:rFonts w:ascii="宋体" w:eastAsia="宋体" w:hAnsi="宋体" w:cs="宋体"/>
          <w:sz w:val="24"/>
        </w:rPr>
        <w:t xml:space="preserve">在十轮五折交叉验证实验中决定系数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的变化折线如图 </w:t>
      </w:r>
      <w:r>
        <w:rPr>
          <w:rFonts w:ascii="Times New Roman" w:eastAsia="Times New Roman" w:hAnsi="Times New Roman" w:cs="Times New Roman"/>
          <w:sz w:val="24"/>
        </w:rPr>
        <w:t xml:space="preserve">3-6 </w:t>
      </w:r>
      <w:r>
        <w:rPr>
          <w:rFonts w:ascii="宋体" w:eastAsia="宋体" w:hAnsi="宋体" w:cs="宋体"/>
          <w:sz w:val="24"/>
        </w:rPr>
        <w:t xml:space="preserve">所示，图中记录了四个模型在每次实验中的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2</w:t>
      </w:r>
      <w:r>
        <w:rPr>
          <w:rFonts w:ascii="宋体" w:eastAsia="宋体" w:hAnsi="宋体" w:cs="宋体"/>
          <w:sz w:val="24"/>
        </w:rPr>
        <w:t xml:space="preserve">，其中横坐标表示第几次实验，纵坐标表示该次实验的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2</w:t>
      </w:r>
      <w:r>
        <w:rPr>
          <w:rFonts w:ascii="宋体" w:eastAsia="宋体" w:hAnsi="宋体" w:cs="宋体"/>
          <w:sz w:val="24"/>
        </w:rPr>
        <w:t>。由图可以发现两个重要信息，第一是在每次实验中，</w:t>
      </w:r>
      <w:r>
        <w:rPr>
          <w:rFonts w:ascii="Times New Roman" w:eastAsia="Times New Roman" w:hAnsi="Times New Roman" w:cs="Times New Roman"/>
          <w:sz w:val="24"/>
        </w:rPr>
        <w:t>LR</w:t>
      </w:r>
      <w:r>
        <w:rPr>
          <w:rFonts w:ascii="宋体" w:eastAsia="宋体" w:hAnsi="宋体" w:cs="宋体"/>
          <w:sz w:val="24"/>
        </w:rPr>
        <w:t xml:space="preserve">、 </w:t>
      </w:r>
      <w:r>
        <w:rPr>
          <w:rFonts w:ascii="Times New Roman" w:eastAsia="Times New Roman" w:hAnsi="Times New Roman" w:cs="Times New Roman"/>
          <w:sz w:val="24"/>
        </w:rPr>
        <w:t xml:space="preserve">GBDT </w:t>
      </w:r>
      <w:r>
        <w:rPr>
          <w:rFonts w:ascii="宋体" w:eastAsia="宋体" w:hAnsi="宋体" w:cs="宋体"/>
          <w:sz w:val="24"/>
        </w:rPr>
        <w:t xml:space="preserve">和 </w:t>
      </w:r>
      <w:r>
        <w:rPr>
          <w:rFonts w:ascii="Times New Roman" w:eastAsia="Times New Roman" w:hAnsi="Times New Roman" w:cs="Times New Roman"/>
          <w:sz w:val="24"/>
        </w:rPr>
        <w:t xml:space="preserve">RF </w:t>
      </w:r>
      <w:r>
        <w:rPr>
          <w:rFonts w:ascii="宋体" w:eastAsia="宋体" w:hAnsi="宋体" w:cs="宋体"/>
          <w:sz w:val="24"/>
        </w:rPr>
        <w:t>这三个模型中表现最好的模型</w:t>
      </w:r>
      <w:proofErr w:type="gramStart"/>
      <w:r>
        <w:rPr>
          <w:rFonts w:ascii="宋体" w:eastAsia="宋体" w:hAnsi="宋体" w:cs="宋体"/>
          <w:sz w:val="24"/>
        </w:rPr>
        <w:t>不</w:t>
      </w:r>
      <w:proofErr w:type="gramEnd"/>
      <w:r>
        <w:rPr>
          <w:rFonts w:ascii="宋体" w:eastAsia="宋体" w:hAnsi="宋体" w:cs="宋体"/>
          <w:sz w:val="24"/>
        </w:rPr>
        <w:t xml:space="preserve">总是其中某一个，说明这几个模型总体预测能力相近但预测误差分布不同，模型在不同的情况下各有优劣；第二点是融合了三个模型的改进 </w:t>
      </w:r>
      <w:r>
        <w:rPr>
          <w:rFonts w:ascii="Times New Roman" w:eastAsia="Times New Roman" w:hAnsi="Times New Roman" w:cs="Times New Roman"/>
          <w:sz w:val="24"/>
        </w:rPr>
        <w:t xml:space="preserve">Stacking </w:t>
      </w:r>
      <w:r>
        <w:rPr>
          <w:rFonts w:ascii="宋体" w:eastAsia="宋体" w:hAnsi="宋体" w:cs="宋体"/>
          <w:sz w:val="24"/>
        </w:rPr>
        <w:t>集成算法在大多数实验中取得了比三个</w:t>
      </w:r>
      <w:proofErr w:type="gramStart"/>
      <w:r>
        <w:rPr>
          <w:rFonts w:ascii="宋体" w:eastAsia="宋体" w:hAnsi="宋体" w:cs="宋体"/>
          <w:sz w:val="24"/>
        </w:rPr>
        <w:t>基学习器</w:t>
      </w:r>
      <w:proofErr w:type="gramEnd"/>
      <w:r>
        <w:rPr>
          <w:rFonts w:ascii="宋体" w:eastAsia="宋体" w:hAnsi="宋体" w:cs="宋体"/>
          <w:sz w:val="24"/>
        </w:rPr>
        <w:t xml:space="preserve">更高的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2</w:t>
      </w:r>
      <w:r>
        <w:rPr>
          <w:rFonts w:ascii="宋体" w:eastAsia="宋体" w:hAnsi="宋体" w:cs="宋体"/>
          <w:sz w:val="24"/>
        </w:rPr>
        <w:t xml:space="preserve">，这说明 </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 xml:space="preserve">GBDT </w:t>
      </w:r>
      <w:r>
        <w:rPr>
          <w:rFonts w:ascii="宋体" w:eastAsia="宋体" w:hAnsi="宋体" w:cs="宋体"/>
          <w:sz w:val="24"/>
        </w:rPr>
        <w:t xml:space="preserve">和 </w:t>
      </w:r>
      <w:r>
        <w:rPr>
          <w:rFonts w:ascii="Times New Roman" w:eastAsia="Times New Roman" w:hAnsi="Times New Roman" w:cs="Times New Roman"/>
          <w:sz w:val="24"/>
        </w:rPr>
        <w:t xml:space="preserve">RF </w:t>
      </w:r>
      <w:r>
        <w:rPr>
          <w:rFonts w:ascii="宋体" w:eastAsia="宋体" w:hAnsi="宋体" w:cs="宋体"/>
          <w:sz w:val="24"/>
        </w:rPr>
        <w:t xml:space="preserve">在改进 </w:t>
      </w:r>
      <w:r>
        <w:rPr>
          <w:rFonts w:ascii="Times New Roman" w:eastAsia="Times New Roman" w:hAnsi="Times New Roman" w:cs="Times New Roman"/>
          <w:sz w:val="24"/>
        </w:rPr>
        <w:t xml:space="preserve">Stacking </w:t>
      </w:r>
      <w:r>
        <w:rPr>
          <w:rFonts w:ascii="宋体" w:eastAsia="宋体" w:hAnsi="宋体" w:cs="宋体"/>
          <w:sz w:val="24"/>
        </w:rPr>
        <w:t>集成框架下结合了各自的优势，提高了预测精度的下限和稳定性。</w:t>
      </w:r>
    </w:p>
    <w:p w:rsidR="00455B5F" w:rsidRDefault="00000000">
      <w:pPr>
        <w:spacing w:after="241"/>
        <w:ind w:left="790"/>
      </w:pPr>
      <w:r>
        <w:rPr>
          <w:noProof/>
        </w:rPr>
        <w:lastRenderedPageBreak/>
        <w:drawing>
          <wp:inline distT="0" distB="0" distL="0" distR="0">
            <wp:extent cx="4748784" cy="2087880"/>
            <wp:effectExtent l="0" t="0" r="0" b="0"/>
            <wp:docPr id="11055" name="Picture 11055"/>
            <wp:cNvGraphicFramePr/>
            <a:graphic xmlns:a="http://schemas.openxmlformats.org/drawingml/2006/main">
              <a:graphicData uri="http://schemas.openxmlformats.org/drawingml/2006/picture">
                <pic:pic xmlns:pic="http://schemas.openxmlformats.org/drawingml/2006/picture">
                  <pic:nvPicPr>
                    <pic:cNvPr id="11055" name="Picture 11055"/>
                    <pic:cNvPicPr/>
                  </pic:nvPicPr>
                  <pic:blipFill>
                    <a:blip r:embed="rId155"/>
                    <a:stretch>
                      <a:fillRect/>
                    </a:stretch>
                  </pic:blipFill>
                  <pic:spPr>
                    <a:xfrm>
                      <a:off x="0" y="0"/>
                      <a:ext cx="4748784" cy="2087880"/>
                    </a:xfrm>
                    <a:prstGeom prst="rect">
                      <a:avLst/>
                    </a:prstGeom>
                  </pic:spPr>
                </pic:pic>
              </a:graphicData>
            </a:graphic>
          </wp:inline>
        </w:drawing>
      </w:r>
    </w:p>
    <w:p w:rsidR="00455B5F" w:rsidRDefault="00000000">
      <w:pPr>
        <w:spacing w:after="152" w:line="265" w:lineRule="auto"/>
        <w:ind w:left="188" w:right="419"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3-6 </w:t>
      </w:r>
      <w:r>
        <w:rPr>
          <w:rFonts w:ascii="宋体" w:eastAsia="宋体" w:hAnsi="宋体" w:cs="宋体"/>
          <w:sz w:val="21"/>
        </w:rPr>
        <w:t xml:space="preserve">用电量预测模型十次五折交叉验证的 </w:t>
      </w:r>
      <w:r>
        <w:rPr>
          <w:rFonts w:ascii="Times New Roman" w:eastAsia="Times New Roman" w:hAnsi="Times New Roman" w:cs="Times New Roman"/>
          <w:sz w:val="21"/>
        </w:rPr>
        <w:t>R</w:t>
      </w:r>
      <w:r>
        <w:rPr>
          <w:rFonts w:ascii="Times New Roman" w:eastAsia="Times New Roman" w:hAnsi="Times New Roman" w:cs="Times New Roman"/>
          <w:sz w:val="21"/>
          <w:vertAlign w:val="superscript"/>
        </w:rPr>
        <w:t>2</w:t>
      </w:r>
    </w:p>
    <w:p w:rsidR="00455B5F" w:rsidRDefault="00000000">
      <w:pPr>
        <w:spacing w:after="220" w:line="312" w:lineRule="auto"/>
        <w:ind w:left="4136" w:right="57" w:hanging="3574"/>
        <w:jc w:val="both"/>
      </w:pPr>
      <w:r>
        <w:rPr>
          <w:rFonts w:ascii="Times New Roman" w:eastAsia="Times New Roman" w:hAnsi="Times New Roman" w:cs="Times New Roman"/>
          <w:sz w:val="21"/>
        </w:rPr>
        <w:t>Figure 3-6 R</w:t>
      </w:r>
      <w:r>
        <w:rPr>
          <w:rFonts w:ascii="Times New Roman" w:eastAsia="Times New Roman" w:hAnsi="Times New Roman" w:cs="Times New Roman"/>
          <w:sz w:val="21"/>
          <w:vertAlign w:val="superscript"/>
        </w:rPr>
        <w:t xml:space="preserve">2 </w:t>
      </w:r>
      <w:r>
        <w:rPr>
          <w:rFonts w:ascii="Times New Roman" w:eastAsia="Times New Roman" w:hAnsi="Times New Roman" w:cs="Times New Roman"/>
          <w:sz w:val="21"/>
        </w:rPr>
        <w:t>for cross-validation of electricity consumption forecasting model with ten rounds and five folds</w:t>
      </w:r>
    </w:p>
    <w:p w:rsidR="00455B5F" w:rsidRDefault="00000000">
      <w:pPr>
        <w:spacing w:after="5" w:line="319" w:lineRule="auto"/>
        <w:ind w:left="-15" w:firstLine="480"/>
      </w:pPr>
      <w:r>
        <w:rPr>
          <w:rFonts w:ascii="宋体" w:eastAsia="宋体" w:hAnsi="宋体" w:cs="宋体"/>
          <w:sz w:val="24"/>
        </w:rPr>
        <w:t xml:space="preserve">图 </w:t>
      </w:r>
      <w:r>
        <w:rPr>
          <w:rFonts w:ascii="Times New Roman" w:eastAsia="Times New Roman" w:hAnsi="Times New Roman" w:cs="Times New Roman"/>
          <w:sz w:val="24"/>
        </w:rPr>
        <w:t xml:space="preserve">3-7 </w:t>
      </w:r>
      <w:r>
        <w:rPr>
          <w:rFonts w:ascii="宋体" w:eastAsia="宋体" w:hAnsi="宋体" w:cs="宋体"/>
          <w:sz w:val="24"/>
        </w:rPr>
        <w:t xml:space="preserve">左图显示了测试集样本的用电量真实值和改进 </w:t>
      </w:r>
      <w:r>
        <w:rPr>
          <w:rFonts w:ascii="Times New Roman" w:eastAsia="Times New Roman" w:hAnsi="Times New Roman" w:cs="Times New Roman"/>
          <w:sz w:val="24"/>
        </w:rPr>
        <w:t xml:space="preserve">Stacking </w:t>
      </w:r>
      <w:r>
        <w:rPr>
          <w:rFonts w:ascii="宋体" w:eastAsia="宋体" w:hAnsi="宋体" w:cs="宋体"/>
          <w:sz w:val="24"/>
        </w:rPr>
        <w:t xml:space="preserve">集成模型的用电量预测值。由图可知，大多数样本中，改进 </w:t>
      </w:r>
      <w:r>
        <w:rPr>
          <w:rFonts w:ascii="Times New Roman" w:eastAsia="Times New Roman" w:hAnsi="Times New Roman" w:cs="Times New Roman"/>
          <w:sz w:val="24"/>
        </w:rPr>
        <w:t xml:space="preserve">Stacking </w:t>
      </w:r>
      <w:r>
        <w:rPr>
          <w:rFonts w:ascii="宋体" w:eastAsia="宋体" w:hAnsi="宋体" w:cs="宋体"/>
          <w:sz w:val="24"/>
        </w:rPr>
        <w:t xml:space="preserve">集成模型的预测值与样本真实值基本重合，小部分样本有较小的误差，总体显示出较高的拟合程度和预测精度。图 </w:t>
      </w:r>
      <w:r>
        <w:rPr>
          <w:rFonts w:ascii="Times New Roman" w:eastAsia="Times New Roman" w:hAnsi="Times New Roman" w:cs="Times New Roman"/>
          <w:sz w:val="24"/>
        </w:rPr>
        <w:t xml:space="preserve">3-7 </w:t>
      </w:r>
      <w:r>
        <w:rPr>
          <w:rFonts w:ascii="宋体" w:eastAsia="宋体" w:hAnsi="宋体" w:cs="宋体"/>
          <w:sz w:val="24"/>
        </w:rPr>
        <w:t xml:space="preserve">右图中样本点横坐标为预测值、纵坐标为真实值。蓝色虚线为 </w:t>
      </w:r>
      <w:r>
        <w:rPr>
          <w:rFonts w:ascii="Cambria Math" w:eastAsia="Cambria Math" w:hAnsi="Cambria Math" w:cs="Cambria Math"/>
          <w:sz w:val="24"/>
        </w:rPr>
        <w:t>y = x</w:t>
      </w:r>
      <w:r>
        <w:rPr>
          <w:rFonts w:ascii="宋体" w:eastAsia="宋体" w:hAnsi="宋体" w:cs="宋体"/>
          <w:sz w:val="24"/>
        </w:rPr>
        <w:t xml:space="preserve">。当预测值等于真实值时，样本点将落在蓝色虚线上；样本点的真实值与预测值差距越小，则样本点与蓝色虚线的距离越近。由图可以看到所有样本点明显沿着蓝色虚线紧密分布，测试集样本的预测值与真实值基本相等，这说明改进 </w:t>
      </w:r>
      <w:r>
        <w:rPr>
          <w:rFonts w:ascii="Times New Roman" w:eastAsia="Times New Roman" w:hAnsi="Times New Roman" w:cs="Times New Roman"/>
          <w:sz w:val="24"/>
        </w:rPr>
        <w:t xml:space="preserve">Stacking </w:t>
      </w:r>
      <w:r>
        <w:rPr>
          <w:rFonts w:ascii="宋体" w:eastAsia="宋体" w:hAnsi="宋体" w:cs="宋体"/>
          <w:sz w:val="24"/>
        </w:rPr>
        <w:t>集成模型的预测效果良好，能够以较高的精度预测污水处理厂用电量。</w:t>
      </w:r>
    </w:p>
    <w:p w:rsidR="00455B5F" w:rsidRDefault="00000000">
      <w:pPr>
        <w:spacing w:after="317"/>
        <w:ind w:left="838"/>
      </w:pPr>
      <w:r>
        <w:rPr>
          <w:noProof/>
        </w:rPr>
        <w:drawing>
          <wp:inline distT="0" distB="0" distL="0" distR="0">
            <wp:extent cx="4680204" cy="2199132"/>
            <wp:effectExtent l="0" t="0" r="0" b="0"/>
            <wp:docPr id="11150" name="Picture 11150"/>
            <wp:cNvGraphicFramePr/>
            <a:graphic xmlns:a="http://schemas.openxmlformats.org/drawingml/2006/main">
              <a:graphicData uri="http://schemas.openxmlformats.org/drawingml/2006/picture">
                <pic:pic xmlns:pic="http://schemas.openxmlformats.org/drawingml/2006/picture">
                  <pic:nvPicPr>
                    <pic:cNvPr id="11150" name="Picture 11150"/>
                    <pic:cNvPicPr/>
                  </pic:nvPicPr>
                  <pic:blipFill>
                    <a:blip r:embed="rId156"/>
                    <a:stretch>
                      <a:fillRect/>
                    </a:stretch>
                  </pic:blipFill>
                  <pic:spPr>
                    <a:xfrm>
                      <a:off x="0" y="0"/>
                      <a:ext cx="4680204" cy="2199132"/>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3-7 </w:t>
      </w:r>
      <w:r>
        <w:rPr>
          <w:rFonts w:ascii="宋体" w:eastAsia="宋体" w:hAnsi="宋体" w:cs="宋体"/>
          <w:sz w:val="21"/>
        </w:rPr>
        <w:t xml:space="preserve">改进 </w:t>
      </w:r>
      <w:r>
        <w:rPr>
          <w:rFonts w:ascii="Times New Roman" w:eastAsia="Times New Roman" w:hAnsi="Times New Roman" w:cs="Times New Roman"/>
          <w:sz w:val="21"/>
        </w:rPr>
        <w:t xml:space="preserve">Stacking </w:t>
      </w:r>
      <w:r>
        <w:rPr>
          <w:rFonts w:ascii="宋体" w:eastAsia="宋体" w:hAnsi="宋体" w:cs="宋体"/>
          <w:sz w:val="21"/>
        </w:rPr>
        <w:t>模型的用电量预测值与真实值</w:t>
      </w:r>
    </w:p>
    <w:p w:rsidR="00455B5F" w:rsidRDefault="00000000">
      <w:pPr>
        <w:spacing w:after="274" w:line="251" w:lineRule="auto"/>
        <w:ind w:left="10" w:right="240" w:hanging="10"/>
        <w:jc w:val="center"/>
      </w:pPr>
      <w:r>
        <w:rPr>
          <w:rFonts w:ascii="Times New Roman" w:eastAsia="Times New Roman" w:hAnsi="Times New Roman" w:cs="Times New Roman"/>
          <w:sz w:val="21"/>
        </w:rPr>
        <w:t>Figure 3-7 Predicted and true values of electricity consumption for the improved Stacking model</w:t>
      </w:r>
    </w:p>
    <w:p w:rsidR="00455B5F" w:rsidRDefault="00000000">
      <w:pPr>
        <w:spacing w:after="5" w:line="319" w:lineRule="auto"/>
        <w:ind w:left="-15" w:firstLine="480"/>
      </w:pPr>
      <w:r>
        <w:rPr>
          <w:rFonts w:ascii="宋体" w:eastAsia="宋体" w:hAnsi="宋体" w:cs="宋体"/>
          <w:sz w:val="24"/>
        </w:rPr>
        <w:t>在一些应用场景中，机器学习算法的预测精度已明显高于人工判断的平均水平，而且机器学习预测速度比人类更快，效率极高。但应用于工业的机器学习模型，除了要满</w:t>
      </w:r>
      <w:r>
        <w:rPr>
          <w:rFonts w:ascii="宋体" w:eastAsia="宋体" w:hAnsi="宋体" w:cs="宋体"/>
          <w:sz w:val="24"/>
        </w:rPr>
        <w:lastRenderedPageBreak/>
        <w:t>足精度和速度要求外，还应当具备良好的可解释性。可解释性，就是机器学习模型给出预测结果的过程能够被人类所知晓，而不是无法理解的“黑箱模型”</w:t>
      </w:r>
      <w:r>
        <w:rPr>
          <w:rFonts w:ascii="Times New Roman" w:eastAsia="Times New Roman" w:hAnsi="Times New Roman" w:cs="Times New Roman"/>
          <w:sz w:val="24"/>
          <w:vertAlign w:val="superscript"/>
        </w:rPr>
        <w:t>[91]</w:t>
      </w:r>
      <w:r>
        <w:rPr>
          <w:rFonts w:ascii="宋体" w:eastAsia="宋体" w:hAnsi="宋体" w:cs="宋体"/>
          <w:sz w:val="24"/>
        </w:rPr>
        <w:t>。“黑箱模型” 由于预测过程无法观测，预测结果无法用现有理论解释，所以在应用中可能会存在无法提前预知的缺陷，这使得机器学习实际应用充满风险和隐患。也正是由于该问题的存在，限制了机器学习在工业及其他安全要求较高领域的推广使用</w:t>
      </w:r>
      <w:r>
        <w:rPr>
          <w:rFonts w:ascii="Times New Roman" w:eastAsia="Times New Roman" w:hAnsi="Times New Roman" w:cs="Times New Roman"/>
          <w:sz w:val="24"/>
          <w:vertAlign w:val="superscript"/>
        </w:rPr>
        <w:t>[92]</w:t>
      </w:r>
      <w:r>
        <w:rPr>
          <w:rFonts w:ascii="宋体" w:eastAsia="宋体" w:hAnsi="宋体" w:cs="宋体"/>
          <w:sz w:val="24"/>
        </w:rPr>
        <w:t>。</w:t>
      </w:r>
      <w:r>
        <w:rPr>
          <w:rFonts w:ascii="Times New Roman" w:eastAsia="Times New Roman" w:hAnsi="Times New Roman" w:cs="Times New Roman"/>
          <w:sz w:val="24"/>
        </w:rPr>
        <w:t xml:space="preserve">2018 </w:t>
      </w:r>
      <w:r>
        <w:rPr>
          <w:rFonts w:ascii="宋体" w:eastAsia="宋体" w:hAnsi="宋体" w:cs="宋体"/>
          <w:sz w:val="24"/>
        </w:rPr>
        <w:t xml:space="preserve">年 </w:t>
      </w:r>
      <w:r>
        <w:rPr>
          <w:rFonts w:ascii="Times New Roman" w:eastAsia="Times New Roman" w:hAnsi="Times New Roman" w:cs="Times New Roman"/>
          <w:sz w:val="24"/>
        </w:rPr>
        <w:t xml:space="preserve">5 </w:t>
      </w:r>
      <w:r>
        <w:rPr>
          <w:rFonts w:ascii="宋体" w:eastAsia="宋体" w:hAnsi="宋体" w:cs="宋体"/>
          <w:sz w:val="24"/>
        </w:rPr>
        <w:t>月，欧盟在《通用数据保护条例》中明确规定，当机器学习针对某个个体</w:t>
      </w:r>
      <w:proofErr w:type="gramStart"/>
      <w:r>
        <w:rPr>
          <w:rFonts w:ascii="宋体" w:eastAsia="宋体" w:hAnsi="宋体" w:cs="宋体"/>
          <w:sz w:val="24"/>
        </w:rPr>
        <w:t>作出</w:t>
      </w:r>
      <w:proofErr w:type="gramEnd"/>
      <w:r>
        <w:rPr>
          <w:rFonts w:ascii="宋体" w:eastAsia="宋体" w:hAnsi="宋体" w:cs="宋体"/>
          <w:sz w:val="24"/>
        </w:rPr>
        <w:t>决策时，该决策必须符合一定要求的可解释</w:t>
      </w:r>
      <w:r>
        <w:rPr>
          <w:rFonts w:ascii="Times New Roman" w:eastAsia="Times New Roman" w:hAnsi="Times New Roman" w:cs="Times New Roman"/>
          <w:sz w:val="24"/>
          <w:vertAlign w:val="superscript"/>
        </w:rPr>
        <w:t>[93]</w:t>
      </w:r>
      <w:r>
        <w:rPr>
          <w:rFonts w:ascii="宋体" w:eastAsia="宋体" w:hAnsi="宋体" w:cs="宋体"/>
          <w:sz w:val="24"/>
        </w:rPr>
        <w:t>。这标志着欧盟从法律层面对机器学习模型相关应用的可解释性提出了明确要求。所以，本文对污水处理厂用电量预测模型可解释性进行验证研究。</w:t>
      </w:r>
    </w:p>
    <w:p w:rsidR="00455B5F" w:rsidRDefault="00000000">
      <w:pPr>
        <w:spacing w:after="264" w:line="319" w:lineRule="auto"/>
        <w:ind w:left="-15" w:firstLine="480"/>
      </w:pPr>
      <w:r>
        <w:rPr>
          <w:rFonts w:ascii="Times New Roman" w:eastAsia="Times New Roman" w:hAnsi="Times New Roman" w:cs="Times New Roman"/>
          <w:sz w:val="24"/>
        </w:rPr>
        <w:t xml:space="preserve">RF </w:t>
      </w:r>
      <w:r>
        <w:rPr>
          <w:rFonts w:ascii="宋体" w:eastAsia="宋体" w:hAnsi="宋体" w:cs="宋体"/>
          <w:sz w:val="24"/>
        </w:rPr>
        <w:t xml:space="preserve">和 </w:t>
      </w:r>
      <w:r>
        <w:rPr>
          <w:rFonts w:ascii="Times New Roman" w:eastAsia="Times New Roman" w:hAnsi="Times New Roman" w:cs="Times New Roman"/>
          <w:sz w:val="24"/>
        </w:rPr>
        <w:t xml:space="preserve">GBDT </w:t>
      </w:r>
      <w:r>
        <w:rPr>
          <w:rFonts w:ascii="宋体" w:eastAsia="宋体" w:hAnsi="宋体" w:cs="宋体"/>
          <w:sz w:val="24"/>
        </w:rPr>
        <w:t>的</w:t>
      </w:r>
      <w:proofErr w:type="gramStart"/>
      <w:r>
        <w:rPr>
          <w:rFonts w:ascii="宋体" w:eastAsia="宋体" w:hAnsi="宋体" w:cs="宋体"/>
          <w:sz w:val="24"/>
        </w:rPr>
        <w:t>基学习器</w:t>
      </w:r>
      <w:proofErr w:type="gramEnd"/>
      <w:r>
        <w:rPr>
          <w:rFonts w:ascii="宋体" w:eastAsia="宋体" w:hAnsi="宋体" w:cs="宋体"/>
          <w:sz w:val="24"/>
        </w:rPr>
        <w:t>是决策树，决策树根据分割节点的信息增益来衡量分割质量，将</w:t>
      </w:r>
      <w:proofErr w:type="gramStart"/>
      <w:r>
        <w:rPr>
          <w:rFonts w:ascii="宋体" w:eastAsia="宋体" w:hAnsi="宋体" w:cs="宋体"/>
          <w:sz w:val="24"/>
        </w:rPr>
        <w:t>某特征</w:t>
      </w:r>
      <w:proofErr w:type="gramEnd"/>
      <w:r>
        <w:rPr>
          <w:rFonts w:ascii="宋体" w:eastAsia="宋体" w:hAnsi="宋体" w:cs="宋体"/>
          <w:sz w:val="24"/>
        </w:rPr>
        <w:t>各个分割节点的信息增益累加可算得该特征的重要性</w:t>
      </w:r>
      <w:r>
        <w:rPr>
          <w:rFonts w:ascii="Times New Roman" w:eastAsia="Times New Roman" w:hAnsi="Times New Roman" w:cs="Times New Roman"/>
          <w:sz w:val="24"/>
          <w:vertAlign w:val="superscript"/>
        </w:rPr>
        <w:t>[94-96]</w:t>
      </w:r>
      <w:r>
        <w:rPr>
          <w:rFonts w:ascii="宋体" w:eastAsia="宋体" w:hAnsi="宋体" w:cs="宋体"/>
          <w:sz w:val="24"/>
        </w:rPr>
        <w:t>。</w:t>
      </w:r>
      <w:r>
        <w:rPr>
          <w:rFonts w:ascii="Times New Roman" w:eastAsia="Times New Roman" w:hAnsi="Times New Roman" w:cs="Times New Roman"/>
          <w:sz w:val="24"/>
        </w:rPr>
        <w:t xml:space="preserve">LR </w:t>
      </w:r>
      <w:r>
        <w:rPr>
          <w:rFonts w:ascii="宋体" w:eastAsia="宋体" w:hAnsi="宋体" w:cs="宋体"/>
          <w:sz w:val="24"/>
        </w:rPr>
        <w:t>算法的特征重要性由每个特征对应的权重来表示，权重绝对值越大表示特征对最终预测结果的影响越大，特征重要性越高</w:t>
      </w:r>
      <w:r>
        <w:rPr>
          <w:rFonts w:ascii="Times New Roman" w:eastAsia="Times New Roman" w:hAnsi="Times New Roman" w:cs="Times New Roman"/>
          <w:sz w:val="24"/>
          <w:vertAlign w:val="superscript"/>
        </w:rPr>
        <w:t>[97]</w:t>
      </w:r>
      <w:r>
        <w:rPr>
          <w:rFonts w:ascii="宋体" w:eastAsia="宋体" w:hAnsi="宋体" w:cs="宋体"/>
          <w:sz w:val="24"/>
        </w:rPr>
        <w:t>。由于三个</w:t>
      </w:r>
      <w:proofErr w:type="gramStart"/>
      <w:r>
        <w:rPr>
          <w:rFonts w:ascii="宋体" w:eastAsia="宋体" w:hAnsi="宋体" w:cs="宋体"/>
          <w:sz w:val="24"/>
        </w:rPr>
        <w:t>基学习器</w:t>
      </w:r>
      <w:proofErr w:type="gramEnd"/>
      <w:r>
        <w:rPr>
          <w:rFonts w:ascii="宋体" w:eastAsia="宋体" w:hAnsi="宋体" w:cs="宋体"/>
          <w:sz w:val="24"/>
        </w:rPr>
        <w:t xml:space="preserve">的特征重要性量级差距较大，无法通过直接累加求和反映出每个模型的特征重要性。所以，改进 </w:t>
      </w:r>
      <w:r>
        <w:rPr>
          <w:rFonts w:ascii="Times New Roman" w:eastAsia="Times New Roman" w:hAnsi="Times New Roman" w:cs="Times New Roman"/>
          <w:sz w:val="24"/>
        </w:rPr>
        <w:t xml:space="preserve">Stacking </w:t>
      </w:r>
      <w:r>
        <w:rPr>
          <w:rFonts w:ascii="宋体" w:eastAsia="宋体" w:hAnsi="宋体" w:cs="宋体"/>
          <w:sz w:val="24"/>
        </w:rPr>
        <w:t>集成模型的特征重要性是将三个</w:t>
      </w:r>
      <w:proofErr w:type="gramStart"/>
      <w:r>
        <w:rPr>
          <w:rFonts w:ascii="宋体" w:eastAsia="宋体" w:hAnsi="宋体" w:cs="宋体"/>
          <w:sz w:val="24"/>
        </w:rPr>
        <w:t>基学习器</w:t>
      </w:r>
      <w:proofErr w:type="gramEnd"/>
      <w:r>
        <w:rPr>
          <w:rFonts w:ascii="宋体" w:eastAsia="宋体" w:hAnsi="宋体" w:cs="宋体"/>
          <w:sz w:val="24"/>
        </w:rPr>
        <w:t>的相对特征重要性累加，相对特征重要性计算如下：</w:t>
      </w:r>
    </w:p>
    <w:p w:rsidR="00455B5F" w:rsidRDefault="00000000">
      <w:pPr>
        <w:tabs>
          <w:tab w:val="center" w:pos="4514"/>
          <w:tab w:val="right" w:pos="9310"/>
        </w:tabs>
        <w:spacing w:after="221"/>
      </w:pPr>
      <w:r>
        <w:tab/>
      </w:r>
      <w:proofErr w:type="spellStart"/>
      <w:r>
        <w:rPr>
          <w:rFonts w:ascii="Times New Roman" w:eastAsia="Times New Roman" w:hAnsi="Times New Roman" w:cs="Times New Roman"/>
          <w:i/>
          <w:sz w:val="24"/>
        </w:rPr>
        <w:t>I</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 xml:space="preserve"> </w:t>
      </w:r>
      <w:r>
        <w:rPr>
          <w:noProof/>
        </w:rPr>
        <mc:AlternateContent>
          <mc:Choice Requires="wpg">
            <w:drawing>
              <wp:inline distT="0" distB="0" distL="0" distR="0">
                <wp:extent cx="920750" cy="7544"/>
                <wp:effectExtent l="0" t="0" r="0" b="0"/>
                <wp:docPr id="149793" name="Group 149793"/>
                <wp:cNvGraphicFramePr/>
                <a:graphic xmlns:a="http://schemas.openxmlformats.org/drawingml/2006/main">
                  <a:graphicData uri="http://schemas.microsoft.com/office/word/2010/wordprocessingGroup">
                    <wpg:wgp>
                      <wpg:cNvGrpSpPr/>
                      <wpg:grpSpPr>
                        <a:xfrm>
                          <a:off x="0" y="0"/>
                          <a:ext cx="920750" cy="7544"/>
                          <a:chOff x="0" y="0"/>
                          <a:chExt cx="920750" cy="7544"/>
                        </a:xfrm>
                      </wpg:grpSpPr>
                      <wps:wsp>
                        <wps:cNvPr id="11258" name="Shape 11258"/>
                        <wps:cNvSpPr/>
                        <wps:spPr>
                          <a:xfrm>
                            <a:off x="0" y="0"/>
                            <a:ext cx="920750" cy="0"/>
                          </a:xfrm>
                          <a:custGeom>
                            <a:avLst/>
                            <a:gdLst/>
                            <a:ahLst/>
                            <a:cxnLst/>
                            <a:rect l="0" t="0" r="0" b="0"/>
                            <a:pathLst>
                              <a:path w="920750">
                                <a:moveTo>
                                  <a:pt x="0" y="0"/>
                                </a:moveTo>
                                <a:lnTo>
                                  <a:pt x="920750"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9793" style="width:72.5pt;height:0.594pt;mso-position-horizontal-relative:char;mso-position-vertical-relative:line" coordsize="9207,75">
                <v:shape id="Shape 11258" style="position:absolute;width:9207;height:0;left:0;top:0;" coordsize="920750,0" path="m0,0l920750,0">
                  <v:stroke weight="0.594pt" endcap="round" joinstyle="round" on="true" color="#000000"/>
                  <v:fill on="false" color="#000000" opacity="0"/>
                </v:shape>
              </v:group>
            </w:pict>
          </mc:Fallback>
        </mc:AlternateContent>
      </w:r>
      <w:proofErr w:type="spellStart"/>
      <w:r>
        <w:rPr>
          <w:rFonts w:ascii="Times New Roman" w:eastAsia="Times New Roman" w:hAnsi="Times New Roman" w:cs="Times New Roman"/>
          <w:i/>
          <w:sz w:val="13"/>
        </w:rPr>
        <w:t>n</w:t>
      </w:r>
      <w:r>
        <w:rPr>
          <w:rFonts w:ascii="Times New Roman" w:eastAsia="Times New Roman" w:hAnsi="Times New Roman" w:cs="Times New Roman"/>
          <w:i/>
          <w:sz w:val="24"/>
        </w:rPr>
        <w:t>importance</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ab/>
      </w:r>
      <w:r>
        <w:rPr>
          <w:rFonts w:ascii="宋体" w:eastAsia="宋体" w:hAnsi="宋体" w:cs="宋体"/>
          <w:sz w:val="24"/>
        </w:rPr>
        <w:t>（</w:t>
      </w:r>
      <w:r>
        <w:rPr>
          <w:rFonts w:ascii="Times New Roman" w:eastAsia="Times New Roman" w:hAnsi="Times New Roman" w:cs="Times New Roman"/>
          <w:sz w:val="24"/>
        </w:rPr>
        <w:t>3-47</w:t>
      </w:r>
      <w:r>
        <w:rPr>
          <w:rFonts w:ascii="宋体" w:eastAsia="宋体" w:hAnsi="宋体" w:cs="宋体"/>
          <w:sz w:val="24"/>
        </w:rPr>
        <w:t>）</w:t>
      </w:r>
    </w:p>
    <w:p w:rsidR="00455B5F" w:rsidRDefault="00000000">
      <w:pPr>
        <w:spacing w:after="3" w:line="353" w:lineRule="auto"/>
        <w:ind w:left="4014" w:right="3729" w:hanging="10"/>
      </w:pPr>
      <w:r>
        <w:rPr>
          <w:rFonts w:ascii="Segoe UI Symbol" w:eastAsia="Segoe UI Symbol" w:hAnsi="Segoe UI Symbol" w:cs="Segoe UI Symbol"/>
          <w:sz w:val="36"/>
        </w:rPr>
        <w:t></w:t>
      </w:r>
      <w:proofErr w:type="spellStart"/>
      <w:r>
        <w:rPr>
          <w:rFonts w:ascii="Times New Roman" w:eastAsia="Times New Roman" w:hAnsi="Times New Roman" w:cs="Times New Roman"/>
          <w:i/>
          <w:sz w:val="24"/>
        </w:rPr>
        <w:t>importance</w:t>
      </w:r>
      <w:r>
        <w:rPr>
          <w:rFonts w:ascii="Times New Roman" w:eastAsia="Times New Roman" w:hAnsi="Times New Roman" w:cs="Times New Roman"/>
          <w:i/>
          <w:sz w:val="20"/>
          <w:vertAlign w:val="subscript"/>
        </w:rPr>
        <w:t>t</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i/>
          <w:sz w:val="13"/>
        </w:rPr>
        <w:t>t</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spacing w:after="3" w:line="325" w:lineRule="auto"/>
        <w:ind w:left="-15" w:right="225" w:firstLine="470"/>
        <w:jc w:val="both"/>
      </w:pPr>
      <w:r>
        <w:rPr>
          <w:rFonts w:ascii="宋体" w:eastAsia="宋体" w:hAnsi="宋体" w:cs="宋体"/>
          <w:sz w:val="24"/>
        </w:rPr>
        <w:t>其中，</w:t>
      </w:r>
      <w:proofErr w:type="spellStart"/>
      <w:r>
        <w:rPr>
          <w:rFonts w:ascii="Times New Roman" w:eastAsia="Times New Roman" w:hAnsi="Times New Roman" w:cs="Times New Roman"/>
          <w:sz w:val="24"/>
        </w:rPr>
        <w:t>I</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宋体" w:eastAsia="宋体" w:hAnsi="宋体" w:cs="宋体"/>
          <w:sz w:val="24"/>
        </w:rPr>
        <w:t>为该</w:t>
      </w:r>
      <w:proofErr w:type="gramStart"/>
      <w:r>
        <w:rPr>
          <w:rFonts w:ascii="宋体" w:eastAsia="宋体" w:hAnsi="宋体" w:cs="宋体"/>
          <w:sz w:val="24"/>
        </w:rPr>
        <w:t>模型第</w:t>
      </w:r>
      <w:proofErr w:type="gramEnd"/>
      <w:r>
        <w:rPr>
          <w:rFonts w:ascii="宋体" w:eastAsia="宋体" w:hAnsi="宋体" w:cs="宋体"/>
          <w:sz w:val="24"/>
        </w:rPr>
        <w:t xml:space="preserve">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roofErr w:type="gramStart"/>
      <w:r>
        <w:rPr>
          <w:rFonts w:ascii="宋体" w:eastAsia="宋体" w:hAnsi="宋体" w:cs="宋体"/>
          <w:sz w:val="24"/>
        </w:rPr>
        <w:t>个</w:t>
      </w:r>
      <w:proofErr w:type="gramEnd"/>
      <w:r>
        <w:rPr>
          <w:rFonts w:ascii="宋体" w:eastAsia="宋体" w:hAnsi="宋体" w:cs="宋体"/>
          <w:sz w:val="24"/>
        </w:rPr>
        <w:t>特征的相对重要性；</w:t>
      </w:r>
      <w:proofErr w:type="spellStart"/>
      <w:r>
        <w:rPr>
          <w:rFonts w:ascii="Times New Roman" w:eastAsia="Times New Roman" w:hAnsi="Times New Roman" w:cs="Times New Roman"/>
          <w:sz w:val="24"/>
        </w:rPr>
        <w:t>importance</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宋体" w:eastAsia="宋体" w:hAnsi="宋体" w:cs="宋体"/>
          <w:sz w:val="24"/>
        </w:rPr>
        <w:t>为该</w:t>
      </w:r>
      <w:proofErr w:type="gramStart"/>
      <w:r>
        <w:rPr>
          <w:rFonts w:ascii="宋体" w:eastAsia="宋体" w:hAnsi="宋体" w:cs="宋体"/>
          <w:sz w:val="24"/>
        </w:rPr>
        <w:t>模型第</w:t>
      </w:r>
      <w:proofErr w:type="gramEnd"/>
      <w:r>
        <w:rPr>
          <w:rFonts w:ascii="宋体" w:eastAsia="宋体" w:hAnsi="宋体" w:cs="宋体"/>
          <w:sz w:val="24"/>
        </w:rPr>
        <w:t xml:space="preserve">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roofErr w:type="gramStart"/>
      <w:r>
        <w:rPr>
          <w:rFonts w:ascii="宋体" w:eastAsia="宋体" w:hAnsi="宋体" w:cs="宋体"/>
          <w:sz w:val="24"/>
        </w:rPr>
        <w:t>个</w:t>
      </w:r>
      <w:proofErr w:type="gramEnd"/>
      <w:r>
        <w:rPr>
          <w:rFonts w:ascii="宋体" w:eastAsia="宋体" w:hAnsi="宋体" w:cs="宋体"/>
          <w:sz w:val="24"/>
        </w:rPr>
        <w:t>特征的重要性（决策树类）或权重（</w:t>
      </w:r>
      <w:r>
        <w:rPr>
          <w:rFonts w:ascii="Times New Roman" w:eastAsia="Times New Roman" w:hAnsi="Times New Roman" w:cs="Times New Roman"/>
          <w:sz w:val="24"/>
        </w:rPr>
        <w:t>LR</w:t>
      </w:r>
      <w:r>
        <w:rPr>
          <w:rFonts w:ascii="宋体" w:eastAsia="宋体" w:hAnsi="宋体" w:cs="宋体"/>
          <w:sz w:val="24"/>
        </w:rPr>
        <w:t xml:space="preserve">）。由式 </w:t>
      </w:r>
      <w:r>
        <w:rPr>
          <w:rFonts w:ascii="Times New Roman" w:eastAsia="Times New Roman" w:hAnsi="Times New Roman" w:cs="Times New Roman"/>
          <w:sz w:val="24"/>
        </w:rPr>
        <w:t xml:space="preserve">3-47 </w:t>
      </w:r>
      <w:r>
        <w:rPr>
          <w:rFonts w:ascii="宋体" w:eastAsia="宋体" w:hAnsi="宋体" w:cs="宋体"/>
          <w:sz w:val="24"/>
        </w:rPr>
        <w:t>计算出某个模型某个特征的重要性占该模型所有特征重要性总和的比重，以此反映该特征对模型最终预测值的影响程度。</w:t>
      </w:r>
    </w:p>
    <w:p w:rsidR="00455B5F" w:rsidRDefault="00000000">
      <w:pPr>
        <w:spacing w:after="3" w:line="325" w:lineRule="auto"/>
        <w:ind w:left="-15" w:right="225" w:firstLine="470"/>
        <w:jc w:val="both"/>
      </w:pPr>
      <w:r>
        <w:rPr>
          <w:rFonts w:ascii="宋体" w:eastAsia="宋体" w:hAnsi="宋体" w:cs="宋体"/>
          <w:sz w:val="24"/>
        </w:rPr>
        <w:t xml:space="preserve">改进 </w:t>
      </w:r>
      <w:r>
        <w:rPr>
          <w:rFonts w:ascii="Times New Roman" w:eastAsia="Times New Roman" w:hAnsi="Times New Roman" w:cs="Times New Roman"/>
          <w:sz w:val="24"/>
        </w:rPr>
        <w:t xml:space="preserve">Stacking </w:t>
      </w:r>
      <w:r>
        <w:rPr>
          <w:rFonts w:ascii="宋体" w:eastAsia="宋体" w:hAnsi="宋体" w:cs="宋体"/>
          <w:sz w:val="24"/>
        </w:rPr>
        <w:t xml:space="preserve">集成模型的特征重要性如图 </w:t>
      </w:r>
      <w:r>
        <w:rPr>
          <w:rFonts w:ascii="Times New Roman" w:eastAsia="Times New Roman" w:hAnsi="Times New Roman" w:cs="Times New Roman"/>
          <w:sz w:val="24"/>
        </w:rPr>
        <w:t xml:space="preserve">3-8 </w:t>
      </w:r>
      <w:r>
        <w:rPr>
          <w:rFonts w:ascii="宋体" w:eastAsia="宋体" w:hAnsi="宋体" w:cs="宋体"/>
          <w:sz w:val="24"/>
        </w:rPr>
        <w:t>所示。由图可以看出年污水处理总量对模型用电量预测的影响最大，进水水质指标比出水水质指标对用电量预测影响大；进水指标中，</w:t>
      </w:r>
      <w:r>
        <w:rPr>
          <w:rFonts w:ascii="Times New Roman" w:eastAsia="Times New Roman" w:hAnsi="Times New Roman" w:cs="Times New Roman"/>
          <w:sz w:val="24"/>
        </w:rPr>
        <w:t>BOD</w:t>
      </w:r>
      <w:r>
        <w:rPr>
          <w:rFonts w:ascii="宋体" w:eastAsia="宋体" w:hAnsi="宋体" w:cs="宋体"/>
          <w:sz w:val="24"/>
        </w:rPr>
        <w:t>、</w:t>
      </w:r>
      <w:r>
        <w:rPr>
          <w:rFonts w:ascii="Times New Roman" w:eastAsia="Times New Roman" w:hAnsi="Times New Roman" w:cs="Times New Roman"/>
          <w:sz w:val="24"/>
        </w:rPr>
        <w:t xml:space="preserve">COD </w:t>
      </w:r>
      <w:r>
        <w:rPr>
          <w:rFonts w:ascii="宋体" w:eastAsia="宋体" w:hAnsi="宋体" w:cs="宋体"/>
          <w:sz w:val="24"/>
        </w:rPr>
        <w:t xml:space="preserve">和 </w:t>
      </w:r>
      <w:r>
        <w:rPr>
          <w:rFonts w:ascii="Times New Roman" w:eastAsia="Times New Roman" w:hAnsi="Times New Roman" w:cs="Times New Roman"/>
          <w:sz w:val="24"/>
        </w:rPr>
        <w:t xml:space="preserve">TN </w:t>
      </w:r>
      <w:r>
        <w:rPr>
          <w:rFonts w:ascii="宋体" w:eastAsia="宋体" w:hAnsi="宋体" w:cs="宋体"/>
          <w:sz w:val="24"/>
        </w:rPr>
        <w:t>的特征重要性相对较高，对用电量预测影响较大；出水指标中，</w:t>
      </w:r>
      <w:r>
        <w:rPr>
          <w:rFonts w:ascii="Times New Roman" w:eastAsia="Times New Roman" w:hAnsi="Times New Roman" w:cs="Times New Roman"/>
          <w:sz w:val="24"/>
        </w:rPr>
        <w:t>BOD</w:t>
      </w:r>
      <w:r>
        <w:rPr>
          <w:rFonts w:ascii="宋体" w:eastAsia="宋体" w:hAnsi="宋体" w:cs="宋体"/>
          <w:sz w:val="24"/>
        </w:rPr>
        <w:t>、</w:t>
      </w:r>
      <w:r>
        <w:rPr>
          <w:rFonts w:ascii="Times New Roman" w:eastAsia="Times New Roman" w:hAnsi="Times New Roman" w:cs="Times New Roman"/>
          <w:sz w:val="24"/>
        </w:rPr>
        <w:t xml:space="preserve">COD </w:t>
      </w:r>
      <w:r>
        <w:rPr>
          <w:rFonts w:ascii="宋体" w:eastAsia="宋体" w:hAnsi="宋体" w:cs="宋体"/>
          <w:sz w:val="24"/>
        </w:rPr>
        <w:t xml:space="preserve">和 </w:t>
      </w:r>
      <w:r>
        <w:rPr>
          <w:rFonts w:ascii="Times New Roman" w:eastAsia="Times New Roman" w:hAnsi="Times New Roman" w:cs="Times New Roman"/>
          <w:sz w:val="24"/>
        </w:rPr>
        <w:t xml:space="preserve">TP </w:t>
      </w:r>
      <w:r>
        <w:rPr>
          <w:rFonts w:ascii="宋体" w:eastAsia="宋体" w:hAnsi="宋体" w:cs="宋体"/>
          <w:sz w:val="24"/>
        </w:rPr>
        <w:t>对用电量预测影响较大。</w:t>
      </w:r>
    </w:p>
    <w:p w:rsidR="00455B5F" w:rsidRDefault="00000000">
      <w:pPr>
        <w:spacing w:after="300"/>
        <w:ind w:left="838"/>
      </w:pPr>
      <w:r>
        <w:rPr>
          <w:noProof/>
        </w:rPr>
        <w:lastRenderedPageBreak/>
        <w:drawing>
          <wp:inline distT="0" distB="0" distL="0" distR="0">
            <wp:extent cx="4680204" cy="2613660"/>
            <wp:effectExtent l="0" t="0" r="0" b="0"/>
            <wp:docPr id="11336" name="Picture 11336"/>
            <wp:cNvGraphicFramePr/>
            <a:graphic xmlns:a="http://schemas.openxmlformats.org/drawingml/2006/main">
              <a:graphicData uri="http://schemas.openxmlformats.org/drawingml/2006/picture">
                <pic:pic xmlns:pic="http://schemas.openxmlformats.org/drawingml/2006/picture">
                  <pic:nvPicPr>
                    <pic:cNvPr id="11336" name="Picture 11336"/>
                    <pic:cNvPicPr/>
                  </pic:nvPicPr>
                  <pic:blipFill>
                    <a:blip r:embed="rId157"/>
                    <a:stretch>
                      <a:fillRect/>
                    </a:stretch>
                  </pic:blipFill>
                  <pic:spPr>
                    <a:xfrm>
                      <a:off x="0" y="0"/>
                      <a:ext cx="4680204" cy="2613660"/>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3-8 </w:t>
      </w:r>
      <w:r>
        <w:rPr>
          <w:rFonts w:ascii="宋体" w:eastAsia="宋体" w:hAnsi="宋体" w:cs="宋体"/>
          <w:sz w:val="21"/>
        </w:rPr>
        <w:t xml:space="preserve">改进 </w:t>
      </w:r>
      <w:r>
        <w:rPr>
          <w:rFonts w:ascii="Times New Roman" w:eastAsia="Times New Roman" w:hAnsi="Times New Roman" w:cs="Times New Roman"/>
          <w:sz w:val="21"/>
        </w:rPr>
        <w:t xml:space="preserve">Stacking </w:t>
      </w:r>
      <w:r>
        <w:rPr>
          <w:rFonts w:ascii="宋体" w:eastAsia="宋体" w:hAnsi="宋体" w:cs="宋体"/>
          <w:sz w:val="21"/>
        </w:rPr>
        <w:t>用电量预测模型的特征重要性</w:t>
      </w:r>
    </w:p>
    <w:p w:rsidR="00455B5F" w:rsidRDefault="00000000">
      <w:pPr>
        <w:spacing w:after="274" w:line="251" w:lineRule="auto"/>
        <w:ind w:left="10" w:right="242" w:hanging="10"/>
        <w:jc w:val="center"/>
      </w:pPr>
      <w:r>
        <w:rPr>
          <w:rFonts w:ascii="Times New Roman" w:eastAsia="Times New Roman" w:hAnsi="Times New Roman" w:cs="Times New Roman"/>
          <w:sz w:val="21"/>
        </w:rPr>
        <w:t>Figure 3-8 Importance of features for improving Stacking's electricity consumption forecasting model</w:t>
      </w:r>
    </w:p>
    <w:p w:rsidR="00455B5F" w:rsidRDefault="00000000">
      <w:pPr>
        <w:spacing w:after="105" w:line="319" w:lineRule="auto"/>
        <w:ind w:left="-15" w:firstLine="480"/>
      </w:pPr>
      <w:r>
        <w:rPr>
          <w:rFonts w:ascii="宋体" w:eastAsia="宋体" w:hAnsi="宋体" w:cs="宋体"/>
          <w:sz w:val="24"/>
        </w:rPr>
        <w:t xml:space="preserve">为进一步了解特征重要性对模型预测能力的影响，本文设计了验证实验。实验中，按照特征重要性从低到高依次删除特征，用改进 </w:t>
      </w:r>
      <w:r>
        <w:rPr>
          <w:rFonts w:ascii="Times New Roman" w:eastAsia="Times New Roman" w:hAnsi="Times New Roman" w:cs="Times New Roman"/>
          <w:sz w:val="24"/>
        </w:rPr>
        <w:t xml:space="preserve">Stacking </w:t>
      </w:r>
      <w:r>
        <w:rPr>
          <w:rFonts w:ascii="宋体" w:eastAsia="宋体" w:hAnsi="宋体" w:cs="宋体"/>
          <w:sz w:val="24"/>
        </w:rPr>
        <w:t xml:space="preserve">集成模型在每一次删除特征后的数据集上做十次五折交叉验证实验，观察改进 </w:t>
      </w:r>
      <w:r>
        <w:rPr>
          <w:rFonts w:ascii="Times New Roman" w:eastAsia="Times New Roman" w:hAnsi="Times New Roman" w:cs="Times New Roman"/>
          <w:sz w:val="24"/>
        </w:rPr>
        <w:t xml:space="preserve">Stacking </w:t>
      </w:r>
      <w:r>
        <w:rPr>
          <w:rFonts w:ascii="宋体" w:eastAsia="宋体" w:hAnsi="宋体" w:cs="宋体"/>
          <w:sz w:val="24"/>
        </w:rPr>
        <w:t xml:space="preserve">模型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2</w:t>
      </w:r>
      <w:r>
        <w:rPr>
          <w:rFonts w:ascii="宋体" w:eastAsia="宋体" w:hAnsi="宋体" w:cs="宋体"/>
          <w:sz w:val="24"/>
        </w:rPr>
        <w:t>、</w:t>
      </w:r>
      <w:r>
        <w:rPr>
          <w:rFonts w:ascii="Times New Roman" w:eastAsia="Times New Roman" w:hAnsi="Times New Roman" w:cs="Times New Roman"/>
          <w:sz w:val="24"/>
        </w:rPr>
        <w:t xml:space="preserve">MAE </w:t>
      </w:r>
      <w:r>
        <w:rPr>
          <w:rFonts w:ascii="宋体" w:eastAsia="宋体" w:hAnsi="宋体" w:cs="宋体"/>
          <w:sz w:val="24"/>
        </w:rPr>
        <w:t xml:space="preserve">和 </w:t>
      </w:r>
      <w:r>
        <w:rPr>
          <w:rFonts w:ascii="Times New Roman" w:eastAsia="Times New Roman" w:hAnsi="Times New Roman" w:cs="Times New Roman"/>
          <w:sz w:val="24"/>
        </w:rPr>
        <w:t xml:space="preserve">RMSE </w:t>
      </w:r>
      <w:r>
        <w:rPr>
          <w:rFonts w:ascii="宋体" w:eastAsia="宋体" w:hAnsi="宋体" w:cs="宋体"/>
          <w:sz w:val="24"/>
        </w:rPr>
        <w:t xml:space="preserve">的变化，实验结果如表 </w:t>
      </w:r>
      <w:r>
        <w:rPr>
          <w:rFonts w:ascii="Times New Roman" w:eastAsia="Times New Roman" w:hAnsi="Times New Roman" w:cs="Times New Roman"/>
          <w:sz w:val="24"/>
        </w:rPr>
        <w:t xml:space="preserve">3-4 </w:t>
      </w:r>
      <w:r>
        <w:rPr>
          <w:rFonts w:ascii="宋体" w:eastAsia="宋体" w:hAnsi="宋体" w:cs="宋体"/>
          <w:sz w:val="24"/>
        </w:rPr>
        <w:t xml:space="preserve">所示。其中决定系数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proofErr w:type="gramStart"/>
      <w:r>
        <w:rPr>
          <w:rFonts w:ascii="宋体" w:eastAsia="宋体" w:hAnsi="宋体" w:cs="宋体"/>
          <w:sz w:val="24"/>
        </w:rPr>
        <w:t>随特征</w:t>
      </w:r>
      <w:proofErr w:type="gramEnd"/>
      <w:r>
        <w:rPr>
          <w:rFonts w:ascii="宋体" w:eastAsia="宋体" w:hAnsi="宋体" w:cs="宋体"/>
          <w:sz w:val="24"/>
        </w:rPr>
        <w:t xml:space="preserve">删除的变化折线如图 </w:t>
      </w:r>
      <w:r>
        <w:rPr>
          <w:rFonts w:ascii="Times New Roman" w:eastAsia="Times New Roman" w:hAnsi="Times New Roman" w:cs="Times New Roman"/>
          <w:sz w:val="24"/>
        </w:rPr>
        <w:t xml:space="preserve">3-9 </w:t>
      </w:r>
      <w:r>
        <w:rPr>
          <w:rFonts w:ascii="宋体" w:eastAsia="宋体" w:hAnsi="宋体" w:cs="宋体"/>
          <w:sz w:val="24"/>
        </w:rPr>
        <w:t xml:space="preserve">所示，红色虚线是验证实验开始前的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2</w:t>
      </w:r>
      <w:r>
        <w:rPr>
          <w:rFonts w:ascii="宋体" w:eastAsia="宋体" w:hAnsi="宋体" w:cs="宋体"/>
          <w:sz w:val="24"/>
        </w:rPr>
        <w:t xml:space="preserve">，来自表 </w:t>
      </w:r>
      <w:r>
        <w:rPr>
          <w:rFonts w:ascii="Times New Roman" w:eastAsia="Times New Roman" w:hAnsi="Times New Roman" w:cs="Times New Roman"/>
          <w:sz w:val="24"/>
        </w:rPr>
        <w:t>3-3</w:t>
      </w:r>
      <w:r>
        <w:rPr>
          <w:rFonts w:ascii="宋体" w:eastAsia="宋体" w:hAnsi="宋体" w:cs="宋体"/>
          <w:sz w:val="24"/>
        </w:rPr>
        <w:t>。</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随着特征删除先温和增长，在删除进水 </w:t>
      </w:r>
      <w:r>
        <w:rPr>
          <w:rFonts w:ascii="Times New Roman" w:eastAsia="Times New Roman" w:hAnsi="Times New Roman" w:cs="Times New Roman"/>
          <w:sz w:val="24"/>
        </w:rPr>
        <w:t>TP</w:t>
      </w:r>
      <w:r>
        <w:rPr>
          <w:rFonts w:ascii="宋体" w:eastAsia="宋体" w:hAnsi="宋体" w:cs="宋体"/>
          <w:sz w:val="24"/>
        </w:rPr>
        <w:t xml:space="preserve">、进水 </w:t>
      </w:r>
      <w:r>
        <w:rPr>
          <w:rFonts w:ascii="Times New Roman" w:eastAsia="Times New Roman" w:hAnsi="Times New Roman" w:cs="Times New Roman"/>
          <w:sz w:val="24"/>
        </w:rPr>
        <w:t>TN</w:t>
      </w:r>
      <w:r>
        <w:rPr>
          <w:rFonts w:ascii="宋体" w:eastAsia="宋体" w:hAnsi="宋体" w:cs="宋体"/>
          <w:sz w:val="24"/>
        </w:rPr>
        <w:t xml:space="preserve">、出水氨氮、进水氨氮、出水 </w:t>
      </w:r>
      <w:r>
        <w:rPr>
          <w:rFonts w:ascii="Times New Roman" w:eastAsia="Times New Roman" w:hAnsi="Times New Roman" w:cs="Times New Roman"/>
          <w:sz w:val="24"/>
        </w:rPr>
        <w:t xml:space="preserve">BOD </w:t>
      </w:r>
      <w:r>
        <w:rPr>
          <w:rFonts w:ascii="宋体" w:eastAsia="宋体" w:hAnsi="宋体" w:cs="宋体"/>
          <w:sz w:val="24"/>
        </w:rPr>
        <w:t>后，</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达到最大，之后开始下降，并且下降的斜率总体呈扩大趋势。这说明重要性较低的特征，不仅没有对模型训练做出贡献，反而会降低模型的拟合效果；而重要性较大的特征，对模型拟合效果起到了提高作用，特征重要性越大，对模型拟合效果的提升也越明显；</w:t>
      </w:r>
      <w:r>
        <w:rPr>
          <w:rFonts w:ascii="Times New Roman" w:eastAsia="Times New Roman" w:hAnsi="Times New Roman" w:cs="Times New Roman"/>
          <w:sz w:val="24"/>
        </w:rPr>
        <w:t xml:space="preserve">MAE </w:t>
      </w:r>
      <w:proofErr w:type="gramStart"/>
      <w:r>
        <w:rPr>
          <w:rFonts w:ascii="宋体" w:eastAsia="宋体" w:hAnsi="宋体" w:cs="宋体"/>
          <w:sz w:val="24"/>
        </w:rPr>
        <w:t>随特征</w:t>
      </w:r>
      <w:proofErr w:type="gramEnd"/>
      <w:r>
        <w:rPr>
          <w:rFonts w:ascii="宋体" w:eastAsia="宋体" w:hAnsi="宋体" w:cs="宋体"/>
          <w:sz w:val="24"/>
        </w:rPr>
        <w:t xml:space="preserve">删除的变化折线如图 </w:t>
      </w:r>
      <w:r>
        <w:rPr>
          <w:rFonts w:ascii="Times New Roman" w:eastAsia="Times New Roman" w:hAnsi="Times New Roman" w:cs="Times New Roman"/>
          <w:sz w:val="24"/>
        </w:rPr>
        <w:t xml:space="preserve">3-10 </w:t>
      </w:r>
      <w:r>
        <w:rPr>
          <w:rFonts w:ascii="宋体" w:eastAsia="宋体" w:hAnsi="宋体" w:cs="宋体"/>
          <w:sz w:val="24"/>
        </w:rPr>
        <w:t xml:space="preserve">所示，在删除进水 </w:t>
      </w:r>
      <w:r>
        <w:rPr>
          <w:rFonts w:ascii="Times New Roman" w:eastAsia="Times New Roman" w:hAnsi="Times New Roman" w:cs="Times New Roman"/>
          <w:sz w:val="24"/>
        </w:rPr>
        <w:t>TP</w:t>
      </w:r>
      <w:r>
        <w:rPr>
          <w:rFonts w:ascii="宋体" w:eastAsia="宋体" w:hAnsi="宋体" w:cs="宋体"/>
          <w:sz w:val="24"/>
        </w:rPr>
        <w:t xml:space="preserve">、进水 </w:t>
      </w:r>
      <w:r>
        <w:rPr>
          <w:rFonts w:ascii="Times New Roman" w:eastAsia="Times New Roman" w:hAnsi="Times New Roman" w:cs="Times New Roman"/>
          <w:sz w:val="24"/>
        </w:rPr>
        <w:t>TN</w:t>
      </w:r>
      <w:r>
        <w:rPr>
          <w:rFonts w:ascii="宋体" w:eastAsia="宋体" w:hAnsi="宋体" w:cs="宋体"/>
          <w:sz w:val="24"/>
        </w:rPr>
        <w:t xml:space="preserve">、出水氨氮、进水氨氮、出水 </w:t>
      </w:r>
      <w:r>
        <w:rPr>
          <w:rFonts w:ascii="Times New Roman" w:eastAsia="Times New Roman" w:hAnsi="Times New Roman" w:cs="Times New Roman"/>
          <w:sz w:val="24"/>
        </w:rPr>
        <w:t xml:space="preserve">BOD </w:t>
      </w:r>
      <w:r>
        <w:rPr>
          <w:rFonts w:ascii="宋体" w:eastAsia="宋体" w:hAnsi="宋体" w:cs="宋体"/>
          <w:sz w:val="24"/>
        </w:rPr>
        <w:t>前，</w:t>
      </w:r>
      <w:r>
        <w:rPr>
          <w:rFonts w:ascii="Times New Roman" w:eastAsia="Times New Roman" w:hAnsi="Times New Roman" w:cs="Times New Roman"/>
          <w:sz w:val="24"/>
        </w:rPr>
        <w:t xml:space="preserve">MAE </w:t>
      </w:r>
      <w:r>
        <w:rPr>
          <w:rFonts w:ascii="宋体" w:eastAsia="宋体" w:hAnsi="宋体" w:cs="宋体"/>
          <w:sz w:val="24"/>
        </w:rPr>
        <w:t>在红色虚线附近小幅抖动，之后，</w:t>
      </w:r>
      <w:r>
        <w:rPr>
          <w:rFonts w:ascii="Times New Roman" w:eastAsia="Times New Roman" w:hAnsi="Times New Roman" w:cs="Times New Roman"/>
          <w:sz w:val="24"/>
        </w:rPr>
        <w:t xml:space="preserve">MAE </w:t>
      </w:r>
      <w:r>
        <w:rPr>
          <w:rFonts w:ascii="宋体" w:eastAsia="宋体" w:hAnsi="宋体" w:cs="宋体"/>
          <w:sz w:val="24"/>
        </w:rPr>
        <w:t>逐渐增大，且折线斜率的绝对值总体呈现出上升的趋；</w:t>
      </w:r>
      <w:r>
        <w:rPr>
          <w:rFonts w:ascii="Times New Roman" w:eastAsia="Times New Roman" w:hAnsi="Times New Roman" w:cs="Times New Roman"/>
          <w:sz w:val="24"/>
        </w:rPr>
        <w:t xml:space="preserve">RMSE </w:t>
      </w:r>
      <w:proofErr w:type="gramStart"/>
      <w:r>
        <w:rPr>
          <w:rFonts w:ascii="宋体" w:eastAsia="宋体" w:hAnsi="宋体" w:cs="宋体"/>
          <w:sz w:val="24"/>
        </w:rPr>
        <w:t>随特征</w:t>
      </w:r>
      <w:proofErr w:type="gramEnd"/>
      <w:r>
        <w:rPr>
          <w:rFonts w:ascii="宋体" w:eastAsia="宋体" w:hAnsi="宋体" w:cs="宋体"/>
          <w:sz w:val="24"/>
        </w:rPr>
        <w:t xml:space="preserve">删除的变化折线如图 </w:t>
      </w:r>
      <w:r>
        <w:rPr>
          <w:rFonts w:ascii="Times New Roman" w:eastAsia="Times New Roman" w:hAnsi="Times New Roman" w:cs="Times New Roman"/>
          <w:sz w:val="24"/>
        </w:rPr>
        <w:t xml:space="preserve">3-11 </w:t>
      </w:r>
      <w:r>
        <w:rPr>
          <w:rFonts w:ascii="宋体" w:eastAsia="宋体" w:hAnsi="宋体" w:cs="宋体"/>
          <w:sz w:val="24"/>
        </w:rPr>
        <w:t xml:space="preserve">所示，在删除进水 </w:t>
      </w:r>
      <w:r>
        <w:rPr>
          <w:rFonts w:ascii="Times New Roman" w:eastAsia="Times New Roman" w:hAnsi="Times New Roman" w:cs="Times New Roman"/>
          <w:sz w:val="24"/>
        </w:rPr>
        <w:t>TP</w:t>
      </w:r>
      <w:r>
        <w:rPr>
          <w:rFonts w:ascii="宋体" w:eastAsia="宋体" w:hAnsi="宋体" w:cs="宋体"/>
          <w:sz w:val="24"/>
        </w:rPr>
        <w:t xml:space="preserve">、进水 </w:t>
      </w:r>
      <w:r>
        <w:rPr>
          <w:rFonts w:ascii="Times New Roman" w:eastAsia="Times New Roman" w:hAnsi="Times New Roman" w:cs="Times New Roman"/>
          <w:sz w:val="24"/>
        </w:rPr>
        <w:t>TN</w:t>
      </w:r>
      <w:r>
        <w:rPr>
          <w:rFonts w:ascii="宋体" w:eastAsia="宋体" w:hAnsi="宋体" w:cs="宋体"/>
          <w:sz w:val="24"/>
        </w:rPr>
        <w:t xml:space="preserve">、出水氨氮、进水氨氮、出水 </w:t>
      </w:r>
      <w:r>
        <w:rPr>
          <w:rFonts w:ascii="Times New Roman" w:eastAsia="Times New Roman" w:hAnsi="Times New Roman" w:cs="Times New Roman"/>
          <w:sz w:val="24"/>
        </w:rPr>
        <w:t xml:space="preserve">BOD </w:t>
      </w:r>
      <w:r>
        <w:rPr>
          <w:rFonts w:ascii="宋体" w:eastAsia="宋体" w:hAnsi="宋体" w:cs="宋体"/>
          <w:sz w:val="24"/>
        </w:rPr>
        <w:t>后，</w:t>
      </w:r>
      <w:r>
        <w:rPr>
          <w:rFonts w:ascii="Times New Roman" w:eastAsia="Times New Roman" w:hAnsi="Times New Roman" w:cs="Times New Roman"/>
          <w:sz w:val="24"/>
        </w:rPr>
        <w:t xml:space="preserve">RMSE </w:t>
      </w:r>
      <w:r>
        <w:rPr>
          <w:rFonts w:ascii="宋体" w:eastAsia="宋体" w:hAnsi="宋体" w:cs="宋体"/>
          <w:sz w:val="24"/>
        </w:rPr>
        <w:t xml:space="preserve">达到最低，之后 </w:t>
      </w:r>
      <w:r>
        <w:rPr>
          <w:rFonts w:ascii="Times New Roman" w:eastAsia="Times New Roman" w:hAnsi="Times New Roman" w:cs="Times New Roman"/>
          <w:sz w:val="24"/>
        </w:rPr>
        <w:t xml:space="preserve">RMSE </w:t>
      </w:r>
      <w:r>
        <w:rPr>
          <w:rFonts w:ascii="宋体" w:eastAsia="宋体" w:hAnsi="宋体" w:cs="宋体"/>
          <w:sz w:val="24"/>
        </w:rPr>
        <w:t>开始上升，且上升趋势越来越明显，这说明重要性低的特征会降低模型精度，而重要性高的特征对提高模型精度非常必要，特征重要性越高，对提高模型精度的作用越显著。</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3-4 </w:t>
      </w:r>
      <w:r>
        <w:rPr>
          <w:rFonts w:ascii="宋体" w:eastAsia="宋体" w:hAnsi="宋体" w:cs="宋体"/>
          <w:sz w:val="21"/>
        </w:rPr>
        <w:t xml:space="preserve">改进 </w:t>
      </w:r>
      <w:r>
        <w:rPr>
          <w:rFonts w:ascii="Times New Roman" w:eastAsia="Times New Roman" w:hAnsi="Times New Roman" w:cs="Times New Roman"/>
          <w:sz w:val="21"/>
        </w:rPr>
        <w:t xml:space="preserve">Stacking </w:t>
      </w:r>
      <w:r>
        <w:rPr>
          <w:rFonts w:ascii="宋体" w:eastAsia="宋体" w:hAnsi="宋体" w:cs="宋体"/>
          <w:sz w:val="21"/>
        </w:rPr>
        <w:t>用电量预测模型特征重要性验证实验结果</w:t>
      </w:r>
    </w:p>
    <w:p w:rsidR="00455B5F" w:rsidRDefault="00000000">
      <w:pPr>
        <w:spacing w:after="4" w:line="251" w:lineRule="auto"/>
        <w:ind w:left="10" w:right="131" w:hanging="10"/>
        <w:jc w:val="center"/>
      </w:pPr>
      <w:r>
        <w:rPr>
          <w:rFonts w:ascii="Times New Roman" w:eastAsia="Times New Roman" w:hAnsi="Times New Roman" w:cs="Times New Roman"/>
          <w:sz w:val="21"/>
        </w:rPr>
        <w:t>Table 3-4 Experimental accuracy of improving the importance of features of Stacking's electricity consumption prediction model for verification</w:t>
      </w:r>
    </w:p>
    <w:tbl>
      <w:tblPr>
        <w:tblStyle w:val="TableGrid"/>
        <w:tblW w:w="7379" w:type="dxa"/>
        <w:tblInd w:w="561" w:type="dxa"/>
        <w:tblCellMar>
          <w:top w:w="40" w:type="dxa"/>
          <w:left w:w="0" w:type="dxa"/>
          <w:bottom w:w="0" w:type="dxa"/>
          <w:right w:w="115" w:type="dxa"/>
        </w:tblCellMar>
        <w:tblLook w:val="04A0" w:firstRow="1" w:lastRow="0" w:firstColumn="1" w:lastColumn="0" w:noHBand="0" w:noVBand="1"/>
      </w:tblPr>
      <w:tblGrid>
        <w:gridCol w:w="2530"/>
        <w:gridCol w:w="1634"/>
        <w:gridCol w:w="1793"/>
        <w:gridCol w:w="1422"/>
      </w:tblGrid>
      <w:tr w:rsidR="00455B5F">
        <w:trPr>
          <w:trHeight w:val="370"/>
        </w:trPr>
        <w:tc>
          <w:tcPr>
            <w:tcW w:w="2530" w:type="dxa"/>
            <w:tcBorders>
              <w:top w:val="single" w:sz="12" w:space="0" w:color="000000"/>
              <w:left w:val="nil"/>
              <w:bottom w:val="single" w:sz="6" w:space="0" w:color="000000"/>
              <w:right w:val="nil"/>
            </w:tcBorders>
          </w:tcPr>
          <w:p w:rsidR="00455B5F" w:rsidRDefault="00000000">
            <w:pPr>
              <w:spacing w:after="0"/>
              <w:ind w:left="293"/>
            </w:pPr>
            <w:r>
              <w:rPr>
                <w:rFonts w:ascii="宋体" w:eastAsia="宋体" w:hAnsi="宋体" w:cs="宋体"/>
                <w:sz w:val="21"/>
              </w:rPr>
              <w:t>依次删除特征</w:t>
            </w:r>
          </w:p>
        </w:tc>
        <w:tc>
          <w:tcPr>
            <w:tcW w:w="1634" w:type="dxa"/>
            <w:tcBorders>
              <w:top w:val="single" w:sz="12" w:space="0" w:color="000000"/>
              <w:left w:val="nil"/>
              <w:bottom w:val="single" w:sz="6" w:space="0" w:color="000000"/>
              <w:right w:val="nil"/>
            </w:tcBorders>
          </w:tcPr>
          <w:p w:rsidR="00455B5F" w:rsidRDefault="00000000">
            <w:pPr>
              <w:spacing w:after="0"/>
              <w:ind w:left="132"/>
            </w:pPr>
            <w:r>
              <w:rPr>
                <w:rFonts w:ascii="Times New Roman" w:eastAsia="Times New Roman" w:hAnsi="Times New Roman" w:cs="Times New Roman"/>
                <w:sz w:val="21"/>
              </w:rPr>
              <w:t>R</w:t>
            </w:r>
            <w:r>
              <w:rPr>
                <w:rFonts w:ascii="Times New Roman" w:eastAsia="Times New Roman" w:hAnsi="Times New Roman" w:cs="Times New Roman"/>
                <w:sz w:val="14"/>
              </w:rPr>
              <w:t>2</w:t>
            </w:r>
          </w:p>
        </w:tc>
        <w:tc>
          <w:tcPr>
            <w:tcW w:w="1793" w:type="dxa"/>
            <w:tcBorders>
              <w:top w:val="single" w:sz="12" w:space="0" w:color="000000"/>
              <w:left w:val="nil"/>
              <w:bottom w:val="single" w:sz="6" w:space="0" w:color="000000"/>
              <w:right w:val="nil"/>
            </w:tcBorders>
          </w:tcPr>
          <w:p w:rsidR="00455B5F" w:rsidRDefault="00000000">
            <w:pPr>
              <w:spacing w:after="0"/>
              <w:ind w:left="214"/>
            </w:pPr>
            <w:r>
              <w:rPr>
                <w:rFonts w:ascii="Times New Roman" w:eastAsia="Times New Roman" w:hAnsi="Times New Roman" w:cs="Times New Roman"/>
                <w:sz w:val="21"/>
              </w:rPr>
              <w:t>MAE</w:t>
            </w:r>
          </w:p>
        </w:tc>
        <w:tc>
          <w:tcPr>
            <w:tcW w:w="1422" w:type="dxa"/>
            <w:tcBorders>
              <w:top w:val="single" w:sz="12" w:space="0" w:color="000000"/>
              <w:left w:val="nil"/>
              <w:bottom w:val="single" w:sz="6" w:space="0" w:color="000000"/>
              <w:right w:val="nil"/>
            </w:tcBorders>
          </w:tcPr>
          <w:p w:rsidR="00455B5F" w:rsidRDefault="00000000">
            <w:pPr>
              <w:spacing w:after="0"/>
              <w:ind w:left="214"/>
            </w:pPr>
            <w:r>
              <w:rPr>
                <w:rFonts w:ascii="Times New Roman" w:eastAsia="Times New Roman" w:hAnsi="Times New Roman" w:cs="Times New Roman"/>
                <w:sz w:val="21"/>
              </w:rPr>
              <w:t>RMSE</w:t>
            </w:r>
          </w:p>
        </w:tc>
      </w:tr>
      <w:tr w:rsidR="00455B5F">
        <w:trPr>
          <w:trHeight w:val="325"/>
        </w:trPr>
        <w:tc>
          <w:tcPr>
            <w:tcW w:w="2530" w:type="dxa"/>
            <w:tcBorders>
              <w:top w:val="single" w:sz="6" w:space="0" w:color="000000"/>
              <w:left w:val="nil"/>
              <w:bottom w:val="nil"/>
              <w:right w:val="nil"/>
            </w:tcBorders>
          </w:tcPr>
          <w:p w:rsidR="00455B5F" w:rsidRDefault="00000000">
            <w:pPr>
              <w:spacing w:after="0"/>
              <w:ind w:left="562"/>
            </w:pPr>
            <w:r>
              <w:rPr>
                <w:rFonts w:ascii="宋体" w:eastAsia="宋体" w:hAnsi="宋体" w:cs="宋体"/>
                <w:sz w:val="21"/>
              </w:rPr>
              <w:t xml:space="preserve">进水 </w:t>
            </w:r>
            <w:r>
              <w:rPr>
                <w:rFonts w:ascii="Times New Roman" w:eastAsia="Times New Roman" w:hAnsi="Times New Roman" w:cs="Times New Roman"/>
                <w:sz w:val="21"/>
              </w:rPr>
              <w:t>TP</w:t>
            </w:r>
          </w:p>
        </w:tc>
        <w:tc>
          <w:tcPr>
            <w:tcW w:w="1634"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0.936</w:t>
            </w:r>
          </w:p>
        </w:tc>
        <w:tc>
          <w:tcPr>
            <w:tcW w:w="1793"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555607.32</w:t>
            </w:r>
          </w:p>
        </w:tc>
        <w:tc>
          <w:tcPr>
            <w:tcW w:w="1422"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1282218.05</w:t>
            </w:r>
          </w:p>
        </w:tc>
      </w:tr>
      <w:tr w:rsidR="00455B5F">
        <w:trPr>
          <w:trHeight w:val="312"/>
        </w:trPr>
        <w:tc>
          <w:tcPr>
            <w:tcW w:w="2530" w:type="dxa"/>
            <w:tcBorders>
              <w:top w:val="nil"/>
              <w:left w:val="nil"/>
              <w:bottom w:val="nil"/>
              <w:right w:val="nil"/>
            </w:tcBorders>
          </w:tcPr>
          <w:p w:rsidR="00455B5F" w:rsidRDefault="00000000">
            <w:pPr>
              <w:spacing w:after="0"/>
              <w:ind w:left="545"/>
            </w:pPr>
            <w:r>
              <w:rPr>
                <w:rFonts w:ascii="宋体" w:eastAsia="宋体" w:hAnsi="宋体" w:cs="宋体"/>
                <w:sz w:val="21"/>
              </w:rPr>
              <w:t xml:space="preserve">出水 </w:t>
            </w:r>
            <w:r>
              <w:rPr>
                <w:rFonts w:ascii="Times New Roman" w:eastAsia="Times New Roman" w:hAnsi="Times New Roman" w:cs="Times New Roman"/>
                <w:sz w:val="21"/>
              </w:rPr>
              <w:t>TN</w:t>
            </w:r>
          </w:p>
        </w:tc>
        <w:tc>
          <w:tcPr>
            <w:tcW w:w="163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0.936</w:t>
            </w:r>
          </w:p>
        </w:tc>
        <w:tc>
          <w:tcPr>
            <w:tcW w:w="1793"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555489.03</w:t>
            </w:r>
          </w:p>
        </w:tc>
        <w:tc>
          <w:tcPr>
            <w:tcW w:w="142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1280249.71</w:t>
            </w:r>
          </w:p>
        </w:tc>
      </w:tr>
      <w:tr w:rsidR="00455B5F">
        <w:trPr>
          <w:trHeight w:val="312"/>
        </w:trPr>
        <w:tc>
          <w:tcPr>
            <w:tcW w:w="2530" w:type="dxa"/>
            <w:tcBorders>
              <w:top w:val="nil"/>
              <w:left w:val="nil"/>
              <w:bottom w:val="nil"/>
              <w:right w:val="nil"/>
            </w:tcBorders>
          </w:tcPr>
          <w:p w:rsidR="00455B5F" w:rsidRDefault="00000000">
            <w:pPr>
              <w:spacing w:after="0"/>
              <w:ind w:left="502"/>
            </w:pPr>
            <w:r>
              <w:rPr>
                <w:rFonts w:ascii="宋体" w:eastAsia="宋体" w:hAnsi="宋体" w:cs="宋体"/>
                <w:sz w:val="21"/>
              </w:rPr>
              <w:lastRenderedPageBreak/>
              <w:t>出水氨氮</w:t>
            </w:r>
          </w:p>
        </w:tc>
        <w:tc>
          <w:tcPr>
            <w:tcW w:w="163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0.936</w:t>
            </w:r>
          </w:p>
        </w:tc>
        <w:tc>
          <w:tcPr>
            <w:tcW w:w="1793"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555080.23</w:t>
            </w:r>
          </w:p>
        </w:tc>
        <w:tc>
          <w:tcPr>
            <w:tcW w:w="142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1268079.37</w:t>
            </w:r>
          </w:p>
        </w:tc>
      </w:tr>
      <w:tr w:rsidR="00455B5F">
        <w:trPr>
          <w:trHeight w:val="312"/>
        </w:trPr>
        <w:tc>
          <w:tcPr>
            <w:tcW w:w="2530" w:type="dxa"/>
            <w:tcBorders>
              <w:top w:val="nil"/>
              <w:left w:val="nil"/>
              <w:bottom w:val="nil"/>
              <w:right w:val="nil"/>
            </w:tcBorders>
          </w:tcPr>
          <w:p w:rsidR="00455B5F" w:rsidRDefault="00000000">
            <w:pPr>
              <w:spacing w:after="0"/>
              <w:ind w:left="502"/>
            </w:pPr>
            <w:r>
              <w:rPr>
                <w:rFonts w:ascii="宋体" w:eastAsia="宋体" w:hAnsi="宋体" w:cs="宋体"/>
                <w:sz w:val="21"/>
              </w:rPr>
              <w:t>进水氨氮</w:t>
            </w:r>
          </w:p>
        </w:tc>
        <w:tc>
          <w:tcPr>
            <w:tcW w:w="163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0.937</w:t>
            </w:r>
          </w:p>
        </w:tc>
        <w:tc>
          <w:tcPr>
            <w:tcW w:w="1793"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556552.52</w:t>
            </w:r>
          </w:p>
        </w:tc>
        <w:tc>
          <w:tcPr>
            <w:tcW w:w="1422" w:type="dxa"/>
            <w:tcBorders>
              <w:top w:val="nil"/>
              <w:left w:val="nil"/>
              <w:bottom w:val="nil"/>
              <w:right w:val="nil"/>
            </w:tcBorders>
          </w:tcPr>
          <w:p w:rsidR="00455B5F" w:rsidRDefault="00000000">
            <w:pPr>
              <w:spacing w:after="0"/>
              <w:ind w:left="5"/>
            </w:pPr>
            <w:r>
              <w:rPr>
                <w:rFonts w:ascii="Times New Roman" w:eastAsia="Times New Roman" w:hAnsi="Times New Roman" w:cs="Times New Roman"/>
                <w:sz w:val="21"/>
              </w:rPr>
              <w:t>1266117.47</w:t>
            </w:r>
          </w:p>
        </w:tc>
      </w:tr>
      <w:tr w:rsidR="00455B5F">
        <w:trPr>
          <w:trHeight w:val="312"/>
        </w:trPr>
        <w:tc>
          <w:tcPr>
            <w:tcW w:w="2530" w:type="dxa"/>
            <w:tcBorders>
              <w:top w:val="nil"/>
              <w:left w:val="nil"/>
              <w:bottom w:val="nil"/>
              <w:right w:val="nil"/>
            </w:tcBorders>
          </w:tcPr>
          <w:p w:rsidR="00455B5F" w:rsidRDefault="00000000">
            <w:pPr>
              <w:spacing w:after="0"/>
              <w:ind w:left="463"/>
            </w:pPr>
            <w:r>
              <w:rPr>
                <w:rFonts w:ascii="宋体" w:eastAsia="宋体" w:hAnsi="宋体" w:cs="宋体"/>
                <w:sz w:val="21"/>
              </w:rPr>
              <w:t xml:space="preserve">出水 </w:t>
            </w:r>
            <w:r>
              <w:rPr>
                <w:rFonts w:ascii="Times New Roman" w:eastAsia="Times New Roman" w:hAnsi="Times New Roman" w:cs="Times New Roman"/>
                <w:sz w:val="21"/>
              </w:rPr>
              <w:t>BOD</w:t>
            </w:r>
          </w:p>
        </w:tc>
        <w:tc>
          <w:tcPr>
            <w:tcW w:w="163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0.940</w:t>
            </w:r>
          </w:p>
        </w:tc>
        <w:tc>
          <w:tcPr>
            <w:tcW w:w="1793"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554828.31</w:t>
            </w:r>
          </w:p>
        </w:tc>
        <w:tc>
          <w:tcPr>
            <w:tcW w:w="142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1237479.93</w:t>
            </w:r>
          </w:p>
        </w:tc>
      </w:tr>
      <w:tr w:rsidR="00455B5F">
        <w:trPr>
          <w:trHeight w:val="312"/>
        </w:trPr>
        <w:tc>
          <w:tcPr>
            <w:tcW w:w="2530" w:type="dxa"/>
            <w:tcBorders>
              <w:top w:val="nil"/>
              <w:left w:val="nil"/>
              <w:bottom w:val="nil"/>
              <w:right w:val="nil"/>
            </w:tcBorders>
          </w:tcPr>
          <w:p w:rsidR="00455B5F" w:rsidRDefault="00000000">
            <w:pPr>
              <w:spacing w:after="0"/>
              <w:ind w:left="562"/>
            </w:pPr>
            <w:r>
              <w:rPr>
                <w:rFonts w:ascii="宋体" w:eastAsia="宋体" w:hAnsi="宋体" w:cs="宋体"/>
                <w:sz w:val="21"/>
              </w:rPr>
              <w:t xml:space="preserve">出水 </w:t>
            </w:r>
            <w:r>
              <w:rPr>
                <w:rFonts w:ascii="Times New Roman" w:eastAsia="Times New Roman" w:hAnsi="Times New Roman" w:cs="Times New Roman"/>
                <w:sz w:val="21"/>
              </w:rPr>
              <w:t>TP</w:t>
            </w:r>
          </w:p>
        </w:tc>
        <w:tc>
          <w:tcPr>
            <w:tcW w:w="163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0.936</w:t>
            </w:r>
          </w:p>
        </w:tc>
        <w:tc>
          <w:tcPr>
            <w:tcW w:w="1793"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569444.50</w:t>
            </w:r>
          </w:p>
        </w:tc>
        <w:tc>
          <w:tcPr>
            <w:tcW w:w="142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1274950.33</w:t>
            </w:r>
          </w:p>
        </w:tc>
      </w:tr>
      <w:tr w:rsidR="00455B5F">
        <w:trPr>
          <w:trHeight w:val="329"/>
        </w:trPr>
        <w:tc>
          <w:tcPr>
            <w:tcW w:w="2530" w:type="dxa"/>
            <w:tcBorders>
              <w:top w:val="nil"/>
              <w:left w:val="nil"/>
              <w:bottom w:val="nil"/>
              <w:right w:val="nil"/>
            </w:tcBorders>
          </w:tcPr>
          <w:p w:rsidR="00455B5F" w:rsidRDefault="00000000">
            <w:pPr>
              <w:spacing w:after="0"/>
              <w:ind w:left="463"/>
            </w:pPr>
            <w:r>
              <w:rPr>
                <w:rFonts w:ascii="宋体" w:eastAsia="宋体" w:hAnsi="宋体" w:cs="宋体"/>
                <w:sz w:val="21"/>
              </w:rPr>
              <w:t xml:space="preserve">出水 </w:t>
            </w:r>
            <w:r>
              <w:rPr>
                <w:rFonts w:ascii="Times New Roman" w:eastAsia="Times New Roman" w:hAnsi="Times New Roman" w:cs="Times New Roman"/>
                <w:sz w:val="21"/>
              </w:rPr>
              <w:t>COD</w:t>
            </w:r>
          </w:p>
        </w:tc>
        <w:tc>
          <w:tcPr>
            <w:tcW w:w="163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0.935</w:t>
            </w:r>
          </w:p>
        </w:tc>
        <w:tc>
          <w:tcPr>
            <w:tcW w:w="1793"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576121.62</w:t>
            </w:r>
          </w:p>
        </w:tc>
        <w:tc>
          <w:tcPr>
            <w:tcW w:w="142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1288001.19</w:t>
            </w:r>
          </w:p>
        </w:tc>
      </w:tr>
      <w:tr w:rsidR="00455B5F">
        <w:trPr>
          <w:trHeight w:val="347"/>
        </w:trPr>
        <w:tc>
          <w:tcPr>
            <w:tcW w:w="2530" w:type="dxa"/>
            <w:tcBorders>
              <w:top w:val="nil"/>
              <w:left w:val="nil"/>
              <w:bottom w:val="nil"/>
              <w:right w:val="nil"/>
            </w:tcBorders>
          </w:tcPr>
          <w:p w:rsidR="00455B5F" w:rsidRDefault="00000000">
            <w:pPr>
              <w:spacing w:after="0"/>
              <w:ind w:left="545"/>
            </w:pPr>
            <w:r>
              <w:rPr>
                <w:rFonts w:ascii="宋体" w:eastAsia="宋体" w:hAnsi="宋体" w:cs="宋体"/>
                <w:sz w:val="21"/>
              </w:rPr>
              <w:t xml:space="preserve">进水 </w:t>
            </w:r>
            <w:r>
              <w:rPr>
                <w:rFonts w:ascii="Times New Roman" w:eastAsia="Times New Roman" w:hAnsi="Times New Roman" w:cs="Times New Roman"/>
                <w:sz w:val="21"/>
              </w:rPr>
              <w:t>TN</w:t>
            </w:r>
          </w:p>
        </w:tc>
        <w:tc>
          <w:tcPr>
            <w:tcW w:w="163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0.935</w:t>
            </w:r>
          </w:p>
        </w:tc>
        <w:tc>
          <w:tcPr>
            <w:tcW w:w="1793"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583236.76</w:t>
            </w:r>
          </w:p>
        </w:tc>
        <w:tc>
          <w:tcPr>
            <w:tcW w:w="142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1290599.75</w:t>
            </w:r>
          </w:p>
        </w:tc>
      </w:tr>
      <w:tr w:rsidR="00455B5F">
        <w:trPr>
          <w:trHeight w:val="347"/>
        </w:trPr>
        <w:tc>
          <w:tcPr>
            <w:tcW w:w="2530" w:type="dxa"/>
            <w:tcBorders>
              <w:top w:val="nil"/>
              <w:left w:val="nil"/>
              <w:bottom w:val="nil"/>
              <w:right w:val="nil"/>
            </w:tcBorders>
          </w:tcPr>
          <w:p w:rsidR="00455B5F" w:rsidRDefault="00000000">
            <w:pPr>
              <w:spacing w:after="0"/>
              <w:ind w:left="463"/>
            </w:pPr>
            <w:r>
              <w:rPr>
                <w:rFonts w:ascii="宋体" w:eastAsia="宋体" w:hAnsi="宋体" w:cs="宋体"/>
                <w:sz w:val="21"/>
              </w:rPr>
              <w:t xml:space="preserve">进水 </w:t>
            </w:r>
            <w:r>
              <w:rPr>
                <w:rFonts w:ascii="Times New Roman" w:eastAsia="Times New Roman" w:hAnsi="Times New Roman" w:cs="Times New Roman"/>
                <w:sz w:val="21"/>
              </w:rPr>
              <w:t>COD</w:t>
            </w:r>
          </w:p>
        </w:tc>
        <w:tc>
          <w:tcPr>
            <w:tcW w:w="163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0.932</w:t>
            </w:r>
          </w:p>
        </w:tc>
        <w:tc>
          <w:tcPr>
            <w:tcW w:w="1793"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620924.85</w:t>
            </w:r>
          </w:p>
        </w:tc>
        <w:tc>
          <w:tcPr>
            <w:tcW w:w="142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1312573.27</w:t>
            </w:r>
          </w:p>
        </w:tc>
      </w:tr>
      <w:tr w:rsidR="00455B5F">
        <w:trPr>
          <w:trHeight w:val="375"/>
        </w:trPr>
        <w:tc>
          <w:tcPr>
            <w:tcW w:w="2530" w:type="dxa"/>
            <w:tcBorders>
              <w:top w:val="nil"/>
              <w:left w:val="nil"/>
              <w:bottom w:val="single" w:sz="12" w:space="0" w:color="000000"/>
              <w:right w:val="nil"/>
            </w:tcBorders>
          </w:tcPr>
          <w:p w:rsidR="00455B5F" w:rsidRDefault="00000000">
            <w:pPr>
              <w:spacing w:after="0"/>
              <w:ind w:left="463"/>
            </w:pPr>
            <w:r>
              <w:rPr>
                <w:rFonts w:ascii="宋体" w:eastAsia="宋体" w:hAnsi="宋体" w:cs="宋体"/>
                <w:sz w:val="21"/>
              </w:rPr>
              <w:t xml:space="preserve">进水 </w:t>
            </w:r>
            <w:r>
              <w:rPr>
                <w:rFonts w:ascii="Times New Roman" w:eastAsia="Times New Roman" w:hAnsi="Times New Roman" w:cs="Times New Roman"/>
                <w:sz w:val="21"/>
              </w:rPr>
              <w:t>BOD</w:t>
            </w:r>
          </w:p>
        </w:tc>
        <w:tc>
          <w:tcPr>
            <w:tcW w:w="1634"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0.898</w:t>
            </w:r>
          </w:p>
        </w:tc>
        <w:tc>
          <w:tcPr>
            <w:tcW w:w="1793"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805022.60</w:t>
            </w:r>
          </w:p>
        </w:tc>
        <w:tc>
          <w:tcPr>
            <w:tcW w:w="1422"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1604917.52</w:t>
            </w:r>
          </w:p>
        </w:tc>
      </w:tr>
    </w:tbl>
    <w:p w:rsidR="00455B5F" w:rsidRDefault="00000000">
      <w:pPr>
        <w:spacing w:after="255"/>
        <w:ind w:left="706"/>
      </w:pPr>
      <w:r>
        <w:rPr>
          <w:noProof/>
        </w:rPr>
        <w:drawing>
          <wp:inline distT="0" distB="0" distL="0" distR="0">
            <wp:extent cx="4860036" cy="1674876"/>
            <wp:effectExtent l="0" t="0" r="0" b="0"/>
            <wp:docPr id="11514" name="Picture 11514"/>
            <wp:cNvGraphicFramePr/>
            <a:graphic xmlns:a="http://schemas.openxmlformats.org/drawingml/2006/main">
              <a:graphicData uri="http://schemas.openxmlformats.org/drawingml/2006/picture">
                <pic:pic xmlns:pic="http://schemas.openxmlformats.org/drawingml/2006/picture">
                  <pic:nvPicPr>
                    <pic:cNvPr id="11514" name="Picture 11514"/>
                    <pic:cNvPicPr/>
                  </pic:nvPicPr>
                  <pic:blipFill>
                    <a:blip r:embed="rId158"/>
                    <a:stretch>
                      <a:fillRect/>
                    </a:stretch>
                  </pic:blipFill>
                  <pic:spPr>
                    <a:xfrm>
                      <a:off x="0" y="0"/>
                      <a:ext cx="4860036" cy="1674876"/>
                    </a:xfrm>
                    <a:prstGeom prst="rect">
                      <a:avLst/>
                    </a:prstGeom>
                  </pic:spPr>
                </pic:pic>
              </a:graphicData>
            </a:graphic>
          </wp:inline>
        </w:drawing>
      </w:r>
    </w:p>
    <w:p w:rsidR="00455B5F" w:rsidRDefault="00000000">
      <w:pPr>
        <w:spacing w:after="152" w:line="265" w:lineRule="auto"/>
        <w:ind w:left="188" w:right="418"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3-9 </w:t>
      </w:r>
      <w:r>
        <w:rPr>
          <w:rFonts w:ascii="宋体" w:eastAsia="宋体" w:hAnsi="宋体" w:cs="宋体"/>
          <w:sz w:val="21"/>
        </w:rPr>
        <w:t xml:space="preserve">改进 </w:t>
      </w:r>
      <w:r>
        <w:rPr>
          <w:rFonts w:ascii="Times New Roman" w:eastAsia="Times New Roman" w:hAnsi="Times New Roman" w:cs="Times New Roman"/>
          <w:sz w:val="21"/>
        </w:rPr>
        <w:t xml:space="preserve">Stacking </w:t>
      </w:r>
      <w:r>
        <w:rPr>
          <w:rFonts w:ascii="宋体" w:eastAsia="宋体" w:hAnsi="宋体" w:cs="宋体"/>
          <w:sz w:val="21"/>
        </w:rPr>
        <w:t>用电量预测模型特征重要性验证实验的决定系数变化</w:t>
      </w:r>
    </w:p>
    <w:p w:rsidR="00455B5F" w:rsidRDefault="00000000">
      <w:pPr>
        <w:spacing w:after="4" w:line="315" w:lineRule="auto"/>
        <w:ind w:left="10" w:right="141" w:hanging="10"/>
        <w:jc w:val="center"/>
      </w:pPr>
      <w:r>
        <w:rPr>
          <w:rFonts w:ascii="Times New Roman" w:eastAsia="Times New Roman" w:hAnsi="Times New Roman" w:cs="Times New Roman"/>
          <w:sz w:val="21"/>
        </w:rPr>
        <w:t>Figure 3-9 Variation of the coefficient of determination for the verification experiment of the importance of the characteristics of the improved Stacking electricity consumption prediction model</w:t>
      </w:r>
    </w:p>
    <w:p w:rsidR="00455B5F" w:rsidRDefault="00000000">
      <w:pPr>
        <w:spacing w:after="276"/>
        <w:ind w:left="706"/>
      </w:pPr>
      <w:r>
        <w:rPr>
          <w:noProof/>
        </w:rPr>
        <w:drawing>
          <wp:inline distT="0" distB="0" distL="0" distR="0">
            <wp:extent cx="4860036" cy="1653540"/>
            <wp:effectExtent l="0" t="0" r="0" b="0"/>
            <wp:docPr id="11547" name="Picture 11547"/>
            <wp:cNvGraphicFramePr/>
            <a:graphic xmlns:a="http://schemas.openxmlformats.org/drawingml/2006/main">
              <a:graphicData uri="http://schemas.openxmlformats.org/drawingml/2006/picture">
                <pic:pic xmlns:pic="http://schemas.openxmlformats.org/drawingml/2006/picture">
                  <pic:nvPicPr>
                    <pic:cNvPr id="11547" name="Picture 11547"/>
                    <pic:cNvPicPr/>
                  </pic:nvPicPr>
                  <pic:blipFill>
                    <a:blip r:embed="rId159"/>
                    <a:stretch>
                      <a:fillRect/>
                    </a:stretch>
                  </pic:blipFill>
                  <pic:spPr>
                    <a:xfrm>
                      <a:off x="0" y="0"/>
                      <a:ext cx="4860036" cy="1653540"/>
                    </a:xfrm>
                    <a:prstGeom prst="rect">
                      <a:avLst/>
                    </a:prstGeom>
                  </pic:spPr>
                </pic:pic>
              </a:graphicData>
            </a:graphic>
          </wp:inline>
        </w:drawing>
      </w:r>
    </w:p>
    <w:p w:rsidR="00455B5F" w:rsidRDefault="00000000">
      <w:pPr>
        <w:spacing w:after="152" w:line="265" w:lineRule="auto"/>
        <w:ind w:left="188" w:right="422"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3-10 </w:t>
      </w:r>
      <w:r>
        <w:rPr>
          <w:rFonts w:ascii="宋体" w:eastAsia="宋体" w:hAnsi="宋体" w:cs="宋体"/>
          <w:sz w:val="21"/>
        </w:rPr>
        <w:t xml:space="preserve">改进 </w:t>
      </w:r>
      <w:r>
        <w:rPr>
          <w:rFonts w:ascii="Times New Roman" w:eastAsia="Times New Roman" w:hAnsi="Times New Roman" w:cs="Times New Roman"/>
          <w:sz w:val="21"/>
        </w:rPr>
        <w:t xml:space="preserve">Stacking </w:t>
      </w:r>
      <w:r>
        <w:rPr>
          <w:rFonts w:ascii="宋体" w:eastAsia="宋体" w:hAnsi="宋体" w:cs="宋体"/>
          <w:sz w:val="21"/>
        </w:rPr>
        <w:t xml:space="preserve">用电量预测模型特征重要性验证实验的 </w:t>
      </w:r>
      <w:r>
        <w:rPr>
          <w:rFonts w:ascii="Times New Roman" w:eastAsia="Times New Roman" w:hAnsi="Times New Roman" w:cs="Times New Roman"/>
          <w:sz w:val="21"/>
        </w:rPr>
        <w:t xml:space="preserve">MAE </w:t>
      </w:r>
      <w:r>
        <w:rPr>
          <w:rFonts w:ascii="宋体" w:eastAsia="宋体" w:hAnsi="宋体" w:cs="宋体"/>
          <w:sz w:val="21"/>
        </w:rPr>
        <w:t>变化</w:t>
      </w:r>
    </w:p>
    <w:p w:rsidR="00455B5F" w:rsidRDefault="00000000">
      <w:pPr>
        <w:spacing w:after="4" w:line="315" w:lineRule="auto"/>
        <w:ind w:left="10" w:hanging="10"/>
        <w:jc w:val="center"/>
      </w:pPr>
      <w:r>
        <w:rPr>
          <w:rFonts w:ascii="Times New Roman" w:eastAsia="Times New Roman" w:hAnsi="Times New Roman" w:cs="Times New Roman"/>
          <w:sz w:val="21"/>
        </w:rPr>
        <w:t>Figure 3-10 Variation of MAE for the verification experiment of the importance of the characteristics of the improved Stacking electricity consumption prediction model</w:t>
      </w:r>
    </w:p>
    <w:p w:rsidR="00455B5F" w:rsidRDefault="00000000">
      <w:pPr>
        <w:spacing w:after="225"/>
        <w:ind w:left="502"/>
      </w:pPr>
      <w:r>
        <w:rPr>
          <w:noProof/>
        </w:rPr>
        <w:lastRenderedPageBreak/>
        <w:drawing>
          <wp:inline distT="0" distB="0" distL="0" distR="0">
            <wp:extent cx="5106925" cy="1923288"/>
            <wp:effectExtent l="0" t="0" r="0" b="0"/>
            <wp:docPr id="11648" name="Picture 11648"/>
            <wp:cNvGraphicFramePr/>
            <a:graphic xmlns:a="http://schemas.openxmlformats.org/drawingml/2006/main">
              <a:graphicData uri="http://schemas.openxmlformats.org/drawingml/2006/picture">
                <pic:pic xmlns:pic="http://schemas.openxmlformats.org/drawingml/2006/picture">
                  <pic:nvPicPr>
                    <pic:cNvPr id="11648" name="Picture 11648"/>
                    <pic:cNvPicPr/>
                  </pic:nvPicPr>
                  <pic:blipFill>
                    <a:blip r:embed="rId160"/>
                    <a:stretch>
                      <a:fillRect/>
                    </a:stretch>
                  </pic:blipFill>
                  <pic:spPr>
                    <a:xfrm>
                      <a:off x="0" y="0"/>
                      <a:ext cx="5106925" cy="1923288"/>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3-11 </w:t>
      </w:r>
      <w:r>
        <w:rPr>
          <w:rFonts w:ascii="宋体" w:eastAsia="宋体" w:hAnsi="宋体" w:cs="宋体"/>
          <w:sz w:val="21"/>
        </w:rPr>
        <w:t xml:space="preserve">改进 </w:t>
      </w:r>
      <w:r>
        <w:rPr>
          <w:rFonts w:ascii="Times New Roman" w:eastAsia="Times New Roman" w:hAnsi="Times New Roman" w:cs="Times New Roman"/>
          <w:sz w:val="21"/>
        </w:rPr>
        <w:t xml:space="preserve">Stacking </w:t>
      </w:r>
      <w:r>
        <w:rPr>
          <w:rFonts w:ascii="宋体" w:eastAsia="宋体" w:hAnsi="宋体" w:cs="宋体"/>
          <w:sz w:val="21"/>
        </w:rPr>
        <w:t xml:space="preserve">用电量预测模型特征重要性验证实验的 </w:t>
      </w:r>
      <w:r>
        <w:rPr>
          <w:rFonts w:ascii="Times New Roman" w:eastAsia="Times New Roman" w:hAnsi="Times New Roman" w:cs="Times New Roman"/>
          <w:sz w:val="21"/>
        </w:rPr>
        <w:t xml:space="preserve">RMSE </w:t>
      </w:r>
      <w:r>
        <w:rPr>
          <w:rFonts w:ascii="宋体" w:eastAsia="宋体" w:hAnsi="宋体" w:cs="宋体"/>
          <w:sz w:val="21"/>
        </w:rPr>
        <w:t>变化</w:t>
      </w:r>
    </w:p>
    <w:p w:rsidR="00455B5F" w:rsidRDefault="00000000">
      <w:pPr>
        <w:spacing w:after="211" w:line="312" w:lineRule="auto"/>
        <w:ind w:left="1828" w:right="57" w:hanging="1706"/>
        <w:jc w:val="both"/>
      </w:pPr>
      <w:r>
        <w:rPr>
          <w:rFonts w:ascii="Times New Roman" w:eastAsia="Times New Roman" w:hAnsi="Times New Roman" w:cs="Times New Roman"/>
          <w:sz w:val="21"/>
        </w:rPr>
        <w:t>Figure 3-11 Variation of RMSE for the verification experiment of the importance of the characteristics of the improved Stacking electricity consumption prediction model</w:t>
      </w:r>
    </w:p>
    <w:p w:rsidR="00455B5F" w:rsidRDefault="00000000">
      <w:pPr>
        <w:spacing w:after="3" w:line="325" w:lineRule="auto"/>
        <w:ind w:left="-15" w:right="225" w:firstLine="470"/>
        <w:jc w:val="both"/>
      </w:pPr>
      <w:r>
        <w:rPr>
          <w:rFonts w:ascii="宋体" w:eastAsia="宋体" w:hAnsi="宋体" w:cs="宋体"/>
          <w:sz w:val="24"/>
        </w:rPr>
        <w:t xml:space="preserve">本文还对重要性最高的特征设计了验证实验。从数据集中将年污水处理总量删除，保留其余特征。用改进 </w:t>
      </w:r>
      <w:r>
        <w:rPr>
          <w:rFonts w:ascii="Times New Roman" w:eastAsia="Times New Roman" w:hAnsi="Times New Roman" w:cs="Times New Roman"/>
          <w:sz w:val="24"/>
        </w:rPr>
        <w:t xml:space="preserve">Stacking </w:t>
      </w:r>
      <w:r>
        <w:rPr>
          <w:rFonts w:ascii="宋体" w:eastAsia="宋体" w:hAnsi="宋体" w:cs="宋体"/>
          <w:sz w:val="24"/>
        </w:rPr>
        <w:t xml:space="preserve">集成模型在该数据集上做十次五折交叉验证实验，此时的模型预测表现如表 </w:t>
      </w:r>
      <w:r>
        <w:rPr>
          <w:rFonts w:ascii="Times New Roman" w:eastAsia="Times New Roman" w:hAnsi="Times New Roman" w:cs="Times New Roman"/>
          <w:sz w:val="24"/>
        </w:rPr>
        <w:t xml:space="preserve">3-5 </w:t>
      </w:r>
      <w:r>
        <w:rPr>
          <w:rFonts w:ascii="宋体" w:eastAsia="宋体" w:hAnsi="宋体" w:cs="宋体"/>
          <w:sz w:val="24"/>
        </w:rPr>
        <w:t>所示，</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比删除特征前下降了 </w:t>
      </w:r>
      <w:r>
        <w:rPr>
          <w:rFonts w:ascii="Times New Roman" w:eastAsia="Times New Roman" w:hAnsi="Times New Roman" w:cs="Times New Roman"/>
          <w:sz w:val="24"/>
        </w:rPr>
        <w:t>90.91%</w:t>
      </w:r>
      <w:r>
        <w:rPr>
          <w:rFonts w:ascii="宋体" w:eastAsia="宋体" w:hAnsi="宋体" w:cs="宋体"/>
          <w:sz w:val="24"/>
        </w:rPr>
        <w:t>，</w:t>
      </w:r>
      <w:r>
        <w:rPr>
          <w:rFonts w:ascii="Times New Roman" w:eastAsia="Times New Roman" w:hAnsi="Times New Roman" w:cs="Times New Roman"/>
          <w:sz w:val="24"/>
        </w:rPr>
        <w:t>MAE</w:t>
      </w:r>
      <w:r>
        <w:rPr>
          <w:rFonts w:ascii="宋体" w:eastAsia="宋体" w:hAnsi="宋体" w:cs="宋体"/>
          <w:sz w:val="24"/>
        </w:rPr>
        <w:t>、</w:t>
      </w:r>
      <w:r>
        <w:rPr>
          <w:rFonts w:ascii="Times New Roman" w:eastAsia="Times New Roman" w:hAnsi="Times New Roman" w:cs="Times New Roman"/>
          <w:sz w:val="24"/>
        </w:rPr>
        <w:t xml:space="preserve">RMSE </w:t>
      </w:r>
      <w:r>
        <w:rPr>
          <w:rFonts w:ascii="宋体" w:eastAsia="宋体" w:hAnsi="宋体" w:cs="宋体"/>
          <w:sz w:val="24"/>
        </w:rPr>
        <w:t xml:space="preserve">比删除特征前分别上升了 </w:t>
      </w:r>
      <w:r>
        <w:rPr>
          <w:rFonts w:ascii="Times New Roman" w:eastAsia="Times New Roman" w:hAnsi="Times New Roman" w:cs="Times New Roman"/>
          <w:sz w:val="24"/>
        </w:rPr>
        <w:t>379.26%</w:t>
      </w:r>
      <w:r>
        <w:rPr>
          <w:rFonts w:ascii="宋体" w:eastAsia="宋体" w:hAnsi="宋体" w:cs="宋体"/>
          <w:sz w:val="24"/>
        </w:rPr>
        <w:t xml:space="preserve">和 </w:t>
      </w:r>
      <w:r>
        <w:rPr>
          <w:rFonts w:ascii="Times New Roman" w:eastAsia="Times New Roman" w:hAnsi="Times New Roman" w:cs="Times New Roman"/>
          <w:sz w:val="24"/>
        </w:rPr>
        <w:t>275.70%</w:t>
      </w:r>
      <w:r>
        <w:rPr>
          <w:rFonts w:ascii="宋体" w:eastAsia="宋体" w:hAnsi="宋体" w:cs="宋体"/>
          <w:sz w:val="24"/>
        </w:rPr>
        <w:t xml:space="preserve">，测试集的用电量真实值与模型的预测值如图 </w:t>
      </w:r>
      <w:r>
        <w:rPr>
          <w:rFonts w:ascii="Times New Roman" w:eastAsia="Times New Roman" w:hAnsi="Times New Roman" w:cs="Times New Roman"/>
          <w:sz w:val="24"/>
        </w:rPr>
        <w:t xml:space="preserve">3-12 </w:t>
      </w:r>
      <w:r>
        <w:rPr>
          <w:rFonts w:ascii="宋体" w:eastAsia="宋体" w:hAnsi="宋体" w:cs="宋体"/>
          <w:sz w:val="24"/>
        </w:rPr>
        <w:t>左图所示，蓝色“</w:t>
      </w:r>
      <w:r>
        <w:rPr>
          <w:rFonts w:ascii="Times New Roman" w:eastAsia="Times New Roman" w:hAnsi="Times New Roman" w:cs="Times New Roman"/>
          <w:sz w:val="24"/>
        </w:rPr>
        <w:t>+</w:t>
      </w:r>
      <w:r>
        <w:rPr>
          <w:rFonts w:ascii="宋体" w:eastAsia="宋体" w:hAnsi="宋体" w:cs="宋体"/>
          <w:sz w:val="24"/>
        </w:rPr>
        <w:t>”代表测试</w:t>
      </w:r>
      <w:proofErr w:type="gramStart"/>
      <w:r>
        <w:rPr>
          <w:rFonts w:ascii="宋体" w:eastAsia="宋体" w:hAnsi="宋体" w:cs="宋体"/>
          <w:sz w:val="24"/>
        </w:rPr>
        <w:t>集真实</w:t>
      </w:r>
      <w:proofErr w:type="gramEnd"/>
      <w:r>
        <w:rPr>
          <w:rFonts w:ascii="宋体" w:eastAsia="宋体" w:hAnsi="宋体" w:cs="宋体"/>
          <w:sz w:val="24"/>
        </w:rPr>
        <w:t>值，红色“</w:t>
      </w:r>
      <w:r>
        <w:rPr>
          <w:rFonts w:ascii="Segoe UI Symbol" w:eastAsia="Segoe UI Symbol" w:hAnsi="Segoe UI Symbol" w:cs="Segoe UI Symbol"/>
          <w:sz w:val="24"/>
        </w:rPr>
        <w:t></w:t>
      </w:r>
      <w:r>
        <w:rPr>
          <w:rFonts w:ascii="宋体" w:eastAsia="宋体" w:hAnsi="宋体" w:cs="宋体"/>
          <w:sz w:val="24"/>
        </w:rPr>
        <w:t>”代表模型预测值，图中大多数样本真实值与预测值不重合，样本预测点与样本</w:t>
      </w:r>
      <w:proofErr w:type="gramStart"/>
      <w:r>
        <w:rPr>
          <w:rFonts w:ascii="宋体" w:eastAsia="宋体" w:hAnsi="宋体" w:cs="宋体"/>
          <w:sz w:val="24"/>
        </w:rPr>
        <w:t>真实点</w:t>
      </w:r>
      <w:proofErr w:type="gramEnd"/>
      <w:r>
        <w:rPr>
          <w:rFonts w:ascii="宋体" w:eastAsia="宋体" w:hAnsi="宋体" w:cs="宋体"/>
          <w:sz w:val="24"/>
        </w:rPr>
        <w:t>之间存在明显分层；测试</w:t>
      </w:r>
      <w:proofErr w:type="gramStart"/>
      <w:r>
        <w:rPr>
          <w:rFonts w:ascii="宋体" w:eastAsia="宋体" w:hAnsi="宋体" w:cs="宋体"/>
          <w:sz w:val="24"/>
        </w:rPr>
        <w:t>集真实</w:t>
      </w:r>
      <w:proofErr w:type="gramEnd"/>
      <w:r>
        <w:rPr>
          <w:rFonts w:ascii="宋体" w:eastAsia="宋体" w:hAnsi="宋体" w:cs="宋体"/>
          <w:sz w:val="24"/>
        </w:rPr>
        <w:t xml:space="preserve">值与模型预测值的关系如图 </w:t>
      </w:r>
      <w:r>
        <w:rPr>
          <w:rFonts w:ascii="Times New Roman" w:eastAsia="Times New Roman" w:hAnsi="Times New Roman" w:cs="Times New Roman"/>
          <w:sz w:val="24"/>
        </w:rPr>
        <w:t xml:space="preserve">3-12 </w:t>
      </w:r>
      <w:r>
        <w:rPr>
          <w:rFonts w:ascii="宋体" w:eastAsia="宋体" w:hAnsi="宋体" w:cs="宋体"/>
          <w:sz w:val="24"/>
        </w:rPr>
        <w:t>右图所示，样本点散乱，明显没有沿着蓝色虚线分布，说明大多数样本的预测值与真实值相差较大。在失去了特征重要性最大的年污水处理总量后，模型的用电量预测能力仅比均值模型稍强，预测误差极大。通过以上系列实</w:t>
      </w:r>
    </w:p>
    <w:p w:rsidR="00455B5F" w:rsidRDefault="00000000">
      <w:pPr>
        <w:spacing w:after="98"/>
        <w:ind w:left="-12" w:hanging="3"/>
      </w:pPr>
      <w:r>
        <w:rPr>
          <w:rFonts w:ascii="宋体" w:eastAsia="宋体" w:hAnsi="宋体" w:cs="宋体"/>
          <w:sz w:val="24"/>
        </w:rPr>
        <w:t>验，证明了特征重要性确实能够在一定程度上反映各个特征对模型预测结果的影响程度。</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3-5 </w:t>
      </w:r>
      <w:r>
        <w:rPr>
          <w:rFonts w:ascii="宋体" w:eastAsia="宋体" w:hAnsi="宋体" w:cs="宋体"/>
          <w:sz w:val="21"/>
        </w:rPr>
        <w:t xml:space="preserve">删除年污水处理总量的改进 </w:t>
      </w:r>
      <w:r>
        <w:rPr>
          <w:rFonts w:ascii="Times New Roman" w:eastAsia="Times New Roman" w:hAnsi="Times New Roman" w:cs="Times New Roman"/>
          <w:sz w:val="21"/>
        </w:rPr>
        <w:t xml:space="preserve">Stacking </w:t>
      </w:r>
      <w:r>
        <w:rPr>
          <w:rFonts w:ascii="宋体" w:eastAsia="宋体" w:hAnsi="宋体" w:cs="宋体"/>
          <w:sz w:val="21"/>
        </w:rPr>
        <w:t>用电量预测模型预测精度</w:t>
      </w:r>
    </w:p>
    <w:p w:rsidR="00455B5F" w:rsidRDefault="00000000">
      <w:pPr>
        <w:spacing w:after="13"/>
        <w:ind w:left="3014" w:right="164" w:hanging="2916"/>
        <w:jc w:val="both"/>
      </w:pPr>
      <w:r>
        <w:rPr>
          <w:rFonts w:ascii="Times New Roman" w:eastAsia="Times New Roman" w:hAnsi="Times New Roman" w:cs="Times New Roman"/>
          <w:sz w:val="21"/>
        </w:rPr>
        <w:t>Table 3-5 Improved Stacking electricity consumption prediction model to remove the prediction accuracy of the total annual sewage treatment</w:t>
      </w:r>
    </w:p>
    <w:tbl>
      <w:tblPr>
        <w:tblStyle w:val="TableGrid"/>
        <w:tblW w:w="7335" w:type="dxa"/>
        <w:tblInd w:w="867" w:type="dxa"/>
        <w:tblCellMar>
          <w:top w:w="52" w:type="dxa"/>
          <w:left w:w="0" w:type="dxa"/>
          <w:bottom w:w="0" w:type="dxa"/>
          <w:right w:w="115" w:type="dxa"/>
        </w:tblCellMar>
        <w:tblLook w:val="04A0" w:firstRow="1" w:lastRow="0" w:firstColumn="1" w:lastColumn="0" w:noHBand="0" w:noVBand="1"/>
      </w:tblPr>
      <w:tblGrid>
        <w:gridCol w:w="3261"/>
        <w:gridCol w:w="1272"/>
        <w:gridCol w:w="1536"/>
        <w:gridCol w:w="1266"/>
      </w:tblGrid>
      <w:tr w:rsidR="00455B5F">
        <w:trPr>
          <w:trHeight w:val="335"/>
        </w:trPr>
        <w:tc>
          <w:tcPr>
            <w:tcW w:w="3261" w:type="dxa"/>
            <w:tcBorders>
              <w:top w:val="single" w:sz="12" w:space="0" w:color="000000"/>
              <w:left w:val="nil"/>
              <w:bottom w:val="single" w:sz="6" w:space="0" w:color="000000"/>
              <w:right w:val="nil"/>
            </w:tcBorders>
          </w:tcPr>
          <w:p w:rsidR="00455B5F" w:rsidRDefault="00000000">
            <w:pPr>
              <w:spacing w:after="0"/>
              <w:ind w:left="1156"/>
            </w:pPr>
            <w:r>
              <w:rPr>
                <w:rFonts w:ascii="宋体" w:eastAsia="宋体" w:hAnsi="宋体" w:cs="宋体"/>
                <w:sz w:val="21"/>
              </w:rPr>
              <w:t>模型</w:t>
            </w:r>
          </w:p>
        </w:tc>
        <w:tc>
          <w:tcPr>
            <w:tcW w:w="1272" w:type="dxa"/>
            <w:tcBorders>
              <w:top w:val="single" w:sz="12" w:space="0" w:color="000000"/>
              <w:left w:val="nil"/>
              <w:bottom w:val="single" w:sz="6" w:space="0" w:color="000000"/>
              <w:right w:val="nil"/>
            </w:tcBorders>
          </w:tcPr>
          <w:p w:rsidR="00455B5F" w:rsidRDefault="00000000">
            <w:pPr>
              <w:spacing w:after="0"/>
              <w:ind w:left="132"/>
            </w:pPr>
            <w:r>
              <w:rPr>
                <w:rFonts w:ascii="Times New Roman" w:eastAsia="Times New Roman" w:hAnsi="Times New Roman" w:cs="Times New Roman"/>
                <w:sz w:val="21"/>
              </w:rPr>
              <w:t>R</w:t>
            </w:r>
            <w:r>
              <w:rPr>
                <w:rFonts w:ascii="Times New Roman" w:eastAsia="Times New Roman" w:hAnsi="Times New Roman" w:cs="Times New Roman"/>
                <w:sz w:val="14"/>
              </w:rPr>
              <w:t>2</w:t>
            </w:r>
          </w:p>
        </w:tc>
        <w:tc>
          <w:tcPr>
            <w:tcW w:w="1536" w:type="dxa"/>
            <w:tcBorders>
              <w:top w:val="single" w:sz="12" w:space="0" w:color="000000"/>
              <w:left w:val="nil"/>
              <w:bottom w:val="single" w:sz="6" w:space="0" w:color="000000"/>
              <w:right w:val="nil"/>
            </w:tcBorders>
          </w:tcPr>
          <w:p w:rsidR="00455B5F" w:rsidRDefault="00000000">
            <w:pPr>
              <w:spacing w:after="0"/>
              <w:ind w:left="266"/>
            </w:pPr>
            <w:r>
              <w:rPr>
                <w:rFonts w:ascii="Times New Roman" w:eastAsia="Times New Roman" w:hAnsi="Times New Roman" w:cs="Times New Roman"/>
                <w:sz w:val="21"/>
              </w:rPr>
              <w:t>MAE</w:t>
            </w:r>
          </w:p>
        </w:tc>
        <w:tc>
          <w:tcPr>
            <w:tcW w:w="1266" w:type="dxa"/>
            <w:tcBorders>
              <w:top w:val="single" w:sz="12" w:space="0" w:color="000000"/>
              <w:left w:val="nil"/>
              <w:bottom w:val="single" w:sz="6" w:space="0" w:color="000000"/>
              <w:right w:val="nil"/>
            </w:tcBorders>
          </w:tcPr>
          <w:p w:rsidR="00455B5F" w:rsidRDefault="00000000">
            <w:pPr>
              <w:spacing w:after="0"/>
              <w:ind w:left="211"/>
            </w:pPr>
            <w:r>
              <w:rPr>
                <w:rFonts w:ascii="Times New Roman" w:eastAsia="Times New Roman" w:hAnsi="Times New Roman" w:cs="Times New Roman"/>
                <w:sz w:val="21"/>
              </w:rPr>
              <w:t>RMSE</w:t>
            </w:r>
          </w:p>
        </w:tc>
      </w:tr>
      <w:tr w:rsidR="00455B5F">
        <w:trPr>
          <w:trHeight w:val="334"/>
        </w:trPr>
        <w:tc>
          <w:tcPr>
            <w:tcW w:w="3261" w:type="dxa"/>
            <w:tcBorders>
              <w:top w:val="single" w:sz="6" w:space="0" w:color="000000"/>
              <w:left w:val="nil"/>
              <w:bottom w:val="single" w:sz="12" w:space="0" w:color="000000"/>
              <w:right w:val="nil"/>
            </w:tcBorders>
          </w:tcPr>
          <w:p w:rsidR="00455B5F" w:rsidRDefault="00000000">
            <w:pPr>
              <w:spacing w:after="0"/>
              <w:ind w:left="525"/>
            </w:pPr>
            <w:r>
              <w:rPr>
                <w:rFonts w:ascii="宋体" w:eastAsia="宋体" w:hAnsi="宋体" w:cs="宋体"/>
                <w:sz w:val="21"/>
              </w:rPr>
              <w:t>删除污水处理总量</w:t>
            </w:r>
          </w:p>
        </w:tc>
        <w:tc>
          <w:tcPr>
            <w:tcW w:w="1272" w:type="dxa"/>
            <w:tcBorders>
              <w:top w:val="single" w:sz="6" w:space="0" w:color="000000"/>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0.085</w:t>
            </w:r>
          </w:p>
        </w:tc>
        <w:tc>
          <w:tcPr>
            <w:tcW w:w="1536" w:type="dxa"/>
            <w:tcBorders>
              <w:top w:val="single" w:sz="6" w:space="0" w:color="000000"/>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2665700.58</w:t>
            </w:r>
          </w:p>
        </w:tc>
        <w:tc>
          <w:tcPr>
            <w:tcW w:w="1266" w:type="dxa"/>
            <w:tcBorders>
              <w:top w:val="single" w:sz="6" w:space="0" w:color="000000"/>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4848531.88</w:t>
            </w:r>
          </w:p>
        </w:tc>
      </w:tr>
    </w:tbl>
    <w:p w:rsidR="00455B5F" w:rsidRDefault="00000000">
      <w:pPr>
        <w:spacing w:after="5" w:line="319" w:lineRule="auto"/>
        <w:ind w:left="-15" w:firstLine="480"/>
      </w:pPr>
      <w:r>
        <w:rPr>
          <w:rFonts w:ascii="宋体" w:eastAsia="宋体" w:hAnsi="宋体" w:cs="宋体"/>
          <w:sz w:val="24"/>
        </w:rPr>
        <w:t>为了在之后的研究中更好的应用用电量预测模型，需要了解模型预测误差的来源。经过之前的实验，本文了解到年污水处理总量是模型最具有价值的特征，所以此</w:t>
      </w:r>
      <w:proofErr w:type="gramStart"/>
      <w:r>
        <w:rPr>
          <w:rFonts w:ascii="宋体" w:eastAsia="宋体" w:hAnsi="宋体" w:cs="宋体"/>
          <w:sz w:val="24"/>
        </w:rPr>
        <w:t>处以年</w:t>
      </w:r>
      <w:proofErr w:type="gramEnd"/>
      <w:r>
        <w:rPr>
          <w:rFonts w:ascii="宋体" w:eastAsia="宋体" w:hAnsi="宋体" w:cs="宋体"/>
          <w:sz w:val="24"/>
        </w:rPr>
        <w:t xml:space="preserve">污水处理总量为自变量研究污水处理厂用电量预测误差分布特点。如图 </w:t>
      </w:r>
      <w:r>
        <w:rPr>
          <w:rFonts w:ascii="Times New Roman" w:eastAsia="Times New Roman" w:hAnsi="Times New Roman" w:cs="Times New Roman"/>
          <w:sz w:val="24"/>
        </w:rPr>
        <w:t xml:space="preserve">3-13 </w:t>
      </w:r>
      <w:r>
        <w:rPr>
          <w:rFonts w:ascii="宋体" w:eastAsia="宋体" w:hAnsi="宋体" w:cs="宋体"/>
          <w:sz w:val="24"/>
        </w:rPr>
        <w:t xml:space="preserve">所示，在年污水处理总量低于 </w:t>
      </w:r>
      <w:r>
        <w:rPr>
          <w:rFonts w:ascii="Times New Roman" w:eastAsia="Times New Roman" w:hAnsi="Times New Roman" w:cs="Times New Roman"/>
          <w:sz w:val="24"/>
        </w:rPr>
        <w:t xml:space="preserve">5000 </w:t>
      </w:r>
      <w:proofErr w:type="gramStart"/>
      <w:r>
        <w:rPr>
          <w:rFonts w:ascii="宋体" w:eastAsia="宋体" w:hAnsi="宋体" w:cs="宋体"/>
          <w:sz w:val="24"/>
        </w:rPr>
        <w:t>万立方米</w:t>
      </w:r>
      <w:proofErr w:type="gramEnd"/>
      <w:r>
        <w:rPr>
          <w:rFonts w:ascii="宋体" w:eastAsia="宋体" w:hAnsi="宋体" w:cs="宋体"/>
          <w:sz w:val="24"/>
        </w:rPr>
        <w:t>时，模型预测误差绝对值相对较小，</w:t>
      </w:r>
      <w:proofErr w:type="gramStart"/>
      <w:r>
        <w:rPr>
          <w:rFonts w:ascii="宋体" w:eastAsia="宋体" w:hAnsi="宋体" w:cs="宋体"/>
          <w:sz w:val="24"/>
        </w:rPr>
        <w:t>随着年</w:t>
      </w:r>
      <w:proofErr w:type="gramEnd"/>
      <w:r>
        <w:rPr>
          <w:rFonts w:ascii="宋体" w:eastAsia="宋体" w:hAnsi="宋体" w:cs="宋体"/>
          <w:sz w:val="24"/>
        </w:rPr>
        <w:t xml:space="preserve">污水处理总量的增加，模型预测误差逐渐增大。这是因为机器学习是数据驱动的方法，分布密集的精确样本是机器学习模型预测精度的保障，而我国年污水处理总量大于 </w:t>
      </w:r>
      <w:r>
        <w:rPr>
          <w:rFonts w:ascii="Times New Roman" w:eastAsia="Times New Roman" w:hAnsi="Times New Roman" w:cs="Times New Roman"/>
          <w:sz w:val="24"/>
        </w:rPr>
        <w:t xml:space="preserve">5000 </w:t>
      </w:r>
      <w:proofErr w:type="gramStart"/>
      <w:r>
        <w:rPr>
          <w:rFonts w:ascii="宋体" w:eastAsia="宋体" w:hAnsi="宋体" w:cs="宋体"/>
          <w:sz w:val="24"/>
        </w:rPr>
        <w:t>万立方米</w:t>
      </w:r>
      <w:proofErr w:type="gramEnd"/>
      <w:r>
        <w:rPr>
          <w:rFonts w:ascii="宋体" w:eastAsia="宋体" w:hAnsi="宋体" w:cs="宋体"/>
          <w:sz w:val="24"/>
        </w:rPr>
        <w:t>的</w:t>
      </w:r>
      <w:r>
        <w:rPr>
          <w:rFonts w:ascii="宋体" w:eastAsia="宋体" w:hAnsi="宋体" w:cs="宋体"/>
          <w:sz w:val="24"/>
        </w:rPr>
        <w:lastRenderedPageBreak/>
        <w:t xml:space="preserve">污水处理厂较少，在本文所用数据集中，年污水处理总量大于 </w:t>
      </w:r>
      <w:r>
        <w:rPr>
          <w:rFonts w:ascii="Times New Roman" w:eastAsia="Times New Roman" w:hAnsi="Times New Roman" w:cs="Times New Roman"/>
          <w:sz w:val="24"/>
        </w:rPr>
        <w:t xml:space="preserve">5000 </w:t>
      </w:r>
      <w:proofErr w:type="gramStart"/>
      <w:r>
        <w:rPr>
          <w:rFonts w:ascii="宋体" w:eastAsia="宋体" w:hAnsi="宋体" w:cs="宋体"/>
          <w:sz w:val="24"/>
        </w:rPr>
        <w:t>万立方米</w:t>
      </w:r>
      <w:proofErr w:type="gramEnd"/>
      <w:r>
        <w:rPr>
          <w:rFonts w:ascii="宋体" w:eastAsia="宋体" w:hAnsi="宋体" w:cs="宋体"/>
          <w:sz w:val="24"/>
        </w:rPr>
        <w:t xml:space="preserve">的污水处理厂仅有 </w:t>
      </w:r>
      <w:r>
        <w:rPr>
          <w:rFonts w:ascii="Times New Roman" w:eastAsia="Times New Roman" w:hAnsi="Times New Roman" w:cs="Times New Roman"/>
          <w:sz w:val="24"/>
        </w:rPr>
        <w:t xml:space="preserve">58 </w:t>
      </w:r>
      <w:proofErr w:type="gramStart"/>
      <w:r>
        <w:rPr>
          <w:rFonts w:ascii="宋体" w:eastAsia="宋体" w:hAnsi="宋体" w:cs="宋体"/>
          <w:sz w:val="24"/>
        </w:rPr>
        <w:t>个</w:t>
      </w:r>
      <w:proofErr w:type="gramEnd"/>
      <w:r>
        <w:rPr>
          <w:rFonts w:ascii="宋体" w:eastAsia="宋体" w:hAnsi="宋体" w:cs="宋体"/>
          <w:sz w:val="24"/>
        </w:rPr>
        <w:t xml:space="preserve">，数据样本稀疏且包含噪声数据，所以机器学习模型在该区间的拟合效果不佳，预测精度不高。所以用该模型进行污水处理厂用电量预测时，应将年污水处理总量设定在 </w:t>
      </w:r>
      <w:r>
        <w:rPr>
          <w:rFonts w:ascii="Times New Roman" w:eastAsia="Times New Roman" w:hAnsi="Times New Roman" w:cs="Times New Roman"/>
          <w:sz w:val="24"/>
        </w:rPr>
        <w:t xml:space="preserve">5000 </w:t>
      </w:r>
      <w:proofErr w:type="gramStart"/>
      <w:r>
        <w:rPr>
          <w:rFonts w:ascii="宋体" w:eastAsia="宋体" w:hAnsi="宋体" w:cs="宋体"/>
          <w:sz w:val="24"/>
        </w:rPr>
        <w:t>万立方米</w:t>
      </w:r>
      <w:proofErr w:type="gramEnd"/>
      <w:r>
        <w:rPr>
          <w:rFonts w:ascii="宋体" w:eastAsia="宋体" w:hAnsi="宋体" w:cs="宋体"/>
          <w:sz w:val="24"/>
        </w:rPr>
        <w:t>以下。</w:t>
      </w:r>
    </w:p>
    <w:p w:rsidR="00455B5F" w:rsidRDefault="00000000">
      <w:pPr>
        <w:spacing w:after="267"/>
        <w:ind w:left="850"/>
      </w:pPr>
      <w:r>
        <w:rPr>
          <w:noProof/>
        </w:rPr>
        <w:drawing>
          <wp:inline distT="0" distB="0" distL="0" distR="0">
            <wp:extent cx="4680204" cy="2255520"/>
            <wp:effectExtent l="0" t="0" r="0" b="0"/>
            <wp:docPr id="11842" name="Picture 11842"/>
            <wp:cNvGraphicFramePr/>
            <a:graphic xmlns:a="http://schemas.openxmlformats.org/drawingml/2006/main">
              <a:graphicData uri="http://schemas.openxmlformats.org/drawingml/2006/picture">
                <pic:pic xmlns:pic="http://schemas.openxmlformats.org/drawingml/2006/picture">
                  <pic:nvPicPr>
                    <pic:cNvPr id="11842" name="Picture 11842"/>
                    <pic:cNvPicPr/>
                  </pic:nvPicPr>
                  <pic:blipFill>
                    <a:blip r:embed="rId161"/>
                    <a:stretch>
                      <a:fillRect/>
                    </a:stretch>
                  </pic:blipFill>
                  <pic:spPr>
                    <a:xfrm>
                      <a:off x="0" y="0"/>
                      <a:ext cx="4680204" cy="2255520"/>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3-12 </w:t>
      </w:r>
      <w:r>
        <w:rPr>
          <w:rFonts w:ascii="宋体" w:eastAsia="宋体" w:hAnsi="宋体" w:cs="宋体"/>
          <w:sz w:val="21"/>
        </w:rPr>
        <w:t xml:space="preserve">删除年污水处理总量的改进 </w:t>
      </w:r>
      <w:r>
        <w:rPr>
          <w:rFonts w:ascii="Times New Roman" w:eastAsia="Times New Roman" w:hAnsi="Times New Roman" w:cs="Times New Roman"/>
          <w:sz w:val="21"/>
        </w:rPr>
        <w:t xml:space="preserve">Stacking </w:t>
      </w:r>
      <w:r>
        <w:rPr>
          <w:rFonts w:ascii="宋体" w:eastAsia="宋体" w:hAnsi="宋体" w:cs="宋体"/>
          <w:sz w:val="21"/>
        </w:rPr>
        <w:t>用电量预测模型预测值与真实值</w:t>
      </w:r>
    </w:p>
    <w:p w:rsidR="00455B5F" w:rsidRDefault="00000000">
      <w:pPr>
        <w:spacing w:after="4" w:line="315" w:lineRule="auto"/>
        <w:ind w:left="10" w:right="189" w:hanging="10"/>
        <w:jc w:val="center"/>
      </w:pPr>
      <w:r>
        <w:rPr>
          <w:rFonts w:ascii="Times New Roman" w:eastAsia="Times New Roman" w:hAnsi="Times New Roman" w:cs="Times New Roman"/>
          <w:sz w:val="21"/>
        </w:rPr>
        <w:t>Figure 3-12 Predicted and true values of the improved Stacking electricity consumption forecasting model for the total amount of wastewater treatment in the deleted year</w:t>
      </w:r>
    </w:p>
    <w:p w:rsidR="00455B5F" w:rsidRDefault="00000000">
      <w:pPr>
        <w:spacing w:after="240"/>
        <w:ind w:left="838"/>
      </w:pPr>
      <w:r>
        <w:rPr>
          <w:noProof/>
        </w:rPr>
        <w:drawing>
          <wp:inline distT="0" distB="0" distL="0" distR="0">
            <wp:extent cx="4680204" cy="1871472"/>
            <wp:effectExtent l="0" t="0" r="0" b="0"/>
            <wp:docPr id="11879" name="Picture 11879"/>
            <wp:cNvGraphicFramePr/>
            <a:graphic xmlns:a="http://schemas.openxmlformats.org/drawingml/2006/main">
              <a:graphicData uri="http://schemas.openxmlformats.org/drawingml/2006/picture">
                <pic:pic xmlns:pic="http://schemas.openxmlformats.org/drawingml/2006/picture">
                  <pic:nvPicPr>
                    <pic:cNvPr id="11879" name="Picture 11879"/>
                    <pic:cNvPicPr/>
                  </pic:nvPicPr>
                  <pic:blipFill>
                    <a:blip r:embed="rId162"/>
                    <a:stretch>
                      <a:fillRect/>
                    </a:stretch>
                  </pic:blipFill>
                  <pic:spPr>
                    <a:xfrm>
                      <a:off x="0" y="0"/>
                      <a:ext cx="4680204" cy="1871472"/>
                    </a:xfrm>
                    <a:prstGeom prst="rect">
                      <a:avLst/>
                    </a:prstGeom>
                  </pic:spPr>
                </pic:pic>
              </a:graphicData>
            </a:graphic>
          </wp:inline>
        </w:drawing>
      </w:r>
    </w:p>
    <w:p w:rsidR="00455B5F" w:rsidRDefault="00000000">
      <w:pPr>
        <w:spacing w:after="96"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3-13 </w:t>
      </w:r>
      <w:r>
        <w:rPr>
          <w:rFonts w:ascii="宋体" w:eastAsia="宋体" w:hAnsi="宋体" w:cs="宋体"/>
          <w:sz w:val="21"/>
        </w:rPr>
        <w:t xml:space="preserve">改进 </w:t>
      </w:r>
      <w:r>
        <w:rPr>
          <w:rFonts w:ascii="Times New Roman" w:eastAsia="Times New Roman" w:hAnsi="Times New Roman" w:cs="Times New Roman"/>
          <w:sz w:val="21"/>
        </w:rPr>
        <w:t xml:space="preserve">Stacking </w:t>
      </w:r>
      <w:r>
        <w:rPr>
          <w:rFonts w:ascii="宋体" w:eastAsia="宋体" w:hAnsi="宋体" w:cs="宋体"/>
          <w:sz w:val="21"/>
        </w:rPr>
        <w:t>用电量预测模型绝对误差随年污水处理量变化趋势</w:t>
      </w:r>
    </w:p>
    <w:p w:rsidR="00455B5F" w:rsidRDefault="00000000">
      <w:pPr>
        <w:spacing w:after="291" w:line="251" w:lineRule="auto"/>
        <w:ind w:left="10" w:right="108" w:hanging="10"/>
        <w:jc w:val="center"/>
      </w:pPr>
      <w:r>
        <w:rPr>
          <w:rFonts w:ascii="Times New Roman" w:eastAsia="Times New Roman" w:hAnsi="Times New Roman" w:cs="Times New Roman"/>
          <w:sz w:val="21"/>
        </w:rPr>
        <w:t>Figure 3-13 Trend of absolute error of improved Stacking electricity consumption prediction model with annual wastewater treatment volume</w:t>
      </w:r>
    </w:p>
    <w:p w:rsidR="00455B5F" w:rsidRDefault="00000000">
      <w:pPr>
        <w:pStyle w:val="3"/>
        <w:ind w:left="-5"/>
        <w:rPr>
          <w:rFonts w:hint="eastAsia"/>
        </w:rPr>
      </w:pPr>
      <w:bookmarkStart w:id="35" w:name="_Toc194848"/>
      <w:r>
        <w:rPr>
          <w:rFonts w:ascii="Times New Roman" w:eastAsia="Times New Roman" w:hAnsi="Times New Roman" w:cs="Times New Roman"/>
        </w:rPr>
        <w:t xml:space="preserve">3.2.2 </w:t>
      </w:r>
      <w:r>
        <w:t>污水处理厂污泥产量预测模型的应用与结果分析</w:t>
      </w:r>
      <w:bookmarkEnd w:id="35"/>
    </w:p>
    <w:p w:rsidR="00455B5F" w:rsidRDefault="00000000">
      <w:pPr>
        <w:spacing w:after="5" w:line="319" w:lineRule="auto"/>
        <w:ind w:left="-15" w:firstLine="480"/>
      </w:pPr>
      <w:r>
        <w:rPr>
          <w:rFonts w:ascii="宋体" w:eastAsia="宋体" w:hAnsi="宋体" w:cs="宋体"/>
          <w:sz w:val="24"/>
        </w:rPr>
        <w:t xml:space="preserve">在污水处理厂剩余污泥产量预测实验中，各个算法的表现如表 </w:t>
      </w:r>
      <w:r>
        <w:rPr>
          <w:rFonts w:ascii="Times New Roman" w:eastAsia="Times New Roman" w:hAnsi="Times New Roman" w:cs="Times New Roman"/>
          <w:sz w:val="24"/>
        </w:rPr>
        <w:t xml:space="preserve">3-6 </w:t>
      </w:r>
      <w:r>
        <w:rPr>
          <w:rFonts w:ascii="宋体" w:eastAsia="宋体" w:hAnsi="宋体" w:cs="宋体"/>
          <w:sz w:val="24"/>
        </w:rPr>
        <w:t xml:space="preserve">所示。由表可以看出，除 </w:t>
      </w:r>
      <w:r>
        <w:rPr>
          <w:rFonts w:ascii="Times New Roman" w:eastAsia="Times New Roman" w:hAnsi="Times New Roman" w:cs="Times New Roman"/>
          <w:sz w:val="24"/>
        </w:rPr>
        <w:t xml:space="preserve">SVM </w:t>
      </w:r>
      <w:r>
        <w:rPr>
          <w:rFonts w:ascii="宋体" w:eastAsia="宋体" w:hAnsi="宋体" w:cs="宋体"/>
          <w:sz w:val="24"/>
        </w:rPr>
        <w:t xml:space="preserve">外，每个算法的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都远大于 </w:t>
      </w:r>
      <w:r>
        <w:rPr>
          <w:rFonts w:ascii="Times New Roman" w:eastAsia="Times New Roman" w:hAnsi="Times New Roman" w:cs="Times New Roman"/>
          <w:sz w:val="24"/>
        </w:rPr>
        <w:t>0</w:t>
      </w:r>
      <w:r>
        <w:rPr>
          <w:rFonts w:ascii="宋体" w:eastAsia="宋体" w:hAnsi="宋体" w:cs="宋体"/>
          <w:sz w:val="24"/>
        </w:rPr>
        <w:t>，预测精度都高于均值模型，能够在一定程度上反映因变量随自变量的变化趋势。</w:t>
      </w:r>
      <w:r>
        <w:rPr>
          <w:rFonts w:ascii="Times New Roman" w:eastAsia="Times New Roman" w:hAnsi="Times New Roman" w:cs="Times New Roman"/>
          <w:sz w:val="24"/>
        </w:rPr>
        <w:t xml:space="preserve">MAE </w:t>
      </w:r>
      <w:r>
        <w:rPr>
          <w:rFonts w:ascii="宋体" w:eastAsia="宋体" w:hAnsi="宋体" w:cs="宋体"/>
          <w:sz w:val="24"/>
        </w:rPr>
        <w:t xml:space="preserve">和 </w:t>
      </w:r>
      <w:r>
        <w:rPr>
          <w:rFonts w:ascii="Times New Roman" w:eastAsia="Times New Roman" w:hAnsi="Times New Roman" w:cs="Times New Roman"/>
          <w:sz w:val="24"/>
        </w:rPr>
        <w:t xml:space="preserve">RMSE </w:t>
      </w:r>
      <w:r>
        <w:rPr>
          <w:rFonts w:ascii="宋体" w:eastAsia="宋体" w:hAnsi="宋体" w:cs="宋体"/>
          <w:sz w:val="24"/>
        </w:rPr>
        <w:t xml:space="preserve">通过不同公式计算模型预测值与真实值之间的差值来反映模型预测精度。表中除 </w:t>
      </w:r>
      <w:r>
        <w:rPr>
          <w:rFonts w:ascii="Times New Roman" w:eastAsia="Times New Roman" w:hAnsi="Times New Roman" w:cs="Times New Roman"/>
          <w:sz w:val="24"/>
        </w:rPr>
        <w:t xml:space="preserve">SVM </w:t>
      </w:r>
      <w:r>
        <w:rPr>
          <w:rFonts w:ascii="宋体" w:eastAsia="宋体" w:hAnsi="宋体" w:cs="宋体"/>
          <w:sz w:val="24"/>
        </w:rPr>
        <w:t>外，其余所有模型都能够在污水处理总量、进出</w:t>
      </w:r>
      <w:proofErr w:type="gramStart"/>
      <w:r>
        <w:rPr>
          <w:rFonts w:ascii="宋体" w:eastAsia="宋体" w:hAnsi="宋体" w:cs="宋体"/>
          <w:sz w:val="24"/>
        </w:rPr>
        <w:t>水指标</w:t>
      </w:r>
      <w:proofErr w:type="gramEnd"/>
      <w:r>
        <w:rPr>
          <w:rFonts w:ascii="宋体" w:eastAsia="宋体" w:hAnsi="宋体" w:cs="宋体"/>
          <w:sz w:val="24"/>
        </w:rPr>
        <w:t>浓度和污水处理厂污泥产量之间建立起准确有效的机器学习预</w:t>
      </w:r>
      <w:r>
        <w:rPr>
          <w:rFonts w:ascii="宋体" w:eastAsia="宋体" w:hAnsi="宋体" w:cs="宋体"/>
          <w:sz w:val="24"/>
        </w:rPr>
        <w:lastRenderedPageBreak/>
        <w:t>测模型，能够以一定的精度预测大部分样本的剩余污泥产量，说明机器学习方法可以拟合该数据集，训练出的模型可用于污水处理厂污泥产量预测。</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3-6 </w:t>
      </w:r>
      <w:r>
        <w:rPr>
          <w:rFonts w:ascii="宋体" w:eastAsia="宋体" w:hAnsi="宋体" w:cs="宋体"/>
          <w:sz w:val="21"/>
        </w:rPr>
        <w:t>污泥产量预测模型预测精度</w:t>
      </w:r>
    </w:p>
    <w:p w:rsidR="00455B5F" w:rsidRDefault="00000000">
      <w:pPr>
        <w:spacing w:after="4" w:line="251" w:lineRule="auto"/>
        <w:ind w:left="10" w:right="242" w:hanging="10"/>
        <w:jc w:val="center"/>
      </w:pPr>
      <w:r>
        <w:rPr>
          <w:rFonts w:ascii="Times New Roman" w:eastAsia="Times New Roman" w:hAnsi="Times New Roman" w:cs="Times New Roman"/>
          <w:sz w:val="21"/>
        </w:rPr>
        <w:t>Table 3-6 Prediction accuracy of sludge yield prediction model</w:t>
      </w:r>
    </w:p>
    <w:tbl>
      <w:tblPr>
        <w:tblStyle w:val="TableGrid"/>
        <w:tblW w:w="6639" w:type="dxa"/>
        <w:tblInd w:w="1215" w:type="dxa"/>
        <w:tblCellMar>
          <w:top w:w="40" w:type="dxa"/>
          <w:left w:w="0" w:type="dxa"/>
          <w:bottom w:w="0" w:type="dxa"/>
          <w:right w:w="115" w:type="dxa"/>
        </w:tblCellMar>
        <w:tblLook w:val="04A0" w:firstRow="1" w:lastRow="0" w:firstColumn="1" w:lastColumn="0" w:noHBand="0" w:noVBand="1"/>
      </w:tblPr>
      <w:tblGrid>
        <w:gridCol w:w="2219"/>
        <w:gridCol w:w="1589"/>
        <w:gridCol w:w="1608"/>
        <w:gridCol w:w="1223"/>
      </w:tblGrid>
      <w:tr w:rsidR="00455B5F">
        <w:trPr>
          <w:trHeight w:val="335"/>
        </w:trPr>
        <w:tc>
          <w:tcPr>
            <w:tcW w:w="2219" w:type="dxa"/>
            <w:tcBorders>
              <w:top w:val="single" w:sz="12" w:space="0" w:color="000000"/>
              <w:left w:val="nil"/>
              <w:bottom w:val="single" w:sz="6" w:space="0" w:color="000000"/>
              <w:right w:val="nil"/>
            </w:tcBorders>
          </w:tcPr>
          <w:p w:rsidR="00455B5F" w:rsidRDefault="00000000">
            <w:pPr>
              <w:spacing w:after="0"/>
              <w:ind w:left="618"/>
            </w:pPr>
            <w:r>
              <w:rPr>
                <w:rFonts w:ascii="宋体" w:eastAsia="宋体" w:hAnsi="宋体" w:cs="宋体"/>
                <w:sz w:val="21"/>
              </w:rPr>
              <w:t>模型</w:t>
            </w:r>
          </w:p>
        </w:tc>
        <w:tc>
          <w:tcPr>
            <w:tcW w:w="1589" w:type="dxa"/>
            <w:tcBorders>
              <w:top w:val="single" w:sz="12" w:space="0" w:color="000000"/>
              <w:left w:val="nil"/>
              <w:bottom w:val="single" w:sz="6" w:space="0" w:color="000000"/>
              <w:right w:val="nil"/>
            </w:tcBorders>
          </w:tcPr>
          <w:p w:rsidR="00455B5F" w:rsidRDefault="00000000">
            <w:pPr>
              <w:spacing w:after="0"/>
              <w:ind w:left="166"/>
            </w:pPr>
            <w:r>
              <w:rPr>
                <w:rFonts w:ascii="Times New Roman" w:eastAsia="Times New Roman" w:hAnsi="Times New Roman" w:cs="Times New Roman"/>
                <w:sz w:val="21"/>
              </w:rPr>
              <w:t>R</w:t>
            </w:r>
            <w:r>
              <w:rPr>
                <w:rFonts w:ascii="Times New Roman" w:eastAsia="Times New Roman" w:hAnsi="Times New Roman" w:cs="Times New Roman"/>
                <w:sz w:val="14"/>
              </w:rPr>
              <w:t>2</w:t>
            </w:r>
          </w:p>
        </w:tc>
        <w:tc>
          <w:tcPr>
            <w:tcW w:w="1608" w:type="dxa"/>
            <w:tcBorders>
              <w:top w:val="single" w:sz="12" w:space="0" w:color="000000"/>
              <w:left w:val="nil"/>
              <w:bottom w:val="single" w:sz="6" w:space="0" w:color="000000"/>
              <w:right w:val="nil"/>
            </w:tcBorders>
          </w:tcPr>
          <w:p w:rsidR="00455B5F" w:rsidRDefault="00000000">
            <w:pPr>
              <w:spacing w:after="0"/>
              <w:ind w:left="108"/>
            </w:pPr>
            <w:r>
              <w:rPr>
                <w:rFonts w:ascii="Times New Roman" w:eastAsia="Times New Roman" w:hAnsi="Times New Roman" w:cs="Times New Roman"/>
                <w:sz w:val="21"/>
              </w:rPr>
              <w:t>MAE</w:t>
            </w:r>
          </w:p>
        </w:tc>
        <w:tc>
          <w:tcPr>
            <w:tcW w:w="1223" w:type="dxa"/>
            <w:tcBorders>
              <w:top w:val="single" w:sz="12" w:space="0" w:color="000000"/>
              <w:left w:val="nil"/>
              <w:bottom w:val="single" w:sz="6" w:space="0" w:color="000000"/>
              <w:right w:val="nil"/>
            </w:tcBorders>
          </w:tcPr>
          <w:p w:rsidR="00455B5F" w:rsidRDefault="00000000">
            <w:pPr>
              <w:spacing w:after="0"/>
              <w:ind w:left="108"/>
            </w:pPr>
            <w:r>
              <w:rPr>
                <w:rFonts w:ascii="Times New Roman" w:eastAsia="Times New Roman" w:hAnsi="Times New Roman" w:cs="Times New Roman"/>
                <w:sz w:val="21"/>
              </w:rPr>
              <w:t>RMSE</w:t>
            </w:r>
          </w:p>
        </w:tc>
      </w:tr>
      <w:tr w:rsidR="00455B5F">
        <w:trPr>
          <w:trHeight w:val="325"/>
        </w:trPr>
        <w:tc>
          <w:tcPr>
            <w:tcW w:w="2219" w:type="dxa"/>
            <w:tcBorders>
              <w:top w:val="single" w:sz="6" w:space="0" w:color="000000"/>
              <w:left w:val="nil"/>
              <w:bottom w:val="nil"/>
              <w:right w:val="nil"/>
            </w:tcBorders>
          </w:tcPr>
          <w:p w:rsidR="00455B5F" w:rsidRDefault="00000000">
            <w:pPr>
              <w:spacing w:after="0"/>
              <w:ind w:left="695"/>
            </w:pPr>
            <w:r>
              <w:rPr>
                <w:rFonts w:ascii="Times New Roman" w:eastAsia="Times New Roman" w:hAnsi="Times New Roman" w:cs="Times New Roman"/>
                <w:sz w:val="21"/>
              </w:rPr>
              <w:t>LR</w:t>
            </w:r>
          </w:p>
        </w:tc>
        <w:tc>
          <w:tcPr>
            <w:tcW w:w="1589" w:type="dxa"/>
            <w:tcBorders>
              <w:top w:val="single" w:sz="6" w:space="0" w:color="000000"/>
              <w:left w:val="nil"/>
              <w:bottom w:val="nil"/>
              <w:right w:val="nil"/>
            </w:tcBorders>
          </w:tcPr>
          <w:p w:rsidR="00455B5F" w:rsidRDefault="00000000">
            <w:pPr>
              <w:spacing w:after="0"/>
              <w:ind w:left="34"/>
            </w:pPr>
            <w:r>
              <w:rPr>
                <w:rFonts w:ascii="Times New Roman" w:eastAsia="Times New Roman" w:hAnsi="Times New Roman" w:cs="Times New Roman"/>
                <w:sz w:val="21"/>
              </w:rPr>
              <w:t>0.831</w:t>
            </w:r>
          </w:p>
        </w:tc>
        <w:tc>
          <w:tcPr>
            <w:tcW w:w="1608"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1884.80</w:t>
            </w:r>
          </w:p>
        </w:tc>
        <w:tc>
          <w:tcPr>
            <w:tcW w:w="1223" w:type="dxa"/>
            <w:tcBorders>
              <w:top w:val="single" w:sz="6" w:space="0" w:color="000000"/>
              <w:left w:val="nil"/>
              <w:bottom w:val="nil"/>
              <w:right w:val="nil"/>
            </w:tcBorders>
          </w:tcPr>
          <w:p w:rsidR="00455B5F" w:rsidRDefault="00000000">
            <w:pPr>
              <w:spacing w:after="0"/>
              <w:ind w:left="50"/>
            </w:pPr>
            <w:r>
              <w:rPr>
                <w:rFonts w:ascii="Times New Roman" w:eastAsia="Times New Roman" w:hAnsi="Times New Roman" w:cs="Times New Roman"/>
                <w:sz w:val="21"/>
              </w:rPr>
              <w:t>3809.73</w:t>
            </w:r>
          </w:p>
        </w:tc>
      </w:tr>
      <w:tr w:rsidR="00455B5F">
        <w:trPr>
          <w:trHeight w:val="312"/>
        </w:trPr>
        <w:tc>
          <w:tcPr>
            <w:tcW w:w="2219" w:type="dxa"/>
            <w:tcBorders>
              <w:top w:val="nil"/>
              <w:left w:val="nil"/>
              <w:bottom w:val="nil"/>
              <w:right w:val="nil"/>
            </w:tcBorders>
          </w:tcPr>
          <w:p w:rsidR="00455B5F" w:rsidRDefault="00000000">
            <w:pPr>
              <w:spacing w:after="0"/>
              <w:ind w:left="544"/>
            </w:pPr>
            <w:r>
              <w:rPr>
                <w:rFonts w:ascii="Times New Roman" w:eastAsia="Times New Roman" w:hAnsi="Times New Roman" w:cs="Times New Roman"/>
                <w:sz w:val="21"/>
              </w:rPr>
              <w:t>GBDT</w:t>
            </w:r>
          </w:p>
        </w:tc>
        <w:tc>
          <w:tcPr>
            <w:tcW w:w="1589" w:type="dxa"/>
            <w:tcBorders>
              <w:top w:val="nil"/>
              <w:left w:val="nil"/>
              <w:bottom w:val="nil"/>
              <w:right w:val="nil"/>
            </w:tcBorders>
          </w:tcPr>
          <w:p w:rsidR="00455B5F" w:rsidRDefault="00000000">
            <w:pPr>
              <w:spacing w:after="0"/>
              <w:ind w:left="34"/>
            </w:pPr>
            <w:r>
              <w:rPr>
                <w:rFonts w:ascii="Times New Roman" w:eastAsia="Times New Roman" w:hAnsi="Times New Roman" w:cs="Times New Roman"/>
                <w:sz w:val="21"/>
              </w:rPr>
              <w:t>0.846</w:t>
            </w:r>
          </w:p>
        </w:tc>
        <w:tc>
          <w:tcPr>
            <w:tcW w:w="1608"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1485.36</w:t>
            </w:r>
          </w:p>
        </w:tc>
        <w:tc>
          <w:tcPr>
            <w:tcW w:w="1223" w:type="dxa"/>
            <w:tcBorders>
              <w:top w:val="nil"/>
              <w:left w:val="nil"/>
              <w:bottom w:val="nil"/>
              <w:right w:val="nil"/>
            </w:tcBorders>
          </w:tcPr>
          <w:p w:rsidR="00455B5F" w:rsidRDefault="00000000">
            <w:pPr>
              <w:spacing w:after="0"/>
              <w:ind w:left="50"/>
            </w:pPr>
            <w:r>
              <w:rPr>
                <w:rFonts w:ascii="Times New Roman" w:eastAsia="Times New Roman" w:hAnsi="Times New Roman" w:cs="Times New Roman"/>
                <w:sz w:val="21"/>
              </w:rPr>
              <w:t>3644.44</w:t>
            </w:r>
          </w:p>
        </w:tc>
      </w:tr>
      <w:tr w:rsidR="00455B5F">
        <w:trPr>
          <w:trHeight w:val="312"/>
        </w:trPr>
        <w:tc>
          <w:tcPr>
            <w:tcW w:w="2219" w:type="dxa"/>
            <w:tcBorders>
              <w:top w:val="nil"/>
              <w:left w:val="nil"/>
              <w:bottom w:val="nil"/>
              <w:right w:val="nil"/>
            </w:tcBorders>
          </w:tcPr>
          <w:p w:rsidR="00455B5F" w:rsidRDefault="00000000">
            <w:pPr>
              <w:spacing w:after="0"/>
              <w:ind w:left="700"/>
            </w:pPr>
            <w:r>
              <w:rPr>
                <w:rFonts w:ascii="Times New Roman" w:eastAsia="Times New Roman" w:hAnsi="Times New Roman" w:cs="Times New Roman"/>
                <w:sz w:val="21"/>
              </w:rPr>
              <w:t>RF</w:t>
            </w:r>
          </w:p>
        </w:tc>
        <w:tc>
          <w:tcPr>
            <w:tcW w:w="1589" w:type="dxa"/>
            <w:tcBorders>
              <w:top w:val="nil"/>
              <w:left w:val="nil"/>
              <w:bottom w:val="nil"/>
              <w:right w:val="nil"/>
            </w:tcBorders>
          </w:tcPr>
          <w:p w:rsidR="00455B5F" w:rsidRDefault="00000000">
            <w:pPr>
              <w:spacing w:after="0"/>
              <w:ind w:left="34"/>
            </w:pPr>
            <w:r>
              <w:rPr>
                <w:rFonts w:ascii="Times New Roman" w:eastAsia="Times New Roman" w:hAnsi="Times New Roman" w:cs="Times New Roman"/>
                <w:b/>
                <w:sz w:val="21"/>
              </w:rPr>
              <w:t>0.860</w:t>
            </w:r>
          </w:p>
        </w:tc>
        <w:tc>
          <w:tcPr>
            <w:tcW w:w="1608" w:type="dxa"/>
            <w:tcBorders>
              <w:top w:val="nil"/>
              <w:left w:val="nil"/>
              <w:bottom w:val="nil"/>
              <w:right w:val="nil"/>
            </w:tcBorders>
          </w:tcPr>
          <w:p w:rsidR="00455B5F" w:rsidRDefault="00000000">
            <w:pPr>
              <w:spacing w:after="0"/>
            </w:pPr>
            <w:r>
              <w:rPr>
                <w:rFonts w:ascii="Times New Roman" w:eastAsia="Times New Roman" w:hAnsi="Times New Roman" w:cs="Times New Roman"/>
                <w:b/>
                <w:sz w:val="21"/>
              </w:rPr>
              <w:t>1391.90</w:t>
            </w:r>
          </w:p>
        </w:tc>
        <w:tc>
          <w:tcPr>
            <w:tcW w:w="1223" w:type="dxa"/>
            <w:tcBorders>
              <w:top w:val="nil"/>
              <w:left w:val="nil"/>
              <w:bottom w:val="nil"/>
              <w:right w:val="nil"/>
            </w:tcBorders>
          </w:tcPr>
          <w:p w:rsidR="00455B5F" w:rsidRDefault="00000000">
            <w:pPr>
              <w:spacing w:after="0"/>
              <w:ind w:left="50"/>
            </w:pPr>
            <w:r>
              <w:rPr>
                <w:rFonts w:ascii="Times New Roman" w:eastAsia="Times New Roman" w:hAnsi="Times New Roman" w:cs="Times New Roman"/>
                <w:b/>
                <w:sz w:val="21"/>
              </w:rPr>
              <w:t>3597.68</w:t>
            </w:r>
          </w:p>
        </w:tc>
      </w:tr>
      <w:tr w:rsidR="00455B5F">
        <w:trPr>
          <w:trHeight w:val="312"/>
        </w:trPr>
        <w:tc>
          <w:tcPr>
            <w:tcW w:w="2219" w:type="dxa"/>
            <w:tcBorders>
              <w:top w:val="nil"/>
              <w:left w:val="nil"/>
              <w:bottom w:val="nil"/>
              <w:right w:val="nil"/>
            </w:tcBorders>
          </w:tcPr>
          <w:p w:rsidR="00455B5F" w:rsidRDefault="00000000">
            <w:pPr>
              <w:spacing w:after="0"/>
              <w:ind w:left="544"/>
            </w:pPr>
            <w:r>
              <w:rPr>
                <w:rFonts w:ascii="Times New Roman" w:eastAsia="Times New Roman" w:hAnsi="Times New Roman" w:cs="Times New Roman"/>
                <w:sz w:val="21"/>
              </w:rPr>
              <w:t>XGBT</w:t>
            </w:r>
          </w:p>
        </w:tc>
        <w:tc>
          <w:tcPr>
            <w:tcW w:w="1589" w:type="dxa"/>
            <w:tcBorders>
              <w:top w:val="nil"/>
              <w:left w:val="nil"/>
              <w:bottom w:val="nil"/>
              <w:right w:val="nil"/>
            </w:tcBorders>
          </w:tcPr>
          <w:p w:rsidR="00455B5F" w:rsidRDefault="00000000">
            <w:pPr>
              <w:spacing w:after="0"/>
              <w:ind w:left="34"/>
            </w:pPr>
            <w:r>
              <w:rPr>
                <w:rFonts w:ascii="Times New Roman" w:eastAsia="Times New Roman" w:hAnsi="Times New Roman" w:cs="Times New Roman"/>
                <w:sz w:val="21"/>
              </w:rPr>
              <w:t>0.815</w:t>
            </w:r>
          </w:p>
        </w:tc>
        <w:tc>
          <w:tcPr>
            <w:tcW w:w="1608"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1513.84</w:t>
            </w:r>
          </w:p>
        </w:tc>
        <w:tc>
          <w:tcPr>
            <w:tcW w:w="1223" w:type="dxa"/>
            <w:tcBorders>
              <w:top w:val="nil"/>
              <w:left w:val="nil"/>
              <w:bottom w:val="nil"/>
              <w:right w:val="nil"/>
            </w:tcBorders>
          </w:tcPr>
          <w:p w:rsidR="00455B5F" w:rsidRDefault="00000000">
            <w:pPr>
              <w:spacing w:after="0"/>
              <w:ind w:left="50"/>
            </w:pPr>
            <w:r>
              <w:rPr>
                <w:rFonts w:ascii="Times New Roman" w:eastAsia="Times New Roman" w:hAnsi="Times New Roman" w:cs="Times New Roman"/>
                <w:sz w:val="21"/>
              </w:rPr>
              <w:t>4047.35</w:t>
            </w:r>
          </w:p>
        </w:tc>
      </w:tr>
      <w:tr w:rsidR="00455B5F">
        <w:trPr>
          <w:trHeight w:val="321"/>
        </w:trPr>
        <w:tc>
          <w:tcPr>
            <w:tcW w:w="2219" w:type="dxa"/>
            <w:tcBorders>
              <w:top w:val="nil"/>
              <w:left w:val="nil"/>
              <w:bottom w:val="single" w:sz="12" w:space="0" w:color="000000"/>
              <w:right w:val="nil"/>
            </w:tcBorders>
          </w:tcPr>
          <w:p w:rsidR="00455B5F" w:rsidRDefault="00000000">
            <w:pPr>
              <w:spacing w:after="0"/>
              <w:ind w:left="601"/>
            </w:pPr>
            <w:r>
              <w:rPr>
                <w:rFonts w:ascii="Times New Roman" w:eastAsia="Times New Roman" w:hAnsi="Times New Roman" w:cs="Times New Roman"/>
                <w:sz w:val="21"/>
              </w:rPr>
              <w:t>SVM</w:t>
            </w:r>
          </w:p>
        </w:tc>
        <w:tc>
          <w:tcPr>
            <w:tcW w:w="1589"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-0.097</w:t>
            </w:r>
          </w:p>
        </w:tc>
        <w:tc>
          <w:tcPr>
            <w:tcW w:w="1608"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4067.16</w:t>
            </w:r>
          </w:p>
        </w:tc>
        <w:tc>
          <w:tcPr>
            <w:tcW w:w="1223"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10036.84</w:t>
            </w:r>
          </w:p>
        </w:tc>
      </w:tr>
    </w:tbl>
    <w:p w:rsidR="00455B5F" w:rsidRDefault="00000000">
      <w:pPr>
        <w:spacing w:after="5" w:line="319" w:lineRule="auto"/>
        <w:ind w:left="-15" w:firstLine="480"/>
      </w:pPr>
      <w:r>
        <w:rPr>
          <w:rFonts w:ascii="宋体" w:eastAsia="宋体" w:hAnsi="宋体" w:cs="宋体"/>
          <w:sz w:val="24"/>
        </w:rPr>
        <w:t xml:space="preserve">虽然 </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GBDT</w:t>
      </w:r>
      <w:r>
        <w:rPr>
          <w:rFonts w:ascii="宋体" w:eastAsia="宋体" w:hAnsi="宋体" w:cs="宋体"/>
          <w:sz w:val="24"/>
        </w:rPr>
        <w:t>、</w:t>
      </w:r>
      <w:r>
        <w:rPr>
          <w:rFonts w:ascii="Times New Roman" w:eastAsia="Times New Roman" w:hAnsi="Times New Roman" w:cs="Times New Roman"/>
          <w:sz w:val="24"/>
        </w:rPr>
        <w:t xml:space="preserve">RF </w:t>
      </w:r>
      <w:r>
        <w:rPr>
          <w:rFonts w:ascii="宋体" w:eastAsia="宋体" w:hAnsi="宋体" w:cs="宋体"/>
          <w:sz w:val="24"/>
        </w:rPr>
        <w:t xml:space="preserve">和 </w:t>
      </w:r>
      <w:r>
        <w:rPr>
          <w:rFonts w:ascii="Times New Roman" w:eastAsia="Times New Roman" w:hAnsi="Times New Roman" w:cs="Times New Roman"/>
          <w:sz w:val="24"/>
        </w:rPr>
        <w:t xml:space="preserve">XGBT </w:t>
      </w:r>
      <w:r>
        <w:rPr>
          <w:rFonts w:ascii="宋体" w:eastAsia="宋体" w:hAnsi="宋体" w:cs="宋体"/>
          <w:sz w:val="24"/>
        </w:rPr>
        <w:t xml:space="preserve">预测模型都表现出了较好的预测能力，但 </w:t>
      </w:r>
      <w:r>
        <w:rPr>
          <w:rFonts w:ascii="Times New Roman" w:eastAsia="Times New Roman" w:hAnsi="Times New Roman" w:cs="Times New Roman"/>
          <w:sz w:val="24"/>
        </w:rPr>
        <w:t xml:space="preserve">Stacking </w:t>
      </w:r>
      <w:r>
        <w:rPr>
          <w:rFonts w:ascii="宋体" w:eastAsia="宋体" w:hAnsi="宋体" w:cs="宋体"/>
          <w:sz w:val="24"/>
        </w:rPr>
        <w:t xml:space="preserve">集成算法将有望进一步提高模型预测精度。通过 </w:t>
      </w:r>
      <w:r>
        <w:rPr>
          <w:rFonts w:ascii="Times New Roman" w:eastAsia="Times New Roman" w:hAnsi="Times New Roman" w:cs="Times New Roman"/>
          <w:sz w:val="24"/>
        </w:rPr>
        <w:t xml:space="preserve">Stacking </w:t>
      </w:r>
      <w:r>
        <w:rPr>
          <w:rFonts w:ascii="宋体" w:eastAsia="宋体" w:hAnsi="宋体" w:cs="宋体"/>
          <w:sz w:val="24"/>
        </w:rPr>
        <w:t>集成算法提高预测精度，需要集成模型的</w:t>
      </w:r>
      <w:proofErr w:type="gramStart"/>
      <w:r>
        <w:rPr>
          <w:rFonts w:ascii="宋体" w:eastAsia="宋体" w:hAnsi="宋体" w:cs="宋体"/>
          <w:sz w:val="24"/>
        </w:rPr>
        <w:t>基学习器</w:t>
      </w:r>
      <w:proofErr w:type="gramEnd"/>
      <w:r>
        <w:rPr>
          <w:rFonts w:ascii="宋体" w:eastAsia="宋体" w:hAnsi="宋体" w:cs="宋体"/>
          <w:sz w:val="24"/>
        </w:rPr>
        <w:t>都具有较好的预测性能。根据已有的实验结果，</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 xml:space="preserve">GBDT </w:t>
      </w:r>
      <w:r>
        <w:rPr>
          <w:rFonts w:ascii="宋体" w:eastAsia="宋体" w:hAnsi="宋体" w:cs="宋体"/>
          <w:sz w:val="24"/>
        </w:rPr>
        <w:t xml:space="preserve">和 </w:t>
      </w:r>
      <w:r>
        <w:rPr>
          <w:rFonts w:ascii="Times New Roman" w:eastAsia="Times New Roman" w:hAnsi="Times New Roman" w:cs="Times New Roman"/>
          <w:sz w:val="24"/>
        </w:rPr>
        <w:t xml:space="preserve">RF </w:t>
      </w:r>
      <w:r>
        <w:rPr>
          <w:rFonts w:ascii="宋体" w:eastAsia="宋体" w:hAnsi="宋体" w:cs="宋体"/>
          <w:sz w:val="24"/>
        </w:rPr>
        <w:t xml:space="preserve">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位列表中前三，</w:t>
      </w:r>
      <w:r>
        <w:rPr>
          <w:rFonts w:ascii="Times New Roman" w:eastAsia="Times New Roman" w:hAnsi="Times New Roman" w:cs="Times New Roman"/>
          <w:sz w:val="24"/>
        </w:rPr>
        <w:t xml:space="preserve">GBDT </w:t>
      </w:r>
      <w:r>
        <w:rPr>
          <w:rFonts w:ascii="宋体" w:eastAsia="宋体" w:hAnsi="宋体" w:cs="宋体"/>
          <w:sz w:val="24"/>
        </w:rPr>
        <w:t xml:space="preserve">和 </w:t>
      </w:r>
      <w:r>
        <w:rPr>
          <w:rFonts w:ascii="Times New Roman" w:eastAsia="Times New Roman" w:hAnsi="Times New Roman" w:cs="Times New Roman"/>
          <w:sz w:val="24"/>
        </w:rPr>
        <w:t xml:space="preserve">RF </w:t>
      </w:r>
      <w:r>
        <w:rPr>
          <w:rFonts w:ascii="宋体" w:eastAsia="宋体" w:hAnsi="宋体" w:cs="宋体"/>
          <w:sz w:val="24"/>
        </w:rPr>
        <w:t xml:space="preserve">的 </w:t>
      </w:r>
      <w:r>
        <w:rPr>
          <w:rFonts w:ascii="Times New Roman" w:eastAsia="Times New Roman" w:hAnsi="Times New Roman" w:cs="Times New Roman"/>
          <w:sz w:val="24"/>
        </w:rPr>
        <w:t xml:space="preserve">MAE </w:t>
      </w:r>
      <w:r>
        <w:rPr>
          <w:rFonts w:ascii="宋体" w:eastAsia="宋体" w:hAnsi="宋体" w:cs="宋体"/>
          <w:sz w:val="24"/>
        </w:rPr>
        <w:t>位居表中前两位，</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 xml:space="preserve">RF </w:t>
      </w:r>
      <w:r>
        <w:rPr>
          <w:rFonts w:ascii="宋体" w:eastAsia="宋体" w:hAnsi="宋体" w:cs="宋体"/>
          <w:sz w:val="24"/>
        </w:rPr>
        <w:t xml:space="preserve">和 </w:t>
      </w:r>
      <w:r>
        <w:rPr>
          <w:rFonts w:ascii="Times New Roman" w:eastAsia="Times New Roman" w:hAnsi="Times New Roman" w:cs="Times New Roman"/>
          <w:sz w:val="24"/>
        </w:rPr>
        <w:t xml:space="preserve">GBDT </w:t>
      </w:r>
      <w:r>
        <w:rPr>
          <w:rFonts w:ascii="宋体" w:eastAsia="宋体" w:hAnsi="宋体" w:cs="宋体"/>
          <w:sz w:val="24"/>
        </w:rPr>
        <w:t xml:space="preserve">的 </w:t>
      </w:r>
      <w:r>
        <w:rPr>
          <w:rFonts w:ascii="Times New Roman" w:eastAsia="Times New Roman" w:hAnsi="Times New Roman" w:cs="Times New Roman"/>
          <w:sz w:val="24"/>
        </w:rPr>
        <w:t xml:space="preserve">RMSE </w:t>
      </w:r>
      <w:r>
        <w:rPr>
          <w:rFonts w:ascii="宋体" w:eastAsia="宋体" w:hAnsi="宋体" w:cs="宋体"/>
          <w:sz w:val="24"/>
        </w:rPr>
        <w:t xml:space="preserve">位居表中前三位；参考上述模型评价指标，本文认为将 </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 xml:space="preserve">GBDT </w:t>
      </w:r>
      <w:r>
        <w:rPr>
          <w:rFonts w:ascii="宋体" w:eastAsia="宋体" w:hAnsi="宋体" w:cs="宋体"/>
          <w:sz w:val="24"/>
        </w:rPr>
        <w:t xml:space="preserve">和 </w:t>
      </w:r>
      <w:r>
        <w:rPr>
          <w:rFonts w:ascii="Times New Roman" w:eastAsia="Times New Roman" w:hAnsi="Times New Roman" w:cs="Times New Roman"/>
          <w:sz w:val="24"/>
        </w:rPr>
        <w:t xml:space="preserve">RF </w:t>
      </w:r>
      <w:r>
        <w:rPr>
          <w:rFonts w:ascii="宋体" w:eastAsia="宋体" w:hAnsi="宋体" w:cs="宋体"/>
          <w:sz w:val="24"/>
        </w:rPr>
        <w:t>作为</w:t>
      </w:r>
      <w:proofErr w:type="gramStart"/>
      <w:r>
        <w:rPr>
          <w:rFonts w:ascii="宋体" w:eastAsia="宋体" w:hAnsi="宋体" w:cs="宋体"/>
          <w:sz w:val="24"/>
        </w:rPr>
        <w:t>基学习器</w:t>
      </w:r>
      <w:proofErr w:type="gramEnd"/>
      <w:r>
        <w:rPr>
          <w:rFonts w:ascii="宋体" w:eastAsia="宋体" w:hAnsi="宋体" w:cs="宋体"/>
          <w:sz w:val="24"/>
        </w:rPr>
        <w:t>进行异质集成可以得到预测效果更好的模型。</w:t>
      </w:r>
    </w:p>
    <w:p w:rsidR="00455B5F" w:rsidRDefault="00000000">
      <w:pPr>
        <w:spacing w:after="5" w:line="319" w:lineRule="auto"/>
        <w:ind w:left="-15" w:firstLine="480"/>
      </w:pPr>
      <w:r>
        <w:rPr>
          <w:rFonts w:ascii="宋体" w:eastAsia="宋体" w:hAnsi="宋体" w:cs="宋体"/>
          <w:sz w:val="24"/>
        </w:rPr>
        <w:t xml:space="preserve">集成模型的表现如表 </w:t>
      </w:r>
      <w:r>
        <w:rPr>
          <w:rFonts w:ascii="Times New Roman" w:eastAsia="Times New Roman" w:hAnsi="Times New Roman" w:cs="Times New Roman"/>
          <w:sz w:val="24"/>
        </w:rPr>
        <w:t xml:space="preserve">3-7 </w:t>
      </w:r>
      <w:r>
        <w:rPr>
          <w:rFonts w:ascii="宋体" w:eastAsia="宋体" w:hAnsi="宋体" w:cs="宋体"/>
          <w:sz w:val="24"/>
        </w:rPr>
        <w:t>所示，</w:t>
      </w:r>
      <w:r>
        <w:rPr>
          <w:rFonts w:ascii="Times New Roman" w:eastAsia="Times New Roman" w:hAnsi="Times New Roman" w:cs="Times New Roman"/>
          <w:sz w:val="24"/>
        </w:rPr>
        <w:t xml:space="preserve">Stacking </w:t>
      </w:r>
      <w:r>
        <w:rPr>
          <w:rFonts w:ascii="宋体" w:eastAsia="宋体" w:hAnsi="宋体" w:cs="宋体"/>
          <w:sz w:val="24"/>
        </w:rPr>
        <w:t xml:space="preserve">模型的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高于 </w:t>
      </w:r>
      <w:r>
        <w:rPr>
          <w:rFonts w:ascii="Times New Roman" w:eastAsia="Times New Roman" w:hAnsi="Times New Roman" w:cs="Times New Roman"/>
          <w:sz w:val="24"/>
        </w:rPr>
        <w:t>LR</w:t>
      </w:r>
      <w:r>
        <w:rPr>
          <w:rFonts w:ascii="宋体" w:eastAsia="宋体" w:hAnsi="宋体" w:cs="宋体"/>
          <w:sz w:val="24"/>
        </w:rPr>
        <w:t xml:space="preserve">，低于 </w:t>
      </w:r>
      <w:r>
        <w:rPr>
          <w:rFonts w:ascii="Times New Roman" w:eastAsia="Times New Roman" w:hAnsi="Times New Roman" w:cs="Times New Roman"/>
          <w:sz w:val="24"/>
        </w:rPr>
        <w:t xml:space="preserve">RF </w:t>
      </w:r>
      <w:r>
        <w:rPr>
          <w:rFonts w:ascii="宋体" w:eastAsia="宋体" w:hAnsi="宋体" w:cs="宋体"/>
          <w:sz w:val="24"/>
        </w:rPr>
        <w:t xml:space="preserve">和 </w:t>
      </w:r>
      <w:r>
        <w:rPr>
          <w:rFonts w:ascii="Times New Roman" w:eastAsia="Times New Roman" w:hAnsi="Times New Roman" w:cs="Times New Roman"/>
          <w:sz w:val="24"/>
        </w:rPr>
        <w:t>GBDT</w:t>
      </w:r>
      <w:r>
        <w:rPr>
          <w:rFonts w:ascii="宋体" w:eastAsia="宋体" w:hAnsi="宋体" w:cs="宋体"/>
          <w:sz w:val="24"/>
        </w:rPr>
        <w:t xml:space="preserve">， </w:t>
      </w:r>
      <w:r>
        <w:rPr>
          <w:rFonts w:ascii="Times New Roman" w:eastAsia="Times New Roman" w:hAnsi="Times New Roman" w:cs="Times New Roman"/>
          <w:sz w:val="24"/>
        </w:rPr>
        <w:t xml:space="preserve">MAE </w:t>
      </w:r>
      <w:r>
        <w:rPr>
          <w:rFonts w:ascii="宋体" w:eastAsia="宋体" w:hAnsi="宋体" w:cs="宋体"/>
          <w:sz w:val="24"/>
        </w:rPr>
        <w:t xml:space="preserve">低于 </w:t>
      </w:r>
      <w:r>
        <w:rPr>
          <w:rFonts w:ascii="Times New Roman" w:eastAsia="Times New Roman" w:hAnsi="Times New Roman" w:cs="Times New Roman"/>
          <w:sz w:val="24"/>
        </w:rPr>
        <w:t xml:space="preserve">GBDT </w:t>
      </w:r>
      <w:r>
        <w:rPr>
          <w:rFonts w:ascii="宋体" w:eastAsia="宋体" w:hAnsi="宋体" w:cs="宋体"/>
          <w:sz w:val="24"/>
        </w:rPr>
        <w:t xml:space="preserve">和 </w:t>
      </w:r>
      <w:r>
        <w:rPr>
          <w:rFonts w:ascii="Times New Roman" w:eastAsia="Times New Roman" w:hAnsi="Times New Roman" w:cs="Times New Roman"/>
          <w:sz w:val="24"/>
        </w:rPr>
        <w:t>RF</w:t>
      </w:r>
      <w:r>
        <w:rPr>
          <w:rFonts w:ascii="宋体" w:eastAsia="宋体" w:hAnsi="宋体" w:cs="宋体"/>
          <w:sz w:val="24"/>
        </w:rPr>
        <w:t>，</w:t>
      </w:r>
      <w:r>
        <w:rPr>
          <w:rFonts w:ascii="Times New Roman" w:eastAsia="Times New Roman" w:hAnsi="Times New Roman" w:cs="Times New Roman"/>
          <w:sz w:val="24"/>
        </w:rPr>
        <w:t xml:space="preserve">RMSE </w:t>
      </w:r>
      <w:r>
        <w:rPr>
          <w:rFonts w:ascii="宋体" w:eastAsia="宋体" w:hAnsi="宋体" w:cs="宋体"/>
          <w:sz w:val="24"/>
        </w:rPr>
        <w:t xml:space="preserve">低于 </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 xml:space="preserve">GBDT </w:t>
      </w:r>
      <w:r>
        <w:rPr>
          <w:rFonts w:ascii="宋体" w:eastAsia="宋体" w:hAnsi="宋体" w:cs="宋体"/>
          <w:sz w:val="24"/>
        </w:rPr>
        <w:t xml:space="preserve">和 </w:t>
      </w:r>
      <w:r>
        <w:rPr>
          <w:rFonts w:ascii="Times New Roman" w:eastAsia="Times New Roman" w:hAnsi="Times New Roman" w:cs="Times New Roman"/>
          <w:sz w:val="24"/>
        </w:rPr>
        <w:t xml:space="preserve">RF </w:t>
      </w:r>
      <w:r>
        <w:rPr>
          <w:rFonts w:ascii="宋体" w:eastAsia="宋体" w:hAnsi="宋体" w:cs="宋体"/>
          <w:sz w:val="24"/>
        </w:rPr>
        <w:t xml:space="preserve">的 </w:t>
      </w:r>
      <w:r>
        <w:rPr>
          <w:rFonts w:ascii="Times New Roman" w:eastAsia="Times New Roman" w:hAnsi="Times New Roman" w:cs="Times New Roman"/>
          <w:sz w:val="24"/>
        </w:rPr>
        <w:t xml:space="preserve">Stacking </w:t>
      </w:r>
      <w:r>
        <w:rPr>
          <w:rFonts w:ascii="宋体" w:eastAsia="宋体" w:hAnsi="宋体" w:cs="宋体"/>
          <w:sz w:val="24"/>
        </w:rPr>
        <w:t xml:space="preserve">集成模型性能全面优于 </w:t>
      </w:r>
      <w:r>
        <w:rPr>
          <w:rFonts w:ascii="Times New Roman" w:eastAsia="Times New Roman" w:hAnsi="Times New Roman" w:cs="Times New Roman"/>
          <w:sz w:val="24"/>
        </w:rPr>
        <w:t>LR</w:t>
      </w:r>
      <w:r>
        <w:rPr>
          <w:rFonts w:ascii="宋体" w:eastAsia="宋体" w:hAnsi="宋体" w:cs="宋体"/>
          <w:sz w:val="24"/>
        </w:rPr>
        <w:t>，但并未取得高于三个</w:t>
      </w:r>
      <w:proofErr w:type="gramStart"/>
      <w:r>
        <w:rPr>
          <w:rFonts w:ascii="宋体" w:eastAsia="宋体" w:hAnsi="宋体" w:cs="宋体"/>
          <w:sz w:val="24"/>
        </w:rPr>
        <w:t>基学习器</w:t>
      </w:r>
      <w:proofErr w:type="gramEnd"/>
      <w:r>
        <w:rPr>
          <w:rFonts w:ascii="宋体" w:eastAsia="宋体" w:hAnsi="宋体" w:cs="宋体"/>
          <w:sz w:val="24"/>
        </w:rPr>
        <w:t xml:space="preserve">的集成效果。改进 </w:t>
      </w:r>
      <w:r>
        <w:rPr>
          <w:rFonts w:ascii="Times New Roman" w:eastAsia="Times New Roman" w:hAnsi="Times New Roman" w:cs="Times New Roman"/>
          <w:sz w:val="24"/>
        </w:rPr>
        <w:t xml:space="preserve">Stacking </w:t>
      </w:r>
      <w:r>
        <w:rPr>
          <w:rFonts w:ascii="宋体" w:eastAsia="宋体" w:hAnsi="宋体" w:cs="宋体"/>
          <w:sz w:val="24"/>
        </w:rPr>
        <w:t xml:space="preserve">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在 </w:t>
      </w:r>
      <w:r>
        <w:rPr>
          <w:rFonts w:ascii="Times New Roman" w:eastAsia="Times New Roman" w:hAnsi="Times New Roman" w:cs="Times New Roman"/>
          <w:sz w:val="24"/>
        </w:rPr>
        <w:t>LR</w:t>
      </w:r>
      <w:r>
        <w:rPr>
          <w:rFonts w:ascii="宋体" w:eastAsia="宋体" w:hAnsi="宋体" w:cs="宋体"/>
          <w:sz w:val="24"/>
        </w:rPr>
        <w:t>、</w:t>
      </w:r>
    </w:p>
    <w:p w:rsidR="00455B5F" w:rsidRDefault="00000000">
      <w:pPr>
        <w:spacing w:after="3" w:line="325" w:lineRule="auto"/>
        <w:ind w:left="-15" w:right="120"/>
        <w:jc w:val="both"/>
      </w:pPr>
      <w:r>
        <w:rPr>
          <w:rFonts w:ascii="Times New Roman" w:eastAsia="Times New Roman" w:hAnsi="Times New Roman" w:cs="Times New Roman"/>
          <w:sz w:val="24"/>
        </w:rPr>
        <w:t xml:space="preserve">GBDT </w:t>
      </w:r>
      <w:r>
        <w:rPr>
          <w:rFonts w:ascii="宋体" w:eastAsia="宋体" w:hAnsi="宋体" w:cs="宋体"/>
          <w:sz w:val="24"/>
        </w:rPr>
        <w:t xml:space="preserve">和 </w:t>
      </w:r>
      <w:r>
        <w:rPr>
          <w:rFonts w:ascii="Times New Roman" w:eastAsia="Times New Roman" w:hAnsi="Times New Roman" w:cs="Times New Roman"/>
          <w:sz w:val="24"/>
        </w:rPr>
        <w:t xml:space="preserve">RF </w:t>
      </w:r>
      <w:r>
        <w:rPr>
          <w:rFonts w:ascii="宋体" w:eastAsia="宋体" w:hAnsi="宋体" w:cs="宋体"/>
          <w:sz w:val="24"/>
        </w:rPr>
        <w:t xml:space="preserve">的基础上有所提升，达到了 </w:t>
      </w:r>
      <w:r>
        <w:rPr>
          <w:rFonts w:ascii="Times New Roman" w:eastAsia="Times New Roman" w:hAnsi="Times New Roman" w:cs="Times New Roman"/>
          <w:sz w:val="24"/>
        </w:rPr>
        <w:t>0.871</w:t>
      </w:r>
      <w:r>
        <w:rPr>
          <w:rFonts w:ascii="宋体" w:eastAsia="宋体" w:hAnsi="宋体" w:cs="宋体"/>
          <w:sz w:val="24"/>
        </w:rPr>
        <w:t xml:space="preserve">，比之前实验中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最高的 </w:t>
      </w:r>
      <w:r>
        <w:rPr>
          <w:rFonts w:ascii="Times New Roman" w:eastAsia="Times New Roman" w:hAnsi="Times New Roman" w:cs="Times New Roman"/>
          <w:sz w:val="24"/>
        </w:rPr>
        <w:t xml:space="preserve">RF </w:t>
      </w:r>
      <w:r>
        <w:rPr>
          <w:rFonts w:ascii="宋体" w:eastAsia="宋体" w:hAnsi="宋体" w:cs="宋体"/>
          <w:sz w:val="24"/>
        </w:rPr>
        <w:t xml:space="preserve">升高了 </w:t>
      </w:r>
      <w:r>
        <w:rPr>
          <w:rFonts w:ascii="Times New Roman" w:eastAsia="Times New Roman" w:hAnsi="Times New Roman" w:cs="Times New Roman"/>
          <w:sz w:val="24"/>
        </w:rPr>
        <w:t>0.011</w:t>
      </w:r>
      <w:r>
        <w:rPr>
          <w:rFonts w:ascii="宋体" w:eastAsia="宋体" w:hAnsi="宋体" w:cs="宋体"/>
          <w:sz w:val="24"/>
        </w:rPr>
        <w:t xml:space="preserve">，涨幅为 </w:t>
      </w:r>
      <w:r>
        <w:rPr>
          <w:rFonts w:ascii="Times New Roman" w:eastAsia="Times New Roman" w:hAnsi="Times New Roman" w:cs="Times New Roman"/>
          <w:sz w:val="24"/>
        </w:rPr>
        <w:t>1.28%</w:t>
      </w:r>
      <w:r>
        <w:rPr>
          <w:rFonts w:ascii="宋体" w:eastAsia="宋体" w:hAnsi="宋体" w:cs="宋体"/>
          <w:sz w:val="24"/>
        </w:rPr>
        <w:t xml:space="preserve">；改进 </w:t>
      </w:r>
      <w:r>
        <w:rPr>
          <w:rFonts w:ascii="Times New Roman" w:eastAsia="Times New Roman" w:hAnsi="Times New Roman" w:cs="Times New Roman"/>
          <w:sz w:val="24"/>
        </w:rPr>
        <w:t xml:space="preserve">Stacking </w:t>
      </w:r>
      <w:r>
        <w:rPr>
          <w:rFonts w:ascii="宋体" w:eastAsia="宋体" w:hAnsi="宋体" w:cs="宋体"/>
          <w:sz w:val="24"/>
        </w:rPr>
        <w:t xml:space="preserve">集成模型的 </w:t>
      </w:r>
      <w:r>
        <w:rPr>
          <w:rFonts w:ascii="Times New Roman" w:eastAsia="Times New Roman" w:hAnsi="Times New Roman" w:cs="Times New Roman"/>
          <w:sz w:val="24"/>
        </w:rPr>
        <w:t xml:space="preserve">MAE </w:t>
      </w:r>
      <w:r>
        <w:rPr>
          <w:rFonts w:ascii="宋体" w:eastAsia="宋体" w:hAnsi="宋体" w:cs="宋体"/>
          <w:sz w:val="24"/>
        </w:rPr>
        <w:t xml:space="preserve">比之前实验中 </w:t>
      </w:r>
      <w:r>
        <w:rPr>
          <w:rFonts w:ascii="Times New Roman" w:eastAsia="Times New Roman" w:hAnsi="Times New Roman" w:cs="Times New Roman"/>
          <w:sz w:val="24"/>
        </w:rPr>
        <w:t xml:space="preserve">MAE </w:t>
      </w:r>
      <w:r>
        <w:rPr>
          <w:rFonts w:ascii="宋体" w:eastAsia="宋体" w:hAnsi="宋体" w:cs="宋体"/>
          <w:sz w:val="24"/>
        </w:rPr>
        <w:t xml:space="preserve">最低的 </w:t>
      </w:r>
      <w:r>
        <w:rPr>
          <w:rFonts w:ascii="Times New Roman" w:eastAsia="Times New Roman" w:hAnsi="Times New Roman" w:cs="Times New Roman"/>
          <w:sz w:val="24"/>
        </w:rPr>
        <w:t xml:space="preserve">RF </w:t>
      </w:r>
      <w:r>
        <w:rPr>
          <w:rFonts w:ascii="宋体" w:eastAsia="宋体" w:hAnsi="宋体" w:cs="宋体"/>
          <w:sz w:val="24"/>
        </w:rPr>
        <w:t xml:space="preserve">有小幅升高，与 </w:t>
      </w:r>
      <w:r>
        <w:rPr>
          <w:rFonts w:ascii="Times New Roman" w:eastAsia="Times New Roman" w:hAnsi="Times New Roman" w:cs="Times New Roman"/>
          <w:sz w:val="24"/>
        </w:rPr>
        <w:t xml:space="preserve">Stacking </w:t>
      </w:r>
      <w:r>
        <w:rPr>
          <w:rFonts w:ascii="宋体" w:eastAsia="宋体" w:hAnsi="宋体" w:cs="宋体"/>
          <w:sz w:val="24"/>
        </w:rPr>
        <w:t>模型相比也有小幅升高；</w:t>
      </w:r>
      <w:r>
        <w:rPr>
          <w:rFonts w:ascii="Times New Roman" w:eastAsia="Times New Roman" w:hAnsi="Times New Roman" w:cs="Times New Roman"/>
          <w:sz w:val="24"/>
        </w:rPr>
        <w:t xml:space="preserve">RMSE </w:t>
      </w:r>
      <w:r>
        <w:rPr>
          <w:rFonts w:ascii="宋体" w:eastAsia="宋体" w:hAnsi="宋体" w:cs="宋体"/>
          <w:sz w:val="24"/>
        </w:rPr>
        <w:t xml:space="preserve">比之前实验中 </w:t>
      </w:r>
      <w:r>
        <w:rPr>
          <w:rFonts w:ascii="Times New Roman" w:eastAsia="Times New Roman" w:hAnsi="Times New Roman" w:cs="Times New Roman"/>
          <w:sz w:val="24"/>
        </w:rPr>
        <w:t xml:space="preserve">RMSE </w:t>
      </w:r>
      <w:r>
        <w:rPr>
          <w:rFonts w:ascii="宋体" w:eastAsia="宋体" w:hAnsi="宋体" w:cs="宋体"/>
          <w:sz w:val="24"/>
        </w:rPr>
        <w:t xml:space="preserve">最低的 </w:t>
      </w:r>
      <w:r>
        <w:rPr>
          <w:rFonts w:ascii="Times New Roman" w:eastAsia="Times New Roman" w:hAnsi="Times New Roman" w:cs="Times New Roman"/>
          <w:sz w:val="24"/>
        </w:rPr>
        <w:t xml:space="preserve">RF </w:t>
      </w:r>
      <w:r>
        <w:rPr>
          <w:rFonts w:ascii="宋体" w:eastAsia="宋体" w:hAnsi="宋体" w:cs="宋体"/>
          <w:sz w:val="24"/>
        </w:rPr>
        <w:t xml:space="preserve">降低了 </w:t>
      </w:r>
      <w:r>
        <w:rPr>
          <w:rFonts w:ascii="Times New Roman" w:eastAsia="Times New Roman" w:hAnsi="Times New Roman" w:cs="Times New Roman"/>
          <w:sz w:val="24"/>
        </w:rPr>
        <w:t>185.46</w:t>
      </w:r>
      <w:r>
        <w:rPr>
          <w:rFonts w:ascii="宋体" w:eastAsia="宋体" w:hAnsi="宋体" w:cs="宋体"/>
          <w:sz w:val="24"/>
        </w:rPr>
        <w:t xml:space="preserve">，降幅为 </w:t>
      </w:r>
      <w:r>
        <w:rPr>
          <w:rFonts w:ascii="Times New Roman" w:eastAsia="Times New Roman" w:hAnsi="Times New Roman" w:cs="Times New Roman"/>
          <w:sz w:val="24"/>
        </w:rPr>
        <w:t>5.15%</w:t>
      </w:r>
      <w:r>
        <w:rPr>
          <w:rFonts w:ascii="宋体" w:eastAsia="宋体" w:hAnsi="宋体" w:cs="宋体"/>
          <w:sz w:val="24"/>
        </w:rPr>
        <w:t xml:space="preserve">；这说明 </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 xml:space="preserve">RF </w:t>
      </w:r>
      <w:r>
        <w:rPr>
          <w:rFonts w:ascii="宋体" w:eastAsia="宋体" w:hAnsi="宋体" w:cs="宋体"/>
          <w:sz w:val="24"/>
        </w:rPr>
        <w:t xml:space="preserve">和 </w:t>
      </w:r>
      <w:r>
        <w:rPr>
          <w:rFonts w:ascii="Times New Roman" w:eastAsia="Times New Roman" w:hAnsi="Times New Roman" w:cs="Times New Roman"/>
          <w:sz w:val="24"/>
        </w:rPr>
        <w:t xml:space="preserve">GBDT </w:t>
      </w:r>
      <w:r>
        <w:rPr>
          <w:rFonts w:ascii="宋体" w:eastAsia="宋体" w:hAnsi="宋体" w:cs="宋体"/>
          <w:sz w:val="24"/>
        </w:rPr>
        <w:t xml:space="preserve">通过改进 </w:t>
      </w:r>
      <w:r>
        <w:rPr>
          <w:rFonts w:ascii="Times New Roman" w:eastAsia="Times New Roman" w:hAnsi="Times New Roman" w:cs="Times New Roman"/>
          <w:sz w:val="24"/>
        </w:rPr>
        <w:t xml:space="preserve">Stacking </w:t>
      </w:r>
      <w:r>
        <w:rPr>
          <w:rFonts w:ascii="宋体" w:eastAsia="宋体" w:hAnsi="宋体" w:cs="宋体"/>
          <w:sz w:val="24"/>
        </w:rPr>
        <w:t>算法，一定程度上实现了模型间优势互补，提高了模型的拟合能力，降低了预测误差。</w:t>
      </w:r>
    </w:p>
    <w:p w:rsidR="00455B5F" w:rsidRDefault="00000000">
      <w:pPr>
        <w:spacing w:after="161" w:line="251" w:lineRule="auto"/>
        <w:ind w:left="10" w:right="245"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3-7 Stacking </w:t>
      </w:r>
      <w:r>
        <w:rPr>
          <w:rFonts w:ascii="宋体" w:eastAsia="宋体" w:hAnsi="宋体" w:cs="宋体"/>
          <w:sz w:val="21"/>
        </w:rPr>
        <w:t xml:space="preserve">与改进 </w:t>
      </w:r>
      <w:r>
        <w:rPr>
          <w:rFonts w:ascii="Times New Roman" w:eastAsia="Times New Roman" w:hAnsi="Times New Roman" w:cs="Times New Roman"/>
          <w:sz w:val="21"/>
        </w:rPr>
        <w:t xml:space="preserve">Stacking </w:t>
      </w:r>
      <w:r>
        <w:rPr>
          <w:rFonts w:ascii="宋体" w:eastAsia="宋体" w:hAnsi="宋体" w:cs="宋体"/>
          <w:sz w:val="21"/>
        </w:rPr>
        <w:t>污泥产量预测模型预测精度</w:t>
      </w:r>
    </w:p>
    <w:p w:rsidR="00455B5F" w:rsidRDefault="00000000">
      <w:pPr>
        <w:spacing w:after="4" w:line="251" w:lineRule="auto"/>
        <w:ind w:left="10" w:right="240" w:hanging="10"/>
        <w:jc w:val="center"/>
      </w:pPr>
      <w:r>
        <w:rPr>
          <w:rFonts w:ascii="Times New Roman" w:eastAsia="Times New Roman" w:hAnsi="Times New Roman" w:cs="Times New Roman"/>
          <w:sz w:val="21"/>
        </w:rPr>
        <w:t>Table 3-7 Prediction accuracy of Stacking and Improved Stacking sludge yield prediction models</w:t>
      </w:r>
    </w:p>
    <w:tbl>
      <w:tblPr>
        <w:tblStyle w:val="TableGrid"/>
        <w:tblW w:w="7905" w:type="dxa"/>
        <w:tblInd w:w="582" w:type="dxa"/>
        <w:tblCellMar>
          <w:top w:w="40" w:type="dxa"/>
          <w:left w:w="0" w:type="dxa"/>
          <w:bottom w:w="0" w:type="dxa"/>
          <w:right w:w="115" w:type="dxa"/>
        </w:tblCellMar>
        <w:tblLook w:val="04A0" w:firstRow="1" w:lastRow="0" w:firstColumn="1" w:lastColumn="0" w:noHBand="0" w:noVBand="1"/>
      </w:tblPr>
      <w:tblGrid>
        <w:gridCol w:w="3831"/>
        <w:gridCol w:w="1430"/>
        <w:gridCol w:w="1534"/>
        <w:gridCol w:w="1110"/>
      </w:tblGrid>
      <w:tr w:rsidR="00455B5F">
        <w:trPr>
          <w:trHeight w:val="335"/>
        </w:trPr>
        <w:tc>
          <w:tcPr>
            <w:tcW w:w="3831" w:type="dxa"/>
            <w:tcBorders>
              <w:top w:val="single" w:sz="12" w:space="0" w:color="000000"/>
              <w:left w:val="nil"/>
              <w:bottom w:val="single" w:sz="6" w:space="0" w:color="000000"/>
              <w:right w:val="nil"/>
            </w:tcBorders>
          </w:tcPr>
          <w:p w:rsidR="00455B5F" w:rsidRDefault="00000000">
            <w:pPr>
              <w:spacing w:after="0"/>
              <w:ind w:left="1441"/>
            </w:pPr>
            <w:r>
              <w:rPr>
                <w:rFonts w:ascii="宋体" w:eastAsia="宋体" w:hAnsi="宋体" w:cs="宋体"/>
                <w:sz w:val="21"/>
              </w:rPr>
              <w:t>模型</w:t>
            </w:r>
          </w:p>
        </w:tc>
        <w:tc>
          <w:tcPr>
            <w:tcW w:w="1430" w:type="dxa"/>
            <w:tcBorders>
              <w:top w:val="single" w:sz="12" w:space="0" w:color="000000"/>
              <w:left w:val="nil"/>
              <w:bottom w:val="single" w:sz="6" w:space="0" w:color="000000"/>
              <w:right w:val="nil"/>
            </w:tcBorders>
          </w:tcPr>
          <w:p w:rsidR="00455B5F" w:rsidRDefault="00000000">
            <w:pPr>
              <w:spacing w:after="0"/>
              <w:ind w:left="132"/>
            </w:pPr>
            <w:r>
              <w:rPr>
                <w:rFonts w:ascii="Times New Roman" w:eastAsia="Times New Roman" w:hAnsi="Times New Roman" w:cs="Times New Roman"/>
                <w:sz w:val="21"/>
              </w:rPr>
              <w:t>R</w:t>
            </w:r>
            <w:r>
              <w:rPr>
                <w:rFonts w:ascii="Times New Roman" w:eastAsia="Times New Roman" w:hAnsi="Times New Roman" w:cs="Times New Roman"/>
                <w:sz w:val="14"/>
              </w:rPr>
              <w:t>2</w:t>
            </w:r>
          </w:p>
        </w:tc>
        <w:tc>
          <w:tcPr>
            <w:tcW w:w="1534" w:type="dxa"/>
            <w:tcBorders>
              <w:top w:val="single" w:sz="12" w:space="0" w:color="000000"/>
              <w:left w:val="nil"/>
              <w:bottom w:val="single" w:sz="6" w:space="0" w:color="000000"/>
              <w:right w:val="nil"/>
            </w:tcBorders>
          </w:tcPr>
          <w:p w:rsidR="00455B5F" w:rsidRDefault="00000000">
            <w:pPr>
              <w:spacing w:after="0"/>
              <w:ind w:left="108"/>
            </w:pPr>
            <w:r>
              <w:rPr>
                <w:rFonts w:ascii="Times New Roman" w:eastAsia="Times New Roman" w:hAnsi="Times New Roman" w:cs="Times New Roman"/>
                <w:sz w:val="21"/>
              </w:rPr>
              <w:t>MAE</w:t>
            </w:r>
          </w:p>
        </w:tc>
        <w:tc>
          <w:tcPr>
            <w:tcW w:w="1110" w:type="dxa"/>
            <w:tcBorders>
              <w:top w:val="single" w:sz="12" w:space="0" w:color="000000"/>
              <w:left w:val="nil"/>
              <w:bottom w:val="single" w:sz="6" w:space="0" w:color="000000"/>
              <w:right w:val="nil"/>
            </w:tcBorders>
          </w:tcPr>
          <w:p w:rsidR="00455B5F" w:rsidRDefault="00000000">
            <w:pPr>
              <w:spacing w:after="0"/>
              <w:ind w:left="55"/>
            </w:pPr>
            <w:r>
              <w:rPr>
                <w:rFonts w:ascii="Times New Roman" w:eastAsia="Times New Roman" w:hAnsi="Times New Roman" w:cs="Times New Roman"/>
                <w:sz w:val="21"/>
              </w:rPr>
              <w:t>RMSE</w:t>
            </w:r>
          </w:p>
        </w:tc>
      </w:tr>
      <w:tr w:rsidR="00455B5F">
        <w:trPr>
          <w:trHeight w:val="324"/>
        </w:trPr>
        <w:tc>
          <w:tcPr>
            <w:tcW w:w="3831" w:type="dxa"/>
            <w:tcBorders>
              <w:top w:val="single" w:sz="6" w:space="0" w:color="000000"/>
              <w:left w:val="nil"/>
              <w:bottom w:val="nil"/>
              <w:right w:val="nil"/>
            </w:tcBorders>
          </w:tcPr>
          <w:p w:rsidR="00455B5F" w:rsidRDefault="00000000">
            <w:pPr>
              <w:spacing w:after="0"/>
              <w:ind w:left="109"/>
            </w:pPr>
            <w:r>
              <w:rPr>
                <w:rFonts w:ascii="宋体" w:eastAsia="宋体" w:hAnsi="宋体" w:cs="宋体"/>
                <w:sz w:val="21"/>
              </w:rPr>
              <w:t xml:space="preserve">改进 </w:t>
            </w:r>
            <w:r>
              <w:rPr>
                <w:rFonts w:ascii="Times New Roman" w:eastAsia="Times New Roman" w:hAnsi="Times New Roman" w:cs="Times New Roman"/>
                <w:sz w:val="21"/>
              </w:rPr>
              <w:t>Stacking</w:t>
            </w:r>
            <w:r>
              <w:rPr>
                <w:rFonts w:ascii="宋体" w:eastAsia="宋体" w:hAnsi="宋体" w:cs="宋体"/>
                <w:sz w:val="21"/>
              </w:rPr>
              <w:t>（</w:t>
            </w:r>
            <w:r>
              <w:rPr>
                <w:rFonts w:ascii="Times New Roman" w:eastAsia="Times New Roman" w:hAnsi="Times New Roman" w:cs="Times New Roman"/>
                <w:sz w:val="21"/>
              </w:rPr>
              <w:t>LR</w:t>
            </w:r>
            <w:r>
              <w:rPr>
                <w:rFonts w:ascii="宋体" w:eastAsia="宋体" w:hAnsi="宋体" w:cs="宋体"/>
                <w:sz w:val="21"/>
              </w:rPr>
              <w:t>、</w:t>
            </w:r>
            <w:r>
              <w:rPr>
                <w:rFonts w:ascii="Times New Roman" w:eastAsia="Times New Roman" w:hAnsi="Times New Roman" w:cs="Times New Roman"/>
                <w:sz w:val="21"/>
              </w:rPr>
              <w:t>GBDT</w:t>
            </w:r>
            <w:r>
              <w:rPr>
                <w:rFonts w:ascii="宋体" w:eastAsia="宋体" w:hAnsi="宋体" w:cs="宋体"/>
                <w:sz w:val="21"/>
              </w:rPr>
              <w:t>、</w:t>
            </w:r>
            <w:r>
              <w:rPr>
                <w:rFonts w:ascii="Times New Roman" w:eastAsia="Times New Roman" w:hAnsi="Times New Roman" w:cs="Times New Roman"/>
                <w:sz w:val="21"/>
              </w:rPr>
              <w:t>RF</w:t>
            </w:r>
            <w:r>
              <w:rPr>
                <w:rFonts w:ascii="宋体" w:eastAsia="宋体" w:hAnsi="宋体" w:cs="宋体"/>
                <w:sz w:val="21"/>
              </w:rPr>
              <w:t>）</w:t>
            </w:r>
          </w:p>
        </w:tc>
        <w:tc>
          <w:tcPr>
            <w:tcW w:w="1430"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0.871</w:t>
            </w:r>
          </w:p>
        </w:tc>
        <w:tc>
          <w:tcPr>
            <w:tcW w:w="1534"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1463.59</w:t>
            </w:r>
          </w:p>
        </w:tc>
        <w:tc>
          <w:tcPr>
            <w:tcW w:w="1110"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3412.22</w:t>
            </w:r>
          </w:p>
        </w:tc>
      </w:tr>
      <w:tr w:rsidR="00455B5F">
        <w:trPr>
          <w:trHeight w:val="322"/>
        </w:trPr>
        <w:tc>
          <w:tcPr>
            <w:tcW w:w="3831" w:type="dxa"/>
            <w:tcBorders>
              <w:top w:val="nil"/>
              <w:left w:val="nil"/>
              <w:bottom w:val="single" w:sz="12" w:space="0" w:color="000000"/>
              <w:right w:val="nil"/>
            </w:tcBorders>
          </w:tcPr>
          <w:p w:rsidR="00455B5F" w:rsidRDefault="00000000">
            <w:pPr>
              <w:spacing w:after="0"/>
              <w:ind w:left="313"/>
            </w:pPr>
            <w:r>
              <w:rPr>
                <w:rFonts w:ascii="Times New Roman" w:eastAsia="Times New Roman" w:hAnsi="Times New Roman" w:cs="Times New Roman"/>
                <w:sz w:val="21"/>
              </w:rPr>
              <w:t>Stacking</w:t>
            </w:r>
            <w:r>
              <w:rPr>
                <w:rFonts w:ascii="宋体" w:eastAsia="宋体" w:hAnsi="宋体" w:cs="宋体"/>
                <w:sz w:val="21"/>
              </w:rPr>
              <w:t>（</w:t>
            </w:r>
            <w:r>
              <w:rPr>
                <w:rFonts w:ascii="Times New Roman" w:eastAsia="Times New Roman" w:hAnsi="Times New Roman" w:cs="Times New Roman"/>
                <w:sz w:val="21"/>
              </w:rPr>
              <w:t>LR</w:t>
            </w:r>
            <w:r>
              <w:rPr>
                <w:rFonts w:ascii="宋体" w:eastAsia="宋体" w:hAnsi="宋体" w:cs="宋体"/>
                <w:sz w:val="21"/>
              </w:rPr>
              <w:t>、</w:t>
            </w:r>
            <w:r>
              <w:rPr>
                <w:rFonts w:ascii="Times New Roman" w:eastAsia="Times New Roman" w:hAnsi="Times New Roman" w:cs="Times New Roman"/>
                <w:sz w:val="21"/>
              </w:rPr>
              <w:t>GBDT</w:t>
            </w:r>
            <w:r>
              <w:rPr>
                <w:rFonts w:ascii="宋体" w:eastAsia="宋体" w:hAnsi="宋体" w:cs="宋体"/>
                <w:sz w:val="21"/>
              </w:rPr>
              <w:t>、</w:t>
            </w:r>
            <w:r>
              <w:rPr>
                <w:rFonts w:ascii="Times New Roman" w:eastAsia="Times New Roman" w:hAnsi="Times New Roman" w:cs="Times New Roman"/>
                <w:sz w:val="21"/>
              </w:rPr>
              <w:t>RF</w:t>
            </w:r>
            <w:r>
              <w:rPr>
                <w:rFonts w:ascii="宋体" w:eastAsia="宋体" w:hAnsi="宋体" w:cs="宋体"/>
                <w:sz w:val="21"/>
              </w:rPr>
              <w:t>）</w:t>
            </w:r>
          </w:p>
        </w:tc>
        <w:tc>
          <w:tcPr>
            <w:tcW w:w="1430"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0.843</w:t>
            </w:r>
          </w:p>
        </w:tc>
        <w:tc>
          <w:tcPr>
            <w:tcW w:w="1534"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1451.07</w:t>
            </w:r>
          </w:p>
        </w:tc>
        <w:tc>
          <w:tcPr>
            <w:tcW w:w="1110"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3744.77</w:t>
            </w:r>
          </w:p>
        </w:tc>
      </w:tr>
    </w:tbl>
    <w:p w:rsidR="00455B5F" w:rsidRDefault="00000000">
      <w:pPr>
        <w:spacing w:after="5" w:line="319" w:lineRule="auto"/>
        <w:ind w:left="-15" w:firstLine="480"/>
      </w:pPr>
      <w:r>
        <w:rPr>
          <w:rFonts w:ascii="Times New Roman" w:eastAsia="Times New Roman" w:hAnsi="Times New Roman" w:cs="Times New Roman"/>
          <w:sz w:val="24"/>
        </w:rPr>
        <w:t>GBDT</w:t>
      </w:r>
      <w:r>
        <w:rPr>
          <w:rFonts w:ascii="宋体" w:eastAsia="宋体" w:hAnsi="宋体" w:cs="宋体"/>
          <w:sz w:val="24"/>
        </w:rPr>
        <w:t>、</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 xml:space="preserve">RF </w:t>
      </w:r>
      <w:r>
        <w:rPr>
          <w:rFonts w:ascii="宋体" w:eastAsia="宋体" w:hAnsi="宋体" w:cs="宋体"/>
          <w:sz w:val="24"/>
        </w:rPr>
        <w:t xml:space="preserve">和改进 </w:t>
      </w:r>
      <w:r>
        <w:rPr>
          <w:rFonts w:ascii="Times New Roman" w:eastAsia="Times New Roman" w:hAnsi="Times New Roman" w:cs="Times New Roman"/>
          <w:sz w:val="24"/>
        </w:rPr>
        <w:t xml:space="preserve">Stacking </w:t>
      </w:r>
      <w:r>
        <w:rPr>
          <w:rFonts w:ascii="宋体" w:eastAsia="宋体" w:hAnsi="宋体" w:cs="宋体"/>
          <w:sz w:val="24"/>
        </w:rPr>
        <w:t xml:space="preserve">模型在十轮五折交叉验证实验中决定系数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的变化折线如图 </w:t>
      </w:r>
      <w:r>
        <w:rPr>
          <w:rFonts w:ascii="Times New Roman" w:eastAsia="Times New Roman" w:hAnsi="Times New Roman" w:cs="Times New Roman"/>
          <w:sz w:val="24"/>
        </w:rPr>
        <w:t xml:space="preserve">3-14 </w:t>
      </w:r>
      <w:r>
        <w:rPr>
          <w:rFonts w:ascii="宋体" w:eastAsia="宋体" w:hAnsi="宋体" w:cs="宋体"/>
          <w:sz w:val="24"/>
        </w:rPr>
        <w:t xml:space="preserve">所示，图中记录了四个模型在每次实验中的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2</w:t>
      </w:r>
      <w:r>
        <w:rPr>
          <w:rFonts w:ascii="宋体" w:eastAsia="宋体" w:hAnsi="宋体" w:cs="宋体"/>
          <w:sz w:val="24"/>
        </w:rPr>
        <w:t xml:space="preserve">，其中横坐标表示第几次实验，纵坐标表示该次实验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的数值。由图可以看出虽然改进 </w:t>
      </w:r>
      <w:r>
        <w:rPr>
          <w:rFonts w:ascii="Times New Roman" w:eastAsia="Times New Roman" w:hAnsi="Times New Roman" w:cs="Times New Roman"/>
          <w:sz w:val="24"/>
        </w:rPr>
        <w:t xml:space="preserve">Stacking </w:t>
      </w:r>
      <w:r>
        <w:rPr>
          <w:rFonts w:ascii="宋体" w:eastAsia="宋体" w:hAnsi="宋体" w:cs="宋体"/>
          <w:sz w:val="24"/>
        </w:rPr>
        <w:t xml:space="preserve">集成模型没能在每次实验中都取得最佳表现，但改进 </w:t>
      </w:r>
      <w:r>
        <w:rPr>
          <w:rFonts w:ascii="Times New Roman" w:eastAsia="Times New Roman" w:hAnsi="Times New Roman" w:cs="Times New Roman"/>
          <w:sz w:val="24"/>
        </w:rPr>
        <w:t xml:space="preserve">Stacking </w:t>
      </w:r>
      <w:r>
        <w:rPr>
          <w:rFonts w:ascii="宋体" w:eastAsia="宋体" w:hAnsi="宋体" w:cs="宋体"/>
          <w:sz w:val="24"/>
        </w:rPr>
        <w:t>模型依然尽可能实现了异构模型之间</w:t>
      </w:r>
      <w:r>
        <w:rPr>
          <w:rFonts w:ascii="宋体" w:eastAsia="宋体" w:hAnsi="宋体" w:cs="宋体"/>
          <w:sz w:val="24"/>
        </w:rPr>
        <w:lastRenderedPageBreak/>
        <w:t>优势互补。在实验中，</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 xml:space="preserve">RF </w:t>
      </w:r>
      <w:r>
        <w:rPr>
          <w:rFonts w:ascii="宋体" w:eastAsia="宋体" w:hAnsi="宋体" w:cs="宋体"/>
          <w:sz w:val="24"/>
        </w:rPr>
        <w:t xml:space="preserve">和 </w:t>
      </w:r>
      <w:r>
        <w:rPr>
          <w:rFonts w:ascii="Times New Roman" w:eastAsia="Times New Roman" w:hAnsi="Times New Roman" w:cs="Times New Roman"/>
          <w:sz w:val="24"/>
        </w:rPr>
        <w:t xml:space="preserve">GBDT </w:t>
      </w:r>
      <w:r>
        <w:rPr>
          <w:rFonts w:ascii="宋体" w:eastAsia="宋体" w:hAnsi="宋体" w:cs="宋体"/>
          <w:sz w:val="24"/>
        </w:rPr>
        <w:t xml:space="preserve">有时会出现非常低的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2</w:t>
      </w:r>
      <w:r>
        <w:rPr>
          <w:rFonts w:ascii="宋体" w:eastAsia="宋体" w:hAnsi="宋体" w:cs="宋体"/>
          <w:sz w:val="24"/>
        </w:rPr>
        <w:t xml:space="preserve">，这意味着这些模型在某些情况下拟合能力较差，做出与真实值偏差较大的预测，存在一定应用风险。而这种情况在改进 </w:t>
      </w:r>
      <w:r>
        <w:rPr>
          <w:rFonts w:ascii="Times New Roman" w:eastAsia="Times New Roman" w:hAnsi="Times New Roman" w:cs="Times New Roman"/>
          <w:sz w:val="24"/>
        </w:rPr>
        <w:t xml:space="preserve">Stacking </w:t>
      </w:r>
      <w:r>
        <w:rPr>
          <w:rFonts w:ascii="宋体" w:eastAsia="宋体" w:hAnsi="宋体" w:cs="宋体"/>
          <w:sz w:val="24"/>
        </w:rPr>
        <w:t xml:space="preserve">模型中得到了极大的缓解，由于改进 </w:t>
      </w:r>
      <w:r>
        <w:rPr>
          <w:rFonts w:ascii="Times New Roman" w:eastAsia="Times New Roman" w:hAnsi="Times New Roman" w:cs="Times New Roman"/>
          <w:sz w:val="24"/>
        </w:rPr>
        <w:t xml:space="preserve">Stacking </w:t>
      </w:r>
      <w:r>
        <w:rPr>
          <w:rFonts w:ascii="宋体" w:eastAsia="宋体" w:hAnsi="宋体" w:cs="宋体"/>
          <w:sz w:val="24"/>
        </w:rPr>
        <w:t>模型通过集成不同模型的预测结果稀释了表现较差的</w:t>
      </w:r>
      <w:proofErr w:type="gramStart"/>
      <w:r>
        <w:rPr>
          <w:rFonts w:ascii="宋体" w:eastAsia="宋体" w:hAnsi="宋体" w:cs="宋体"/>
          <w:sz w:val="24"/>
        </w:rPr>
        <w:t>基学习器</w:t>
      </w:r>
      <w:proofErr w:type="gramEnd"/>
      <w:r>
        <w:rPr>
          <w:rFonts w:ascii="宋体" w:eastAsia="宋体" w:hAnsi="宋体" w:cs="宋体"/>
          <w:sz w:val="24"/>
        </w:rPr>
        <w:t>对最终</w:t>
      </w:r>
      <w:proofErr w:type="gramStart"/>
      <w:r>
        <w:rPr>
          <w:rFonts w:ascii="宋体" w:eastAsia="宋体" w:hAnsi="宋体" w:cs="宋体"/>
          <w:sz w:val="24"/>
        </w:rPr>
        <w:t>预策值造成</w:t>
      </w:r>
      <w:proofErr w:type="gramEnd"/>
      <w:r>
        <w:rPr>
          <w:rFonts w:ascii="宋体" w:eastAsia="宋体" w:hAnsi="宋体" w:cs="宋体"/>
          <w:sz w:val="24"/>
        </w:rPr>
        <w:t xml:space="preserve">的影响，减小了出现误差较大的预测结果的概率，使得改进 </w:t>
      </w:r>
      <w:r>
        <w:rPr>
          <w:rFonts w:ascii="Times New Roman" w:eastAsia="Times New Roman" w:hAnsi="Times New Roman" w:cs="Times New Roman"/>
          <w:sz w:val="24"/>
        </w:rPr>
        <w:t xml:space="preserve">Stacking </w:t>
      </w:r>
      <w:r>
        <w:rPr>
          <w:rFonts w:ascii="宋体" w:eastAsia="宋体" w:hAnsi="宋体" w:cs="宋体"/>
          <w:sz w:val="24"/>
        </w:rPr>
        <w:t xml:space="preserve">模型的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一直在较高水平小幅波动，提升了预测模型的整体稳定性。</w:t>
      </w:r>
    </w:p>
    <w:p w:rsidR="00455B5F" w:rsidRDefault="00000000">
      <w:pPr>
        <w:spacing w:after="276"/>
        <w:ind w:left="838"/>
      </w:pPr>
      <w:r>
        <w:rPr>
          <w:noProof/>
        </w:rPr>
        <w:drawing>
          <wp:inline distT="0" distB="0" distL="0" distR="0">
            <wp:extent cx="4680204" cy="2023872"/>
            <wp:effectExtent l="0" t="0" r="0" b="0"/>
            <wp:docPr id="12290" name="Picture 12290"/>
            <wp:cNvGraphicFramePr/>
            <a:graphic xmlns:a="http://schemas.openxmlformats.org/drawingml/2006/main">
              <a:graphicData uri="http://schemas.openxmlformats.org/drawingml/2006/picture">
                <pic:pic xmlns:pic="http://schemas.openxmlformats.org/drawingml/2006/picture">
                  <pic:nvPicPr>
                    <pic:cNvPr id="12290" name="Picture 12290"/>
                    <pic:cNvPicPr/>
                  </pic:nvPicPr>
                  <pic:blipFill>
                    <a:blip r:embed="rId163"/>
                    <a:stretch>
                      <a:fillRect/>
                    </a:stretch>
                  </pic:blipFill>
                  <pic:spPr>
                    <a:xfrm>
                      <a:off x="0" y="0"/>
                      <a:ext cx="4680204" cy="2023872"/>
                    </a:xfrm>
                    <a:prstGeom prst="rect">
                      <a:avLst/>
                    </a:prstGeom>
                  </pic:spPr>
                </pic:pic>
              </a:graphicData>
            </a:graphic>
          </wp:inline>
        </w:drawing>
      </w:r>
    </w:p>
    <w:p w:rsidR="00455B5F" w:rsidRDefault="00000000">
      <w:pPr>
        <w:spacing w:after="152" w:line="265" w:lineRule="auto"/>
        <w:ind w:left="188" w:right="416"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3-14 </w:t>
      </w:r>
      <w:r>
        <w:rPr>
          <w:rFonts w:ascii="宋体" w:eastAsia="宋体" w:hAnsi="宋体" w:cs="宋体"/>
          <w:sz w:val="21"/>
        </w:rPr>
        <w:t xml:space="preserve">污泥产量预测模型十次五折交叉验证的 </w:t>
      </w:r>
      <w:r>
        <w:rPr>
          <w:rFonts w:ascii="Times New Roman" w:eastAsia="Times New Roman" w:hAnsi="Times New Roman" w:cs="Times New Roman"/>
          <w:sz w:val="21"/>
        </w:rPr>
        <w:t>R</w:t>
      </w:r>
      <w:r>
        <w:rPr>
          <w:rFonts w:ascii="Times New Roman" w:eastAsia="Times New Roman" w:hAnsi="Times New Roman" w:cs="Times New Roman"/>
          <w:sz w:val="21"/>
          <w:vertAlign w:val="superscript"/>
        </w:rPr>
        <w:t>2</w:t>
      </w:r>
    </w:p>
    <w:p w:rsidR="00455B5F" w:rsidRDefault="00000000">
      <w:pPr>
        <w:spacing w:after="279"/>
        <w:ind w:left="602" w:right="57"/>
        <w:jc w:val="both"/>
      </w:pPr>
      <w:r>
        <w:rPr>
          <w:rFonts w:ascii="Times New Roman" w:eastAsia="Times New Roman" w:hAnsi="Times New Roman" w:cs="Times New Roman"/>
          <w:sz w:val="21"/>
        </w:rPr>
        <w:t>Figure 3-14 R</w:t>
      </w:r>
      <w:r>
        <w:rPr>
          <w:rFonts w:ascii="Times New Roman" w:eastAsia="Times New Roman" w:hAnsi="Times New Roman" w:cs="Times New Roman"/>
          <w:sz w:val="21"/>
          <w:vertAlign w:val="superscript"/>
        </w:rPr>
        <w:t xml:space="preserve">2 </w:t>
      </w:r>
      <w:r>
        <w:rPr>
          <w:rFonts w:ascii="Times New Roman" w:eastAsia="Times New Roman" w:hAnsi="Times New Roman" w:cs="Times New Roman"/>
          <w:sz w:val="21"/>
        </w:rPr>
        <w:t>for cross-validation of sludge yield prediction model with ten rounds and five folds</w:t>
      </w:r>
    </w:p>
    <w:p w:rsidR="00455B5F" w:rsidRDefault="00000000">
      <w:pPr>
        <w:spacing w:after="5" w:line="319" w:lineRule="auto"/>
        <w:ind w:left="-15" w:firstLine="480"/>
      </w:pPr>
      <w:r>
        <w:rPr>
          <w:rFonts w:ascii="宋体" w:eastAsia="宋体" w:hAnsi="宋体" w:cs="宋体"/>
          <w:sz w:val="24"/>
        </w:rPr>
        <w:t xml:space="preserve">图 </w:t>
      </w:r>
      <w:r>
        <w:rPr>
          <w:rFonts w:ascii="Times New Roman" w:eastAsia="Times New Roman" w:hAnsi="Times New Roman" w:cs="Times New Roman"/>
          <w:sz w:val="24"/>
        </w:rPr>
        <w:t xml:space="preserve">3-15 </w:t>
      </w:r>
      <w:r>
        <w:rPr>
          <w:rFonts w:ascii="宋体" w:eastAsia="宋体" w:hAnsi="宋体" w:cs="宋体"/>
          <w:sz w:val="24"/>
        </w:rPr>
        <w:t xml:space="preserve">左图显示了测试集的真实污泥产量和 </w:t>
      </w:r>
      <w:r>
        <w:rPr>
          <w:rFonts w:ascii="Times New Roman" w:eastAsia="Times New Roman" w:hAnsi="Times New Roman" w:cs="Times New Roman"/>
          <w:sz w:val="24"/>
        </w:rPr>
        <w:t xml:space="preserve">Stacking </w:t>
      </w:r>
      <w:r>
        <w:rPr>
          <w:rFonts w:ascii="宋体" w:eastAsia="宋体" w:hAnsi="宋体" w:cs="宋体"/>
          <w:sz w:val="24"/>
        </w:rPr>
        <w:t xml:space="preserve">集成模型预测的污泥产量。由图可知，大多数样本中，改进 </w:t>
      </w:r>
      <w:r>
        <w:rPr>
          <w:rFonts w:ascii="Times New Roman" w:eastAsia="Times New Roman" w:hAnsi="Times New Roman" w:cs="Times New Roman"/>
          <w:sz w:val="24"/>
        </w:rPr>
        <w:t xml:space="preserve">Stacking </w:t>
      </w:r>
      <w:r>
        <w:rPr>
          <w:rFonts w:ascii="宋体" w:eastAsia="宋体" w:hAnsi="宋体" w:cs="宋体"/>
          <w:sz w:val="24"/>
        </w:rPr>
        <w:t xml:space="preserve">的预测值与样本真实值基本重合，小部分样本有较小的误差，总体显示出较高的拟合程度和预测精度。图 </w:t>
      </w:r>
      <w:r>
        <w:rPr>
          <w:rFonts w:ascii="Times New Roman" w:eastAsia="Times New Roman" w:hAnsi="Times New Roman" w:cs="Times New Roman"/>
          <w:sz w:val="24"/>
        </w:rPr>
        <w:t xml:space="preserve">3-15 </w:t>
      </w:r>
      <w:r>
        <w:rPr>
          <w:rFonts w:ascii="宋体" w:eastAsia="宋体" w:hAnsi="宋体" w:cs="宋体"/>
          <w:sz w:val="24"/>
        </w:rPr>
        <w:t xml:space="preserve">右图中样本点横坐标为预测值，纵坐标为真实值，蓝色虚线为 </w:t>
      </w:r>
      <w:r>
        <w:rPr>
          <w:rFonts w:ascii="Cambria Math" w:eastAsia="Cambria Math" w:hAnsi="Cambria Math" w:cs="Cambria Math"/>
          <w:sz w:val="24"/>
        </w:rPr>
        <w:t xml:space="preserve">y = x </w:t>
      </w:r>
      <w:r>
        <w:rPr>
          <w:rFonts w:ascii="宋体" w:eastAsia="宋体" w:hAnsi="宋体" w:cs="宋体"/>
          <w:sz w:val="24"/>
        </w:rPr>
        <w:t xml:space="preserve">直线，样本的真实值与预测值差距越小，则样本点与蓝色虚线的距离越近。由图可以看到样本点沿着蓝色虚线紧密分布，显示出样本的预测值与真实值基本相等，这说明 </w:t>
      </w:r>
      <w:r>
        <w:rPr>
          <w:rFonts w:ascii="Times New Roman" w:eastAsia="Times New Roman" w:hAnsi="Times New Roman" w:cs="Times New Roman"/>
          <w:sz w:val="24"/>
        </w:rPr>
        <w:t xml:space="preserve">Stacking </w:t>
      </w:r>
      <w:r>
        <w:rPr>
          <w:rFonts w:ascii="宋体" w:eastAsia="宋体" w:hAnsi="宋体" w:cs="宋体"/>
          <w:sz w:val="24"/>
        </w:rPr>
        <w:t>模型的预测精度高、效果好，能够完成预测污水处理厂污泥产量的目标。</w:t>
      </w:r>
    </w:p>
    <w:p w:rsidR="00455B5F" w:rsidRDefault="00000000">
      <w:pPr>
        <w:spacing w:after="5" w:line="319" w:lineRule="auto"/>
        <w:ind w:left="-15" w:firstLine="480"/>
      </w:pPr>
      <w:proofErr w:type="gramStart"/>
      <w:r>
        <w:rPr>
          <w:rFonts w:ascii="宋体" w:eastAsia="宋体" w:hAnsi="宋体" w:cs="宋体"/>
          <w:sz w:val="24"/>
        </w:rPr>
        <w:t>因基学习器</w:t>
      </w:r>
      <w:proofErr w:type="gramEnd"/>
      <w:r>
        <w:rPr>
          <w:rFonts w:ascii="宋体" w:eastAsia="宋体" w:hAnsi="宋体" w:cs="宋体"/>
          <w:sz w:val="24"/>
        </w:rPr>
        <w:t xml:space="preserve">的组成与 </w:t>
      </w:r>
      <w:r>
        <w:rPr>
          <w:rFonts w:ascii="Times New Roman" w:eastAsia="Times New Roman" w:hAnsi="Times New Roman" w:cs="Times New Roman"/>
          <w:sz w:val="24"/>
        </w:rPr>
        <w:t xml:space="preserve">4.2.1 </w:t>
      </w:r>
      <w:r>
        <w:rPr>
          <w:rFonts w:ascii="宋体" w:eastAsia="宋体" w:hAnsi="宋体" w:cs="宋体"/>
          <w:sz w:val="24"/>
        </w:rPr>
        <w:t xml:space="preserve">相同，所以此处采用相同的方法计算模型的特征重要性，改进 </w:t>
      </w:r>
      <w:r>
        <w:rPr>
          <w:rFonts w:ascii="Times New Roman" w:eastAsia="Times New Roman" w:hAnsi="Times New Roman" w:cs="Times New Roman"/>
          <w:sz w:val="24"/>
        </w:rPr>
        <w:t xml:space="preserve">Stacking </w:t>
      </w:r>
      <w:r>
        <w:rPr>
          <w:rFonts w:ascii="宋体" w:eastAsia="宋体" w:hAnsi="宋体" w:cs="宋体"/>
          <w:sz w:val="24"/>
        </w:rPr>
        <w:t xml:space="preserve">集成模型的特征重要性如图 </w:t>
      </w:r>
      <w:r>
        <w:rPr>
          <w:rFonts w:ascii="Times New Roman" w:eastAsia="Times New Roman" w:hAnsi="Times New Roman" w:cs="Times New Roman"/>
          <w:sz w:val="24"/>
        </w:rPr>
        <w:t xml:space="preserve">3-16 </w:t>
      </w:r>
      <w:r>
        <w:rPr>
          <w:rFonts w:ascii="宋体" w:eastAsia="宋体" w:hAnsi="宋体" w:cs="宋体"/>
          <w:sz w:val="24"/>
        </w:rPr>
        <w:t>所示。由图可以看出年污水处理总量对污泥产量预测模型影响最大，此外，在进出</w:t>
      </w:r>
      <w:proofErr w:type="gramStart"/>
      <w:r>
        <w:rPr>
          <w:rFonts w:ascii="宋体" w:eastAsia="宋体" w:hAnsi="宋体" w:cs="宋体"/>
          <w:sz w:val="24"/>
        </w:rPr>
        <w:t>水指标</w:t>
      </w:r>
      <w:proofErr w:type="gramEnd"/>
      <w:r>
        <w:rPr>
          <w:rFonts w:ascii="宋体" w:eastAsia="宋体" w:hAnsi="宋体" w:cs="宋体"/>
          <w:sz w:val="24"/>
        </w:rPr>
        <w:t xml:space="preserve">中，进水 </w:t>
      </w:r>
      <w:r>
        <w:rPr>
          <w:rFonts w:ascii="Times New Roman" w:eastAsia="Times New Roman" w:hAnsi="Times New Roman" w:cs="Times New Roman"/>
          <w:sz w:val="24"/>
        </w:rPr>
        <w:t>COD</w:t>
      </w:r>
      <w:r>
        <w:rPr>
          <w:rFonts w:ascii="宋体" w:eastAsia="宋体" w:hAnsi="宋体" w:cs="宋体"/>
          <w:sz w:val="24"/>
        </w:rPr>
        <w:t xml:space="preserve">、进水 </w:t>
      </w:r>
      <w:r>
        <w:rPr>
          <w:rFonts w:ascii="Times New Roman" w:eastAsia="Times New Roman" w:hAnsi="Times New Roman" w:cs="Times New Roman"/>
          <w:sz w:val="24"/>
        </w:rPr>
        <w:t>BOD</w:t>
      </w:r>
      <w:r>
        <w:rPr>
          <w:rFonts w:ascii="宋体" w:eastAsia="宋体" w:hAnsi="宋体" w:cs="宋体"/>
          <w:sz w:val="24"/>
        </w:rPr>
        <w:t xml:space="preserve">、进水氨氮、出水 </w:t>
      </w:r>
      <w:r>
        <w:rPr>
          <w:rFonts w:ascii="Times New Roman" w:eastAsia="Times New Roman" w:hAnsi="Times New Roman" w:cs="Times New Roman"/>
          <w:sz w:val="24"/>
        </w:rPr>
        <w:t xml:space="preserve">COD </w:t>
      </w:r>
      <w:r>
        <w:rPr>
          <w:rFonts w:ascii="宋体" w:eastAsia="宋体" w:hAnsi="宋体" w:cs="宋体"/>
          <w:sz w:val="24"/>
        </w:rPr>
        <w:t xml:space="preserve">和出水 </w:t>
      </w:r>
      <w:r>
        <w:rPr>
          <w:rFonts w:ascii="Times New Roman" w:eastAsia="Times New Roman" w:hAnsi="Times New Roman" w:cs="Times New Roman"/>
          <w:sz w:val="24"/>
        </w:rPr>
        <w:t xml:space="preserve">TP </w:t>
      </w:r>
      <w:r>
        <w:rPr>
          <w:rFonts w:ascii="宋体" w:eastAsia="宋体" w:hAnsi="宋体" w:cs="宋体"/>
          <w:sz w:val="24"/>
        </w:rPr>
        <w:t>的特征重要性显著高于其他水质指标。</w:t>
      </w:r>
    </w:p>
    <w:p w:rsidR="00455B5F" w:rsidRDefault="00000000">
      <w:pPr>
        <w:spacing w:after="206"/>
        <w:ind w:left="1054"/>
      </w:pPr>
      <w:r>
        <w:rPr>
          <w:noProof/>
        </w:rPr>
        <w:lastRenderedPageBreak/>
        <w:drawing>
          <wp:inline distT="0" distB="0" distL="0" distR="0">
            <wp:extent cx="4416552" cy="2141220"/>
            <wp:effectExtent l="0" t="0" r="0" b="0"/>
            <wp:docPr id="12399" name="Picture 12399"/>
            <wp:cNvGraphicFramePr/>
            <a:graphic xmlns:a="http://schemas.openxmlformats.org/drawingml/2006/main">
              <a:graphicData uri="http://schemas.openxmlformats.org/drawingml/2006/picture">
                <pic:pic xmlns:pic="http://schemas.openxmlformats.org/drawingml/2006/picture">
                  <pic:nvPicPr>
                    <pic:cNvPr id="12399" name="Picture 12399"/>
                    <pic:cNvPicPr/>
                  </pic:nvPicPr>
                  <pic:blipFill>
                    <a:blip r:embed="rId164"/>
                    <a:stretch>
                      <a:fillRect/>
                    </a:stretch>
                  </pic:blipFill>
                  <pic:spPr>
                    <a:xfrm>
                      <a:off x="0" y="0"/>
                      <a:ext cx="4416552" cy="2141220"/>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3-15 </w:t>
      </w:r>
      <w:r>
        <w:rPr>
          <w:rFonts w:ascii="宋体" w:eastAsia="宋体" w:hAnsi="宋体" w:cs="宋体"/>
          <w:sz w:val="21"/>
        </w:rPr>
        <w:t xml:space="preserve">改进 </w:t>
      </w:r>
      <w:r>
        <w:rPr>
          <w:rFonts w:ascii="Times New Roman" w:eastAsia="Times New Roman" w:hAnsi="Times New Roman" w:cs="Times New Roman"/>
          <w:sz w:val="21"/>
        </w:rPr>
        <w:t xml:space="preserve">Stacking </w:t>
      </w:r>
      <w:r>
        <w:rPr>
          <w:rFonts w:ascii="宋体" w:eastAsia="宋体" w:hAnsi="宋体" w:cs="宋体"/>
          <w:sz w:val="21"/>
        </w:rPr>
        <w:t>模型的污泥产量预测值与真实值</w:t>
      </w:r>
    </w:p>
    <w:p w:rsidR="00455B5F" w:rsidRDefault="00000000">
      <w:pPr>
        <w:spacing w:after="4" w:line="251" w:lineRule="auto"/>
        <w:ind w:left="10" w:right="242" w:hanging="10"/>
        <w:jc w:val="center"/>
      </w:pPr>
      <w:r>
        <w:rPr>
          <w:rFonts w:ascii="Times New Roman" w:eastAsia="Times New Roman" w:hAnsi="Times New Roman" w:cs="Times New Roman"/>
          <w:sz w:val="21"/>
        </w:rPr>
        <w:t>Figure 3-15 Predicted and true values of sludge yield from improved Stacking model</w:t>
      </w:r>
    </w:p>
    <w:p w:rsidR="00455B5F" w:rsidRDefault="00000000">
      <w:pPr>
        <w:spacing w:after="297"/>
        <w:ind w:left="838"/>
      </w:pPr>
      <w:r>
        <w:rPr>
          <w:noProof/>
        </w:rPr>
        <w:drawing>
          <wp:inline distT="0" distB="0" distL="0" distR="0">
            <wp:extent cx="4680204" cy="2616708"/>
            <wp:effectExtent l="0" t="0" r="0" b="0"/>
            <wp:docPr id="12428" name="Picture 12428"/>
            <wp:cNvGraphicFramePr/>
            <a:graphic xmlns:a="http://schemas.openxmlformats.org/drawingml/2006/main">
              <a:graphicData uri="http://schemas.openxmlformats.org/drawingml/2006/picture">
                <pic:pic xmlns:pic="http://schemas.openxmlformats.org/drawingml/2006/picture">
                  <pic:nvPicPr>
                    <pic:cNvPr id="12428" name="Picture 12428"/>
                    <pic:cNvPicPr/>
                  </pic:nvPicPr>
                  <pic:blipFill>
                    <a:blip r:embed="rId165"/>
                    <a:stretch>
                      <a:fillRect/>
                    </a:stretch>
                  </pic:blipFill>
                  <pic:spPr>
                    <a:xfrm>
                      <a:off x="0" y="0"/>
                      <a:ext cx="4680204" cy="2616708"/>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3-16 </w:t>
      </w:r>
      <w:r>
        <w:rPr>
          <w:rFonts w:ascii="宋体" w:eastAsia="宋体" w:hAnsi="宋体" w:cs="宋体"/>
          <w:sz w:val="21"/>
        </w:rPr>
        <w:t xml:space="preserve">改进 </w:t>
      </w:r>
      <w:r>
        <w:rPr>
          <w:rFonts w:ascii="Times New Roman" w:eastAsia="Times New Roman" w:hAnsi="Times New Roman" w:cs="Times New Roman"/>
          <w:sz w:val="21"/>
        </w:rPr>
        <w:t xml:space="preserve">Stacking </w:t>
      </w:r>
      <w:r>
        <w:rPr>
          <w:rFonts w:ascii="宋体" w:eastAsia="宋体" w:hAnsi="宋体" w:cs="宋体"/>
          <w:sz w:val="21"/>
        </w:rPr>
        <w:t>污泥产量预测模型特征重要性</w:t>
      </w:r>
    </w:p>
    <w:p w:rsidR="00455B5F" w:rsidRDefault="00000000">
      <w:pPr>
        <w:spacing w:after="265"/>
        <w:ind w:left="194" w:right="57"/>
        <w:jc w:val="both"/>
      </w:pPr>
      <w:r>
        <w:rPr>
          <w:rFonts w:ascii="Times New Roman" w:eastAsia="Times New Roman" w:hAnsi="Times New Roman" w:cs="Times New Roman"/>
          <w:sz w:val="21"/>
        </w:rPr>
        <w:t>Figure 3-16 Importance of sludge yield prediction model characteristics with improved Stacking model</w:t>
      </w:r>
    </w:p>
    <w:p w:rsidR="00455B5F" w:rsidRDefault="00000000">
      <w:pPr>
        <w:spacing w:after="5" w:line="319" w:lineRule="auto"/>
        <w:ind w:left="-15" w:firstLine="480"/>
      </w:pPr>
      <w:r>
        <w:rPr>
          <w:rFonts w:ascii="宋体" w:eastAsia="宋体" w:hAnsi="宋体" w:cs="宋体"/>
          <w:sz w:val="24"/>
        </w:rPr>
        <w:t>为了证实特征重要性对模型预测能力的影响，本文设计了验证实验。实验中，</w:t>
      </w:r>
      <w:proofErr w:type="gramStart"/>
      <w:r>
        <w:rPr>
          <w:rFonts w:ascii="宋体" w:eastAsia="宋体" w:hAnsi="宋体" w:cs="宋体"/>
          <w:sz w:val="24"/>
        </w:rPr>
        <w:t>按特征</w:t>
      </w:r>
      <w:proofErr w:type="gramEnd"/>
      <w:r>
        <w:rPr>
          <w:rFonts w:ascii="宋体" w:eastAsia="宋体" w:hAnsi="宋体" w:cs="宋体"/>
          <w:sz w:val="24"/>
        </w:rPr>
        <w:t xml:space="preserve">重要性从低到高顺序依次删除特征，用改进 </w:t>
      </w:r>
      <w:r>
        <w:rPr>
          <w:rFonts w:ascii="Times New Roman" w:eastAsia="Times New Roman" w:hAnsi="Times New Roman" w:cs="Times New Roman"/>
          <w:sz w:val="24"/>
        </w:rPr>
        <w:t xml:space="preserve">Stacking </w:t>
      </w:r>
      <w:r>
        <w:rPr>
          <w:rFonts w:ascii="宋体" w:eastAsia="宋体" w:hAnsi="宋体" w:cs="宋体"/>
          <w:sz w:val="24"/>
        </w:rPr>
        <w:t xml:space="preserve">集成模型在每一次删除特征后的数据集上做十次五折交叉验证实验，观察改进 </w:t>
      </w:r>
      <w:r>
        <w:rPr>
          <w:rFonts w:ascii="Times New Roman" w:eastAsia="Times New Roman" w:hAnsi="Times New Roman" w:cs="Times New Roman"/>
          <w:sz w:val="24"/>
        </w:rPr>
        <w:t xml:space="preserve">Stacking </w:t>
      </w:r>
      <w:r>
        <w:rPr>
          <w:rFonts w:ascii="宋体" w:eastAsia="宋体" w:hAnsi="宋体" w:cs="宋体"/>
          <w:sz w:val="24"/>
        </w:rPr>
        <w:t xml:space="preserve">集成模型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2</w:t>
      </w:r>
      <w:r>
        <w:rPr>
          <w:rFonts w:ascii="宋体" w:eastAsia="宋体" w:hAnsi="宋体" w:cs="宋体"/>
          <w:sz w:val="24"/>
        </w:rPr>
        <w:t>、</w:t>
      </w:r>
      <w:r>
        <w:rPr>
          <w:rFonts w:ascii="Times New Roman" w:eastAsia="Times New Roman" w:hAnsi="Times New Roman" w:cs="Times New Roman"/>
          <w:sz w:val="24"/>
        </w:rPr>
        <w:t xml:space="preserve">MAE </w:t>
      </w:r>
      <w:r>
        <w:rPr>
          <w:rFonts w:ascii="宋体" w:eastAsia="宋体" w:hAnsi="宋体" w:cs="宋体"/>
          <w:sz w:val="24"/>
        </w:rPr>
        <w:t xml:space="preserve">和 </w:t>
      </w:r>
      <w:r>
        <w:rPr>
          <w:rFonts w:ascii="Times New Roman" w:eastAsia="Times New Roman" w:hAnsi="Times New Roman" w:cs="Times New Roman"/>
          <w:sz w:val="24"/>
        </w:rPr>
        <w:t xml:space="preserve">RMSE </w:t>
      </w:r>
      <w:proofErr w:type="gramStart"/>
      <w:r>
        <w:rPr>
          <w:rFonts w:ascii="宋体" w:eastAsia="宋体" w:hAnsi="宋体" w:cs="宋体"/>
          <w:sz w:val="24"/>
        </w:rPr>
        <w:t>随特征</w:t>
      </w:r>
      <w:proofErr w:type="gramEnd"/>
      <w:r>
        <w:rPr>
          <w:rFonts w:ascii="宋体" w:eastAsia="宋体" w:hAnsi="宋体" w:cs="宋体"/>
          <w:sz w:val="24"/>
        </w:rPr>
        <w:t xml:space="preserve">删除的变化趋势，实验结果如表 </w:t>
      </w:r>
      <w:r>
        <w:rPr>
          <w:rFonts w:ascii="Times New Roman" w:eastAsia="Times New Roman" w:hAnsi="Times New Roman" w:cs="Times New Roman"/>
          <w:sz w:val="24"/>
        </w:rPr>
        <w:t xml:space="preserve">3-8 </w:t>
      </w:r>
      <w:r>
        <w:rPr>
          <w:rFonts w:ascii="宋体" w:eastAsia="宋体" w:hAnsi="宋体" w:cs="宋体"/>
          <w:sz w:val="24"/>
        </w:rPr>
        <w:t xml:space="preserve">所示。其中决定系数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proofErr w:type="gramStart"/>
      <w:r>
        <w:rPr>
          <w:rFonts w:ascii="宋体" w:eastAsia="宋体" w:hAnsi="宋体" w:cs="宋体"/>
          <w:sz w:val="24"/>
        </w:rPr>
        <w:t>随特征</w:t>
      </w:r>
      <w:proofErr w:type="gramEnd"/>
      <w:r>
        <w:rPr>
          <w:rFonts w:ascii="宋体" w:eastAsia="宋体" w:hAnsi="宋体" w:cs="宋体"/>
          <w:sz w:val="24"/>
        </w:rPr>
        <w:t xml:space="preserve">删除的变化折线如图 </w:t>
      </w:r>
      <w:r>
        <w:rPr>
          <w:rFonts w:ascii="Times New Roman" w:eastAsia="Times New Roman" w:hAnsi="Times New Roman" w:cs="Times New Roman"/>
          <w:sz w:val="24"/>
        </w:rPr>
        <w:t xml:space="preserve">3-17 </w:t>
      </w:r>
      <w:r>
        <w:rPr>
          <w:rFonts w:ascii="宋体" w:eastAsia="宋体" w:hAnsi="宋体" w:cs="宋体"/>
          <w:sz w:val="24"/>
        </w:rPr>
        <w:t xml:space="preserve">所示，红色虚线是实验开始前的 </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2</w:t>
      </w:r>
      <w:r>
        <w:rPr>
          <w:rFonts w:ascii="宋体" w:eastAsia="宋体" w:hAnsi="宋体" w:cs="宋体"/>
          <w:sz w:val="24"/>
        </w:rPr>
        <w:t xml:space="preserve">，来自表 </w:t>
      </w:r>
      <w:r>
        <w:rPr>
          <w:rFonts w:ascii="Times New Roman" w:eastAsia="Times New Roman" w:hAnsi="Times New Roman" w:cs="Times New Roman"/>
          <w:sz w:val="24"/>
        </w:rPr>
        <w:t>3-7</w:t>
      </w:r>
      <w:r>
        <w:rPr>
          <w:rFonts w:ascii="宋体" w:eastAsia="宋体" w:hAnsi="宋体" w:cs="宋体"/>
          <w:sz w:val="24"/>
        </w:rPr>
        <w:t>。</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随着特征删除先温和增长，在删除进水 </w:t>
      </w:r>
      <w:r>
        <w:rPr>
          <w:rFonts w:ascii="Times New Roman" w:eastAsia="Times New Roman" w:hAnsi="Times New Roman" w:cs="Times New Roman"/>
          <w:sz w:val="24"/>
        </w:rPr>
        <w:t>TP</w:t>
      </w:r>
      <w:r>
        <w:rPr>
          <w:rFonts w:ascii="宋体" w:eastAsia="宋体" w:hAnsi="宋体" w:cs="宋体"/>
          <w:sz w:val="24"/>
        </w:rPr>
        <w:t xml:space="preserve">、出水氨氮、进水 </w:t>
      </w:r>
      <w:r>
        <w:rPr>
          <w:rFonts w:ascii="Times New Roman" w:eastAsia="Times New Roman" w:hAnsi="Times New Roman" w:cs="Times New Roman"/>
          <w:sz w:val="24"/>
        </w:rPr>
        <w:t xml:space="preserve">TN </w:t>
      </w:r>
      <w:r>
        <w:rPr>
          <w:rFonts w:ascii="宋体" w:eastAsia="宋体" w:hAnsi="宋体" w:cs="宋体"/>
          <w:sz w:val="24"/>
        </w:rPr>
        <w:t xml:space="preserve">和出水 </w:t>
      </w:r>
      <w:r>
        <w:rPr>
          <w:rFonts w:ascii="Times New Roman" w:eastAsia="Times New Roman" w:hAnsi="Times New Roman" w:cs="Times New Roman"/>
          <w:sz w:val="24"/>
        </w:rPr>
        <w:t xml:space="preserve">BOD </w:t>
      </w:r>
      <w:r>
        <w:rPr>
          <w:rFonts w:ascii="宋体" w:eastAsia="宋体" w:hAnsi="宋体" w:cs="宋体"/>
          <w:sz w:val="24"/>
        </w:rPr>
        <w:t>后，</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达到了最大值 </w:t>
      </w:r>
      <w:r>
        <w:rPr>
          <w:rFonts w:ascii="Times New Roman" w:eastAsia="Times New Roman" w:hAnsi="Times New Roman" w:cs="Times New Roman"/>
          <w:sz w:val="24"/>
        </w:rPr>
        <w:t>0.877</w:t>
      </w:r>
      <w:r>
        <w:rPr>
          <w:rFonts w:ascii="宋体" w:eastAsia="宋体" w:hAnsi="宋体" w:cs="宋体"/>
          <w:sz w:val="24"/>
        </w:rPr>
        <w:t>。之后开始下降，下降斜率与之前上升斜率相比明显变大。这说明该实验中重要性较低的特征会干扰模型的拟合效果，而重要性较大的特征，对模型拟合效果起到了积极作用，特征重要性越大，对模型拟合效果的提升作用越明显；</w:t>
      </w:r>
      <w:r>
        <w:rPr>
          <w:rFonts w:ascii="Times New Roman" w:eastAsia="Times New Roman" w:hAnsi="Times New Roman" w:cs="Times New Roman"/>
          <w:sz w:val="24"/>
        </w:rPr>
        <w:t xml:space="preserve">MAE </w:t>
      </w:r>
      <w:proofErr w:type="gramStart"/>
      <w:r>
        <w:rPr>
          <w:rFonts w:ascii="宋体" w:eastAsia="宋体" w:hAnsi="宋体" w:cs="宋体"/>
          <w:sz w:val="24"/>
        </w:rPr>
        <w:t>随特征</w:t>
      </w:r>
      <w:proofErr w:type="gramEnd"/>
      <w:r>
        <w:rPr>
          <w:rFonts w:ascii="宋体" w:eastAsia="宋体" w:hAnsi="宋体" w:cs="宋体"/>
          <w:sz w:val="24"/>
        </w:rPr>
        <w:t xml:space="preserve">删除的变化折线如图 </w:t>
      </w:r>
      <w:r>
        <w:rPr>
          <w:rFonts w:ascii="Times New Roman" w:eastAsia="Times New Roman" w:hAnsi="Times New Roman" w:cs="Times New Roman"/>
          <w:sz w:val="24"/>
        </w:rPr>
        <w:t xml:space="preserve">3-18 </w:t>
      </w:r>
      <w:r>
        <w:rPr>
          <w:rFonts w:ascii="宋体" w:eastAsia="宋体" w:hAnsi="宋体" w:cs="宋体"/>
          <w:sz w:val="24"/>
        </w:rPr>
        <w:t xml:space="preserve">所示，在删除进水 </w:t>
      </w:r>
      <w:r>
        <w:rPr>
          <w:rFonts w:ascii="Times New Roman" w:eastAsia="Times New Roman" w:hAnsi="Times New Roman" w:cs="Times New Roman"/>
          <w:sz w:val="24"/>
        </w:rPr>
        <w:t>TP</w:t>
      </w:r>
      <w:r>
        <w:rPr>
          <w:rFonts w:ascii="宋体" w:eastAsia="宋体" w:hAnsi="宋体" w:cs="宋体"/>
          <w:sz w:val="24"/>
        </w:rPr>
        <w:t xml:space="preserve">、出水氨氮、进水 </w:t>
      </w:r>
      <w:r>
        <w:rPr>
          <w:rFonts w:ascii="Times New Roman" w:eastAsia="Times New Roman" w:hAnsi="Times New Roman" w:cs="Times New Roman"/>
          <w:sz w:val="24"/>
        </w:rPr>
        <w:t>TN</w:t>
      </w:r>
      <w:r>
        <w:rPr>
          <w:rFonts w:ascii="宋体" w:eastAsia="宋体" w:hAnsi="宋体" w:cs="宋体"/>
          <w:sz w:val="24"/>
        </w:rPr>
        <w:t xml:space="preserve">、出水 </w:t>
      </w:r>
      <w:r>
        <w:rPr>
          <w:rFonts w:ascii="Times New Roman" w:eastAsia="Times New Roman" w:hAnsi="Times New Roman" w:cs="Times New Roman"/>
          <w:sz w:val="24"/>
        </w:rPr>
        <w:t xml:space="preserve">BOD </w:t>
      </w:r>
      <w:r>
        <w:rPr>
          <w:rFonts w:ascii="宋体" w:eastAsia="宋体" w:hAnsi="宋体" w:cs="宋体"/>
          <w:sz w:val="24"/>
        </w:rPr>
        <w:t xml:space="preserve">和出水 </w:t>
      </w:r>
      <w:r>
        <w:rPr>
          <w:rFonts w:ascii="Times New Roman" w:eastAsia="Times New Roman" w:hAnsi="Times New Roman" w:cs="Times New Roman"/>
          <w:sz w:val="24"/>
        </w:rPr>
        <w:t xml:space="preserve">TN </w:t>
      </w:r>
      <w:r>
        <w:rPr>
          <w:rFonts w:ascii="宋体" w:eastAsia="宋体" w:hAnsi="宋体" w:cs="宋体"/>
          <w:sz w:val="24"/>
        </w:rPr>
        <w:t>前，</w:t>
      </w:r>
      <w:r>
        <w:rPr>
          <w:rFonts w:ascii="Times New Roman" w:eastAsia="Times New Roman" w:hAnsi="Times New Roman" w:cs="Times New Roman"/>
          <w:sz w:val="24"/>
        </w:rPr>
        <w:t xml:space="preserve">MAE </w:t>
      </w:r>
      <w:r>
        <w:rPr>
          <w:rFonts w:ascii="宋体" w:eastAsia="宋体" w:hAnsi="宋体" w:cs="宋体"/>
          <w:sz w:val="24"/>
        </w:rPr>
        <w:t>比实</w:t>
      </w:r>
      <w:r>
        <w:rPr>
          <w:rFonts w:ascii="宋体" w:eastAsia="宋体" w:hAnsi="宋体" w:cs="宋体"/>
          <w:sz w:val="24"/>
        </w:rPr>
        <w:lastRenderedPageBreak/>
        <w:t>验开始前低。之后，</w:t>
      </w:r>
      <w:r>
        <w:rPr>
          <w:rFonts w:ascii="Times New Roman" w:eastAsia="Times New Roman" w:hAnsi="Times New Roman" w:cs="Times New Roman"/>
          <w:sz w:val="24"/>
        </w:rPr>
        <w:t xml:space="preserve">MAE </w:t>
      </w:r>
      <w:r>
        <w:rPr>
          <w:rFonts w:ascii="宋体" w:eastAsia="宋体" w:hAnsi="宋体" w:cs="宋体"/>
          <w:sz w:val="24"/>
        </w:rPr>
        <w:t>出现明显上升。</w:t>
      </w:r>
      <w:r>
        <w:rPr>
          <w:rFonts w:ascii="Times New Roman" w:eastAsia="Times New Roman" w:hAnsi="Times New Roman" w:cs="Times New Roman"/>
          <w:sz w:val="24"/>
        </w:rPr>
        <w:t xml:space="preserve">RMSE </w:t>
      </w:r>
      <w:proofErr w:type="gramStart"/>
      <w:r>
        <w:rPr>
          <w:rFonts w:ascii="宋体" w:eastAsia="宋体" w:hAnsi="宋体" w:cs="宋体"/>
          <w:sz w:val="24"/>
        </w:rPr>
        <w:t>随特征</w:t>
      </w:r>
      <w:proofErr w:type="gramEnd"/>
      <w:r>
        <w:rPr>
          <w:rFonts w:ascii="宋体" w:eastAsia="宋体" w:hAnsi="宋体" w:cs="宋体"/>
          <w:sz w:val="24"/>
        </w:rPr>
        <w:t xml:space="preserve">删除的变化折线如图 </w:t>
      </w:r>
      <w:r>
        <w:rPr>
          <w:rFonts w:ascii="Times New Roman" w:eastAsia="Times New Roman" w:hAnsi="Times New Roman" w:cs="Times New Roman"/>
          <w:sz w:val="24"/>
        </w:rPr>
        <w:t xml:space="preserve">3-19 </w:t>
      </w:r>
      <w:r>
        <w:rPr>
          <w:rFonts w:ascii="宋体" w:eastAsia="宋体" w:hAnsi="宋体" w:cs="宋体"/>
          <w:sz w:val="24"/>
        </w:rPr>
        <w:t xml:space="preserve">所示，在删除进水 </w:t>
      </w:r>
      <w:r>
        <w:rPr>
          <w:rFonts w:ascii="Times New Roman" w:eastAsia="Times New Roman" w:hAnsi="Times New Roman" w:cs="Times New Roman"/>
          <w:sz w:val="24"/>
        </w:rPr>
        <w:t>TP</w:t>
      </w:r>
      <w:r>
        <w:rPr>
          <w:rFonts w:ascii="宋体" w:eastAsia="宋体" w:hAnsi="宋体" w:cs="宋体"/>
          <w:sz w:val="24"/>
        </w:rPr>
        <w:t xml:space="preserve">、出水氨氮、进水 </w:t>
      </w:r>
      <w:r>
        <w:rPr>
          <w:rFonts w:ascii="Times New Roman" w:eastAsia="Times New Roman" w:hAnsi="Times New Roman" w:cs="Times New Roman"/>
          <w:sz w:val="24"/>
        </w:rPr>
        <w:t xml:space="preserve">TN </w:t>
      </w:r>
      <w:r>
        <w:rPr>
          <w:rFonts w:ascii="宋体" w:eastAsia="宋体" w:hAnsi="宋体" w:cs="宋体"/>
          <w:sz w:val="24"/>
        </w:rPr>
        <w:t xml:space="preserve">和出水 </w:t>
      </w:r>
      <w:r>
        <w:rPr>
          <w:rFonts w:ascii="Times New Roman" w:eastAsia="Times New Roman" w:hAnsi="Times New Roman" w:cs="Times New Roman"/>
          <w:sz w:val="24"/>
        </w:rPr>
        <w:t xml:space="preserve">BOD </w:t>
      </w:r>
      <w:r>
        <w:rPr>
          <w:rFonts w:ascii="宋体" w:eastAsia="宋体" w:hAnsi="宋体" w:cs="宋体"/>
          <w:sz w:val="24"/>
        </w:rPr>
        <w:t>后，</w:t>
      </w:r>
      <w:r>
        <w:rPr>
          <w:rFonts w:ascii="Times New Roman" w:eastAsia="Times New Roman" w:hAnsi="Times New Roman" w:cs="Times New Roman"/>
          <w:sz w:val="24"/>
        </w:rPr>
        <w:t xml:space="preserve">RMSE </w:t>
      </w:r>
      <w:r>
        <w:rPr>
          <w:rFonts w:ascii="宋体" w:eastAsia="宋体" w:hAnsi="宋体" w:cs="宋体"/>
          <w:sz w:val="24"/>
        </w:rPr>
        <w:t xml:space="preserve">达到了最低。之后 </w:t>
      </w:r>
      <w:r>
        <w:rPr>
          <w:rFonts w:ascii="Times New Roman" w:eastAsia="Times New Roman" w:hAnsi="Times New Roman" w:cs="Times New Roman"/>
          <w:sz w:val="24"/>
        </w:rPr>
        <w:t xml:space="preserve">RMSE </w:t>
      </w:r>
      <w:r>
        <w:rPr>
          <w:rFonts w:ascii="宋体" w:eastAsia="宋体" w:hAnsi="宋体" w:cs="宋体"/>
          <w:sz w:val="24"/>
        </w:rPr>
        <w:t>开始上升，且上升趋势十分明显。这说明在本实验中重要性低的特征会降低模型精度，而重要性高的特征对维持模型精度非常必要，特征重要性越高，对维持模型精度的积极作用越大。</w:t>
      </w:r>
    </w:p>
    <w:p w:rsidR="00455B5F" w:rsidRDefault="00000000">
      <w:pPr>
        <w:spacing w:after="5" w:line="319" w:lineRule="auto"/>
        <w:ind w:left="-15" w:firstLine="480"/>
      </w:pPr>
      <w:r>
        <w:rPr>
          <w:rFonts w:ascii="宋体" w:eastAsia="宋体" w:hAnsi="宋体" w:cs="宋体"/>
          <w:sz w:val="24"/>
        </w:rPr>
        <w:t>本文对重要性最高的特征设计了验证实验。将</w:t>
      </w:r>
      <w:proofErr w:type="gramStart"/>
      <w:r>
        <w:rPr>
          <w:rFonts w:ascii="宋体" w:eastAsia="宋体" w:hAnsi="宋体" w:cs="宋体"/>
          <w:sz w:val="24"/>
        </w:rPr>
        <w:t>数据集年污水处理</w:t>
      </w:r>
      <w:proofErr w:type="gramEnd"/>
      <w:r>
        <w:rPr>
          <w:rFonts w:ascii="宋体" w:eastAsia="宋体" w:hAnsi="宋体" w:cs="宋体"/>
          <w:sz w:val="24"/>
        </w:rPr>
        <w:t xml:space="preserve">总量删除，其余特征保留，用改进 </w:t>
      </w:r>
      <w:r>
        <w:rPr>
          <w:rFonts w:ascii="Times New Roman" w:eastAsia="Times New Roman" w:hAnsi="Times New Roman" w:cs="Times New Roman"/>
          <w:sz w:val="24"/>
        </w:rPr>
        <w:t xml:space="preserve">Stacking </w:t>
      </w:r>
      <w:r>
        <w:rPr>
          <w:rFonts w:ascii="宋体" w:eastAsia="宋体" w:hAnsi="宋体" w:cs="宋体"/>
          <w:sz w:val="24"/>
        </w:rPr>
        <w:t xml:space="preserve">集成模型在该数据集上做十次五折交叉验证实验，此时的模型性能如表 </w:t>
      </w:r>
      <w:r>
        <w:rPr>
          <w:rFonts w:ascii="Times New Roman" w:eastAsia="Times New Roman" w:hAnsi="Times New Roman" w:cs="Times New Roman"/>
          <w:sz w:val="24"/>
        </w:rPr>
        <w:t xml:space="preserve">3-9 </w:t>
      </w:r>
      <w:r>
        <w:rPr>
          <w:rFonts w:ascii="宋体" w:eastAsia="宋体" w:hAnsi="宋体" w:cs="宋体"/>
          <w:sz w:val="24"/>
        </w:rPr>
        <w:t>所示，</w:t>
      </w:r>
      <w:r>
        <w:rPr>
          <w:rFonts w:ascii="Times New Roman" w:eastAsia="Times New Roman" w:hAnsi="Times New Roman" w:cs="Times New Roman"/>
          <w:sz w:val="24"/>
        </w:rPr>
        <w:t>R</w:t>
      </w:r>
      <w:r>
        <w:rPr>
          <w:rFonts w:ascii="Times New Roman" w:eastAsia="Times New Roman" w:hAnsi="Times New Roman" w:cs="Times New Roman"/>
          <w:sz w:val="24"/>
          <w:vertAlign w:val="superscript"/>
        </w:rPr>
        <w:t xml:space="preserve">2 </w:t>
      </w:r>
      <w:r>
        <w:rPr>
          <w:rFonts w:ascii="宋体" w:eastAsia="宋体" w:hAnsi="宋体" w:cs="宋体"/>
          <w:sz w:val="24"/>
        </w:rPr>
        <w:t xml:space="preserve">比删除特征前下降了 </w:t>
      </w:r>
      <w:r>
        <w:rPr>
          <w:rFonts w:ascii="Times New Roman" w:eastAsia="Times New Roman" w:hAnsi="Times New Roman" w:cs="Times New Roman"/>
          <w:sz w:val="24"/>
        </w:rPr>
        <w:t>93.00%</w:t>
      </w:r>
      <w:r>
        <w:rPr>
          <w:rFonts w:ascii="宋体" w:eastAsia="宋体" w:hAnsi="宋体" w:cs="宋体"/>
          <w:sz w:val="24"/>
        </w:rPr>
        <w:t>，</w:t>
      </w:r>
      <w:r>
        <w:rPr>
          <w:rFonts w:ascii="Times New Roman" w:eastAsia="Times New Roman" w:hAnsi="Times New Roman" w:cs="Times New Roman"/>
          <w:sz w:val="24"/>
        </w:rPr>
        <w:t>MAE</w:t>
      </w:r>
      <w:r>
        <w:rPr>
          <w:rFonts w:ascii="宋体" w:eastAsia="宋体" w:hAnsi="宋体" w:cs="宋体"/>
          <w:sz w:val="24"/>
        </w:rPr>
        <w:t>、</w:t>
      </w:r>
      <w:r>
        <w:rPr>
          <w:rFonts w:ascii="Times New Roman" w:eastAsia="Times New Roman" w:hAnsi="Times New Roman" w:cs="Times New Roman"/>
          <w:sz w:val="24"/>
        </w:rPr>
        <w:t xml:space="preserve">RMSE </w:t>
      </w:r>
      <w:r>
        <w:rPr>
          <w:rFonts w:ascii="宋体" w:eastAsia="宋体" w:hAnsi="宋体" w:cs="宋体"/>
          <w:sz w:val="24"/>
        </w:rPr>
        <w:t xml:space="preserve">比删除特征前分别上升了 </w:t>
      </w:r>
      <w:r>
        <w:rPr>
          <w:rFonts w:ascii="Times New Roman" w:eastAsia="Times New Roman" w:hAnsi="Times New Roman" w:cs="Times New Roman"/>
          <w:sz w:val="24"/>
        </w:rPr>
        <w:t>203.80%</w:t>
      </w:r>
      <w:r>
        <w:rPr>
          <w:rFonts w:ascii="宋体" w:eastAsia="宋体" w:hAnsi="宋体" w:cs="宋体"/>
          <w:sz w:val="24"/>
        </w:rPr>
        <w:t xml:space="preserve">和 </w:t>
      </w:r>
      <w:r>
        <w:rPr>
          <w:rFonts w:ascii="Times New Roman" w:eastAsia="Times New Roman" w:hAnsi="Times New Roman" w:cs="Times New Roman"/>
          <w:sz w:val="24"/>
        </w:rPr>
        <w:t>169.17%</w:t>
      </w:r>
      <w:r>
        <w:rPr>
          <w:rFonts w:ascii="宋体" w:eastAsia="宋体" w:hAnsi="宋体" w:cs="宋体"/>
          <w:sz w:val="24"/>
        </w:rPr>
        <w:t xml:space="preserve">，测试集的污泥产量真实值与模型的预测值如图 </w:t>
      </w:r>
      <w:r>
        <w:rPr>
          <w:rFonts w:ascii="Times New Roman" w:eastAsia="Times New Roman" w:hAnsi="Times New Roman" w:cs="Times New Roman"/>
          <w:sz w:val="24"/>
        </w:rPr>
        <w:t xml:space="preserve">3-20 </w:t>
      </w:r>
      <w:r>
        <w:rPr>
          <w:rFonts w:ascii="宋体" w:eastAsia="宋体" w:hAnsi="宋体" w:cs="宋体"/>
          <w:sz w:val="24"/>
        </w:rPr>
        <w:t>左图所示，蓝色“</w:t>
      </w:r>
      <w:r>
        <w:rPr>
          <w:rFonts w:ascii="Times New Roman" w:eastAsia="Times New Roman" w:hAnsi="Times New Roman" w:cs="Times New Roman"/>
          <w:sz w:val="24"/>
        </w:rPr>
        <w:t>+</w:t>
      </w:r>
      <w:r>
        <w:rPr>
          <w:rFonts w:ascii="宋体" w:eastAsia="宋体" w:hAnsi="宋体" w:cs="宋体"/>
          <w:sz w:val="24"/>
        </w:rPr>
        <w:t>”代表测试</w:t>
      </w:r>
      <w:proofErr w:type="gramStart"/>
      <w:r>
        <w:rPr>
          <w:rFonts w:ascii="宋体" w:eastAsia="宋体" w:hAnsi="宋体" w:cs="宋体"/>
          <w:sz w:val="24"/>
        </w:rPr>
        <w:t>集真实</w:t>
      </w:r>
      <w:proofErr w:type="gramEnd"/>
      <w:r>
        <w:rPr>
          <w:rFonts w:ascii="宋体" w:eastAsia="宋体" w:hAnsi="宋体" w:cs="宋体"/>
          <w:sz w:val="24"/>
        </w:rPr>
        <w:t>值，红色“</w:t>
      </w:r>
      <w:r>
        <w:rPr>
          <w:rFonts w:ascii="Segoe UI Symbol" w:eastAsia="Segoe UI Symbol" w:hAnsi="Segoe UI Symbol" w:cs="Segoe UI Symbol"/>
          <w:sz w:val="24"/>
        </w:rPr>
        <w:t></w:t>
      </w:r>
      <w:r>
        <w:rPr>
          <w:rFonts w:ascii="宋体" w:eastAsia="宋体" w:hAnsi="宋体" w:cs="宋体"/>
          <w:sz w:val="24"/>
        </w:rPr>
        <w:t>”代表模型预测值，图中大多数样本真实值与预测值不重合，样本预测点与样本</w:t>
      </w:r>
      <w:proofErr w:type="gramStart"/>
      <w:r>
        <w:rPr>
          <w:rFonts w:ascii="宋体" w:eastAsia="宋体" w:hAnsi="宋体" w:cs="宋体"/>
          <w:sz w:val="24"/>
        </w:rPr>
        <w:t>真实点</w:t>
      </w:r>
      <w:proofErr w:type="gramEnd"/>
      <w:r>
        <w:rPr>
          <w:rFonts w:ascii="宋体" w:eastAsia="宋体" w:hAnsi="宋体" w:cs="宋体"/>
          <w:sz w:val="24"/>
        </w:rPr>
        <w:t>之间存在明显分层；测试</w:t>
      </w:r>
      <w:proofErr w:type="gramStart"/>
      <w:r>
        <w:rPr>
          <w:rFonts w:ascii="宋体" w:eastAsia="宋体" w:hAnsi="宋体" w:cs="宋体"/>
          <w:sz w:val="24"/>
        </w:rPr>
        <w:t>集真实</w:t>
      </w:r>
      <w:proofErr w:type="gramEnd"/>
      <w:r>
        <w:rPr>
          <w:rFonts w:ascii="宋体" w:eastAsia="宋体" w:hAnsi="宋体" w:cs="宋体"/>
          <w:sz w:val="24"/>
        </w:rPr>
        <w:t xml:space="preserve">值与模型预测值的关系如图 </w:t>
      </w:r>
      <w:r>
        <w:rPr>
          <w:rFonts w:ascii="Times New Roman" w:eastAsia="Times New Roman" w:hAnsi="Times New Roman" w:cs="Times New Roman"/>
          <w:sz w:val="24"/>
        </w:rPr>
        <w:t xml:space="preserve">3-20 </w:t>
      </w:r>
      <w:r>
        <w:rPr>
          <w:rFonts w:ascii="宋体" w:eastAsia="宋体" w:hAnsi="宋体" w:cs="宋体"/>
          <w:sz w:val="24"/>
        </w:rPr>
        <w:t>右图所示，样本点散乱，明显没有沿着蓝色虚线分布，说明大多数样本的预测值与真实值相差较大。在失去了特征重要性最大的年污水处理总量后，模型的污泥产量预测能力仅比均值模型稍强，预测误差极大。通过以上实验，证明了特征重要性确实能够在一定程度上反映各个特征对模型预测精度的影响。</w:t>
      </w:r>
    </w:p>
    <w:p w:rsidR="00455B5F" w:rsidRDefault="00000000">
      <w:pPr>
        <w:spacing w:after="77" w:line="265" w:lineRule="auto"/>
        <w:ind w:left="10" w:hanging="10"/>
        <w:jc w:val="right"/>
      </w:pPr>
      <w:r>
        <w:rPr>
          <w:rFonts w:ascii="宋体" w:eastAsia="宋体" w:hAnsi="宋体" w:cs="宋体"/>
          <w:sz w:val="24"/>
        </w:rPr>
        <w:t>为了在之后的研究中更好的应用污泥产量预测模型，需要了解模型预测误差的分布。</w:t>
      </w:r>
    </w:p>
    <w:p w:rsidR="00455B5F" w:rsidRDefault="00000000">
      <w:pPr>
        <w:spacing w:after="5" w:line="319" w:lineRule="auto"/>
        <w:ind w:left="-12" w:hanging="3"/>
      </w:pPr>
      <w:r>
        <w:rPr>
          <w:rFonts w:ascii="宋体" w:eastAsia="宋体" w:hAnsi="宋体" w:cs="宋体"/>
          <w:sz w:val="24"/>
        </w:rPr>
        <w:t xml:space="preserve">经过之前的实验，年污水处理总量是模型最具价值的特征，所以此处研究了年污水处理总量与污泥产量预测误差绝对值之间的关系。如图 </w:t>
      </w:r>
      <w:r>
        <w:rPr>
          <w:rFonts w:ascii="Times New Roman" w:eastAsia="Times New Roman" w:hAnsi="Times New Roman" w:cs="Times New Roman"/>
          <w:sz w:val="24"/>
        </w:rPr>
        <w:t xml:space="preserve">3-21 </w:t>
      </w:r>
      <w:r>
        <w:rPr>
          <w:rFonts w:ascii="宋体" w:eastAsia="宋体" w:hAnsi="宋体" w:cs="宋体"/>
          <w:sz w:val="24"/>
        </w:rPr>
        <w:t xml:space="preserve">所示，在年污水处理总量低于 </w:t>
      </w:r>
      <w:r>
        <w:rPr>
          <w:rFonts w:ascii="Times New Roman" w:eastAsia="Times New Roman" w:hAnsi="Times New Roman" w:cs="Times New Roman"/>
          <w:sz w:val="24"/>
        </w:rPr>
        <w:t xml:space="preserve">5000 </w:t>
      </w:r>
      <w:proofErr w:type="gramStart"/>
      <w:r>
        <w:rPr>
          <w:rFonts w:ascii="宋体" w:eastAsia="宋体" w:hAnsi="宋体" w:cs="宋体"/>
          <w:sz w:val="24"/>
        </w:rPr>
        <w:t>万立方米</w:t>
      </w:r>
      <w:proofErr w:type="gramEnd"/>
      <w:r>
        <w:rPr>
          <w:rFonts w:ascii="宋体" w:eastAsia="宋体" w:hAnsi="宋体" w:cs="宋体"/>
          <w:sz w:val="24"/>
        </w:rPr>
        <w:t>时，模型的预测误差绝对值相对较小，</w:t>
      </w:r>
      <w:proofErr w:type="gramStart"/>
      <w:r>
        <w:rPr>
          <w:rFonts w:ascii="宋体" w:eastAsia="宋体" w:hAnsi="宋体" w:cs="宋体"/>
          <w:sz w:val="24"/>
        </w:rPr>
        <w:t>随着年</w:t>
      </w:r>
      <w:proofErr w:type="gramEnd"/>
      <w:r>
        <w:rPr>
          <w:rFonts w:ascii="宋体" w:eastAsia="宋体" w:hAnsi="宋体" w:cs="宋体"/>
          <w:sz w:val="24"/>
        </w:rPr>
        <w:t xml:space="preserve">污水处理总量的增加，模型预测误差逐渐增大。在之后的研究应用中，将年污水处理总量设定在 </w:t>
      </w:r>
      <w:r>
        <w:rPr>
          <w:rFonts w:ascii="Times New Roman" w:eastAsia="Times New Roman" w:hAnsi="Times New Roman" w:cs="Times New Roman"/>
          <w:sz w:val="24"/>
        </w:rPr>
        <w:t xml:space="preserve">5000 </w:t>
      </w:r>
      <w:proofErr w:type="gramStart"/>
      <w:r>
        <w:rPr>
          <w:rFonts w:ascii="宋体" w:eastAsia="宋体" w:hAnsi="宋体" w:cs="宋体"/>
          <w:sz w:val="24"/>
        </w:rPr>
        <w:t>万立方米</w:t>
      </w:r>
      <w:proofErr w:type="gramEnd"/>
      <w:r>
        <w:rPr>
          <w:rFonts w:ascii="宋体" w:eastAsia="宋体" w:hAnsi="宋体" w:cs="宋体"/>
          <w:sz w:val="24"/>
        </w:rPr>
        <w:t>以下，可以获得比较准确的预测数值。</w:t>
      </w:r>
    </w:p>
    <w:p w:rsidR="00455B5F" w:rsidRDefault="00000000">
      <w:pPr>
        <w:spacing w:after="152" w:line="265" w:lineRule="auto"/>
        <w:ind w:left="188" w:right="418"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3-8 </w:t>
      </w:r>
      <w:r>
        <w:rPr>
          <w:rFonts w:ascii="宋体" w:eastAsia="宋体" w:hAnsi="宋体" w:cs="宋体"/>
          <w:sz w:val="21"/>
        </w:rPr>
        <w:t xml:space="preserve">改进 </w:t>
      </w:r>
      <w:r>
        <w:rPr>
          <w:rFonts w:ascii="Times New Roman" w:eastAsia="Times New Roman" w:hAnsi="Times New Roman" w:cs="Times New Roman"/>
          <w:sz w:val="21"/>
        </w:rPr>
        <w:t xml:space="preserve">Stacking </w:t>
      </w:r>
      <w:r>
        <w:rPr>
          <w:rFonts w:ascii="宋体" w:eastAsia="宋体" w:hAnsi="宋体" w:cs="宋体"/>
          <w:sz w:val="21"/>
        </w:rPr>
        <w:t>污泥产量预测模型特征重要性验证实验结果</w:t>
      </w:r>
    </w:p>
    <w:p w:rsidR="00455B5F" w:rsidRDefault="00000000">
      <w:pPr>
        <w:spacing w:after="56"/>
        <w:ind w:left="362" w:right="57"/>
        <w:jc w:val="both"/>
      </w:pPr>
      <w:r>
        <w:rPr>
          <w:rFonts w:ascii="Times New Roman" w:eastAsia="Times New Roman" w:hAnsi="Times New Roman" w:cs="Times New Roman"/>
          <w:sz w:val="21"/>
        </w:rPr>
        <w:t>Table 3-8 Results of the experiments to verify the importance of the characteristics of the improved</w:t>
      </w:r>
    </w:p>
    <w:p w:rsidR="00455B5F" w:rsidRDefault="00000000">
      <w:pPr>
        <w:spacing w:after="4" w:line="251" w:lineRule="auto"/>
        <w:ind w:left="10" w:right="240" w:hanging="10"/>
        <w:jc w:val="center"/>
      </w:pPr>
      <w:r>
        <w:rPr>
          <w:rFonts w:ascii="Times New Roman" w:eastAsia="Times New Roman" w:hAnsi="Times New Roman" w:cs="Times New Roman"/>
          <w:sz w:val="21"/>
        </w:rPr>
        <w:t>Stacking sludge yield prediction model</w:t>
      </w:r>
    </w:p>
    <w:tbl>
      <w:tblPr>
        <w:tblStyle w:val="TableGrid"/>
        <w:tblW w:w="7428" w:type="dxa"/>
        <w:tblInd w:w="820" w:type="dxa"/>
        <w:tblCellMar>
          <w:top w:w="40" w:type="dxa"/>
          <w:left w:w="0" w:type="dxa"/>
          <w:bottom w:w="0" w:type="dxa"/>
          <w:right w:w="115" w:type="dxa"/>
        </w:tblCellMar>
        <w:tblLook w:val="04A0" w:firstRow="1" w:lastRow="0" w:firstColumn="1" w:lastColumn="0" w:noHBand="0" w:noVBand="1"/>
      </w:tblPr>
      <w:tblGrid>
        <w:gridCol w:w="2549"/>
        <w:gridCol w:w="1752"/>
        <w:gridCol w:w="1858"/>
        <w:gridCol w:w="1269"/>
      </w:tblGrid>
      <w:tr w:rsidR="00455B5F">
        <w:trPr>
          <w:trHeight w:val="335"/>
        </w:trPr>
        <w:tc>
          <w:tcPr>
            <w:tcW w:w="2549" w:type="dxa"/>
            <w:tcBorders>
              <w:top w:val="single" w:sz="12" w:space="0" w:color="000000"/>
              <w:left w:val="nil"/>
              <w:bottom w:val="single" w:sz="6" w:space="0" w:color="000000"/>
              <w:right w:val="nil"/>
            </w:tcBorders>
          </w:tcPr>
          <w:p w:rsidR="00455B5F" w:rsidRDefault="00000000">
            <w:pPr>
              <w:spacing w:after="0"/>
              <w:ind w:left="298"/>
            </w:pPr>
            <w:r>
              <w:rPr>
                <w:rFonts w:ascii="宋体" w:eastAsia="宋体" w:hAnsi="宋体" w:cs="宋体"/>
                <w:sz w:val="21"/>
              </w:rPr>
              <w:t>依次删除特征</w:t>
            </w:r>
          </w:p>
        </w:tc>
        <w:tc>
          <w:tcPr>
            <w:tcW w:w="1752" w:type="dxa"/>
            <w:tcBorders>
              <w:top w:val="single" w:sz="12" w:space="0" w:color="000000"/>
              <w:left w:val="nil"/>
              <w:bottom w:val="single" w:sz="6" w:space="0" w:color="000000"/>
              <w:right w:val="nil"/>
            </w:tcBorders>
          </w:tcPr>
          <w:p w:rsidR="00455B5F" w:rsidRDefault="00000000">
            <w:pPr>
              <w:spacing w:after="0"/>
              <w:ind w:left="132"/>
            </w:pPr>
            <w:r>
              <w:rPr>
                <w:rFonts w:ascii="Times New Roman" w:eastAsia="Times New Roman" w:hAnsi="Times New Roman" w:cs="Times New Roman"/>
                <w:sz w:val="21"/>
              </w:rPr>
              <w:t>R</w:t>
            </w:r>
            <w:r>
              <w:rPr>
                <w:rFonts w:ascii="Times New Roman" w:eastAsia="Times New Roman" w:hAnsi="Times New Roman" w:cs="Times New Roman"/>
                <w:sz w:val="14"/>
              </w:rPr>
              <w:t>2</w:t>
            </w:r>
          </w:p>
        </w:tc>
        <w:tc>
          <w:tcPr>
            <w:tcW w:w="1858" w:type="dxa"/>
            <w:tcBorders>
              <w:top w:val="single" w:sz="12" w:space="0" w:color="000000"/>
              <w:left w:val="nil"/>
              <w:bottom w:val="single" w:sz="6" w:space="0" w:color="000000"/>
              <w:right w:val="nil"/>
            </w:tcBorders>
          </w:tcPr>
          <w:p w:rsidR="00455B5F" w:rsidRDefault="00000000">
            <w:pPr>
              <w:spacing w:after="0"/>
              <w:ind w:left="108"/>
            </w:pPr>
            <w:r>
              <w:rPr>
                <w:rFonts w:ascii="Times New Roman" w:eastAsia="Times New Roman" w:hAnsi="Times New Roman" w:cs="Times New Roman"/>
                <w:sz w:val="21"/>
              </w:rPr>
              <w:t>MAE</w:t>
            </w:r>
          </w:p>
        </w:tc>
        <w:tc>
          <w:tcPr>
            <w:tcW w:w="1269" w:type="dxa"/>
            <w:tcBorders>
              <w:top w:val="single" w:sz="12" w:space="0" w:color="000000"/>
              <w:left w:val="nil"/>
              <w:bottom w:val="single" w:sz="6" w:space="0" w:color="000000"/>
              <w:right w:val="nil"/>
            </w:tcBorders>
          </w:tcPr>
          <w:p w:rsidR="00455B5F" w:rsidRDefault="00000000">
            <w:pPr>
              <w:spacing w:after="0"/>
              <w:ind w:left="55"/>
            </w:pPr>
            <w:r>
              <w:rPr>
                <w:rFonts w:ascii="Times New Roman" w:eastAsia="Times New Roman" w:hAnsi="Times New Roman" w:cs="Times New Roman"/>
                <w:sz w:val="21"/>
              </w:rPr>
              <w:t>RMSE</w:t>
            </w:r>
          </w:p>
        </w:tc>
      </w:tr>
      <w:tr w:rsidR="00455B5F">
        <w:trPr>
          <w:trHeight w:val="324"/>
        </w:trPr>
        <w:tc>
          <w:tcPr>
            <w:tcW w:w="2549" w:type="dxa"/>
            <w:tcBorders>
              <w:top w:val="single" w:sz="6" w:space="0" w:color="000000"/>
              <w:left w:val="nil"/>
              <w:bottom w:val="nil"/>
              <w:right w:val="nil"/>
            </w:tcBorders>
          </w:tcPr>
          <w:p w:rsidR="00455B5F" w:rsidRDefault="00000000">
            <w:pPr>
              <w:spacing w:after="0"/>
              <w:ind w:left="569"/>
            </w:pPr>
            <w:r>
              <w:rPr>
                <w:rFonts w:ascii="宋体" w:eastAsia="宋体" w:hAnsi="宋体" w:cs="宋体"/>
                <w:sz w:val="21"/>
              </w:rPr>
              <w:t xml:space="preserve">进水 </w:t>
            </w:r>
            <w:r>
              <w:rPr>
                <w:rFonts w:ascii="Times New Roman" w:eastAsia="Times New Roman" w:hAnsi="Times New Roman" w:cs="Times New Roman"/>
                <w:sz w:val="21"/>
              </w:rPr>
              <w:t>TP</w:t>
            </w:r>
          </w:p>
        </w:tc>
        <w:tc>
          <w:tcPr>
            <w:tcW w:w="1752"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0.873</w:t>
            </w:r>
          </w:p>
        </w:tc>
        <w:tc>
          <w:tcPr>
            <w:tcW w:w="1858"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1457.86</w:t>
            </w:r>
          </w:p>
        </w:tc>
        <w:tc>
          <w:tcPr>
            <w:tcW w:w="1269"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3401.17</w:t>
            </w:r>
          </w:p>
        </w:tc>
      </w:tr>
      <w:tr w:rsidR="00455B5F">
        <w:trPr>
          <w:trHeight w:val="312"/>
        </w:trPr>
        <w:tc>
          <w:tcPr>
            <w:tcW w:w="2549" w:type="dxa"/>
            <w:tcBorders>
              <w:top w:val="nil"/>
              <w:left w:val="nil"/>
              <w:bottom w:val="nil"/>
              <w:right w:val="nil"/>
            </w:tcBorders>
          </w:tcPr>
          <w:p w:rsidR="00455B5F" w:rsidRDefault="00000000">
            <w:pPr>
              <w:spacing w:after="0"/>
              <w:ind w:left="507"/>
            </w:pPr>
            <w:r>
              <w:rPr>
                <w:rFonts w:ascii="宋体" w:eastAsia="宋体" w:hAnsi="宋体" w:cs="宋体"/>
                <w:sz w:val="21"/>
              </w:rPr>
              <w:t>出水氨氮</w:t>
            </w:r>
          </w:p>
        </w:tc>
        <w:tc>
          <w:tcPr>
            <w:tcW w:w="175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0.875</w:t>
            </w:r>
          </w:p>
        </w:tc>
        <w:tc>
          <w:tcPr>
            <w:tcW w:w="1858"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1454.76</w:t>
            </w:r>
          </w:p>
        </w:tc>
        <w:tc>
          <w:tcPr>
            <w:tcW w:w="126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3371.46</w:t>
            </w:r>
          </w:p>
        </w:tc>
      </w:tr>
      <w:tr w:rsidR="00455B5F">
        <w:trPr>
          <w:trHeight w:val="312"/>
        </w:trPr>
        <w:tc>
          <w:tcPr>
            <w:tcW w:w="2549" w:type="dxa"/>
            <w:tcBorders>
              <w:top w:val="nil"/>
              <w:left w:val="nil"/>
              <w:bottom w:val="nil"/>
              <w:right w:val="nil"/>
            </w:tcBorders>
          </w:tcPr>
          <w:p w:rsidR="00455B5F" w:rsidRDefault="00000000">
            <w:pPr>
              <w:spacing w:after="0"/>
              <w:ind w:left="552"/>
            </w:pPr>
            <w:r>
              <w:rPr>
                <w:rFonts w:ascii="宋体" w:eastAsia="宋体" w:hAnsi="宋体" w:cs="宋体"/>
                <w:sz w:val="21"/>
              </w:rPr>
              <w:t xml:space="preserve">进水 </w:t>
            </w:r>
            <w:r>
              <w:rPr>
                <w:rFonts w:ascii="Times New Roman" w:eastAsia="Times New Roman" w:hAnsi="Times New Roman" w:cs="Times New Roman"/>
                <w:sz w:val="21"/>
              </w:rPr>
              <w:t>TN</w:t>
            </w:r>
          </w:p>
        </w:tc>
        <w:tc>
          <w:tcPr>
            <w:tcW w:w="175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0.877</w:t>
            </w:r>
          </w:p>
        </w:tc>
        <w:tc>
          <w:tcPr>
            <w:tcW w:w="1858"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1450.44</w:t>
            </w:r>
          </w:p>
        </w:tc>
        <w:tc>
          <w:tcPr>
            <w:tcW w:w="126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3353.12</w:t>
            </w:r>
          </w:p>
        </w:tc>
      </w:tr>
      <w:tr w:rsidR="00455B5F">
        <w:trPr>
          <w:trHeight w:val="312"/>
        </w:trPr>
        <w:tc>
          <w:tcPr>
            <w:tcW w:w="2549" w:type="dxa"/>
            <w:tcBorders>
              <w:top w:val="nil"/>
              <w:left w:val="nil"/>
              <w:bottom w:val="nil"/>
              <w:right w:val="nil"/>
            </w:tcBorders>
          </w:tcPr>
          <w:p w:rsidR="00455B5F" w:rsidRDefault="00000000">
            <w:pPr>
              <w:spacing w:after="0"/>
              <w:ind w:left="471"/>
            </w:pPr>
            <w:r>
              <w:rPr>
                <w:rFonts w:ascii="宋体" w:eastAsia="宋体" w:hAnsi="宋体" w:cs="宋体"/>
                <w:sz w:val="21"/>
              </w:rPr>
              <w:t xml:space="preserve">出水 </w:t>
            </w:r>
            <w:r>
              <w:rPr>
                <w:rFonts w:ascii="Times New Roman" w:eastAsia="Times New Roman" w:hAnsi="Times New Roman" w:cs="Times New Roman"/>
                <w:sz w:val="21"/>
              </w:rPr>
              <w:t>BOD</w:t>
            </w:r>
          </w:p>
        </w:tc>
        <w:tc>
          <w:tcPr>
            <w:tcW w:w="175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0.877</w:t>
            </w:r>
          </w:p>
        </w:tc>
        <w:tc>
          <w:tcPr>
            <w:tcW w:w="1858"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1451.67</w:t>
            </w:r>
          </w:p>
        </w:tc>
        <w:tc>
          <w:tcPr>
            <w:tcW w:w="126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3332.79</w:t>
            </w:r>
          </w:p>
        </w:tc>
      </w:tr>
      <w:tr w:rsidR="00455B5F">
        <w:trPr>
          <w:trHeight w:val="312"/>
        </w:trPr>
        <w:tc>
          <w:tcPr>
            <w:tcW w:w="2549" w:type="dxa"/>
            <w:tcBorders>
              <w:top w:val="nil"/>
              <w:left w:val="nil"/>
              <w:bottom w:val="nil"/>
              <w:right w:val="nil"/>
            </w:tcBorders>
          </w:tcPr>
          <w:p w:rsidR="00455B5F" w:rsidRDefault="00000000">
            <w:pPr>
              <w:spacing w:after="0"/>
              <w:ind w:left="552"/>
            </w:pPr>
            <w:r>
              <w:rPr>
                <w:rFonts w:ascii="宋体" w:eastAsia="宋体" w:hAnsi="宋体" w:cs="宋体"/>
                <w:sz w:val="21"/>
              </w:rPr>
              <w:t xml:space="preserve">出水 </w:t>
            </w:r>
            <w:r>
              <w:rPr>
                <w:rFonts w:ascii="Times New Roman" w:eastAsia="Times New Roman" w:hAnsi="Times New Roman" w:cs="Times New Roman"/>
                <w:sz w:val="21"/>
              </w:rPr>
              <w:t>TN</w:t>
            </w:r>
          </w:p>
        </w:tc>
        <w:tc>
          <w:tcPr>
            <w:tcW w:w="175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0.871</w:t>
            </w:r>
          </w:p>
        </w:tc>
        <w:tc>
          <w:tcPr>
            <w:tcW w:w="1858"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1458.79</w:t>
            </w:r>
          </w:p>
        </w:tc>
        <w:tc>
          <w:tcPr>
            <w:tcW w:w="126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3431.14</w:t>
            </w:r>
          </w:p>
        </w:tc>
      </w:tr>
      <w:tr w:rsidR="00455B5F">
        <w:trPr>
          <w:trHeight w:val="312"/>
        </w:trPr>
        <w:tc>
          <w:tcPr>
            <w:tcW w:w="2549" w:type="dxa"/>
            <w:tcBorders>
              <w:top w:val="nil"/>
              <w:left w:val="nil"/>
              <w:bottom w:val="nil"/>
              <w:right w:val="nil"/>
            </w:tcBorders>
          </w:tcPr>
          <w:p w:rsidR="00455B5F" w:rsidRDefault="00000000">
            <w:pPr>
              <w:spacing w:after="0"/>
              <w:ind w:left="507"/>
            </w:pPr>
            <w:r>
              <w:rPr>
                <w:rFonts w:ascii="宋体" w:eastAsia="宋体" w:hAnsi="宋体" w:cs="宋体"/>
                <w:sz w:val="21"/>
              </w:rPr>
              <w:t>进水氨氮</w:t>
            </w:r>
          </w:p>
        </w:tc>
        <w:tc>
          <w:tcPr>
            <w:tcW w:w="175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0.868</w:t>
            </w:r>
          </w:p>
        </w:tc>
        <w:tc>
          <w:tcPr>
            <w:tcW w:w="1858"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1470.79</w:t>
            </w:r>
          </w:p>
        </w:tc>
        <w:tc>
          <w:tcPr>
            <w:tcW w:w="126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3460.22</w:t>
            </w:r>
          </w:p>
        </w:tc>
      </w:tr>
      <w:tr w:rsidR="00455B5F">
        <w:trPr>
          <w:trHeight w:val="312"/>
        </w:trPr>
        <w:tc>
          <w:tcPr>
            <w:tcW w:w="2549" w:type="dxa"/>
            <w:tcBorders>
              <w:top w:val="nil"/>
              <w:left w:val="nil"/>
              <w:bottom w:val="nil"/>
              <w:right w:val="nil"/>
            </w:tcBorders>
          </w:tcPr>
          <w:p w:rsidR="00455B5F" w:rsidRDefault="00000000">
            <w:pPr>
              <w:spacing w:after="0"/>
              <w:ind w:left="569"/>
            </w:pPr>
            <w:r>
              <w:rPr>
                <w:rFonts w:ascii="宋体" w:eastAsia="宋体" w:hAnsi="宋体" w:cs="宋体"/>
                <w:sz w:val="21"/>
              </w:rPr>
              <w:t xml:space="preserve">出水 </w:t>
            </w:r>
            <w:r>
              <w:rPr>
                <w:rFonts w:ascii="Times New Roman" w:eastAsia="Times New Roman" w:hAnsi="Times New Roman" w:cs="Times New Roman"/>
                <w:sz w:val="21"/>
              </w:rPr>
              <w:t>TP</w:t>
            </w:r>
          </w:p>
        </w:tc>
        <w:tc>
          <w:tcPr>
            <w:tcW w:w="175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0.838</w:t>
            </w:r>
          </w:p>
        </w:tc>
        <w:tc>
          <w:tcPr>
            <w:tcW w:w="1858"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1535.01</w:t>
            </w:r>
          </w:p>
        </w:tc>
        <w:tc>
          <w:tcPr>
            <w:tcW w:w="126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3831.94</w:t>
            </w:r>
          </w:p>
        </w:tc>
      </w:tr>
      <w:tr w:rsidR="00455B5F">
        <w:trPr>
          <w:trHeight w:val="312"/>
        </w:trPr>
        <w:tc>
          <w:tcPr>
            <w:tcW w:w="2549" w:type="dxa"/>
            <w:tcBorders>
              <w:top w:val="nil"/>
              <w:left w:val="nil"/>
              <w:bottom w:val="nil"/>
              <w:right w:val="nil"/>
            </w:tcBorders>
          </w:tcPr>
          <w:p w:rsidR="00455B5F" w:rsidRDefault="00000000">
            <w:pPr>
              <w:spacing w:after="0"/>
              <w:ind w:left="471"/>
            </w:pPr>
            <w:r>
              <w:rPr>
                <w:rFonts w:ascii="宋体" w:eastAsia="宋体" w:hAnsi="宋体" w:cs="宋体"/>
                <w:sz w:val="21"/>
              </w:rPr>
              <w:t xml:space="preserve">进水 </w:t>
            </w:r>
            <w:r>
              <w:rPr>
                <w:rFonts w:ascii="Times New Roman" w:eastAsia="Times New Roman" w:hAnsi="Times New Roman" w:cs="Times New Roman"/>
                <w:sz w:val="21"/>
              </w:rPr>
              <w:t>BOD</w:t>
            </w:r>
          </w:p>
        </w:tc>
        <w:tc>
          <w:tcPr>
            <w:tcW w:w="175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0.836</w:t>
            </w:r>
          </w:p>
        </w:tc>
        <w:tc>
          <w:tcPr>
            <w:tcW w:w="1858"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1546.76</w:t>
            </w:r>
          </w:p>
        </w:tc>
        <w:tc>
          <w:tcPr>
            <w:tcW w:w="1269" w:type="dxa"/>
            <w:tcBorders>
              <w:top w:val="nil"/>
              <w:left w:val="nil"/>
              <w:bottom w:val="nil"/>
              <w:right w:val="nil"/>
            </w:tcBorders>
          </w:tcPr>
          <w:p w:rsidR="00455B5F" w:rsidRDefault="00000000">
            <w:pPr>
              <w:spacing w:after="0"/>
              <w:ind w:left="2"/>
            </w:pPr>
            <w:r>
              <w:rPr>
                <w:rFonts w:ascii="Times New Roman" w:eastAsia="Times New Roman" w:hAnsi="Times New Roman" w:cs="Times New Roman"/>
                <w:sz w:val="21"/>
              </w:rPr>
              <w:t>3855.11</w:t>
            </w:r>
          </w:p>
        </w:tc>
      </w:tr>
      <w:tr w:rsidR="00455B5F">
        <w:trPr>
          <w:trHeight w:val="312"/>
        </w:trPr>
        <w:tc>
          <w:tcPr>
            <w:tcW w:w="2549" w:type="dxa"/>
            <w:tcBorders>
              <w:top w:val="nil"/>
              <w:left w:val="nil"/>
              <w:bottom w:val="nil"/>
              <w:right w:val="nil"/>
            </w:tcBorders>
          </w:tcPr>
          <w:p w:rsidR="00455B5F" w:rsidRDefault="00000000">
            <w:pPr>
              <w:spacing w:after="0"/>
              <w:ind w:left="471"/>
            </w:pPr>
            <w:r>
              <w:rPr>
                <w:rFonts w:ascii="宋体" w:eastAsia="宋体" w:hAnsi="宋体" w:cs="宋体"/>
                <w:sz w:val="21"/>
              </w:rPr>
              <w:t xml:space="preserve">进水 </w:t>
            </w:r>
            <w:r>
              <w:rPr>
                <w:rFonts w:ascii="Times New Roman" w:eastAsia="Times New Roman" w:hAnsi="Times New Roman" w:cs="Times New Roman"/>
                <w:sz w:val="21"/>
              </w:rPr>
              <w:t>COD</w:t>
            </w:r>
          </w:p>
        </w:tc>
        <w:tc>
          <w:tcPr>
            <w:tcW w:w="175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0.801</w:t>
            </w:r>
          </w:p>
        </w:tc>
        <w:tc>
          <w:tcPr>
            <w:tcW w:w="1858"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1831.99</w:t>
            </w:r>
          </w:p>
        </w:tc>
        <w:tc>
          <w:tcPr>
            <w:tcW w:w="126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4212.88</w:t>
            </w:r>
          </w:p>
        </w:tc>
      </w:tr>
      <w:tr w:rsidR="00455B5F">
        <w:trPr>
          <w:trHeight w:val="323"/>
        </w:trPr>
        <w:tc>
          <w:tcPr>
            <w:tcW w:w="2549" w:type="dxa"/>
            <w:tcBorders>
              <w:top w:val="nil"/>
              <w:left w:val="nil"/>
              <w:bottom w:val="single" w:sz="12" w:space="0" w:color="000000"/>
              <w:right w:val="nil"/>
            </w:tcBorders>
          </w:tcPr>
          <w:p w:rsidR="00455B5F" w:rsidRDefault="00000000">
            <w:pPr>
              <w:spacing w:after="0"/>
              <w:ind w:left="471"/>
            </w:pPr>
            <w:r>
              <w:rPr>
                <w:rFonts w:ascii="宋体" w:eastAsia="宋体" w:hAnsi="宋体" w:cs="宋体"/>
                <w:sz w:val="21"/>
              </w:rPr>
              <w:t xml:space="preserve">出水 </w:t>
            </w:r>
            <w:r>
              <w:rPr>
                <w:rFonts w:ascii="Times New Roman" w:eastAsia="Times New Roman" w:hAnsi="Times New Roman" w:cs="Times New Roman"/>
                <w:sz w:val="21"/>
              </w:rPr>
              <w:t>COD</w:t>
            </w:r>
          </w:p>
        </w:tc>
        <w:tc>
          <w:tcPr>
            <w:tcW w:w="1752"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0.791</w:t>
            </w:r>
          </w:p>
        </w:tc>
        <w:tc>
          <w:tcPr>
            <w:tcW w:w="1858"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1967.65</w:t>
            </w:r>
          </w:p>
        </w:tc>
        <w:tc>
          <w:tcPr>
            <w:tcW w:w="1269"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4318.10</w:t>
            </w:r>
          </w:p>
        </w:tc>
      </w:tr>
    </w:tbl>
    <w:p w:rsidR="00455B5F" w:rsidRDefault="00000000">
      <w:pPr>
        <w:spacing w:after="298"/>
        <w:ind w:left="838"/>
      </w:pPr>
      <w:r>
        <w:rPr>
          <w:noProof/>
        </w:rPr>
        <w:lastRenderedPageBreak/>
        <w:drawing>
          <wp:inline distT="0" distB="0" distL="0" distR="0">
            <wp:extent cx="4680204" cy="1626108"/>
            <wp:effectExtent l="0" t="0" r="0" b="0"/>
            <wp:docPr id="12769" name="Picture 12769"/>
            <wp:cNvGraphicFramePr/>
            <a:graphic xmlns:a="http://schemas.openxmlformats.org/drawingml/2006/main">
              <a:graphicData uri="http://schemas.openxmlformats.org/drawingml/2006/picture">
                <pic:pic xmlns:pic="http://schemas.openxmlformats.org/drawingml/2006/picture">
                  <pic:nvPicPr>
                    <pic:cNvPr id="12769" name="Picture 12769"/>
                    <pic:cNvPicPr/>
                  </pic:nvPicPr>
                  <pic:blipFill>
                    <a:blip r:embed="rId166"/>
                    <a:stretch>
                      <a:fillRect/>
                    </a:stretch>
                  </pic:blipFill>
                  <pic:spPr>
                    <a:xfrm>
                      <a:off x="0" y="0"/>
                      <a:ext cx="4680204" cy="1626108"/>
                    </a:xfrm>
                    <a:prstGeom prst="rect">
                      <a:avLst/>
                    </a:prstGeom>
                  </pic:spPr>
                </pic:pic>
              </a:graphicData>
            </a:graphic>
          </wp:inline>
        </w:drawing>
      </w:r>
    </w:p>
    <w:p w:rsidR="00455B5F" w:rsidRDefault="00000000">
      <w:pPr>
        <w:spacing w:after="152" w:line="265" w:lineRule="auto"/>
        <w:ind w:left="188" w:right="422"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3-17 </w:t>
      </w:r>
      <w:r>
        <w:rPr>
          <w:rFonts w:ascii="宋体" w:eastAsia="宋体" w:hAnsi="宋体" w:cs="宋体"/>
          <w:sz w:val="21"/>
        </w:rPr>
        <w:t xml:space="preserve">改进 </w:t>
      </w:r>
      <w:r>
        <w:rPr>
          <w:rFonts w:ascii="Times New Roman" w:eastAsia="Times New Roman" w:hAnsi="Times New Roman" w:cs="Times New Roman"/>
          <w:sz w:val="21"/>
        </w:rPr>
        <w:t xml:space="preserve">Stacking </w:t>
      </w:r>
      <w:r>
        <w:rPr>
          <w:rFonts w:ascii="宋体" w:eastAsia="宋体" w:hAnsi="宋体" w:cs="宋体"/>
          <w:sz w:val="21"/>
        </w:rPr>
        <w:t>污泥产量预测模型特征重要性验证实验的决定系数变化</w:t>
      </w:r>
    </w:p>
    <w:p w:rsidR="00455B5F" w:rsidRDefault="00000000">
      <w:pPr>
        <w:spacing w:after="13" w:line="312" w:lineRule="auto"/>
        <w:ind w:left="1370" w:right="57" w:hanging="1373"/>
        <w:jc w:val="both"/>
      </w:pPr>
      <w:r>
        <w:rPr>
          <w:rFonts w:ascii="Times New Roman" w:eastAsia="Times New Roman" w:hAnsi="Times New Roman" w:cs="Times New Roman"/>
          <w:sz w:val="21"/>
        </w:rPr>
        <w:t>Figure 3-17 Variation of the coefficient of determination for the validation experiment of the importance of the characteristics of the improved Stacking sludge yield prediction model</w:t>
      </w:r>
    </w:p>
    <w:p w:rsidR="00455B5F" w:rsidRDefault="00000000">
      <w:pPr>
        <w:spacing w:after="249"/>
        <w:ind w:left="838"/>
      </w:pPr>
      <w:r>
        <w:rPr>
          <w:noProof/>
        </w:rPr>
        <w:drawing>
          <wp:inline distT="0" distB="0" distL="0" distR="0">
            <wp:extent cx="4680204" cy="1694688"/>
            <wp:effectExtent l="0" t="0" r="0" b="0"/>
            <wp:docPr id="12814" name="Picture 12814"/>
            <wp:cNvGraphicFramePr/>
            <a:graphic xmlns:a="http://schemas.openxmlformats.org/drawingml/2006/main">
              <a:graphicData uri="http://schemas.openxmlformats.org/drawingml/2006/picture">
                <pic:pic xmlns:pic="http://schemas.openxmlformats.org/drawingml/2006/picture">
                  <pic:nvPicPr>
                    <pic:cNvPr id="12814" name="Picture 12814"/>
                    <pic:cNvPicPr/>
                  </pic:nvPicPr>
                  <pic:blipFill>
                    <a:blip r:embed="rId167"/>
                    <a:stretch>
                      <a:fillRect/>
                    </a:stretch>
                  </pic:blipFill>
                  <pic:spPr>
                    <a:xfrm>
                      <a:off x="0" y="0"/>
                      <a:ext cx="4680204" cy="1694688"/>
                    </a:xfrm>
                    <a:prstGeom prst="rect">
                      <a:avLst/>
                    </a:prstGeom>
                  </pic:spPr>
                </pic:pic>
              </a:graphicData>
            </a:graphic>
          </wp:inline>
        </w:drawing>
      </w:r>
    </w:p>
    <w:p w:rsidR="00455B5F" w:rsidRDefault="00000000">
      <w:pPr>
        <w:spacing w:after="152" w:line="265" w:lineRule="auto"/>
        <w:ind w:left="188" w:right="422"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3-18 </w:t>
      </w:r>
      <w:r>
        <w:rPr>
          <w:rFonts w:ascii="宋体" w:eastAsia="宋体" w:hAnsi="宋体" w:cs="宋体"/>
          <w:sz w:val="21"/>
        </w:rPr>
        <w:t xml:space="preserve">改进 </w:t>
      </w:r>
      <w:r>
        <w:rPr>
          <w:rFonts w:ascii="Times New Roman" w:eastAsia="Times New Roman" w:hAnsi="Times New Roman" w:cs="Times New Roman"/>
          <w:sz w:val="21"/>
        </w:rPr>
        <w:t xml:space="preserve">Stacking </w:t>
      </w:r>
      <w:r>
        <w:rPr>
          <w:rFonts w:ascii="宋体" w:eastAsia="宋体" w:hAnsi="宋体" w:cs="宋体"/>
          <w:sz w:val="21"/>
        </w:rPr>
        <w:t xml:space="preserve">污泥产量预测模型特征重要性验证实验的 </w:t>
      </w:r>
      <w:r>
        <w:rPr>
          <w:rFonts w:ascii="Times New Roman" w:eastAsia="Times New Roman" w:hAnsi="Times New Roman" w:cs="Times New Roman"/>
          <w:sz w:val="21"/>
        </w:rPr>
        <w:t xml:space="preserve">MAE </w:t>
      </w:r>
      <w:r>
        <w:rPr>
          <w:rFonts w:ascii="宋体" w:eastAsia="宋体" w:hAnsi="宋体" w:cs="宋体"/>
          <w:sz w:val="21"/>
        </w:rPr>
        <w:t>变化</w:t>
      </w:r>
    </w:p>
    <w:p w:rsidR="00455B5F" w:rsidRDefault="00000000">
      <w:pPr>
        <w:spacing w:after="4" w:line="315" w:lineRule="auto"/>
        <w:ind w:left="10" w:hanging="10"/>
        <w:jc w:val="center"/>
      </w:pPr>
      <w:r>
        <w:rPr>
          <w:rFonts w:ascii="Times New Roman" w:eastAsia="Times New Roman" w:hAnsi="Times New Roman" w:cs="Times New Roman"/>
          <w:sz w:val="21"/>
        </w:rPr>
        <w:t>Figure 3-18 Variation of MAE of the improved Stacking sludge yield prediction model feature importance validation experiment</w:t>
      </w:r>
    </w:p>
    <w:p w:rsidR="00455B5F" w:rsidRDefault="00000000">
      <w:pPr>
        <w:spacing w:after="266"/>
        <w:ind w:left="838"/>
      </w:pPr>
      <w:r>
        <w:rPr>
          <w:noProof/>
        </w:rPr>
        <w:drawing>
          <wp:inline distT="0" distB="0" distL="0" distR="0">
            <wp:extent cx="4680204" cy="1668780"/>
            <wp:effectExtent l="0" t="0" r="0" b="0"/>
            <wp:docPr id="12840" name="Picture 12840"/>
            <wp:cNvGraphicFramePr/>
            <a:graphic xmlns:a="http://schemas.openxmlformats.org/drawingml/2006/main">
              <a:graphicData uri="http://schemas.openxmlformats.org/drawingml/2006/picture">
                <pic:pic xmlns:pic="http://schemas.openxmlformats.org/drawingml/2006/picture">
                  <pic:nvPicPr>
                    <pic:cNvPr id="12840" name="Picture 12840"/>
                    <pic:cNvPicPr/>
                  </pic:nvPicPr>
                  <pic:blipFill>
                    <a:blip r:embed="rId168"/>
                    <a:stretch>
                      <a:fillRect/>
                    </a:stretch>
                  </pic:blipFill>
                  <pic:spPr>
                    <a:xfrm>
                      <a:off x="0" y="0"/>
                      <a:ext cx="4680204" cy="1668780"/>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19 </w:t>
      </w:r>
      <w:r>
        <w:rPr>
          <w:rFonts w:ascii="宋体" w:eastAsia="宋体" w:hAnsi="宋体" w:cs="宋体"/>
          <w:sz w:val="21"/>
        </w:rPr>
        <w:t xml:space="preserve">改进 </w:t>
      </w:r>
      <w:r>
        <w:rPr>
          <w:rFonts w:ascii="Times New Roman" w:eastAsia="Times New Roman" w:hAnsi="Times New Roman" w:cs="Times New Roman"/>
          <w:sz w:val="21"/>
        </w:rPr>
        <w:t xml:space="preserve">Stacking </w:t>
      </w:r>
      <w:r>
        <w:rPr>
          <w:rFonts w:ascii="宋体" w:eastAsia="宋体" w:hAnsi="宋体" w:cs="宋体"/>
          <w:sz w:val="21"/>
        </w:rPr>
        <w:t xml:space="preserve">污泥产量预测模型特征重要性验证实验的 </w:t>
      </w:r>
      <w:r>
        <w:rPr>
          <w:rFonts w:ascii="Times New Roman" w:eastAsia="Times New Roman" w:hAnsi="Times New Roman" w:cs="Times New Roman"/>
          <w:sz w:val="21"/>
        </w:rPr>
        <w:t xml:space="preserve">RMSE </w:t>
      </w:r>
      <w:r>
        <w:rPr>
          <w:rFonts w:ascii="宋体" w:eastAsia="宋体" w:hAnsi="宋体" w:cs="宋体"/>
          <w:sz w:val="21"/>
        </w:rPr>
        <w:t>变化</w:t>
      </w:r>
    </w:p>
    <w:p w:rsidR="00455B5F" w:rsidRDefault="00000000">
      <w:pPr>
        <w:spacing w:after="126" w:line="315" w:lineRule="auto"/>
        <w:ind w:left="10" w:hanging="10"/>
        <w:jc w:val="center"/>
      </w:pPr>
      <w:r>
        <w:rPr>
          <w:rFonts w:ascii="Times New Roman" w:eastAsia="Times New Roman" w:hAnsi="Times New Roman" w:cs="Times New Roman"/>
          <w:sz w:val="21"/>
        </w:rPr>
        <w:t>Figure 3-19 RMSE variation of the improved Stacking sludge yield prediction model feature importance validation experiment</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3-9 </w:t>
      </w:r>
      <w:r>
        <w:rPr>
          <w:rFonts w:ascii="宋体" w:eastAsia="宋体" w:hAnsi="宋体" w:cs="宋体"/>
          <w:sz w:val="21"/>
        </w:rPr>
        <w:t xml:space="preserve">删除年污水处理总量的改进 </w:t>
      </w:r>
      <w:r>
        <w:rPr>
          <w:rFonts w:ascii="Times New Roman" w:eastAsia="Times New Roman" w:hAnsi="Times New Roman" w:cs="Times New Roman"/>
          <w:sz w:val="21"/>
        </w:rPr>
        <w:t xml:space="preserve">Stacking </w:t>
      </w:r>
      <w:r>
        <w:rPr>
          <w:rFonts w:ascii="宋体" w:eastAsia="宋体" w:hAnsi="宋体" w:cs="宋体"/>
          <w:sz w:val="21"/>
        </w:rPr>
        <w:t>污泥产量预测模型预测精度</w:t>
      </w:r>
    </w:p>
    <w:p w:rsidR="00455B5F" w:rsidRDefault="00000000">
      <w:pPr>
        <w:spacing w:after="4" w:line="251" w:lineRule="auto"/>
        <w:ind w:left="10" w:right="146" w:hanging="10"/>
        <w:jc w:val="center"/>
      </w:pPr>
      <w:r>
        <w:rPr>
          <w:rFonts w:ascii="Times New Roman" w:eastAsia="Times New Roman" w:hAnsi="Times New Roman" w:cs="Times New Roman"/>
          <w:sz w:val="21"/>
        </w:rPr>
        <w:t>Table 3-9 Prediction accuracy of the improved Stacking electricity consumption forecasting model for the total amount of wastewater treatment in the deleted year</w:t>
      </w:r>
    </w:p>
    <w:tbl>
      <w:tblPr>
        <w:tblStyle w:val="TableGrid"/>
        <w:tblW w:w="7335" w:type="dxa"/>
        <w:tblInd w:w="583" w:type="dxa"/>
        <w:tblCellMar>
          <w:top w:w="53" w:type="dxa"/>
          <w:left w:w="0" w:type="dxa"/>
          <w:bottom w:w="0" w:type="dxa"/>
          <w:right w:w="115" w:type="dxa"/>
        </w:tblCellMar>
        <w:tblLook w:val="04A0" w:firstRow="1" w:lastRow="0" w:firstColumn="1" w:lastColumn="0" w:noHBand="0" w:noVBand="1"/>
      </w:tblPr>
      <w:tblGrid>
        <w:gridCol w:w="3261"/>
        <w:gridCol w:w="1430"/>
        <w:gridCol w:w="1534"/>
        <w:gridCol w:w="1110"/>
      </w:tblGrid>
      <w:tr w:rsidR="00455B5F">
        <w:trPr>
          <w:trHeight w:val="370"/>
        </w:trPr>
        <w:tc>
          <w:tcPr>
            <w:tcW w:w="3261" w:type="dxa"/>
            <w:tcBorders>
              <w:top w:val="single" w:sz="12" w:space="0" w:color="000000"/>
              <w:left w:val="nil"/>
              <w:bottom w:val="single" w:sz="6" w:space="0" w:color="000000"/>
              <w:right w:val="nil"/>
            </w:tcBorders>
          </w:tcPr>
          <w:p w:rsidR="00455B5F" w:rsidRDefault="00000000">
            <w:pPr>
              <w:spacing w:after="0"/>
              <w:ind w:left="945"/>
            </w:pPr>
            <w:r>
              <w:rPr>
                <w:rFonts w:ascii="宋体" w:eastAsia="宋体" w:hAnsi="宋体" w:cs="宋体"/>
                <w:sz w:val="21"/>
              </w:rPr>
              <w:t>删除特征</w:t>
            </w:r>
          </w:p>
        </w:tc>
        <w:tc>
          <w:tcPr>
            <w:tcW w:w="1430" w:type="dxa"/>
            <w:tcBorders>
              <w:top w:val="single" w:sz="12" w:space="0" w:color="000000"/>
              <w:left w:val="nil"/>
              <w:bottom w:val="single" w:sz="6" w:space="0" w:color="000000"/>
              <w:right w:val="nil"/>
            </w:tcBorders>
          </w:tcPr>
          <w:p w:rsidR="00455B5F" w:rsidRDefault="00000000">
            <w:pPr>
              <w:spacing w:after="0"/>
              <w:ind w:left="132"/>
            </w:pPr>
            <w:r>
              <w:rPr>
                <w:rFonts w:ascii="Times New Roman" w:eastAsia="Times New Roman" w:hAnsi="Times New Roman" w:cs="Times New Roman"/>
                <w:sz w:val="21"/>
              </w:rPr>
              <w:t>R</w:t>
            </w:r>
            <w:r>
              <w:rPr>
                <w:rFonts w:ascii="Times New Roman" w:eastAsia="Times New Roman" w:hAnsi="Times New Roman" w:cs="Times New Roman"/>
                <w:sz w:val="14"/>
              </w:rPr>
              <w:t>2</w:t>
            </w:r>
          </w:p>
        </w:tc>
        <w:tc>
          <w:tcPr>
            <w:tcW w:w="1534" w:type="dxa"/>
            <w:tcBorders>
              <w:top w:val="single" w:sz="12" w:space="0" w:color="000000"/>
              <w:left w:val="nil"/>
              <w:bottom w:val="single" w:sz="6" w:space="0" w:color="000000"/>
              <w:right w:val="nil"/>
            </w:tcBorders>
          </w:tcPr>
          <w:p w:rsidR="00455B5F" w:rsidRDefault="00000000">
            <w:pPr>
              <w:spacing w:after="0"/>
              <w:ind w:left="108"/>
            </w:pPr>
            <w:r>
              <w:rPr>
                <w:rFonts w:ascii="Times New Roman" w:eastAsia="Times New Roman" w:hAnsi="Times New Roman" w:cs="Times New Roman"/>
                <w:sz w:val="21"/>
              </w:rPr>
              <w:t>MAE</w:t>
            </w:r>
          </w:p>
        </w:tc>
        <w:tc>
          <w:tcPr>
            <w:tcW w:w="1110" w:type="dxa"/>
            <w:tcBorders>
              <w:top w:val="single" w:sz="12" w:space="0" w:color="000000"/>
              <w:left w:val="nil"/>
              <w:bottom w:val="single" w:sz="6" w:space="0" w:color="000000"/>
              <w:right w:val="nil"/>
            </w:tcBorders>
          </w:tcPr>
          <w:p w:rsidR="00455B5F" w:rsidRDefault="00000000">
            <w:pPr>
              <w:spacing w:after="0"/>
              <w:ind w:left="55"/>
            </w:pPr>
            <w:r>
              <w:rPr>
                <w:rFonts w:ascii="Times New Roman" w:eastAsia="Times New Roman" w:hAnsi="Times New Roman" w:cs="Times New Roman"/>
                <w:sz w:val="21"/>
              </w:rPr>
              <w:t>RMSE</w:t>
            </w:r>
          </w:p>
        </w:tc>
      </w:tr>
      <w:tr w:rsidR="00455B5F">
        <w:trPr>
          <w:trHeight w:val="369"/>
        </w:trPr>
        <w:tc>
          <w:tcPr>
            <w:tcW w:w="3261" w:type="dxa"/>
            <w:tcBorders>
              <w:top w:val="single" w:sz="6" w:space="0" w:color="000000"/>
              <w:left w:val="nil"/>
              <w:bottom w:val="single" w:sz="12" w:space="0" w:color="000000"/>
              <w:right w:val="nil"/>
            </w:tcBorders>
          </w:tcPr>
          <w:p w:rsidR="00455B5F" w:rsidRDefault="00000000">
            <w:pPr>
              <w:spacing w:after="0"/>
              <w:ind w:left="734"/>
            </w:pPr>
            <w:r>
              <w:rPr>
                <w:rFonts w:ascii="宋体" w:eastAsia="宋体" w:hAnsi="宋体" w:cs="宋体"/>
                <w:sz w:val="21"/>
              </w:rPr>
              <w:lastRenderedPageBreak/>
              <w:t>污水处理总量</w:t>
            </w:r>
          </w:p>
        </w:tc>
        <w:tc>
          <w:tcPr>
            <w:tcW w:w="1430" w:type="dxa"/>
            <w:tcBorders>
              <w:top w:val="single" w:sz="6" w:space="0" w:color="000000"/>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0.061</w:t>
            </w:r>
          </w:p>
        </w:tc>
        <w:tc>
          <w:tcPr>
            <w:tcW w:w="1534" w:type="dxa"/>
            <w:tcBorders>
              <w:top w:val="single" w:sz="6" w:space="0" w:color="000000"/>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4446.32</w:t>
            </w:r>
          </w:p>
        </w:tc>
        <w:tc>
          <w:tcPr>
            <w:tcW w:w="1110" w:type="dxa"/>
            <w:tcBorders>
              <w:top w:val="single" w:sz="6" w:space="0" w:color="000000"/>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9184.78</w:t>
            </w:r>
          </w:p>
        </w:tc>
      </w:tr>
    </w:tbl>
    <w:p w:rsidR="00455B5F" w:rsidRDefault="00000000">
      <w:pPr>
        <w:spacing w:after="243"/>
      </w:pPr>
      <w:r>
        <w:rPr>
          <w:noProof/>
        </w:rPr>
        <w:drawing>
          <wp:inline distT="0" distB="0" distL="0" distR="0">
            <wp:extent cx="5570220" cy="2689860"/>
            <wp:effectExtent l="0" t="0" r="0" b="0"/>
            <wp:docPr id="12914" name="Picture 12914"/>
            <wp:cNvGraphicFramePr/>
            <a:graphic xmlns:a="http://schemas.openxmlformats.org/drawingml/2006/main">
              <a:graphicData uri="http://schemas.openxmlformats.org/drawingml/2006/picture">
                <pic:pic xmlns:pic="http://schemas.openxmlformats.org/drawingml/2006/picture">
                  <pic:nvPicPr>
                    <pic:cNvPr id="12914" name="Picture 12914"/>
                    <pic:cNvPicPr/>
                  </pic:nvPicPr>
                  <pic:blipFill>
                    <a:blip r:embed="rId169"/>
                    <a:stretch>
                      <a:fillRect/>
                    </a:stretch>
                  </pic:blipFill>
                  <pic:spPr>
                    <a:xfrm>
                      <a:off x="0" y="0"/>
                      <a:ext cx="5570220" cy="2689860"/>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3-20 </w:t>
      </w:r>
      <w:r>
        <w:rPr>
          <w:rFonts w:ascii="宋体" w:eastAsia="宋体" w:hAnsi="宋体" w:cs="宋体"/>
          <w:sz w:val="21"/>
        </w:rPr>
        <w:t xml:space="preserve">删除年污水处理总量的改进 </w:t>
      </w:r>
      <w:r>
        <w:rPr>
          <w:rFonts w:ascii="Times New Roman" w:eastAsia="Times New Roman" w:hAnsi="Times New Roman" w:cs="Times New Roman"/>
          <w:sz w:val="21"/>
        </w:rPr>
        <w:t xml:space="preserve">Stacking </w:t>
      </w:r>
      <w:r>
        <w:rPr>
          <w:rFonts w:ascii="宋体" w:eastAsia="宋体" w:hAnsi="宋体" w:cs="宋体"/>
          <w:sz w:val="21"/>
        </w:rPr>
        <w:t>污泥产量预测模型预测值与真实值</w:t>
      </w:r>
    </w:p>
    <w:p w:rsidR="00455B5F" w:rsidRDefault="00000000">
      <w:pPr>
        <w:spacing w:after="4" w:line="315" w:lineRule="auto"/>
        <w:ind w:left="10" w:right="120" w:hanging="10"/>
        <w:jc w:val="center"/>
      </w:pPr>
      <w:r>
        <w:rPr>
          <w:rFonts w:ascii="Times New Roman" w:eastAsia="Times New Roman" w:hAnsi="Times New Roman" w:cs="Times New Roman"/>
          <w:sz w:val="21"/>
        </w:rPr>
        <w:t>Figure 3-20 Predicted and true values of the improved Stacking electricity consumption forecasting model after removing the total amount of sewage treatment for the year</w:t>
      </w:r>
    </w:p>
    <w:p w:rsidR="00455B5F" w:rsidRDefault="00000000">
      <w:pPr>
        <w:spacing w:after="200"/>
      </w:pPr>
      <w:r>
        <w:rPr>
          <w:noProof/>
        </w:rPr>
        <w:drawing>
          <wp:inline distT="0" distB="0" distL="0" distR="0">
            <wp:extent cx="5670804" cy="2145792"/>
            <wp:effectExtent l="0" t="0" r="0" b="0"/>
            <wp:docPr id="12949" name="Picture 12949"/>
            <wp:cNvGraphicFramePr/>
            <a:graphic xmlns:a="http://schemas.openxmlformats.org/drawingml/2006/main">
              <a:graphicData uri="http://schemas.openxmlformats.org/drawingml/2006/picture">
                <pic:pic xmlns:pic="http://schemas.openxmlformats.org/drawingml/2006/picture">
                  <pic:nvPicPr>
                    <pic:cNvPr id="12949" name="Picture 12949"/>
                    <pic:cNvPicPr/>
                  </pic:nvPicPr>
                  <pic:blipFill>
                    <a:blip r:embed="rId170"/>
                    <a:stretch>
                      <a:fillRect/>
                    </a:stretch>
                  </pic:blipFill>
                  <pic:spPr>
                    <a:xfrm>
                      <a:off x="0" y="0"/>
                      <a:ext cx="5670804" cy="2145792"/>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21 </w:t>
      </w:r>
      <w:r>
        <w:rPr>
          <w:rFonts w:ascii="宋体" w:eastAsia="宋体" w:hAnsi="宋体" w:cs="宋体"/>
          <w:sz w:val="21"/>
        </w:rPr>
        <w:t xml:space="preserve">改进 </w:t>
      </w:r>
      <w:r>
        <w:rPr>
          <w:rFonts w:ascii="Times New Roman" w:eastAsia="Times New Roman" w:hAnsi="Times New Roman" w:cs="Times New Roman"/>
          <w:sz w:val="21"/>
        </w:rPr>
        <w:t xml:space="preserve">Stacking </w:t>
      </w:r>
      <w:r>
        <w:rPr>
          <w:rFonts w:ascii="宋体" w:eastAsia="宋体" w:hAnsi="宋体" w:cs="宋体"/>
          <w:sz w:val="21"/>
        </w:rPr>
        <w:t>污泥产量模型预测绝对误差随污水处理量变化趋势</w:t>
      </w:r>
    </w:p>
    <w:p w:rsidR="00455B5F" w:rsidRDefault="00000000">
      <w:pPr>
        <w:spacing w:after="673" w:line="312" w:lineRule="auto"/>
        <w:ind w:left="3343" w:right="57" w:hanging="2678"/>
        <w:jc w:val="both"/>
      </w:pPr>
      <w:r>
        <w:rPr>
          <w:rFonts w:ascii="Times New Roman" w:eastAsia="Times New Roman" w:hAnsi="Times New Roman" w:cs="Times New Roman"/>
          <w:sz w:val="21"/>
        </w:rPr>
        <w:t>Figure 3-21 Trend of absolute error in prediction with wastewater treatment volume by improved Stacking sludge yield model</w:t>
      </w:r>
    </w:p>
    <w:p w:rsidR="00455B5F" w:rsidRDefault="00000000">
      <w:pPr>
        <w:pStyle w:val="2"/>
        <w:ind w:left="-5"/>
        <w:rPr>
          <w:rFonts w:hint="eastAsia"/>
        </w:rPr>
      </w:pPr>
      <w:bookmarkStart w:id="36" w:name="_Toc194849"/>
      <w:r>
        <w:rPr>
          <w:rFonts w:ascii="Times New Roman" w:eastAsia="Times New Roman" w:hAnsi="Times New Roman" w:cs="Times New Roman"/>
        </w:rPr>
        <w:t xml:space="preserve">3.3 </w:t>
      </w:r>
      <w:r>
        <w:t>不同工艺组合的碳排放核算</w:t>
      </w:r>
      <w:bookmarkEnd w:id="36"/>
    </w:p>
    <w:p w:rsidR="00455B5F" w:rsidRDefault="00000000">
      <w:pPr>
        <w:spacing w:after="5" w:line="319" w:lineRule="auto"/>
        <w:ind w:left="-15" w:firstLine="480"/>
      </w:pPr>
      <w:r>
        <w:rPr>
          <w:rFonts w:ascii="宋体" w:eastAsia="宋体" w:hAnsi="宋体" w:cs="宋体"/>
          <w:sz w:val="24"/>
        </w:rPr>
        <w:t xml:space="preserve">本文对 </w:t>
      </w:r>
      <w:r>
        <w:rPr>
          <w:rFonts w:ascii="Times New Roman" w:eastAsia="Times New Roman" w:hAnsi="Times New Roman" w:cs="Times New Roman"/>
          <w:sz w:val="24"/>
        </w:rPr>
        <w:t xml:space="preserve">AAO </w:t>
      </w:r>
      <w:r>
        <w:rPr>
          <w:rFonts w:ascii="宋体" w:eastAsia="宋体" w:hAnsi="宋体" w:cs="宋体"/>
          <w:sz w:val="24"/>
        </w:rPr>
        <w:t>污水处理</w:t>
      </w:r>
      <w:proofErr w:type="gramStart"/>
      <w:r>
        <w:rPr>
          <w:rFonts w:ascii="宋体" w:eastAsia="宋体" w:hAnsi="宋体" w:cs="宋体"/>
          <w:sz w:val="24"/>
        </w:rPr>
        <w:t>厂两种</w:t>
      </w:r>
      <w:proofErr w:type="gramEnd"/>
      <w:r>
        <w:rPr>
          <w:rFonts w:ascii="宋体" w:eastAsia="宋体" w:hAnsi="宋体" w:cs="宋体"/>
          <w:sz w:val="24"/>
        </w:rPr>
        <w:t xml:space="preserve">出水情况下四种污泥处理工艺的碳排放进行核算，计算每种工艺组合的碳中和率，探究最有可能实现碳中和的污水处理路径。两种进出水情况如表 </w:t>
      </w:r>
      <w:r>
        <w:rPr>
          <w:rFonts w:ascii="Times New Roman" w:eastAsia="Times New Roman" w:hAnsi="Times New Roman" w:cs="Times New Roman"/>
          <w:sz w:val="24"/>
        </w:rPr>
        <w:t xml:space="preserve">3-10 </w:t>
      </w:r>
      <w:r>
        <w:rPr>
          <w:rFonts w:ascii="宋体" w:eastAsia="宋体" w:hAnsi="宋体" w:cs="宋体"/>
          <w:sz w:val="24"/>
        </w:rPr>
        <w:t xml:space="preserve">所示，通过分析《城镇排水统计年鉴》，发现我国大多数污水处理厂年污水处理总量在 </w:t>
      </w:r>
      <w:r>
        <w:rPr>
          <w:rFonts w:ascii="Times New Roman" w:eastAsia="Times New Roman" w:hAnsi="Times New Roman" w:cs="Times New Roman"/>
          <w:sz w:val="24"/>
        </w:rPr>
        <w:t xml:space="preserve">360 </w:t>
      </w:r>
      <w:proofErr w:type="gramStart"/>
      <w:r>
        <w:rPr>
          <w:rFonts w:ascii="宋体" w:eastAsia="宋体" w:hAnsi="宋体" w:cs="宋体"/>
          <w:sz w:val="24"/>
        </w:rPr>
        <w:t>万到</w:t>
      </w:r>
      <w:proofErr w:type="gramEnd"/>
      <w:r>
        <w:rPr>
          <w:rFonts w:ascii="宋体" w:eastAsia="宋体" w:hAnsi="宋体" w:cs="宋体"/>
          <w:sz w:val="24"/>
        </w:rPr>
        <w:t xml:space="preserve"> </w:t>
      </w:r>
      <w:r>
        <w:rPr>
          <w:rFonts w:ascii="Times New Roman" w:eastAsia="Times New Roman" w:hAnsi="Times New Roman" w:cs="Times New Roman"/>
          <w:sz w:val="24"/>
        </w:rPr>
        <w:t xml:space="preserve">720 </w:t>
      </w:r>
      <w:proofErr w:type="gramStart"/>
      <w:r>
        <w:rPr>
          <w:rFonts w:ascii="宋体" w:eastAsia="宋体" w:hAnsi="宋体" w:cs="宋体"/>
          <w:sz w:val="24"/>
        </w:rPr>
        <w:t>万立方米</w:t>
      </w:r>
      <w:proofErr w:type="gramEnd"/>
      <w:r>
        <w:rPr>
          <w:rFonts w:ascii="宋体" w:eastAsia="宋体" w:hAnsi="宋体" w:cs="宋体"/>
          <w:sz w:val="24"/>
        </w:rPr>
        <w:t xml:space="preserve">之间，且由前文得知，基于 </w:t>
      </w:r>
      <w:r>
        <w:rPr>
          <w:rFonts w:ascii="Times New Roman" w:eastAsia="Times New Roman" w:hAnsi="Times New Roman" w:cs="Times New Roman"/>
          <w:sz w:val="24"/>
        </w:rPr>
        <w:t xml:space="preserve">Stacking </w:t>
      </w:r>
      <w:r>
        <w:rPr>
          <w:rFonts w:ascii="宋体" w:eastAsia="宋体" w:hAnsi="宋体" w:cs="宋体"/>
          <w:sz w:val="24"/>
        </w:rPr>
        <w:t>集成模型的用电</w:t>
      </w:r>
      <w:r>
        <w:rPr>
          <w:rFonts w:ascii="宋体" w:eastAsia="宋体" w:hAnsi="宋体" w:cs="宋体"/>
          <w:sz w:val="24"/>
        </w:rPr>
        <w:lastRenderedPageBreak/>
        <w:t>量预测模型和污泥产量预测模型在样本密集</w:t>
      </w:r>
      <w:proofErr w:type="gramStart"/>
      <w:r>
        <w:rPr>
          <w:rFonts w:ascii="宋体" w:eastAsia="宋体" w:hAnsi="宋体" w:cs="宋体"/>
          <w:sz w:val="24"/>
        </w:rPr>
        <w:t>区预测</w:t>
      </w:r>
      <w:proofErr w:type="gramEnd"/>
      <w:r>
        <w:rPr>
          <w:rFonts w:ascii="宋体" w:eastAsia="宋体" w:hAnsi="宋体" w:cs="宋体"/>
          <w:sz w:val="24"/>
        </w:rPr>
        <w:t xml:space="preserve">效果较好。因此本文将污水处理厂年污水处理总量设定为 </w:t>
      </w:r>
      <w:r>
        <w:rPr>
          <w:rFonts w:ascii="Times New Roman" w:eastAsia="Times New Roman" w:hAnsi="Times New Roman" w:cs="Times New Roman"/>
          <w:sz w:val="24"/>
        </w:rPr>
        <w:t xml:space="preserve">550 </w:t>
      </w:r>
      <w:proofErr w:type="gramStart"/>
      <w:r>
        <w:rPr>
          <w:rFonts w:ascii="宋体" w:eastAsia="宋体" w:hAnsi="宋体" w:cs="宋体"/>
          <w:sz w:val="24"/>
        </w:rPr>
        <w:t>万立方米</w:t>
      </w:r>
      <w:proofErr w:type="gramEnd"/>
      <w:r>
        <w:rPr>
          <w:rFonts w:ascii="宋体" w:eastAsia="宋体" w:hAnsi="宋体" w:cs="宋体"/>
          <w:sz w:val="24"/>
        </w:rPr>
        <w:t xml:space="preserve">，其余进水水质参数也设置在《城镇排水统计年鉴》中样本密度较大的区间，出水水质参数根据《地表水环境质量标准》中 </w:t>
      </w:r>
      <w:r>
        <w:rPr>
          <w:rFonts w:ascii="Times New Roman" w:eastAsia="Times New Roman" w:hAnsi="Times New Roman" w:cs="Times New Roman"/>
          <w:sz w:val="24"/>
        </w:rPr>
        <w:t xml:space="preserve">V </w:t>
      </w:r>
      <w:r>
        <w:rPr>
          <w:rFonts w:ascii="宋体" w:eastAsia="宋体" w:hAnsi="宋体" w:cs="宋体"/>
          <w:sz w:val="24"/>
        </w:rPr>
        <w:t xml:space="preserve">类地表水标准和 </w:t>
      </w:r>
      <w:r>
        <w:rPr>
          <w:rFonts w:ascii="Times New Roman" w:eastAsia="Times New Roman" w:hAnsi="Times New Roman" w:cs="Times New Roman"/>
          <w:sz w:val="24"/>
        </w:rPr>
        <w:t xml:space="preserve">IV </w:t>
      </w:r>
      <w:r>
        <w:rPr>
          <w:rFonts w:ascii="宋体" w:eastAsia="宋体" w:hAnsi="宋体" w:cs="宋体"/>
          <w:sz w:val="24"/>
        </w:rPr>
        <w:t>类地表水标准来设定的，这样的参数设定可以涵盖我国大部分污水处理厂的情况，并且符合我国目前大多数地区规定的排放标准，使研究具有较强的普遍适用性和较高的参考价值。</w:t>
      </w:r>
    </w:p>
    <w:p w:rsidR="00455B5F" w:rsidRDefault="00000000">
      <w:pPr>
        <w:spacing w:after="152" w:line="265" w:lineRule="auto"/>
        <w:ind w:left="188" w:right="422"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3-10 </w:t>
      </w:r>
      <w:r>
        <w:rPr>
          <w:rFonts w:ascii="宋体" w:eastAsia="宋体" w:hAnsi="宋体" w:cs="宋体"/>
          <w:sz w:val="21"/>
        </w:rPr>
        <w:t>污水处理厂进出水设定</w:t>
      </w:r>
    </w:p>
    <w:p w:rsidR="00455B5F" w:rsidRDefault="00000000">
      <w:pPr>
        <w:spacing w:after="4" w:line="251" w:lineRule="auto"/>
        <w:ind w:left="10" w:right="245" w:hanging="10"/>
        <w:jc w:val="center"/>
      </w:pPr>
      <w:r>
        <w:rPr>
          <w:rFonts w:ascii="Times New Roman" w:eastAsia="Times New Roman" w:hAnsi="Times New Roman" w:cs="Times New Roman"/>
          <w:sz w:val="21"/>
        </w:rPr>
        <w:t>Table 3-10 Wastewater treatment plant inlet and outlet water settings</w:t>
      </w:r>
    </w:p>
    <w:tbl>
      <w:tblPr>
        <w:tblStyle w:val="TableGrid"/>
        <w:tblW w:w="7791" w:type="dxa"/>
        <w:tblInd w:w="639" w:type="dxa"/>
        <w:tblCellMar>
          <w:top w:w="40" w:type="dxa"/>
          <w:left w:w="0" w:type="dxa"/>
          <w:bottom w:w="0" w:type="dxa"/>
          <w:right w:w="115" w:type="dxa"/>
        </w:tblCellMar>
        <w:tblLook w:val="04A0" w:firstRow="1" w:lastRow="0" w:firstColumn="1" w:lastColumn="0" w:noHBand="0" w:noVBand="1"/>
      </w:tblPr>
      <w:tblGrid>
        <w:gridCol w:w="3412"/>
        <w:gridCol w:w="2597"/>
        <w:gridCol w:w="1782"/>
      </w:tblGrid>
      <w:tr w:rsidR="00455B5F">
        <w:trPr>
          <w:trHeight w:val="335"/>
        </w:trPr>
        <w:tc>
          <w:tcPr>
            <w:tcW w:w="3412" w:type="dxa"/>
            <w:tcBorders>
              <w:top w:val="single" w:sz="12" w:space="0" w:color="000000"/>
              <w:left w:val="nil"/>
              <w:bottom w:val="single" w:sz="6" w:space="0" w:color="000000"/>
              <w:right w:val="nil"/>
            </w:tcBorders>
          </w:tcPr>
          <w:p w:rsidR="00455B5F" w:rsidRDefault="00000000">
            <w:pPr>
              <w:spacing w:after="0"/>
              <w:ind w:left="877"/>
            </w:pPr>
            <w:r>
              <w:rPr>
                <w:rFonts w:ascii="宋体" w:eastAsia="宋体" w:hAnsi="宋体" w:cs="宋体"/>
                <w:sz w:val="21"/>
              </w:rPr>
              <w:t>污水特征</w:t>
            </w:r>
          </w:p>
        </w:tc>
        <w:tc>
          <w:tcPr>
            <w:tcW w:w="2597" w:type="dxa"/>
            <w:tcBorders>
              <w:top w:val="single" w:sz="12" w:space="0" w:color="000000"/>
              <w:left w:val="nil"/>
              <w:bottom w:val="single" w:sz="6" w:space="0" w:color="000000"/>
              <w:right w:val="nil"/>
            </w:tcBorders>
          </w:tcPr>
          <w:p w:rsidR="00455B5F" w:rsidRDefault="00000000">
            <w:pPr>
              <w:spacing w:after="0"/>
              <w:ind w:left="194"/>
            </w:pPr>
            <w:r>
              <w:rPr>
                <w:rFonts w:ascii="宋体" w:eastAsia="宋体" w:hAnsi="宋体" w:cs="宋体"/>
                <w:sz w:val="21"/>
              </w:rPr>
              <w:t xml:space="preserve">情况 </w:t>
            </w:r>
            <w:r>
              <w:rPr>
                <w:rFonts w:ascii="Times New Roman" w:eastAsia="Times New Roman" w:hAnsi="Times New Roman" w:cs="Times New Roman"/>
                <w:sz w:val="21"/>
              </w:rPr>
              <w:t>1</w:t>
            </w:r>
          </w:p>
        </w:tc>
        <w:tc>
          <w:tcPr>
            <w:tcW w:w="1782" w:type="dxa"/>
            <w:tcBorders>
              <w:top w:val="single" w:sz="12" w:space="0" w:color="000000"/>
              <w:left w:val="nil"/>
              <w:bottom w:val="single" w:sz="6" w:space="0" w:color="000000"/>
              <w:right w:val="nil"/>
            </w:tcBorders>
          </w:tcPr>
          <w:p w:rsidR="00455B5F" w:rsidRDefault="00000000">
            <w:pPr>
              <w:spacing w:after="0"/>
              <w:ind w:left="194"/>
            </w:pPr>
            <w:r>
              <w:rPr>
                <w:rFonts w:ascii="宋体" w:eastAsia="宋体" w:hAnsi="宋体" w:cs="宋体"/>
                <w:sz w:val="21"/>
              </w:rPr>
              <w:t xml:space="preserve">情况 </w:t>
            </w:r>
            <w:r>
              <w:rPr>
                <w:rFonts w:ascii="Times New Roman" w:eastAsia="Times New Roman" w:hAnsi="Times New Roman" w:cs="Times New Roman"/>
                <w:sz w:val="21"/>
              </w:rPr>
              <w:t>2</w:t>
            </w:r>
          </w:p>
        </w:tc>
      </w:tr>
      <w:tr w:rsidR="00455B5F">
        <w:trPr>
          <w:trHeight w:val="324"/>
        </w:trPr>
        <w:tc>
          <w:tcPr>
            <w:tcW w:w="3412" w:type="dxa"/>
            <w:tcBorders>
              <w:top w:val="single" w:sz="6" w:space="0" w:color="000000"/>
              <w:left w:val="nil"/>
              <w:bottom w:val="nil"/>
              <w:right w:val="nil"/>
            </w:tcBorders>
          </w:tcPr>
          <w:p w:rsidR="00455B5F" w:rsidRDefault="00000000">
            <w:pPr>
              <w:spacing w:after="0"/>
              <w:ind w:left="669"/>
            </w:pPr>
            <w:r>
              <w:rPr>
                <w:rFonts w:ascii="宋体" w:eastAsia="宋体" w:hAnsi="宋体" w:cs="宋体"/>
                <w:sz w:val="21"/>
              </w:rPr>
              <w:t>年污水处理量</w:t>
            </w:r>
          </w:p>
        </w:tc>
        <w:tc>
          <w:tcPr>
            <w:tcW w:w="2597"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5500000m</w:t>
            </w:r>
            <w:r>
              <w:rPr>
                <w:rFonts w:ascii="Times New Roman" w:eastAsia="Times New Roman" w:hAnsi="Times New Roman" w:cs="Times New Roman"/>
                <w:sz w:val="21"/>
                <w:vertAlign w:val="superscript"/>
              </w:rPr>
              <w:t>3</w:t>
            </w:r>
          </w:p>
        </w:tc>
        <w:tc>
          <w:tcPr>
            <w:tcW w:w="1782"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5500000m</w:t>
            </w:r>
            <w:r>
              <w:rPr>
                <w:rFonts w:ascii="Times New Roman" w:eastAsia="Times New Roman" w:hAnsi="Times New Roman" w:cs="Times New Roman"/>
                <w:sz w:val="21"/>
                <w:vertAlign w:val="superscript"/>
              </w:rPr>
              <w:t>3</w:t>
            </w:r>
          </w:p>
        </w:tc>
      </w:tr>
      <w:tr w:rsidR="00455B5F">
        <w:trPr>
          <w:trHeight w:val="312"/>
        </w:trPr>
        <w:tc>
          <w:tcPr>
            <w:tcW w:w="3412" w:type="dxa"/>
            <w:tcBorders>
              <w:top w:val="nil"/>
              <w:left w:val="nil"/>
              <w:bottom w:val="nil"/>
              <w:right w:val="nil"/>
            </w:tcBorders>
          </w:tcPr>
          <w:p w:rsidR="00455B5F" w:rsidRDefault="00000000">
            <w:pPr>
              <w:spacing w:after="0"/>
              <w:ind w:left="395"/>
            </w:pPr>
            <w:r>
              <w:rPr>
                <w:rFonts w:ascii="宋体" w:eastAsia="宋体" w:hAnsi="宋体" w:cs="宋体"/>
                <w:sz w:val="21"/>
              </w:rPr>
              <w:t xml:space="preserve">日均进水 </w:t>
            </w:r>
            <w:r>
              <w:rPr>
                <w:rFonts w:ascii="Times New Roman" w:eastAsia="Times New Roman" w:hAnsi="Times New Roman" w:cs="Times New Roman"/>
                <w:sz w:val="21"/>
              </w:rPr>
              <w:t xml:space="preserve">COD </w:t>
            </w:r>
            <w:r>
              <w:rPr>
                <w:rFonts w:ascii="宋体" w:eastAsia="宋体" w:hAnsi="宋体" w:cs="宋体"/>
                <w:sz w:val="21"/>
              </w:rPr>
              <w:t>浓度</w:t>
            </w:r>
          </w:p>
        </w:tc>
        <w:tc>
          <w:tcPr>
            <w:tcW w:w="2597" w:type="dxa"/>
            <w:tcBorders>
              <w:top w:val="nil"/>
              <w:left w:val="nil"/>
              <w:bottom w:val="nil"/>
              <w:right w:val="nil"/>
            </w:tcBorders>
          </w:tcPr>
          <w:p w:rsidR="00455B5F" w:rsidRDefault="00000000">
            <w:pPr>
              <w:spacing w:after="0"/>
              <w:ind w:left="151"/>
            </w:pPr>
            <w:r>
              <w:rPr>
                <w:rFonts w:ascii="Times New Roman" w:eastAsia="Times New Roman" w:hAnsi="Times New Roman" w:cs="Times New Roman"/>
                <w:sz w:val="21"/>
              </w:rPr>
              <w:t>390mg/L</w:t>
            </w:r>
          </w:p>
        </w:tc>
        <w:tc>
          <w:tcPr>
            <w:tcW w:w="1782" w:type="dxa"/>
            <w:tcBorders>
              <w:top w:val="nil"/>
              <w:left w:val="nil"/>
              <w:bottom w:val="nil"/>
              <w:right w:val="nil"/>
            </w:tcBorders>
          </w:tcPr>
          <w:p w:rsidR="00455B5F" w:rsidRDefault="00000000">
            <w:pPr>
              <w:spacing w:after="0"/>
              <w:ind w:left="98"/>
            </w:pPr>
            <w:r>
              <w:rPr>
                <w:rFonts w:ascii="Times New Roman" w:eastAsia="Times New Roman" w:hAnsi="Times New Roman" w:cs="Times New Roman"/>
                <w:sz w:val="21"/>
              </w:rPr>
              <w:t>390mg/L</w:t>
            </w:r>
          </w:p>
        </w:tc>
      </w:tr>
      <w:tr w:rsidR="00455B5F">
        <w:trPr>
          <w:trHeight w:val="312"/>
        </w:trPr>
        <w:tc>
          <w:tcPr>
            <w:tcW w:w="3412" w:type="dxa"/>
            <w:tcBorders>
              <w:top w:val="nil"/>
              <w:left w:val="nil"/>
              <w:bottom w:val="nil"/>
              <w:right w:val="nil"/>
            </w:tcBorders>
          </w:tcPr>
          <w:p w:rsidR="00455B5F" w:rsidRDefault="00000000">
            <w:pPr>
              <w:spacing w:after="0"/>
              <w:ind w:left="395"/>
            </w:pPr>
            <w:r>
              <w:rPr>
                <w:rFonts w:ascii="宋体" w:eastAsia="宋体" w:hAnsi="宋体" w:cs="宋体"/>
                <w:sz w:val="21"/>
              </w:rPr>
              <w:t xml:space="preserve">日均进水 </w:t>
            </w:r>
            <w:r>
              <w:rPr>
                <w:rFonts w:ascii="Times New Roman" w:eastAsia="Times New Roman" w:hAnsi="Times New Roman" w:cs="Times New Roman"/>
                <w:sz w:val="21"/>
              </w:rPr>
              <w:t xml:space="preserve">BOD </w:t>
            </w:r>
            <w:r>
              <w:rPr>
                <w:rFonts w:ascii="宋体" w:eastAsia="宋体" w:hAnsi="宋体" w:cs="宋体"/>
                <w:sz w:val="21"/>
              </w:rPr>
              <w:t>浓度</w:t>
            </w:r>
          </w:p>
        </w:tc>
        <w:tc>
          <w:tcPr>
            <w:tcW w:w="2597" w:type="dxa"/>
            <w:tcBorders>
              <w:top w:val="nil"/>
              <w:left w:val="nil"/>
              <w:bottom w:val="nil"/>
              <w:right w:val="nil"/>
            </w:tcBorders>
          </w:tcPr>
          <w:p w:rsidR="00455B5F" w:rsidRDefault="00000000">
            <w:pPr>
              <w:spacing w:after="0"/>
              <w:ind w:left="98"/>
            </w:pPr>
            <w:r>
              <w:rPr>
                <w:rFonts w:ascii="Times New Roman" w:eastAsia="Times New Roman" w:hAnsi="Times New Roman" w:cs="Times New Roman"/>
                <w:sz w:val="21"/>
              </w:rPr>
              <w:t>150mg/L</w:t>
            </w:r>
          </w:p>
        </w:tc>
        <w:tc>
          <w:tcPr>
            <w:tcW w:w="1782" w:type="dxa"/>
            <w:tcBorders>
              <w:top w:val="nil"/>
              <w:left w:val="nil"/>
              <w:bottom w:val="nil"/>
              <w:right w:val="nil"/>
            </w:tcBorders>
          </w:tcPr>
          <w:p w:rsidR="00455B5F" w:rsidRDefault="00000000">
            <w:pPr>
              <w:spacing w:after="0"/>
              <w:ind w:left="98"/>
            </w:pPr>
            <w:r>
              <w:rPr>
                <w:rFonts w:ascii="Times New Roman" w:eastAsia="Times New Roman" w:hAnsi="Times New Roman" w:cs="Times New Roman"/>
                <w:sz w:val="21"/>
              </w:rPr>
              <w:t>150mg/L</w:t>
            </w:r>
          </w:p>
        </w:tc>
      </w:tr>
      <w:tr w:rsidR="00455B5F">
        <w:trPr>
          <w:trHeight w:val="312"/>
        </w:trPr>
        <w:tc>
          <w:tcPr>
            <w:tcW w:w="3412" w:type="dxa"/>
            <w:tcBorders>
              <w:top w:val="nil"/>
              <w:left w:val="nil"/>
              <w:bottom w:val="nil"/>
              <w:right w:val="nil"/>
            </w:tcBorders>
          </w:tcPr>
          <w:p w:rsidR="00455B5F" w:rsidRDefault="00000000">
            <w:pPr>
              <w:spacing w:after="0"/>
              <w:ind w:left="457"/>
            </w:pPr>
            <w:r>
              <w:rPr>
                <w:rFonts w:ascii="宋体" w:eastAsia="宋体" w:hAnsi="宋体" w:cs="宋体"/>
                <w:sz w:val="21"/>
              </w:rPr>
              <w:t>日均进水氨氮浓度</w:t>
            </w:r>
          </w:p>
        </w:tc>
        <w:tc>
          <w:tcPr>
            <w:tcW w:w="2597" w:type="dxa"/>
            <w:tcBorders>
              <w:top w:val="nil"/>
              <w:left w:val="nil"/>
              <w:bottom w:val="nil"/>
              <w:right w:val="nil"/>
            </w:tcBorders>
          </w:tcPr>
          <w:p w:rsidR="00455B5F" w:rsidRDefault="00000000">
            <w:pPr>
              <w:spacing w:after="0"/>
              <w:ind w:left="151"/>
            </w:pPr>
            <w:r>
              <w:rPr>
                <w:rFonts w:ascii="Times New Roman" w:eastAsia="Times New Roman" w:hAnsi="Times New Roman" w:cs="Times New Roman"/>
                <w:sz w:val="21"/>
              </w:rPr>
              <w:t>54mg/L</w:t>
            </w:r>
          </w:p>
        </w:tc>
        <w:tc>
          <w:tcPr>
            <w:tcW w:w="1782" w:type="dxa"/>
            <w:tcBorders>
              <w:top w:val="nil"/>
              <w:left w:val="nil"/>
              <w:bottom w:val="nil"/>
              <w:right w:val="nil"/>
            </w:tcBorders>
          </w:tcPr>
          <w:p w:rsidR="00455B5F" w:rsidRDefault="00000000">
            <w:pPr>
              <w:spacing w:after="0"/>
              <w:ind w:left="151"/>
            </w:pPr>
            <w:r>
              <w:rPr>
                <w:rFonts w:ascii="Times New Roman" w:eastAsia="Times New Roman" w:hAnsi="Times New Roman" w:cs="Times New Roman"/>
                <w:sz w:val="21"/>
              </w:rPr>
              <w:t>54mg/L</w:t>
            </w:r>
          </w:p>
        </w:tc>
      </w:tr>
      <w:tr w:rsidR="00455B5F">
        <w:trPr>
          <w:trHeight w:val="312"/>
        </w:trPr>
        <w:tc>
          <w:tcPr>
            <w:tcW w:w="3412" w:type="dxa"/>
            <w:tcBorders>
              <w:top w:val="nil"/>
              <w:left w:val="nil"/>
              <w:bottom w:val="nil"/>
              <w:right w:val="nil"/>
            </w:tcBorders>
          </w:tcPr>
          <w:p w:rsidR="00455B5F" w:rsidRDefault="00000000">
            <w:pPr>
              <w:spacing w:after="0"/>
              <w:ind w:left="477"/>
            </w:pPr>
            <w:r>
              <w:rPr>
                <w:rFonts w:ascii="宋体" w:eastAsia="宋体" w:hAnsi="宋体" w:cs="宋体"/>
                <w:sz w:val="21"/>
              </w:rPr>
              <w:t xml:space="preserve">日均进水 </w:t>
            </w:r>
            <w:r>
              <w:rPr>
                <w:rFonts w:ascii="Times New Roman" w:eastAsia="Times New Roman" w:hAnsi="Times New Roman" w:cs="Times New Roman"/>
                <w:sz w:val="21"/>
              </w:rPr>
              <w:t xml:space="preserve">TN </w:t>
            </w:r>
            <w:r>
              <w:rPr>
                <w:rFonts w:ascii="宋体" w:eastAsia="宋体" w:hAnsi="宋体" w:cs="宋体"/>
                <w:sz w:val="21"/>
              </w:rPr>
              <w:t>浓度</w:t>
            </w:r>
          </w:p>
        </w:tc>
        <w:tc>
          <w:tcPr>
            <w:tcW w:w="2597" w:type="dxa"/>
            <w:tcBorders>
              <w:top w:val="nil"/>
              <w:left w:val="nil"/>
              <w:bottom w:val="nil"/>
              <w:right w:val="nil"/>
            </w:tcBorders>
          </w:tcPr>
          <w:p w:rsidR="00455B5F" w:rsidRDefault="00000000">
            <w:pPr>
              <w:spacing w:after="0"/>
              <w:ind w:left="72"/>
            </w:pPr>
            <w:r>
              <w:rPr>
                <w:rFonts w:ascii="Times New Roman" w:eastAsia="Times New Roman" w:hAnsi="Times New Roman" w:cs="Times New Roman"/>
                <w:sz w:val="21"/>
              </w:rPr>
              <w:t>58.5mg/L</w:t>
            </w:r>
          </w:p>
        </w:tc>
        <w:tc>
          <w:tcPr>
            <w:tcW w:w="1782" w:type="dxa"/>
            <w:tcBorders>
              <w:top w:val="nil"/>
              <w:left w:val="nil"/>
              <w:bottom w:val="nil"/>
              <w:right w:val="nil"/>
            </w:tcBorders>
          </w:tcPr>
          <w:p w:rsidR="00455B5F" w:rsidRDefault="00000000">
            <w:pPr>
              <w:spacing w:after="0"/>
              <w:ind w:left="72"/>
            </w:pPr>
            <w:r>
              <w:rPr>
                <w:rFonts w:ascii="Times New Roman" w:eastAsia="Times New Roman" w:hAnsi="Times New Roman" w:cs="Times New Roman"/>
                <w:sz w:val="21"/>
              </w:rPr>
              <w:t>58.5mg/L</w:t>
            </w:r>
          </w:p>
        </w:tc>
      </w:tr>
      <w:tr w:rsidR="00455B5F">
        <w:trPr>
          <w:trHeight w:val="312"/>
        </w:trPr>
        <w:tc>
          <w:tcPr>
            <w:tcW w:w="3412" w:type="dxa"/>
            <w:tcBorders>
              <w:top w:val="nil"/>
              <w:left w:val="nil"/>
              <w:bottom w:val="nil"/>
              <w:right w:val="nil"/>
            </w:tcBorders>
          </w:tcPr>
          <w:p w:rsidR="00455B5F" w:rsidRDefault="00000000">
            <w:pPr>
              <w:spacing w:after="0"/>
              <w:ind w:left="493"/>
            </w:pPr>
            <w:r>
              <w:rPr>
                <w:rFonts w:ascii="宋体" w:eastAsia="宋体" w:hAnsi="宋体" w:cs="宋体"/>
                <w:sz w:val="21"/>
              </w:rPr>
              <w:t xml:space="preserve">日均进水 </w:t>
            </w:r>
            <w:r>
              <w:rPr>
                <w:rFonts w:ascii="Times New Roman" w:eastAsia="Times New Roman" w:hAnsi="Times New Roman" w:cs="Times New Roman"/>
                <w:sz w:val="21"/>
              </w:rPr>
              <w:t xml:space="preserve">TP </w:t>
            </w:r>
            <w:r>
              <w:rPr>
                <w:rFonts w:ascii="宋体" w:eastAsia="宋体" w:hAnsi="宋体" w:cs="宋体"/>
                <w:sz w:val="21"/>
              </w:rPr>
              <w:t>浓度</w:t>
            </w:r>
          </w:p>
        </w:tc>
        <w:tc>
          <w:tcPr>
            <w:tcW w:w="2597" w:type="dxa"/>
            <w:tcBorders>
              <w:top w:val="nil"/>
              <w:left w:val="nil"/>
              <w:bottom w:val="nil"/>
              <w:right w:val="nil"/>
            </w:tcBorders>
          </w:tcPr>
          <w:p w:rsidR="00455B5F" w:rsidRDefault="00000000">
            <w:pPr>
              <w:spacing w:after="0"/>
              <w:ind w:left="72"/>
            </w:pPr>
            <w:r>
              <w:rPr>
                <w:rFonts w:ascii="Times New Roman" w:eastAsia="Times New Roman" w:hAnsi="Times New Roman" w:cs="Times New Roman"/>
                <w:sz w:val="21"/>
              </w:rPr>
              <w:t>5.24mg/L</w:t>
            </w:r>
          </w:p>
        </w:tc>
        <w:tc>
          <w:tcPr>
            <w:tcW w:w="1782" w:type="dxa"/>
            <w:tcBorders>
              <w:top w:val="nil"/>
              <w:left w:val="nil"/>
              <w:bottom w:val="nil"/>
              <w:right w:val="nil"/>
            </w:tcBorders>
          </w:tcPr>
          <w:p w:rsidR="00455B5F" w:rsidRDefault="00000000">
            <w:pPr>
              <w:spacing w:after="0"/>
              <w:ind w:left="72"/>
            </w:pPr>
            <w:r>
              <w:rPr>
                <w:rFonts w:ascii="Times New Roman" w:eastAsia="Times New Roman" w:hAnsi="Times New Roman" w:cs="Times New Roman"/>
                <w:sz w:val="21"/>
              </w:rPr>
              <w:t>5.24mg/L</w:t>
            </w:r>
          </w:p>
        </w:tc>
      </w:tr>
      <w:tr w:rsidR="00455B5F">
        <w:trPr>
          <w:trHeight w:val="312"/>
        </w:trPr>
        <w:tc>
          <w:tcPr>
            <w:tcW w:w="3412" w:type="dxa"/>
            <w:tcBorders>
              <w:top w:val="nil"/>
              <w:left w:val="nil"/>
              <w:bottom w:val="nil"/>
              <w:right w:val="nil"/>
            </w:tcBorders>
          </w:tcPr>
          <w:p w:rsidR="00455B5F" w:rsidRDefault="00000000">
            <w:pPr>
              <w:spacing w:after="0"/>
              <w:ind w:left="395"/>
            </w:pPr>
            <w:r>
              <w:rPr>
                <w:rFonts w:ascii="宋体" w:eastAsia="宋体" w:hAnsi="宋体" w:cs="宋体"/>
                <w:sz w:val="21"/>
              </w:rPr>
              <w:t xml:space="preserve">日均出水 </w:t>
            </w:r>
            <w:r>
              <w:rPr>
                <w:rFonts w:ascii="Times New Roman" w:eastAsia="Times New Roman" w:hAnsi="Times New Roman" w:cs="Times New Roman"/>
                <w:sz w:val="21"/>
              </w:rPr>
              <w:t xml:space="preserve">COD </w:t>
            </w:r>
            <w:r>
              <w:rPr>
                <w:rFonts w:ascii="宋体" w:eastAsia="宋体" w:hAnsi="宋体" w:cs="宋体"/>
                <w:sz w:val="21"/>
              </w:rPr>
              <w:t>浓度</w:t>
            </w:r>
          </w:p>
        </w:tc>
        <w:tc>
          <w:tcPr>
            <w:tcW w:w="2597" w:type="dxa"/>
            <w:tcBorders>
              <w:top w:val="nil"/>
              <w:left w:val="nil"/>
              <w:bottom w:val="nil"/>
              <w:right w:val="nil"/>
            </w:tcBorders>
          </w:tcPr>
          <w:p w:rsidR="00455B5F" w:rsidRDefault="00000000">
            <w:pPr>
              <w:spacing w:after="0"/>
              <w:ind w:left="151"/>
            </w:pPr>
            <w:r>
              <w:rPr>
                <w:rFonts w:ascii="Times New Roman" w:eastAsia="Times New Roman" w:hAnsi="Times New Roman" w:cs="Times New Roman"/>
                <w:sz w:val="21"/>
              </w:rPr>
              <w:t>40mg/L</w:t>
            </w:r>
          </w:p>
        </w:tc>
        <w:tc>
          <w:tcPr>
            <w:tcW w:w="1782" w:type="dxa"/>
            <w:tcBorders>
              <w:top w:val="nil"/>
              <w:left w:val="nil"/>
              <w:bottom w:val="nil"/>
              <w:right w:val="nil"/>
            </w:tcBorders>
          </w:tcPr>
          <w:p w:rsidR="00455B5F" w:rsidRDefault="00000000">
            <w:pPr>
              <w:spacing w:after="0"/>
              <w:ind w:left="151"/>
            </w:pPr>
            <w:r>
              <w:rPr>
                <w:rFonts w:ascii="Times New Roman" w:eastAsia="Times New Roman" w:hAnsi="Times New Roman" w:cs="Times New Roman"/>
                <w:sz w:val="21"/>
              </w:rPr>
              <w:t>30mg/L</w:t>
            </w:r>
          </w:p>
        </w:tc>
      </w:tr>
      <w:tr w:rsidR="00455B5F">
        <w:trPr>
          <w:trHeight w:val="312"/>
        </w:trPr>
        <w:tc>
          <w:tcPr>
            <w:tcW w:w="3412" w:type="dxa"/>
            <w:tcBorders>
              <w:top w:val="nil"/>
              <w:left w:val="nil"/>
              <w:bottom w:val="nil"/>
              <w:right w:val="nil"/>
            </w:tcBorders>
          </w:tcPr>
          <w:p w:rsidR="00455B5F" w:rsidRDefault="00000000">
            <w:pPr>
              <w:spacing w:after="0"/>
              <w:ind w:left="395"/>
            </w:pPr>
            <w:r>
              <w:rPr>
                <w:rFonts w:ascii="宋体" w:eastAsia="宋体" w:hAnsi="宋体" w:cs="宋体"/>
                <w:sz w:val="21"/>
              </w:rPr>
              <w:t xml:space="preserve">日均出水 </w:t>
            </w:r>
            <w:r>
              <w:rPr>
                <w:rFonts w:ascii="Times New Roman" w:eastAsia="Times New Roman" w:hAnsi="Times New Roman" w:cs="Times New Roman"/>
                <w:sz w:val="21"/>
              </w:rPr>
              <w:t xml:space="preserve">BOD </w:t>
            </w:r>
            <w:r>
              <w:rPr>
                <w:rFonts w:ascii="宋体" w:eastAsia="宋体" w:hAnsi="宋体" w:cs="宋体"/>
                <w:sz w:val="21"/>
              </w:rPr>
              <w:t>浓度</w:t>
            </w:r>
          </w:p>
        </w:tc>
        <w:tc>
          <w:tcPr>
            <w:tcW w:w="2597" w:type="dxa"/>
            <w:tcBorders>
              <w:top w:val="nil"/>
              <w:left w:val="nil"/>
              <w:bottom w:val="nil"/>
              <w:right w:val="nil"/>
            </w:tcBorders>
          </w:tcPr>
          <w:p w:rsidR="00455B5F" w:rsidRDefault="00000000">
            <w:pPr>
              <w:spacing w:after="0"/>
              <w:ind w:left="151"/>
            </w:pPr>
            <w:r>
              <w:rPr>
                <w:rFonts w:ascii="Times New Roman" w:eastAsia="Times New Roman" w:hAnsi="Times New Roman" w:cs="Times New Roman"/>
                <w:sz w:val="21"/>
              </w:rPr>
              <w:t>10mg/L</w:t>
            </w:r>
          </w:p>
        </w:tc>
        <w:tc>
          <w:tcPr>
            <w:tcW w:w="1782" w:type="dxa"/>
            <w:tcBorders>
              <w:top w:val="nil"/>
              <w:left w:val="nil"/>
              <w:bottom w:val="nil"/>
              <w:right w:val="nil"/>
            </w:tcBorders>
          </w:tcPr>
          <w:p w:rsidR="00455B5F" w:rsidRDefault="00000000">
            <w:pPr>
              <w:spacing w:after="0"/>
              <w:ind w:left="204"/>
            </w:pPr>
            <w:r>
              <w:rPr>
                <w:rFonts w:ascii="Times New Roman" w:eastAsia="Times New Roman" w:hAnsi="Times New Roman" w:cs="Times New Roman"/>
                <w:sz w:val="21"/>
              </w:rPr>
              <w:t>6mg/L</w:t>
            </w:r>
          </w:p>
        </w:tc>
      </w:tr>
      <w:tr w:rsidR="00455B5F">
        <w:trPr>
          <w:trHeight w:val="312"/>
        </w:trPr>
        <w:tc>
          <w:tcPr>
            <w:tcW w:w="3412" w:type="dxa"/>
            <w:tcBorders>
              <w:top w:val="nil"/>
              <w:left w:val="nil"/>
              <w:bottom w:val="nil"/>
              <w:right w:val="nil"/>
            </w:tcBorders>
          </w:tcPr>
          <w:p w:rsidR="00455B5F" w:rsidRDefault="00000000">
            <w:pPr>
              <w:spacing w:after="0"/>
              <w:ind w:left="457"/>
            </w:pPr>
            <w:r>
              <w:rPr>
                <w:rFonts w:ascii="宋体" w:eastAsia="宋体" w:hAnsi="宋体" w:cs="宋体"/>
                <w:sz w:val="21"/>
              </w:rPr>
              <w:t>日均出水氨氮浓度</w:t>
            </w:r>
          </w:p>
        </w:tc>
        <w:tc>
          <w:tcPr>
            <w:tcW w:w="2597" w:type="dxa"/>
            <w:tcBorders>
              <w:top w:val="nil"/>
              <w:left w:val="nil"/>
              <w:bottom w:val="nil"/>
              <w:right w:val="nil"/>
            </w:tcBorders>
          </w:tcPr>
          <w:p w:rsidR="00455B5F" w:rsidRDefault="00000000">
            <w:pPr>
              <w:spacing w:after="0"/>
              <w:ind w:left="204"/>
            </w:pPr>
            <w:r>
              <w:rPr>
                <w:rFonts w:ascii="Times New Roman" w:eastAsia="Times New Roman" w:hAnsi="Times New Roman" w:cs="Times New Roman"/>
                <w:sz w:val="21"/>
              </w:rPr>
              <w:t>2mg/L</w:t>
            </w:r>
          </w:p>
        </w:tc>
        <w:tc>
          <w:tcPr>
            <w:tcW w:w="1782" w:type="dxa"/>
            <w:tcBorders>
              <w:top w:val="nil"/>
              <w:left w:val="nil"/>
              <w:bottom w:val="nil"/>
              <w:right w:val="nil"/>
            </w:tcBorders>
          </w:tcPr>
          <w:p w:rsidR="00455B5F" w:rsidRDefault="00000000">
            <w:pPr>
              <w:spacing w:after="0"/>
              <w:ind w:left="125"/>
            </w:pPr>
            <w:r>
              <w:rPr>
                <w:rFonts w:ascii="Times New Roman" w:eastAsia="Times New Roman" w:hAnsi="Times New Roman" w:cs="Times New Roman"/>
                <w:sz w:val="21"/>
              </w:rPr>
              <w:t>1.5mg/L</w:t>
            </w:r>
          </w:p>
        </w:tc>
      </w:tr>
      <w:tr w:rsidR="00455B5F">
        <w:trPr>
          <w:trHeight w:val="312"/>
        </w:trPr>
        <w:tc>
          <w:tcPr>
            <w:tcW w:w="3412" w:type="dxa"/>
            <w:tcBorders>
              <w:top w:val="nil"/>
              <w:left w:val="nil"/>
              <w:bottom w:val="nil"/>
              <w:right w:val="nil"/>
            </w:tcBorders>
          </w:tcPr>
          <w:p w:rsidR="00455B5F" w:rsidRDefault="00000000">
            <w:pPr>
              <w:spacing w:after="0"/>
              <w:ind w:left="477"/>
            </w:pPr>
            <w:r>
              <w:rPr>
                <w:rFonts w:ascii="宋体" w:eastAsia="宋体" w:hAnsi="宋体" w:cs="宋体"/>
                <w:sz w:val="21"/>
              </w:rPr>
              <w:t xml:space="preserve">日均出水 </w:t>
            </w:r>
            <w:r>
              <w:rPr>
                <w:rFonts w:ascii="Times New Roman" w:eastAsia="Times New Roman" w:hAnsi="Times New Roman" w:cs="Times New Roman"/>
                <w:sz w:val="21"/>
              </w:rPr>
              <w:t xml:space="preserve">TN </w:t>
            </w:r>
            <w:r>
              <w:rPr>
                <w:rFonts w:ascii="宋体" w:eastAsia="宋体" w:hAnsi="宋体" w:cs="宋体"/>
                <w:sz w:val="21"/>
              </w:rPr>
              <w:t>浓度</w:t>
            </w:r>
          </w:p>
        </w:tc>
        <w:tc>
          <w:tcPr>
            <w:tcW w:w="2597" w:type="dxa"/>
            <w:tcBorders>
              <w:top w:val="nil"/>
              <w:left w:val="nil"/>
              <w:bottom w:val="nil"/>
              <w:right w:val="nil"/>
            </w:tcBorders>
          </w:tcPr>
          <w:p w:rsidR="00455B5F" w:rsidRDefault="00000000">
            <w:pPr>
              <w:spacing w:after="0"/>
              <w:ind w:left="204"/>
            </w:pPr>
            <w:r>
              <w:rPr>
                <w:rFonts w:ascii="Times New Roman" w:eastAsia="Times New Roman" w:hAnsi="Times New Roman" w:cs="Times New Roman"/>
                <w:sz w:val="21"/>
              </w:rPr>
              <w:t>2mg/L</w:t>
            </w:r>
          </w:p>
        </w:tc>
        <w:tc>
          <w:tcPr>
            <w:tcW w:w="1782" w:type="dxa"/>
            <w:tcBorders>
              <w:top w:val="nil"/>
              <w:left w:val="nil"/>
              <w:bottom w:val="nil"/>
              <w:right w:val="nil"/>
            </w:tcBorders>
          </w:tcPr>
          <w:p w:rsidR="00455B5F" w:rsidRDefault="00000000">
            <w:pPr>
              <w:spacing w:after="0"/>
              <w:ind w:left="125"/>
            </w:pPr>
            <w:r>
              <w:rPr>
                <w:rFonts w:ascii="Times New Roman" w:eastAsia="Times New Roman" w:hAnsi="Times New Roman" w:cs="Times New Roman"/>
                <w:sz w:val="21"/>
              </w:rPr>
              <w:t>1.5mg/L</w:t>
            </w:r>
          </w:p>
        </w:tc>
      </w:tr>
      <w:tr w:rsidR="00455B5F">
        <w:trPr>
          <w:trHeight w:val="323"/>
        </w:trPr>
        <w:tc>
          <w:tcPr>
            <w:tcW w:w="3412" w:type="dxa"/>
            <w:tcBorders>
              <w:top w:val="nil"/>
              <w:left w:val="nil"/>
              <w:bottom w:val="single" w:sz="12" w:space="0" w:color="000000"/>
              <w:right w:val="nil"/>
            </w:tcBorders>
          </w:tcPr>
          <w:p w:rsidR="00455B5F" w:rsidRDefault="00000000">
            <w:pPr>
              <w:spacing w:after="0"/>
              <w:ind w:left="493"/>
            </w:pPr>
            <w:r>
              <w:rPr>
                <w:rFonts w:ascii="宋体" w:eastAsia="宋体" w:hAnsi="宋体" w:cs="宋体"/>
                <w:sz w:val="21"/>
              </w:rPr>
              <w:t xml:space="preserve">日均出水 </w:t>
            </w:r>
            <w:r>
              <w:rPr>
                <w:rFonts w:ascii="Times New Roman" w:eastAsia="Times New Roman" w:hAnsi="Times New Roman" w:cs="Times New Roman"/>
                <w:sz w:val="21"/>
              </w:rPr>
              <w:t xml:space="preserve">TP </w:t>
            </w:r>
            <w:r>
              <w:rPr>
                <w:rFonts w:ascii="宋体" w:eastAsia="宋体" w:hAnsi="宋体" w:cs="宋体"/>
                <w:sz w:val="21"/>
              </w:rPr>
              <w:t>浓度</w:t>
            </w:r>
          </w:p>
        </w:tc>
        <w:tc>
          <w:tcPr>
            <w:tcW w:w="2597" w:type="dxa"/>
            <w:tcBorders>
              <w:top w:val="nil"/>
              <w:left w:val="nil"/>
              <w:bottom w:val="single" w:sz="12" w:space="0" w:color="000000"/>
              <w:right w:val="nil"/>
            </w:tcBorders>
          </w:tcPr>
          <w:p w:rsidR="00455B5F" w:rsidRDefault="00000000">
            <w:pPr>
              <w:spacing w:after="0"/>
              <w:ind w:left="125"/>
            </w:pPr>
            <w:r>
              <w:rPr>
                <w:rFonts w:ascii="Times New Roman" w:eastAsia="Times New Roman" w:hAnsi="Times New Roman" w:cs="Times New Roman"/>
                <w:sz w:val="21"/>
              </w:rPr>
              <w:t>0.4mg/L</w:t>
            </w:r>
          </w:p>
        </w:tc>
        <w:tc>
          <w:tcPr>
            <w:tcW w:w="1782" w:type="dxa"/>
            <w:tcBorders>
              <w:top w:val="nil"/>
              <w:left w:val="nil"/>
              <w:bottom w:val="single" w:sz="12" w:space="0" w:color="000000"/>
              <w:right w:val="nil"/>
            </w:tcBorders>
          </w:tcPr>
          <w:p w:rsidR="00455B5F" w:rsidRDefault="00000000">
            <w:pPr>
              <w:spacing w:after="0"/>
              <w:ind w:left="125"/>
            </w:pPr>
            <w:r>
              <w:rPr>
                <w:rFonts w:ascii="Times New Roman" w:eastAsia="Times New Roman" w:hAnsi="Times New Roman" w:cs="Times New Roman"/>
                <w:sz w:val="21"/>
              </w:rPr>
              <w:t>0.3mg/L</w:t>
            </w:r>
          </w:p>
        </w:tc>
      </w:tr>
    </w:tbl>
    <w:p w:rsidR="00455B5F" w:rsidRDefault="00000000">
      <w:pPr>
        <w:spacing w:after="5" w:line="319" w:lineRule="auto"/>
        <w:ind w:left="-15" w:firstLine="480"/>
      </w:pPr>
      <w:r>
        <w:rPr>
          <w:rFonts w:ascii="宋体" w:eastAsia="宋体" w:hAnsi="宋体" w:cs="宋体"/>
          <w:sz w:val="24"/>
        </w:rPr>
        <w:t xml:space="preserve">四种污泥处理工艺如表 </w:t>
      </w:r>
      <w:r>
        <w:rPr>
          <w:rFonts w:ascii="Times New Roman" w:eastAsia="Times New Roman" w:hAnsi="Times New Roman" w:cs="Times New Roman"/>
          <w:sz w:val="24"/>
        </w:rPr>
        <w:t xml:space="preserve">3-11 </w:t>
      </w:r>
      <w:r>
        <w:rPr>
          <w:rFonts w:ascii="宋体" w:eastAsia="宋体" w:hAnsi="宋体" w:cs="宋体"/>
          <w:sz w:val="24"/>
        </w:rPr>
        <w:t>所示，均为目前应用范围非常广泛、运行技术比较成熟、研究资料较为丰富的四种污泥处理工艺，也是被很多专家学者重点关注的碳中和备选工艺路径，所以本文核算这四种污泥处理工艺的碳排放。</w:t>
      </w:r>
    </w:p>
    <w:p w:rsidR="00455B5F" w:rsidRDefault="00000000">
      <w:pPr>
        <w:spacing w:after="152" w:line="265" w:lineRule="auto"/>
        <w:ind w:left="188" w:right="422" w:hanging="10"/>
        <w:jc w:val="center"/>
      </w:pPr>
      <w:r>
        <w:rPr>
          <w:rFonts w:ascii="宋体" w:eastAsia="宋体" w:hAnsi="宋体" w:cs="宋体"/>
          <w:sz w:val="21"/>
        </w:rPr>
        <w:t xml:space="preserve">表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11 </w:t>
      </w:r>
      <w:r>
        <w:rPr>
          <w:rFonts w:ascii="宋体" w:eastAsia="宋体" w:hAnsi="宋体" w:cs="宋体"/>
          <w:sz w:val="21"/>
        </w:rPr>
        <w:t>污水处理厂污泥处理工艺设定</w:t>
      </w:r>
    </w:p>
    <w:p w:rsidR="00455B5F" w:rsidRDefault="00000000">
      <w:pPr>
        <w:spacing w:after="4" w:line="251" w:lineRule="auto"/>
        <w:ind w:left="10" w:right="243" w:hanging="10"/>
        <w:jc w:val="center"/>
      </w:pPr>
      <w:r>
        <w:rPr>
          <w:rFonts w:ascii="Times New Roman" w:eastAsia="Times New Roman" w:hAnsi="Times New Roman" w:cs="Times New Roman"/>
          <w:sz w:val="21"/>
        </w:rPr>
        <w:t>Table 3-11 Sewage treatment plant sludge treatment process settings</w:t>
      </w:r>
    </w:p>
    <w:tbl>
      <w:tblPr>
        <w:tblStyle w:val="TableGrid"/>
        <w:tblW w:w="5194" w:type="dxa"/>
        <w:tblInd w:w="1937" w:type="dxa"/>
        <w:tblCellMar>
          <w:top w:w="46" w:type="dxa"/>
          <w:left w:w="0" w:type="dxa"/>
          <w:bottom w:w="0" w:type="dxa"/>
          <w:right w:w="115" w:type="dxa"/>
        </w:tblCellMar>
        <w:tblLook w:val="04A0" w:firstRow="1" w:lastRow="0" w:firstColumn="1" w:lastColumn="0" w:noHBand="0" w:noVBand="1"/>
      </w:tblPr>
      <w:tblGrid>
        <w:gridCol w:w="2997"/>
        <w:gridCol w:w="2197"/>
      </w:tblGrid>
      <w:tr w:rsidR="00455B5F">
        <w:trPr>
          <w:trHeight w:val="335"/>
        </w:trPr>
        <w:tc>
          <w:tcPr>
            <w:tcW w:w="2997" w:type="dxa"/>
            <w:tcBorders>
              <w:top w:val="single" w:sz="12" w:space="0" w:color="000000"/>
              <w:left w:val="nil"/>
              <w:bottom w:val="single" w:sz="6" w:space="0" w:color="000000"/>
              <w:right w:val="nil"/>
            </w:tcBorders>
          </w:tcPr>
          <w:p w:rsidR="00455B5F" w:rsidRDefault="00000000">
            <w:pPr>
              <w:spacing w:after="0"/>
              <w:ind w:left="878"/>
            </w:pPr>
            <w:r>
              <w:rPr>
                <w:rFonts w:ascii="宋体" w:eastAsia="宋体" w:hAnsi="宋体" w:cs="宋体"/>
                <w:sz w:val="21"/>
              </w:rPr>
              <w:t>工艺序号</w:t>
            </w:r>
          </w:p>
        </w:tc>
        <w:tc>
          <w:tcPr>
            <w:tcW w:w="2197" w:type="dxa"/>
            <w:tcBorders>
              <w:top w:val="single" w:sz="12" w:space="0" w:color="000000"/>
              <w:left w:val="nil"/>
              <w:bottom w:val="single" w:sz="6" w:space="0" w:color="000000"/>
              <w:right w:val="nil"/>
            </w:tcBorders>
          </w:tcPr>
          <w:p w:rsidR="00455B5F" w:rsidRDefault="00000000">
            <w:pPr>
              <w:spacing w:after="0"/>
              <w:ind w:left="689"/>
            </w:pPr>
            <w:r>
              <w:rPr>
                <w:rFonts w:ascii="宋体" w:eastAsia="宋体" w:hAnsi="宋体" w:cs="宋体"/>
                <w:sz w:val="21"/>
              </w:rPr>
              <w:t>工艺</w:t>
            </w:r>
          </w:p>
        </w:tc>
      </w:tr>
      <w:tr w:rsidR="00455B5F">
        <w:trPr>
          <w:trHeight w:val="323"/>
        </w:trPr>
        <w:tc>
          <w:tcPr>
            <w:tcW w:w="2997" w:type="dxa"/>
            <w:tcBorders>
              <w:top w:val="single" w:sz="6" w:space="0" w:color="000000"/>
              <w:left w:val="nil"/>
              <w:bottom w:val="nil"/>
              <w:right w:val="nil"/>
            </w:tcBorders>
          </w:tcPr>
          <w:p w:rsidR="00455B5F" w:rsidRDefault="00000000">
            <w:pPr>
              <w:spacing w:after="0"/>
              <w:ind w:left="1010"/>
            </w:pPr>
            <w:r>
              <w:rPr>
                <w:rFonts w:ascii="宋体" w:eastAsia="宋体" w:hAnsi="宋体" w:cs="宋体"/>
                <w:sz w:val="21"/>
              </w:rPr>
              <w:t xml:space="preserve">工艺 </w:t>
            </w:r>
            <w:r>
              <w:rPr>
                <w:rFonts w:ascii="Times New Roman" w:eastAsia="Times New Roman" w:hAnsi="Times New Roman" w:cs="Times New Roman"/>
                <w:sz w:val="21"/>
              </w:rPr>
              <w:t>1</w:t>
            </w:r>
          </w:p>
        </w:tc>
        <w:tc>
          <w:tcPr>
            <w:tcW w:w="2197" w:type="dxa"/>
            <w:tcBorders>
              <w:top w:val="single" w:sz="6" w:space="0" w:color="000000"/>
              <w:left w:val="nil"/>
              <w:bottom w:val="nil"/>
              <w:right w:val="nil"/>
            </w:tcBorders>
          </w:tcPr>
          <w:p w:rsidR="00455B5F" w:rsidRDefault="00000000">
            <w:pPr>
              <w:spacing w:after="0"/>
              <w:ind w:left="269"/>
            </w:pPr>
            <w:r>
              <w:rPr>
                <w:rFonts w:ascii="宋体" w:eastAsia="宋体" w:hAnsi="宋体" w:cs="宋体"/>
                <w:sz w:val="21"/>
              </w:rPr>
              <w:t>直接干化焚烧</w:t>
            </w:r>
          </w:p>
        </w:tc>
      </w:tr>
      <w:tr w:rsidR="00455B5F">
        <w:trPr>
          <w:trHeight w:val="312"/>
        </w:trPr>
        <w:tc>
          <w:tcPr>
            <w:tcW w:w="2997" w:type="dxa"/>
            <w:tcBorders>
              <w:top w:val="nil"/>
              <w:left w:val="nil"/>
              <w:bottom w:val="nil"/>
              <w:right w:val="nil"/>
            </w:tcBorders>
          </w:tcPr>
          <w:p w:rsidR="00455B5F" w:rsidRDefault="00000000">
            <w:pPr>
              <w:spacing w:after="0"/>
              <w:ind w:left="1010"/>
            </w:pPr>
            <w:r>
              <w:rPr>
                <w:rFonts w:ascii="宋体" w:eastAsia="宋体" w:hAnsi="宋体" w:cs="宋体"/>
                <w:sz w:val="21"/>
              </w:rPr>
              <w:t xml:space="preserve">工艺 </w:t>
            </w:r>
            <w:r>
              <w:rPr>
                <w:rFonts w:ascii="Times New Roman" w:eastAsia="Times New Roman" w:hAnsi="Times New Roman" w:cs="Times New Roman"/>
                <w:sz w:val="21"/>
              </w:rPr>
              <w:t>2</w:t>
            </w:r>
          </w:p>
        </w:tc>
        <w:tc>
          <w:tcPr>
            <w:tcW w:w="2197" w:type="dxa"/>
            <w:tcBorders>
              <w:top w:val="nil"/>
              <w:left w:val="nil"/>
              <w:bottom w:val="nil"/>
              <w:right w:val="nil"/>
            </w:tcBorders>
          </w:tcPr>
          <w:p w:rsidR="00455B5F" w:rsidRDefault="00000000">
            <w:pPr>
              <w:spacing w:after="0"/>
            </w:pPr>
            <w:r>
              <w:rPr>
                <w:rFonts w:ascii="宋体" w:eastAsia="宋体" w:hAnsi="宋体" w:cs="宋体"/>
                <w:sz w:val="21"/>
              </w:rPr>
              <w:t>厌氧消化</w:t>
            </w:r>
            <w:r>
              <w:rPr>
                <w:rFonts w:ascii="Times New Roman" w:eastAsia="Times New Roman" w:hAnsi="Times New Roman" w:cs="Times New Roman"/>
                <w:sz w:val="21"/>
              </w:rPr>
              <w:t>+</w:t>
            </w:r>
            <w:r>
              <w:rPr>
                <w:rFonts w:ascii="宋体" w:eastAsia="宋体" w:hAnsi="宋体" w:cs="宋体"/>
                <w:sz w:val="21"/>
              </w:rPr>
              <w:t>干化焚烧</w:t>
            </w:r>
          </w:p>
        </w:tc>
      </w:tr>
      <w:tr w:rsidR="00455B5F">
        <w:trPr>
          <w:trHeight w:val="312"/>
        </w:trPr>
        <w:tc>
          <w:tcPr>
            <w:tcW w:w="2997" w:type="dxa"/>
            <w:tcBorders>
              <w:top w:val="nil"/>
              <w:left w:val="nil"/>
              <w:bottom w:val="nil"/>
              <w:right w:val="nil"/>
            </w:tcBorders>
          </w:tcPr>
          <w:p w:rsidR="00455B5F" w:rsidRDefault="00000000">
            <w:pPr>
              <w:spacing w:after="0"/>
              <w:ind w:left="1010"/>
            </w:pPr>
            <w:r>
              <w:rPr>
                <w:rFonts w:ascii="宋体" w:eastAsia="宋体" w:hAnsi="宋体" w:cs="宋体"/>
                <w:sz w:val="21"/>
              </w:rPr>
              <w:t xml:space="preserve">工艺 </w:t>
            </w:r>
            <w:r>
              <w:rPr>
                <w:rFonts w:ascii="Times New Roman" w:eastAsia="Times New Roman" w:hAnsi="Times New Roman" w:cs="Times New Roman"/>
                <w:sz w:val="21"/>
              </w:rPr>
              <w:t>3</w:t>
            </w:r>
          </w:p>
        </w:tc>
        <w:tc>
          <w:tcPr>
            <w:tcW w:w="2197" w:type="dxa"/>
            <w:tcBorders>
              <w:top w:val="nil"/>
              <w:left w:val="nil"/>
              <w:bottom w:val="nil"/>
              <w:right w:val="nil"/>
            </w:tcBorders>
          </w:tcPr>
          <w:p w:rsidR="00455B5F" w:rsidRDefault="00000000">
            <w:pPr>
              <w:spacing w:after="0"/>
            </w:pPr>
            <w:r>
              <w:rPr>
                <w:rFonts w:ascii="宋体" w:eastAsia="宋体" w:hAnsi="宋体" w:cs="宋体"/>
                <w:sz w:val="21"/>
              </w:rPr>
              <w:t>好氧堆肥</w:t>
            </w:r>
            <w:r>
              <w:rPr>
                <w:rFonts w:ascii="Times New Roman" w:eastAsia="Times New Roman" w:hAnsi="Times New Roman" w:cs="Times New Roman"/>
                <w:sz w:val="21"/>
              </w:rPr>
              <w:t>+</w:t>
            </w:r>
            <w:r>
              <w:rPr>
                <w:rFonts w:ascii="宋体" w:eastAsia="宋体" w:hAnsi="宋体" w:cs="宋体"/>
                <w:sz w:val="21"/>
              </w:rPr>
              <w:t>农业利用</w:t>
            </w:r>
          </w:p>
        </w:tc>
      </w:tr>
      <w:tr w:rsidR="00455B5F">
        <w:trPr>
          <w:trHeight w:val="323"/>
        </w:trPr>
        <w:tc>
          <w:tcPr>
            <w:tcW w:w="2997" w:type="dxa"/>
            <w:tcBorders>
              <w:top w:val="nil"/>
              <w:left w:val="nil"/>
              <w:bottom w:val="single" w:sz="12" w:space="0" w:color="000000"/>
              <w:right w:val="nil"/>
            </w:tcBorders>
          </w:tcPr>
          <w:p w:rsidR="00455B5F" w:rsidRDefault="00000000">
            <w:pPr>
              <w:spacing w:after="0"/>
              <w:ind w:left="1010"/>
            </w:pPr>
            <w:r>
              <w:rPr>
                <w:rFonts w:ascii="宋体" w:eastAsia="宋体" w:hAnsi="宋体" w:cs="宋体"/>
                <w:sz w:val="21"/>
              </w:rPr>
              <w:t xml:space="preserve">工艺 </w:t>
            </w:r>
            <w:r>
              <w:rPr>
                <w:rFonts w:ascii="Times New Roman" w:eastAsia="Times New Roman" w:hAnsi="Times New Roman" w:cs="Times New Roman"/>
                <w:sz w:val="21"/>
              </w:rPr>
              <w:t>4</w:t>
            </w:r>
          </w:p>
        </w:tc>
        <w:tc>
          <w:tcPr>
            <w:tcW w:w="2197" w:type="dxa"/>
            <w:tcBorders>
              <w:top w:val="nil"/>
              <w:left w:val="nil"/>
              <w:bottom w:val="single" w:sz="12" w:space="0" w:color="000000"/>
              <w:right w:val="nil"/>
            </w:tcBorders>
          </w:tcPr>
          <w:p w:rsidR="00455B5F" w:rsidRDefault="00000000">
            <w:pPr>
              <w:spacing w:after="0"/>
              <w:ind w:left="478"/>
            </w:pPr>
            <w:r>
              <w:rPr>
                <w:rFonts w:ascii="宋体" w:eastAsia="宋体" w:hAnsi="宋体" w:cs="宋体"/>
                <w:sz w:val="21"/>
              </w:rPr>
              <w:t>卫生填埋</w:t>
            </w:r>
          </w:p>
        </w:tc>
      </w:tr>
    </w:tbl>
    <w:p w:rsidR="00455B5F" w:rsidRDefault="00000000">
      <w:pPr>
        <w:spacing w:after="33" w:line="325" w:lineRule="auto"/>
        <w:ind w:left="-15" w:right="225" w:firstLine="470"/>
        <w:jc w:val="both"/>
      </w:pPr>
      <w:r>
        <w:rPr>
          <w:rFonts w:ascii="宋体" w:eastAsia="宋体" w:hAnsi="宋体" w:cs="宋体"/>
          <w:sz w:val="24"/>
        </w:rPr>
        <w:t xml:space="preserve">污水处理厂在两种出水标准下的用电量预测值和污泥产量预测值如表 </w:t>
      </w:r>
      <w:r>
        <w:rPr>
          <w:rFonts w:ascii="Times New Roman" w:eastAsia="Times New Roman" w:hAnsi="Times New Roman" w:cs="Times New Roman"/>
          <w:sz w:val="24"/>
        </w:rPr>
        <w:t xml:space="preserve">3-12 </w:t>
      </w:r>
      <w:r>
        <w:rPr>
          <w:rFonts w:ascii="宋体" w:eastAsia="宋体" w:hAnsi="宋体" w:cs="宋体"/>
          <w:sz w:val="24"/>
        </w:rPr>
        <w:t xml:space="preserve">所示，时间长度均为一年。由表可以看出，在年污水处理总量相同的情况下，污水排放标准越高，则用电量越多、污泥产量越大。地表 </w:t>
      </w:r>
      <w:r>
        <w:rPr>
          <w:rFonts w:ascii="Times New Roman" w:eastAsia="Times New Roman" w:hAnsi="Times New Roman" w:cs="Times New Roman"/>
          <w:sz w:val="24"/>
        </w:rPr>
        <w:t xml:space="preserve">IV </w:t>
      </w:r>
      <w:r>
        <w:rPr>
          <w:rFonts w:ascii="宋体" w:eastAsia="宋体" w:hAnsi="宋体" w:cs="宋体"/>
          <w:sz w:val="24"/>
        </w:rPr>
        <w:t xml:space="preserve">类排放标准下用电量比地表 </w:t>
      </w:r>
      <w:r>
        <w:rPr>
          <w:rFonts w:ascii="Times New Roman" w:eastAsia="Times New Roman" w:hAnsi="Times New Roman" w:cs="Times New Roman"/>
          <w:sz w:val="24"/>
        </w:rPr>
        <w:t xml:space="preserve">V </w:t>
      </w:r>
      <w:r>
        <w:rPr>
          <w:rFonts w:ascii="宋体" w:eastAsia="宋体" w:hAnsi="宋体" w:cs="宋体"/>
          <w:sz w:val="24"/>
        </w:rPr>
        <w:t>类多</w:t>
      </w:r>
    </w:p>
    <w:p w:rsidR="00455B5F" w:rsidRDefault="00000000">
      <w:pPr>
        <w:spacing w:after="3" w:line="325" w:lineRule="auto"/>
        <w:ind w:left="-15" w:right="120"/>
        <w:jc w:val="both"/>
      </w:pPr>
      <w:r>
        <w:rPr>
          <w:rFonts w:ascii="Times New Roman" w:eastAsia="Times New Roman" w:hAnsi="Times New Roman" w:cs="Times New Roman"/>
          <w:sz w:val="24"/>
        </w:rPr>
        <w:lastRenderedPageBreak/>
        <w:t>85403.85kW</w:t>
      </w:r>
      <w:r>
        <w:rPr>
          <w:rFonts w:ascii="Segoe UI Symbol" w:eastAsia="Segoe UI Symbol" w:hAnsi="Segoe UI Symbol" w:cs="Segoe UI Symbol"/>
          <w:sz w:val="24"/>
        </w:rPr>
        <w:t></w:t>
      </w:r>
      <w:r>
        <w:rPr>
          <w:rFonts w:ascii="Times New Roman" w:eastAsia="Times New Roman" w:hAnsi="Times New Roman" w:cs="Times New Roman"/>
          <w:sz w:val="24"/>
        </w:rPr>
        <w:t xml:space="preserve">h </w:t>
      </w:r>
      <w:r>
        <w:rPr>
          <w:rFonts w:ascii="宋体" w:eastAsia="宋体" w:hAnsi="宋体" w:cs="宋体"/>
          <w:sz w:val="24"/>
        </w:rPr>
        <w:t xml:space="preserve">，增幅为 </w:t>
      </w:r>
      <w:r>
        <w:rPr>
          <w:rFonts w:ascii="Times New Roman" w:eastAsia="Times New Roman" w:hAnsi="Times New Roman" w:cs="Times New Roman"/>
          <w:sz w:val="24"/>
        </w:rPr>
        <w:t>4.74%</w:t>
      </w:r>
      <w:r>
        <w:rPr>
          <w:rFonts w:ascii="宋体" w:eastAsia="宋体" w:hAnsi="宋体" w:cs="宋体"/>
          <w:sz w:val="24"/>
        </w:rPr>
        <w:t xml:space="preserve">，这是因为去除更多的污染物需要更多的溶解氧、碳源、和污水污泥输送，由此造成曝气机、加药机和泥泵的用电量上升；地表 </w:t>
      </w:r>
      <w:r>
        <w:rPr>
          <w:rFonts w:ascii="Times New Roman" w:eastAsia="Times New Roman" w:hAnsi="Times New Roman" w:cs="Times New Roman"/>
          <w:sz w:val="24"/>
        </w:rPr>
        <w:t xml:space="preserve">IV </w:t>
      </w:r>
      <w:r>
        <w:rPr>
          <w:rFonts w:ascii="宋体" w:eastAsia="宋体" w:hAnsi="宋体" w:cs="宋体"/>
          <w:sz w:val="24"/>
        </w:rPr>
        <w:t xml:space="preserve">类排放标准下污泥产量比地表 </w:t>
      </w:r>
      <w:r>
        <w:rPr>
          <w:rFonts w:ascii="Times New Roman" w:eastAsia="Times New Roman" w:hAnsi="Times New Roman" w:cs="Times New Roman"/>
          <w:sz w:val="24"/>
        </w:rPr>
        <w:t xml:space="preserve">V </w:t>
      </w:r>
      <w:r>
        <w:rPr>
          <w:rFonts w:ascii="宋体" w:eastAsia="宋体" w:hAnsi="宋体" w:cs="宋体"/>
          <w:sz w:val="24"/>
        </w:rPr>
        <w:t xml:space="preserve">类多 </w:t>
      </w:r>
      <w:r>
        <w:rPr>
          <w:rFonts w:ascii="Times New Roman" w:eastAsia="Times New Roman" w:hAnsi="Times New Roman" w:cs="Times New Roman"/>
          <w:sz w:val="24"/>
        </w:rPr>
        <w:t xml:space="preserve">76.12 </w:t>
      </w:r>
      <w:r>
        <w:rPr>
          <w:rFonts w:ascii="宋体" w:eastAsia="宋体" w:hAnsi="宋体" w:cs="宋体"/>
          <w:sz w:val="24"/>
        </w:rPr>
        <w:t xml:space="preserve">吨，增幅为 </w:t>
      </w:r>
      <w:r>
        <w:rPr>
          <w:rFonts w:ascii="Times New Roman" w:eastAsia="Times New Roman" w:hAnsi="Times New Roman" w:cs="Times New Roman"/>
          <w:sz w:val="24"/>
        </w:rPr>
        <w:t>2.77%</w:t>
      </w:r>
      <w:r>
        <w:rPr>
          <w:rFonts w:ascii="宋体" w:eastAsia="宋体" w:hAnsi="宋体" w:cs="宋体"/>
          <w:sz w:val="24"/>
        </w:rPr>
        <w:t>。</w:t>
      </w:r>
    </w:p>
    <w:p w:rsidR="00455B5F" w:rsidRDefault="00000000">
      <w:pPr>
        <w:spacing w:after="3" w:line="325" w:lineRule="auto"/>
        <w:ind w:left="-15" w:right="225" w:firstLine="470"/>
        <w:jc w:val="both"/>
      </w:pPr>
      <w:r>
        <w:rPr>
          <w:rFonts w:ascii="宋体" w:eastAsia="宋体" w:hAnsi="宋体" w:cs="宋体"/>
          <w:sz w:val="24"/>
        </w:rPr>
        <w:t>污水处理</w:t>
      </w:r>
      <w:proofErr w:type="gramStart"/>
      <w:r>
        <w:rPr>
          <w:rFonts w:ascii="宋体" w:eastAsia="宋体" w:hAnsi="宋体" w:cs="宋体"/>
          <w:sz w:val="24"/>
        </w:rPr>
        <w:t>厂两种</w:t>
      </w:r>
      <w:proofErr w:type="gramEnd"/>
      <w:r>
        <w:rPr>
          <w:rFonts w:ascii="宋体" w:eastAsia="宋体" w:hAnsi="宋体" w:cs="宋体"/>
          <w:sz w:val="24"/>
        </w:rPr>
        <w:t xml:space="preserve">出水标准的污水处理部分直接碳排放情况如表 </w:t>
      </w:r>
      <w:r>
        <w:rPr>
          <w:rFonts w:ascii="Times New Roman" w:eastAsia="Times New Roman" w:hAnsi="Times New Roman" w:cs="Times New Roman"/>
          <w:sz w:val="24"/>
        </w:rPr>
        <w:t xml:space="preserve">3-13 </w:t>
      </w:r>
      <w:r>
        <w:rPr>
          <w:rFonts w:ascii="宋体" w:eastAsia="宋体" w:hAnsi="宋体" w:cs="宋体"/>
          <w:sz w:val="24"/>
        </w:rPr>
        <w:t xml:space="preserve">所示。甲烷和氧化亚氮是污水处理中主要排放的两种温室气体，根据表中核算结果可知，在地表 </w:t>
      </w:r>
      <w:r>
        <w:rPr>
          <w:rFonts w:ascii="Times New Roman" w:eastAsia="Times New Roman" w:hAnsi="Times New Roman" w:cs="Times New Roman"/>
          <w:sz w:val="24"/>
        </w:rPr>
        <w:t xml:space="preserve">V </w:t>
      </w:r>
      <w:r>
        <w:rPr>
          <w:rFonts w:ascii="宋体" w:eastAsia="宋体" w:hAnsi="宋体" w:cs="宋体"/>
          <w:sz w:val="24"/>
        </w:rPr>
        <w:t xml:space="preserve">类排水标准时，甲烷排放占直接排放的比重为 </w:t>
      </w:r>
      <w:r>
        <w:rPr>
          <w:rFonts w:ascii="Times New Roman" w:eastAsia="Times New Roman" w:hAnsi="Times New Roman" w:cs="Times New Roman"/>
          <w:sz w:val="24"/>
        </w:rPr>
        <w:t>3.54%</w:t>
      </w:r>
      <w:r>
        <w:rPr>
          <w:rFonts w:ascii="宋体" w:eastAsia="宋体" w:hAnsi="宋体" w:cs="宋体"/>
          <w:sz w:val="24"/>
        </w:rPr>
        <w:t>，氧化亚氮排放占直接排放的比重为</w:t>
      </w:r>
    </w:p>
    <w:p w:rsidR="00455B5F" w:rsidRDefault="00000000">
      <w:pPr>
        <w:spacing w:after="91"/>
        <w:ind w:left="-12" w:hanging="3"/>
      </w:pPr>
      <w:r>
        <w:rPr>
          <w:rFonts w:ascii="Times New Roman" w:eastAsia="Times New Roman" w:hAnsi="Times New Roman" w:cs="Times New Roman"/>
          <w:sz w:val="24"/>
        </w:rPr>
        <w:t>96.46%</w:t>
      </w:r>
      <w:r>
        <w:rPr>
          <w:rFonts w:ascii="宋体" w:eastAsia="宋体" w:hAnsi="宋体" w:cs="宋体"/>
          <w:sz w:val="24"/>
        </w:rPr>
        <w:t xml:space="preserve">；在地表 </w:t>
      </w:r>
      <w:r>
        <w:rPr>
          <w:rFonts w:ascii="Times New Roman" w:eastAsia="Times New Roman" w:hAnsi="Times New Roman" w:cs="Times New Roman"/>
          <w:sz w:val="24"/>
        </w:rPr>
        <w:t xml:space="preserve">IV </w:t>
      </w:r>
      <w:r>
        <w:rPr>
          <w:rFonts w:ascii="宋体" w:eastAsia="宋体" w:hAnsi="宋体" w:cs="宋体"/>
          <w:sz w:val="24"/>
        </w:rPr>
        <w:t xml:space="preserve">类排水标准时，甲烷排放占直接排放的比重为 </w:t>
      </w:r>
      <w:r>
        <w:rPr>
          <w:rFonts w:ascii="Times New Roman" w:eastAsia="Times New Roman" w:hAnsi="Times New Roman" w:cs="Times New Roman"/>
          <w:sz w:val="24"/>
        </w:rPr>
        <w:t>3.6%</w:t>
      </w:r>
      <w:r>
        <w:rPr>
          <w:rFonts w:ascii="宋体" w:eastAsia="宋体" w:hAnsi="宋体" w:cs="宋体"/>
          <w:sz w:val="24"/>
        </w:rPr>
        <w:t>，氧化亚氮排放</w:t>
      </w:r>
    </w:p>
    <w:p w:rsidR="00455B5F" w:rsidRDefault="00000000">
      <w:pPr>
        <w:spacing w:after="5" w:line="319" w:lineRule="auto"/>
        <w:ind w:left="-12" w:hanging="3"/>
      </w:pPr>
      <w:r>
        <w:rPr>
          <w:rFonts w:ascii="宋体" w:eastAsia="宋体" w:hAnsi="宋体" w:cs="宋体"/>
          <w:sz w:val="24"/>
        </w:rPr>
        <w:t>占直接排放的比重为</w:t>
      </w:r>
      <w:r>
        <w:rPr>
          <w:rFonts w:ascii="Times New Roman" w:eastAsia="Times New Roman" w:hAnsi="Times New Roman" w:cs="Times New Roman"/>
          <w:sz w:val="24"/>
        </w:rPr>
        <w:t>96.4%</w:t>
      </w:r>
      <w:r>
        <w:rPr>
          <w:rFonts w:ascii="宋体" w:eastAsia="宋体" w:hAnsi="宋体" w:cs="宋体"/>
          <w:sz w:val="24"/>
        </w:rPr>
        <w:t>；地表</w:t>
      </w:r>
      <w:r>
        <w:rPr>
          <w:rFonts w:ascii="Times New Roman" w:eastAsia="Times New Roman" w:hAnsi="Times New Roman" w:cs="Times New Roman"/>
          <w:sz w:val="24"/>
        </w:rPr>
        <w:t>IV</w:t>
      </w:r>
      <w:r>
        <w:rPr>
          <w:rFonts w:ascii="宋体" w:eastAsia="宋体" w:hAnsi="宋体" w:cs="宋体"/>
          <w:sz w:val="24"/>
        </w:rPr>
        <w:t>类排水标准下甲烷排放比</w:t>
      </w:r>
      <w:r>
        <w:rPr>
          <w:rFonts w:ascii="Times New Roman" w:eastAsia="Times New Roman" w:hAnsi="Times New Roman" w:cs="Times New Roman"/>
          <w:sz w:val="24"/>
        </w:rPr>
        <w:t>V</w:t>
      </w:r>
      <w:r>
        <w:rPr>
          <w:rFonts w:ascii="宋体" w:eastAsia="宋体" w:hAnsi="宋体" w:cs="宋体"/>
          <w:sz w:val="24"/>
        </w:rPr>
        <w:t>类排水标准时高</w:t>
      </w:r>
      <w:r>
        <w:rPr>
          <w:rFonts w:ascii="Times New Roman" w:eastAsia="Times New Roman" w:hAnsi="Times New Roman" w:cs="Times New Roman"/>
          <w:sz w:val="24"/>
        </w:rPr>
        <w:t>1155kg</w:t>
      </w:r>
      <w:r>
        <w:rPr>
          <w:rFonts w:ascii="宋体" w:eastAsia="宋体" w:hAnsi="宋体" w:cs="宋体"/>
          <w:sz w:val="24"/>
        </w:rPr>
        <w:t xml:space="preserve">，涨幅 </w:t>
      </w:r>
      <w:r>
        <w:rPr>
          <w:rFonts w:ascii="Times New Roman" w:eastAsia="Times New Roman" w:hAnsi="Times New Roman" w:cs="Times New Roman"/>
          <w:sz w:val="24"/>
        </w:rPr>
        <w:t>2.85%</w:t>
      </w:r>
      <w:r>
        <w:rPr>
          <w:rFonts w:ascii="宋体" w:eastAsia="宋体" w:hAnsi="宋体" w:cs="宋体"/>
          <w:sz w:val="24"/>
        </w:rPr>
        <w:t xml:space="preserve">；地表 </w:t>
      </w:r>
      <w:r>
        <w:rPr>
          <w:rFonts w:ascii="Times New Roman" w:eastAsia="Times New Roman" w:hAnsi="Times New Roman" w:cs="Times New Roman"/>
          <w:sz w:val="24"/>
        </w:rPr>
        <w:t xml:space="preserve">IV </w:t>
      </w:r>
      <w:r>
        <w:rPr>
          <w:rFonts w:ascii="宋体" w:eastAsia="宋体" w:hAnsi="宋体" w:cs="宋体"/>
          <w:sz w:val="24"/>
        </w:rPr>
        <w:t xml:space="preserve">类排水标准时的氧化亚氮排放比地表 </w:t>
      </w:r>
      <w:r>
        <w:rPr>
          <w:rFonts w:ascii="Times New Roman" w:eastAsia="Times New Roman" w:hAnsi="Times New Roman" w:cs="Times New Roman"/>
          <w:sz w:val="24"/>
        </w:rPr>
        <w:t xml:space="preserve">V </w:t>
      </w:r>
      <w:r>
        <w:rPr>
          <w:rFonts w:ascii="宋体" w:eastAsia="宋体" w:hAnsi="宋体" w:cs="宋体"/>
          <w:sz w:val="24"/>
        </w:rPr>
        <w:t xml:space="preserve">类排水标准时高 </w:t>
      </w:r>
      <w:r>
        <w:rPr>
          <w:rFonts w:ascii="Times New Roman" w:eastAsia="Times New Roman" w:hAnsi="Times New Roman" w:cs="Times New Roman"/>
          <w:sz w:val="24"/>
        </w:rPr>
        <w:t>9759.75kg</w:t>
      </w:r>
      <w:r>
        <w:rPr>
          <w:rFonts w:ascii="宋体" w:eastAsia="宋体" w:hAnsi="宋体" w:cs="宋体"/>
          <w:sz w:val="24"/>
        </w:rPr>
        <w:t>，</w:t>
      </w:r>
    </w:p>
    <w:p w:rsidR="00455B5F" w:rsidRDefault="00000000">
      <w:pPr>
        <w:spacing w:after="111"/>
        <w:ind w:left="-12" w:hanging="3"/>
      </w:pPr>
      <w:r>
        <w:rPr>
          <w:rFonts w:ascii="宋体" w:eastAsia="宋体" w:hAnsi="宋体" w:cs="宋体"/>
          <w:sz w:val="24"/>
        </w:rPr>
        <w:t>涨幅</w:t>
      </w:r>
      <w:r>
        <w:rPr>
          <w:rFonts w:ascii="Times New Roman" w:eastAsia="Times New Roman" w:hAnsi="Times New Roman" w:cs="Times New Roman"/>
          <w:sz w:val="24"/>
        </w:rPr>
        <w:t>0.88%</w:t>
      </w:r>
      <w:r>
        <w:rPr>
          <w:rFonts w:ascii="宋体" w:eastAsia="宋体" w:hAnsi="宋体" w:cs="宋体"/>
          <w:sz w:val="24"/>
        </w:rPr>
        <w:t>；地表</w:t>
      </w:r>
      <w:r>
        <w:rPr>
          <w:rFonts w:ascii="Times New Roman" w:eastAsia="Times New Roman" w:hAnsi="Times New Roman" w:cs="Times New Roman"/>
          <w:sz w:val="24"/>
        </w:rPr>
        <w:t>IV</w:t>
      </w:r>
      <w:r>
        <w:rPr>
          <w:rFonts w:ascii="宋体" w:eastAsia="宋体" w:hAnsi="宋体" w:cs="宋体"/>
          <w:sz w:val="24"/>
        </w:rPr>
        <w:t>类排水标准下直接排放比</w:t>
      </w:r>
      <w:r>
        <w:rPr>
          <w:rFonts w:ascii="Times New Roman" w:eastAsia="Times New Roman" w:hAnsi="Times New Roman" w:cs="Times New Roman"/>
          <w:sz w:val="24"/>
        </w:rPr>
        <w:t>V</w:t>
      </w:r>
      <w:r>
        <w:rPr>
          <w:rFonts w:ascii="宋体" w:eastAsia="宋体" w:hAnsi="宋体" w:cs="宋体"/>
          <w:sz w:val="24"/>
        </w:rPr>
        <w:t>类排水标准时高</w:t>
      </w:r>
      <w:r>
        <w:rPr>
          <w:rFonts w:ascii="Times New Roman" w:eastAsia="Times New Roman" w:hAnsi="Times New Roman" w:cs="Times New Roman"/>
          <w:sz w:val="24"/>
        </w:rPr>
        <w:t>10914.75kg</w:t>
      </w:r>
      <w:r>
        <w:rPr>
          <w:rFonts w:ascii="宋体" w:eastAsia="宋体" w:hAnsi="宋体" w:cs="宋体"/>
          <w:sz w:val="24"/>
        </w:rPr>
        <w:t>，涨幅</w:t>
      </w:r>
      <w:r>
        <w:rPr>
          <w:rFonts w:ascii="Times New Roman" w:eastAsia="Times New Roman" w:hAnsi="Times New Roman" w:cs="Times New Roman"/>
          <w:sz w:val="24"/>
        </w:rPr>
        <w:t>0.95%</w:t>
      </w:r>
      <w:r>
        <w:rPr>
          <w:rFonts w:ascii="宋体" w:eastAsia="宋体" w:hAnsi="宋体" w:cs="宋体"/>
          <w:sz w:val="24"/>
        </w:rPr>
        <w:t>。</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12 </w:t>
      </w:r>
      <w:r>
        <w:rPr>
          <w:rFonts w:ascii="宋体" w:eastAsia="宋体" w:hAnsi="宋体" w:cs="宋体"/>
          <w:sz w:val="21"/>
        </w:rPr>
        <w:t>基于机器学习的污水处理厂用电量、污泥产量预测值</w:t>
      </w:r>
    </w:p>
    <w:p w:rsidR="00455B5F" w:rsidRDefault="00000000">
      <w:pPr>
        <w:spacing w:after="13"/>
        <w:ind w:left="3135" w:right="57" w:hanging="2885"/>
        <w:jc w:val="both"/>
      </w:pPr>
      <w:r>
        <w:rPr>
          <w:rFonts w:ascii="Times New Roman" w:eastAsia="Times New Roman" w:hAnsi="Times New Roman" w:cs="Times New Roman"/>
          <w:sz w:val="21"/>
        </w:rPr>
        <w:t>Table 3-12 Predicted values of electricity consumption and sludge production in wastewater treatment plants based on machine learning</w:t>
      </w:r>
    </w:p>
    <w:tbl>
      <w:tblPr>
        <w:tblStyle w:val="TableGrid"/>
        <w:tblW w:w="7791" w:type="dxa"/>
        <w:tblInd w:w="639" w:type="dxa"/>
        <w:tblCellMar>
          <w:top w:w="40" w:type="dxa"/>
          <w:left w:w="0" w:type="dxa"/>
          <w:bottom w:w="0" w:type="dxa"/>
          <w:right w:w="115" w:type="dxa"/>
        </w:tblCellMar>
        <w:tblLook w:val="04A0" w:firstRow="1" w:lastRow="0" w:firstColumn="1" w:lastColumn="0" w:noHBand="0" w:noVBand="1"/>
      </w:tblPr>
      <w:tblGrid>
        <w:gridCol w:w="2819"/>
        <w:gridCol w:w="2803"/>
        <w:gridCol w:w="2169"/>
      </w:tblGrid>
      <w:tr w:rsidR="00455B5F">
        <w:trPr>
          <w:trHeight w:val="335"/>
        </w:trPr>
        <w:tc>
          <w:tcPr>
            <w:tcW w:w="2819" w:type="dxa"/>
            <w:tcBorders>
              <w:top w:val="single" w:sz="12" w:space="0" w:color="000000"/>
              <w:left w:val="nil"/>
              <w:bottom w:val="single" w:sz="6" w:space="0" w:color="000000"/>
              <w:right w:val="nil"/>
            </w:tcBorders>
          </w:tcPr>
          <w:p w:rsidR="00455B5F" w:rsidRDefault="00000000">
            <w:pPr>
              <w:spacing w:after="0"/>
              <w:ind w:right="111"/>
              <w:jc w:val="center"/>
            </w:pPr>
            <w:r>
              <w:rPr>
                <w:rFonts w:ascii="宋体" w:eastAsia="宋体" w:hAnsi="宋体" w:cs="宋体"/>
                <w:sz w:val="21"/>
              </w:rPr>
              <w:t>出水情况</w:t>
            </w:r>
          </w:p>
        </w:tc>
        <w:tc>
          <w:tcPr>
            <w:tcW w:w="2803" w:type="dxa"/>
            <w:tcBorders>
              <w:top w:val="single" w:sz="12" w:space="0" w:color="000000"/>
              <w:left w:val="nil"/>
              <w:bottom w:val="single" w:sz="6" w:space="0" w:color="000000"/>
              <w:right w:val="nil"/>
            </w:tcBorders>
          </w:tcPr>
          <w:p w:rsidR="00455B5F" w:rsidRDefault="00000000">
            <w:pPr>
              <w:spacing w:after="0"/>
            </w:pPr>
            <w:r>
              <w:rPr>
                <w:rFonts w:ascii="宋体" w:eastAsia="宋体" w:hAnsi="宋体" w:cs="宋体"/>
                <w:sz w:val="21"/>
              </w:rPr>
              <w:t>用电量预测（</w:t>
            </w:r>
            <w:proofErr w:type="spellStart"/>
            <w:r>
              <w:rPr>
                <w:rFonts w:ascii="Times New Roman" w:eastAsia="Times New Roman" w:hAnsi="Times New Roman" w:cs="Times New Roman"/>
                <w:sz w:val="24"/>
              </w:rPr>
              <w:t>kW</w:t>
            </w:r>
            <w:r>
              <w:rPr>
                <w:rFonts w:ascii="Segoe UI Symbol" w:eastAsia="Segoe UI Symbol" w:hAnsi="Segoe UI Symbol" w:cs="Segoe UI Symbol"/>
                <w:sz w:val="24"/>
              </w:rPr>
              <w:t></w:t>
            </w:r>
            <w:r>
              <w:rPr>
                <w:rFonts w:ascii="Times New Roman" w:eastAsia="Times New Roman" w:hAnsi="Times New Roman" w:cs="Times New Roman"/>
                <w:sz w:val="24"/>
              </w:rPr>
              <w:t>h</w:t>
            </w:r>
            <w:proofErr w:type="spellEnd"/>
            <w:r>
              <w:rPr>
                <w:rFonts w:ascii="Times New Roman" w:eastAsia="Times New Roman" w:hAnsi="Times New Roman" w:cs="Times New Roman"/>
                <w:sz w:val="24"/>
              </w:rPr>
              <w:t xml:space="preserve"> </w:t>
            </w:r>
            <w:r>
              <w:rPr>
                <w:rFonts w:ascii="宋体" w:eastAsia="宋体" w:hAnsi="宋体" w:cs="宋体"/>
                <w:sz w:val="21"/>
              </w:rPr>
              <w:t>）</w:t>
            </w:r>
          </w:p>
        </w:tc>
        <w:tc>
          <w:tcPr>
            <w:tcW w:w="2169" w:type="dxa"/>
            <w:tcBorders>
              <w:top w:val="single" w:sz="12" w:space="0" w:color="000000"/>
              <w:left w:val="nil"/>
              <w:bottom w:val="single" w:sz="6" w:space="0" w:color="000000"/>
              <w:right w:val="nil"/>
            </w:tcBorders>
          </w:tcPr>
          <w:p w:rsidR="00455B5F" w:rsidRDefault="00000000">
            <w:pPr>
              <w:spacing w:after="0"/>
            </w:pPr>
            <w:r>
              <w:rPr>
                <w:rFonts w:ascii="宋体" w:eastAsia="宋体" w:hAnsi="宋体" w:cs="宋体"/>
                <w:sz w:val="21"/>
              </w:rPr>
              <w:t>污泥产量预测（</w:t>
            </w:r>
            <w:r>
              <w:rPr>
                <w:rFonts w:ascii="Times New Roman" w:eastAsia="Times New Roman" w:hAnsi="Times New Roman" w:cs="Times New Roman"/>
                <w:sz w:val="21"/>
              </w:rPr>
              <w:t>t</w:t>
            </w:r>
            <w:r>
              <w:rPr>
                <w:rFonts w:ascii="宋体" w:eastAsia="宋体" w:hAnsi="宋体" w:cs="宋体"/>
                <w:sz w:val="21"/>
              </w:rPr>
              <w:t>）</w:t>
            </w:r>
          </w:p>
        </w:tc>
      </w:tr>
      <w:tr w:rsidR="00455B5F">
        <w:trPr>
          <w:trHeight w:val="324"/>
        </w:trPr>
        <w:tc>
          <w:tcPr>
            <w:tcW w:w="2819" w:type="dxa"/>
            <w:tcBorders>
              <w:top w:val="single" w:sz="6" w:space="0" w:color="000000"/>
              <w:left w:val="nil"/>
              <w:bottom w:val="nil"/>
              <w:right w:val="nil"/>
            </w:tcBorders>
          </w:tcPr>
          <w:p w:rsidR="00455B5F" w:rsidRDefault="00000000">
            <w:pPr>
              <w:spacing w:after="0"/>
              <w:ind w:right="109"/>
              <w:jc w:val="center"/>
            </w:pPr>
            <w:r>
              <w:rPr>
                <w:rFonts w:ascii="宋体" w:eastAsia="宋体" w:hAnsi="宋体" w:cs="宋体"/>
                <w:sz w:val="21"/>
              </w:rPr>
              <w:t xml:space="preserve">地表 </w:t>
            </w:r>
            <w:r>
              <w:rPr>
                <w:rFonts w:ascii="Times New Roman" w:eastAsia="Times New Roman" w:hAnsi="Times New Roman" w:cs="Times New Roman"/>
                <w:sz w:val="21"/>
              </w:rPr>
              <w:t xml:space="preserve">V </w:t>
            </w:r>
            <w:r>
              <w:rPr>
                <w:rFonts w:ascii="宋体" w:eastAsia="宋体" w:hAnsi="宋体" w:cs="宋体"/>
                <w:sz w:val="21"/>
              </w:rPr>
              <w:t>类</w:t>
            </w:r>
          </w:p>
        </w:tc>
        <w:tc>
          <w:tcPr>
            <w:tcW w:w="2803" w:type="dxa"/>
            <w:tcBorders>
              <w:top w:val="single" w:sz="6" w:space="0" w:color="000000"/>
              <w:left w:val="nil"/>
              <w:bottom w:val="nil"/>
              <w:right w:val="nil"/>
            </w:tcBorders>
          </w:tcPr>
          <w:p w:rsidR="00455B5F" w:rsidRDefault="00000000">
            <w:pPr>
              <w:spacing w:after="0"/>
              <w:ind w:left="576"/>
            </w:pPr>
            <w:r>
              <w:rPr>
                <w:rFonts w:ascii="Times New Roman" w:eastAsia="Times New Roman" w:hAnsi="Times New Roman" w:cs="Times New Roman"/>
                <w:sz w:val="21"/>
              </w:rPr>
              <w:t>1801375.27</w:t>
            </w:r>
          </w:p>
        </w:tc>
        <w:tc>
          <w:tcPr>
            <w:tcW w:w="2169" w:type="dxa"/>
            <w:tcBorders>
              <w:top w:val="single" w:sz="6" w:space="0" w:color="000000"/>
              <w:left w:val="nil"/>
              <w:bottom w:val="nil"/>
              <w:right w:val="nil"/>
            </w:tcBorders>
          </w:tcPr>
          <w:p w:rsidR="00455B5F" w:rsidRDefault="00000000">
            <w:pPr>
              <w:spacing w:after="0"/>
              <w:ind w:left="528"/>
            </w:pPr>
            <w:r>
              <w:rPr>
                <w:rFonts w:ascii="Times New Roman" w:eastAsia="Times New Roman" w:hAnsi="Times New Roman" w:cs="Times New Roman"/>
                <w:sz w:val="21"/>
              </w:rPr>
              <w:t>2745.04</w:t>
            </w:r>
          </w:p>
        </w:tc>
      </w:tr>
      <w:tr w:rsidR="00455B5F">
        <w:trPr>
          <w:trHeight w:val="323"/>
        </w:trPr>
        <w:tc>
          <w:tcPr>
            <w:tcW w:w="2819" w:type="dxa"/>
            <w:tcBorders>
              <w:top w:val="nil"/>
              <w:left w:val="nil"/>
              <w:bottom w:val="single" w:sz="12" w:space="0" w:color="000000"/>
              <w:right w:val="nil"/>
            </w:tcBorders>
          </w:tcPr>
          <w:p w:rsidR="00455B5F" w:rsidRDefault="00000000">
            <w:pPr>
              <w:spacing w:after="0"/>
              <w:ind w:right="109"/>
              <w:jc w:val="center"/>
            </w:pPr>
            <w:r>
              <w:rPr>
                <w:rFonts w:ascii="宋体" w:eastAsia="宋体" w:hAnsi="宋体" w:cs="宋体"/>
                <w:sz w:val="21"/>
              </w:rPr>
              <w:t xml:space="preserve">地表 </w:t>
            </w:r>
            <w:r>
              <w:rPr>
                <w:rFonts w:ascii="Times New Roman" w:eastAsia="Times New Roman" w:hAnsi="Times New Roman" w:cs="Times New Roman"/>
                <w:sz w:val="21"/>
              </w:rPr>
              <w:t xml:space="preserve">IV </w:t>
            </w:r>
            <w:r>
              <w:rPr>
                <w:rFonts w:ascii="宋体" w:eastAsia="宋体" w:hAnsi="宋体" w:cs="宋体"/>
                <w:sz w:val="21"/>
              </w:rPr>
              <w:t>类</w:t>
            </w:r>
          </w:p>
        </w:tc>
        <w:tc>
          <w:tcPr>
            <w:tcW w:w="2803" w:type="dxa"/>
            <w:tcBorders>
              <w:top w:val="nil"/>
              <w:left w:val="nil"/>
              <w:bottom w:val="single" w:sz="12" w:space="0" w:color="000000"/>
              <w:right w:val="nil"/>
            </w:tcBorders>
          </w:tcPr>
          <w:p w:rsidR="00455B5F" w:rsidRDefault="00000000">
            <w:pPr>
              <w:spacing w:after="0"/>
              <w:ind w:left="576"/>
            </w:pPr>
            <w:r>
              <w:rPr>
                <w:rFonts w:ascii="Times New Roman" w:eastAsia="Times New Roman" w:hAnsi="Times New Roman" w:cs="Times New Roman"/>
                <w:sz w:val="21"/>
              </w:rPr>
              <w:t>1886783.62</w:t>
            </w:r>
          </w:p>
        </w:tc>
        <w:tc>
          <w:tcPr>
            <w:tcW w:w="2169" w:type="dxa"/>
            <w:tcBorders>
              <w:top w:val="nil"/>
              <w:left w:val="nil"/>
              <w:bottom w:val="single" w:sz="12" w:space="0" w:color="000000"/>
              <w:right w:val="nil"/>
            </w:tcBorders>
          </w:tcPr>
          <w:p w:rsidR="00455B5F" w:rsidRDefault="00000000">
            <w:pPr>
              <w:spacing w:after="0"/>
              <w:ind w:left="528"/>
            </w:pPr>
            <w:r>
              <w:rPr>
                <w:rFonts w:ascii="Times New Roman" w:eastAsia="Times New Roman" w:hAnsi="Times New Roman" w:cs="Times New Roman"/>
                <w:sz w:val="21"/>
              </w:rPr>
              <w:t>2821.16</w:t>
            </w:r>
          </w:p>
        </w:tc>
      </w:tr>
    </w:tbl>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13 </w:t>
      </w:r>
      <w:r>
        <w:rPr>
          <w:rFonts w:ascii="宋体" w:eastAsia="宋体" w:hAnsi="宋体" w:cs="宋体"/>
          <w:sz w:val="21"/>
        </w:rPr>
        <w:t>污水处理阶段直接排放</w:t>
      </w:r>
    </w:p>
    <w:p w:rsidR="00455B5F" w:rsidRDefault="00000000">
      <w:pPr>
        <w:spacing w:after="13"/>
        <w:ind w:left="2093" w:right="57"/>
        <w:jc w:val="both"/>
      </w:pPr>
      <w:r>
        <w:rPr>
          <w:rFonts w:ascii="Times New Roman" w:eastAsia="Times New Roman" w:hAnsi="Times New Roman" w:cs="Times New Roman"/>
          <w:sz w:val="21"/>
        </w:rPr>
        <w:t>Table 3-13 Direct discharge of wastewater treatment stage</w:t>
      </w:r>
    </w:p>
    <w:tbl>
      <w:tblPr>
        <w:tblStyle w:val="TableGrid"/>
        <w:tblW w:w="7791" w:type="dxa"/>
        <w:tblInd w:w="639" w:type="dxa"/>
        <w:tblCellMar>
          <w:top w:w="40" w:type="dxa"/>
          <w:left w:w="0" w:type="dxa"/>
          <w:bottom w:w="0" w:type="dxa"/>
          <w:right w:w="115" w:type="dxa"/>
        </w:tblCellMar>
        <w:tblLook w:val="04A0" w:firstRow="1" w:lastRow="0" w:firstColumn="1" w:lastColumn="0" w:noHBand="0" w:noVBand="1"/>
      </w:tblPr>
      <w:tblGrid>
        <w:gridCol w:w="2303"/>
        <w:gridCol w:w="1932"/>
        <w:gridCol w:w="1951"/>
        <w:gridCol w:w="1605"/>
      </w:tblGrid>
      <w:tr w:rsidR="00455B5F">
        <w:trPr>
          <w:trHeight w:val="647"/>
        </w:trPr>
        <w:tc>
          <w:tcPr>
            <w:tcW w:w="2303" w:type="dxa"/>
            <w:tcBorders>
              <w:top w:val="single" w:sz="12" w:space="0" w:color="000000"/>
              <w:left w:val="nil"/>
              <w:bottom w:val="single" w:sz="6" w:space="0" w:color="000000"/>
              <w:right w:val="nil"/>
            </w:tcBorders>
          </w:tcPr>
          <w:p w:rsidR="00455B5F" w:rsidRDefault="00000000">
            <w:pPr>
              <w:spacing w:after="0"/>
              <w:ind w:left="553"/>
            </w:pPr>
            <w:r>
              <w:rPr>
                <w:rFonts w:ascii="宋体" w:eastAsia="宋体" w:hAnsi="宋体" w:cs="宋体"/>
                <w:sz w:val="21"/>
              </w:rPr>
              <w:t>出水情况</w:t>
            </w:r>
          </w:p>
        </w:tc>
        <w:tc>
          <w:tcPr>
            <w:tcW w:w="1932" w:type="dxa"/>
            <w:tcBorders>
              <w:top w:val="single" w:sz="12" w:space="0" w:color="000000"/>
              <w:left w:val="nil"/>
              <w:bottom w:val="single" w:sz="6" w:space="0" w:color="000000"/>
              <w:right w:val="nil"/>
            </w:tcBorders>
          </w:tcPr>
          <w:p w:rsidR="00455B5F" w:rsidRDefault="00000000">
            <w:pPr>
              <w:spacing w:after="38"/>
            </w:pPr>
            <w:r>
              <w:rPr>
                <w:rFonts w:ascii="Times New Roman" w:eastAsia="Times New Roman" w:hAnsi="Times New Roman" w:cs="Times New Roman"/>
                <w:sz w:val="21"/>
              </w:rPr>
              <w:t>CH</w:t>
            </w:r>
            <w:r>
              <w:rPr>
                <w:rFonts w:ascii="Times New Roman" w:eastAsia="Times New Roman" w:hAnsi="Times New Roman" w:cs="Times New Roman"/>
                <w:sz w:val="21"/>
                <w:vertAlign w:val="subscript"/>
              </w:rPr>
              <w:t xml:space="preserve">4 </w:t>
            </w:r>
            <w:r>
              <w:rPr>
                <w:rFonts w:ascii="宋体" w:eastAsia="宋体" w:hAnsi="宋体" w:cs="宋体"/>
                <w:sz w:val="21"/>
              </w:rPr>
              <w:t>直接排放</w:t>
            </w:r>
          </w:p>
          <w:p w:rsidR="00455B5F" w:rsidRDefault="00000000">
            <w:pPr>
              <w:spacing w:after="0"/>
              <w:ind w:left="122"/>
            </w:pPr>
            <w:r>
              <w:rPr>
                <w:rFonts w:ascii="宋体" w:eastAsia="宋体" w:hAnsi="宋体" w:cs="宋体"/>
                <w:sz w:val="21"/>
              </w:rPr>
              <w:t>（</w:t>
            </w:r>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r>
              <w:rPr>
                <w:rFonts w:ascii="宋体" w:eastAsia="宋体" w:hAnsi="宋体" w:cs="宋体"/>
                <w:sz w:val="21"/>
              </w:rPr>
              <w:t>）</w:t>
            </w:r>
          </w:p>
        </w:tc>
        <w:tc>
          <w:tcPr>
            <w:tcW w:w="1951" w:type="dxa"/>
            <w:tcBorders>
              <w:top w:val="single" w:sz="12" w:space="0" w:color="000000"/>
              <w:left w:val="nil"/>
              <w:bottom w:val="single" w:sz="6" w:space="0" w:color="000000"/>
              <w:right w:val="nil"/>
            </w:tcBorders>
          </w:tcPr>
          <w:p w:rsidR="00455B5F" w:rsidRDefault="00000000">
            <w:pPr>
              <w:spacing w:after="44"/>
            </w:pPr>
            <w:r>
              <w:rPr>
                <w:rFonts w:ascii="Times New Roman" w:eastAsia="Times New Roman" w:hAnsi="Times New Roman" w:cs="Times New Roman"/>
                <w:sz w:val="21"/>
              </w:rPr>
              <w:t>N</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 xml:space="preserve">O </w:t>
            </w:r>
            <w:r>
              <w:rPr>
                <w:rFonts w:ascii="宋体" w:eastAsia="宋体" w:hAnsi="宋体" w:cs="宋体"/>
                <w:sz w:val="21"/>
              </w:rPr>
              <w:t>直接排放</w:t>
            </w:r>
          </w:p>
          <w:p w:rsidR="00455B5F" w:rsidRDefault="00000000">
            <w:pPr>
              <w:spacing w:after="0"/>
              <w:ind w:left="137"/>
            </w:pPr>
            <w:r>
              <w:rPr>
                <w:rFonts w:ascii="宋体" w:eastAsia="宋体" w:hAnsi="宋体" w:cs="宋体"/>
                <w:sz w:val="21"/>
              </w:rPr>
              <w:t>（</w:t>
            </w:r>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r>
              <w:rPr>
                <w:rFonts w:ascii="宋体" w:eastAsia="宋体" w:hAnsi="宋体" w:cs="宋体"/>
                <w:sz w:val="21"/>
              </w:rPr>
              <w:t>）</w:t>
            </w:r>
          </w:p>
        </w:tc>
        <w:tc>
          <w:tcPr>
            <w:tcW w:w="1605" w:type="dxa"/>
            <w:tcBorders>
              <w:top w:val="single" w:sz="12" w:space="0" w:color="000000"/>
              <w:left w:val="nil"/>
              <w:bottom w:val="single" w:sz="6" w:space="0" w:color="000000"/>
              <w:right w:val="nil"/>
            </w:tcBorders>
          </w:tcPr>
          <w:p w:rsidR="00455B5F" w:rsidRDefault="00000000">
            <w:pPr>
              <w:spacing w:after="31"/>
            </w:pPr>
            <w:r>
              <w:rPr>
                <w:rFonts w:ascii="宋体" w:eastAsia="宋体" w:hAnsi="宋体" w:cs="宋体"/>
                <w:sz w:val="21"/>
              </w:rPr>
              <w:t>直接排放总计</w:t>
            </w:r>
          </w:p>
          <w:p w:rsidR="00455B5F" w:rsidRDefault="00000000">
            <w:pPr>
              <w:spacing w:after="0"/>
              <w:ind w:left="134"/>
            </w:pPr>
            <w:r>
              <w:rPr>
                <w:rFonts w:ascii="宋体" w:eastAsia="宋体" w:hAnsi="宋体" w:cs="宋体"/>
                <w:sz w:val="21"/>
              </w:rPr>
              <w:t>（</w:t>
            </w:r>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r>
              <w:rPr>
                <w:rFonts w:ascii="宋体" w:eastAsia="宋体" w:hAnsi="宋体" w:cs="宋体"/>
                <w:sz w:val="21"/>
              </w:rPr>
              <w:t>）</w:t>
            </w:r>
          </w:p>
        </w:tc>
      </w:tr>
      <w:tr w:rsidR="00455B5F">
        <w:trPr>
          <w:trHeight w:val="323"/>
        </w:trPr>
        <w:tc>
          <w:tcPr>
            <w:tcW w:w="2303" w:type="dxa"/>
            <w:tcBorders>
              <w:top w:val="single" w:sz="6" w:space="0" w:color="000000"/>
              <w:left w:val="nil"/>
              <w:bottom w:val="nil"/>
              <w:right w:val="nil"/>
            </w:tcBorders>
          </w:tcPr>
          <w:p w:rsidR="00455B5F" w:rsidRDefault="00000000">
            <w:pPr>
              <w:spacing w:after="0"/>
              <w:ind w:left="529"/>
            </w:pPr>
            <w:r>
              <w:rPr>
                <w:rFonts w:ascii="宋体" w:eastAsia="宋体" w:hAnsi="宋体" w:cs="宋体"/>
                <w:sz w:val="21"/>
              </w:rPr>
              <w:t xml:space="preserve">地表 </w:t>
            </w:r>
            <w:r>
              <w:rPr>
                <w:rFonts w:ascii="Times New Roman" w:eastAsia="Times New Roman" w:hAnsi="Times New Roman" w:cs="Times New Roman"/>
                <w:sz w:val="21"/>
              </w:rPr>
              <w:t xml:space="preserve">V </w:t>
            </w:r>
            <w:r>
              <w:rPr>
                <w:rFonts w:ascii="宋体" w:eastAsia="宋体" w:hAnsi="宋体" w:cs="宋体"/>
                <w:sz w:val="21"/>
              </w:rPr>
              <w:t>类</w:t>
            </w:r>
          </w:p>
        </w:tc>
        <w:tc>
          <w:tcPr>
            <w:tcW w:w="1932" w:type="dxa"/>
            <w:tcBorders>
              <w:top w:val="single" w:sz="6" w:space="0" w:color="000000"/>
              <w:left w:val="nil"/>
              <w:bottom w:val="nil"/>
              <w:right w:val="nil"/>
            </w:tcBorders>
          </w:tcPr>
          <w:p w:rsidR="00455B5F" w:rsidRDefault="00000000">
            <w:pPr>
              <w:spacing w:after="0"/>
              <w:ind w:left="223"/>
            </w:pPr>
            <w:r>
              <w:rPr>
                <w:rFonts w:ascii="Times New Roman" w:eastAsia="Times New Roman" w:hAnsi="Times New Roman" w:cs="Times New Roman"/>
                <w:sz w:val="21"/>
              </w:rPr>
              <w:t>40425.00</w:t>
            </w:r>
          </w:p>
        </w:tc>
        <w:tc>
          <w:tcPr>
            <w:tcW w:w="1951" w:type="dxa"/>
            <w:tcBorders>
              <w:top w:val="single" w:sz="6" w:space="0" w:color="000000"/>
              <w:left w:val="nil"/>
              <w:bottom w:val="nil"/>
              <w:right w:val="nil"/>
            </w:tcBorders>
          </w:tcPr>
          <w:p w:rsidR="00455B5F" w:rsidRDefault="00000000">
            <w:pPr>
              <w:spacing w:after="0"/>
              <w:ind w:left="137"/>
            </w:pPr>
            <w:r>
              <w:rPr>
                <w:rFonts w:ascii="Times New Roman" w:eastAsia="Times New Roman" w:hAnsi="Times New Roman" w:cs="Times New Roman"/>
                <w:sz w:val="21"/>
              </w:rPr>
              <w:t>1102851.75</w:t>
            </w:r>
          </w:p>
        </w:tc>
        <w:tc>
          <w:tcPr>
            <w:tcW w:w="1605" w:type="dxa"/>
            <w:tcBorders>
              <w:top w:val="single" w:sz="6" w:space="0" w:color="000000"/>
              <w:left w:val="nil"/>
              <w:bottom w:val="nil"/>
              <w:right w:val="nil"/>
            </w:tcBorders>
          </w:tcPr>
          <w:p w:rsidR="00455B5F" w:rsidRDefault="00000000">
            <w:pPr>
              <w:spacing w:after="0"/>
              <w:ind w:left="134"/>
            </w:pPr>
            <w:r>
              <w:rPr>
                <w:rFonts w:ascii="Times New Roman" w:eastAsia="Times New Roman" w:hAnsi="Times New Roman" w:cs="Times New Roman"/>
                <w:sz w:val="21"/>
              </w:rPr>
              <w:t>1143276.75</w:t>
            </w:r>
          </w:p>
        </w:tc>
      </w:tr>
      <w:tr w:rsidR="00455B5F">
        <w:trPr>
          <w:trHeight w:val="323"/>
        </w:trPr>
        <w:tc>
          <w:tcPr>
            <w:tcW w:w="2303" w:type="dxa"/>
            <w:tcBorders>
              <w:top w:val="nil"/>
              <w:left w:val="nil"/>
              <w:bottom w:val="single" w:sz="12" w:space="0" w:color="000000"/>
              <w:right w:val="nil"/>
            </w:tcBorders>
          </w:tcPr>
          <w:p w:rsidR="00455B5F" w:rsidRDefault="00000000">
            <w:pPr>
              <w:spacing w:after="0"/>
              <w:ind w:left="496"/>
            </w:pPr>
            <w:r>
              <w:rPr>
                <w:rFonts w:ascii="宋体" w:eastAsia="宋体" w:hAnsi="宋体" w:cs="宋体"/>
                <w:sz w:val="21"/>
              </w:rPr>
              <w:t xml:space="preserve">地表 </w:t>
            </w:r>
            <w:r>
              <w:rPr>
                <w:rFonts w:ascii="Times New Roman" w:eastAsia="Times New Roman" w:hAnsi="Times New Roman" w:cs="Times New Roman"/>
                <w:sz w:val="21"/>
              </w:rPr>
              <w:t xml:space="preserve">IV </w:t>
            </w:r>
            <w:r>
              <w:rPr>
                <w:rFonts w:ascii="宋体" w:eastAsia="宋体" w:hAnsi="宋体" w:cs="宋体"/>
                <w:sz w:val="21"/>
              </w:rPr>
              <w:t>类</w:t>
            </w:r>
          </w:p>
        </w:tc>
        <w:tc>
          <w:tcPr>
            <w:tcW w:w="1932" w:type="dxa"/>
            <w:tcBorders>
              <w:top w:val="nil"/>
              <w:left w:val="nil"/>
              <w:bottom w:val="single" w:sz="12" w:space="0" w:color="000000"/>
              <w:right w:val="nil"/>
            </w:tcBorders>
          </w:tcPr>
          <w:p w:rsidR="00455B5F" w:rsidRDefault="00000000">
            <w:pPr>
              <w:spacing w:after="0"/>
              <w:ind w:left="223"/>
            </w:pPr>
            <w:r>
              <w:rPr>
                <w:rFonts w:ascii="Times New Roman" w:eastAsia="Times New Roman" w:hAnsi="Times New Roman" w:cs="Times New Roman"/>
                <w:sz w:val="21"/>
              </w:rPr>
              <w:t>41580.00</w:t>
            </w:r>
          </w:p>
        </w:tc>
        <w:tc>
          <w:tcPr>
            <w:tcW w:w="1951" w:type="dxa"/>
            <w:tcBorders>
              <w:top w:val="nil"/>
              <w:left w:val="nil"/>
              <w:bottom w:val="single" w:sz="12" w:space="0" w:color="000000"/>
              <w:right w:val="nil"/>
            </w:tcBorders>
          </w:tcPr>
          <w:p w:rsidR="00455B5F" w:rsidRDefault="00000000">
            <w:pPr>
              <w:spacing w:after="0"/>
              <w:ind w:left="144"/>
            </w:pPr>
            <w:r>
              <w:rPr>
                <w:rFonts w:ascii="Times New Roman" w:eastAsia="Times New Roman" w:hAnsi="Times New Roman" w:cs="Times New Roman"/>
                <w:sz w:val="21"/>
              </w:rPr>
              <w:t>1112611.50</w:t>
            </w:r>
          </w:p>
        </w:tc>
        <w:tc>
          <w:tcPr>
            <w:tcW w:w="1605" w:type="dxa"/>
            <w:tcBorders>
              <w:top w:val="nil"/>
              <w:left w:val="nil"/>
              <w:bottom w:val="single" w:sz="12" w:space="0" w:color="000000"/>
              <w:right w:val="nil"/>
            </w:tcBorders>
          </w:tcPr>
          <w:p w:rsidR="00455B5F" w:rsidRDefault="00000000">
            <w:pPr>
              <w:spacing w:after="0"/>
              <w:ind w:left="134"/>
            </w:pPr>
            <w:r>
              <w:rPr>
                <w:rFonts w:ascii="Times New Roman" w:eastAsia="Times New Roman" w:hAnsi="Times New Roman" w:cs="Times New Roman"/>
                <w:sz w:val="21"/>
              </w:rPr>
              <w:t>1154191.50</w:t>
            </w:r>
          </w:p>
        </w:tc>
      </w:tr>
    </w:tbl>
    <w:p w:rsidR="00455B5F" w:rsidRDefault="00000000">
      <w:pPr>
        <w:spacing w:after="3" w:line="325" w:lineRule="auto"/>
        <w:ind w:left="-15" w:right="225" w:firstLine="470"/>
        <w:jc w:val="both"/>
      </w:pPr>
      <w:r>
        <w:rPr>
          <w:rFonts w:ascii="宋体" w:eastAsia="宋体" w:hAnsi="宋体" w:cs="宋体"/>
          <w:sz w:val="24"/>
        </w:rPr>
        <w:t>污水处理</w:t>
      </w:r>
      <w:proofErr w:type="gramStart"/>
      <w:r>
        <w:rPr>
          <w:rFonts w:ascii="宋体" w:eastAsia="宋体" w:hAnsi="宋体" w:cs="宋体"/>
          <w:sz w:val="24"/>
        </w:rPr>
        <w:t>厂两种</w:t>
      </w:r>
      <w:proofErr w:type="gramEnd"/>
      <w:r>
        <w:rPr>
          <w:rFonts w:ascii="宋体" w:eastAsia="宋体" w:hAnsi="宋体" w:cs="宋体"/>
          <w:sz w:val="24"/>
        </w:rPr>
        <w:t xml:space="preserve">出水标准的污水处理部分间接碳排放情况如表 </w:t>
      </w:r>
      <w:r>
        <w:rPr>
          <w:rFonts w:ascii="Times New Roman" w:eastAsia="Times New Roman" w:hAnsi="Times New Roman" w:cs="Times New Roman"/>
          <w:sz w:val="24"/>
        </w:rPr>
        <w:t xml:space="preserve">3-14 </w:t>
      </w:r>
      <w:r>
        <w:rPr>
          <w:rFonts w:ascii="宋体" w:eastAsia="宋体" w:hAnsi="宋体" w:cs="宋体"/>
          <w:sz w:val="24"/>
        </w:rPr>
        <w:t xml:space="preserve">所示。地表 </w:t>
      </w:r>
      <w:r>
        <w:rPr>
          <w:rFonts w:ascii="Times New Roman" w:eastAsia="Times New Roman" w:hAnsi="Times New Roman" w:cs="Times New Roman"/>
          <w:sz w:val="24"/>
        </w:rPr>
        <w:t xml:space="preserve">IV </w:t>
      </w:r>
      <w:r>
        <w:rPr>
          <w:rFonts w:ascii="宋体" w:eastAsia="宋体" w:hAnsi="宋体" w:cs="宋体"/>
          <w:sz w:val="24"/>
        </w:rPr>
        <w:t xml:space="preserve">类排放标准的间接排放比地表 </w:t>
      </w:r>
      <w:r>
        <w:rPr>
          <w:rFonts w:ascii="Times New Roman" w:eastAsia="Times New Roman" w:hAnsi="Times New Roman" w:cs="Times New Roman"/>
          <w:sz w:val="24"/>
        </w:rPr>
        <w:t xml:space="preserve">V </w:t>
      </w:r>
      <w:r>
        <w:rPr>
          <w:rFonts w:ascii="宋体" w:eastAsia="宋体" w:hAnsi="宋体" w:cs="宋体"/>
          <w:sz w:val="24"/>
        </w:rPr>
        <w:t xml:space="preserve">类排放标准多 </w:t>
      </w:r>
      <w:r>
        <w:rPr>
          <w:rFonts w:ascii="Times New Roman" w:eastAsia="Times New Roman" w:hAnsi="Times New Roman" w:cs="Times New Roman"/>
          <w:sz w:val="24"/>
        </w:rPr>
        <w:t>50780.55kg</w:t>
      </w:r>
      <w:r>
        <w:rPr>
          <w:rFonts w:ascii="宋体" w:eastAsia="宋体" w:hAnsi="宋体" w:cs="宋体"/>
          <w:sz w:val="24"/>
        </w:rPr>
        <w:t xml:space="preserve">，增幅为 </w:t>
      </w:r>
      <w:r>
        <w:rPr>
          <w:rFonts w:ascii="Times New Roman" w:eastAsia="Times New Roman" w:hAnsi="Times New Roman" w:cs="Times New Roman"/>
          <w:sz w:val="24"/>
        </w:rPr>
        <w:t>1.68%</w:t>
      </w:r>
      <w:r>
        <w:rPr>
          <w:rFonts w:ascii="宋体" w:eastAsia="宋体" w:hAnsi="宋体" w:cs="宋体"/>
          <w:sz w:val="24"/>
        </w:rPr>
        <w:t xml:space="preserve">，其中，用电量造成的碳排放增长 </w:t>
      </w:r>
      <w:r>
        <w:rPr>
          <w:rFonts w:ascii="Times New Roman" w:eastAsia="Times New Roman" w:hAnsi="Times New Roman" w:cs="Times New Roman"/>
          <w:sz w:val="24"/>
        </w:rPr>
        <w:t>49622.25kg</w:t>
      </w:r>
      <w:r>
        <w:rPr>
          <w:rFonts w:ascii="宋体" w:eastAsia="宋体" w:hAnsi="宋体" w:cs="宋体"/>
          <w:sz w:val="24"/>
        </w:rPr>
        <w:t xml:space="preserve">，增幅为 </w:t>
      </w:r>
      <w:r>
        <w:rPr>
          <w:rFonts w:ascii="Times New Roman" w:eastAsia="Times New Roman" w:hAnsi="Times New Roman" w:cs="Times New Roman"/>
          <w:sz w:val="24"/>
        </w:rPr>
        <w:t>4.74%</w:t>
      </w:r>
      <w:r>
        <w:rPr>
          <w:rFonts w:ascii="宋体" w:eastAsia="宋体" w:hAnsi="宋体" w:cs="宋体"/>
          <w:sz w:val="24"/>
        </w:rPr>
        <w:t>，投加化学药品造成的碳排放增长</w:t>
      </w:r>
    </w:p>
    <w:p w:rsidR="00455B5F" w:rsidRDefault="00000000">
      <w:pPr>
        <w:spacing w:after="5" w:line="319" w:lineRule="auto"/>
        <w:ind w:left="-12" w:hanging="3"/>
      </w:pPr>
      <w:r>
        <w:rPr>
          <w:rFonts w:ascii="Times New Roman" w:eastAsia="Times New Roman" w:hAnsi="Times New Roman" w:cs="Times New Roman"/>
          <w:sz w:val="24"/>
        </w:rPr>
        <w:t>1158.3kg</w:t>
      </w:r>
      <w:r>
        <w:rPr>
          <w:rFonts w:ascii="宋体" w:eastAsia="宋体" w:hAnsi="宋体" w:cs="宋体"/>
          <w:sz w:val="24"/>
        </w:rPr>
        <w:t xml:space="preserve">，增幅为 </w:t>
      </w:r>
      <w:r>
        <w:rPr>
          <w:rFonts w:ascii="Times New Roman" w:eastAsia="Times New Roman" w:hAnsi="Times New Roman" w:cs="Times New Roman"/>
          <w:sz w:val="24"/>
        </w:rPr>
        <w:t>0.06%</w:t>
      </w:r>
      <w:r>
        <w:rPr>
          <w:rFonts w:ascii="宋体" w:eastAsia="宋体" w:hAnsi="宋体" w:cs="宋体"/>
          <w:sz w:val="24"/>
        </w:rPr>
        <w:t xml:space="preserve">，用电量增长贡献了大部分的间接排放增长，增长贡献率为 </w:t>
      </w:r>
      <w:r>
        <w:rPr>
          <w:rFonts w:ascii="Times New Roman" w:eastAsia="Times New Roman" w:hAnsi="Times New Roman" w:cs="Times New Roman"/>
          <w:sz w:val="24"/>
        </w:rPr>
        <w:t>97.71%</w:t>
      </w:r>
      <w:r>
        <w:rPr>
          <w:rFonts w:ascii="宋体" w:eastAsia="宋体" w:hAnsi="宋体" w:cs="宋体"/>
          <w:sz w:val="24"/>
        </w:rPr>
        <w:t xml:space="preserve">。这说明在污水处理标准提高时，用电量碳排放的增长比化学药品的排放增长更为显著。在地表 </w:t>
      </w:r>
      <w:r>
        <w:rPr>
          <w:rFonts w:ascii="Times New Roman" w:eastAsia="Times New Roman" w:hAnsi="Times New Roman" w:cs="Times New Roman"/>
          <w:sz w:val="24"/>
        </w:rPr>
        <w:t xml:space="preserve">V </w:t>
      </w:r>
      <w:r>
        <w:rPr>
          <w:rFonts w:ascii="宋体" w:eastAsia="宋体" w:hAnsi="宋体" w:cs="宋体"/>
          <w:sz w:val="24"/>
        </w:rPr>
        <w:t xml:space="preserve">类出水标准下，用电量碳排放占间接排放量的 </w:t>
      </w:r>
      <w:r>
        <w:rPr>
          <w:rFonts w:ascii="Times New Roman" w:eastAsia="Times New Roman" w:hAnsi="Times New Roman" w:cs="Times New Roman"/>
          <w:sz w:val="24"/>
        </w:rPr>
        <w:t>34.67%</w:t>
      </w:r>
      <w:r>
        <w:rPr>
          <w:rFonts w:ascii="宋体" w:eastAsia="宋体" w:hAnsi="宋体" w:cs="宋体"/>
          <w:sz w:val="24"/>
        </w:rPr>
        <w:t xml:space="preserve">，化学药品碳排放占间接排放的 </w:t>
      </w:r>
      <w:r>
        <w:rPr>
          <w:rFonts w:ascii="Times New Roman" w:eastAsia="Times New Roman" w:hAnsi="Times New Roman" w:cs="Times New Roman"/>
          <w:sz w:val="24"/>
        </w:rPr>
        <w:t>65.33%</w:t>
      </w:r>
      <w:r>
        <w:rPr>
          <w:rFonts w:ascii="宋体" w:eastAsia="宋体" w:hAnsi="宋体" w:cs="宋体"/>
          <w:sz w:val="24"/>
        </w:rPr>
        <w:t xml:space="preserve">，在地表 </w:t>
      </w:r>
      <w:r>
        <w:rPr>
          <w:rFonts w:ascii="Times New Roman" w:eastAsia="Times New Roman" w:hAnsi="Times New Roman" w:cs="Times New Roman"/>
          <w:sz w:val="24"/>
        </w:rPr>
        <w:t xml:space="preserve">IV </w:t>
      </w:r>
      <w:r>
        <w:rPr>
          <w:rFonts w:ascii="宋体" w:eastAsia="宋体" w:hAnsi="宋体" w:cs="宋体"/>
          <w:sz w:val="24"/>
        </w:rPr>
        <w:t xml:space="preserve">类出水标准下，用电量碳排放占间接排放量的 </w:t>
      </w:r>
      <w:r>
        <w:rPr>
          <w:rFonts w:ascii="Times New Roman" w:eastAsia="Times New Roman" w:hAnsi="Times New Roman" w:cs="Times New Roman"/>
          <w:sz w:val="24"/>
        </w:rPr>
        <w:t>35.71%</w:t>
      </w:r>
      <w:r>
        <w:rPr>
          <w:rFonts w:ascii="宋体" w:eastAsia="宋体" w:hAnsi="宋体" w:cs="宋体"/>
          <w:sz w:val="24"/>
        </w:rPr>
        <w:t xml:space="preserve">，化学药品碳排放占间接排放的 </w:t>
      </w:r>
      <w:r>
        <w:rPr>
          <w:rFonts w:ascii="Times New Roman" w:eastAsia="Times New Roman" w:hAnsi="Times New Roman" w:cs="Times New Roman"/>
          <w:sz w:val="24"/>
        </w:rPr>
        <w:t>64.29%</w:t>
      </w:r>
      <w:r>
        <w:rPr>
          <w:rFonts w:ascii="宋体" w:eastAsia="宋体" w:hAnsi="宋体" w:cs="宋体"/>
          <w:sz w:val="24"/>
        </w:rPr>
        <w:t>，化学药品造成的碳排放是污水处理过程间接排放中最重要的因素。</w:t>
      </w:r>
    </w:p>
    <w:p w:rsidR="00455B5F" w:rsidRDefault="00000000">
      <w:pPr>
        <w:spacing w:after="5" w:line="319" w:lineRule="auto"/>
        <w:ind w:left="-15" w:firstLine="480"/>
      </w:pPr>
      <w:r>
        <w:rPr>
          <w:rFonts w:ascii="宋体" w:eastAsia="宋体" w:hAnsi="宋体" w:cs="宋体"/>
          <w:sz w:val="24"/>
        </w:rPr>
        <w:lastRenderedPageBreak/>
        <w:t>除此之外，</w:t>
      </w:r>
      <w:r>
        <w:rPr>
          <w:rFonts w:ascii="Times New Roman" w:eastAsia="Times New Roman" w:hAnsi="Times New Roman" w:cs="Times New Roman"/>
          <w:sz w:val="24"/>
        </w:rPr>
        <w:t xml:space="preserve">V </w:t>
      </w:r>
      <w:r>
        <w:rPr>
          <w:rFonts w:ascii="宋体" w:eastAsia="宋体" w:hAnsi="宋体" w:cs="宋体"/>
          <w:sz w:val="24"/>
        </w:rPr>
        <w:t xml:space="preserve">类出水标准下，污水处理直接排放占总排放的 </w:t>
      </w:r>
      <w:r>
        <w:rPr>
          <w:rFonts w:ascii="Times New Roman" w:eastAsia="Times New Roman" w:hAnsi="Times New Roman" w:cs="Times New Roman"/>
          <w:sz w:val="24"/>
        </w:rPr>
        <w:t>27.47%</w:t>
      </w:r>
      <w:r>
        <w:rPr>
          <w:rFonts w:ascii="宋体" w:eastAsia="宋体" w:hAnsi="宋体" w:cs="宋体"/>
          <w:sz w:val="24"/>
        </w:rPr>
        <w:t xml:space="preserve">，间接排放占总排放的 </w:t>
      </w:r>
      <w:r>
        <w:rPr>
          <w:rFonts w:ascii="Times New Roman" w:eastAsia="Times New Roman" w:hAnsi="Times New Roman" w:cs="Times New Roman"/>
          <w:sz w:val="24"/>
        </w:rPr>
        <w:t>72.53%</w:t>
      </w:r>
      <w:r>
        <w:rPr>
          <w:rFonts w:ascii="宋体" w:eastAsia="宋体" w:hAnsi="宋体" w:cs="宋体"/>
          <w:sz w:val="24"/>
        </w:rPr>
        <w:t>；</w:t>
      </w:r>
      <w:r>
        <w:rPr>
          <w:rFonts w:ascii="Times New Roman" w:eastAsia="Times New Roman" w:hAnsi="Times New Roman" w:cs="Times New Roman"/>
          <w:sz w:val="24"/>
        </w:rPr>
        <w:t xml:space="preserve">IV </w:t>
      </w:r>
      <w:r>
        <w:rPr>
          <w:rFonts w:ascii="宋体" w:eastAsia="宋体" w:hAnsi="宋体" w:cs="宋体"/>
          <w:sz w:val="24"/>
        </w:rPr>
        <w:t xml:space="preserve">类出水标准时，污水处理直接排放占总排放的 </w:t>
      </w:r>
      <w:r>
        <w:rPr>
          <w:rFonts w:ascii="Times New Roman" w:eastAsia="Times New Roman" w:hAnsi="Times New Roman" w:cs="Times New Roman"/>
          <w:sz w:val="24"/>
        </w:rPr>
        <w:t>27.33%</w:t>
      </w:r>
      <w:r>
        <w:rPr>
          <w:rFonts w:ascii="宋体" w:eastAsia="宋体" w:hAnsi="宋体" w:cs="宋体"/>
          <w:sz w:val="24"/>
        </w:rPr>
        <w:t xml:space="preserve">，间接排放占总排放的 </w:t>
      </w:r>
      <w:r>
        <w:rPr>
          <w:rFonts w:ascii="Times New Roman" w:eastAsia="Times New Roman" w:hAnsi="Times New Roman" w:cs="Times New Roman"/>
          <w:sz w:val="24"/>
        </w:rPr>
        <w:t>72.67%</w:t>
      </w:r>
      <w:r>
        <w:rPr>
          <w:rFonts w:ascii="宋体" w:eastAsia="宋体" w:hAnsi="宋体" w:cs="宋体"/>
          <w:sz w:val="24"/>
        </w:rPr>
        <w:t>；两种排水标准下各自的占比情况没有明显变化，间接排放</w:t>
      </w:r>
      <w:proofErr w:type="gramStart"/>
      <w:r>
        <w:rPr>
          <w:rFonts w:ascii="宋体" w:eastAsia="宋体" w:hAnsi="宋体" w:cs="宋体"/>
          <w:sz w:val="24"/>
        </w:rPr>
        <w:t>是碳排排放</w:t>
      </w:r>
      <w:proofErr w:type="gramEnd"/>
      <w:r>
        <w:rPr>
          <w:rFonts w:ascii="宋体" w:eastAsia="宋体" w:hAnsi="宋体" w:cs="宋体"/>
          <w:sz w:val="24"/>
        </w:rPr>
        <w:t>的最主要来源。</w:t>
      </w:r>
    </w:p>
    <w:p w:rsidR="00455B5F" w:rsidRDefault="00000000">
      <w:pPr>
        <w:spacing w:after="39" w:line="319" w:lineRule="auto"/>
        <w:ind w:left="-15" w:firstLine="480"/>
      </w:pPr>
      <w:r>
        <w:rPr>
          <w:rFonts w:ascii="宋体" w:eastAsia="宋体" w:hAnsi="宋体" w:cs="宋体"/>
          <w:sz w:val="24"/>
        </w:rPr>
        <w:t xml:space="preserve">表 </w:t>
      </w:r>
      <w:r>
        <w:rPr>
          <w:rFonts w:ascii="Times New Roman" w:eastAsia="Times New Roman" w:hAnsi="Times New Roman" w:cs="Times New Roman"/>
          <w:sz w:val="24"/>
        </w:rPr>
        <w:t xml:space="preserve">3-15 </w:t>
      </w:r>
      <w:r>
        <w:rPr>
          <w:rFonts w:ascii="宋体" w:eastAsia="宋体" w:hAnsi="宋体" w:cs="宋体"/>
          <w:sz w:val="24"/>
        </w:rPr>
        <w:t xml:space="preserve">反映了两种出水标准下四种污泥处理工艺的直接碳排放情况。在地表 </w:t>
      </w:r>
      <w:r>
        <w:rPr>
          <w:rFonts w:ascii="Times New Roman" w:eastAsia="Times New Roman" w:hAnsi="Times New Roman" w:cs="Times New Roman"/>
          <w:sz w:val="24"/>
        </w:rPr>
        <w:t xml:space="preserve">V </w:t>
      </w:r>
      <w:r>
        <w:rPr>
          <w:rFonts w:ascii="宋体" w:eastAsia="宋体" w:hAnsi="宋体" w:cs="宋体"/>
          <w:sz w:val="24"/>
        </w:rPr>
        <w:t xml:space="preserve">类排水标准下，直接干化焚烧过程中，二氧化碳排放占直接排放的 </w:t>
      </w:r>
      <w:r>
        <w:rPr>
          <w:rFonts w:ascii="Times New Roman" w:eastAsia="Times New Roman" w:hAnsi="Times New Roman" w:cs="Times New Roman"/>
          <w:sz w:val="24"/>
        </w:rPr>
        <w:t>42.22%</w:t>
      </w:r>
      <w:r>
        <w:rPr>
          <w:rFonts w:ascii="宋体" w:eastAsia="宋体" w:hAnsi="宋体" w:cs="宋体"/>
          <w:sz w:val="24"/>
        </w:rPr>
        <w:t xml:space="preserve">，甲烷排放占直接排放的 </w:t>
      </w:r>
      <w:r>
        <w:rPr>
          <w:rFonts w:ascii="Times New Roman" w:eastAsia="Times New Roman" w:hAnsi="Times New Roman" w:cs="Times New Roman"/>
          <w:sz w:val="24"/>
        </w:rPr>
        <w:t>0.15%</w:t>
      </w:r>
      <w:r>
        <w:rPr>
          <w:rFonts w:ascii="宋体" w:eastAsia="宋体" w:hAnsi="宋体" w:cs="宋体"/>
          <w:sz w:val="24"/>
        </w:rPr>
        <w:t xml:space="preserve">，氧化亚氮排放占直接排放的 </w:t>
      </w:r>
      <w:r>
        <w:rPr>
          <w:rFonts w:ascii="Times New Roman" w:eastAsia="Times New Roman" w:hAnsi="Times New Roman" w:cs="Times New Roman"/>
          <w:sz w:val="24"/>
        </w:rPr>
        <w:t>57.63%</w:t>
      </w:r>
      <w:r>
        <w:rPr>
          <w:rFonts w:ascii="宋体" w:eastAsia="宋体" w:hAnsi="宋体" w:cs="宋体"/>
          <w:sz w:val="24"/>
        </w:rPr>
        <w:t>；厌氧消化</w:t>
      </w:r>
      <w:r>
        <w:rPr>
          <w:rFonts w:ascii="Times New Roman" w:eastAsia="Times New Roman" w:hAnsi="Times New Roman" w:cs="Times New Roman"/>
          <w:sz w:val="24"/>
        </w:rPr>
        <w:t>-</w:t>
      </w:r>
      <w:r>
        <w:rPr>
          <w:rFonts w:ascii="宋体" w:eastAsia="宋体" w:hAnsi="宋体" w:cs="宋体"/>
          <w:sz w:val="24"/>
        </w:rPr>
        <w:t xml:space="preserve">干化焚烧过程中，二氧化碳排放占直接排放的 </w:t>
      </w:r>
      <w:r>
        <w:rPr>
          <w:rFonts w:ascii="Times New Roman" w:eastAsia="Times New Roman" w:hAnsi="Times New Roman" w:cs="Times New Roman"/>
          <w:sz w:val="24"/>
        </w:rPr>
        <w:t>21.9%</w:t>
      </w:r>
      <w:r>
        <w:rPr>
          <w:rFonts w:ascii="宋体" w:eastAsia="宋体" w:hAnsi="宋体" w:cs="宋体"/>
          <w:sz w:val="24"/>
        </w:rPr>
        <w:t xml:space="preserve">，甲烷排放占直接排放的 </w:t>
      </w:r>
      <w:r>
        <w:rPr>
          <w:rFonts w:ascii="Times New Roman" w:eastAsia="Times New Roman" w:hAnsi="Times New Roman" w:cs="Times New Roman"/>
          <w:sz w:val="24"/>
        </w:rPr>
        <w:t>31.75%</w:t>
      </w:r>
      <w:r>
        <w:rPr>
          <w:rFonts w:ascii="宋体" w:eastAsia="宋体" w:hAnsi="宋体" w:cs="宋体"/>
          <w:sz w:val="24"/>
        </w:rPr>
        <w:t xml:space="preserve">，氧化亚氮排放占直接排放的 </w:t>
      </w:r>
      <w:r>
        <w:rPr>
          <w:rFonts w:ascii="Times New Roman" w:eastAsia="Times New Roman" w:hAnsi="Times New Roman" w:cs="Times New Roman"/>
          <w:sz w:val="24"/>
        </w:rPr>
        <w:t>46.35%</w:t>
      </w:r>
      <w:r>
        <w:rPr>
          <w:rFonts w:ascii="宋体" w:eastAsia="宋体" w:hAnsi="宋体" w:cs="宋体"/>
          <w:sz w:val="24"/>
        </w:rPr>
        <w:t>；好氧堆肥</w:t>
      </w:r>
      <w:r>
        <w:rPr>
          <w:rFonts w:ascii="Times New Roman" w:eastAsia="Times New Roman" w:hAnsi="Times New Roman" w:cs="Times New Roman"/>
          <w:sz w:val="24"/>
        </w:rPr>
        <w:t>-</w:t>
      </w:r>
      <w:r>
        <w:rPr>
          <w:rFonts w:ascii="宋体" w:eastAsia="宋体" w:hAnsi="宋体" w:cs="宋体"/>
          <w:sz w:val="24"/>
        </w:rPr>
        <w:t xml:space="preserve">农业利用过程中，甲烷排放占直接排放的 </w:t>
      </w:r>
      <w:r>
        <w:rPr>
          <w:rFonts w:ascii="Times New Roman" w:eastAsia="Times New Roman" w:hAnsi="Times New Roman" w:cs="Times New Roman"/>
          <w:sz w:val="24"/>
        </w:rPr>
        <w:t>63.09%</w:t>
      </w:r>
      <w:r>
        <w:rPr>
          <w:rFonts w:ascii="宋体" w:eastAsia="宋体" w:hAnsi="宋体" w:cs="宋体"/>
          <w:sz w:val="24"/>
        </w:rPr>
        <w:t xml:space="preserve">，氧化亚氮排放占直接排放的 </w:t>
      </w:r>
      <w:r>
        <w:rPr>
          <w:rFonts w:ascii="Times New Roman" w:eastAsia="Times New Roman" w:hAnsi="Times New Roman" w:cs="Times New Roman"/>
          <w:sz w:val="24"/>
        </w:rPr>
        <w:t>36.91%</w:t>
      </w:r>
      <w:r>
        <w:rPr>
          <w:rFonts w:ascii="宋体" w:eastAsia="宋体" w:hAnsi="宋体" w:cs="宋体"/>
          <w:sz w:val="24"/>
        </w:rPr>
        <w:t xml:space="preserve">；卫生填埋的直接排放则全为甲烷排放。在地表 </w:t>
      </w:r>
      <w:r>
        <w:rPr>
          <w:rFonts w:ascii="Times New Roman" w:eastAsia="Times New Roman" w:hAnsi="Times New Roman" w:cs="Times New Roman"/>
          <w:sz w:val="24"/>
        </w:rPr>
        <w:t xml:space="preserve">IV </w:t>
      </w:r>
      <w:r>
        <w:rPr>
          <w:rFonts w:ascii="宋体" w:eastAsia="宋体" w:hAnsi="宋体" w:cs="宋体"/>
          <w:sz w:val="24"/>
        </w:rPr>
        <w:t xml:space="preserve">类排水标准时，各个工艺中各部分占比与地表 </w:t>
      </w:r>
      <w:r>
        <w:rPr>
          <w:rFonts w:ascii="Times New Roman" w:eastAsia="Times New Roman" w:hAnsi="Times New Roman" w:cs="Times New Roman"/>
          <w:sz w:val="24"/>
        </w:rPr>
        <w:t xml:space="preserve">V </w:t>
      </w:r>
      <w:r>
        <w:rPr>
          <w:rFonts w:ascii="宋体" w:eastAsia="宋体" w:hAnsi="宋体" w:cs="宋体"/>
          <w:sz w:val="24"/>
        </w:rPr>
        <w:t xml:space="preserve">类排水标准时基本相同，地表 </w:t>
      </w:r>
      <w:r>
        <w:rPr>
          <w:rFonts w:ascii="Times New Roman" w:eastAsia="Times New Roman" w:hAnsi="Times New Roman" w:cs="Times New Roman"/>
          <w:sz w:val="24"/>
        </w:rPr>
        <w:t xml:space="preserve">IV </w:t>
      </w:r>
      <w:r>
        <w:rPr>
          <w:rFonts w:ascii="宋体" w:eastAsia="宋体" w:hAnsi="宋体" w:cs="宋体"/>
          <w:sz w:val="24"/>
        </w:rPr>
        <w:t xml:space="preserve">类排水标准下的各项排放量均比地表 </w:t>
      </w:r>
      <w:r>
        <w:rPr>
          <w:rFonts w:ascii="Times New Roman" w:eastAsia="Times New Roman" w:hAnsi="Times New Roman" w:cs="Times New Roman"/>
          <w:sz w:val="24"/>
        </w:rPr>
        <w:t xml:space="preserve">V </w:t>
      </w:r>
      <w:r>
        <w:rPr>
          <w:rFonts w:ascii="宋体" w:eastAsia="宋体" w:hAnsi="宋体" w:cs="宋体"/>
          <w:sz w:val="24"/>
        </w:rPr>
        <w:t>类排放标准时高。</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14 </w:t>
      </w:r>
      <w:r>
        <w:rPr>
          <w:rFonts w:ascii="宋体" w:eastAsia="宋体" w:hAnsi="宋体" w:cs="宋体"/>
          <w:sz w:val="21"/>
        </w:rPr>
        <w:t>污水处理阶段间接排放</w:t>
      </w:r>
    </w:p>
    <w:p w:rsidR="00455B5F" w:rsidRDefault="00000000">
      <w:pPr>
        <w:spacing w:after="4" w:line="251" w:lineRule="auto"/>
        <w:ind w:left="10" w:right="243" w:hanging="10"/>
        <w:jc w:val="center"/>
      </w:pPr>
      <w:r>
        <w:rPr>
          <w:rFonts w:ascii="Times New Roman" w:eastAsia="Times New Roman" w:hAnsi="Times New Roman" w:cs="Times New Roman"/>
          <w:sz w:val="21"/>
        </w:rPr>
        <w:t>Table 3-14 Indirect discharge of wastewater treatment stage</w:t>
      </w:r>
    </w:p>
    <w:tbl>
      <w:tblPr>
        <w:tblStyle w:val="TableGrid"/>
        <w:tblW w:w="6400" w:type="dxa"/>
        <w:tblInd w:w="1334" w:type="dxa"/>
        <w:tblCellMar>
          <w:top w:w="40" w:type="dxa"/>
          <w:left w:w="0" w:type="dxa"/>
          <w:bottom w:w="0" w:type="dxa"/>
          <w:right w:w="174" w:type="dxa"/>
        </w:tblCellMar>
        <w:tblLook w:val="04A0" w:firstRow="1" w:lastRow="0" w:firstColumn="1" w:lastColumn="0" w:noHBand="0" w:noVBand="1"/>
      </w:tblPr>
      <w:tblGrid>
        <w:gridCol w:w="1769"/>
        <w:gridCol w:w="1598"/>
        <w:gridCol w:w="1601"/>
        <w:gridCol w:w="1432"/>
      </w:tblGrid>
      <w:tr w:rsidR="00455B5F">
        <w:trPr>
          <w:trHeight w:val="647"/>
        </w:trPr>
        <w:tc>
          <w:tcPr>
            <w:tcW w:w="1769" w:type="dxa"/>
            <w:tcBorders>
              <w:top w:val="single" w:sz="12" w:space="0" w:color="000000"/>
              <w:left w:val="nil"/>
              <w:bottom w:val="single" w:sz="6" w:space="0" w:color="000000"/>
              <w:right w:val="nil"/>
            </w:tcBorders>
          </w:tcPr>
          <w:p w:rsidR="00455B5F" w:rsidRDefault="00000000">
            <w:pPr>
              <w:spacing w:after="0"/>
              <w:ind w:left="379"/>
            </w:pPr>
            <w:r>
              <w:rPr>
                <w:rFonts w:ascii="宋体" w:eastAsia="宋体" w:hAnsi="宋体" w:cs="宋体"/>
                <w:sz w:val="21"/>
              </w:rPr>
              <w:t>出水情况</w:t>
            </w:r>
          </w:p>
        </w:tc>
        <w:tc>
          <w:tcPr>
            <w:tcW w:w="1598" w:type="dxa"/>
            <w:tcBorders>
              <w:top w:val="single" w:sz="12" w:space="0" w:color="000000"/>
              <w:left w:val="nil"/>
              <w:bottom w:val="single" w:sz="6" w:space="0" w:color="000000"/>
              <w:right w:val="nil"/>
            </w:tcBorders>
          </w:tcPr>
          <w:p w:rsidR="00455B5F" w:rsidRDefault="00000000">
            <w:pPr>
              <w:spacing w:after="31"/>
            </w:pPr>
            <w:r>
              <w:rPr>
                <w:rFonts w:ascii="宋体" w:eastAsia="宋体" w:hAnsi="宋体" w:cs="宋体"/>
                <w:sz w:val="21"/>
              </w:rPr>
              <w:t>用电量碳排放</w:t>
            </w:r>
          </w:p>
          <w:p w:rsidR="00455B5F" w:rsidRDefault="00000000">
            <w:pPr>
              <w:spacing w:after="0"/>
              <w:ind w:left="134"/>
            </w:pPr>
            <w:r>
              <w:rPr>
                <w:rFonts w:ascii="宋体" w:eastAsia="宋体" w:hAnsi="宋体" w:cs="宋体"/>
                <w:sz w:val="21"/>
              </w:rPr>
              <w:t>（</w:t>
            </w:r>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r>
              <w:rPr>
                <w:rFonts w:ascii="宋体" w:eastAsia="宋体" w:hAnsi="宋体" w:cs="宋体"/>
                <w:sz w:val="21"/>
              </w:rPr>
              <w:t>）</w:t>
            </w:r>
          </w:p>
        </w:tc>
        <w:tc>
          <w:tcPr>
            <w:tcW w:w="1601" w:type="dxa"/>
            <w:tcBorders>
              <w:top w:val="single" w:sz="12" w:space="0" w:color="000000"/>
              <w:left w:val="nil"/>
              <w:bottom w:val="single" w:sz="6" w:space="0" w:color="000000"/>
              <w:right w:val="nil"/>
            </w:tcBorders>
          </w:tcPr>
          <w:p w:rsidR="00455B5F" w:rsidRDefault="00000000">
            <w:pPr>
              <w:spacing w:after="0"/>
              <w:ind w:left="29" w:hanging="29"/>
            </w:pPr>
            <w:r>
              <w:rPr>
                <w:rFonts w:ascii="宋体" w:eastAsia="宋体" w:hAnsi="宋体" w:cs="宋体"/>
                <w:sz w:val="21"/>
              </w:rPr>
              <w:t>化学药品碳排放（</w:t>
            </w:r>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r>
              <w:rPr>
                <w:rFonts w:ascii="宋体" w:eastAsia="宋体" w:hAnsi="宋体" w:cs="宋体"/>
                <w:sz w:val="21"/>
              </w:rPr>
              <w:t>）</w:t>
            </w:r>
          </w:p>
        </w:tc>
        <w:tc>
          <w:tcPr>
            <w:tcW w:w="1432" w:type="dxa"/>
            <w:tcBorders>
              <w:top w:val="single" w:sz="12" w:space="0" w:color="000000"/>
              <w:left w:val="nil"/>
              <w:bottom w:val="single" w:sz="6" w:space="0" w:color="000000"/>
              <w:right w:val="nil"/>
            </w:tcBorders>
          </w:tcPr>
          <w:p w:rsidR="00455B5F" w:rsidRDefault="00000000">
            <w:pPr>
              <w:spacing w:after="31"/>
              <w:jc w:val="both"/>
            </w:pPr>
            <w:r>
              <w:rPr>
                <w:rFonts w:ascii="宋体" w:eastAsia="宋体" w:hAnsi="宋体" w:cs="宋体"/>
                <w:sz w:val="21"/>
              </w:rPr>
              <w:t>间接排放总计</w:t>
            </w:r>
          </w:p>
          <w:p w:rsidR="00455B5F" w:rsidRDefault="00000000">
            <w:pPr>
              <w:spacing w:after="0"/>
              <w:ind w:left="134"/>
            </w:pPr>
            <w:r>
              <w:rPr>
                <w:rFonts w:ascii="宋体" w:eastAsia="宋体" w:hAnsi="宋体" w:cs="宋体"/>
                <w:sz w:val="21"/>
              </w:rPr>
              <w:t>（</w:t>
            </w:r>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r>
              <w:rPr>
                <w:rFonts w:ascii="宋体" w:eastAsia="宋体" w:hAnsi="宋体" w:cs="宋体"/>
                <w:sz w:val="21"/>
              </w:rPr>
              <w:t>）</w:t>
            </w:r>
          </w:p>
        </w:tc>
      </w:tr>
      <w:tr w:rsidR="00455B5F">
        <w:trPr>
          <w:trHeight w:val="324"/>
        </w:trPr>
        <w:tc>
          <w:tcPr>
            <w:tcW w:w="1769" w:type="dxa"/>
            <w:tcBorders>
              <w:top w:val="single" w:sz="6" w:space="0" w:color="000000"/>
              <w:left w:val="nil"/>
              <w:bottom w:val="nil"/>
              <w:right w:val="nil"/>
            </w:tcBorders>
          </w:tcPr>
          <w:p w:rsidR="00455B5F" w:rsidRDefault="00000000">
            <w:pPr>
              <w:spacing w:after="0"/>
              <w:ind w:left="355"/>
            </w:pPr>
            <w:r>
              <w:rPr>
                <w:rFonts w:ascii="宋体" w:eastAsia="宋体" w:hAnsi="宋体" w:cs="宋体"/>
                <w:sz w:val="21"/>
              </w:rPr>
              <w:t xml:space="preserve">地表 </w:t>
            </w:r>
            <w:r>
              <w:rPr>
                <w:rFonts w:ascii="Times New Roman" w:eastAsia="Times New Roman" w:hAnsi="Times New Roman" w:cs="Times New Roman"/>
                <w:sz w:val="21"/>
              </w:rPr>
              <w:t xml:space="preserve">V </w:t>
            </w:r>
            <w:r>
              <w:rPr>
                <w:rFonts w:ascii="宋体" w:eastAsia="宋体" w:hAnsi="宋体" w:cs="宋体"/>
                <w:sz w:val="21"/>
              </w:rPr>
              <w:t>类</w:t>
            </w:r>
          </w:p>
        </w:tc>
        <w:tc>
          <w:tcPr>
            <w:tcW w:w="1598" w:type="dxa"/>
            <w:tcBorders>
              <w:top w:val="single" w:sz="6" w:space="0" w:color="000000"/>
              <w:left w:val="nil"/>
              <w:bottom w:val="nil"/>
              <w:right w:val="nil"/>
            </w:tcBorders>
          </w:tcPr>
          <w:p w:rsidR="00455B5F" w:rsidRDefault="00000000">
            <w:pPr>
              <w:spacing w:after="0"/>
              <w:ind w:left="130"/>
            </w:pPr>
            <w:r>
              <w:rPr>
                <w:rFonts w:ascii="Times New Roman" w:eastAsia="Times New Roman" w:hAnsi="Times New Roman" w:cs="Times New Roman"/>
                <w:sz w:val="21"/>
              </w:rPr>
              <w:t>1046599.03</w:t>
            </w:r>
          </w:p>
        </w:tc>
        <w:tc>
          <w:tcPr>
            <w:tcW w:w="1601" w:type="dxa"/>
            <w:tcBorders>
              <w:top w:val="single" w:sz="6" w:space="0" w:color="000000"/>
              <w:left w:val="nil"/>
              <w:bottom w:val="nil"/>
              <w:right w:val="nil"/>
            </w:tcBorders>
          </w:tcPr>
          <w:p w:rsidR="00455B5F" w:rsidRDefault="00000000">
            <w:pPr>
              <w:spacing w:after="0"/>
              <w:ind w:left="130"/>
            </w:pPr>
            <w:r>
              <w:rPr>
                <w:rFonts w:ascii="Times New Roman" w:eastAsia="Times New Roman" w:hAnsi="Times New Roman" w:cs="Times New Roman"/>
                <w:sz w:val="21"/>
              </w:rPr>
              <w:t>1972261.72</w:t>
            </w:r>
          </w:p>
        </w:tc>
        <w:tc>
          <w:tcPr>
            <w:tcW w:w="1432" w:type="dxa"/>
            <w:tcBorders>
              <w:top w:val="single" w:sz="6" w:space="0" w:color="000000"/>
              <w:left w:val="nil"/>
              <w:bottom w:val="nil"/>
              <w:right w:val="nil"/>
            </w:tcBorders>
          </w:tcPr>
          <w:p w:rsidR="00455B5F" w:rsidRDefault="00000000">
            <w:pPr>
              <w:spacing w:after="0"/>
              <w:ind w:left="132"/>
            </w:pPr>
            <w:r>
              <w:rPr>
                <w:rFonts w:ascii="Times New Roman" w:eastAsia="Times New Roman" w:hAnsi="Times New Roman" w:cs="Times New Roman"/>
                <w:sz w:val="21"/>
              </w:rPr>
              <w:t>3018860.75</w:t>
            </w:r>
          </w:p>
        </w:tc>
      </w:tr>
      <w:tr w:rsidR="00455B5F">
        <w:trPr>
          <w:trHeight w:val="322"/>
        </w:trPr>
        <w:tc>
          <w:tcPr>
            <w:tcW w:w="1769" w:type="dxa"/>
            <w:tcBorders>
              <w:top w:val="nil"/>
              <w:left w:val="nil"/>
              <w:bottom w:val="single" w:sz="12" w:space="0" w:color="000000"/>
              <w:right w:val="nil"/>
            </w:tcBorders>
          </w:tcPr>
          <w:p w:rsidR="00455B5F" w:rsidRDefault="00000000">
            <w:pPr>
              <w:spacing w:after="0"/>
              <w:ind w:left="322"/>
            </w:pPr>
            <w:r>
              <w:rPr>
                <w:rFonts w:ascii="宋体" w:eastAsia="宋体" w:hAnsi="宋体" w:cs="宋体"/>
                <w:sz w:val="21"/>
              </w:rPr>
              <w:t xml:space="preserve">地表 </w:t>
            </w:r>
            <w:r>
              <w:rPr>
                <w:rFonts w:ascii="Times New Roman" w:eastAsia="Times New Roman" w:hAnsi="Times New Roman" w:cs="Times New Roman"/>
                <w:sz w:val="21"/>
              </w:rPr>
              <w:t xml:space="preserve">IV </w:t>
            </w:r>
            <w:r>
              <w:rPr>
                <w:rFonts w:ascii="宋体" w:eastAsia="宋体" w:hAnsi="宋体" w:cs="宋体"/>
                <w:sz w:val="21"/>
              </w:rPr>
              <w:t>类</w:t>
            </w:r>
          </w:p>
        </w:tc>
        <w:tc>
          <w:tcPr>
            <w:tcW w:w="1598" w:type="dxa"/>
            <w:tcBorders>
              <w:top w:val="nil"/>
              <w:left w:val="nil"/>
              <w:bottom w:val="single" w:sz="12" w:space="0" w:color="000000"/>
              <w:right w:val="nil"/>
            </w:tcBorders>
          </w:tcPr>
          <w:p w:rsidR="00455B5F" w:rsidRDefault="00000000">
            <w:pPr>
              <w:spacing w:after="0"/>
              <w:ind w:left="130"/>
            </w:pPr>
            <w:r>
              <w:rPr>
                <w:rFonts w:ascii="Times New Roman" w:eastAsia="Times New Roman" w:hAnsi="Times New Roman" w:cs="Times New Roman"/>
                <w:sz w:val="21"/>
              </w:rPr>
              <w:t>1096221.28</w:t>
            </w:r>
          </w:p>
        </w:tc>
        <w:tc>
          <w:tcPr>
            <w:tcW w:w="1601" w:type="dxa"/>
            <w:tcBorders>
              <w:top w:val="nil"/>
              <w:left w:val="nil"/>
              <w:bottom w:val="single" w:sz="12" w:space="0" w:color="000000"/>
              <w:right w:val="nil"/>
            </w:tcBorders>
          </w:tcPr>
          <w:p w:rsidR="00455B5F" w:rsidRDefault="00000000">
            <w:pPr>
              <w:spacing w:after="0"/>
              <w:ind w:left="130"/>
            </w:pPr>
            <w:r>
              <w:rPr>
                <w:rFonts w:ascii="Times New Roman" w:eastAsia="Times New Roman" w:hAnsi="Times New Roman" w:cs="Times New Roman"/>
                <w:sz w:val="21"/>
              </w:rPr>
              <w:t>1973420.02</w:t>
            </w:r>
          </w:p>
        </w:tc>
        <w:tc>
          <w:tcPr>
            <w:tcW w:w="1432" w:type="dxa"/>
            <w:tcBorders>
              <w:top w:val="nil"/>
              <w:left w:val="nil"/>
              <w:bottom w:val="single" w:sz="12" w:space="0" w:color="000000"/>
              <w:right w:val="nil"/>
            </w:tcBorders>
          </w:tcPr>
          <w:p w:rsidR="00455B5F" w:rsidRDefault="00000000">
            <w:pPr>
              <w:spacing w:after="0"/>
              <w:ind w:left="132"/>
            </w:pPr>
            <w:r>
              <w:rPr>
                <w:rFonts w:ascii="Times New Roman" w:eastAsia="Times New Roman" w:hAnsi="Times New Roman" w:cs="Times New Roman"/>
                <w:sz w:val="21"/>
              </w:rPr>
              <w:t>3069641.30</w:t>
            </w:r>
          </w:p>
        </w:tc>
      </w:tr>
    </w:tbl>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15 </w:t>
      </w:r>
      <w:r>
        <w:rPr>
          <w:rFonts w:ascii="宋体" w:eastAsia="宋体" w:hAnsi="宋体" w:cs="宋体"/>
          <w:sz w:val="21"/>
        </w:rPr>
        <w:t>污泥处理阶段直接排放</w:t>
      </w:r>
    </w:p>
    <w:p w:rsidR="00455B5F" w:rsidRDefault="00000000">
      <w:pPr>
        <w:spacing w:after="4" w:line="251" w:lineRule="auto"/>
        <w:ind w:left="10" w:right="243" w:hanging="10"/>
        <w:jc w:val="center"/>
      </w:pPr>
      <w:r>
        <w:rPr>
          <w:rFonts w:ascii="Times New Roman" w:eastAsia="Times New Roman" w:hAnsi="Times New Roman" w:cs="Times New Roman"/>
          <w:sz w:val="21"/>
        </w:rPr>
        <w:t>Table 3-15 Direct discharge of sludge treatment stage</w:t>
      </w:r>
    </w:p>
    <w:tbl>
      <w:tblPr>
        <w:tblStyle w:val="TableGrid"/>
        <w:tblW w:w="8230" w:type="dxa"/>
        <w:tblInd w:w="419" w:type="dxa"/>
        <w:tblCellMar>
          <w:top w:w="40" w:type="dxa"/>
          <w:left w:w="0" w:type="dxa"/>
          <w:bottom w:w="0" w:type="dxa"/>
          <w:right w:w="136" w:type="dxa"/>
        </w:tblCellMar>
        <w:tblLook w:val="04A0" w:firstRow="1" w:lastRow="0" w:firstColumn="1" w:lastColumn="0" w:noHBand="0" w:noVBand="1"/>
      </w:tblPr>
      <w:tblGrid>
        <w:gridCol w:w="1262"/>
        <w:gridCol w:w="1097"/>
        <w:gridCol w:w="1606"/>
        <w:gridCol w:w="1495"/>
        <w:gridCol w:w="1510"/>
        <w:gridCol w:w="1260"/>
      </w:tblGrid>
      <w:tr w:rsidR="00455B5F">
        <w:trPr>
          <w:trHeight w:val="647"/>
        </w:trPr>
        <w:tc>
          <w:tcPr>
            <w:tcW w:w="1263" w:type="dxa"/>
            <w:tcBorders>
              <w:top w:val="single" w:sz="12" w:space="0" w:color="000000"/>
              <w:left w:val="nil"/>
              <w:bottom w:val="single" w:sz="6" w:space="0" w:color="000000"/>
              <w:right w:val="nil"/>
            </w:tcBorders>
          </w:tcPr>
          <w:p w:rsidR="00455B5F" w:rsidRDefault="00000000">
            <w:pPr>
              <w:spacing w:after="0"/>
              <w:ind w:left="140"/>
            </w:pPr>
            <w:r>
              <w:rPr>
                <w:rFonts w:ascii="宋体" w:eastAsia="宋体" w:hAnsi="宋体" w:cs="宋体"/>
                <w:sz w:val="21"/>
              </w:rPr>
              <w:t>出水情况</w:t>
            </w:r>
          </w:p>
        </w:tc>
        <w:tc>
          <w:tcPr>
            <w:tcW w:w="1097" w:type="dxa"/>
            <w:tcBorders>
              <w:top w:val="single" w:sz="12" w:space="0" w:color="000000"/>
              <w:left w:val="nil"/>
              <w:bottom w:val="single" w:sz="6" w:space="0" w:color="000000"/>
              <w:right w:val="nil"/>
            </w:tcBorders>
          </w:tcPr>
          <w:p w:rsidR="00455B5F" w:rsidRDefault="00000000">
            <w:pPr>
              <w:spacing w:after="0"/>
              <w:ind w:firstLine="209"/>
            </w:pPr>
            <w:r>
              <w:rPr>
                <w:rFonts w:ascii="宋体" w:eastAsia="宋体" w:hAnsi="宋体" w:cs="宋体"/>
                <w:sz w:val="21"/>
              </w:rPr>
              <w:t>污泥处理工艺</w:t>
            </w:r>
          </w:p>
        </w:tc>
        <w:tc>
          <w:tcPr>
            <w:tcW w:w="5870" w:type="dxa"/>
            <w:gridSpan w:val="4"/>
            <w:tcBorders>
              <w:top w:val="single" w:sz="12" w:space="0" w:color="000000"/>
              <w:left w:val="nil"/>
              <w:bottom w:val="single" w:sz="6" w:space="0" w:color="000000"/>
              <w:right w:val="nil"/>
            </w:tcBorders>
          </w:tcPr>
          <w:p w:rsidR="00455B5F" w:rsidRDefault="00000000">
            <w:pPr>
              <w:spacing w:after="43"/>
              <w:jc w:val="both"/>
            </w:pPr>
            <w:r>
              <w:rPr>
                <w:rFonts w:ascii="Times New Roman" w:eastAsia="Times New Roman" w:hAnsi="Times New Roman" w:cs="Times New Roman"/>
                <w:sz w:val="21"/>
              </w:rPr>
              <w:t>CO</w:t>
            </w:r>
            <w:r>
              <w:rPr>
                <w:rFonts w:ascii="Times New Roman" w:eastAsia="Times New Roman" w:hAnsi="Times New Roman" w:cs="Times New Roman"/>
                <w:sz w:val="21"/>
                <w:vertAlign w:val="subscript"/>
              </w:rPr>
              <w:t xml:space="preserve">2 </w:t>
            </w:r>
            <w:r>
              <w:rPr>
                <w:rFonts w:ascii="宋体" w:eastAsia="宋体" w:hAnsi="宋体" w:cs="宋体"/>
                <w:sz w:val="21"/>
              </w:rPr>
              <w:t xml:space="preserve">直接排放 </w:t>
            </w:r>
            <w:r>
              <w:rPr>
                <w:rFonts w:ascii="Times New Roman" w:eastAsia="Times New Roman" w:hAnsi="Times New Roman" w:cs="Times New Roman"/>
                <w:sz w:val="21"/>
              </w:rPr>
              <w:t>CH</w:t>
            </w:r>
            <w:r>
              <w:rPr>
                <w:rFonts w:ascii="Times New Roman" w:eastAsia="Times New Roman" w:hAnsi="Times New Roman" w:cs="Times New Roman"/>
                <w:sz w:val="21"/>
                <w:vertAlign w:val="subscript"/>
              </w:rPr>
              <w:t xml:space="preserve">4 </w:t>
            </w:r>
            <w:r>
              <w:rPr>
                <w:rFonts w:ascii="宋体" w:eastAsia="宋体" w:hAnsi="宋体" w:cs="宋体"/>
                <w:sz w:val="21"/>
              </w:rPr>
              <w:t xml:space="preserve">直接排放 </w:t>
            </w:r>
            <w:r>
              <w:rPr>
                <w:rFonts w:ascii="Times New Roman" w:eastAsia="Times New Roman" w:hAnsi="Times New Roman" w:cs="Times New Roman"/>
                <w:sz w:val="21"/>
              </w:rPr>
              <w:t>N</w:t>
            </w:r>
            <w:r>
              <w:rPr>
                <w:rFonts w:ascii="Times New Roman" w:eastAsia="Times New Roman" w:hAnsi="Times New Roman" w:cs="Times New Roman"/>
                <w:sz w:val="21"/>
                <w:vertAlign w:val="subscript"/>
              </w:rPr>
              <w:t>2</w:t>
            </w:r>
            <w:r>
              <w:rPr>
                <w:rFonts w:ascii="Times New Roman" w:eastAsia="Times New Roman" w:hAnsi="Times New Roman" w:cs="Times New Roman"/>
                <w:sz w:val="21"/>
              </w:rPr>
              <w:t xml:space="preserve">O </w:t>
            </w:r>
            <w:r>
              <w:rPr>
                <w:rFonts w:ascii="宋体" w:eastAsia="宋体" w:hAnsi="宋体" w:cs="宋体"/>
                <w:sz w:val="21"/>
              </w:rPr>
              <w:t>直接排放 直接排放总计</w:t>
            </w:r>
          </w:p>
          <w:p w:rsidR="00455B5F" w:rsidRDefault="00000000">
            <w:pPr>
              <w:tabs>
                <w:tab w:val="center" w:pos="2099"/>
                <w:tab w:val="center" w:pos="3594"/>
                <w:tab w:val="right" w:pos="5734"/>
              </w:tabs>
              <w:spacing w:after="0"/>
            </w:pPr>
            <w:r>
              <w:rPr>
                <w:rFonts w:ascii="宋体" w:eastAsia="宋体" w:hAnsi="宋体" w:cs="宋体"/>
                <w:sz w:val="21"/>
              </w:rPr>
              <w:t>（</w:t>
            </w:r>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r>
              <w:rPr>
                <w:rFonts w:ascii="宋体" w:eastAsia="宋体" w:hAnsi="宋体" w:cs="宋体"/>
                <w:sz w:val="21"/>
              </w:rPr>
              <w:t>）</w:t>
            </w:r>
            <w:r>
              <w:rPr>
                <w:rFonts w:ascii="宋体" w:eastAsia="宋体" w:hAnsi="宋体" w:cs="宋体"/>
                <w:sz w:val="21"/>
              </w:rPr>
              <w:tab/>
              <w:t>（</w:t>
            </w:r>
            <w:proofErr w:type="spellStart"/>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proofErr w:type="spellEnd"/>
            <w:r>
              <w:rPr>
                <w:rFonts w:ascii="宋体" w:eastAsia="宋体" w:hAnsi="宋体" w:cs="宋体"/>
                <w:sz w:val="21"/>
              </w:rPr>
              <w:t>）</w:t>
            </w:r>
            <w:r>
              <w:rPr>
                <w:rFonts w:ascii="宋体" w:eastAsia="宋体" w:hAnsi="宋体" w:cs="宋体"/>
                <w:sz w:val="21"/>
              </w:rPr>
              <w:tab/>
              <w:t>（</w:t>
            </w:r>
            <w:proofErr w:type="spellStart"/>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proofErr w:type="spellEnd"/>
            <w:r>
              <w:rPr>
                <w:rFonts w:ascii="宋体" w:eastAsia="宋体" w:hAnsi="宋体" w:cs="宋体"/>
                <w:sz w:val="21"/>
              </w:rPr>
              <w:t>）</w:t>
            </w:r>
            <w:r>
              <w:rPr>
                <w:rFonts w:ascii="宋体" w:eastAsia="宋体" w:hAnsi="宋体" w:cs="宋体"/>
                <w:sz w:val="21"/>
              </w:rPr>
              <w:tab/>
              <w:t>（</w:t>
            </w:r>
            <w:proofErr w:type="spellStart"/>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proofErr w:type="spellEnd"/>
            <w:r>
              <w:rPr>
                <w:rFonts w:ascii="宋体" w:eastAsia="宋体" w:hAnsi="宋体" w:cs="宋体"/>
                <w:sz w:val="21"/>
              </w:rPr>
              <w:t>）</w:t>
            </w:r>
          </w:p>
        </w:tc>
      </w:tr>
      <w:tr w:rsidR="00455B5F">
        <w:trPr>
          <w:trHeight w:val="324"/>
        </w:trPr>
        <w:tc>
          <w:tcPr>
            <w:tcW w:w="1263" w:type="dxa"/>
            <w:tcBorders>
              <w:top w:val="single" w:sz="6" w:space="0" w:color="000000"/>
              <w:left w:val="nil"/>
              <w:bottom w:val="nil"/>
              <w:right w:val="nil"/>
            </w:tcBorders>
          </w:tcPr>
          <w:p w:rsidR="00455B5F" w:rsidRDefault="00000000">
            <w:pPr>
              <w:spacing w:after="0"/>
              <w:ind w:left="116"/>
            </w:pPr>
            <w:r>
              <w:rPr>
                <w:rFonts w:ascii="宋体" w:eastAsia="宋体" w:hAnsi="宋体" w:cs="宋体"/>
                <w:sz w:val="21"/>
              </w:rPr>
              <w:t xml:space="preserve">地表 </w:t>
            </w:r>
            <w:r>
              <w:rPr>
                <w:rFonts w:ascii="Times New Roman" w:eastAsia="Times New Roman" w:hAnsi="Times New Roman" w:cs="Times New Roman"/>
                <w:sz w:val="21"/>
              </w:rPr>
              <w:t xml:space="preserve">V </w:t>
            </w:r>
            <w:r>
              <w:rPr>
                <w:rFonts w:ascii="宋体" w:eastAsia="宋体" w:hAnsi="宋体" w:cs="宋体"/>
                <w:sz w:val="21"/>
              </w:rPr>
              <w:t>类</w:t>
            </w:r>
          </w:p>
        </w:tc>
        <w:tc>
          <w:tcPr>
            <w:tcW w:w="1097" w:type="dxa"/>
            <w:tcBorders>
              <w:top w:val="single" w:sz="6" w:space="0" w:color="000000"/>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1</w:t>
            </w:r>
          </w:p>
        </w:tc>
        <w:tc>
          <w:tcPr>
            <w:tcW w:w="1606" w:type="dxa"/>
            <w:tcBorders>
              <w:top w:val="single" w:sz="6" w:space="0" w:color="000000"/>
              <w:left w:val="nil"/>
              <w:bottom w:val="nil"/>
              <w:right w:val="nil"/>
            </w:tcBorders>
          </w:tcPr>
          <w:p w:rsidR="00455B5F" w:rsidRDefault="00000000">
            <w:pPr>
              <w:spacing w:after="0"/>
              <w:ind w:left="170"/>
            </w:pPr>
            <w:r>
              <w:rPr>
                <w:rFonts w:ascii="Times New Roman" w:eastAsia="Times New Roman" w:hAnsi="Times New Roman" w:cs="Times New Roman"/>
                <w:sz w:val="21"/>
              </w:rPr>
              <w:t>108703.58</w:t>
            </w:r>
          </w:p>
        </w:tc>
        <w:tc>
          <w:tcPr>
            <w:tcW w:w="1495" w:type="dxa"/>
            <w:tcBorders>
              <w:top w:val="single" w:sz="6" w:space="0" w:color="000000"/>
              <w:left w:val="nil"/>
              <w:bottom w:val="nil"/>
              <w:right w:val="nil"/>
            </w:tcBorders>
          </w:tcPr>
          <w:p w:rsidR="00455B5F" w:rsidRDefault="00000000">
            <w:pPr>
              <w:spacing w:after="0"/>
              <w:ind w:left="206"/>
            </w:pPr>
            <w:r>
              <w:rPr>
                <w:rFonts w:ascii="Times New Roman" w:eastAsia="Times New Roman" w:hAnsi="Times New Roman" w:cs="Times New Roman"/>
                <w:sz w:val="21"/>
              </w:rPr>
              <w:t>372.78</w:t>
            </w:r>
          </w:p>
        </w:tc>
        <w:tc>
          <w:tcPr>
            <w:tcW w:w="1510" w:type="dxa"/>
            <w:tcBorders>
              <w:top w:val="single" w:sz="6" w:space="0" w:color="000000"/>
              <w:left w:val="nil"/>
              <w:bottom w:val="nil"/>
              <w:right w:val="nil"/>
            </w:tcBorders>
          </w:tcPr>
          <w:p w:rsidR="00455B5F" w:rsidRDefault="00000000">
            <w:pPr>
              <w:spacing w:after="0"/>
              <w:ind w:left="48"/>
            </w:pPr>
            <w:r>
              <w:rPr>
                <w:rFonts w:ascii="Times New Roman" w:eastAsia="Times New Roman" w:hAnsi="Times New Roman" w:cs="Times New Roman"/>
                <w:sz w:val="21"/>
              </w:rPr>
              <w:t>148380.39</w:t>
            </w:r>
          </w:p>
        </w:tc>
        <w:tc>
          <w:tcPr>
            <w:tcW w:w="1260" w:type="dxa"/>
            <w:tcBorders>
              <w:top w:val="single" w:sz="6" w:space="0" w:color="000000"/>
              <w:left w:val="nil"/>
              <w:bottom w:val="nil"/>
              <w:right w:val="nil"/>
            </w:tcBorders>
          </w:tcPr>
          <w:p w:rsidR="00455B5F" w:rsidRDefault="00000000">
            <w:pPr>
              <w:spacing w:after="0"/>
              <w:ind w:left="48"/>
            </w:pPr>
            <w:r>
              <w:rPr>
                <w:rFonts w:ascii="Times New Roman" w:eastAsia="Times New Roman" w:hAnsi="Times New Roman" w:cs="Times New Roman"/>
                <w:sz w:val="21"/>
              </w:rPr>
              <w:t>257456.75</w:t>
            </w:r>
          </w:p>
        </w:tc>
      </w:tr>
      <w:tr w:rsidR="00455B5F">
        <w:trPr>
          <w:trHeight w:val="312"/>
        </w:trPr>
        <w:tc>
          <w:tcPr>
            <w:tcW w:w="1263" w:type="dxa"/>
            <w:tcBorders>
              <w:top w:val="nil"/>
              <w:left w:val="nil"/>
              <w:bottom w:val="nil"/>
              <w:right w:val="nil"/>
            </w:tcBorders>
          </w:tcPr>
          <w:p w:rsidR="00455B5F" w:rsidRDefault="00455B5F"/>
        </w:tc>
        <w:tc>
          <w:tcPr>
            <w:tcW w:w="109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2</w:t>
            </w:r>
          </w:p>
        </w:tc>
        <w:tc>
          <w:tcPr>
            <w:tcW w:w="1606" w:type="dxa"/>
            <w:tcBorders>
              <w:top w:val="nil"/>
              <w:left w:val="nil"/>
              <w:bottom w:val="nil"/>
              <w:right w:val="nil"/>
            </w:tcBorders>
          </w:tcPr>
          <w:p w:rsidR="00455B5F" w:rsidRDefault="00000000">
            <w:pPr>
              <w:spacing w:after="0"/>
              <w:ind w:left="223"/>
            </w:pPr>
            <w:r>
              <w:rPr>
                <w:rFonts w:ascii="Times New Roman" w:eastAsia="Times New Roman" w:hAnsi="Times New Roman" w:cs="Times New Roman"/>
                <w:sz w:val="21"/>
              </w:rPr>
              <w:t>54351.79</w:t>
            </w:r>
          </w:p>
        </w:tc>
        <w:tc>
          <w:tcPr>
            <w:tcW w:w="1495" w:type="dxa"/>
            <w:tcBorders>
              <w:top w:val="nil"/>
              <w:left w:val="nil"/>
              <w:bottom w:val="nil"/>
              <w:right w:val="nil"/>
            </w:tcBorders>
          </w:tcPr>
          <w:p w:rsidR="00455B5F" w:rsidRDefault="00000000">
            <w:pPr>
              <w:spacing w:after="0"/>
              <w:ind w:left="101"/>
            </w:pPr>
            <w:r>
              <w:rPr>
                <w:rFonts w:ascii="Times New Roman" w:eastAsia="Times New Roman" w:hAnsi="Times New Roman" w:cs="Times New Roman"/>
                <w:sz w:val="21"/>
              </w:rPr>
              <w:t>78797.05</w:t>
            </w:r>
          </w:p>
        </w:tc>
        <w:tc>
          <w:tcPr>
            <w:tcW w:w="1510" w:type="dxa"/>
            <w:tcBorders>
              <w:top w:val="nil"/>
              <w:left w:val="nil"/>
              <w:bottom w:val="nil"/>
              <w:right w:val="nil"/>
            </w:tcBorders>
          </w:tcPr>
          <w:p w:rsidR="00455B5F" w:rsidRDefault="00000000">
            <w:pPr>
              <w:spacing w:after="0"/>
              <w:ind w:left="53"/>
            </w:pPr>
            <w:r>
              <w:rPr>
                <w:rFonts w:ascii="Times New Roman" w:eastAsia="Times New Roman" w:hAnsi="Times New Roman" w:cs="Times New Roman"/>
                <w:sz w:val="21"/>
              </w:rPr>
              <w:t>114994.80</w:t>
            </w:r>
          </w:p>
        </w:tc>
        <w:tc>
          <w:tcPr>
            <w:tcW w:w="1260"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248143.64</w:t>
            </w:r>
          </w:p>
        </w:tc>
      </w:tr>
      <w:tr w:rsidR="00455B5F">
        <w:trPr>
          <w:trHeight w:val="312"/>
        </w:trPr>
        <w:tc>
          <w:tcPr>
            <w:tcW w:w="1263" w:type="dxa"/>
            <w:tcBorders>
              <w:top w:val="nil"/>
              <w:left w:val="nil"/>
              <w:bottom w:val="nil"/>
              <w:right w:val="nil"/>
            </w:tcBorders>
          </w:tcPr>
          <w:p w:rsidR="00455B5F" w:rsidRDefault="00455B5F"/>
        </w:tc>
        <w:tc>
          <w:tcPr>
            <w:tcW w:w="109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3</w:t>
            </w:r>
          </w:p>
        </w:tc>
        <w:tc>
          <w:tcPr>
            <w:tcW w:w="1606" w:type="dxa"/>
            <w:tcBorders>
              <w:top w:val="nil"/>
              <w:left w:val="nil"/>
              <w:bottom w:val="nil"/>
              <w:right w:val="nil"/>
            </w:tcBorders>
          </w:tcPr>
          <w:p w:rsidR="00455B5F" w:rsidRDefault="00455B5F"/>
        </w:tc>
        <w:tc>
          <w:tcPr>
            <w:tcW w:w="1495"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153722.24</w:t>
            </w:r>
          </w:p>
        </w:tc>
        <w:tc>
          <w:tcPr>
            <w:tcW w:w="1510" w:type="dxa"/>
            <w:tcBorders>
              <w:top w:val="nil"/>
              <w:left w:val="nil"/>
              <w:bottom w:val="nil"/>
              <w:right w:val="nil"/>
            </w:tcBorders>
          </w:tcPr>
          <w:p w:rsidR="00455B5F" w:rsidRDefault="00000000">
            <w:pPr>
              <w:spacing w:after="0"/>
              <w:ind w:left="101"/>
            </w:pPr>
            <w:r>
              <w:rPr>
                <w:rFonts w:ascii="Times New Roman" w:eastAsia="Times New Roman" w:hAnsi="Times New Roman" w:cs="Times New Roman"/>
                <w:sz w:val="21"/>
              </w:rPr>
              <w:t>89927.51</w:t>
            </w:r>
          </w:p>
        </w:tc>
        <w:tc>
          <w:tcPr>
            <w:tcW w:w="1260"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243649.75</w:t>
            </w:r>
          </w:p>
        </w:tc>
      </w:tr>
      <w:tr w:rsidR="00455B5F">
        <w:trPr>
          <w:trHeight w:val="312"/>
        </w:trPr>
        <w:tc>
          <w:tcPr>
            <w:tcW w:w="1263" w:type="dxa"/>
            <w:tcBorders>
              <w:top w:val="nil"/>
              <w:left w:val="nil"/>
              <w:bottom w:val="nil"/>
              <w:right w:val="nil"/>
            </w:tcBorders>
          </w:tcPr>
          <w:p w:rsidR="00455B5F" w:rsidRDefault="00455B5F"/>
        </w:tc>
        <w:tc>
          <w:tcPr>
            <w:tcW w:w="109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4</w:t>
            </w:r>
          </w:p>
        </w:tc>
        <w:tc>
          <w:tcPr>
            <w:tcW w:w="1606" w:type="dxa"/>
            <w:tcBorders>
              <w:top w:val="nil"/>
              <w:left w:val="nil"/>
              <w:bottom w:val="nil"/>
              <w:right w:val="nil"/>
            </w:tcBorders>
          </w:tcPr>
          <w:p w:rsidR="00455B5F" w:rsidRDefault="00455B5F"/>
        </w:tc>
        <w:tc>
          <w:tcPr>
            <w:tcW w:w="1495"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431652.05</w:t>
            </w:r>
          </w:p>
        </w:tc>
        <w:tc>
          <w:tcPr>
            <w:tcW w:w="1510" w:type="dxa"/>
            <w:tcBorders>
              <w:top w:val="nil"/>
              <w:left w:val="nil"/>
              <w:bottom w:val="nil"/>
              <w:right w:val="nil"/>
            </w:tcBorders>
          </w:tcPr>
          <w:p w:rsidR="00455B5F" w:rsidRDefault="00455B5F"/>
        </w:tc>
        <w:tc>
          <w:tcPr>
            <w:tcW w:w="1260"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431652.05</w:t>
            </w:r>
          </w:p>
        </w:tc>
      </w:tr>
      <w:tr w:rsidR="00455B5F">
        <w:trPr>
          <w:trHeight w:val="312"/>
        </w:trPr>
        <w:tc>
          <w:tcPr>
            <w:tcW w:w="1263" w:type="dxa"/>
            <w:tcBorders>
              <w:top w:val="nil"/>
              <w:left w:val="nil"/>
              <w:bottom w:val="nil"/>
              <w:right w:val="nil"/>
            </w:tcBorders>
          </w:tcPr>
          <w:p w:rsidR="00455B5F" w:rsidRDefault="00000000">
            <w:pPr>
              <w:spacing w:after="0"/>
              <w:ind w:left="109"/>
            </w:pPr>
            <w:r>
              <w:rPr>
                <w:rFonts w:ascii="宋体" w:eastAsia="宋体" w:hAnsi="宋体" w:cs="宋体"/>
                <w:sz w:val="21"/>
              </w:rPr>
              <w:t xml:space="preserve">地表 </w:t>
            </w:r>
            <w:r>
              <w:rPr>
                <w:rFonts w:ascii="Times New Roman" w:eastAsia="Times New Roman" w:hAnsi="Times New Roman" w:cs="Times New Roman"/>
                <w:sz w:val="21"/>
              </w:rPr>
              <w:t xml:space="preserve">IV </w:t>
            </w:r>
            <w:r>
              <w:rPr>
                <w:rFonts w:ascii="宋体" w:eastAsia="宋体" w:hAnsi="宋体" w:cs="宋体"/>
                <w:sz w:val="21"/>
              </w:rPr>
              <w:t>类</w:t>
            </w:r>
          </w:p>
        </w:tc>
        <w:tc>
          <w:tcPr>
            <w:tcW w:w="109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1</w:t>
            </w:r>
          </w:p>
        </w:tc>
        <w:tc>
          <w:tcPr>
            <w:tcW w:w="1606" w:type="dxa"/>
            <w:tcBorders>
              <w:top w:val="nil"/>
              <w:left w:val="nil"/>
              <w:bottom w:val="nil"/>
              <w:right w:val="nil"/>
            </w:tcBorders>
          </w:tcPr>
          <w:p w:rsidR="00455B5F" w:rsidRDefault="00000000">
            <w:pPr>
              <w:spacing w:after="0"/>
              <w:ind w:left="178"/>
            </w:pPr>
            <w:r>
              <w:rPr>
                <w:rFonts w:ascii="Times New Roman" w:eastAsia="Times New Roman" w:hAnsi="Times New Roman" w:cs="Times New Roman"/>
                <w:sz w:val="21"/>
              </w:rPr>
              <w:t>111717.94</w:t>
            </w:r>
          </w:p>
        </w:tc>
        <w:tc>
          <w:tcPr>
            <w:tcW w:w="1495" w:type="dxa"/>
            <w:tcBorders>
              <w:top w:val="nil"/>
              <w:left w:val="nil"/>
              <w:bottom w:val="nil"/>
              <w:right w:val="nil"/>
            </w:tcBorders>
          </w:tcPr>
          <w:p w:rsidR="00455B5F" w:rsidRDefault="00000000">
            <w:pPr>
              <w:spacing w:after="0"/>
              <w:ind w:left="209"/>
            </w:pPr>
            <w:r>
              <w:rPr>
                <w:rFonts w:ascii="Times New Roman" w:eastAsia="Times New Roman" w:hAnsi="Times New Roman" w:cs="Times New Roman"/>
                <w:sz w:val="21"/>
              </w:rPr>
              <w:t>383.11</w:t>
            </w:r>
          </w:p>
        </w:tc>
        <w:tc>
          <w:tcPr>
            <w:tcW w:w="1510"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152494.98</w:t>
            </w:r>
          </w:p>
        </w:tc>
        <w:tc>
          <w:tcPr>
            <w:tcW w:w="1260"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264596.03</w:t>
            </w:r>
          </w:p>
        </w:tc>
      </w:tr>
      <w:tr w:rsidR="00455B5F">
        <w:trPr>
          <w:trHeight w:val="312"/>
        </w:trPr>
        <w:tc>
          <w:tcPr>
            <w:tcW w:w="1263" w:type="dxa"/>
            <w:tcBorders>
              <w:top w:val="nil"/>
              <w:left w:val="nil"/>
              <w:bottom w:val="nil"/>
              <w:right w:val="nil"/>
            </w:tcBorders>
          </w:tcPr>
          <w:p w:rsidR="00455B5F" w:rsidRDefault="00455B5F"/>
        </w:tc>
        <w:tc>
          <w:tcPr>
            <w:tcW w:w="109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2</w:t>
            </w:r>
          </w:p>
        </w:tc>
        <w:tc>
          <w:tcPr>
            <w:tcW w:w="1606" w:type="dxa"/>
            <w:tcBorders>
              <w:top w:val="nil"/>
              <w:left w:val="nil"/>
              <w:bottom w:val="nil"/>
              <w:right w:val="nil"/>
            </w:tcBorders>
          </w:tcPr>
          <w:p w:rsidR="00455B5F" w:rsidRDefault="00000000">
            <w:pPr>
              <w:spacing w:after="0"/>
              <w:ind w:left="223"/>
            </w:pPr>
            <w:r>
              <w:rPr>
                <w:rFonts w:ascii="Times New Roman" w:eastAsia="Times New Roman" w:hAnsi="Times New Roman" w:cs="Times New Roman"/>
                <w:sz w:val="21"/>
              </w:rPr>
              <w:t>55858.97</w:t>
            </w:r>
          </w:p>
        </w:tc>
        <w:tc>
          <w:tcPr>
            <w:tcW w:w="1495" w:type="dxa"/>
            <w:tcBorders>
              <w:top w:val="nil"/>
              <w:left w:val="nil"/>
              <w:bottom w:val="nil"/>
              <w:right w:val="nil"/>
            </w:tcBorders>
          </w:tcPr>
          <w:p w:rsidR="00455B5F" w:rsidRDefault="00000000">
            <w:pPr>
              <w:spacing w:after="0"/>
              <w:ind w:left="101"/>
            </w:pPr>
            <w:r>
              <w:rPr>
                <w:rFonts w:ascii="Times New Roman" w:eastAsia="Times New Roman" w:hAnsi="Times New Roman" w:cs="Times New Roman"/>
                <w:sz w:val="21"/>
              </w:rPr>
              <w:t>80982.09</w:t>
            </w:r>
          </w:p>
        </w:tc>
        <w:tc>
          <w:tcPr>
            <w:tcW w:w="1510" w:type="dxa"/>
            <w:tcBorders>
              <w:top w:val="nil"/>
              <w:left w:val="nil"/>
              <w:bottom w:val="nil"/>
              <w:right w:val="nil"/>
            </w:tcBorders>
          </w:tcPr>
          <w:p w:rsidR="00455B5F" w:rsidRDefault="00000000">
            <w:pPr>
              <w:spacing w:after="0"/>
              <w:ind w:left="53"/>
            </w:pPr>
            <w:r>
              <w:rPr>
                <w:rFonts w:ascii="Times New Roman" w:eastAsia="Times New Roman" w:hAnsi="Times New Roman" w:cs="Times New Roman"/>
                <w:sz w:val="21"/>
              </w:rPr>
              <w:t>118183.61</w:t>
            </w:r>
          </w:p>
        </w:tc>
        <w:tc>
          <w:tcPr>
            <w:tcW w:w="1260"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255024.67</w:t>
            </w:r>
          </w:p>
        </w:tc>
      </w:tr>
      <w:tr w:rsidR="00455B5F">
        <w:trPr>
          <w:trHeight w:val="312"/>
        </w:trPr>
        <w:tc>
          <w:tcPr>
            <w:tcW w:w="1263" w:type="dxa"/>
            <w:tcBorders>
              <w:top w:val="nil"/>
              <w:left w:val="nil"/>
              <w:bottom w:val="nil"/>
              <w:right w:val="nil"/>
            </w:tcBorders>
          </w:tcPr>
          <w:p w:rsidR="00455B5F" w:rsidRDefault="00455B5F"/>
        </w:tc>
        <w:tc>
          <w:tcPr>
            <w:tcW w:w="109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3</w:t>
            </w:r>
          </w:p>
        </w:tc>
        <w:tc>
          <w:tcPr>
            <w:tcW w:w="1606" w:type="dxa"/>
            <w:tcBorders>
              <w:top w:val="nil"/>
              <w:left w:val="nil"/>
              <w:bottom w:val="nil"/>
              <w:right w:val="nil"/>
            </w:tcBorders>
          </w:tcPr>
          <w:p w:rsidR="00455B5F" w:rsidRDefault="00455B5F"/>
        </w:tc>
        <w:tc>
          <w:tcPr>
            <w:tcW w:w="1495"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157984.96</w:t>
            </w:r>
          </w:p>
        </w:tc>
        <w:tc>
          <w:tcPr>
            <w:tcW w:w="1510" w:type="dxa"/>
            <w:tcBorders>
              <w:top w:val="nil"/>
              <w:left w:val="nil"/>
              <w:bottom w:val="nil"/>
              <w:right w:val="nil"/>
            </w:tcBorders>
          </w:tcPr>
          <w:p w:rsidR="00455B5F" w:rsidRDefault="00000000">
            <w:pPr>
              <w:spacing w:after="0"/>
              <w:ind w:left="101"/>
            </w:pPr>
            <w:r>
              <w:rPr>
                <w:rFonts w:ascii="Times New Roman" w:eastAsia="Times New Roman" w:hAnsi="Times New Roman" w:cs="Times New Roman"/>
                <w:sz w:val="21"/>
              </w:rPr>
              <w:t>92421.20</w:t>
            </w:r>
          </w:p>
        </w:tc>
        <w:tc>
          <w:tcPr>
            <w:tcW w:w="1260"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250406.16</w:t>
            </w:r>
          </w:p>
        </w:tc>
      </w:tr>
      <w:tr w:rsidR="00455B5F">
        <w:trPr>
          <w:trHeight w:val="322"/>
        </w:trPr>
        <w:tc>
          <w:tcPr>
            <w:tcW w:w="1263" w:type="dxa"/>
            <w:tcBorders>
              <w:top w:val="nil"/>
              <w:left w:val="nil"/>
              <w:bottom w:val="single" w:sz="12" w:space="0" w:color="000000"/>
              <w:right w:val="nil"/>
            </w:tcBorders>
          </w:tcPr>
          <w:p w:rsidR="00455B5F" w:rsidRDefault="00455B5F"/>
        </w:tc>
        <w:tc>
          <w:tcPr>
            <w:tcW w:w="1097" w:type="dxa"/>
            <w:tcBorders>
              <w:top w:val="nil"/>
              <w:left w:val="nil"/>
              <w:bottom w:val="single" w:sz="12" w:space="0" w:color="000000"/>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4</w:t>
            </w:r>
          </w:p>
        </w:tc>
        <w:tc>
          <w:tcPr>
            <w:tcW w:w="1606" w:type="dxa"/>
            <w:tcBorders>
              <w:top w:val="nil"/>
              <w:left w:val="nil"/>
              <w:bottom w:val="single" w:sz="12" w:space="0" w:color="000000"/>
              <w:right w:val="nil"/>
            </w:tcBorders>
          </w:tcPr>
          <w:p w:rsidR="00455B5F" w:rsidRDefault="00455B5F"/>
        </w:tc>
        <w:tc>
          <w:tcPr>
            <w:tcW w:w="1495" w:type="dxa"/>
            <w:tcBorders>
              <w:top w:val="nil"/>
              <w:left w:val="nil"/>
              <w:bottom w:val="single" w:sz="12" w:space="0" w:color="000000"/>
              <w:right w:val="nil"/>
            </w:tcBorders>
          </w:tcPr>
          <w:p w:rsidR="00455B5F" w:rsidRDefault="00000000">
            <w:pPr>
              <w:spacing w:after="0"/>
              <w:ind w:left="48"/>
            </w:pPr>
            <w:r>
              <w:rPr>
                <w:rFonts w:ascii="Times New Roman" w:eastAsia="Times New Roman" w:hAnsi="Times New Roman" w:cs="Times New Roman"/>
                <w:sz w:val="21"/>
              </w:rPr>
              <w:t>443621.77</w:t>
            </w:r>
          </w:p>
        </w:tc>
        <w:tc>
          <w:tcPr>
            <w:tcW w:w="1510" w:type="dxa"/>
            <w:tcBorders>
              <w:top w:val="nil"/>
              <w:left w:val="nil"/>
              <w:bottom w:val="single" w:sz="12" w:space="0" w:color="000000"/>
              <w:right w:val="nil"/>
            </w:tcBorders>
          </w:tcPr>
          <w:p w:rsidR="00455B5F" w:rsidRDefault="00455B5F"/>
        </w:tc>
        <w:tc>
          <w:tcPr>
            <w:tcW w:w="1260" w:type="dxa"/>
            <w:tcBorders>
              <w:top w:val="nil"/>
              <w:left w:val="nil"/>
              <w:bottom w:val="single" w:sz="12" w:space="0" w:color="000000"/>
              <w:right w:val="nil"/>
            </w:tcBorders>
          </w:tcPr>
          <w:p w:rsidR="00455B5F" w:rsidRDefault="00000000">
            <w:pPr>
              <w:spacing w:after="0"/>
              <w:ind w:left="48"/>
            </w:pPr>
            <w:r>
              <w:rPr>
                <w:rFonts w:ascii="Times New Roman" w:eastAsia="Times New Roman" w:hAnsi="Times New Roman" w:cs="Times New Roman"/>
                <w:sz w:val="21"/>
              </w:rPr>
              <w:t>443621.77</w:t>
            </w:r>
          </w:p>
        </w:tc>
      </w:tr>
    </w:tbl>
    <w:p w:rsidR="00455B5F" w:rsidRDefault="00000000">
      <w:pPr>
        <w:spacing w:after="3" w:line="325" w:lineRule="auto"/>
        <w:ind w:left="-15" w:right="225" w:firstLine="470"/>
        <w:jc w:val="both"/>
      </w:pPr>
      <w:r>
        <w:rPr>
          <w:rFonts w:ascii="宋体" w:eastAsia="宋体" w:hAnsi="宋体" w:cs="宋体"/>
          <w:sz w:val="24"/>
        </w:rPr>
        <w:t xml:space="preserve">表 </w:t>
      </w:r>
      <w:r>
        <w:rPr>
          <w:rFonts w:ascii="Times New Roman" w:eastAsia="Times New Roman" w:hAnsi="Times New Roman" w:cs="Times New Roman"/>
          <w:sz w:val="24"/>
        </w:rPr>
        <w:t xml:space="preserve">3-16 </w:t>
      </w:r>
      <w:r>
        <w:rPr>
          <w:rFonts w:ascii="宋体" w:eastAsia="宋体" w:hAnsi="宋体" w:cs="宋体"/>
          <w:sz w:val="24"/>
        </w:rPr>
        <w:t xml:space="preserve">反映了两种出水标准下的四种污泥处理工艺的间接碳排放情况。地表 </w:t>
      </w:r>
      <w:r>
        <w:rPr>
          <w:rFonts w:ascii="Times New Roman" w:eastAsia="Times New Roman" w:hAnsi="Times New Roman" w:cs="Times New Roman"/>
          <w:sz w:val="24"/>
        </w:rPr>
        <w:t xml:space="preserve">V </w:t>
      </w:r>
      <w:r>
        <w:rPr>
          <w:rFonts w:ascii="宋体" w:eastAsia="宋体" w:hAnsi="宋体" w:cs="宋体"/>
          <w:sz w:val="24"/>
        </w:rPr>
        <w:t xml:space="preserve">类排水标准时，直接干化焚烧过程中，使用 </w:t>
      </w:r>
      <w:r>
        <w:rPr>
          <w:rFonts w:ascii="Times New Roman" w:eastAsia="Times New Roman" w:hAnsi="Times New Roman" w:cs="Times New Roman"/>
          <w:sz w:val="24"/>
        </w:rPr>
        <w:t xml:space="preserve">PAM </w:t>
      </w:r>
      <w:r>
        <w:rPr>
          <w:rFonts w:ascii="宋体" w:eastAsia="宋体" w:hAnsi="宋体" w:cs="宋体"/>
          <w:sz w:val="24"/>
        </w:rPr>
        <w:t xml:space="preserve">药品造成的排放占间接排放的 </w:t>
      </w:r>
      <w:r>
        <w:rPr>
          <w:rFonts w:ascii="Times New Roman" w:eastAsia="Times New Roman" w:hAnsi="Times New Roman" w:cs="Times New Roman"/>
          <w:sz w:val="24"/>
        </w:rPr>
        <w:t>11.04%</w:t>
      </w:r>
      <w:r>
        <w:rPr>
          <w:rFonts w:ascii="宋体" w:eastAsia="宋体" w:hAnsi="宋体" w:cs="宋体"/>
          <w:sz w:val="24"/>
        </w:rPr>
        <w:t xml:space="preserve">，用电量造成的碳排放占间接排放的 </w:t>
      </w:r>
      <w:r>
        <w:rPr>
          <w:rFonts w:ascii="Times New Roman" w:eastAsia="Times New Roman" w:hAnsi="Times New Roman" w:cs="Times New Roman"/>
          <w:sz w:val="24"/>
        </w:rPr>
        <w:t>21.08%</w:t>
      </w:r>
      <w:r>
        <w:rPr>
          <w:rFonts w:ascii="宋体" w:eastAsia="宋体" w:hAnsi="宋体" w:cs="宋体"/>
          <w:sz w:val="24"/>
        </w:rPr>
        <w:t xml:space="preserve">，热能消耗造成的碳排放占间接排放的 </w:t>
      </w:r>
      <w:r>
        <w:rPr>
          <w:rFonts w:ascii="Times New Roman" w:eastAsia="Times New Roman" w:hAnsi="Times New Roman" w:cs="Times New Roman"/>
          <w:sz w:val="24"/>
        </w:rPr>
        <w:lastRenderedPageBreak/>
        <w:t>67.88%</w:t>
      </w:r>
      <w:r>
        <w:rPr>
          <w:rFonts w:ascii="宋体" w:eastAsia="宋体" w:hAnsi="宋体" w:cs="宋体"/>
          <w:sz w:val="24"/>
        </w:rPr>
        <w:t>；厌氧消化</w:t>
      </w:r>
      <w:r>
        <w:rPr>
          <w:rFonts w:ascii="Times New Roman" w:eastAsia="Times New Roman" w:hAnsi="Times New Roman" w:cs="Times New Roman"/>
          <w:sz w:val="24"/>
        </w:rPr>
        <w:t>-</w:t>
      </w:r>
      <w:r>
        <w:rPr>
          <w:rFonts w:ascii="宋体" w:eastAsia="宋体" w:hAnsi="宋体" w:cs="宋体"/>
          <w:sz w:val="24"/>
        </w:rPr>
        <w:t xml:space="preserve">干化焚烧过程中，使用 </w:t>
      </w:r>
      <w:r>
        <w:rPr>
          <w:rFonts w:ascii="Times New Roman" w:eastAsia="Times New Roman" w:hAnsi="Times New Roman" w:cs="Times New Roman"/>
          <w:sz w:val="24"/>
        </w:rPr>
        <w:t xml:space="preserve">PAM </w:t>
      </w:r>
      <w:r>
        <w:rPr>
          <w:rFonts w:ascii="宋体" w:eastAsia="宋体" w:hAnsi="宋体" w:cs="宋体"/>
          <w:sz w:val="24"/>
        </w:rPr>
        <w:t xml:space="preserve">药品造成的排放占间接排放的 </w:t>
      </w:r>
      <w:r>
        <w:rPr>
          <w:rFonts w:ascii="Times New Roman" w:eastAsia="Times New Roman" w:hAnsi="Times New Roman" w:cs="Times New Roman"/>
          <w:sz w:val="24"/>
        </w:rPr>
        <w:t>9.06%</w:t>
      </w:r>
      <w:r>
        <w:rPr>
          <w:rFonts w:ascii="宋体" w:eastAsia="宋体" w:hAnsi="宋体" w:cs="宋体"/>
          <w:sz w:val="24"/>
        </w:rPr>
        <w:t xml:space="preserve">，用电量造成的碳排放占间接排放的 </w:t>
      </w:r>
      <w:r>
        <w:rPr>
          <w:rFonts w:ascii="Times New Roman" w:eastAsia="Times New Roman" w:hAnsi="Times New Roman" w:cs="Times New Roman"/>
          <w:sz w:val="24"/>
        </w:rPr>
        <w:t>17.92%</w:t>
      </w:r>
      <w:r>
        <w:rPr>
          <w:rFonts w:ascii="宋体" w:eastAsia="宋体" w:hAnsi="宋体" w:cs="宋体"/>
          <w:sz w:val="24"/>
        </w:rPr>
        <w:t>，热能消耗造成的碳排放占间接排放的</w:t>
      </w:r>
    </w:p>
    <w:p w:rsidR="00455B5F" w:rsidRDefault="00000000">
      <w:pPr>
        <w:spacing w:after="5" w:line="319" w:lineRule="auto"/>
        <w:ind w:left="-12" w:hanging="3"/>
      </w:pPr>
      <w:r>
        <w:rPr>
          <w:rFonts w:ascii="Times New Roman" w:eastAsia="Times New Roman" w:hAnsi="Times New Roman" w:cs="Times New Roman"/>
          <w:sz w:val="24"/>
        </w:rPr>
        <w:t>73.02%</w:t>
      </w:r>
      <w:r>
        <w:rPr>
          <w:rFonts w:ascii="宋体" w:eastAsia="宋体" w:hAnsi="宋体" w:cs="宋体"/>
          <w:sz w:val="24"/>
        </w:rPr>
        <w:t>；好氧堆肥</w:t>
      </w:r>
      <w:r>
        <w:rPr>
          <w:rFonts w:ascii="Times New Roman" w:eastAsia="Times New Roman" w:hAnsi="Times New Roman" w:cs="Times New Roman"/>
          <w:sz w:val="24"/>
        </w:rPr>
        <w:t>-</w:t>
      </w:r>
      <w:r>
        <w:rPr>
          <w:rFonts w:ascii="宋体" w:eastAsia="宋体" w:hAnsi="宋体" w:cs="宋体"/>
          <w:sz w:val="24"/>
        </w:rPr>
        <w:t xml:space="preserve">农业利用过程中，使用 </w:t>
      </w:r>
      <w:r>
        <w:rPr>
          <w:rFonts w:ascii="Times New Roman" w:eastAsia="Times New Roman" w:hAnsi="Times New Roman" w:cs="Times New Roman"/>
          <w:sz w:val="24"/>
        </w:rPr>
        <w:t xml:space="preserve">PAM </w:t>
      </w:r>
      <w:r>
        <w:rPr>
          <w:rFonts w:ascii="宋体" w:eastAsia="宋体" w:hAnsi="宋体" w:cs="宋体"/>
          <w:sz w:val="24"/>
        </w:rPr>
        <w:t xml:space="preserve">药品造成的排放占间接排放的 </w:t>
      </w:r>
      <w:r>
        <w:rPr>
          <w:rFonts w:ascii="Times New Roman" w:eastAsia="Times New Roman" w:hAnsi="Times New Roman" w:cs="Times New Roman"/>
          <w:sz w:val="24"/>
        </w:rPr>
        <w:t>44.54%</w:t>
      </w:r>
      <w:r>
        <w:rPr>
          <w:rFonts w:ascii="宋体" w:eastAsia="宋体" w:hAnsi="宋体" w:cs="宋体"/>
          <w:sz w:val="24"/>
        </w:rPr>
        <w:t xml:space="preserve">，用电量造成的碳排放占间接排放的 </w:t>
      </w:r>
      <w:r>
        <w:rPr>
          <w:rFonts w:ascii="Times New Roman" w:eastAsia="Times New Roman" w:hAnsi="Times New Roman" w:cs="Times New Roman"/>
          <w:sz w:val="24"/>
        </w:rPr>
        <w:t>55.46%</w:t>
      </w:r>
      <w:r>
        <w:rPr>
          <w:rFonts w:ascii="宋体" w:eastAsia="宋体" w:hAnsi="宋体" w:cs="宋体"/>
          <w:sz w:val="24"/>
        </w:rPr>
        <w:t xml:space="preserve">；卫生填埋过程中的间接排放全部由 </w:t>
      </w:r>
      <w:r>
        <w:rPr>
          <w:rFonts w:ascii="Times New Roman" w:eastAsia="Times New Roman" w:hAnsi="Times New Roman" w:cs="Times New Roman"/>
          <w:sz w:val="24"/>
        </w:rPr>
        <w:t xml:space="preserve">PAM </w:t>
      </w:r>
      <w:r>
        <w:rPr>
          <w:rFonts w:ascii="宋体" w:eastAsia="宋体" w:hAnsi="宋体" w:cs="宋体"/>
          <w:sz w:val="24"/>
        </w:rPr>
        <w:t xml:space="preserve">药品的使用产生，地表 </w:t>
      </w:r>
      <w:r>
        <w:rPr>
          <w:rFonts w:ascii="Times New Roman" w:eastAsia="Times New Roman" w:hAnsi="Times New Roman" w:cs="Times New Roman"/>
          <w:sz w:val="24"/>
        </w:rPr>
        <w:t xml:space="preserve">IV </w:t>
      </w:r>
      <w:r>
        <w:rPr>
          <w:rFonts w:ascii="宋体" w:eastAsia="宋体" w:hAnsi="宋体" w:cs="宋体"/>
          <w:sz w:val="24"/>
        </w:rPr>
        <w:t xml:space="preserve">类排水标准时，各部分占比情况基本相同，各部分排放均比地表 </w:t>
      </w:r>
      <w:r>
        <w:rPr>
          <w:rFonts w:ascii="Times New Roman" w:eastAsia="Times New Roman" w:hAnsi="Times New Roman" w:cs="Times New Roman"/>
          <w:sz w:val="24"/>
        </w:rPr>
        <w:t xml:space="preserve">V </w:t>
      </w:r>
      <w:r>
        <w:rPr>
          <w:rFonts w:ascii="宋体" w:eastAsia="宋体" w:hAnsi="宋体" w:cs="宋体"/>
          <w:sz w:val="24"/>
        </w:rPr>
        <w:t>类排水标准时高。</w:t>
      </w:r>
    </w:p>
    <w:p w:rsidR="00455B5F" w:rsidRDefault="00000000">
      <w:pPr>
        <w:spacing w:after="5" w:line="319" w:lineRule="auto"/>
        <w:ind w:left="-15" w:firstLine="480"/>
      </w:pPr>
      <w:r>
        <w:rPr>
          <w:rFonts w:ascii="宋体" w:eastAsia="宋体" w:hAnsi="宋体" w:cs="宋体"/>
          <w:sz w:val="24"/>
        </w:rPr>
        <w:t xml:space="preserve">表 </w:t>
      </w:r>
      <w:r>
        <w:rPr>
          <w:rFonts w:ascii="Times New Roman" w:eastAsia="Times New Roman" w:hAnsi="Times New Roman" w:cs="Times New Roman"/>
          <w:sz w:val="24"/>
        </w:rPr>
        <w:t xml:space="preserve">3-17 </w:t>
      </w:r>
      <w:r>
        <w:rPr>
          <w:rFonts w:ascii="宋体" w:eastAsia="宋体" w:hAnsi="宋体" w:cs="宋体"/>
          <w:sz w:val="24"/>
        </w:rPr>
        <w:t>反映了两种出水标准下污水处理</w:t>
      </w:r>
      <w:r>
        <w:rPr>
          <w:rFonts w:ascii="Times New Roman" w:eastAsia="Times New Roman" w:hAnsi="Times New Roman" w:cs="Times New Roman"/>
          <w:sz w:val="24"/>
        </w:rPr>
        <w:t>+</w:t>
      </w:r>
      <w:r>
        <w:rPr>
          <w:rFonts w:ascii="宋体" w:eastAsia="宋体" w:hAnsi="宋体" w:cs="宋体"/>
          <w:sz w:val="24"/>
        </w:rPr>
        <w:t xml:space="preserve">污泥处理的碳排放情况。直接排放量最大的是 </w:t>
      </w:r>
      <w:r>
        <w:rPr>
          <w:rFonts w:ascii="Times New Roman" w:eastAsia="Times New Roman" w:hAnsi="Times New Roman" w:cs="Times New Roman"/>
          <w:sz w:val="24"/>
        </w:rPr>
        <w:t xml:space="preserve">IV </w:t>
      </w:r>
      <w:r>
        <w:rPr>
          <w:rFonts w:ascii="宋体" w:eastAsia="宋体" w:hAnsi="宋体" w:cs="宋体"/>
          <w:sz w:val="24"/>
        </w:rPr>
        <w:t>类地表水</w:t>
      </w:r>
      <w:r>
        <w:rPr>
          <w:rFonts w:ascii="Times New Roman" w:eastAsia="Times New Roman" w:hAnsi="Times New Roman" w:cs="Times New Roman"/>
          <w:sz w:val="24"/>
        </w:rPr>
        <w:t xml:space="preserve">+AAO </w:t>
      </w:r>
      <w:r>
        <w:rPr>
          <w:rFonts w:ascii="宋体" w:eastAsia="宋体" w:hAnsi="宋体" w:cs="宋体"/>
          <w:sz w:val="24"/>
        </w:rPr>
        <w:t>工艺</w:t>
      </w:r>
      <w:r>
        <w:rPr>
          <w:rFonts w:ascii="Times New Roman" w:eastAsia="Times New Roman" w:hAnsi="Times New Roman" w:cs="Times New Roman"/>
          <w:sz w:val="24"/>
        </w:rPr>
        <w:t>+</w:t>
      </w:r>
      <w:r>
        <w:rPr>
          <w:rFonts w:ascii="宋体" w:eastAsia="宋体" w:hAnsi="宋体" w:cs="宋体"/>
          <w:sz w:val="24"/>
        </w:rPr>
        <w:t xml:space="preserve">卫生填埋，间接排放量最大的是 </w:t>
      </w:r>
      <w:r>
        <w:rPr>
          <w:rFonts w:ascii="Times New Roman" w:eastAsia="Times New Roman" w:hAnsi="Times New Roman" w:cs="Times New Roman"/>
          <w:sz w:val="24"/>
        </w:rPr>
        <w:t xml:space="preserve">V </w:t>
      </w:r>
      <w:r>
        <w:rPr>
          <w:rFonts w:ascii="宋体" w:eastAsia="宋体" w:hAnsi="宋体" w:cs="宋体"/>
          <w:sz w:val="24"/>
        </w:rPr>
        <w:t>类地表水</w:t>
      </w:r>
      <w:r>
        <w:rPr>
          <w:rFonts w:ascii="Times New Roman" w:eastAsia="Times New Roman" w:hAnsi="Times New Roman" w:cs="Times New Roman"/>
          <w:sz w:val="24"/>
        </w:rPr>
        <w:t xml:space="preserve">+AAO </w:t>
      </w:r>
      <w:r>
        <w:rPr>
          <w:rFonts w:ascii="宋体" w:eastAsia="宋体" w:hAnsi="宋体" w:cs="宋体"/>
          <w:sz w:val="24"/>
        </w:rPr>
        <w:t>工艺</w:t>
      </w:r>
      <w:r>
        <w:rPr>
          <w:rFonts w:ascii="Times New Roman" w:eastAsia="Times New Roman" w:hAnsi="Times New Roman" w:cs="Times New Roman"/>
          <w:sz w:val="24"/>
        </w:rPr>
        <w:t xml:space="preserve">+ </w:t>
      </w:r>
      <w:r>
        <w:rPr>
          <w:rFonts w:ascii="宋体" w:eastAsia="宋体" w:hAnsi="宋体" w:cs="宋体"/>
          <w:sz w:val="24"/>
        </w:rPr>
        <w:t>好氧堆肥</w:t>
      </w:r>
      <w:r>
        <w:rPr>
          <w:rFonts w:ascii="Times New Roman" w:eastAsia="Times New Roman" w:hAnsi="Times New Roman" w:cs="Times New Roman"/>
          <w:sz w:val="24"/>
        </w:rPr>
        <w:t>-</w:t>
      </w:r>
      <w:r>
        <w:rPr>
          <w:rFonts w:ascii="宋体" w:eastAsia="宋体" w:hAnsi="宋体" w:cs="宋体"/>
          <w:sz w:val="24"/>
        </w:rPr>
        <w:t xml:space="preserve">农业利用，总排放量最高的是 </w:t>
      </w:r>
      <w:r>
        <w:rPr>
          <w:rFonts w:ascii="Times New Roman" w:eastAsia="Times New Roman" w:hAnsi="Times New Roman" w:cs="Times New Roman"/>
          <w:sz w:val="24"/>
        </w:rPr>
        <w:t xml:space="preserve">IV </w:t>
      </w:r>
      <w:r>
        <w:rPr>
          <w:rFonts w:ascii="宋体" w:eastAsia="宋体" w:hAnsi="宋体" w:cs="宋体"/>
          <w:sz w:val="24"/>
        </w:rPr>
        <w:t>类地表水</w:t>
      </w:r>
      <w:r>
        <w:rPr>
          <w:rFonts w:ascii="Times New Roman" w:eastAsia="Times New Roman" w:hAnsi="Times New Roman" w:cs="Times New Roman"/>
          <w:sz w:val="24"/>
        </w:rPr>
        <w:t xml:space="preserve">+AAO </w:t>
      </w:r>
      <w:r>
        <w:rPr>
          <w:rFonts w:ascii="宋体" w:eastAsia="宋体" w:hAnsi="宋体" w:cs="宋体"/>
          <w:sz w:val="24"/>
        </w:rPr>
        <w:t>工艺</w:t>
      </w:r>
      <w:r>
        <w:rPr>
          <w:rFonts w:ascii="Times New Roman" w:eastAsia="Times New Roman" w:hAnsi="Times New Roman" w:cs="Times New Roman"/>
          <w:sz w:val="24"/>
        </w:rPr>
        <w:t>+</w:t>
      </w:r>
      <w:r>
        <w:rPr>
          <w:rFonts w:ascii="宋体" w:eastAsia="宋体" w:hAnsi="宋体" w:cs="宋体"/>
          <w:sz w:val="24"/>
        </w:rPr>
        <w:t>厌氧消化</w:t>
      </w:r>
      <w:r>
        <w:rPr>
          <w:rFonts w:ascii="Times New Roman" w:eastAsia="Times New Roman" w:hAnsi="Times New Roman" w:cs="Times New Roman"/>
          <w:sz w:val="24"/>
        </w:rPr>
        <w:t>-</w:t>
      </w:r>
      <w:r>
        <w:rPr>
          <w:rFonts w:ascii="宋体" w:eastAsia="宋体" w:hAnsi="宋体" w:cs="宋体"/>
          <w:sz w:val="24"/>
        </w:rPr>
        <w:t xml:space="preserve">干化焚烧，碳中和率最高的是 </w:t>
      </w:r>
      <w:r>
        <w:rPr>
          <w:rFonts w:ascii="Times New Roman" w:eastAsia="Times New Roman" w:hAnsi="Times New Roman" w:cs="Times New Roman"/>
          <w:sz w:val="24"/>
        </w:rPr>
        <w:t xml:space="preserve">IV </w:t>
      </w:r>
      <w:r>
        <w:rPr>
          <w:rFonts w:ascii="宋体" w:eastAsia="宋体" w:hAnsi="宋体" w:cs="宋体"/>
          <w:sz w:val="24"/>
        </w:rPr>
        <w:t>类地表水</w:t>
      </w:r>
      <w:r>
        <w:rPr>
          <w:rFonts w:ascii="Times New Roman" w:eastAsia="Times New Roman" w:hAnsi="Times New Roman" w:cs="Times New Roman"/>
          <w:sz w:val="24"/>
        </w:rPr>
        <w:t xml:space="preserve">+AAO </w:t>
      </w:r>
      <w:r>
        <w:rPr>
          <w:rFonts w:ascii="宋体" w:eastAsia="宋体" w:hAnsi="宋体" w:cs="宋体"/>
          <w:sz w:val="24"/>
        </w:rPr>
        <w:t>工艺</w:t>
      </w:r>
      <w:r>
        <w:rPr>
          <w:rFonts w:ascii="Times New Roman" w:eastAsia="Times New Roman" w:hAnsi="Times New Roman" w:cs="Times New Roman"/>
          <w:sz w:val="24"/>
        </w:rPr>
        <w:t>+</w:t>
      </w:r>
      <w:r>
        <w:rPr>
          <w:rFonts w:ascii="宋体" w:eastAsia="宋体" w:hAnsi="宋体" w:cs="宋体"/>
          <w:sz w:val="24"/>
        </w:rPr>
        <w:t xml:space="preserve">直接干化焚烧，碳中和率仅为 </w:t>
      </w:r>
      <w:r>
        <w:rPr>
          <w:rFonts w:ascii="Times New Roman" w:eastAsia="Times New Roman" w:hAnsi="Times New Roman" w:cs="Times New Roman"/>
          <w:sz w:val="24"/>
        </w:rPr>
        <w:t>15.54%</w:t>
      </w:r>
      <w:r>
        <w:rPr>
          <w:rFonts w:ascii="宋体" w:eastAsia="宋体" w:hAnsi="宋体" w:cs="宋体"/>
          <w:sz w:val="24"/>
        </w:rPr>
        <w:t>。排水标准升高虽然增加了碳排放总量，但更多的污染物被从水中去除并进入到更大量的剩余污泥中，在后续污泥处理时提供了更多</w:t>
      </w:r>
      <w:proofErr w:type="gramStart"/>
      <w:r>
        <w:rPr>
          <w:rFonts w:ascii="宋体" w:eastAsia="宋体" w:hAnsi="宋体" w:cs="宋体"/>
          <w:sz w:val="24"/>
        </w:rPr>
        <w:t>的碳减排</w:t>
      </w:r>
      <w:proofErr w:type="gramEnd"/>
      <w:r>
        <w:rPr>
          <w:rFonts w:ascii="宋体" w:eastAsia="宋体" w:hAnsi="宋体" w:cs="宋体"/>
          <w:sz w:val="24"/>
        </w:rPr>
        <w:t>，总体仍有非常大</w:t>
      </w:r>
      <w:proofErr w:type="gramStart"/>
      <w:r>
        <w:rPr>
          <w:rFonts w:ascii="宋体" w:eastAsia="宋体" w:hAnsi="宋体" w:cs="宋体"/>
          <w:sz w:val="24"/>
        </w:rPr>
        <w:t>的碳减排</w:t>
      </w:r>
      <w:proofErr w:type="gramEnd"/>
      <w:r>
        <w:rPr>
          <w:rFonts w:ascii="宋体" w:eastAsia="宋体" w:hAnsi="宋体" w:cs="宋体"/>
          <w:sz w:val="24"/>
        </w:rPr>
        <w:t>需求。</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16 </w:t>
      </w:r>
      <w:r>
        <w:rPr>
          <w:rFonts w:ascii="宋体" w:eastAsia="宋体" w:hAnsi="宋体" w:cs="宋体"/>
          <w:sz w:val="21"/>
        </w:rPr>
        <w:t>污泥处理阶段间接排放</w:t>
      </w:r>
    </w:p>
    <w:p w:rsidR="00455B5F" w:rsidRDefault="00000000">
      <w:pPr>
        <w:spacing w:after="13"/>
        <w:ind w:left="2095" w:right="57"/>
        <w:jc w:val="both"/>
      </w:pPr>
      <w:r>
        <w:rPr>
          <w:rFonts w:ascii="Times New Roman" w:eastAsia="Times New Roman" w:hAnsi="Times New Roman" w:cs="Times New Roman"/>
          <w:sz w:val="21"/>
        </w:rPr>
        <w:t>Table 3-16 Indirect emissions from sludge treatment stage</w:t>
      </w:r>
    </w:p>
    <w:tbl>
      <w:tblPr>
        <w:tblStyle w:val="TableGrid"/>
        <w:tblW w:w="8506" w:type="dxa"/>
        <w:tblInd w:w="281" w:type="dxa"/>
        <w:tblCellMar>
          <w:top w:w="40" w:type="dxa"/>
          <w:left w:w="0" w:type="dxa"/>
          <w:bottom w:w="0" w:type="dxa"/>
          <w:right w:w="116" w:type="dxa"/>
        </w:tblCellMar>
        <w:tblLook w:val="04A0" w:firstRow="1" w:lastRow="0" w:firstColumn="1" w:lastColumn="0" w:noHBand="0" w:noVBand="1"/>
      </w:tblPr>
      <w:tblGrid>
        <w:gridCol w:w="1497"/>
        <w:gridCol w:w="1097"/>
        <w:gridCol w:w="1690"/>
        <w:gridCol w:w="1495"/>
        <w:gridCol w:w="1490"/>
        <w:gridCol w:w="1237"/>
      </w:tblGrid>
      <w:tr w:rsidR="00455B5F">
        <w:trPr>
          <w:trHeight w:val="647"/>
        </w:trPr>
        <w:tc>
          <w:tcPr>
            <w:tcW w:w="1497" w:type="dxa"/>
            <w:tcBorders>
              <w:top w:val="single" w:sz="12" w:space="0" w:color="000000"/>
              <w:left w:val="nil"/>
              <w:bottom w:val="single" w:sz="6" w:space="0" w:color="000000"/>
              <w:right w:val="nil"/>
            </w:tcBorders>
          </w:tcPr>
          <w:p w:rsidR="00455B5F" w:rsidRDefault="00000000">
            <w:pPr>
              <w:spacing w:after="0"/>
              <w:ind w:left="254"/>
            </w:pPr>
            <w:r>
              <w:rPr>
                <w:rFonts w:ascii="宋体" w:eastAsia="宋体" w:hAnsi="宋体" w:cs="宋体"/>
                <w:sz w:val="21"/>
              </w:rPr>
              <w:t>出水情况</w:t>
            </w:r>
          </w:p>
        </w:tc>
        <w:tc>
          <w:tcPr>
            <w:tcW w:w="1097" w:type="dxa"/>
            <w:tcBorders>
              <w:top w:val="single" w:sz="12" w:space="0" w:color="000000"/>
              <w:left w:val="nil"/>
              <w:bottom w:val="single" w:sz="6" w:space="0" w:color="000000"/>
              <w:right w:val="nil"/>
            </w:tcBorders>
          </w:tcPr>
          <w:p w:rsidR="00455B5F" w:rsidRDefault="00000000">
            <w:pPr>
              <w:spacing w:after="0"/>
              <w:ind w:firstLine="209"/>
            </w:pPr>
            <w:r>
              <w:rPr>
                <w:rFonts w:ascii="宋体" w:eastAsia="宋体" w:hAnsi="宋体" w:cs="宋体"/>
                <w:sz w:val="21"/>
              </w:rPr>
              <w:t>污泥处理工艺</w:t>
            </w:r>
          </w:p>
        </w:tc>
        <w:tc>
          <w:tcPr>
            <w:tcW w:w="5912" w:type="dxa"/>
            <w:gridSpan w:val="4"/>
            <w:tcBorders>
              <w:top w:val="single" w:sz="12" w:space="0" w:color="000000"/>
              <w:left w:val="nil"/>
              <w:bottom w:val="single" w:sz="6" w:space="0" w:color="000000"/>
              <w:right w:val="nil"/>
            </w:tcBorders>
          </w:tcPr>
          <w:p w:rsidR="00455B5F" w:rsidRDefault="00000000">
            <w:pPr>
              <w:spacing w:after="50"/>
              <w:jc w:val="both"/>
            </w:pPr>
            <w:r>
              <w:rPr>
                <w:rFonts w:ascii="Times New Roman" w:eastAsia="Times New Roman" w:hAnsi="Times New Roman" w:cs="Times New Roman"/>
                <w:sz w:val="21"/>
              </w:rPr>
              <w:t xml:space="preserve">PAM </w:t>
            </w:r>
            <w:r>
              <w:rPr>
                <w:rFonts w:ascii="宋体" w:eastAsia="宋体" w:hAnsi="宋体" w:cs="宋体"/>
                <w:sz w:val="21"/>
              </w:rPr>
              <w:t>药品排放 电能消耗排放 热能消耗排放 间接排放总计</w:t>
            </w:r>
          </w:p>
          <w:p w:rsidR="00455B5F" w:rsidRDefault="00000000">
            <w:pPr>
              <w:tabs>
                <w:tab w:val="center" w:pos="2184"/>
                <w:tab w:val="center" w:pos="3679"/>
                <w:tab w:val="right" w:pos="5796"/>
              </w:tabs>
              <w:spacing w:after="0"/>
            </w:pPr>
            <w:r>
              <w:rPr>
                <w:rFonts w:ascii="宋体" w:eastAsia="宋体" w:hAnsi="宋体" w:cs="宋体"/>
                <w:sz w:val="21"/>
              </w:rPr>
              <w:t>（</w:t>
            </w:r>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r>
              <w:rPr>
                <w:rFonts w:ascii="宋体" w:eastAsia="宋体" w:hAnsi="宋体" w:cs="宋体"/>
                <w:sz w:val="21"/>
              </w:rPr>
              <w:t>）</w:t>
            </w:r>
            <w:r>
              <w:rPr>
                <w:rFonts w:ascii="宋体" w:eastAsia="宋体" w:hAnsi="宋体" w:cs="宋体"/>
                <w:sz w:val="21"/>
              </w:rPr>
              <w:tab/>
              <w:t>（</w:t>
            </w:r>
            <w:proofErr w:type="spellStart"/>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proofErr w:type="spellEnd"/>
            <w:r>
              <w:rPr>
                <w:rFonts w:ascii="宋体" w:eastAsia="宋体" w:hAnsi="宋体" w:cs="宋体"/>
                <w:sz w:val="21"/>
              </w:rPr>
              <w:t>）</w:t>
            </w:r>
            <w:r>
              <w:rPr>
                <w:rFonts w:ascii="宋体" w:eastAsia="宋体" w:hAnsi="宋体" w:cs="宋体"/>
                <w:sz w:val="21"/>
              </w:rPr>
              <w:tab/>
              <w:t>（</w:t>
            </w:r>
            <w:proofErr w:type="spellStart"/>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proofErr w:type="spellEnd"/>
            <w:r>
              <w:rPr>
                <w:rFonts w:ascii="宋体" w:eastAsia="宋体" w:hAnsi="宋体" w:cs="宋体"/>
                <w:sz w:val="21"/>
              </w:rPr>
              <w:t>）</w:t>
            </w:r>
            <w:r>
              <w:rPr>
                <w:rFonts w:ascii="宋体" w:eastAsia="宋体" w:hAnsi="宋体" w:cs="宋体"/>
                <w:sz w:val="21"/>
              </w:rPr>
              <w:tab/>
              <w:t>（</w:t>
            </w:r>
            <w:proofErr w:type="spellStart"/>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proofErr w:type="spellEnd"/>
            <w:r>
              <w:rPr>
                <w:rFonts w:ascii="宋体" w:eastAsia="宋体" w:hAnsi="宋体" w:cs="宋体"/>
                <w:sz w:val="21"/>
              </w:rPr>
              <w:t>）</w:t>
            </w:r>
          </w:p>
        </w:tc>
      </w:tr>
      <w:tr w:rsidR="00455B5F">
        <w:trPr>
          <w:trHeight w:val="325"/>
        </w:trPr>
        <w:tc>
          <w:tcPr>
            <w:tcW w:w="1497" w:type="dxa"/>
            <w:tcBorders>
              <w:top w:val="single" w:sz="6" w:space="0" w:color="000000"/>
              <w:left w:val="nil"/>
              <w:bottom w:val="nil"/>
              <w:right w:val="nil"/>
            </w:tcBorders>
          </w:tcPr>
          <w:p w:rsidR="00455B5F" w:rsidRDefault="00000000">
            <w:pPr>
              <w:spacing w:after="0"/>
              <w:ind w:left="230"/>
            </w:pPr>
            <w:r>
              <w:rPr>
                <w:rFonts w:ascii="宋体" w:eastAsia="宋体" w:hAnsi="宋体" w:cs="宋体"/>
                <w:sz w:val="21"/>
              </w:rPr>
              <w:t xml:space="preserve">地表 </w:t>
            </w:r>
            <w:r>
              <w:rPr>
                <w:rFonts w:ascii="Times New Roman" w:eastAsia="Times New Roman" w:hAnsi="Times New Roman" w:cs="Times New Roman"/>
                <w:sz w:val="21"/>
              </w:rPr>
              <w:t xml:space="preserve">V </w:t>
            </w:r>
            <w:r>
              <w:rPr>
                <w:rFonts w:ascii="宋体" w:eastAsia="宋体" w:hAnsi="宋体" w:cs="宋体"/>
                <w:sz w:val="21"/>
              </w:rPr>
              <w:t>类</w:t>
            </w:r>
          </w:p>
        </w:tc>
        <w:tc>
          <w:tcPr>
            <w:tcW w:w="1097" w:type="dxa"/>
            <w:tcBorders>
              <w:top w:val="single" w:sz="6" w:space="0" w:color="000000"/>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1</w:t>
            </w:r>
          </w:p>
        </w:tc>
        <w:tc>
          <w:tcPr>
            <w:tcW w:w="1690" w:type="dxa"/>
            <w:tcBorders>
              <w:top w:val="single" w:sz="6" w:space="0" w:color="000000"/>
              <w:left w:val="nil"/>
              <w:bottom w:val="nil"/>
              <w:right w:val="nil"/>
            </w:tcBorders>
          </w:tcPr>
          <w:p w:rsidR="00455B5F" w:rsidRDefault="00000000">
            <w:pPr>
              <w:spacing w:after="0"/>
              <w:ind w:left="269"/>
            </w:pPr>
            <w:r>
              <w:rPr>
                <w:rFonts w:ascii="Times New Roman" w:eastAsia="Times New Roman" w:hAnsi="Times New Roman" w:cs="Times New Roman"/>
                <w:sz w:val="21"/>
              </w:rPr>
              <w:t>76861.12</w:t>
            </w:r>
          </w:p>
        </w:tc>
        <w:tc>
          <w:tcPr>
            <w:tcW w:w="1495" w:type="dxa"/>
            <w:tcBorders>
              <w:top w:val="single" w:sz="6" w:space="0" w:color="000000"/>
              <w:left w:val="nil"/>
              <w:bottom w:val="nil"/>
              <w:right w:val="nil"/>
            </w:tcBorders>
          </w:tcPr>
          <w:p w:rsidR="00455B5F" w:rsidRDefault="00000000">
            <w:pPr>
              <w:spacing w:after="0"/>
              <w:ind w:left="48"/>
            </w:pPr>
            <w:r>
              <w:rPr>
                <w:rFonts w:ascii="Times New Roman" w:eastAsia="Times New Roman" w:hAnsi="Times New Roman" w:cs="Times New Roman"/>
                <w:sz w:val="21"/>
              </w:rPr>
              <w:t>146727.88</w:t>
            </w:r>
          </w:p>
        </w:tc>
        <w:tc>
          <w:tcPr>
            <w:tcW w:w="1490" w:type="dxa"/>
            <w:tcBorders>
              <w:top w:val="single" w:sz="6" w:space="0" w:color="000000"/>
              <w:left w:val="nil"/>
              <w:bottom w:val="nil"/>
              <w:right w:val="nil"/>
            </w:tcBorders>
          </w:tcPr>
          <w:p w:rsidR="00455B5F" w:rsidRDefault="00000000">
            <w:pPr>
              <w:spacing w:after="0"/>
              <w:ind w:left="50"/>
            </w:pPr>
            <w:r>
              <w:rPr>
                <w:rFonts w:ascii="Times New Roman" w:eastAsia="Times New Roman" w:hAnsi="Times New Roman" w:cs="Times New Roman"/>
                <w:sz w:val="21"/>
              </w:rPr>
              <w:t>472514.99</w:t>
            </w:r>
          </w:p>
        </w:tc>
        <w:tc>
          <w:tcPr>
            <w:tcW w:w="1237" w:type="dxa"/>
            <w:tcBorders>
              <w:top w:val="single" w:sz="6" w:space="0" w:color="000000"/>
              <w:left w:val="nil"/>
              <w:bottom w:val="nil"/>
              <w:right w:val="nil"/>
            </w:tcBorders>
          </w:tcPr>
          <w:p w:rsidR="00455B5F" w:rsidRDefault="00000000">
            <w:pPr>
              <w:spacing w:after="0"/>
              <w:ind w:left="48"/>
            </w:pPr>
            <w:r>
              <w:rPr>
                <w:rFonts w:ascii="Times New Roman" w:eastAsia="Times New Roman" w:hAnsi="Times New Roman" w:cs="Times New Roman"/>
                <w:sz w:val="21"/>
              </w:rPr>
              <w:t>696103.99</w:t>
            </w:r>
          </w:p>
        </w:tc>
      </w:tr>
      <w:tr w:rsidR="00455B5F">
        <w:trPr>
          <w:trHeight w:val="312"/>
        </w:trPr>
        <w:tc>
          <w:tcPr>
            <w:tcW w:w="1497" w:type="dxa"/>
            <w:tcBorders>
              <w:top w:val="nil"/>
              <w:left w:val="nil"/>
              <w:bottom w:val="nil"/>
              <w:right w:val="nil"/>
            </w:tcBorders>
          </w:tcPr>
          <w:p w:rsidR="00455B5F" w:rsidRDefault="00455B5F"/>
        </w:tc>
        <w:tc>
          <w:tcPr>
            <w:tcW w:w="109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2</w:t>
            </w:r>
          </w:p>
        </w:tc>
        <w:tc>
          <w:tcPr>
            <w:tcW w:w="1690" w:type="dxa"/>
            <w:tcBorders>
              <w:top w:val="nil"/>
              <w:left w:val="nil"/>
              <w:bottom w:val="nil"/>
              <w:right w:val="nil"/>
            </w:tcBorders>
          </w:tcPr>
          <w:p w:rsidR="00455B5F" w:rsidRDefault="00000000">
            <w:pPr>
              <w:spacing w:after="0"/>
              <w:ind w:left="269"/>
            </w:pPr>
            <w:r>
              <w:rPr>
                <w:rFonts w:ascii="Times New Roman" w:eastAsia="Times New Roman" w:hAnsi="Times New Roman" w:cs="Times New Roman"/>
                <w:sz w:val="21"/>
              </w:rPr>
              <w:t>76861.12</w:t>
            </w:r>
          </w:p>
        </w:tc>
        <w:tc>
          <w:tcPr>
            <w:tcW w:w="1495"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151990.94</w:t>
            </w:r>
          </w:p>
        </w:tc>
        <w:tc>
          <w:tcPr>
            <w:tcW w:w="1490" w:type="dxa"/>
            <w:tcBorders>
              <w:top w:val="nil"/>
              <w:left w:val="nil"/>
              <w:bottom w:val="nil"/>
              <w:right w:val="nil"/>
            </w:tcBorders>
          </w:tcPr>
          <w:p w:rsidR="00455B5F" w:rsidRDefault="00000000">
            <w:pPr>
              <w:spacing w:after="0"/>
              <w:ind w:left="50"/>
            </w:pPr>
            <w:r>
              <w:rPr>
                <w:rFonts w:ascii="Times New Roman" w:eastAsia="Times New Roman" w:hAnsi="Times New Roman" w:cs="Times New Roman"/>
                <w:sz w:val="21"/>
              </w:rPr>
              <w:t>619486.30</w:t>
            </w:r>
          </w:p>
        </w:tc>
        <w:tc>
          <w:tcPr>
            <w:tcW w:w="1237"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848338.36</w:t>
            </w:r>
          </w:p>
        </w:tc>
      </w:tr>
      <w:tr w:rsidR="00455B5F">
        <w:trPr>
          <w:trHeight w:val="312"/>
        </w:trPr>
        <w:tc>
          <w:tcPr>
            <w:tcW w:w="1497" w:type="dxa"/>
            <w:tcBorders>
              <w:top w:val="nil"/>
              <w:left w:val="nil"/>
              <w:bottom w:val="nil"/>
              <w:right w:val="nil"/>
            </w:tcBorders>
          </w:tcPr>
          <w:p w:rsidR="00455B5F" w:rsidRDefault="00455B5F"/>
        </w:tc>
        <w:tc>
          <w:tcPr>
            <w:tcW w:w="109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3</w:t>
            </w:r>
          </w:p>
        </w:tc>
        <w:tc>
          <w:tcPr>
            <w:tcW w:w="1690" w:type="dxa"/>
            <w:tcBorders>
              <w:top w:val="nil"/>
              <w:left w:val="nil"/>
              <w:bottom w:val="nil"/>
              <w:right w:val="nil"/>
            </w:tcBorders>
          </w:tcPr>
          <w:p w:rsidR="00455B5F" w:rsidRDefault="00000000">
            <w:pPr>
              <w:spacing w:after="0"/>
              <w:ind w:left="269"/>
            </w:pPr>
            <w:r>
              <w:rPr>
                <w:rFonts w:ascii="Times New Roman" w:eastAsia="Times New Roman" w:hAnsi="Times New Roman" w:cs="Times New Roman"/>
                <w:sz w:val="21"/>
              </w:rPr>
              <w:t>76861.12</w:t>
            </w:r>
          </w:p>
        </w:tc>
        <w:tc>
          <w:tcPr>
            <w:tcW w:w="1495" w:type="dxa"/>
            <w:tcBorders>
              <w:top w:val="nil"/>
              <w:left w:val="nil"/>
              <w:bottom w:val="nil"/>
              <w:right w:val="nil"/>
            </w:tcBorders>
          </w:tcPr>
          <w:p w:rsidR="00455B5F" w:rsidRDefault="00000000">
            <w:pPr>
              <w:spacing w:after="0"/>
              <w:ind w:left="101"/>
            </w:pPr>
            <w:r>
              <w:rPr>
                <w:rFonts w:ascii="Times New Roman" w:eastAsia="Times New Roman" w:hAnsi="Times New Roman" w:cs="Times New Roman"/>
                <w:sz w:val="21"/>
              </w:rPr>
              <w:t>95692.09</w:t>
            </w:r>
          </w:p>
        </w:tc>
        <w:tc>
          <w:tcPr>
            <w:tcW w:w="1490" w:type="dxa"/>
            <w:tcBorders>
              <w:top w:val="nil"/>
              <w:left w:val="nil"/>
              <w:bottom w:val="nil"/>
              <w:right w:val="nil"/>
            </w:tcBorders>
          </w:tcPr>
          <w:p w:rsidR="00455B5F" w:rsidRDefault="00455B5F"/>
        </w:tc>
        <w:tc>
          <w:tcPr>
            <w:tcW w:w="1237"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172553.21</w:t>
            </w:r>
          </w:p>
        </w:tc>
      </w:tr>
      <w:tr w:rsidR="00455B5F">
        <w:trPr>
          <w:trHeight w:val="312"/>
        </w:trPr>
        <w:tc>
          <w:tcPr>
            <w:tcW w:w="1497" w:type="dxa"/>
            <w:tcBorders>
              <w:top w:val="nil"/>
              <w:left w:val="nil"/>
              <w:bottom w:val="nil"/>
              <w:right w:val="nil"/>
            </w:tcBorders>
          </w:tcPr>
          <w:p w:rsidR="00455B5F" w:rsidRDefault="00455B5F"/>
        </w:tc>
        <w:tc>
          <w:tcPr>
            <w:tcW w:w="109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4</w:t>
            </w:r>
          </w:p>
        </w:tc>
        <w:tc>
          <w:tcPr>
            <w:tcW w:w="1690" w:type="dxa"/>
            <w:tcBorders>
              <w:top w:val="nil"/>
              <w:left w:val="nil"/>
              <w:bottom w:val="nil"/>
              <w:right w:val="nil"/>
            </w:tcBorders>
          </w:tcPr>
          <w:p w:rsidR="00455B5F" w:rsidRDefault="00000000">
            <w:pPr>
              <w:spacing w:after="0"/>
              <w:ind w:left="269"/>
            </w:pPr>
            <w:r>
              <w:rPr>
                <w:rFonts w:ascii="Times New Roman" w:eastAsia="Times New Roman" w:hAnsi="Times New Roman" w:cs="Times New Roman"/>
                <w:sz w:val="21"/>
              </w:rPr>
              <w:t>76861.12</w:t>
            </w:r>
          </w:p>
        </w:tc>
        <w:tc>
          <w:tcPr>
            <w:tcW w:w="1495" w:type="dxa"/>
            <w:tcBorders>
              <w:top w:val="nil"/>
              <w:left w:val="nil"/>
              <w:bottom w:val="nil"/>
              <w:right w:val="nil"/>
            </w:tcBorders>
          </w:tcPr>
          <w:p w:rsidR="00455B5F" w:rsidRDefault="00455B5F"/>
        </w:tc>
        <w:tc>
          <w:tcPr>
            <w:tcW w:w="1490" w:type="dxa"/>
            <w:tcBorders>
              <w:top w:val="nil"/>
              <w:left w:val="nil"/>
              <w:bottom w:val="nil"/>
              <w:right w:val="nil"/>
            </w:tcBorders>
          </w:tcPr>
          <w:p w:rsidR="00455B5F" w:rsidRDefault="00455B5F"/>
        </w:tc>
        <w:tc>
          <w:tcPr>
            <w:tcW w:w="1237" w:type="dxa"/>
            <w:tcBorders>
              <w:top w:val="nil"/>
              <w:left w:val="nil"/>
              <w:bottom w:val="nil"/>
              <w:right w:val="nil"/>
            </w:tcBorders>
          </w:tcPr>
          <w:p w:rsidR="00455B5F" w:rsidRDefault="00000000">
            <w:pPr>
              <w:spacing w:after="0"/>
              <w:ind w:left="101"/>
            </w:pPr>
            <w:r>
              <w:rPr>
                <w:rFonts w:ascii="Times New Roman" w:eastAsia="Times New Roman" w:hAnsi="Times New Roman" w:cs="Times New Roman"/>
                <w:sz w:val="21"/>
              </w:rPr>
              <w:t>76861.12</w:t>
            </w:r>
          </w:p>
        </w:tc>
      </w:tr>
      <w:tr w:rsidR="00455B5F">
        <w:trPr>
          <w:trHeight w:val="312"/>
        </w:trPr>
        <w:tc>
          <w:tcPr>
            <w:tcW w:w="1497" w:type="dxa"/>
            <w:tcBorders>
              <w:top w:val="nil"/>
              <w:left w:val="nil"/>
              <w:bottom w:val="nil"/>
              <w:right w:val="nil"/>
            </w:tcBorders>
          </w:tcPr>
          <w:p w:rsidR="00455B5F" w:rsidRDefault="00000000">
            <w:pPr>
              <w:spacing w:after="0"/>
              <w:ind w:left="194"/>
            </w:pPr>
            <w:r>
              <w:rPr>
                <w:rFonts w:ascii="宋体" w:eastAsia="宋体" w:hAnsi="宋体" w:cs="宋体"/>
                <w:sz w:val="21"/>
              </w:rPr>
              <w:t xml:space="preserve">地表 </w:t>
            </w:r>
            <w:r>
              <w:rPr>
                <w:rFonts w:ascii="Times New Roman" w:eastAsia="Times New Roman" w:hAnsi="Times New Roman" w:cs="Times New Roman"/>
                <w:sz w:val="21"/>
              </w:rPr>
              <w:t xml:space="preserve">IV </w:t>
            </w:r>
            <w:r>
              <w:rPr>
                <w:rFonts w:ascii="宋体" w:eastAsia="宋体" w:hAnsi="宋体" w:cs="宋体"/>
                <w:sz w:val="21"/>
              </w:rPr>
              <w:t>类</w:t>
            </w:r>
          </w:p>
        </w:tc>
        <w:tc>
          <w:tcPr>
            <w:tcW w:w="109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1</w:t>
            </w:r>
          </w:p>
        </w:tc>
        <w:tc>
          <w:tcPr>
            <w:tcW w:w="1690" w:type="dxa"/>
            <w:tcBorders>
              <w:top w:val="nil"/>
              <w:left w:val="nil"/>
              <w:bottom w:val="nil"/>
              <w:right w:val="nil"/>
            </w:tcBorders>
          </w:tcPr>
          <w:p w:rsidR="00455B5F" w:rsidRDefault="00000000">
            <w:pPr>
              <w:spacing w:after="0"/>
              <w:ind w:left="269"/>
            </w:pPr>
            <w:r>
              <w:rPr>
                <w:rFonts w:ascii="Times New Roman" w:eastAsia="Times New Roman" w:hAnsi="Times New Roman" w:cs="Times New Roman"/>
                <w:sz w:val="21"/>
              </w:rPr>
              <w:t>78992.48</w:t>
            </w:r>
          </w:p>
        </w:tc>
        <w:tc>
          <w:tcPr>
            <w:tcW w:w="1495"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150796.64</w:t>
            </w:r>
          </w:p>
        </w:tc>
        <w:tc>
          <w:tcPr>
            <w:tcW w:w="1490" w:type="dxa"/>
            <w:tcBorders>
              <w:top w:val="nil"/>
              <w:left w:val="nil"/>
              <w:bottom w:val="nil"/>
              <w:right w:val="nil"/>
            </w:tcBorders>
          </w:tcPr>
          <w:p w:rsidR="00455B5F" w:rsidRDefault="00000000">
            <w:pPr>
              <w:spacing w:after="0"/>
              <w:ind w:left="50"/>
            </w:pPr>
            <w:r>
              <w:rPr>
                <w:rFonts w:ascii="Times New Roman" w:eastAsia="Times New Roman" w:hAnsi="Times New Roman" w:cs="Times New Roman"/>
                <w:sz w:val="21"/>
              </w:rPr>
              <w:t>485617.84</w:t>
            </w:r>
          </w:p>
        </w:tc>
        <w:tc>
          <w:tcPr>
            <w:tcW w:w="1237"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715406.97</w:t>
            </w:r>
          </w:p>
        </w:tc>
      </w:tr>
      <w:tr w:rsidR="00455B5F">
        <w:trPr>
          <w:trHeight w:val="312"/>
        </w:trPr>
        <w:tc>
          <w:tcPr>
            <w:tcW w:w="1497" w:type="dxa"/>
            <w:tcBorders>
              <w:top w:val="nil"/>
              <w:left w:val="nil"/>
              <w:bottom w:val="nil"/>
              <w:right w:val="nil"/>
            </w:tcBorders>
          </w:tcPr>
          <w:p w:rsidR="00455B5F" w:rsidRDefault="00455B5F"/>
        </w:tc>
        <w:tc>
          <w:tcPr>
            <w:tcW w:w="109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2</w:t>
            </w:r>
          </w:p>
        </w:tc>
        <w:tc>
          <w:tcPr>
            <w:tcW w:w="1690" w:type="dxa"/>
            <w:tcBorders>
              <w:top w:val="nil"/>
              <w:left w:val="nil"/>
              <w:bottom w:val="nil"/>
              <w:right w:val="nil"/>
            </w:tcBorders>
          </w:tcPr>
          <w:p w:rsidR="00455B5F" w:rsidRDefault="00000000">
            <w:pPr>
              <w:spacing w:after="0"/>
              <w:ind w:left="269"/>
            </w:pPr>
            <w:r>
              <w:rPr>
                <w:rFonts w:ascii="Times New Roman" w:eastAsia="Times New Roman" w:hAnsi="Times New Roman" w:cs="Times New Roman"/>
                <w:sz w:val="21"/>
              </w:rPr>
              <w:t>78992.48</w:t>
            </w:r>
          </w:p>
        </w:tc>
        <w:tc>
          <w:tcPr>
            <w:tcW w:w="1495"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156205.65</w:t>
            </w:r>
          </w:p>
        </w:tc>
        <w:tc>
          <w:tcPr>
            <w:tcW w:w="1490" w:type="dxa"/>
            <w:tcBorders>
              <w:top w:val="nil"/>
              <w:left w:val="nil"/>
              <w:bottom w:val="nil"/>
              <w:right w:val="nil"/>
            </w:tcBorders>
          </w:tcPr>
          <w:p w:rsidR="00455B5F" w:rsidRDefault="00000000">
            <w:pPr>
              <w:spacing w:after="0"/>
              <w:ind w:left="50"/>
            </w:pPr>
            <w:r>
              <w:rPr>
                <w:rFonts w:ascii="Times New Roman" w:eastAsia="Times New Roman" w:hAnsi="Times New Roman" w:cs="Times New Roman"/>
                <w:sz w:val="21"/>
              </w:rPr>
              <w:t>636664.66</w:t>
            </w:r>
          </w:p>
        </w:tc>
        <w:tc>
          <w:tcPr>
            <w:tcW w:w="1237"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871862.80</w:t>
            </w:r>
          </w:p>
        </w:tc>
      </w:tr>
      <w:tr w:rsidR="00455B5F">
        <w:trPr>
          <w:trHeight w:val="312"/>
        </w:trPr>
        <w:tc>
          <w:tcPr>
            <w:tcW w:w="1497" w:type="dxa"/>
            <w:tcBorders>
              <w:top w:val="nil"/>
              <w:left w:val="nil"/>
              <w:bottom w:val="nil"/>
              <w:right w:val="nil"/>
            </w:tcBorders>
          </w:tcPr>
          <w:p w:rsidR="00455B5F" w:rsidRDefault="00455B5F"/>
        </w:tc>
        <w:tc>
          <w:tcPr>
            <w:tcW w:w="109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3</w:t>
            </w:r>
          </w:p>
        </w:tc>
        <w:tc>
          <w:tcPr>
            <w:tcW w:w="1690" w:type="dxa"/>
            <w:tcBorders>
              <w:top w:val="nil"/>
              <w:left w:val="nil"/>
              <w:bottom w:val="nil"/>
              <w:right w:val="nil"/>
            </w:tcBorders>
          </w:tcPr>
          <w:p w:rsidR="00455B5F" w:rsidRDefault="00000000">
            <w:pPr>
              <w:spacing w:after="0"/>
              <w:ind w:left="269"/>
            </w:pPr>
            <w:r>
              <w:rPr>
                <w:rFonts w:ascii="Times New Roman" w:eastAsia="Times New Roman" w:hAnsi="Times New Roman" w:cs="Times New Roman"/>
                <w:sz w:val="21"/>
              </w:rPr>
              <w:t>78992.48</w:t>
            </w:r>
          </w:p>
        </w:tc>
        <w:tc>
          <w:tcPr>
            <w:tcW w:w="1495" w:type="dxa"/>
            <w:tcBorders>
              <w:top w:val="nil"/>
              <w:left w:val="nil"/>
              <w:bottom w:val="nil"/>
              <w:right w:val="nil"/>
            </w:tcBorders>
          </w:tcPr>
          <w:p w:rsidR="00455B5F" w:rsidRDefault="00000000">
            <w:pPr>
              <w:spacing w:after="0"/>
              <w:ind w:left="101"/>
            </w:pPr>
            <w:r>
              <w:rPr>
                <w:rFonts w:ascii="Times New Roman" w:eastAsia="Times New Roman" w:hAnsi="Times New Roman" w:cs="Times New Roman"/>
                <w:sz w:val="21"/>
              </w:rPr>
              <w:t>98345.64</w:t>
            </w:r>
          </w:p>
        </w:tc>
        <w:tc>
          <w:tcPr>
            <w:tcW w:w="1490" w:type="dxa"/>
            <w:tcBorders>
              <w:top w:val="nil"/>
              <w:left w:val="nil"/>
              <w:bottom w:val="nil"/>
              <w:right w:val="nil"/>
            </w:tcBorders>
          </w:tcPr>
          <w:p w:rsidR="00455B5F" w:rsidRDefault="00455B5F"/>
        </w:tc>
        <w:tc>
          <w:tcPr>
            <w:tcW w:w="1237"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177338.12</w:t>
            </w:r>
          </w:p>
        </w:tc>
      </w:tr>
      <w:tr w:rsidR="00455B5F">
        <w:trPr>
          <w:trHeight w:val="321"/>
        </w:trPr>
        <w:tc>
          <w:tcPr>
            <w:tcW w:w="1497" w:type="dxa"/>
            <w:tcBorders>
              <w:top w:val="nil"/>
              <w:left w:val="nil"/>
              <w:bottom w:val="single" w:sz="12" w:space="0" w:color="000000"/>
              <w:right w:val="nil"/>
            </w:tcBorders>
          </w:tcPr>
          <w:p w:rsidR="00455B5F" w:rsidRDefault="00455B5F"/>
        </w:tc>
        <w:tc>
          <w:tcPr>
            <w:tcW w:w="1097" w:type="dxa"/>
            <w:tcBorders>
              <w:top w:val="nil"/>
              <w:left w:val="nil"/>
              <w:bottom w:val="single" w:sz="12" w:space="0" w:color="000000"/>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4</w:t>
            </w:r>
          </w:p>
        </w:tc>
        <w:tc>
          <w:tcPr>
            <w:tcW w:w="1690" w:type="dxa"/>
            <w:tcBorders>
              <w:top w:val="nil"/>
              <w:left w:val="nil"/>
              <w:bottom w:val="single" w:sz="12" w:space="0" w:color="000000"/>
              <w:right w:val="nil"/>
            </w:tcBorders>
          </w:tcPr>
          <w:p w:rsidR="00455B5F" w:rsidRDefault="00000000">
            <w:pPr>
              <w:spacing w:after="0"/>
              <w:ind w:left="269"/>
            </w:pPr>
            <w:r>
              <w:rPr>
                <w:rFonts w:ascii="Times New Roman" w:eastAsia="Times New Roman" w:hAnsi="Times New Roman" w:cs="Times New Roman"/>
                <w:sz w:val="21"/>
              </w:rPr>
              <w:t>78992.48</w:t>
            </w:r>
          </w:p>
        </w:tc>
        <w:tc>
          <w:tcPr>
            <w:tcW w:w="1495" w:type="dxa"/>
            <w:tcBorders>
              <w:top w:val="nil"/>
              <w:left w:val="nil"/>
              <w:bottom w:val="single" w:sz="12" w:space="0" w:color="000000"/>
              <w:right w:val="nil"/>
            </w:tcBorders>
          </w:tcPr>
          <w:p w:rsidR="00455B5F" w:rsidRDefault="00455B5F"/>
        </w:tc>
        <w:tc>
          <w:tcPr>
            <w:tcW w:w="1490" w:type="dxa"/>
            <w:tcBorders>
              <w:top w:val="nil"/>
              <w:left w:val="nil"/>
              <w:bottom w:val="single" w:sz="12" w:space="0" w:color="000000"/>
              <w:right w:val="nil"/>
            </w:tcBorders>
          </w:tcPr>
          <w:p w:rsidR="00455B5F" w:rsidRDefault="00455B5F"/>
        </w:tc>
        <w:tc>
          <w:tcPr>
            <w:tcW w:w="1237" w:type="dxa"/>
            <w:tcBorders>
              <w:top w:val="nil"/>
              <w:left w:val="nil"/>
              <w:bottom w:val="single" w:sz="12" w:space="0" w:color="000000"/>
              <w:right w:val="nil"/>
            </w:tcBorders>
          </w:tcPr>
          <w:p w:rsidR="00455B5F" w:rsidRDefault="00000000">
            <w:pPr>
              <w:spacing w:after="0"/>
              <w:ind w:left="101"/>
            </w:pPr>
            <w:r>
              <w:rPr>
                <w:rFonts w:ascii="Times New Roman" w:eastAsia="Times New Roman" w:hAnsi="Times New Roman" w:cs="Times New Roman"/>
                <w:sz w:val="21"/>
              </w:rPr>
              <w:t>78992.48</w:t>
            </w:r>
          </w:p>
        </w:tc>
      </w:tr>
    </w:tbl>
    <w:p w:rsidR="00455B5F" w:rsidRDefault="00000000">
      <w:pPr>
        <w:spacing w:after="152" w:line="265" w:lineRule="auto"/>
        <w:ind w:left="188" w:right="422" w:hanging="10"/>
        <w:jc w:val="center"/>
      </w:pPr>
      <w:r>
        <w:rPr>
          <w:rFonts w:ascii="宋体" w:eastAsia="宋体" w:hAnsi="宋体" w:cs="宋体"/>
          <w:sz w:val="21"/>
        </w:rPr>
        <w:t xml:space="preserve">表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17 </w:t>
      </w:r>
      <w:r>
        <w:rPr>
          <w:rFonts w:ascii="宋体" w:eastAsia="宋体" w:hAnsi="宋体" w:cs="宋体"/>
          <w:sz w:val="21"/>
        </w:rPr>
        <w:t>污水处理</w:t>
      </w:r>
      <w:r>
        <w:rPr>
          <w:rFonts w:ascii="Times New Roman" w:eastAsia="Times New Roman" w:hAnsi="Times New Roman" w:cs="Times New Roman"/>
          <w:sz w:val="21"/>
        </w:rPr>
        <w:t>+</w:t>
      </w:r>
      <w:r>
        <w:rPr>
          <w:rFonts w:ascii="宋体" w:eastAsia="宋体" w:hAnsi="宋体" w:cs="宋体"/>
          <w:sz w:val="21"/>
        </w:rPr>
        <w:t>污泥处理碳排放</w:t>
      </w:r>
    </w:p>
    <w:p w:rsidR="00455B5F" w:rsidRDefault="00000000">
      <w:pPr>
        <w:spacing w:after="4" w:line="251" w:lineRule="auto"/>
        <w:ind w:left="188" w:hanging="10"/>
        <w:jc w:val="center"/>
      </w:pPr>
      <w:r>
        <w:rPr>
          <w:rFonts w:ascii="Times New Roman" w:eastAsia="Times New Roman" w:hAnsi="Times New Roman" w:cs="Times New Roman"/>
          <w:sz w:val="21"/>
        </w:rPr>
        <w:t>Table 3-17 Carbon emissions from wastewater treatment + sludge treatment</w:t>
      </w:r>
    </w:p>
    <w:tbl>
      <w:tblPr>
        <w:tblStyle w:val="TableGrid"/>
        <w:tblW w:w="8276" w:type="dxa"/>
        <w:tblInd w:w="396" w:type="dxa"/>
        <w:tblCellMar>
          <w:top w:w="40" w:type="dxa"/>
          <w:left w:w="0" w:type="dxa"/>
          <w:bottom w:w="0" w:type="dxa"/>
          <w:right w:w="128" w:type="dxa"/>
        </w:tblCellMar>
        <w:tblLook w:val="04A0" w:firstRow="1" w:lastRow="0" w:firstColumn="1" w:lastColumn="0" w:noHBand="0" w:noVBand="1"/>
      </w:tblPr>
      <w:tblGrid>
        <w:gridCol w:w="1256"/>
        <w:gridCol w:w="1097"/>
        <w:gridCol w:w="1246"/>
        <w:gridCol w:w="1253"/>
        <w:gridCol w:w="1234"/>
        <w:gridCol w:w="1224"/>
        <w:gridCol w:w="966"/>
      </w:tblGrid>
      <w:tr w:rsidR="00455B5F">
        <w:trPr>
          <w:trHeight w:val="647"/>
        </w:trPr>
        <w:tc>
          <w:tcPr>
            <w:tcW w:w="1257" w:type="dxa"/>
            <w:tcBorders>
              <w:top w:val="single" w:sz="12" w:space="0" w:color="000000"/>
              <w:left w:val="nil"/>
              <w:bottom w:val="single" w:sz="6" w:space="0" w:color="000000"/>
              <w:right w:val="nil"/>
            </w:tcBorders>
          </w:tcPr>
          <w:p w:rsidR="00455B5F" w:rsidRDefault="00000000">
            <w:pPr>
              <w:spacing w:after="0"/>
              <w:ind w:left="141"/>
            </w:pPr>
            <w:r>
              <w:rPr>
                <w:rFonts w:ascii="宋体" w:eastAsia="宋体" w:hAnsi="宋体" w:cs="宋体"/>
                <w:sz w:val="21"/>
              </w:rPr>
              <w:t>出水情况</w:t>
            </w:r>
          </w:p>
        </w:tc>
        <w:tc>
          <w:tcPr>
            <w:tcW w:w="1097" w:type="dxa"/>
            <w:tcBorders>
              <w:top w:val="single" w:sz="12" w:space="0" w:color="000000"/>
              <w:left w:val="nil"/>
              <w:bottom w:val="single" w:sz="6" w:space="0" w:color="000000"/>
              <w:right w:val="nil"/>
            </w:tcBorders>
          </w:tcPr>
          <w:p w:rsidR="00455B5F" w:rsidRDefault="00000000">
            <w:pPr>
              <w:spacing w:after="0"/>
              <w:ind w:firstLine="211"/>
            </w:pPr>
            <w:r>
              <w:rPr>
                <w:rFonts w:ascii="宋体" w:eastAsia="宋体" w:hAnsi="宋体" w:cs="宋体"/>
                <w:sz w:val="21"/>
              </w:rPr>
              <w:t>污泥处理工艺</w:t>
            </w:r>
          </w:p>
        </w:tc>
        <w:tc>
          <w:tcPr>
            <w:tcW w:w="1246" w:type="dxa"/>
            <w:tcBorders>
              <w:top w:val="single" w:sz="12" w:space="0" w:color="000000"/>
              <w:left w:val="nil"/>
              <w:bottom w:val="single" w:sz="6" w:space="0" w:color="000000"/>
              <w:right w:val="nil"/>
            </w:tcBorders>
          </w:tcPr>
          <w:p w:rsidR="00455B5F" w:rsidRDefault="00000000">
            <w:pPr>
              <w:spacing w:after="31"/>
              <w:ind w:left="77"/>
            </w:pPr>
            <w:r>
              <w:rPr>
                <w:rFonts w:ascii="宋体" w:eastAsia="宋体" w:hAnsi="宋体" w:cs="宋体"/>
                <w:sz w:val="21"/>
              </w:rPr>
              <w:t>直接排放</w:t>
            </w:r>
          </w:p>
          <w:p w:rsidR="00455B5F" w:rsidRDefault="00000000">
            <w:pPr>
              <w:spacing w:after="0"/>
              <w:ind w:left="2"/>
            </w:pPr>
            <w:r>
              <w:rPr>
                <w:rFonts w:ascii="宋体" w:eastAsia="宋体" w:hAnsi="宋体" w:cs="宋体"/>
                <w:sz w:val="21"/>
              </w:rPr>
              <w:t>（</w:t>
            </w:r>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r>
              <w:rPr>
                <w:rFonts w:ascii="宋体" w:eastAsia="宋体" w:hAnsi="宋体" w:cs="宋体"/>
                <w:sz w:val="21"/>
              </w:rPr>
              <w:t>）</w:t>
            </w:r>
          </w:p>
        </w:tc>
        <w:tc>
          <w:tcPr>
            <w:tcW w:w="1253" w:type="dxa"/>
            <w:tcBorders>
              <w:top w:val="single" w:sz="12" w:space="0" w:color="000000"/>
              <w:left w:val="nil"/>
              <w:bottom w:val="single" w:sz="6" w:space="0" w:color="000000"/>
              <w:right w:val="nil"/>
            </w:tcBorders>
          </w:tcPr>
          <w:p w:rsidR="00455B5F" w:rsidRDefault="00000000">
            <w:pPr>
              <w:spacing w:after="31"/>
              <w:ind w:left="79"/>
            </w:pPr>
            <w:r>
              <w:rPr>
                <w:rFonts w:ascii="宋体" w:eastAsia="宋体" w:hAnsi="宋体" w:cs="宋体"/>
                <w:sz w:val="21"/>
              </w:rPr>
              <w:t>间接排放</w:t>
            </w:r>
          </w:p>
          <w:p w:rsidR="00455B5F" w:rsidRDefault="00000000">
            <w:pPr>
              <w:spacing w:after="0"/>
              <w:ind w:left="5"/>
            </w:pPr>
            <w:r>
              <w:rPr>
                <w:rFonts w:ascii="宋体" w:eastAsia="宋体" w:hAnsi="宋体" w:cs="宋体"/>
                <w:sz w:val="21"/>
              </w:rPr>
              <w:t>（</w:t>
            </w:r>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r>
              <w:rPr>
                <w:rFonts w:ascii="宋体" w:eastAsia="宋体" w:hAnsi="宋体" w:cs="宋体"/>
                <w:sz w:val="21"/>
              </w:rPr>
              <w:t>）</w:t>
            </w:r>
          </w:p>
        </w:tc>
        <w:tc>
          <w:tcPr>
            <w:tcW w:w="1234" w:type="dxa"/>
            <w:tcBorders>
              <w:top w:val="single" w:sz="12" w:space="0" w:color="000000"/>
              <w:left w:val="nil"/>
              <w:bottom w:val="single" w:sz="6" w:space="0" w:color="000000"/>
              <w:right w:val="nil"/>
            </w:tcBorders>
          </w:tcPr>
          <w:p w:rsidR="00455B5F" w:rsidRDefault="00000000">
            <w:pPr>
              <w:spacing w:after="31"/>
              <w:ind w:left="182"/>
            </w:pPr>
            <w:r>
              <w:rPr>
                <w:rFonts w:ascii="宋体" w:eastAsia="宋体" w:hAnsi="宋体" w:cs="宋体"/>
                <w:sz w:val="21"/>
              </w:rPr>
              <w:t>总排放</w:t>
            </w:r>
          </w:p>
          <w:p w:rsidR="00455B5F" w:rsidRDefault="00000000">
            <w:pPr>
              <w:spacing w:after="0"/>
              <w:ind w:left="2"/>
            </w:pPr>
            <w:r>
              <w:rPr>
                <w:rFonts w:ascii="宋体" w:eastAsia="宋体" w:hAnsi="宋体" w:cs="宋体"/>
                <w:sz w:val="21"/>
              </w:rPr>
              <w:t>（</w:t>
            </w:r>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r>
              <w:rPr>
                <w:rFonts w:ascii="宋体" w:eastAsia="宋体" w:hAnsi="宋体" w:cs="宋体"/>
                <w:sz w:val="21"/>
              </w:rPr>
              <w:t>）</w:t>
            </w:r>
          </w:p>
        </w:tc>
        <w:tc>
          <w:tcPr>
            <w:tcW w:w="1224" w:type="dxa"/>
            <w:tcBorders>
              <w:top w:val="single" w:sz="12" w:space="0" w:color="000000"/>
              <w:left w:val="nil"/>
              <w:bottom w:val="single" w:sz="6" w:space="0" w:color="000000"/>
              <w:right w:val="nil"/>
            </w:tcBorders>
          </w:tcPr>
          <w:p w:rsidR="00455B5F" w:rsidRDefault="00000000">
            <w:pPr>
              <w:spacing w:after="31"/>
              <w:ind w:left="180"/>
            </w:pPr>
            <w:proofErr w:type="gramStart"/>
            <w:r>
              <w:rPr>
                <w:rFonts w:ascii="宋体" w:eastAsia="宋体" w:hAnsi="宋体" w:cs="宋体"/>
                <w:sz w:val="21"/>
              </w:rPr>
              <w:t>碳减排</w:t>
            </w:r>
            <w:proofErr w:type="gramEnd"/>
          </w:p>
          <w:p w:rsidR="00455B5F" w:rsidRDefault="00000000">
            <w:pPr>
              <w:spacing w:after="0"/>
            </w:pPr>
            <w:r>
              <w:rPr>
                <w:rFonts w:ascii="宋体" w:eastAsia="宋体" w:hAnsi="宋体" w:cs="宋体"/>
                <w:sz w:val="21"/>
              </w:rPr>
              <w:t>（</w:t>
            </w:r>
            <w:r>
              <w:rPr>
                <w:rFonts w:ascii="Times New Roman" w:eastAsia="Times New Roman" w:hAnsi="Times New Roman" w:cs="Times New Roman"/>
                <w:sz w:val="21"/>
              </w:rPr>
              <w:t>kgCO</w:t>
            </w:r>
            <w:r>
              <w:rPr>
                <w:rFonts w:ascii="Times New Roman" w:eastAsia="Times New Roman" w:hAnsi="Times New Roman" w:cs="Times New Roman"/>
                <w:sz w:val="21"/>
                <w:vertAlign w:val="subscript"/>
              </w:rPr>
              <w:t>2</w:t>
            </w:r>
            <w:r>
              <w:rPr>
                <w:rFonts w:ascii="宋体" w:eastAsia="宋体" w:hAnsi="宋体" w:cs="宋体"/>
                <w:sz w:val="21"/>
              </w:rPr>
              <w:t>）</w:t>
            </w:r>
          </w:p>
        </w:tc>
        <w:tc>
          <w:tcPr>
            <w:tcW w:w="966" w:type="dxa"/>
            <w:tcBorders>
              <w:top w:val="single" w:sz="12" w:space="0" w:color="000000"/>
              <w:left w:val="nil"/>
              <w:bottom w:val="single" w:sz="6" w:space="0" w:color="000000"/>
              <w:right w:val="nil"/>
            </w:tcBorders>
          </w:tcPr>
          <w:p w:rsidR="00455B5F" w:rsidRDefault="00000000">
            <w:pPr>
              <w:spacing w:after="23"/>
              <w:jc w:val="both"/>
            </w:pPr>
            <w:r>
              <w:rPr>
                <w:rFonts w:ascii="宋体" w:eastAsia="宋体" w:hAnsi="宋体" w:cs="宋体"/>
                <w:sz w:val="21"/>
              </w:rPr>
              <w:t>碳中和率</w:t>
            </w:r>
          </w:p>
          <w:p w:rsidR="00455B5F" w:rsidRDefault="00000000">
            <w:pPr>
              <w:spacing w:after="0"/>
              <w:ind w:left="122"/>
            </w:pPr>
            <w:r>
              <w:rPr>
                <w:rFonts w:ascii="宋体" w:eastAsia="宋体" w:hAnsi="宋体" w:cs="宋体"/>
                <w:sz w:val="21"/>
              </w:rPr>
              <w:t>（</w:t>
            </w:r>
            <w:r>
              <w:rPr>
                <w:rFonts w:ascii="Times New Roman" w:eastAsia="Times New Roman" w:hAnsi="Times New Roman" w:cs="Times New Roman"/>
                <w:sz w:val="21"/>
              </w:rPr>
              <w:t>%</w:t>
            </w:r>
            <w:r>
              <w:rPr>
                <w:rFonts w:ascii="宋体" w:eastAsia="宋体" w:hAnsi="宋体" w:cs="宋体"/>
                <w:sz w:val="21"/>
              </w:rPr>
              <w:t>）</w:t>
            </w:r>
          </w:p>
        </w:tc>
      </w:tr>
      <w:tr w:rsidR="00455B5F">
        <w:trPr>
          <w:trHeight w:val="325"/>
        </w:trPr>
        <w:tc>
          <w:tcPr>
            <w:tcW w:w="1257" w:type="dxa"/>
            <w:tcBorders>
              <w:top w:val="single" w:sz="6" w:space="0" w:color="000000"/>
              <w:left w:val="nil"/>
              <w:bottom w:val="nil"/>
              <w:right w:val="nil"/>
            </w:tcBorders>
          </w:tcPr>
          <w:p w:rsidR="00455B5F" w:rsidRDefault="00000000">
            <w:pPr>
              <w:spacing w:after="0"/>
              <w:ind w:left="120"/>
            </w:pPr>
            <w:r>
              <w:rPr>
                <w:rFonts w:ascii="宋体" w:eastAsia="宋体" w:hAnsi="宋体" w:cs="宋体"/>
                <w:sz w:val="21"/>
              </w:rPr>
              <w:t xml:space="preserve">地表 </w:t>
            </w:r>
            <w:r>
              <w:rPr>
                <w:rFonts w:ascii="Times New Roman" w:eastAsia="Times New Roman" w:hAnsi="Times New Roman" w:cs="Times New Roman"/>
                <w:sz w:val="21"/>
              </w:rPr>
              <w:t xml:space="preserve">V </w:t>
            </w:r>
            <w:r>
              <w:rPr>
                <w:rFonts w:ascii="宋体" w:eastAsia="宋体" w:hAnsi="宋体" w:cs="宋体"/>
                <w:sz w:val="21"/>
              </w:rPr>
              <w:t>类</w:t>
            </w:r>
          </w:p>
        </w:tc>
        <w:tc>
          <w:tcPr>
            <w:tcW w:w="1097" w:type="dxa"/>
            <w:tcBorders>
              <w:top w:val="single" w:sz="6" w:space="0" w:color="000000"/>
              <w:left w:val="nil"/>
              <w:bottom w:val="nil"/>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1</w:t>
            </w:r>
          </w:p>
        </w:tc>
        <w:tc>
          <w:tcPr>
            <w:tcW w:w="1246"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1400733.50</w:t>
            </w:r>
          </w:p>
        </w:tc>
        <w:tc>
          <w:tcPr>
            <w:tcW w:w="1253"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3714964.74</w:t>
            </w:r>
          </w:p>
        </w:tc>
        <w:tc>
          <w:tcPr>
            <w:tcW w:w="1234" w:type="dxa"/>
            <w:tcBorders>
              <w:top w:val="single" w:sz="6" w:space="0" w:color="000000"/>
              <w:left w:val="nil"/>
              <w:bottom w:val="nil"/>
              <w:right w:val="nil"/>
            </w:tcBorders>
          </w:tcPr>
          <w:p w:rsidR="00455B5F" w:rsidRDefault="00000000">
            <w:pPr>
              <w:spacing w:after="0"/>
              <w:ind w:left="2"/>
            </w:pPr>
            <w:r>
              <w:rPr>
                <w:rFonts w:ascii="Times New Roman" w:eastAsia="Times New Roman" w:hAnsi="Times New Roman" w:cs="Times New Roman"/>
                <w:sz w:val="21"/>
              </w:rPr>
              <w:t>5115698.24</w:t>
            </w:r>
          </w:p>
        </w:tc>
        <w:tc>
          <w:tcPr>
            <w:tcW w:w="1224" w:type="dxa"/>
            <w:tcBorders>
              <w:top w:val="single" w:sz="6" w:space="0" w:color="000000"/>
              <w:left w:val="nil"/>
              <w:bottom w:val="nil"/>
              <w:right w:val="nil"/>
            </w:tcBorders>
          </w:tcPr>
          <w:p w:rsidR="00455B5F" w:rsidRDefault="00000000">
            <w:pPr>
              <w:spacing w:after="0"/>
              <w:ind w:left="48"/>
            </w:pPr>
            <w:r>
              <w:rPr>
                <w:rFonts w:ascii="Times New Roman" w:eastAsia="Times New Roman" w:hAnsi="Times New Roman" w:cs="Times New Roman"/>
                <w:sz w:val="21"/>
              </w:rPr>
              <w:t>786802.72</w:t>
            </w:r>
          </w:p>
        </w:tc>
        <w:tc>
          <w:tcPr>
            <w:tcW w:w="966" w:type="dxa"/>
            <w:tcBorders>
              <w:top w:val="single" w:sz="6" w:space="0" w:color="000000"/>
              <w:left w:val="nil"/>
              <w:bottom w:val="nil"/>
              <w:right w:val="nil"/>
            </w:tcBorders>
          </w:tcPr>
          <w:p w:rsidR="00455B5F" w:rsidRDefault="00000000">
            <w:pPr>
              <w:spacing w:after="0"/>
              <w:ind w:left="185"/>
            </w:pPr>
            <w:r>
              <w:rPr>
                <w:rFonts w:ascii="Times New Roman" w:eastAsia="Times New Roman" w:hAnsi="Times New Roman" w:cs="Times New Roman"/>
                <w:sz w:val="21"/>
              </w:rPr>
              <w:t>15.38</w:t>
            </w:r>
          </w:p>
        </w:tc>
      </w:tr>
      <w:tr w:rsidR="00455B5F">
        <w:trPr>
          <w:trHeight w:val="312"/>
        </w:trPr>
        <w:tc>
          <w:tcPr>
            <w:tcW w:w="1257" w:type="dxa"/>
            <w:tcBorders>
              <w:top w:val="nil"/>
              <w:left w:val="nil"/>
              <w:bottom w:val="nil"/>
              <w:right w:val="nil"/>
            </w:tcBorders>
          </w:tcPr>
          <w:p w:rsidR="00455B5F" w:rsidRDefault="00455B5F"/>
        </w:tc>
        <w:tc>
          <w:tcPr>
            <w:tcW w:w="1097" w:type="dxa"/>
            <w:tcBorders>
              <w:top w:val="nil"/>
              <w:left w:val="nil"/>
              <w:bottom w:val="nil"/>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2</w:t>
            </w:r>
          </w:p>
        </w:tc>
        <w:tc>
          <w:tcPr>
            <w:tcW w:w="1246"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1391420.39</w:t>
            </w:r>
          </w:p>
        </w:tc>
        <w:tc>
          <w:tcPr>
            <w:tcW w:w="1253" w:type="dxa"/>
            <w:tcBorders>
              <w:top w:val="nil"/>
              <w:left w:val="nil"/>
              <w:bottom w:val="nil"/>
              <w:right w:val="nil"/>
            </w:tcBorders>
          </w:tcPr>
          <w:p w:rsidR="00455B5F" w:rsidRDefault="00000000">
            <w:pPr>
              <w:spacing w:after="0"/>
              <w:ind w:left="5"/>
            </w:pPr>
            <w:r>
              <w:rPr>
                <w:rFonts w:ascii="Times New Roman" w:eastAsia="Times New Roman" w:hAnsi="Times New Roman" w:cs="Times New Roman"/>
                <w:sz w:val="21"/>
              </w:rPr>
              <w:t>3867199.11</w:t>
            </w:r>
          </w:p>
        </w:tc>
        <w:tc>
          <w:tcPr>
            <w:tcW w:w="123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5258619.50</w:t>
            </w:r>
          </w:p>
        </w:tc>
        <w:tc>
          <w:tcPr>
            <w:tcW w:w="1224"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709437.03</w:t>
            </w:r>
          </w:p>
        </w:tc>
        <w:tc>
          <w:tcPr>
            <w:tcW w:w="966" w:type="dxa"/>
            <w:tcBorders>
              <w:top w:val="nil"/>
              <w:left w:val="nil"/>
              <w:bottom w:val="nil"/>
              <w:right w:val="nil"/>
            </w:tcBorders>
          </w:tcPr>
          <w:p w:rsidR="00455B5F" w:rsidRDefault="00000000">
            <w:pPr>
              <w:spacing w:after="0"/>
              <w:ind w:left="185"/>
            </w:pPr>
            <w:r>
              <w:rPr>
                <w:rFonts w:ascii="Times New Roman" w:eastAsia="Times New Roman" w:hAnsi="Times New Roman" w:cs="Times New Roman"/>
                <w:sz w:val="21"/>
              </w:rPr>
              <w:t>13.49</w:t>
            </w:r>
          </w:p>
        </w:tc>
      </w:tr>
      <w:tr w:rsidR="00455B5F">
        <w:trPr>
          <w:trHeight w:val="312"/>
        </w:trPr>
        <w:tc>
          <w:tcPr>
            <w:tcW w:w="1257" w:type="dxa"/>
            <w:tcBorders>
              <w:top w:val="nil"/>
              <w:left w:val="nil"/>
              <w:bottom w:val="nil"/>
              <w:right w:val="nil"/>
            </w:tcBorders>
          </w:tcPr>
          <w:p w:rsidR="00455B5F" w:rsidRDefault="00455B5F"/>
        </w:tc>
        <w:tc>
          <w:tcPr>
            <w:tcW w:w="1097" w:type="dxa"/>
            <w:tcBorders>
              <w:top w:val="nil"/>
              <w:left w:val="nil"/>
              <w:bottom w:val="nil"/>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3</w:t>
            </w:r>
          </w:p>
        </w:tc>
        <w:tc>
          <w:tcPr>
            <w:tcW w:w="1246" w:type="dxa"/>
            <w:tcBorders>
              <w:top w:val="nil"/>
              <w:left w:val="nil"/>
              <w:bottom w:val="nil"/>
              <w:right w:val="nil"/>
            </w:tcBorders>
          </w:tcPr>
          <w:p w:rsidR="00455B5F" w:rsidRDefault="00000000">
            <w:pPr>
              <w:spacing w:after="0"/>
              <w:ind w:left="53"/>
            </w:pPr>
            <w:r>
              <w:rPr>
                <w:rFonts w:ascii="Times New Roman" w:eastAsia="Times New Roman" w:hAnsi="Times New Roman" w:cs="Times New Roman"/>
                <w:sz w:val="21"/>
              </w:rPr>
              <w:t>625274.41</w:t>
            </w:r>
          </w:p>
        </w:tc>
        <w:tc>
          <w:tcPr>
            <w:tcW w:w="1253" w:type="dxa"/>
            <w:tcBorders>
              <w:top w:val="nil"/>
              <w:left w:val="nil"/>
              <w:bottom w:val="nil"/>
              <w:right w:val="nil"/>
            </w:tcBorders>
          </w:tcPr>
          <w:p w:rsidR="00455B5F" w:rsidRDefault="00000000">
            <w:pPr>
              <w:spacing w:after="0"/>
            </w:pPr>
            <w:r>
              <w:rPr>
                <w:rFonts w:ascii="Times New Roman" w:eastAsia="Times New Roman" w:hAnsi="Times New Roman" w:cs="Times New Roman"/>
                <w:b/>
                <w:sz w:val="21"/>
              </w:rPr>
              <w:t>3953066.06</w:t>
            </w:r>
          </w:p>
        </w:tc>
        <w:tc>
          <w:tcPr>
            <w:tcW w:w="123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4578340.47</w:t>
            </w:r>
          </w:p>
        </w:tc>
        <w:tc>
          <w:tcPr>
            <w:tcW w:w="1224"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240848.89</w:t>
            </w:r>
          </w:p>
        </w:tc>
        <w:tc>
          <w:tcPr>
            <w:tcW w:w="966" w:type="dxa"/>
            <w:tcBorders>
              <w:top w:val="nil"/>
              <w:left w:val="nil"/>
              <w:bottom w:val="nil"/>
              <w:right w:val="nil"/>
            </w:tcBorders>
          </w:tcPr>
          <w:p w:rsidR="00455B5F" w:rsidRDefault="00000000">
            <w:pPr>
              <w:spacing w:after="0"/>
              <w:ind w:left="235"/>
            </w:pPr>
            <w:r>
              <w:rPr>
                <w:rFonts w:ascii="Times New Roman" w:eastAsia="Times New Roman" w:hAnsi="Times New Roman" w:cs="Times New Roman"/>
                <w:sz w:val="21"/>
              </w:rPr>
              <w:t>5.26</w:t>
            </w:r>
          </w:p>
        </w:tc>
      </w:tr>
      <w:tr w:rsidR="00455B5F">
        <w:trPr>
          <w:trHeight w:val="312"/>
        </w:trPr>
        <w:tc>
          <w:tcPr>
            <w:tcW w:w="1257" w:type="dxa"/>
            <w:tcBorders>
              <w:top w:val="nil"/>
              <w:left w:val="nil"/>
              <w:bottom w:val="nil"/>
              <w:right w:val="nil"/>
            </w:tcBorders>
          </w:tcPr>
          <w:p w:rsidR="00455B5F" w:rsidRDefault="00455B5F"/>
        </w:tc>
        <w:tc>
          <w:tcPr>
            <w:tcW w:w="1097" w:type="dxa"/>
            <w:tcBorders>
              <w:top w:val="nil"/>
              <w:left w:val="nil"/>
              <w:bottom w:val="nil"/>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4</w:t>
            </w:r>
          </w:p>
        </w:tc>
        <w:tc>
          <w:tcPr>
            <w:tcW w:w="1246"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1574928.80</w:t>
            </w:r>
          </w:p>
        </w:tc>
        <w:tc>
          <w:tcPr>
            <w:tcW w:w="1253"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3095721.87</w:t>
            </w:r>
          </w:p>
        </w:tc>
        <w:tc>
          <w:tcPr>
            <w:tcW w:w="123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4670650.67</w:t>
            </w:r>
          </w:p>
        </w:tc>
        <w:tc>
          <w:tcPr>
            <w:tcW w:w="1224" w:type="dxa"/>
            <w:tcBorders>
              <w:top w:val="nil"/>
              <w:left w:val="nil"/>
              <w:bottom w:val="nil"/>
              <w:right w:val="nil"/>
            </w:tcBorders>
          </w:tcPr>
          <w:p w:rsidR="00455B5F" w:rsidRDefault="00000000">
            <w:pPr>
              <w:spacing w:after="0"/>
              <w:ind w:left="101"/>
            </w:pPr>
            <w:r>
              <w:rPr>
                <w:rFonts w:ascii="Times New Roman" w:eastAsia="Times New Roman" w:hAnsi="Times New Roman" w:cs="Times New Roman"/>
                <w:sz w:val="21"/>
              </w:rPr>
              <w:t>19074.62</w:t>
            </w:r>
          </w:p>
        </w:tc>
        <w:tc>
          <w:tcPr>
            <w:tcW w:w="966" w:type="dxa"/>
            <w:tcBorders>
              <w:top w:val="nil"/>
              <w:left w:val="nil"/>
              <w:bottom w:val="nil"/>
              <w:right w:val="nil"/>
            </w:tcBorders>
          </w:tcPr>
          <w:p w:rsidR="00455B5F" w:rsidRDefault="00000000">
            <w:pPr>
              <w:spacing w:after="0"/>
              <w:ind w:left="235"/>
            </w:pPr>
            <w:r>
              <w:rPr>
                <w:rFonts w:ascii="Times New Roman" w:eastAsia="Times New Roman" w:hAnsi="Times New Roman" w:cs="Times New Roman"/>
                <w:sz w:val="21"/>
              </w:rPr>
              <w:t>0.41</w:t>
            </w:r>
          </w:p>
        </w:tc>
      </w:tr>
      <w:tr w:rsidR="00455B5F">
        <w:trPr>
          <w:trHeight w:val="312"/>
        </w:trPr>
        <w:tc>
          <w:tcPr>
            <w:tcW w:w="1257" w:type="dxa"/>
            <w:tcBorders>
              <w:top w:val="nil"/>
              <w:left w:val="nil"/>
              <w:bottom w:val="nil"/>
              <w:right w:val="nil"/>
            </w:tcBorders>
          </w:tcPr>
          <w:p w:rsidR="00455B5F" w:rsidRDefault="00000000">
            <w:pPr>
              <w:spacing w:after="0"/>
              <w:ind w:left="108"/>
            </w:pPr>
            <w:r>
              <w:rPr>
                <w:rFonts w:ascii="宋体" w:eastAsia="宋体" w:hAnsi="宋体" w:cs="宋体"/>
                <w:sz w:val="21"/>
              </w:rPr>
              <w:lastRenderedPageBreak/>
              <w:t xml:space="preserve">地表 </w:t>
            </w:r>
            <w:r>
              <w:rPr>
                <w:rFonts w:ascii="Times New Roman" w:eastAsia="Times New Roman" w:hAnsi="Times New Roman" w:cs="Times New Roman"/>
                <w:sz w:val="21"/>
              </w:rPr>
              <w:t xml:space="preserve">IV </w:t>
            </w:r>
            <w:r>
              <w:rPr>
                <w:rFonts w:ascii="宋体" w:eastAsia="宋体" w:hAnsi="宋体" w:cs="宋体"/>
                <w:sz w:val="21"/>
              </w:rPr>
              <w:t>类</w:t>
            </w:r>
          </w:p>
        </w:tc>
        <w:tc>
          <w:tcPr>
            <w:tcW w:w="1097" w:type="dxa"/>
            <w:tcBorders>
              <w:top w:val="nil"/>
              <w:left w:val="nil"/>
              <w:bottom w:val="nil"/>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1</w:t>
            </w:r>
          </w:p>
        </w:tc>
        <w:tc>
          <w:tcPr>
            <w:tcW w:w="1246"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1418787.53</w:t>
            </w:r>
          </w:p>
        </w:tc>
        <w:tc>
          <w:tcPr>
            <w:tcW w:w="1253"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3785048.27</w:t>
            </w:r>
          </w:p>
        </w:tc>
        <w:tc>
          <w:tcPr>
            <w:tcW w:w="123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5203835.80</w:t>
            </w:r>
          </w:p>
        </w:tc>
        <w:tc>
          <w:tcPr>
            <w:tcW w:w="1224"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b/>
                <w:sz w:val="21"/>
              </w:rPr>
              <w:t>808620.78</w:t>
            </w:r>
          </w:p>
        </w:tc>
        <w:tc>
          <w:tcPr>
            <w:tcW w:w="966" w:type="dxa"/>
            <w:tcBorders>
              <w:top w:val="nil"/>
              <w:left w:val="nil"/>
              <w:bottom w:val="nil"/>
              <w:right w:val="nil"/>
            </w:tcBorders>
          </w:tcPr>
          <w:p w:rsidR="00455B5F" w:rsidRDefault="00000000">
            <w:pPr>
              <w:spacing w:after="0"/>
              <w:ind w:left="185"/>
            </w:pPr>
            <w:r>
              <w:rPr>
                <w:rFonts w:ascii="Times New Roman" w:eastAsia="Times New Roman" w:hAnsi="Times New Roman" w:cs="Times New Roman"/>
                <w:b/>
                <w:sz w:val="21"/>
              </w:rPr>
              <w:t>15.54</w:t>
            </w:r>
          </w:p>
        </w:tc>
      </w:tr>
      <w:tr w:rsidR="00455B5F">
        <w:trPr>
          <w:trHeight w:val="312"/>
        </w:trPr>
        <w:tc>
          <w:tcPr>
            <w:tcW w:w="1257" w:type="dxa"/>
            <w:tcBorders>
              <w:top w:val="nil"/>
              <w:left w:val="nil"/>
              <w:bottom w:val="nil"/>
              <w:right w:val="nil"/>
            </w:tcBorders>
          </w:tcPr>
          <w:p w:rsidR="00455B5F" w:rsidRDefault="00455B5F"/>
        </w:tc>
        <w:tc>
          <w:tcPr>
            <w:tcW w:w="1097" w:type="dxa"/>
            <w:tcBorders>
              <w:top w:val="nil"/>
              <w:left w:val="nil"/>
              <w:bottom w:val="nil"/>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2</w:t>
            </w:r>
          </w:p>
        </w:tc>
        <w:tc>
          <w:tcPr>
            <w:tcW w:w="1246"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1409216.17</w:t>
            </w:r>
          </w:p>
        </w:tc>
        <w:tc>
          <w:tcPr>
            <w:tcW w:w="1253"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3941504.10</w:t>
            </w:r>
          </w:p>
        </w:tc>
        <w:tc>
          <w:tcPr>
            <w:tcW w:w="1234" w:type="dxa"/>
            <w:tcBorders>
              <w:top w:val="nil"/>
              <w:left w:val="nil"/>
              <w:bottom w:val="nil"/>
              <w:right w:val="nil"/>
            </w:tcBorders>
          </w:tcPr>
          <w:p w:rsidR="00455B5F" w:rsidRDefault="00000000">
            <w:pPr>
              <w:spacing w:after="0"/>
            </w:pPr>
            <w:r>
              <w:rPr>
                <w:rFonts w:ascii="Times New Roman" w:eastAsia="Times New Roman" w:hAnsi="Times New Roman" w:cs="Times New Roman"/>
                <w:b/>
                <w:sz w:val="21"/>
              </w:rPr>
              <w:t>5350720.27</w:t>
            </w:r>
          </w:p>
        </w:tc>
        <w:tc>
          <w:tcPr>
            <w:tcW w:w="1224"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729109.72</w:t>
            </w:r>
          </w:p>
        </w:tc>
        <w:tc>
          <w:tcPr>
            <w:tcW w:w="966" w:type="dxa"/>
            <w:tcBorders>
              <w:top w:val="nil"/>
              <w:left w:val="nil"/>
              <w:bottom w:val="nil"/>
              <w:right w:val="nil"/>
            </w:tcBorders>
          </w:tcPr>
          <w:p w:rsidR="00455B5F" w:rsidRDefault="00000000">
            <w:pPr>
              <w:spacing w:after="0"/>
              <w:ind w:left="185"/>
            </w:pPr>
            <w:r>
              <w:rPr>
                <w:rFonts w:ascii="Times New Roman" w:eastAsia="Times New Roman" w:hAnsi="Times New Roman" w:cs="Times New Roman"/>
                <w:sz w:val="21"/>
              </w:rPr>
              <w:t>13.63</w:t>
            </w:r>
          </w:p>
        </w:tc>
      </w:tr>
      <w:tr w:rsidR="00455B5F">
        <w:trPr>
          <w:trHeight w:val="312"/>
        </w:trPr>
        <w:tc>
          <w:tcPr>
            <w:tcW w:w="1257" w:type="dxa"/>
            <w:tcBorders>
              <w:top w:val="nil"/>
              <w:left w:val="nil"/>
              <w:bottom w:val="nil"/>
              <w:right w:val="nil"/>
            </w:tcBorders>
          </w:tcPr>
          <w:p w:rsidR="00455B5F" w:rsidRDefault="00455B5F"/>
        </w:tc>
        <w:tc>
          <w:tcPr>
            <w:tcW w:w="1097" w:type="dxa"/>
            <w:tcBorders>
              <w:top w:val="nil"/>
              <w:left w:val="nil"/>
              <w:bottom w:val="nil"/>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3</w:t>
            </w:r>
          </w:p>
        </w:tc>
        <w:tc>
          <w:tcPr>
            <w:tcW w:w="1246"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1404597.66</w:t>
            </w:r>
          </w:p>
        </w:tc>
        <w:tc>
          <w:tcPr>
            <w:tcW w:w="1253"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3246979.42</w:t>
            </w:r>
          </w:p>
        </w:tc>
        <w:tc>
          <w:tcPr>
            <w:tcW w:w="123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4651577.08</w:t>
            </w:r>
          </w:p>
        </w:tc>
        <w:tc>
          <w:tcPr>
            <w:tcW w:w="1224" w:type="dxa"/>
            <w:tcBorders>
              <w:top w:val="nil"/>
              <w:left w:val="nil"/>
              <w:bottom w:val="nil"/>
              <w:right w:val="nil"/>
            </w:tcBorders>
          </w:tcPr>
          <w:p w:rsidR="00455B5F" w:rsidRDefault="00000000">
            <w:pPr>
              <w:spacing w:after="0"/>
              <w:ind w:left="48"/>
            </w:pPr>
            <w:r>
              <w:rPr>
                <w:rFonts w:ascii="Times New Roman" w:eastAsia="Times New Roman" w:hAnsi="Times New Roman" w:cs="Times New Roman"/>
                <w:sz w:val="21"/>
              </w:rPr>
              <w:t>247527.64</w:t>
            </w:r>
          </w:p>
        </w:tc>
        <w:tc>
          <w:tcPr>
            <w:tcW w:w="966" w:type="dxa"/>
            <w:tcBorders>
              <w:top w:val="nil"/>
              <w:left w:val="nil"/>
              <w:bottom w:val="nil"/>
              <w:right w:val="nil"/>
            </w:tcBorders>
          </w:tcPr>
          <w:p w:rsidR="00455B5F" w:rsidRDefault="00000000">
            <w:pPr>
              <w:spacing w:after="0"/>
              <w:ind w:left="235"/>
            </w:pPr>
            <w:r>
              <w:rPr>
                <w:rFonts w:ascii="Times New Roman" w:eastAsia="Times New Roman" w:hAnsi="Times New Roman" w:cs="Times New Roman"/>
                <w:sz w:val="21"/>
              </w:rPr>
              <w:t>5.32</w:t>
            </w:r>
          </w:p>
        </w:tc>
      </w:tr>
      <w:tr w:rsidR="00455B5F">
        <w:trPr>
          <w:trHeight w:val="322"/>
        </w:trPr>
        <w:tc>
          <w:tcPr>
            <w:tcW w:w="1257" w:type="dxa"/>
            <w:tcBorders>
              <w:top w:val="nil"/>
              <w:left w:val="nil"/>
              <w:bottom w:val="single" w:sz="12" w:space="0" w:color="000000"/>
              <w:right w:val="nil"/>
            </w:tcBorders>
          </w:tcPr>
          <w:p w:rsidR="00455B5F" w:rsidRDefault="00455B5F"/>
        </w:tc>
        <w:tc>
          <w:tcPr>
            <w:tcW w:w="1097" w:type="dxa"/>
            <w:tcBorders>
              <w:top w:val="nil"/>
              <w:left w:val="nil"/>
              <w:bottom w:val="single" w:sz="12" w:space="0" w:color="000000"/>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4</w:t>
            </w:r>
          </w:p>
        </w:tc>
        <w:tc>
          <w:tcPr>
            <w:tcW w:w="1246"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b/>
                <w:sz w:val="21"/>
              </w:rPr>
              <w:t>1597813.27</w:t>
            </w:r>
          </w:p>
        </w:tc>
        <w:tc>
          <w:tcPr>
            <w:tcW w:w="1253"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3148633.78</w:t>
            </w:r>
          </w:p>
        </w:tc>
        <w:tc>
          <w:tcPr>
            <w:tcW w:w="1234"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4746447.05</w:t>
            </w:r>
          </w:p>
        </w:tc>
        <w:tc>
          <w:tcPr>
            <w:tcW w:w="1224" w:type="dxa"/>
            <w:tcBorders>
              <w:top w:val="nil"/>
              <w:left w:val="nil"/>
              <w:bottom w:val="single" w:sz="12" w:space="0" w:color="000000"/>
              <w:right w:val="nil"/>
            </w:tcBorders>
          </w:tcPr>
          <w:p w:rsidR="00455B5F" w:rsidRDefault="00000000">
            <w:pPr>
              <w:spacing w:after="0"/>
              <w:ind w:left="101"/>
            </w:pPr>
            <w:r>
              <w:rPr>
                <w:rFonts w:ascii="Times New Roman" w:eastAsia="Times New Roman" w:hAnsi="Times New Roman" w:cs="Times New Roman"/>
                <w:sz w:val="21"/>
              </w:rPr>
              <w:t>10647.24</w:t>
            </w:r>
          </w:p>
        </w:tc>
        <w:tc>
          <w:tcPr>
            <w:tcW w:w="966" w:type="dxa"/>
            <w:tcBorders>
              <w:top w:val="nil"/>
              <w:left w:val="nil"/>
              <w:bottom w:val="single" w:sz="12" w:space="0" w:color="000000"/>
              <w:right w:val="nil"/>
            </w:tcBorders>
          </w:tcPr>
          <w:p w:rsidR="00455B5F" w:rsidRDefault="00000000">
            <w:pPr>
              <w:spacing w:after="0"/>
              <w:ind w:left="235"/>
            </w:pPr>
            <w:r>
              <w:rPr>
                <w:rFonts w:ascii="Times New Roman" w:eastAsia="Times New Roman" w:hAnsi="Times New Roman" w:cs="Times New Roman"/>
                <w:sz w:val="21"/>
              </w:rPr>
              <w:t>0.41</w:t>
            </w:r>
          </w:p>
        </w:tc>
      </w:tr>
    </w:tbl>
    <w:p w:rsidR="00455B5F" w:rsidRDefault="00000000">
      <w:pPr>
        <w:spacing w:after="5" w:line="319" w:lineRule="auto"/>
        <w:ind w:left="-15" w:firstLine="480"/>
      </w:pPr>
      <w:r>
        <w:rPr>
          <w:rFonts w:ascii="宋体" w:eastAsia="宋体" w:hAnsi="宋体" w:cs="宋体"/>
          <w:sz w:val="24"/>
        </w:rPr>
        <w:t xml:space="preserve">由表 </w:t>
      </w:r>
      <w:r>
        <w:rPr>
          <w:rFonts w:ascii="Times New Roman" w:eastAsia="Times New Roman" w:hAnsi="Times New Roman" w:cs="Times New Roman"/>
          <w:sz w:val="24"/>
        </w:rPr>
        <w:t xml:space="preserve">3-18 </w:t>
      </w:r>
      <w:r>
        <w:rPr>
          <w:rFonts w:ascii="宋体" w:eastAsia="宋体" w:hAnsi="宋体" w:cs="宋体"/>
          <w:sz w:val="24"/>
        </w:rPr>
        <w:t>可知，每种</w:t>
      </w:r>
      <w:proofErr w:type="gramStart"/>
      <w:r>
        <w:rPr>
          <w:rFonts w:ascii="宋体" w:eastAsia="宋体" w:hAnsi="宋体" w:cs="宋体"/>
          <w:sz w:val="24"/>
        </w:rPr>
        <w:t>情况下碳排放</w:t>
      </w:r>
      <w:proofErr w:type="gramEnd"/>
      <w:r>
        <w:rPr>
          <w:rFonts w:ascii="宋体" w:eastAsia="宋体" w:hAnsi="宋体" w:cs="宋体"/>
          <w:sz w:val="24"/>
        </w:rPr>
        <w:t>总量中占比最大的是间接排放，</w:t>
      </w:r>
      <w:r>
        <w:rPr>
          <w:rFonts w:ascii="Times New Roman" w:eastAsia="Times New Roman" w:hAnsi="Times New Roman" w:cs="Times New Roman"/>
          <w:sz w:val="24"/>
        </w:rPr>
        <w:t xml:space="preserve">IV </w:t>
      </w:r>
      <w:r>
        <w:rPr>
          <w:rFonts w:ascii="宋体" w:eastAsia="宋体" w:hAnsi="宋体" w:cs="宋体"/>
          <w:sz w:val="24"/>
        </w:rPr>
        <w:t xml:space="preserve">类地表水 </w:t>
      </w:r>
      <w:r>
        <w:rPr>
          <w:rFonts w:ascii="Times New Roman" w:eastAsia="Times New Roman" w:hAnsi="Times New Roman" w:cs="Times New Roman"/>
          <w:sz w:val="24"/>
        </w:rPr>
        <w:t xml:space="preserve">+AAO </w:t>
      </w:r>
      <w:r>
        <w:rPr>
          <w:rFonts w:ascii="宋体" w:eastAsia="宋体" w:hAnsi="宋体" w:cs="宋体"/>
          <w:sz w:val="24"/>
        </w:rPr>
        <w:t>工艺</w:t>
      </w:r>
      <w:r>
        <w:rPr>
          <w:rFonts w:ascii="Times New Roman" w:eastAsia="Times New Roman" w:hAnsi="Times New Roman" w:cs="Times New Roman"/>
          <w:sz w:val="24"/>
        </w:rPr>
        <w:t>+</w:t>
      </w:r>
      <w:r>
        <w:rPr>
          <w:rFonts w:ascii="宋体" w:eastAsia="宋体" w:hAnsi="宋体" w:cs="宋体"/>
          <w:sz w:val="24"/>
        </w:rPr>
        <w:t xml:space="preserve">卫生填埋的占比最低，为 </w:t>
      </w:r>
      <w:r>
        <w:rPr>
          <w:rFonts w:ascii="Times New Roman" w:eastAsia="Times New Roman" w:hAnsi="Times New Roman" w:cs="Times New Roman"/>
          <w:sz w:val="24"/>
        </w:rPr>
        <w:t>66.34%</w:t>
      </w:r>
      <w:r>
        <w:rPr>
          <w:rFonts w:ascii="宋体" w:eastAsia="宋体" w:hAnsi="宋体" w:cs="宋体"/>
          <w:sz w:val="24"/>
        </w:rPr>
        <w:t>，</w:t>
      </w:r>
      <w:r>
        <w:rPr>
          <w:rFonts w:ascii="Times New Roman" w:eastAsia="Times New Roman" w:hAnsi="Times New Roman" w:cs="Times New Roman"/>
          <w:sz w:val="24"/>
        </w:rPr>
        <w:t xml:space="preserve">IV </w:t>
      </w:r>
      <w:r>
        <w:rPr>
          <w:rFonts w:ascii="宋体" w:eastAsia="宋体" w:hAnsi="宋体" w:cs="宋体"/>
          <w:sz w:val="24"/>
        </w:rPr>
        <w:t>类地表水</w:t>
      </w:r>
      <w:r>
        <w:rPr>
          <w:rFonts w:ascii="Times New Roman" w:eastAsia="Times New Roman" w:hAnsi="Times New Roman" w:cs="Times New Roman"/>
          <w:sz w:val="24"/>
        </w:rPr>
        <w:t xml:space="preserve">+AAO </w:t>
      </w:r>
      <w:r>
        <w:rPr>
          <w:rFonts w:ascii="宋体" w:eastAsia="宋体" w:hAnsi="宋体" w:cs="宋体"/>
          <w:sz w:val="24"/>
        </w:rPr>
        <w:t>工艺</w:t>
      </w:r>
      <w:r>
        <w:rPr>
          <w:rFonts w:ascii="Times New Roman" w:eastAsia="Times New Roman" w:hAnsi="Times New Roman" w:cs="Times New Roman"/>
          <w:sz w:val="24"/>
        </w:rPr>
        <w:t>+</w:t>
      </w:r>
      <w:r>
        <w:rPr>
          <w:rFonts w:ascii="宋体" w:eastAsia="宋体" w:hAnsi="宋体" w:cs="宋体"/>
          <w:sz w:val="24"/>
        </w:rPr>
        <w:t>厌氧消化</w:t>
      </w:r>
      <w:r>
        <w:rPr>
          <w:rFonts w:ascii="Times New Roman" w:eastAsia="Times New Roman" w:hAnsi="Times New Roman" w:cs="Times New Roman"/>
          <w:sz w:val="24"/>
        </w:rPr>
        <w:t>-</w:t>
      </w:r>
      <w:r>
        <w:rPr>
          <w:rFonts w:ascii="宋体" w:eastAsia="宋体" w:hAnsi="宋体" w:cs="宋体"/>
          <w:sz w:val="24"/>
        </w:rPr>
        <w:t>干化</w:t>
      </w:r>
      <w:proofErr w:type="gramStart"/>
      <w:r>
        <w:rPr>
          <w:rFonts w:ascii="宋体" w:eastAsia="宋体" w:hAnsi="宋体" w:cs="宋体"/>
          <w:sz w:val="24"/>
        </w:rPr>
        <w:t>焚烧占</w:t>
      </w:r>
      <w:proofErr w:type="gramEnd"/>
      <w:r>
        <w:rPr>
          <w:rFonts w:ascii="宋体" w:eastAsia="宋体" w:hAnsi="宋体" w:cs="宋体"/>
          <w:sz w:val="24"/>
        </w:rPr>
        <w:t xml:space="preserve">比最高，达到了 </w:t>
      </w:r>
      <w:r>
        <w:rPr>
          <w:rFonts w:ascii="Times New Roman" w:eastAsia="Times New Roman" w:hAnsi="Times New Roman" w:cs="Times New Roman"/>
          <w:sz w:val="24"/>
        </w:rPr>
        <w:t>73.66%</w:t>
      </w:r>
      <w:r>
        <w:rPr>
          <w:rFonts w:ascii="宋体" w:eastAsia="宋体" w:hAnsi="宋体" w:cs="宋体"/>
          <w:sz w:val="24"/>
        </w:rPr>
        <w:t xml:space="preserve">。由表 </w:t>
      </w:r>
      <w:r>
        <w:rPr>
          <w:rFonts w:ascii="Times New Roman" w:eastAsia="Times New Roman" w:hAnsi="Times New Roman" w:cs="Times New Roman"/>
          <w:sz w:val="24"/>
        </w:rPr>
        <w:t xml:space="preserve">3-19 </w:t>
      </w:r>
      <w:r>
        <w:rPr>
          <w:rFonts w:ascii="宋体" w:eastAsia="宋体" w:hAnsi="宋体" w:cs="宋体"/>
          <w:sz w:val="24"/>
        </w:rPr>
        <w:t xml:space="preserve">可知，直接排放最主要的来源是氧化亚氮排放，这主要是因为氧化亚氮的全球升温潜势更大；由表 </w:t>
      </w:r>
      <w:r>
        <w:rPr>
          <w:rFonts w:ascii="Times New Roman" w:eastAsia="Times New Roman" w:hAnsi="Times New Roman" w:cs="Times New Roman"/>
          <w:sz w:val="24"/>
        </w:rPr>
        <w:t xml:space="preserve">3-20 </w:t>
      </w:r>
      <w:r>
        <w:rPr>
          <w:rFonts w:ascii="宋体" w:eastAsia="宋体" w:hAnsi="宋体" w:cs="宋体"/>
          <w:sz w:val="24"/>
        </w:rPr>
        <w:t xml:space="preserve">可知，间接排放最主要的来源是投加化学药品造成的碳排放，这是因为生活污水中 </w:t>
      </w:r>
      <w:r>
        <w:rPr>
          <w:rFonts w:ascii="Times New Roman" w:eastAsia="Times New Roman" w:hAnsi="Times New Roman" w:cs="Times New Roman"/>
          <w:sz w:val="24"/>
        </w:rPr>
        <w:t xml:space="preserve">COD </w:t>
      </w:r>
      <w:r>
        <w:rPr>
          <w:rFonts w:ascii="宋体" w:eastAsia="宋体" w:hAnsi="宋体" w:cs="宋体"/>
          <w:sz w:val="24"/>
        </w:rPr>
        <w:t>较低，所以在污水处理过程中需要外加大量</w:t>
      </w:r>
      <w:proofErr w:type="gramStart"/>
      <w:r>
        <w:rPr>
          <w:rFonts w:ascii="宋体" w:eastAsia="宋体" w:hAnsi="宋体" w:cs="宋体"/>
          <w:sz w:val="24"/>
        </w:rPr>
        <w:t>的碳源来</w:t>
      </w:r>
      <w:proofErr w:type="gramEnd"/>
      <w:r>
        <w:rPr>
          <w:rFonts w:ascii="宋体" w:eastAsia="宋体" w:hAnsi="宋体" w:cs="宋体"/>
          <w:sz w:val="24"/>
        </w:rPr>
        <w:t>保证脱氮反应的顺利进行。</w:t>
      </w:r>
    </w:p>
    <w:p w:rsidR="00455B5F" w:rsidRDefault="00000000">
      <w:pPr>
        <w:spacing w:after="3" w:line="325" w:lineRule="auto"/>
        <w:ind w:left="-15" w:firstLine="470"/>
        <w:jc w:val="both"/>
      </w:pPr>
      <w:r>
        <w:rPr>
          <w:rFonts w:ascii="宋体" w:eastAsia="宋体" w:hAnsi="宋体" w:cs="宋体"/>
          <w:sz w:val="24"/>
        </w:rPr>
        <w:t xml:space="preserve">通过碳排放核算，本文发现“地表 </w:t>
      </w:r>
      <w:r>
        <w:rPr>
          <w:rFonts w:ascii="Times New Roman" w:eastAsia="Times New Roman" w:hAnsi="Times New Roman" w:cs="Times New Roman"/>
          <w:sz w:val="24"/>
        </w:rPr>
        <w:t xml:space="preserve">IV </w:t>
      </w:r>
      <w:r>
        <w:rPr>
          <w:rFonts w:ascii="宋体" w:eastAsia="宋体" w:hAnsi="宋体" w:cs="宋体"/>
          <w:sz w:val="24"/>
        </w:rPr>
        <w:t>类排放标准</w:t>
      </w:r>
      <w:r>
        <w:rPr>
          <w:rFonts w:ascii="Times New Roman" w:eastAsia="Times New Roman" w:hAnsi="Times New Roman" w:cs="Times New Roman"/>
          <w:sz w:val="24"/>
        </w:rPr>
        <w:t xml:space="preserve">+AAO </w:t>
      </w:r>
      <w:r>
        <w:rPr>
          <w:rFonts w:ascii="宋体" w:eastAsia="宋体" w:hAnsi="宋体" w:cs="宋体"/>
          <w:sz w:val="24"/>
        </w:rPr>
        <w:t>污水处理工艺</w:t>
      </w:r>
      <w:r>
        <w:rPr>
          <w:rFonts w:ascii="Times New Roman" w:eastAsia="Times New Roman" w:hAnsi="Times New Roman" w:cs="Times New Roman"/>
          <w:sz w:val="24"/>
        </w:rPr>
        <w:t>+</w:t>
      </w:r>
      <w:r>
        <w:rPr>
          <w:rFonts w:ascii="宋体" w:eastAsia="宋体" w:hAnsi="宋体" w:cs="宋体"/>
          <w:sz w:val="24"/>
        </w:rPr>
        <w:t>污泥直接干化焚烧”的碳中和率最高，是最有潜力实现</w:t>
      </w:r>
      <w:proofErr w:type="gramStart"/>
      <w:r>
        <w:rPr>
          <w:rFonts w:ascii="宋体" w:eastAsia="宋体" w:hAnsi="宋体" w:cs="宋体"/>
          <w:sz w:val="24"/>
        </w:rPr>
        <w:t>污水处理厂碳中和</w:t>
      </w:r>
      <w:proofErr w:type="gramEnd"/>
      <w:r>
        <w:rPr>
          <w:rFonts w:ascii="宋体" w:eastAsia="宋体" w:hAnsi="宋体" w:cs="宋体"/>
          <w:sz w:val="24"/>
        </w:rPr>
        <w:t xml:space="preserve">的工艺路径。除此之外，针对化学药品碳排放量大的问题，有两方面的解决措施，其一是在生活污水中加入餐厨废水、啤酒厂废水等 </w:t>
      </w:r>
      <w:r>
        <w:rPr>
          <w:rFonts w:ascii="Times New Roman" w:eastAsia="Times New Roman" w:hAnsi="Times New Roman" w:cs="Times New Roman"/>
          <w:sz w:val="24"/>
        </w:rPr>
        <w:t xml:space="preserve">COD </w:t>
      </w:r>
      <w:r>
        <w:rPr>
          <w:rFonts w:ascii="宋体" w:eastAsia="宋体" w:hAnsi="宋体" w:cs="宋体"/>
          <w:sz w:val="24"/>
        </w:rPr>
        <w:t>浓度较高的废水，这样可以为微生物除</w:t>
      </w:r>
      <w:proofErr w:type="gramStart"/>
      <w:r>
        <w:rPr>
          <w:rFonts w:ascii="宋体" w:eastAsia="宋体" w:hAnsi="宋体" w:cs="宋体"/>
          <w:sz w:val="24"/>
        </w:rPr>
        <w:t>氮反应</w:t>
      </w:r>
      <w:proofErr w:type="gramEnd"/>
      <w:r>
        <w:rPr>
          <w:rFonts w:ascii="宋体" w:eastAsia="宋体" w:hAnsi="宋体" w:cs="宋体"/>
          <w:sz w:val="24"/>
        </w:rPr>
        <w:t xml:space="preserve">提供充足的 </w:t>
      </w:r>
      <w:r>
        <w:rPr>
          <w:rFonts w:ascii="Times New Roman" w:eastAsia="Times New Roman" w:hAnsi="Times New Roman" w:cs="Times New Roman"/>
          <w:sz w:val="24"/>
        </w:rPr>
        <w:t>COD</w:t>
      </w:r>
      <w:r>
        <w:rPr>
          <w:rFonts w:ascii="宋体" w:eastAsia="宋体" w:hAnsi="宋体" w:cs="宋体"/>
          <w:sz w:val="24"/>
        </w:rPr>
        <w:t>，减少</w:t>
      </w:r>
      <w:proofErr w:type="gramStart"/>
      <w:r>
        <w:rPr>
          <w:rFonts w:ascii="宋体" w:eastAsia="宋体" w:hAnsi="宋体" w:cs="宋体"/>
          <w:sz w:val="24"/>
        </w:rPr>
        <w:t>外加碳源的</w:t>
      </w:r>
      <w:proofErr w:type="gramEnd"/>
      <w:r>
        <w:rPr>
          <w:rFonts w:ascii="宋体" w:eastAsia="宋体" w:hAnsi="宋体" w:cs="宋体"/>
          <w:sz w:val="24"/>
        </w:rPr>
        <w:t>使用量</w:t>
      </w:r>
      <w:r>
        <w:rPr>
          <w:rFonts w:ascii="Times New Roman" w:eastAsia="Times New Roman" w:hAnsi="Times New Roman" w:cs="Times New Roman"/>
          <w:sz w:val="24"/>
          <w:vertAlign w:val="superscript"/>
        </w:rPr>
        <w:t>[98]</w:t>
      </w:r>
      <w:r>
        <w:rPr>
          <w:rFonts w:ascii="宋体" w:eastAsia="宋体" w:hAnsi="宋体" w:cs="宋体"/>
          <w:sz w:val="24"/>
        </w:rPr>
        <w:t>：其二是利用数字技术和智能控制技术，实时、动态、精准控制化学药品投加量，也可以减少化学药品造成的碳排放，但这需要灵敏耐用的水质传感器和大量精确的污水处理厂运行数据才有可能实现</w:t>
      </w:r>
      <w:r>
        <w:rPr>
          <w:rFonts w:ascii="Times New Roman" w:eastAsia="Times New Roman" w:hAnsi="Times New Roman" w:cs="Times New Roman"/>
          <w:sz w:val="24"/>
          <w:vertAlign w:val="superscript"/>
        </w:rPr>
        <w:t>[99]</w:t>
      </w:r>
      <w:r>
        <w:rPr>
          <w:rFonts w:ascii="宋体" w:eastAsia="宋体" w:hAnsi="宋体" w:cs="宋体"/>
          <w:sz w:val="24"/>
        </w:rPr>
        <w:t>。在污水处理阶段，使用水源热泵提取污水中残余热能也有望提高</w:t>
      </w:r>
      <w:proofErr w:type="gramStart"/>
      <w:r>
        <w:rPr>
          <w:rFonts w:ascii="宋体" w:eastAsia="宋体" w:hAnsi="宋体" w:cs="宋体"/>
          <w:sz w:val="24"/>
        </w:rPr>
        <w:t>污水处理厂碳中和</w:t>
      </w:r>
      <w:proofErr w:type="gramEnd"/>
      <w:r>
        <w:rPr>
          <w:rFonts w:ascii="宋体" w:eastAsia="宋体" w:hAnsi="宋体" w:cs="宋体"/>
          <w:sz w:val="24"/>
        </w:rPr>
        <w:t>率</w:t>
      </w:r>
      <w:r>
        <w:rPr>
          <w:rFonts w:ascii="Times New Roman" w:eastAsia="Times New Roman" w:hAnsi="Times New Roman" w:cs="Times New Roman"/>
          <w:sz w:val="24"/>
          <w:vertAlign w:val="superscript"/>
        </w:rPr>
        <w:t>[100]</w:t>
      </w:r>
      <w:r>
        <w:rPr>
          <w:rFonts w:ascii="宋体" w:eastAsia="宋体" w:hAnsi="宋体" w:cs="宋体"/>
          <w:sz w:val="24"/>
        </w:rPr>
        <w:t>。</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3</w:t>
      </w:r>
      <w:r>
        <w:rPr>
          <w:rFonts w:ascii="宋体" w:eastAsia="宋体" w:hAnsi="宋体" w:cs="宋体"/>
          <w:sz w:val="21"/>
        </w:rPr>
        <w:t>-</w:t>
      </w:r>
      <w:r>
        <w:rPr>
          <w:rFonts w:ascii="Times New Roman" w:eastAsia="Times New Roman" w:hAnsi="Times New Roman" w:cs="Times New Roman"/>
          <w:sz w:val="21"/>
        </w:rPr>
        <w:t xml:space="preserve">18 </w:t>
      </w:r>
      <w:r>
        <w:rPr>
          <w:rFonts w:ascii="宋体" w:eastAsia="宋体" w:hAnsi="宋体" w:cs="宋体"/>
          <w:sz w:val="21"/>
        </w:rPr>
        <w:t>污水处理</w:t>
      </w:r>
      <w:r>
        <w:rPr>
          <w:rFonts w:ascii="Times New Roman" w:eastAsia="Times New Roman" w:hAnsi="Times New Roman" w:cs="Times New Roman"/>
          <w:sz w:val="21"/>
        </w:rPr>
        <w:t>+</w:t>
      </w:r>
      <w:r>
        <w:rPr>
          <w:rFonts w:ascii="宋体" w:eastAsia="宋体" w:hAnsi="宋体" w:cs="宋体"/>
          <w:sz w:val="21"/>
        </w:rPr>
        <w:t>污泥处理碳排放各部分占比</w:t>
      </w:r>
    </w:p>
    <w:p w:rsidR="00455B5F" w:rsidRDefault="00000000">
      <w:pPr>
        <w:spacing w:after="0"/>
        <w:ind w:right="355"/>
        <w:jc w:val="right"/>
      </w:pPr>
      <w:r>
        <w:rPr>
          <w:rFonts w:ascii="Times New Roman" w:eastAsia="Times New Roman" w:hAnsi="Times New Roman" w:cs="Times New Roman"/>
          <w:sz w:val="21"/>
        </w:rPr>
        <w:t>Table 3-18 Share of carbon emission of each component of wastewater treatment + sludge treatment</w:t>
      </w:r>
    </w:p>
    <w:tbl>
      <w:tblPr>
        <w:tblStyle w:val="TableGrid"/>
        <w:tblW w:w="6956" w:type="dxa"/>
        <w:tblInd w:w="1056" w:type="dxa"/>
        <w:tblCellMar>
          <w:top w:w="40" w:type="dxa"/>
          <w:left w:w="0" w:type="dxa"/>
          <w:bottom w:w="0" w:type="dxa"/>
          <w:right w:w="115" w:type="dxa"/>
        </w:tblCellMar>
        <w:tblLook w:val="04A0" w:firstRow="1" w:lastRow="0" w:firstColumn="1" w:lastColumn="0" w:noHBand="0" w:noVBand="1"/>
      </w:tblPr>
      <w:tblGrid>
        <w:gridCol w:w="2244"/>
        <w:gridCol w:w="1548"/>
        <w:gridCol w:w="1663"/>
        <w:gridCol w:w="1501"/>
      </w:tblGrid>
      <w:tr w:rsidR="00455B5F">
        <w:trPr>
          <w:trHeight w:val="647"/>
        </w:trPr>
        <w:tc>
          <w:tcPr>
            <w:tcW w:w="2244" w:type="dxa"/>
            <w:tcBorders>
              <w:top w:val="single" w:sz="12" w:space="0" w:color="000000"/>
              <w:left w:val="nil"/>
              <w:bottom w:val="single" w:sz="6" w:space="0" w:color="000000"/>
              <w:right w:val="nil"/>
            </w:tcBorders>
          </w:tcPr>
          <w:p w:rsidR="00455B5F" w:rsidRDefault="00000000">
            <w:pPr>
              <w:spacing w:after="0"/>
              <w:ind w:left="429"/>
            </w:pPr>
            <w:r>
              <w:rPr>
                <w:rFonts w:ascii="宋体" w:eastAsia="宋体" w:hAnsi="宋体" w:cs="宋体"/>
                <w:sz w:val="21"/>
              </w:rPr>
              <w:t>出水情况</w:t>
            </w:r>
          </w:p>
        </w:tc>
        <w:tc>
          <w:tcPr>
            <w:tcW w:w="1548" w:type="dxa"/>
            <w:tcBorders>
              <w:top w:val="single" w:sz="12" w:space="0" w:color="000000"/>
              <w:left w:val="nil"/>
              <w:bottom w:val="single" w:sz="6" w:space="0" w:color="000000"/>
              <w:right w:val="nil"/>
            </w:tcBorders>
          </w:tcPr>
          <w:p w:rsidR="00455B5F" w:rsidRDefault="00000000">
            <w:pPr>
              <w:spacing w:after="0"/>
              <w:ind w:firstLine="211"/>
            </w:pPr>
            <w:r>
              <w:rPr>
                <w:rFonts w:ascii="宋体" w:eastAsia="宋体" w:hAnsi="宋体" w:cs="宋体"/>
                <w:sz w:val="21"/>
              </w:rPr>
              <w:t>污泥处理工艺</w:t>
            </w:r>
          </w:p>
        </w:tc>
        <w:tc>
          <w:tcPr>
            <w:tcW w:w="1663" w:type="dxa"/>
            <w:tcBorders>
              <w:top w:val="single" w:sz="12" w:space="0" w:color="000000"/>
              <w:left w:val="nil"/>
              <w:bottom w:val="single" w:sz="6" w:space="0" w:color="000000"/>
              <w:right w:val="nil"/>
            </w:tcBorders>
          </w:tcPr>
          <w:p w:rsidR="00455B5F" w:rsidRDefault="00000000">
            <w:pPr>
              <w:spacing w:after="23"/>
            </w:pPr>
            <w:r>
              <w:rPr>
                <w:rFonts w:ascii="宋体" w:eastAsia="宋体" w:hAnsi="宋体" w:cs="宋体"/>
                <w:sz w:val="21"/>
              </w:rPr>
              <w:t>直接排放占比</w:t>
            </w:r>
          </w:p>
          <w:p w:rsidR="00455B5F" w:rsidRDefault="00000000">
            <w:pPr>
              <w:spacing w:after="0"/>
              <w:ind w:left="331"/>
            </w:pPr>
            <w:r>
              <w:rPr>
                <w:rFonts w:ascii="宋体" w:eastAsia="宋体" w:hAnsi="宋体" w:cs="宋体"/>
                <w:sz w:val="21"/>
              </w:rPr>
              <w:t>（</w:t>
            </w:r>
            <w:r>
              <w:rPr>
                <w:rFonts w:ascii="Times New Roman" w:eastAsia="Times New Roman" w:hAnsi="Times New Roman" w:cs="Times New Roman"/>
                <w:sz w:val="21"/>
              </w:rPr>
              <w:t>%</w:t>
            </w:r>
            <w:r>
              <w:rPr>
                <w:rFonts w:ascii="宋体" w:eastAsia="宋体" w:hAnsi="宋体" w:cs="宋体"/>
                <w:sz w:val="21"/>
              </w:rPr>
              <w:t>）</w:t>
            </w:r>
          </w:p>
        </w:tc>
        <w:tc>
          <w:tcPr>
            <w:tcW w:w="1501" w:type="dxa"/>
            <w:tcBorders>
              <w:top w:val="single" w:sz="12" w:space="0" w:color="000000"/>
              <w:left w:val="nil"/>
              <w:bottom w:val="single" w:sz="6" w:space="0" w:color="000000"/>
              <w:right w:val="nil"/>
            </w:tcBorders>
          </w:tcPr>
          <w:p w:rsidR="00455B5F" w:rsidRDefault="00000000">
            <w:pPr>
              <w:spacing w:after="23"/>
            </w:pPr>
            <w:r>
              <w:rPr>
                <w:rFonts w:ascii="宋体" w:eastAsia="宋体" w:hAnsi="宋体" w:cs="宋体"/>
                <w:sz w:val="21"/>
              </w:rPr>
              <w:t>间接排放占比</w:t>
            </w:r>
          </w:p>
          <w:p w:rsidR="00455B5F" w:rsidRDefault="00000000">
            <w:pPr>
              <w:spacing w:after="0"/>
              <w:ind w:left="331"/>
            </w:pPr>
            <w:r>
              <w:rPr>
                <w:rFonts w:ascii="宋体" w:eastAsia="宋体" w:hAnsi="宋体" w:cs="宋体"/>
                <w:sz w:val="21"/>
              </w:rPr>
              <w:t>（</w:t>
            </w:r>
            <w:r>
              <w:rPr>
                <w:rFonts w:ascii="Times New Roman" w:eastAsia="Times New Roman" w:hAnsi="Times New Roman" w:cs="Times New Roman"/>
                <w:sz w:val="21"/>
              </w:rPr>
              <w:t>%</w:t>
            </w:r>
            <w:r>
              <w:rPr>
                <w:rFonts w:ascii="宋体" w:eastAsia="宋体" w:hAnsi="宋体" w:cs="宋体"/>
                <w:sz w:val="21"/>
              </w:rPr>
              <w:t>）</w:t>
            </w:r>
          </w:p>
        </w:tc>
      </w:tr>
      <w:tr w:rsidR="00455B5F">
        <w:trPr>
          <w:trHeight w:val="325"/>
        </w:trPr>
        <w:tc>
          <w:tcPr>
            <w:tcW w:w="2244" w:type="dxa"/>
            <w:tcBorders>
              <w:top w:val="single" w:sz="6" w:space="0" w:color="000000"/>
              <w:left w:val="nil"/>
              <w:bottom w:val="nil"/>
              <w:right w:val="nil"/>
            </w:tcBorders>
          </w:tcPr>
          <w:p w:rsidR="00455B5F" w:rsidRDefault="00000000">
            <w:pPr>
              <w:spacing w:after="0"/>
              <w:ind w:left="405"/>
            </w:pPr>
            <w:r>
              <w:rPr>
                <w:rFonts w:ascii="宋体" w:eastAsia="宋体" w:hAnsi="宋体" w:cs="宋体"/>
                <w:sz w:val="21"/>
              </w:rPr>
              <w:t xml:space="preserve">地表 </w:t>
            </w:r>
            <w:r>
              <w:rPr>
                <w:rFonts w:ascii="Times New Roman" w:eastAsia="Times New Roman" w:hAnsi="Times New Roman" w:cs="Times New Roman"/>
                <w:sz w:val="21"/>
              </w:rPr>
              <w:t xml:space="preserve">V </w:t>
            </w:r>
            <w:r>
              <w:rPr>
                <w:rFonts w:ascii="宋体" w:eastAsia="宋体" w:hAnsi="宋体" w:cs="宋体"/>
                <w:sz w:val="21"/>
              </w:rPr>
              <w:t>类</w:t>
            </w:r>
          </w:p>
        </w:tc>
        <w:tc>
          <w:tcPr>
            <w:tcW w:w="1548" w:type="dxa"/>
            <w:tcBorders>
              <w:top w:val="single" w:sz="6" w:space="0" w:color="000000"/>
              <w:left w:val="nil"/>
              <w:bottom w:val="nil"/>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1</w:t>
            </w:r>
          </w:p>
        </w:tc>
        <w:tc>
          <w:tcPr>
            <w:tcW w:w="1663" w:type="dxa"/>
            <w:tcBorders>
              <w:top w:val="single" w:sz="6" w:space="0" w:color="000000"/>
              <w:left w:val="nil"/>
              <w:bottom w:val="nil"/>
              <w:right w:val="nil"/>
            </w:tcBorders>
          </w:tcPr>
          <w:p w:rsidR="00455B5F" w:rsidRDefault="00000000">
            <w:pPr>
              <w:spacing w:after="0"/>
              <w:ind w:left="391"/>
            </w:pPr>
            <w:r>
              <w:rPr>
                <w:rFonts w:ascii="Times New Roman" w:eastAsia="Times New Roman" w:hAnsi="Times New Roman" w:cs="Times New Roman"/>
                <w:sz w:val="21"/>
              </w:rPr>
              <w:t>27.38</w:t>
            </w:r>
          </w:p>
        </w:tc>
        <w:tc>
          <w:tcPr>
            <w:tcW w:w="1501" w:type="dxa"/>
            <w:tcBorders>
              <w:top w:val="single" w:sz="6" w:space="0" w:color="000000"/>
              <w:left w:val="nil"/>
              <w:bottom w:val="nil"/>
              <w:right w:val="nil"/>
            </w:tcBorders>
          </w:tcPr>
          <w:p w:rsidR="00455B5F" w:rsidRDefault="00000000">
            <w:pPr>
              <w:spacing w:after="0"/>
              <w:ind w:left="394"/>
            </w:pPr>
            <w:r>
              <w:rPr>
                <w:rFonts w:ascii="Times New Roman" w:eastAsia="Times New Roman" w:hAnsi="Times New Roman" w:cs="Times New Roman"/>
                <w:sz w:val="21"/>
              </w:rPr>
              <w:t>72.62</w:t>
            </w:r>
          </w:p>
        </w:tc>
      </w:tr>
      <w:tr w:rsidR="00455B5F">
        <w:trPr>
          <w:trHeight w:val="312"/>
        </w:trPr>
        <w:tc>
          <w:tcPr>
            <w:tcW w:w="2244" w:type="dxa"/>
            <w:tcBorders>
              <w:top w:val="nil"/>
              <w:left w:val="nil"/>
              <w:bottom w:val="nil"/>
              <w:right w:val="nil"/>
            </w:tcBorders>
          </w:tcPr>
          <w:p w:rsidR="00455B5F" w:rsidRDefault="00455B5F"/>
        </w:tc>
        <w:tc>
          <w:tcPr>
            <w:tcW w:w="1548" w:type="dxa"/>
            <w:tcBorders>
              <w:top w:val="nil"/>
              <w:left w:val="nil"/>
              <w:bottom w:val="nil"/>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2</w:t>
            </w:r>
          </w:p>
        </w:tc>
        <w:tc>
          <w:tcPr>
            <w:tcW w:w="1663" w:type="dxa"/>
            <w:tcBorders>
              <w:top w:val="nil"/>
              <w:left w:val="nil"/>
              <w:bottom w:val="nil"/>
              <w:right w:val="nil"/>
            </w:tcBorders>
          </w:tcPr>
          <w:p w:rsidR="00455B5F" w:rsidRDefault="00000000">
            <w:pPr>
              <w:spacing w:after="0"/>
              <w:ind w:left="391"/>
            </w:pPr>
            <w:r>
              <w:rPr>
                <w:rFonts w:ascii="Times New Roman" w:eastAsia="Times New Roman" w:hAnsi="Times New Roman" w:cs="Times New Roman"/>
                <w:sz w:val="21"/>
              </w:rPr>
              <w:t>26.46</w:t>
            </w:r>
          </w:p>
        </w:tc>
        <w:tc>
          <w:tcPr>
            <w:tcW w:w="1501"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73.54</w:t>
            </w:r>
          </w:p>
        </w:tc>
      </w:tr>
      <w:tr w:rsidR="00455B5F">
        <w:trPr>
          <w:trHeight w:val="312"/>
        </w:trPr>
        <w:tc>
          <w:tcPr>
            <w:tcW w:w="2244" w:type="dxa"/>
            <w:tcBorders>
              <w:top w:val="nil"/>
              <w:left w:val="nil"/>
              <w:bottom w:val="nil"/>
              <w:right w:val="nil"/>
            </w:tcBorders>
          </w:tcPr>
          <w:p w:rsidR="00455B5F" w:rsidRDefault="00455B5F"/>
        </w:tc>
        <w:tc>
          <w:tcPr>
            <w:tcW w:w="1548" w:type="dxa"/>
            <w:tcBorders>
              <w:top w:val="nil"/>
              <w:left w:val="nil"/>
              <w:bottom w:val="nil"/>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3</w:t>
            </w:r>
          </w:p>
        </w:tc>
        <w:tc>
          <w:tcPr>
            <w:tcW w:w="1663" w:type="dxa"/>
            <w:tcBorders>
              <w:top w:val="nil"/>
              <w:left w:val="nil"/>
              <w:bottom w:val="nil"/>
              <w:right w:val="nil"/>
            </w:tcBorders>
          </w:tcPr>
          <w:p w:rsidR="00455B5F" w:rsidRDefault="00000000">
            <w:pPr>
              <w:spacing w:after="0"/>
              <w:ind w:left="391"/>
            </w:pPr>
            <w:r>
              <w:rPr>
                <w:rFonts w:ascii="Times New Roman" w:eastAsia="Times New Roman" w:hAnsi="Times New Roman" w:cs="Times New Roman"/>
                <w:sz w:val="21"/>
              </w:rPr>
              <w:t>30.29</w:t>
            </w:r>
          </w:p>
        </w:tc>
        <w:tc>
          <w:tcPr>
            <w:tcW w:w="1501"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69.71</w:t>
            </w:r>
          </w:p>
        </w:tc>
      </w:tr>
      <w:tr w:rsidR="00455B5F">
        <w:trPr>
          <w:trHeight w:val="312"/>
        </w:trPr>
        <w:tc>
          <w:tcPr>
            <w:tcW w:w="2244" w:type="dxa"/>
            <w:tcBorders>
              <w:top w:val="nil"/>
              <w:left w:val="nil"/>
              <w:bottom w:val="nil"/>
              <w:right w:val="nil"/>
            </w:tcBorders>
          </w:tcPr>
          <w:p w:rsidR="00455B5F" w:rsidRDefault="00455B5F"/>
        </w:tc>
        <w:tc>
          <w:tcPr>
            <w:tcW w:w="1548" w:type="dxa"/>
            <w:tcBorders>
              <w:top w:val="nil"/>
              <w:left w:val="nil"/>
              <w:bottom w:val="nil"/>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4</w:t>
            </w:r>
          </w:p>
        </w:tc>
        <w:tc>
          <w:tcPr>
            <w:tcW w:w="1663" w:type="dxa"/>
            <w:tcBorders>
              <w:top w:val="nil"/>
              <w:left w:val="nil"/>
              <w:bottom w:val="nil"/>
              <w:right w:val="nil"/>
            </w:tcBorders>
          </w:tcPr>
          <w:p w:rsidR="00455B5F" w:rsidRDefault="00000000">
            <w:pPr>
              <w:spacing w:after="0"/>
              <w:ind w:left="391"/>
            </w:pPr>
            <w:r>
              <w:rPr>
                <w:rFonts w:ascii="Times New Roman" w:eastAsia="Times New Roman" w:hAnsi="Times New Roman" w:cs="Times New Roman"/>
                <w:sz w:val="21"/>
              </w:rPr>
              <w:t>29.97</w:t>
            </w:r>
          </w:p>
        </w:tc>
        <w:tc>
          <w:tcPr>
            <w:tcW w:w="1501"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70.03</w:t>
            </w:r>
          </w:p>
        </w:tc>
      </w:tr>
      <w:tr w:rsidR="00455B5F">
        <w:trPr>
          <w:trHeight w:val="312"/>
        </w:trPr>
        <w:tc>
          <w:tcPr>
            <w:tcW w:w="2244" w:type="dxa"/>
            <w:tcBorders>
              <w:top w:val="nil"/>
              <w:left w:val="nil"/>
              <w:bottom w:val="nil"/>
              <w:right w:val="nil"/>
            </w:tcBorders>
          </w:tcPr>
          <w:p w:rsidR="00455B5F" w:rsidRDefault="00000000">
            <w:pPr>
              <w:spacing w:after="0"/>
              <w:ind w:left="372"/>
            </w:pPr>
            <w:r>
              <w:rPr>
                <w:rFonts w:ascii="宋体" w:eastAsia="宋体" w:hAnsi="宋体" w:cs="宋体"/>
                <w:sz w:val="21"/>
              </w:rPr>
              <w:t xml:space="preserve">地表 </w:t>
            </w:r>
            <w:r>
              <w:rPr>
                <w:rFonts w:ascii="Times New Roman" w:eastAsia="Times New Roman" w:hAnsi="Times New Roman" w:cs="Times New Roman"/>
                <w:sz w:val="21"/>
              </w:rPr>
              <w:t xml:space="preserve">IV </w:t>
            </w:r>
            <w:r>
              <w:rPr>
                <w:rFonts w:ascii="宋体" w:eastAsia="宋体" w:hAnsi="宋体" w:cs="宋体"/>
                <w:sz w:val="21"/>
              </w:rPr>
              <w:t>类</w:t>
            </w:r>
          </w:p>
        </w:tc>
        <w:tc>
          <w:tcPr>
            <w:tcW w:w="1548" w:type="dxa"/>
            <w:tcBorders>
              <w:top w:val="nil"/>
              <w:left w:val="nil"/>
              <w:bottom w:val="nil"/>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1</w:t>
            </w:r>
          </w:p>
        </w:tc>
        <w:tc>
          <w:tcPr>
            <w:tcW w:w="1663" w:type="dxa"/>
            <w:tcBorders>
              <w:top w:val="nil"/>
              <w:left w:val="nil"/>
              <w:bottom w:val="nil"/>
              <w:right w:val="nil"/>
            </w:tcBorders>
          </w:tcPr>
          <w:p w:rsidR="00455B5F" w:rsidRDefault="00000000">
            <w:pPr>
              <w:spacing w:after="0"/>
              <w:ind w:left="391"/>
            </w:pPr>
            <w:r>
              <w:rPr>
                <w:rFonts w:ascii="Times New Roman" w:eastAsia="Times New Roman" w:hAnsi="Times New Roman" w:cs="Times New Roman"/>
                <w:sz w:val="21"/>
              </w:rPr>
              <w:t>27.26</w:t>
            </w:r>
          </w:p>
        </w:tc>
        <w:tc>
          <w:tcPr>
            <w:tcW w:w="1501"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72.74</w:t>
            </w:r>
          </w:p>
        </w:tc>
      </w:tr>
      <w:tr w:rsidR="00455B5F">
        <w:trPr>
          <w:trHeight w:val="312"/>
        </w:trPr>
        <w:tc>
          <w:tcPr>
            <w:tcW w:w="2244" w:type="dxa"/>
            <w:tcBorders>
              <w:top w:val="nil"/>
              <w:left w:val="nil"/>
              <w:bottom w:val="nil"/>
              <w:right w:val="nil"/>
            </w:tcBorders>
          </w:tcPr>
          <w:p w:rsidR="00455B5F" w:rsidRDefault="00455B5F"/>
        </w:tc>
        <w:tc>
          <w:tcPr>
            <w:tcW w:w="1548" w:type="dxa"/>
            <w:tcBorders>
              <w:top w:val="nil"/>
              <w:left w:val="nil"/>
              <w:bottom w:val="nil"/>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2</w:t>
            </w:r>
          </w:p>
        </w:tc>
        <w:tc>
          <w:tcPr>
            <w:tcW w:w="1663" w:type="dxa"/>
            <w:tcBorders>
              <w:top w:val="nil"/>
              <w:left w:val="nil"/>
              <w:bottom w:val="nil"/>
              <w:right w:val="nil"/>
            </w:tcBorders>
          </w:tcPr>
          <w:p w:rsidR="00455B5F" w:rsidRDefault="00000000">
            <w:pPr>
              <w:spacing w:after="0"/>
              <w:ind w:left="391"/>
            </w:pPr>
            <w:r>
              <w:rPr>
                <w:rFonts w:ascii="Times New Roman" w:eastAsia="Times New Roman" w:hAnsi="Times New Roman" w:cs="Times New Roman"/>
                <w:sz w:val="21"/>
              </w:rPr>
              <w:t>26.34</w:t>
            </w:r>
          </w:p>
        </w:tc>
        <w:tc>
          <w:tcPr>
            <w:tcW w:w="1501"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73.66</w:t>
            </w:r>
          </w:p>
        </w:tc>
      </w:tr>
      <w:tr w:rsidR="00455B5F">
        <w:trPr>
          <w:trHeight w:val="312"/>
        </w:trPr>
        <w:tc>
          <w:tcPr>
            <w:tcW w:w="2244" w:type="dxa"/>
            <w:tcBorders>
              <w:top w:val="nil"/>
              <w:left w:val="nil"/>
              <w:bottom w:val="nil"/>
              <w:right w:val="nil"/>
            </w:tcBorders>
          </w:tcPr>
          <w:p w:rsidR="00455B5F" w:rsidRDefault="00455B5F"/>
        </w:tc>
        <w:tc>
          <w:tcPr>
            <w:tcW w:w="1548" w:type="dxa"/>
            <w:tcBorders>
              <w:top w:val="nil"/>
              <w:left w:val="nil"/>
              <w:bottom w:val="nil"/>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3</w:t>
            </w:r>
          </w:p>
        </w:tc>
        <w:tc>
          <w:tcPr>
            <w:tcW w:w="1663" w:type="dxa"/>
            <w:tcBorders>
              <w:top w:val="nil"/>
              <w:left w:val="nil"/>
              <w:bottom w:val="nil"/>
              <w:right w:val="nil"/>
            </w:tcBorders>
          </w:tcPr>
          <w:p w:rsidR="00455B5F" w:rsidRDefault="00000000">
            <w:pPr>
              <w:spacing w:after="0"/>
              <w:ind w:left="391"/>
            </w:pPr>
            <w:r>
              <w:rPr>
                <w:rFonts w:ascii="Times New Roman" w:eastAsia="Times New Roman" w:hAnsi="Times New Roman" w:cs="Times New Roman"/>
                <w:sz w:val="21"/>
              </w:rPr>
              <w:t>30.20</w:t>
            </w:r>
          </w:p>
        </w:tc>
        <w:tc>
          <w:tcPr>
            <w:tcW w:w="1501"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69.80</w:t>
            </w:r>
          </w:p>
        </w:tc>
      </w:tr>
      <w:tr w:rsidR="00455B5F">
        <w:trPr>
          <w:trHeight w:val="321"/>
        </w:trPr>
        <w:tc>
          <w:tcPr>
            <w:tcW w:w="2244" w:type="dxa"/>
            <w:tcBorders>
              <w:top w:val="nil"/>
              <w:left w:val="nil"/>
              <w:bottom w:val="single" w:sz="12" w:space="0" w:color="000000"/>
              <w:right w:val="nil"/>
            </w:tcBorders>
          </w:tcPr>
          <w:p w:rsidR="00455B5F" w:rsidRDefault="00455B5F"/>
        </w:tc>
        <w:tc>
          <w:tcPr>
            <w:tcW w:w="1548" w:type="dxa"/>
            <w:tcBorders>
              <w:top w:val="nil"/>
              <w:left w:val="nil"/>
              <w:bottom w:val="single" w:sz="12" w:space="0" w:color="000000"/>
              <w:right w:val="nil"/>
            </w:tcBorders>
          </w:tcPr>
          <w:p w:rsidR="00455B5F" w:rsidRDefault="00000000">
            <w:pPr>
              <w:spacing w:after="0"/>
              <w:ind w:left="132"/>
            </w:pPr>
            <w:r>
              <w:rPr>
                <w:rFonts w:ascii="宋体" w:eastAsia="宋体" w:hAnsi="宋体" w:cs="宋体"/>
                <w:sz w:val="21"/>
              </w:rPr>
              <w:t xml:space="preserve">工艺 </w:t>
            </w:r>
            <w:r>
              <w:rPr>
                <w:rFonts w:ascii="Times New Roman" w:eastAsia="Times New Roman" w:hAnsi="Times New Roman" w:cs="Times New Roman"/>
                <w:sz w:val="21"/>
              </w:rPr>
              <w:t>4</w:t>
            </w:r>
          </w:p>
        </w:tc>
        <w:tc>
          <w:tcPr>
            <w:tcW w:w="1663" w:type="dxa"/>
            <w:tcBorders>
              <w:top w:val="nil"/>
              <w:left w:val="nil"/>
              <w:bottom w:val="single" w:sz="12" w:space="0" w:color="000000"/>
              <w:right w:val="nil"/>
            </w:tcBorders>
          </w:tcPr>
          <w:p w:rsidR="00455B5F" w:rsidRDefault="00000000">
            <w:pPr>
              <w:spacing w:after="0"/>
              <w:ind w:left="391"/>
            </w:pPr>
            <w:r>
              <w:rPr>
                <w:rFonts w:ascii="Times New Roman" w:eastAsia="Times New Roman" w:hAnsi="Times New Roman" w:cs="Times New Roman"/>
                <w:sz w:val="21"/>
              </w:rPr>
              <w:t>33.66</w:t>
            </w:r>
          </w:p>
        </w:tc>
        <w:tc>
          <w:tcPr>
            <w:tcW w:w="1501" w:type="dxa"/>
            <w:tcBorders>
              <w:top w:val="nil"/>
              <w:left w:val="nil"/>
              <w:bottom w:val="single" w:sz="12" w:space="0" w:color="000000"/>
              <w:right w:val="nil"/>
            </w:tcBorders>
          </w:tcPr>
          <w:p w:rsidR="00455B5F" w:rsidRDefault="00000000">
            <w:pPr>
              <w:spacing w:after="0"/>
              <w:ind w:left="394"/>
            </w:pPr>
            <w:r>
              <w:rPr>
                <w:rFonts w:ascii="Times New Roman" w:eastAsia="Times New Roman" w:hAnsi="Times New Roman" w:cs="Times New Roman"/>
                <w:sz w:val="21"/>
              </w:rPr>
              <w:t>66.34</w:t>
            </w:r>
          </w:p>
        </w:tc>
      </w:tr>
    </w:tbl>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3-19 </w:t>
      </w:r>
      <w:r>
        <w:rPr>
          <w:rFonts w:ascii="宋体" w:eastAsia="宋体" w:hAnsi="宋体" w:cs="宋体"/>
          <w:sz w:val="21"/>
        </w:rPr>
        <w:t>污水处理</w:t>
      </w:r>
      <w:r>
        <w:rPr>
          <w:rFonts w:ascii="Times New Roman" w:eastAsia="Times New Roman" w:hAnsi="Times New Roman" w:cs="Times New Roman"/>
          <w:sz w:val="21"/>
        </w:rPr>
        <w:t>+</w:t>
      </w:r>
      <w:r>
        <w:rPr>
          <w:rFonts w:ascii="宋体" w:eastAsia="宋体" w:hAnsi="宋体" w:cs="宋体"/>
          <w:sz w:val="21"/>
        </w:rPr>
        <w:t>污泥处理直接排放各部分占比</w:t>
      </w:r>
    </w:p>
    <w:p w:rsidR="00455B5F" w:rsidRDefault="00000000">
      <w:pPr>
        <w:spacing w:after="13"/>
        <w:ind w:left="590" w:right="57"/>
        <w:jc w:val="both"/>
      </w:pPr>
      <w:r>
        <w:rPr>
          <w:rFonts w:ascii="Times New Roman" w:eastAsia="Times New Roman" w:hAnsi="Times New Roman" w:cs="Times New Roman"/>
          <w:sz w:val="21"/>
        </w:rPr>
        <w:t>Table 3-19 Percentage of each part of direct discharge of sewage treatment + sludge treatment</w:t>
      </w:r>
    </w:p>
    <w:tbl>
      <w:tblPr>
        <w:tblStyle w:val="TableGrid"/>
        <w:tblW w:w="8320" w:type="dxa"/>
        <w:tblInd w:w="374" w:type="dxa"/>
        <w:tblCellMar>
          <w:top w:w="40" w:type="dxa"/>
          <w:left w:w="0" w:type="dxa"/>
          <w:bottom w:w="0" w:type="dxa"/>
          <w:right w:w="155" w:type="dxa"/>
        </w:tblCellMar>
        <w:tblLook w:val="04A0" w:firstRow="1" w:lastRow="0" w:firstColumn="1" w:lastColumn="0" w:noHBand="0" w:noVBand="1"/>
      </w:tblPr>
      <w:tblGrid>
        <w:gridCol w:w="1797"/>
        <w:gridCol w:w="1207"/>
        <w:gridCol w:w="1522"/>
        <w:gridCol w:w="1961"/>
        <w:gridCol w:w="1833"/>
      </w:tblGrid>
      <w:tr w:rsidR="00455B5F">
        <w:trPr>
          <w:trHeight w:val="647"/>
        </w:trPr>
        <w:tc>
          <w:tcPr>
            <w:tcW w:w="1798" w:type="dxa"/>
            <w:tcBorders>
              <w:top w:val="single" w:sz="12" w:space="0" w:color="000000"/>
              <w:left w:val="nil"/>
              <w:bottom w:val="single" w:sz="6" w:space="0" w:color="000000"/>
              <w:right w:val="nil"/>
            </w:tcBorders>
          </w:tcPr>
          <w:p w:rsidR="00455B5F" w:rsidRDefault="00000000">
            <w:pPr>
              <w:spacing w:after="0"/>
              <w:ind w:left="360"/>
            </w:pPr>
            <w:r>
              <w:rPr>
                <w:rFonts w:ascii="宋体" w:eastAsia="宋体" w:hAnsi="宋体" w:cs="宋体"/>
                <w:sz w:val="21"/>
              </w:rPr>
              <w:lastRenderedPageBreak/>
              <w:t>出水情况</w:t>
            </w:r>
          </w:p>
        </w:tc>
        <w:tc>
          <w:tcPr>
            <w:tcW w:w="1207" w:type="dxa"/>
            <w:tcBorders>
              <w:top w:val="single" w:sz="12" w:space="0" w:color="000000"/>
              <w:left w:val="nil"/>
              <w:bottom w:val="single" w:sz="6" w:space="0" w:color="000000"/>
              <w:right w:val="nil"/>
            </w:tcBorders>
          </w:tcPr>
          <w:p w:rsidR="00455B5F" w:rsidRDefault="00000000">
            <w:pPr>
              <w:spacing w:after="0"/>
              <w:ind w:firstLine="209"/>
            </w:pPr>
            <w:r>
              <w:rPr>
                <w:rFonts w:ascii="宋体" w:eastAsia="宋体" w:hAnsi="宋体" w:cs="宋体"/>
                <w:sz w:val="21"/>
              </w:rPr>
              <w:t>污泥处理工艺</w:t>
            </w:r>
          </w:p>
        </w:tc>
        <w:tc>
          <w:tcPr>
            <w:tcW w:w="1522" w:type="dxa"/>
            <w:tcBorders>
              <w:top w:val="single" w:sz="12" w:space="0" w:color="000000"/>
              <w:left w:val="nil"/>
              <w:bottom w:val="single" w:sz="6" w:space="0" w:color="000000"/>
              <w:right w:val="nil"/>
            </w:tcBorders>
          </w:tcPr>
          <w:p w:rsidR="00455B5F" w:rsidRDefault="00000000">
            <w:pPr>
              <w:spacing w:after="23"/>
            </w:pPr>
            <w:r>
              <w:rPr>
                <w:rFonts w:ascii="宋体" w:eastAsia="宋体" w:hAnsi="宋体" w:cs="宋体"/>
                <w:sz w:val="21"/>
              </w:rPr>
              <w:t>甲烷排放占比</w:t>
            </w:r>
          </w:p>
          <w:p w:rsidR="00455B5F" w:rsidRDefault="00000000">
            <w:pPr>
              <w:spacing w:after="0"/>
              <w:ind w:left="334"/>
            </w:pPr>
            <w:r>
              <w:rPr>
                <w:rFonts w:ascii="宋体" w:eastAsia="宋体" w:hAnsi="宋体" w:cs="宋体"/>
                <w:sz w:val="21"/>
              </w:rPr>
              <w:t>（</w:t>
            </w:r>
            <w:r>
              <w:rPr>
                <w:rFonts w:ascii="Times New Roman" w:eastAsia="Times New Roman" w:hAnsi="Times New Roman" w:cs="Times New Roman"/>
                <w:sz w:val="21"/>
              </w:rPr>
              <w:t>%</w:t>
            </w:r>
            <w:r>
              <w:rPr>
                <w:rFonts w:ascii="宋体" w:eastAsia="宋体" w:hAnsi="宋体" w:cs="宋体"/>
                <w:sz w:val="21"/>
              </w:rPr>
              <w:t>）</w:t>
            </w:r>
          </w:p>
        </w:tc>
        <w:tc>
          <w:tcPr>
            <w:tcW w:w="1961" w:type="dxa"/>
            <w:tcBorders>
              <w:top w:val="single" w:sz="12" w:space="0" w:color="000000"/>
              <w:left w:val="nil"/>
              <w:bottom w:val="single" w:sz="6" w:space="0" w:color="000000"/>
              <w:right w:val="nil"/>
            </w:tcBorders>
          </w:tcPr>
          <w:p w:rsidR="00455B5F" w:rsidRDefault="00000000">
            <w:pPr>
              <w:spacing w:after="23"/>
            </w:pPr>
            <w:r>
              <w:rPr>
                <w:rFonts w:ascii="宋体" w:eastAsia="宋体" w:hAnsi="宋体" w:cs="宋体"/>
                <w:sz w:val="21"/>
              </w:rPr>
              <w:t>二氧化碳排放占比</w:t>
            </w:r>
          </w:p>
          <w:p w:rsidR="00455B5F" w:rsidRDefault="00000000">
            <w:pPr>
              <w:spacing w:after="0"/>
              <w:ind w:left="542"/>
            </w:pPr>
            <w:r>
              <w:rPr>
                <w:rFonts w:ascii="宋体" w:eastAsia="宋体" w:hAnsi="宋体" w:cs="宋体"/>
                <w:sz w:val="21"/>
              </w:rPr>
              <w:t>（</w:t>
            </w:r>
            <w:r>
              <w:rPr>
                <w:rFonts w:ascii="Times New Roman" w:eastAsia="Times New Roman" w:hAnsi="Times New Roman" w:cs="Times New Roman"/>
                <w:sz w:val="21"/>
              </w:rPr>
              <w:t>%</w:t>
            </w:r>
            <w:r>
              <w:rPr>
                <w:rFonts w:ascii="宋体" w:eastAsia="宋体" w:hAnsi="宋体" w:cs="宋体"/>
                <w:sz w:val="21"/>
              </w:rPr>
              <w:t>）</w:t>
            </w:r>
          </w:p>
        </w:tc>
        <w:tc>
          <w:tcPr>
            <w:tcW w:w="1833" w:type="dxa"/>
            <w:tcBorders>
              <w:top w:val="single" w:sz="12" w:space="0" w:color="000000"/>
              <w:left w:val="nil"/>
              <w:bottom w:val="single" w:sz="6" w:space="0" w:color="000000"/>
              <w:right w:val="nil"/>
            </w:tcBorders>
          </w:tcPr>
          <w:p w:rsidR="00455B5F" w:rsidRDefault="00000000">
            <w:pPr>
              <w:spacing w:after="23"/>
              <w:jc w:val="both"/>
            </w:pPr>
            <w:r>
              <w:rPr>
                <w:rFonts w:ascii="宋体" w:eastAsia="宋体" w:hAnsi="宋体" w:cs="宋体"/>
                <w:sz w:val="21"/>
              </w:rPr>
              <w:t>氧化亚氮排放占比</w:t>
            </w:r>
          </w:p>
          <w:p w:rsidR="00455B5F" w:rsidRDefault="00000000">
            <w:pPr>
              <w:spacing w:after="0"/>
              <w:jc w:val="center"/>
            </w:pPr>
            <w:r>
              <w:rPr>
                <w:rFonts w:ascii="宋体" w:eastAsia="宋体" w:hAnsi="宋体" w:cs="宋体"/>
                <w:sz w:val="21"/>
              </w:rPr>
              <w:t>（</w:t>
            </w:r>
            <w:r>
              <w:rPr>
                <w:rFonts w:ascii="Times New Roman" w:eastAsia="Times New Roman" w:hAnsi="Times New Roman" w:cs="Times New Roman"/>
                <w:sz w:val="21"/>
              </w:rPr>
              <w:t>%</w:t>
            </w:r>
            <w:r>
              <w:rPr>
                <w:rFonts w:ascii="宋体" w:eastAsia="宋体" w:hAnsi="宋体" w:cs="宋体"/>
                <w:sz w:val="21"/>
              </w:rPr>
              <w:t>）</w:t>
            </w:r>
          </w:p>
        </w:tc>
      </w:tr>
      <w:tr w:rsidR="00455B5F">
        <w:trPr>
          <w:trHeight w:val="325"/>
        </w:trPr>
        <w:tc>
          <w:tcPr>
            <w:tcW w:w="1798" w:type="dxa"/>
            <w:tcBorders>
              <w:top w:val="single" w:sz="6" w:space="0" w:color="000000"/>
              <w:left w:val="nil"/>
              <w:bottom w:val="nil"/>
              <w:right w:val="nil"/>
            </w:tcBorders>
          </w:tcPr>
          <w:p w:rsidR="00455B5F" w:rsidRDefault="00000000">
            <w:pPr>
              <w:spacing w:after="0"/>
              <w:ind w:left="336"/>
            </w:pPr>
            <w:r>
              <w:rPr>
                <w:rFonts w:ascii="宋体" w:eastAsia="宋体" w:hAnsi="宋体" w:cs="宋体"/>
                <w:sz w:val="21"/>
              </w:rPr>
              <w:t xml:space="preserve">地表 </w:t>
            </w:r>
            <w:r>
              <w:rPr>
                <w:rFonts w:ascii="Times New Roman" w:eastAsia="Times New Roman" w:hAnsi="Times New Roman" w:cs="Times New Roman"/>
                <w:sz w:val="21"/>
              </w:rPr>
              <w:t xml:space="preserve">V </w:t>
            </w:r>
            <w:r>
              <w:rPr>
                <w:rFonts w:ascii="宋体" w:eastAsia="宋体" w:hAnsi="宋体" w:cs="宋体"/>
                <w:sz w:val="21"/>
              </w:rPr>
              <w:t>类</w:t>
            </w:r>
          </w:p>
        </w:tc>
        <w:tc>
          <w:tcPr>
            <w:tcW w:w="1207" w:type="dxa"/>
            <w:tcBorders>
              <w:top w:val="single" w:sz="6" w:space="0" w:color="000000"/>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1</w:t>
            </w:r>
          </w:p>
        </w:tc>
        <w:tc>
          <w:tcPr>
            <w:tcW w:w="1522" w:type="dxa"/>
            <w:tcBorders>
              <w:top w:val="single" w:sz="6" w:space="0" w:color="000000"/>
              <w:left w:val="nil"/>
              <w:bottom w:val="nil"/>
              <w:right w:val="nil"/>
            </w:tcBorders>
          </w:tcPr>
          <w:p w:rsidR="00455B5F" w:rsidRDefault="00000000">
            <w:pPr>
              <w:spacing w:after="0"/>
              <w:ind w:left="446"/>
            </w:pPr>
            <w:r>
              <w:rPr>
                <w:rFonts w:ascii="Times New Roman" w:eastAsia="Times New Roman" w:hAnsi="Times New Roman" w:cs="Times New Roman"/>
                <w:sz w:val="21"/>
              </w:rPr>
              <w:t>2.91</w:t>
            </w:r>
          </w:p>
        </w:tc>
        <w:tc>
          <w:tcPr>
            <w:tcW w:w="1961" w:type="dxa"/>
            <w:tcBorders>
              <w:top w:val="single" w:sz="6" w:space="0" w:color="000000"/>
              <w:left w:val="nil"/>
              <w:bottom w:val="nil"/>
              <w:right w:val="nil"/>
            </w:tcBorders>
          </w:tcPr>
          <w:p w:rsidR="00455B5F" w:rsidRDefault="00000000">
            <w:pPr>
              <w:spacing w:after="0"/>
              <w:ind w:left="658"/>
            </w:pPr>
            <w:r>
              <w:rPr>
                <w:rFonts w:ascii="Times New Roman" w:eastAsia="Times New Roman" w:hAnsi="Times New Roman" w:cs="Times New Roman"/>
                <w:sz w:val="21"/>
              </w:rPr>
              <w:t>7.76</w:t>
            </w:r>
          </w:p>
        </w:tc>
        <w:tc>
          <w:tcPr>
            <w:tcW w:w="1833" w:type="dxa"/>
            <w:tcBorders>
              <w:top w:val="single" w:sz="6" w:space="0" w:color="000000"/>
              <w:left w:val="nil"/>
              <w:bottom w:val="nil"/>
              <w:right w:val="nil"/>
            </w:tcBorders>
          </w:tcPr>
          <w:p w:rsidR="00455B5F" w:rsidRDefault="00000000">
            <w:pPr>
              <w:spacing w:after="0"/>
              <w:ind w:left="4"/>
              <w:jc w:val="center"/>
            </w:pPr>
            <w:r>
              <w:rPr>
                <w:rFonts w:ascii="Times New Roman" w:eastAsia="Times New Roman" w:hAnsi="Times New Roman" w:cs="Times New Roman"/>
                <w:sz w:val="21"/>
              </w:rPr>
              <w:t>89.33</w:t>
            </w:r>
          </w:p>
        </w:tc>
      </w:tr>
      <w:tr w:rsidR="00455B5F">
        <w:trPr>
          <w:trHeight w:val="312"/>
        </w:trPr>
        <w:tc>
          <w:tcPr>
            <w:tcW w:w="1798" w:type="dxa"/>
            <w:tcBorders>
              <w:top w:val="nil"/>
              <w:left w:val="nil"/>
              <w:bottom w:val="nil"/>
              <w:right w:val="nil"/>
            </w:tcBorders>
          </w:tcPr>
          <w:p w:rsidR="00455B5F" w:rsidRDefault="00455B5F"/>
        </w:tc>
        <w:tc>
          <w:tcPr>
            <w:tcW w:w="120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2</w:t>
            </w:r>
          </w:p>
        </w:tc>
        <w:tc>
          <w:tcPr>
            <w:tcW w:w="1522" w:type="dxa"/>
            <w:tcBorders>
              <w:top w:val="nil"/>
              <w:left w:val="nil"/>
              <w:bottom w:val="nil"/>
              <w:right w:val="nil"/>
            </w:tcBorders>
          </w:tcPr>
          <w:p w:rsidR="00455B5F" w:rsidRDefault="00000000">
            <w:pPr>
              <w:spacing w:after="0"/>
              <w:ind w:left="446"/>
            </w:pPr>
            <w:r>
              <w:rPr>
                <w:rFonts w:ascii="Times New Roman" w:eastAsia="Times New Roman" w:hAnsi="Times New Roman" w:cs="Times New Roman"/>
                <w:sz w:val="21"/>
              </w:rPr>
              <w:t>8.57</w:t>
            </w:r>
          </w:p>
        </w:tc>
        <w:tc>
          <w:tcPr>
            <w:tcW w:w="1961" w:type="dxa"/>
            <w:tcBorders>
              <w:top w:val="nil"/>
              <w:left w:val="nil"/>
              <w:bottom w:val="nil"/>
              <w:right w:val="nil"/>
            </w:tcBorders>
          </w:tcPr>
          <w:p w:rsidR="00455B5F" w:rsidRDefault="00000000">
            <w:pPr>
              <w:spacing w:after="0"/>
              <w:ind w:left="658"/>
            </w:pPr>
            <w:r>
              <w:rPr>
                <w:rFonts w:ascii="Times New Roman" w:eastAsia="Times New Roman" w:hAnsi="Times New Roman" w:cs="Times New Roman"/>
                <w:sz w:val="21"/>
              </w:rPr>
              <w:t>3.91</w:t>
            </w:r>
          </w:p>
        </w:tc>
        <w:tc>
          <w:tcPr>
            <w:tcW w:w="1833" w:type="dxa"/>
            <w:tcBorders>
              <w:top w:val="nil"/>
              <w:left w:val="nil"/>
              <w:bottom w:val="nil"/>
              <w:right w:val="nil"/>
            </w:tcBorders>
          </w:tcPr>
          <w:p w:rsidR="00455B5F" w:rsidRDefault="00000000">
            <w:pPr>
              <w:spacing w:after="0"/>
              <w:ind w:left="4"/>
              <w:jc w:val="center"/>
            </w:pPr>
            <w:r>
              <w:rPr>
                <w:rFonts w:ascii="Times New Roman" w:eastAsia="Times New Roman" w:hAnsi="Times New Roman" w:cs="Times New Roman"/>
                <w:sz w:val="21"/>
              </w:rPr>
              <w:t>87.53</w:t>
            </w:r>
          </w:p>
        </w:tc>
      </w:tr>
      <w:tr w:rsidR="00455B5F">
        <w:trPr>
          <w:trHeight w:val="312"/>
        </w:trPr>
        <w:tc>
          <w:tcPr>
            <w:tcW w:w="1798" w:type="dxa"/>
            <w:tcBorders>
              <w:top w:val="nil"/>
              <w:left w:val="nil"/>
              <w:bottom w:val="nil"/>
              <w:right w:val="nil"/>
            </w:tcBorders>
          </w:tcPr>
          <w:p w:rsidR="00455B5F" w:rsidRDefault="00455B5F"/>
        </w:tc>
        <w:tc>
          <w:tcPr>
            <w:tcW w:w="120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3</w:t>
            </w:r>
          </w:p>
        </w:tc>
        <w:tc>
          <w:tcPr>
            <w:tcW w:w="1522"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14.00</w:t>
            </w:r>
          </w:p>
        </w:tc>
        <w:tc>
          <w:tcPr>
            <w:tcW w:w="1961" w:type="dxa"/>
            <w:tcBorders>
              <w:top w:val="nil"/>
              <w:left w:val="nil"/>
              <w:bottom w:val="nil"/>
              <w:right w:val="nil"/>
            </w:tcBorders>
          </w:tcPr>
          <w:p w:rsidR="00455B5F" w:rsidRDefault="00455B5F"/>
        </w:tc>
        <w:tc>
          <w:tcPr>
            <w:tcW w:w="1833" w:type="dxa"/>
            <w:tcBorders>
              <w:top w:val="nil"/>
              <w:left w:val="nil"/>
              <w:bottom w:val="nil"/>
              <w:right w:val="nil"/>
            </w:tcBorders>
          </w:tcPr>
          <w:p w:rsidR="00455B5F" w:rsidRDefault="00000000">
            <w:pPr>
              <w:spacing w:after="0"/>
              <w:ind w:left="4"/>
              <w:jc w:val="center"/>
            </w:pPr>
            <w:r>
              <w:rPr>
                <w:rFonts w:ascii="Times New Roman" w:eastAsia="Times New Roman" w:hAnsi="Times New Roman" w:cs="Times New Roman"/>
                <w:sz w:val="21"/>
              </w:rPr>
              <w:t>86.00</w:t>
            </w:r>
          </w:p>
        </w:tc>
      </w:tr>
      <w:tr w:rsidR="00455B5F">
        <w:trPr>
          <w:trHeight w:val="312"/>
        </w:trPr>
        <w:tc>
          <w:tcPr>
            <w:tcW w:w="1798" w:type="dxa"/>
            <w:tcBorders>
              <w:top w:val="nil"/>
              <w:left w:val="nil"/>
              <w:bottom w:val="nil"/>
              <w:right w:val="nil"/>
            </w:tcBorders>
          </w:tcPr>
          <w:p w:rsidR="00455B5F" w:rsidRDefault="00455B5F"/>
        </w:tc>
        <w:tc>
          <w:tcPr>
            <w:tcW w:w="120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4</w:t>
            </w:r>
          </w:p>
        </w:tc>
        <w:tc>
          <w:tcPr>
            <w:tcW w:w="1522"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29.97</w:t>
            </w:r>
          </w:p>
        </w:tc>
        <w:tc>
          <w:tcPr>
            <w:tcW w:w="1961" w:type="dxa"/>
            <w:tcBorders>
              <w:top w:val="nil"/>
              <w:left w:val="nil"/>
              <w:bottom w:val="nil"/>
              <w:right w:val="nil"/>
            </w:tcBorders>
          </w:tcPr>
          <w:p w:rsidR="00455B5F" w:rsidRDefault="00455B5F"/>
        </w:tc>
        <w:tc>
          <w:tcPr>
            <w:tcW w:w="1833" w:type="dxa"/>
            <w:tcBorders>
              <w:top w:val="nil"/>
              <w:left w:val="nil"/>
              <w:bottom w:val="nil"/>
              <w:right w:val="nil"/>
            </w:tcBorders>
          </w:tcPr>
          <w:p w:rsidR="00455B5F" w:rsidRDefault="00000000">
            <w:pPr>
              <w:spacing w:after="0"/>
              <w:ind w:left="4"/>
              <w:jc w:val="center"/>
            </w:pPr>
            <w:r>
              <w:rPr>
                <w:rFonts w:ascii="Times New Roman" w:eastAsia="Times New Roman" w:hAnsi="Times New Roman" w:cs="Times New Roman"/>
                <w:sz w:val="21"/>
              </w:rPr>
              <w:t>70.03</w:t>
            </w:r>
          </w:p>
        </w:tc>
      </w:tr>
      <w:tr w:rsidR="00455B5F">
        <w:trPr>
          <w:trHeight w:val="312"/>
        </w:trPr>
        <w:tc>
          <w:tcPr>
            <w:tcW w:w="1798" w:type="dxa"/>
            <w:tcBorders>
              <w:top w:val="nil"/>
              <w:left w:val="nil"/>
              <w:bottom w:val="nil"/>
              <w:right w:val="nil"/>
            </w:tcBorders>
          </w:tcPr>
          <w:p w:rsidR="00455B5F" w:rsidRDefault="00000000">
            <w:pPr>
              <w:spacing w:after="0"/>
              <w:ind w:left="302"/>
            </w:pPr>
            <w:r>
              <w:rPr>
                <w:rFonts w:ascii="宋体" w:eastAsia="宋体" w:hAnsi="宋体" w:cs="宋体"/>
                <w:sz w:val="21"/>
              </w:rPr>
              <w:t xml:space="preserve">地表 </w:t>
            </w:r>
            <w:r>
              <w:rPr>
                <w:rFonts w:ascii="Times New Roman" w:eastAsia="Times New Roman" w:hAnsi="Times New Roman" w:cs="Times New Roman"/>
                <w:sz w:val="21"/>
              </w:rPr>
              <w:t xml:space="preserve">IV </w:t>
            </w:r>
            <w:r>
              <w:rPr>
                <w:rFonts w:ascii="宋体" w:eastAsia="宋体" w:hAnsi="宋体" w:cs="宋体"/>
                <w:sz w:val="21"/>
              </w:rPr>
              <w:t>类</w:t>
            </w:r>
          </w:p>
        </w:tc>
        <w:tc>
          <w:tcPr>
            <w:tcW w:w="120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1</w:t>
            </w:r>
          </w:p>
        </w:tc>
        <w:tc>
          <w:tcPr>
            <w:tcW w:w="1522" w:type="dxa"/>
            <w:tcBorders>
              <w:top w:val="nil"/>
              <w:left w:val="nil"/>
              <w:bottom w:val="nil"/>
              <w:right w:val="nil"/>
            </w:tcBorders>
          </w:tcPr>
          <w:p w:rsidR="00455B5F" w:rsidRDefault="00000000">
            <w:pPr>
              <w:spacing w:after="0"/>
              <w:ind w:left="446"/>
            </w:pPr>
            <w:r>
              <w:rPr>
                <w:rFonts w:ascii="Times New Roman" w:eastAsia="Times New Roman" w:hAnsi="Times New Roman" w:cs="Times New Roman"/>
                <w:sz w:val="21"/>
              </w:rPr>
              <w:t>2.96</w:t>
            </w:r>
          </w:p>
        </w:tc>
        <w:tc>
          <w:tcPr>
            <w:tcW w:w="1961" w:type="dxa"/>
            <w:tcBorders>
              <w:top w:val="nil"/>
              <w:left w:val="nil"/>
              <w:bottom w:val="nil"/>
              <w:right w:val="nil"/>
            </w:tcBorders>
          </w:tcPr>
          <w:p w:rsidR="00455B5F" w:rsidRDefault="00000000">
            <w:pPr>
              <w:spacing w:after="0"/>
              <w:ind w:left="658"/>
            </w:pPr>
            <w:r>
              <w:rPr>
                <w:rFonts w:ascii="Times New Roman" w:eastAsia="Times New Roman" w:hAnsi="Times New Roman" w:cs="Times New Roman"/>
                <w:sz w:val="21"/>
              </w:rPr>
              <w:t>7.87</w:t>
            </w:r>
          </w:p>
        </w:tc>
        <w:tc>
          <w:tcPr>
            <w:tcW w:w="1833" w:type="dxa"/>
            <w:tcBorders>
              <w:top w:val="nil"/>
              <w:left w:val="nil"/>
              <w:bottom w:val="nil"/>
              <w:right w:val="nil"/>
            </w:tcBorders>
          </w:tcPr>
          <w:p w:rsidR="00455B5F" w:rsidRDefault="00000000">
            <w:pPr>
              <w:spacing w:after="0"/>
              <w:ind w:left="4"/>
              <w:jc w:val="center"/>
            </w:pPr>
            <w:r>
              <w:rPr>
                <w:rFonts w:ascii="Times New Roman" w:eastAsia="Times New Roman" w:hAnsi="Times New Roman" w:cs="Times New Roman"/>
                <w:sz w:val="21"/>
              </w:rPr>
              <w:t>89.17</w:t>
            </w:r>
          </w:p>
        </w:tc>
      </w:tr>
      <w:tr w:rsidR="00455B5F">
        <w:trPr>
          <w:trHeight w:val="312"/>
        </w:trPr>
        <w:tc>
          <w:tcPr>
            <w:tcW w:w="1798" w:type="dxa"/>
            <w:tcBorders>
              <w:top w:val="nil"/>
              <w:left w:val="nil"/>
              <w:bottom w:val="nil"/>
              <w:right w:val="nil"/>
            </w:tcBorders>
          </w:tcPr>
          <w:p w:rsidR="00455B5F" w:rsidRDefault="00455B5F"/>
        </w:tc>
        <w:tc>
          <w:tcPr>
            <w:tcW w:w="120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2</w:t>
            </w:r>
          </w:p>
        </w:tc>
        <w:tc>
          <w:tcPr>
            <w:tcW w:w="1522" w:type="dxa"/>
            <w:tcBorders>
              <w:top w:val="nil"/>
              <w:left w:val="nil"/>
              <w:bottom w:val="nil"/>
              <w:right w:val="nil"/>
            </w:tcBorders>
          </w:tcPr>
          <w:p w:rsidR="00455B5F" w:rsidRDefault="00000000">
            <w:pPr>
              <w:spacing w:after="0"/>
              <w:ind w:left="446"/>
            </w:pPr>
            <w:r>
              <w:rPr>
                <w:rFonts w:ascii="Times New Roman" w:eastAsia="Times New Roman" w:hAnsi="Times New Roman" w:cs="Times New Roman"/>
                <w:sz w:val="21"/>
              </w:rPr>
              <w:t>8.70</w:t>
            </w:r>
          </w:p>
        </w:tc>
        <w:tc>
          <w:tcPr>
            <w:tcW w:w="1961" w:type="dxa"/>
            <w:tcBorders>
              <w:top w:val="nil"/>
              <w:left w:val="nil"/>
              <w:bottom w:val="nil"/>
              <w:right w:val="nil"/>
            </w:tcBorders>
          </w:tcPr>
          <w:p w:rsidR="00455B5F" w:rsidRDefault="00000000">
            <w:pPr>
              <w:spacing w:after="0"/>
              <w:ind w:left="658"/>
            </w:pPr>
            <w:r>
              <w:rPr>
                <w:rFonts w:ascii="Times New Roman" w:eastAsia="Times New Roman" w:hAnsi="Times New Roman" w:cs="Times New Roman"/>
                <w:sz w:val="21"/>
              </w:rPr>
              <w:t>3.96</w:t>
            </w:r>
          </w:p>
        </w:tc>
        <w:tc>
          <w:tcPr>
            <w:tcW w:w="1833" w:type="dxa"/>
            <w:tcBorders>
              <w:top w:val="nil"/>
              <w:left w:val="nil"/>
              <w:bottom w:val="nil"/>
              <w:right w:val="nil"/>
            </w:tcBorders>
          </w:tcPr>
          <w:p w:rsidR="00455B5F" w:rsidRDefault="00000000">
            <w:pPr>
              <w:spacing w:after="0"/>
              <w:ind w:left="4"/>
              <w:jc w:val="center"/>
            </w:pPr>
            <w:r>
              <w:rPr>
                <w:rFonts w:ascii="Times New Roman" w:eastAsia="Times New Roman" w:hAnsi="Times New Roman" w:cs="Times New Roman"/>
                <w:sz w:val="21"/>
              </w:rPr>
              <w:t>87.34</w:t>
            </w:r>
          </w:p>
        </w:tc>
      </w:tr>
      <w:tr w:rsidR="00455B5F">
        <w:trPr>
          <w:trHeight w:val="312"/>
        </w:trPr>
        <w:tc>
          <w:tcPr>
            <w:tcW w:w="1798" w:type="dxa"/>
            <w:tcBorders>
              <w:top w:val="nil"/>
              <w:left w:val="nil"/>
              <w:bottom w:val="nil"/>
              <w:right w:val="nil"/>
            </w:tcBorders>
          </w:tcPr>
          <w:p w:rsidR="00455B5F" w:rsidRDefault="00455B5F"/>
        </w:tc>
        <w:tc>
          <w:tcPr>
            <w:tcW w:w="1207"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3</w:t>
            </w:r>
          </w:p>
        </w:tc>
        <w:tc>
          <w:tcPr>
            <w:tcW w:w="1522"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14.21</w:t>
            </w:r>
          </w:p>
        </w:tc>
        <w:tc>
          <w:tcPr>
            <w:tcW w:w="1961" w:type="dxa"/>
            <w:tcBorders>
              <w:top w:val="nil"/>
              <w:left w:val="nil"/>
              <w:bottom w:val="nil"/>
              <w:right w:val="nil"/>
            </w:tcBorders>
          </w:tcPr>
          <w:p w:rsidR="00455B5F" w:rsidRDefault="00455B5F"/>
        </w:tc>
        <w:tc>
          <w:tcPr>
            <w:tcW w:w="1833" w:type="dxa"/>
            <w:tcBorders>
              <w:top w:val="nil"/>
              <w:left w:val="nil"/>
              <w:bottom w:val="nil"/>
              <w:right w:val="nil"/>
            </w:tcBorders>
          </w:tcPr>
          <w:p w:rsidR="00455B5F" w:rsidRDefault="00000000">
            <w:pPr>
              <w:spacing w:after="0"/>
              <w:ind w:left="4"/>
              <w:jc w:val="center"/>
            </w:pPr>
            <w:r>
              <w:rPr>
                <w:rFonts w:ascii="Times New Roman" w:eastAsia="Times New Roman" w:hAnsi="Times New Roman" w:cs="Times New Roman"/>
                <w:sz w:val="21"/>
              </w:rPr>
              <w:t>85.79</w:t>
            </w:r>
          </w:p>
        </w:tc>
      </w:tr>
      <w:tr w:rsidR="00455B5F">
        <w:trPr>
          <w:trHeight w:val="322"/>
        </w:trPr>
        <w:tc>
          <w:tcPr>
            <w:tcW w:w="1798" w:type="dxa"/>
            <w:tcBorders>
              <w:top w:val="nil"/>
              <w:left w:val="nil"/>
              <w:bottom w:val="single" w:sz="12" w:space="0" w:color="000000"/>
              <w:right w:val="nil"/>
            </w:tcBorders>
          </w:tcPr>
          <w:p w:rsidR="00455B5F" w:rsidRDefault="00455B5F"/>
        </w:tc>
        <w:tc>
          <w:tcPr>
            <w:tcW w:w="1207" w:type="dxa"/>
            <w:tcBorders>
              <w:top w:val="nil"/>
              <w:left w:val="nil"/>
              <w:bottom w:val="single" w:sz="12" w:space="0" w:color="000000"/>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4</w:t>
            </w:r>
          </w:p>
        </w:tc>
        <w:tc>
          <w:tcPr>
            <w:tcW w:w="1522" w:type="dxa"/>
            <w:tcBorders>
              <w:top w:val="nil"/>
              <w:left w:val="nil"/>
              <w:bottom w:val="single" w:sz="12" w:space="0" w:color="000000"/>
              <w:right w:val="nil"/>
            </w:tcBorders>
          </w:tcPr>
          <w:p w:rsidR="00455B5F" w:rsidRDefault="00000000">
            <w:pPr>
              <w:spacing w:after="0"/>
              <w:ind w:left="394"/>
            </w:pPr>
            <w:r>
              <w:rPr>
                <w:rFonts w:ascii="Times New Roman" w:eastAsia="Times New Roman" w:hAnsi="Times New Roman" w:cs="Times New Roman"/>
                <w:sz w:val="21"/>
              </w:rPr>
              <w:t>30.37</w:t>
            </w:r>
          </w:p>
        </w:tc>
        <w:tc>
          <w:tcPr>
            <w:tcW w:w="1961" w:type="dxa"/>
            <w:tcBorders>
              <w:top w:val="nil"/>
              <w:left w:val="nil"/>
              <w:bottom w:val="single" w:sz="12" w:space="0" w:color="000000"/>
              <w:right w:val="nil"/>
            </w:tcBorders>
          </w:tcPr>
          <w:p w:rsidR="00455B5F" w:rsidRDefault="00455B5F"/>
        </w:tc>
        <w:tc>
          <w:tcPr>
            <w:tcW w:w="1833" w:type="dxa"/>
            <w:tcBorders>
              <w:top w:val="nil"/>
              <w:left w:val="nil"/>
              <w:bottom w:val="single" w:sz="12" w:space="0" w:color="000000"/>
              <w:right w:val="nil"/>
            </w:tcBorders>
          </w:tcPr>
          <w:p w:rsidR="00455B5F" w:rsidRDefault="00000000">
            <w:pPr>
              <w:spacing w:after="0"/>
              <w:ind w:left="4"/>
              <w:jc w:val="center"/>
            </w:pPr>
            <w:r>
              <w:rPr>
                <w:rFonts w:ascii="Times New Roman" w:eastAsia="Times New Roman" w:hAnsi="Times New Roman" w:cs="Times New Roman"/>
                <w:sz w:val="21"/>
              </w:rPr>
              <w:t>69.63</w:t>
            </w:r>
          </w:p>
        </w:tc>
      </w:tr>
    </w:tbl>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3-20 </w:t>
      </w:r>
      <w:r>
        <w:rPr>
          <w:rFonts w:ascii="宋体" w:eastAsia="宋体" w:hAnsi="宋体" w:cs="宋体"/>
          <w:sz w:val="21"/>
        </w:rPr>
        <w:t>污水处理</w:t>
      </w:r>
      <w:r>
        <w:rPr>
          <w:rFonts w:ascii="Times New Roman" w:eastAsia="Times New Roman" w:hAnsi="Times New Roman" w:cs="Times New Roman"/>
          <w:sz w:val="21"/>
        </w:rPr>
        <w:t>+</w:t>
      </w:r>
      <w:r>
        <w:rPr>
          <w:rFonts w:ascii="宋体" w:eastAsia="宋体" w:hAnsi="宋体" w:cs="宋体"/>
          <w:sz w:val="21"/>
        </w:rPr>
        <w:t>污泥处理间接排放各部分占比</w:t>
      </w:r>
    </w:p>
    <w:p w:rsidR="00455B5F" w:rsidRDefault="00000000">
      <w:pPr>
        <w:spacing w:after="13"/>
        <w:ind w:left="264" w:right="57"/>
        <w:jc w:val="both"/>
      </w:pPr>
      <w:r>
        <w:rPr>
          <w:rFonts w:ascii="Times New Roman" w:eastAsia="Times New Roman" w:hAnsi="Times New Roman" w:cs="Times New Roman"/>
          <w:sz w:val="21"/>
        </w:rPr>
        <w:t>Table 3-20 Share of each component of indirect discharge of wastewater treatment + sludge treatment</w:t>
      </w:r>
    </w:p>
    <w:tbl>
      <w:tblPr>
        <w:tblStyle w:val="TableGrid"/>
        <w:tblW w:w="7778" w:type="dxa"/>
        <w:tblInd w:w="645" w:type="dxa"/>
        <w:tblCellMar>
          <w:top w:w="40" w:type="dxa"/>
          <w:left w:w="0" w:type="dxa"/>
          <w:bottom w:w="0" w:type="dxa"/>
          <w:right w:w="146" w:type="dxa"/>
        </w:tblCellMar>
        <w:tblLook w:val="04A0" w:firstRow="1" w:lastRow="0" w:firstColumn="1" w:lastColumn="0" w:noHBand="0" w:noVBand="1"/>
      </w:tblPr>
      <w:tblGrid>
        <w:gridCol w:w="1801"/>
        <w:gridCol w:w="1140"/>
        <w:gridCol w:w="1495"/>
        <w:gridCol w:w="1519"/>
        <w:gridCol w:w="1823"/>
      </w:tblGrid>
      <w:tr w:rsidR="00455B5F">
        <w:trPr>
          <w:trHeight w:val="647"/>
        </w:trPr>
        <w:tc>
          <w:tcPr>
            <w:tcW w:w="1800" w:type="dxa"/>
            <w:tcBorders>
              <w:top w:val="single" w:sz="12" w:space="0" w:color="000000"/>
              <w:left w:val="nil"/>
              <w:bottom w:val="single" w:sz="6" w:space="0" w:color="000000"/>
              <w:right w:val="nil"/>
            </w:tcBorders>
          </w:tcPr>
          <w:p w:rsidR="00455B5F" w:rsidRDefault="00000000">
            <w:pPr>
              <w:spacing w:after="0"/>
              <w:ind w:left="389"/>
            </w:pPr>
            <w:r>
              <w:rPr>
                <w:rFonts w:ascii="宋体" w:eastAsia="宋体" w:hAnsi="宋体" w:cs="宋体"/>
                <w:sz w:val="21"/>
              </w:rPr>
              <w:t>出水情况</w:t>
            </w:r>
          </w:p>
        </w:tc>
        <w:tc>
          <w:tcPr>
            <w:tcW w:w="1140" w:type="dxa"/>
            <w:tcBorders>
              <w:top w:val="single" w:sz="12" w:space="0" w:color="000000"/>
              <w:left w:val="nil"/>
              <w:bottom w:val="single" w:sz="6" w:space="0" w:color="000000"/>
              <w:right w:val="nil"/>
            </w:tcBorders>
          </w:tcPr>
          <w:p w:rsidR="00455B5F" w:rsidRDefault="00000000">
            <w:pPr>
              <w:spacing w:after="0"/>
              <w:ind w:firstLine="209"/>
            </w:pPr>
            <w:r>
              <w:rPr>
                <w:rFonts w:ascii="宋体" w:eastAsia="宋体" w:hAnsi="宋体" w:cs="宋体"/>
                <w:sz w:val="21"/>
              </w:rPr>
              <w:t>污泥处理工艺</w:t>
            </w:r>
          </w:p>
        </w:tc>
        <w:tc>
          <w:tcPr>
            <w:tcW w:w="1495" w:type="dxa"/>
            <w:tcBorders>
              <w:top w:val="single" w:sz="12" w:space="0" w:color="000000"/>
              <w:left w:val="nil"/>
              <w:bottom w:val="single" w:sz="6" w:space="0" w:color="000000"/>
              <w:right w:val="nil"/>
            </w:tcBorders>
          </w:tcPr>
          <w:p w:rsidR="00455B5F" w:rsidRDefault="00000000">
            <w:pPr>
              <w:spacing w:after="23"/>
            </w:pPr>
            <w:r>
              <w:rPr>
                <w:rFonts w:ascii="宋体" w:eastAsia="宋体" w:hAnsi="宋体" w:cs="宋体"/>
                <w:sz w:val="21"/>
              </w:rPr>
              <w:t>电力排放占比</w:t>
            </w:r>
          </w:p>
          <w:p w:rsidR="00455B5F" w:rsidRDefault="00000000">
            <w:pPr>
              <w:spacing w:after="0"/>
              <w:ind w:left="331"/>
            </w:pPr>
            <w:r>
              <w:rPr>
                <w:rFonts w:ascii="宋体" w:eastAsia="宋体" w:hAnsi="宋体" w:cs="宋体"/>
                <w:sz w:val="21"/>
              </w:rPr>
              <w:t>（</w:t>
            </w:r>
            <w:r>
              <w:rPr>
                <w:rFonts w:ascii="Times New Roman" w:eastAsia="Times New Roman" w:hAnsi="Times New Roman" w:cs="Times New Roman"/>
                <w:sz w:val="21"/>
              </w:rPr>
              <w:t>%</w:t>
            </w:r>
            <w:r>
              <w:rPr>
                <w:rFonts w:ascii="宋体" w:eastAsia="宋体" w:hAnsi="宋体" w:cs="宋体"/>
                <w:sz w:val="21"/>
              </w:rPr>
              <w:t>）</w:t>
            </w:r>
          </w:p>
        </w:tc>
        <w:tc>
          <w:tcPr>
            <w:tcW w:w="1519" w:type="dxa"/>
            <w:tcBorders>
              <w:top w:val="single" w:sz="12" w:space="0" w:color="000000"/>
              <w:left w:val="nil"/>
              <w:bottom w:val="single" w:sz="6" w:space="0" w:color="000000"/>
              <w:right w:val="nil"/>
            </w:tcBorders>
          </w:tcPr>
          <w:p w:rsidR="00455B5F" w:rsidRDefault="00000000">
            <w:pPr>
              <w:spacing w:after="23"/>
            </w:pPr>
            <w:r>
              <w:rPr>
                <w:rFonts w:ascii="宋体" w:eastAsia="宋体" w:hAnsi="宋体" w:cs="宋体"/>
                <w:sz w:val="21"/>
              </w:rPr>
              <w:t>热力排放占比</w:t>
            </w:r>
          </w:p>
          <w:p w:rsidR="00455B5F" w:rsidRDefault="00000000">
            <w:pPr>
              <w:spacing w:after="0"/>
              <w:ind w:left="334"/>
            </w:pPr>
            <w:r>
              <w:rPr>
                <w:rFonts w:ascii="宋体" w:eastAsia="宋体" w:hAnsi="宋体" w:cs="宋体"/>
                <w:sz w:val="21"/>
              </w:rPr>
              <w:t>（</w:t>
            </w:r>
            <w:r>
              <w:rPr>
                <w:rFonts w:ascii="Times New Roman" w:eastAsia="Times New Roman" w:hAnsi="Times New Roman" w:cs="Times New Roman"/>
                <w:sz w:val="21"/>
              </w:rPr>
              <w:t>%</w:t>
            </w:r>
            <w:r>
              <w:rPr>
                <w:rFonts w:ascii="宋体" w:eastAsia="宋体" w:hAnsi="宋体" w:cs="宋体"/>
                <w:sz w:val="21"/>
              </w:rPr>
              <w:t>）</w:t>
            </w:r>
          </w:p>
        </w:tc>
        <w:tc>
          <w:tcPr>
            <w:tcW w:w="1823" w:type="dxa"/>
            <w:tcBorders>
              <w:top w:val="single" w:sz="12" w:space="0" w:color="000000"/>
              <w:left w:val="nil"/>
              <w:bottom w:val="single" w:sz="6" w:space="0" w:color="000000"/>
              <w:right w:val="nil"/>
            </w:tcBorders>
          </w:tcPr>
          <w:p w:rsidR="00455B5F" w:rsidRDefault="00000000">
            <w:pPr>
              <w:spacing w:after="23"/>
              <w:jc w:val="both"/>
            </w:pPr>
            <w:r>
              <w:rPr>
                <w:rFonts w:ascii="宋体" w:eastAsia="宋体" w:hAnsi="宋体" w:cs="宋体"/>
                <w:sz w:val="21"/>
              </w:rPr>
              <w:t>化学药品排放占比</w:t>
            </w:r>
          </w:p>
          <w:p w:rsidR="00455B5F" w:rsidRDefault="00000000">
            <w:pPr>
              <w:spacing w:after="0"/>
              <w:jc w:val="center"/>
            </w:pPr>
            <w:r>
              <w:rPr>
                <w:rFonts w:ascii="宋体" w:eastAsia="宋体" w:hAnsi="宋体" w:cs="宋体"/>
                <w:sz w:val="21"/>
              </w:rPr>
              <w:t>（</w:t>
            </w:r>
            <w:r>
              <w:rPr>
                <w:rFonts w:ascii="Times New Roman" w:eastAsia="Times New Roman" w:hAnsi="Times New Roman" w:cs="Times New Roman"/>
                <w:sz w:val="21"/>
              </w:rPr>
              <w:t>%</w:t>
            </w:r>
            <w:r>
              <w:rPr>
                <w:rFonts w:ascii="宋体" w:eastAsia="宋体" w:hAnsi="宋体" w:cs="宋体"/>
                <w:sz w:val="21"/>
              </w:rPr>
              <w:t>）</w:t>
            </w:r>
          </w:p>
        </w:tc>
      </w:tr>
      <w:tr w:rsidR="00455B5F">
        <w:trPr>
          <w:trHeight w:val="324"/>
        </w:trPr>
        <w:tc>
          <w:tcPr>
            <w:tcW w:w="1800" w:type="dxa"/>
            <w:tcBorders>
              <w:top w:val="single" w:sz="6" w:space="0" w:color="000000"/>
              <w:left w:val="nil"/>
              <w:bottom w:val="nil"/>
              <w:right w:val="nil"/>
            </w:tcBorders>
          </w:tcPr>
          <w:p w:rsidR="00455B5F" w:rsidRDefault="00000000">
            <w:pPr>
              <w:spacing w:after="0"/>
              <w:ind w:left="365"/>
            </w:pPr>
            <w:r>
              <w:rPr>
                <w:rFonts w:ascii="宋体" w:eastAsia="宋体" w:hAnsi="宋体" w:cs="宋体"/>
                <w:sz w:val="21"/>
              </w:rPr>
              <w:t xml:space="preserve">地表 </w:t>
            </w:r>
            <w:r>
              <w:rPr>
                <w:rFonts w:ascii="Times New Roman" w:eastAsia="Times New Roman" w:hAnsi="Times New Roman" w:cs="Times New Roman"/>
                <w:sz w:val="21"/>
              </w:rPr>
              <w:t xml:space="preserve">V </w:t>
            </w:r>
            <w:r>
              <w:rPr>
                <w:rFonts w:ascii="宋体" w:eastAsia="宋体" w:hAnsi="宋体" w:cs="宋体"/>
                <w:sz w:val="21"/>
              </w:rPr>
              <w:t>类</w:t>
            </w:r>
          </w:p>
        </w:tc>
        <w:tc>
          <w:tcPr>
            <w:tcW w:w="1140" w:type="dxa"/>
            <w:tcBorders>
              <w:top w:val="single" w:sz="6" w:space="0" w:color="000000"/>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1</w:t>
            </w:r>
          </w:p>
        </w:tc>
        <w:tc>
          <w:tcPr>
            <w:tcW w:w="1495" w:type="dxa"/>
            <w:tcBorders>
              <w:top w:val="single" w:sz="6" w:space="0" w:color="000000"/>
              <w:left w:val="nil"/>
              <w:bottom w:val="nil"/>
              <w:right w:val="nil"/>
            </w:tcBorders>
          </w:tcPr>
          <w:p w:rsidR="00455B5F" w:rsidRDefault="00000000">
            <w:pPr>
              <w:spacing w:after="0"/>
              <w:ind w:left="394"/>
            </w:pPr>
            <w:r>
              <w:rPr>
                <w:rFonts w:ascii="Times New Roman" w:eastAsia="Times New Roman" w:hAnsi="Times New Roman" w:cs="Times New Roman"/>
                <w:sz w:val="21"/>
              </w:rPr>
              <w:t>32.12</w:t>
            </w:r>
          </w:p>
        </w:tc>
        <w:tc>
          <w:tcPr>
            <w:tcW w:w="1519" w:type="dxa"/>
            <w:tcBorders>
              <w:top w:val="single" w:sz="6" w:space="0" w:color="000000"/>
              <w:left w:val="nil"/>
              <w:bottom w:val="nil"/>
              <w:right w:val="nil"/>
            </w:tcBorders>
          </w:tcPr>
          <w:p w:rsidR="00455B5F" w:rsidRDefault="00000000">
            <w:pPr>
              <w:spacing w:after="0"/>
              <w:ind w:left="394"/>
            </w:pPr>
            <w:r>
              <w:rPr>
                <w:rFonts w:ascii="Times New Roman" w:eastAsia="Times New Roman" w:hAnsi="Times New Roman" w:cs="Times New Roman"/>
                <w:sz w:val="21"/>
              </w:rPr>
              <w:t>12.72</w:t>
            </w:r>
          </w:p>
        </w:tc>
        <w:tc>
          <w:tcPr>
            <w:tcW w:w="1823" w:type="dxa"/>
            <w:tcBorders>
              <w:top w:val="single" w:sz="6" w:space="0" w:color="000000"/>
              <w:left w:val="nil"/>
              <w:bottom w:val="nil"/>
              <w:right w:val="nil"/>
            </w:tcBorders>
          </w:tcPr>
          <w:p w:rsidR="00455B5F" w:rsidRDefault="00000000">
            <w:pPr>
              <w:spacing w:after="0"/>
              <w:ind w:left="1"/>
              <w:jc w:val="center"/>
            </w:pPr>
            <w:r>
              <w:rPr>
                <w:rFonts w:ascii="Times New Roman" w:eastAsia="Times New Roman" w:hAnsi="Times New Roman" w:cs="Times New Roman"/>
                <w:sz w:val="21"/>
              </w:rPr>
              <w:t>55.16</w:t>
            </w:r>
          </w:p>
        </w:tc>
      </w:tr>
      <w:tr w:rsidR="00455B5F">
        <w:trPr>
          <w:trHeight w:val="312"/>
        </w:trPr>
        <w:tc>
          <w:tcPr>
            <w:tcW w:w="1800" w:type="dxa"/>
            <w:tcBorders>
              <w:top w:val="nil"/>
              <w:left w:val="nil"/>
              <w:bottom w:val="nil"/>
              <w:right w:val="nil"/>
            </w:tcBorders>
          </w:tcPr>
          <w:p w:rsidR="00455B5F" w:rsidRDefault="00455B5F"/>
        </w:tc>
        <w:tc>
          <w:tcPr>
            <w:tcW w:w="1140"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2</w:t>
            </w:r>
          </w:p>
        </w:tc>
        <w:tc>
          <w:tcPr>
            <w:tcW w:w="1495"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30.99</w:t>
            </w:r>
          </w:p>
        </w:tc>
        <w:tc>
          <w:tcPr>
            <w:tcW w:w="1519"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16.02</w:t>
            </w:r>
          </w:p>
        </w:tc>
        <w:tc>
          <w:tcPr>
            <w:tcW w:w="1823" w:type="dxa"/>
            <w:tcBorders>
              <w:top w:val="nil"/>
              <w:left w:val="nil"/>
              <w:bottom w:val="nil"/>
              <w:right w:val="nil"/>
            </w:tcBorders>
          </w:tcPr>
          <w:p w:rsidR="00455B5F" w:rsidRDefault="00000000">
            <w:pPr>
              <w:spacing w:after="0"/>
              <w:ind w:left="1"/>
              <w:jc w:val="center"/>
            </w:pPr>
            <w:r>
              <w:rPr>
                <w:rFonts w:ascii="Times New Roman" w:eastAsia="Times New Roman" w:hAnsi="Times New Roman" w:cs="Times New Roman"/>
                <w:sz w:val="21"/>
              </w:rPr>
              <w:t>52.99</w:t>
            </w:r>
          </w:p>
        </w:tc>
      </w:tr>
      <w:tr w:rsidR="00455B5F">
        <w:trPr>
          <w:trHeight w:val="312"/>
        </w:trPr>
        <w:tc>
          <w:tcPr>
            <w:tcW w:w="1800" w:type="dxa"/>
            <w:tcBorders>
              <w:top w:val="nil"/>
              <w:left w:val="nil"/>
              <w:bottom w:val="nil"/>
              <w:right w:val="nil"/>
            </w:tcBorders>
          </w:tcPr>
          <w:p w:rsidR="00455B5F" w:rsidRDefault="00455B5F"/>
        </w:tc>
        <w:tc>
          <w:tcPr>
            <w:tcW w:w="1140"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3</w:t>
            </w:r>
          </w:p>
        </w:tc>
        <w:tc>
          <w:tcPr>
            <w:tcW w:w="1495"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35.79</w:t>
            </w:r>
          </w:p>
        </w:tc>
        <w:tc>
          <w:tcPr>
            <w:tcW w:w="1519" w:type="dxa"/>
            <w:tcBorders>
              <w:top w:val="nil"/>
              <w:left w:val="nil"/>
              <w:bottom w:val="nil"/>
              <w:right w:val="nil"/>
            </w:tcBorders>
          </w:tcPr>
          <w:p w:rsidR="00455B5F" w:rsidRDefault="00455B5F"/>
        </w:tc>
        <w:tc>
          <w:tcPr>
            <w:tcW w:w="1823" w:type="dxa"/>
            <w:tcBorders>
              <w:top w:val="nil"/>
              <w:left w:val="nil"/>
              <w:bottom w:val="nil"/>
              <w:right w:val="nil"/>
            </w:tcBorders>
          </w:tcPr>
          <w:p w:rsidR="00455B5F" w:rsidRDefault="00000000">
            <w:pPr>
              <w:spacing w:after="0"/>
              <w:ind w:left="1"/>
              <w:jc w:val="center"/>
            </w:pPr>
            <w:r>
              <w:rPr>
                <w:rFonts w:ascii="Times New Roman" w:eastAsia="Times New Roman" w:hAnsi="Times New Roman" w:cs="Times New Roman"/>
                <w:sz w:val="21"/>
              </w:rPr>
              <w:t>64.21</w:t>
            </w:r>
          </w:p>
        </w:tc>
      </w:tr>
      <w:tr w:rsidR="00455B5F">
        <w:trPr>
          <w:trHeight w:val="312"/>
        </w:trPr>
        <w:tc>
          <w:tcPr>
            <w:tcW w:w="1800" w:type="dxa"/>
            <w:tcBorders>
              <w:top w:val="nil"/>
              <w:left w:val="nil"/>
              <w:bottom w:val="nil"/>
              <w:right w:val="nil"/>
            </w:tcBorders>
          </w:tcPr>
          <w:p w:rsidR="00455B5F" w:rsidRDefault="00455B5F"/>
        </w:tc>
        <w:tc>
          <w:tcPr>
            <w:tcW w:w="1140"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4</w:t>
            </w:r>
          </w:p>
        </w:tc>
        <w:tc>
          <w:tcPr>
            <w:tcW w:w="1495"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33.81</w:t>
            </w:r>
          </w:p>
        </w:tc>
        <w:tc>
          <w:tcPr>
            <w:tcW w:w="1519" w:type="dxa"/>
            <w:tcBorders>
              <w:top w:val="nil"/>
              <w:left w:val="nil"/>
              <w:bottom w:val="nil"/>
              <w:right w:val="nil"/>
            </w:tcBorders>
          </w:tcPr>
          <w:p w:rsidR="00455B5F" w:rsidRDefault="00455B5F"/>
        </w:tc>
        <w:tc>
          <w:tcPr>
            <w:tcW w:w="1823" w:type="dxa"/>
            <w:tcBorders>
              <w:top w:val="nil"/>
              <w:left w:val="nil"/>
              <w:bottom w:val="nil"/>
              <w:right w:val="nil"/>
            </w:tcBorders>
          </w:tcPr>
          <w:p w:rsidR="00455B5F" w:rsidRDefault="00000000">
            <w:pPr>
              <w:spacing w:after="0"/>
              <w:ind w:left="1"/>
              <w:jc w:val="center"/>
            </w:pPr>
            <w:r>
              <w:rPr>
                <w:rFonts w:ascii="Times New Roman" w:eastAsia="Times New Roman" w:hAnsi="Times New Roman" w:cs="Times New Roman"/>
                <w:sz w:val="21"/>
              </w:rPr>
              <w:t>66.19</w:t>
            </w:r>
          </w:p>
        </w:tc>
      </w:tr>
      <w:tr w:rsidR="00455B5F">
        <w:trPr>
          <w:trHeight w:val="312"/>
        </w:trPr>
        <w:tc>
          <w:tcPr>
            <w:tcW w:w="1800" w:type="dxa"/>
            <w:tcBorders>
              <w:top w:val="nil"/>
              <w:left w:val="nil"/>
              <w:bottom w:val="nil"/>
              <w:right w:val="nil"/>
            </w:tcBorders>
          </w:tcPr>
          <w:p w:rsidR="00455B5F" w:rsidRDefault="00000000">
            <w:pPr>
              <w:spacing w:after="0"/>
              <w:ind w:left="331"/>
            </w:pPr>
            <w:r>
              <w:rPr>
                <w:rFonts w:ascii="宋体" w:eastAsia="宋体" w:hAnsi="宋体" w:cs="宋体"/>
                <w:sz w:val="21"/>
              </w:rPr>
              <w:t xml:space="preserve">地表 </w:t>
            </w:r>
            <w:r>
              <w:rPr>
                <w:rFonts w:ascii="Times New Roman" w:eastAsia="Times New Roman" w:hAnsi="Times New Roman" w:cs="Times New Roman"/>
                <w:sz w:val="21"/>
              </w:rPr>
              <w:t xml:space="preserve">IV </w:t>
            </w:r>
            <w:r>
              <w:rPr>
                <w:rFonts w:ascii="宋体" w:eastAsia="宋体" w:hAnsi="宋体" w:cs="宋体"/>
                <w:sz w:val="21"/>
              </w:rPr>
              <w:t>类</w:t>
            </w:r>
          </w:p>
        </w:tc>
        <w:tc>
          <w:tcPr>
            <w:tcW w:w="1140"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1</w:t>
            </w:r>
          </w:p>
        </w:tc>
        <w:tc>
          <w:tcPr>
            <w:tcW w:w="1495"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32.95</w:t>
            </w:r>
          </w:p>
        </w:tc>
        <w:tc>
          <w:tcPr>
            <w:tcW w:w="1519"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12.83</w:t>
            </w:r>
          </w:p>
        </w:tc>
        <w:tc>
          <w:tcPr>
            <w:tcW w:w="1823" w:type="dxa"/>
            <w:tcBorders>
              <w:top w:val="nil"/>
              <w:left w:val="nil"/>
              <w:bottom w:val="nil"/>
              <w:right w:val="nil"/>
            </w:tcBorders>
          </w:tcPr>
          <w:p w:rsidR="00455B5F" w:rsidRDefault="00000000">
            <w:pPr>
              <w:spacing w:after="0"/>
              <w:ind w:left="1"/>
              <w:jc w:val="center"/>
            </w:pPr>
            <w:r>
              <w:rPr>
                <w:rFonts w:ascii="Times New Roman" w:eastAsia="Times New Roman" w:hAnsi="Times New Roman" w:cs="Times New Roman"/>
                <w:sz w:val="21"/>
              </w:rPr>
              <w:t>54.22</w:t>
            </w:r>
          </w:p>
        </w:tc>
      </w:tr>
      <w:tr w:rsidR="00455B5F">
        <w:trPr>
          <w:trHeight w:val="312"/>
        </w:trPr>
        <w:tc>
          <w:tcPr>
            <w:tcW w:w="1800" w:type="dxa"/>
            <w:tcBorders>
              <w:top w:val="nil"/>
              <w:left w:val="nil"/>
              <w:bottom w:val="nil"/>
              <w:right w:val="nil"/>
            </w:tcBorders>
          </w:tcPr>
          <w:p w:rsidR="00455B5F" w:rsidRDefault="00455B5F"/>
        </w:tc>
        <w:tc>
          <w:tcPr>
            <w:tcW w:w="1140"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2</w:t>
            </w:r>
          </w:p>
        </w:tc>
        <w:tc>
          <w:tcPr>
            <w:tcW w:w="1495"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31.78</w:t>
            </w:r>
          </w:p>
        </w:tc>
        <w:tc>
          <w:tcPr>
            <w:tcW w:w="1519"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16.15</w:t>
            </w:r>
          </w:p>
        </w:tc>
        <w:tc>
          <w:tcPr>
            <w:tcW w:w="1823" w:type="dxa"/>
            <w:tcBorders>
              <w:top w:val="nil"/>
              <w:left w:val="nil"/>
              <w:bottom w:val="nil"/>
              <w:right w:val="nil"/>
            </w:tcBorders>
          </w:tcPr>
          <w:p w:rsidR="00455B5F" w:rsidRDefault="00000000">
            <w:pPr>
              <w:spacing w:after="0"/>
              <w:ind w:left="1"/>
              <w:jc w:val="center"/>
            </w:pPr>
            <w:r>
              <w:rPr>
                <w:rFonts w:ascii="Times New Roman" w:eastAsia="Times New Roman" w:hAnsi="Times New Roman" w:cs="Times New Roman"/>
                <w:sz w:val="21"/>
              </w:rPr>
              <w:t>52.07</w:t>
            </w:r>
          </w:p>
        </w:tc>
      </w:tr>
      <w:tr w:rsidR="00455B5F">
        <w:trPr>
          <w:trHeight w:val="312"/>
        </w:trPr>
        <w:tc>
          <w:tcPr>
            <w:tcW w:w="1800" w:type="dxa"/>
            <w:tcBorders>
              <w:top w:val="nil"/>
              <w:left w:val="nil"/>
              <w:bottom w:val="nil"/>
              <w:right w:val="nil"/>
            </w:tcBorders>
          </w:tcPr>
          <w:p w:rsidR="00455B5F" w:rsidRDefault="00455B5F"/>
        </w:tc>
        <w:tc>
          <w:tcPr>
            <w:tcW w:w="1140" w:type="dxa"/>
            <w:tcBorders>
              <w:top w:val="nil"/>
              <w:left w:val="nil"/>
              <w:bottom w:val="nil"/>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3</w:t>
            </w:r>
          </w:p>
        </w:tc>
        <w:tc>
          <w:tcPr>
            <w:tcW w:w="1495" w:type="dxa"/>
            <w:tcBorders>
              <w:top w:val="nil"/>
              <w:left w:val="nil"/>
              <w:bottom w:val="nil"/>
              <w:right w:val="nil"/>
            </w:tcBorders>
          </w:tcPr>
          <w:p w:rsidR="00455B5F" w:rsidRDefault="00000000">
            <w:pPr>
              <w:spacing w:after="0"/>
              <w:ind w:left="394"/>
            </w:pPr>
            <w:r>
              <w:rPr>
                <w:rFonts w:ascii="Times New Roman" w:eastAsia="Times New Roman" w:hAnsi="Times New Roman" w:cs="Times New Roman"/>
                <w:sz w:val="21"/>
              </w:rPr>
              <w:t>36.79</w:t>
            </w:r>
          </w:p>
        </w:tc>
        <w:tc>
          <w:tcPr>
            <w:tcW w:w="1519" w:type="dxa"/>
            <w:tcBorders>
              <w:top w:val="nil"/>
              <w:left w:val="nil"/>
              <w:bottom w:val="nil"/>
              <w:right w:val="nil"/>
            </w:tcBorders>
          </w:tcPr>
          <w:p w:rsidR="00455B5F" w:rsidRDefault="00455B5F"/>
        </w:tc>
        <w:tc>
          <w:tcPr>
            <w:tcW w:w="1823" w:type="dxa"/>
            <w:tcBorders>
              <w:top w:val="nil"/>
              <w:left w:val="nil"/>
              <w:bottom w:val="nil"/>
              <w:right w:val="nil"/>
            </w:tcBorders>
          </w:tcPr>
          <w:p w:rsidR="00455B5F" w:rsidRDefault="00000000">
            <w:pPr>
              <w:spacing w:after="0"/>
              <w:ind w:left="1"/>
              <w:jc w:val="center"/>
            </w:pPr>
            <w:r>
              <w:rPr>
                <w:rFonts w:ascii="Times New Roman" w:eastAsia="Times New Roman" w:hAnsi="Times New Roman" w:cs="Times New Roman"/>
                <w:sz w:val="21"/>
              </w:rPr>
              <w:t>63.21</w:t>
            </w:r>
          </w:p>
        </w:tc>
      </w:tr>
      <w:tr w:rsidR="00455B5F">
        <w:trPr>
          <w:trHeight w:val="322"/>
        </w:trPr>
        <w:tc>
          <w:tcPr>
            <w:tcW w:w="1800" w:type="dxa"/>
            <w:tcBorders>
              <w:top w:val="nil"/>
              <w:left w:val="nil"/>
              <w:bottom w:val="single" w:sz="12" w:space="0" w:color="000000"/>
              <w:right w:val="nil"/>
            </w:tcBorders>
          </w:tcPr>
          <w:p w:rsidR="00455B5F" w:rsidRDefault="00455B5F"/>
        </w:tc>
        <w:tc>
          <w:tcPr>
            <w:tcW w:w="1140" w:type="dxa"/>
            <w:tcBorders>
              <w:top w:val="nil"/>
              <w:left w:val="nil"/>
              <w:bottom w:val="single" w:sz="12" w:space="0" w:color="000000"/>
              <w:right w:val="nil"/>
            </w:tcBorders>
          </w:tcPr>
          <w:p w:rsidR="00455B5F" w:rsidRDefault="00000000">
            <w:pPr>
              <w:spacing w:after="0"/>
              <w:ind w:left="130"/>
            </w:pPr>
            <w:r>
              <w:rPr>
                <w:rFonts w:ascii="宋体" w:eastAsia="宋体" w:hAnsi="宋体" w:cs="宋体"/>
                <w:sz w:val="21"/>
              </w:rPr>
              <w:t xml:space="preserve">工艺 </w:t>
            </w:r>
            <w:r>
              <w:rPr>
                <w:rFonts w:ascii="Times New Roman" w:eastAsia="Times New Roman" w:hAnsi="Times New Roman" w:cs="Times New Roman"/>
                <w:sz w:val="21"/>
              </w:rPr>
              <w:t>4</w:t>
            </w:r>
          </w:p>
        </w:tc>
        <w:tc>
          <w:tcPr>
            <w:tcW w:w="1495" w:type="dxa"/>
            <w:tcBorders>
              <w:top w:val="nil"/>
              <w:left w:val="nil"/>
              <w:bottom w:val="single" w:sz="12" w:space="0" w:color="000000"/>
              <w:right w:val="nil"/>
            </w:tcBorders>
          </w:tcPr>
          <w:p w:rsidR="00455B5F" w:rsidRDefault="00000000">
            <w:pPr>
              <w:spacing w:after="0"/>
              <w:ind w:left="394"/>
            </w:pPr>
            <w:r>
              <w:rPr>
                <w:rFonts w:ascii="Times New Roman" w:eastAsia="Times New Roman" w:hAnsi="Times New Roman" w:cs="Times New Roman"/>
                <w:sz w:val="21"/>
              </w:rPr>
              <w:t>34.82</w:t>
            </w:r>
          </w:p>
        </w:tc>
        <w:tc>
          <w:tcPr>
            <w:tcW w:w="1519" w:type="dxa"/>
            <w:tcBorders>
              <w:top w:val="nil"/>
              <w:left w:val="nil"/>
              <w:bottom w:val="single" w:sz="12" w:space="0" w:color="000000"/>
              <w:right w:val="nil"/>
            </w:tcBorders>
          </w:tcPr>
          <w:p w:rsidR="00455B5F" w:rsidRDefault="00455B5F"/>
        </w:tc>
        <w:tc>
          <w:tcPr>
            <w:tcW w:w="1823" w:type="dxa"/>
            <w:tcBorders>
              <w:top w:val="nil"/>
              <w:left w:val="nil"/>
              <w:bottom w:val="single" w:sz="12" w:space="0" w:color="000000"/>
              <w:right w:val="nil"/>
            </w:tcBorders>
          </w:tcPr>
          <w:p w:rsidR="00455B5F" w:rsidRDefault="00000000">
            <w:pPr>
              <w:spacing w:after="0"/>
              <w:ind w:left="1"/>
              <w:jc w:val="center"/>
            </w:pPr>
            <w:r>
              <w:rPr>
                <w:rFonts w:ascii="Times New Roman" w:eastAsia="Times New Roman" w:hAnsi="Times New Roman" w:cs="Times New Roman"/>
                <w:sz w:val="21"/>
              </w:rPr>
              <w:t>65.18</w:t>
            </w:r>
          </w:p>
        </w:tc>
      </w:tr>
    </w:tbl>
    <w:p w:rsidR="00455B5F" w:rsidRDefault="00000000">
      <w:pPr>
        <w:pStyle w:val="2"/>
        <w:ind w:left="-5"/>
        <w:rPr>
          <w:rFonts w:hint="eastAsia"/>
        </w:rPr>
      </w:pPr>
      <w:bookmarkStart w:id="37" w:name="_Toc194850"/>
      <w:r>
        <w:rPr>
          <w:rFonts w:ascii="Times New Roman" w:eastAsia="Times New Roman" w:hAnsi="Times New Roman" w:cs="Times New Roman"/>
        </w:rPr>
        <w:t xml:space="preserve">3.4 </w:t>
      </w:r>
      <w:r>
        <w:t>本章小结</w:t>
      </w:r>
      <w:bookmarkEnd w:id="37"/>
    </w:p>
    <w:p w:rsidR="00455B5F" w:rsidRDefault="00000000">
      <w:pPr>
        <w:spacing w:after="5" w:line="319" w:lineRule="auto"/>
        <w:ind w:left="-15" w:firstLine="480"/>
      </w:pPr>
      <w:r>
        <w:rPr>
          <w:rFonts w:ascii="宋体" w:eastAsia="宋体" w:hAnsi="宋体" w:cs="宋体"/>
          <w:sz w:val="24"/>
        </w:rPr>
        <w:t>本章首先介绍了改进</w:t>
      </w:r>
      <w:r>
        <w:rPr>
          <w:rFonts w:ascii="Times New Roman" w:eastAsia="Times New Roman" w:hAnsi="Times New Roman" w:cs="Times New Roman"/>
          <w:sz w:val="24"/>
        </w:rPr>
        <w:t>Stacking</w:t>
      </w:r>
      <w:r>
        <w:rPr>
          <w:rFonts w:ascii="宋体" w:eastAsia="宋体" w:hAnsi="宋体" w:cs="宋体"/>
          <w:sz w:val="24"/>
        </w:rPr>
        <w:t xml:space="preserve">集成算法的整体框架以及五种目前在多个领域中广泛使用的机器学习算法，接着通过实验从中选定了三个预测表现最好的模型，将这三种算法组成集成模型并在《城镇排水统计年鉴》上训练，得到基于改进 </w:t>
      </w:r>
      <w:proofErr w:type="spellStart"/>
      <w:r>
        <w:rPr>
          <w:rFonts w:ascii="Times New Roman" w:eastAsia="Times New Roman" w:hAnsi="Times New Roman" w:cs="Times New Roman"/>
          <w:sz w:val="24"/>
        </w:rPr>
        <w:t>Stacking</w:t>
      </w:r>
      <w:proofErr w:type="spellEnd"/>
      <w:r>
        <w:rPr>
          <w:rFonts w:ascii="Times New Roman" w:eastAsia="Times New Roman" w:hAnsi="Times New Roman" w:cs="Times New Roman"/>
          <w:sz w:val="24"/>
        </w:rPr>
        <w:t xml:space="preserve"> </w:t>
      </w:r>
      <w:r>
        <w:rPr>
          <w:rFonts w:ascii="宋体" w:eastAsia="宋体" w:hAnsi="宋体" w:cs="宋体"/>
          <w:sz w:val="24"/>
        </w:rPr>
        <w:t xml:space="preserve">集成算法的污水处理厂用电量预测和污泥产量预测模型，并与 </w:t>
      </w:r>
      <w:r>
        <w:rPr>
          <w:rFonts w:ascii="Times New Roman" w:eastAsia="Times New Roman" w:hAnsi="Times New Roman" w:cs="Times New Roman"/>
          <w:sz w:val="24"/>
        </w:rPr>
        <w:t xml:space="preserve">IPCC </w:t>
      </w:r>
      <w:r>
        <w:rPr>
          <w:rFonts w:ascii="宋体" w:eastAsia="宋体" w:hAnsi="宋体" w:cs="宋体"/>
          <w:sz w:val="24"/>
        </w:rPr>
        <w:t>指南结合形成融合机器学习的</w:t>
      </w:r>
      <w:proofErr w:type="gramStart"/>
      <w:r>
        <w:rPr>
          <w:rFonts w:ascii="宋体" w:eastAsia="宋体" w:hAnsi="宋体" w:cs="宋体"/>
          <w:sz w:val="24"/>
        </w:rPr>
        <w:t>污水处理厂碳排放</w:t>
      </w:r>
      <w:proofErr w:type="gramEnd"/>
      <w:r>
        <w:rPr>
          <w:rFonts w:ascii="宋体" w:eastAsia="宋体" w:hAnsi="宋体" w:cs="宋体"/>
          <w:sz w:val="24"/>
        </w:rPr>
        <w:t>核算体系，在此基础上进行</w:t>
      </w:r>
      <w:proofErr w:type="gramStart"/>
      <w:r>
        <w:rPr>
          <w:rFonts w:ascii="宋体" w:eastAsia="宋体" w:hAnsi="宋体" w:cs="宋体"/>
          <w:sz w:val="24"/>
        </w:rPr>
        <w:t>污水处理厂碳排放</w:t>
      </w:r>
      <w:proofErr w:type="gramEnd"/>
      <w:r>
        <w:rPr>
          <w:rFonts w:ascii="宋体" w:eastAsia="宋体" w:hAnsi="宋体" w:cs="宋体"/>
          <w:sz w:val="24"/>
        </w:rPr>
        <w:t xml:space="preserve">核算，总结低碳氮比进水条件下 </w:t>
      </w:r>
      <w:r>
        <w:rPr>
          <w:rFonts w:ascii="Times New Roman" w:eastAsia="Times New Roman" w:hAnsi="Times New Roman" w:cs="Times New Roman"/>
          <w:sz w:val="24"/>
        </w:rPr>
        <w:t xml:space="preserve">8 </w:t>
      </w:r>
      <w:r>
        <w:rPr>
          <w:rFonts w:ascii="宋体" w:eastAsia="宋体" w:hAnsi="宋体" w:cs="宋体"/>
          <w:sz w:val="24"/>
        </w:rPr>
        <w:t>种不同排水标准和工艺组合的</w:t>
      </w:r>
      <w:proofErr w:type="gramStart"/>
      <w:r>
        <w:rPr>
          <w:rFonts w:ascii="宋体" w:eastAsia="宋体" w:hAnsi="宋体" w:cs="宋体"/>
          <w:sz w:val="24"/>
        </w:rPr>
        <w:t>污水处理厂碳排放</w:t>
      </w:r>
      <w:proofErr w:type="gramEnd"/>
      <w:r>
        <w:rPr>
          <w:rFonts w:ascii="宋体" w:eastAsia="宋体" w:hAnsi="宋体" w:cs="宋体"/>
          <w:sz w:val="24"/>
        </w:rPr>
        <w:t xml:space="preserve">特点，从中发现污水处理厂最可能实现碳中和的工艺路径是“地表 </w:t>
      </w:r>
      <w:r>
        <w:rPr>
          <w:rFonts w:ascii="Times New Roman" w:eastAsia="Times New Roman" w:hAnsi="Times New Roman" w:cs="Times New Roman"/>
          <w:sz w:val="24"/>
        </w:rPr>
        <w:t xml:space="preserve">IV </w:t>
      </w:r>
      <w:r>
        <w:rPr>
          <w:rFonts w:ascii="宋体" w:eastAsia="宋体" w:hAnsi="宋体" w:cs="宋体"/>
          <w:sz w:val="24"/>
        </w:rPr>
        <w:t>类排放标准</w:t>
      </w:r>
      <w:r>
        <w:rPr>
          <w:rFonts w:ascii="Times New Roman" w:eastAsia="Times New Roman" w:hAnsi="Times New Roman" w:cs="Times New Roman"/>
          <w:sz w:val="24"/>
        </w:rPr>
        <w:t xml:space="preserve">+AAO </w:t>
      </w:r>
      <w:r>
        <w:rPr>
          <w:rFonts w:ascii="宋体" w:eastAsia="宋体" w:hAnsi="宋体" w:cs="宋体"/>
          <w:sz w:val="24"/>
        </w:rPr>
        <w:t>污水处理工艺</w:t>
      </w:r>
      <w:r>
        <w:rPr>
          <w:rFonts w:ascii="Times New Roman" w:eastAsia="Times New Roman" w:hAnsi="Times New Roman" w:cs="Times New Roman"/>
          <w:sz w:val="24"/>
        </w:rPr>
        <w:t>+</w:t>
      </w:r>
      <w:r>
        <w:rPr>
          <w:rFonts w:ascii="宋体" w:eastAsia="宋体" w:hAnsi="宋体" w:cs="宋体"/>
          <w:sz w:val="24"/>
        </w:rPr>
        <w:t>污泥直接干</w:t>
      </w:r>
      <w:r>
        <w:rPr>
          <w:rFonts w:ascii="宋体" w:eastAsia="宋体" w:hAnsi="宋体" w:cs="宋体"/>
          <w:sz w:val="24"/>
        </w:rPr>
        <w:lastRenderedPageBreak/>
        <w:t>化焚烧”，并且发现间接排放对碳排放总量贡献最大。最后，针对污水处理厂间接排放量大的情况提出了进一步的减排措施。</w:t>
      </w:r>
    </w:p>
    <w:p w:rsidR="00455B5F" w:rsidRDefault="00455B5F">
      <w:pPr>
        <w:sectPr w:rsidR="00455B5F">
          <w:headerReference w:type="even" r:id="rId171"/>
          <w:headerReference w:type="default" r:id="rId172"/>
          <w:footerReference w:type="even" r:id="rId173"/>
          <w:footerReference w:type="default" r:id="rId174"/>
          <w:headerReference w:type="first" r:id="rId175"/>
          <w:footerReference w:type="first" r:id="rId176"/>
          <w:pgSz w:w="11906" w:h="16838"/>
          <w:pgMar w:top="1473" w:right="895" w:bottom="1504" w:left="1702" w:header="895" w:footer="966" w:gutter="0"/>
          <w:cols w:space="720"/>
        </w:sectPr>
      </w:pPr>
    </w:p>
    <w:p w:rsidR="00455B5F" w:rsidRDefault="00000000">
      <w:pPr>
        <w:pStyle w:val="1"/>
        <w:ind w:left="10" w:right="243"/>
        <w:rPr>
          <w:rFonts w:hint="eastAsia"/>
        </w:rPr>
      </w:pPr>
      <w:bookmarkStart w:id="38" w:name="_Toc194851"/>
      <w:r>
        <w:lastRenderedPageBreak/>
        <w:t xml:space="preserve">第 </w:t>
      </w:r>
      <w:r>
        <w:rPr>
          <w:rFonts w:ascii="Times New Roman" w:eastAsia="Times New Roman" w:hAnsi="Times New Roman" w:cs="Times New Roman"/>
        </w:rPr>
        <w:t xml:space="preserve">4 </w:t>
      </w:r>
      <w:r>
        <w:t>章 基于集成学习的污水处理故障诊断研究</w:t>
      </w:r>
      <w:bookmarkEnd w:id="38"/>
    </w:p>
    <w:p w:rsidR="00455B5F" w:rsidRDefault="00000000">
      <w:pPr>
        <w:spacing w:after="567" w:line="319" w:lineRule="auto"/>
        <w:ind w:left="-15" w:firstLine="480"/>
      </w:pPr>
      <w:r>
        <w:rPr>
          <w:rFonts w:ascii="宋体" w:eastAsia="宋体" w:hAnsi="宋体" w:cs="宋体"/>
          <w:sz w:val="24"/>
        </w:rPr>
        <w:t>低碳高效的污水处理工艺路径为实现</w:t>
      </w:r>
      <w:proofErr w:type="gramStart"/>
      <w:r>
        <w:rPr>
          <w:rFonts w:ascii="宋体" w:eastAsia="宋体" w:hAnsi="宋体" w:cs="宋体"/>
          <w:sz w:val="24"/>
        </w:rPr>
        <w:t>污水处理厂碳中和</w:t>
      </w:r>
      <w:proofErr w:type="gramEnd"/>
      <w:r>
        <w:rPr>
          <w:rFonts w:ascii="宋体" w:eastAsia="宋体" w:hAnsi="宋体" w:cs="宋体"/>
          <w:sz w:val="24"/>
        </w:rPr>
        <w:t>提供解决方案，但还需要借助数字信息技术、智能控制技术充分释放污水处理工艺的减排潜能。依托人工智能的故障诊断是推动污水处理厂数字化转型升级和</w:t>
      </w:r>
      <w:proofErr w:type="gramStart"/>
      <w:r>
        <w:rPr>
          <w:rFonts w:ascii="宋体" w:eastAsia="宋体" w:hAnsi="宋体" w:cs="宋体"/>
          <w:sz w:val="24"/>
        </w:rPr>
        <w:t>碳中和</w:t>
      </w:r>
      <w:proofErr w:type="gramEnd"/>
      <w:r>
        <w:rPr>
          <w:rFonts w:ascii="宋体" w:eastAsia="宋体" w:hAnsi="宋体" w:cs="宋体"/>
          <w:sz w:val="24"/>
        </w:rPr>
        <w:t>转变的重要组成部分，它可以在很大程度上弥补人工判断故障的不足，提高检修效率，减少故障影响时间，降低经济损失。此外，故障诊断算法还可以识别污水厂除故障状态外的异常状态，提示工作人员进行预防性检修，这将有力保障污水处理厂长期稳定运行在低排放高效率的工作状态。本章将以污水处理厂故障诊断为研究目标，针对污水处理</w:t>
      </w:r>
      <w:proofErr w:type="gramStart"/>
      <w:r>
        <w:rPr>
          <w:rFonts w:ascii="宋体" w:eastAsia="宋体" w:hAnsi="宋体" w:cs="宋体"/>
          <w:sz w:val="24"/>
        </w:rPr>
        <w:t>厂数据集类间</w:t>
      </w:r>
      <w:proofErr w:type="gramEnd"/>
      <w:r>
        <w:rPr>
          <w:rFonts w:ascii="宋体" w:eastAsia="宋体" w:hAnsi="宋体" w:cs="宋体"/>
          <w:sz w:val="24"/>
        </w:rPr>
        <w:t xml:space="preserve">不平衡的特点，提出一种用于污水处理厂故障诊断的集成算法。在 </w:t>
      </w:r>
      <w:r>
        <w:rPr>
          <w:rFonts w:ascii="Times New Roman" w:eastAsia="Times New Roman" w:hAnsi="Times New Roman" w:cs="Times New Roman"/>
          <w:sz w:val="24"/>
        </w:rPr>
        <w:t xml:space="preserve">KEEL </w:t>
      </w:r>
      <w:r>
        <w:rPr>
          <w:rFonts w:ascii="宋体" w:eastAsia="宋体" w:hAnsi="宋体" w:cs="宋体"/>
          <w:sz w:val="24"/>
        </w:rPr>
        <w:t>数据库非平衡开源数据集上进行测试实验，验证本文提出的算法在大多数情况下对</w:t>
      </w:r>
      <w:proofErr w:type="gramStart"/>
      <w:r>
        <w:rPr>
          <w:rFonts w:ascii="宋体" w:eastAsia="宋体" w:hAnsi="宋体" w:cs="宋体"/>
          <w:sz w:val="24"/>
        </w:rPr>
        <w:t>基学习器</w:t>
      </w:r>
      <w:proofErr w:type="gramEnd"/>
      <w:r>
        <w:rPr>
          <w:rFonts w:ascii="宋体" w:eastAsia="宋体" w:hAnsi="宋体" w:cs="宋体"/>
          <w:sz w:val="24"/>
        </w:rPr>
        <w:t>拟合非平衡数据集的性能有优化提升作用。随后，在污水处理数据集上进行测试实验，经实验证实本文提出的算法对污水处理厂故障状态有很强的识别能力，能以较高水平进行污水处理故障诊断。</w:t>
      </w:r>
    </w:p>
    <w:p w:rsidR="00455B5F" w:rsidRDefault="00000000">
      <w:pPr>
        <w:pStyle w:val="2"/>
        <w:ind w:left="-5"/>
        <w:rPr>
          <w:rFonts w:hint="eastAsia"/>
        </w:rPr>
      </w:pPr>
      <w:bookmarkStart w:id="39" w:name="_Toc194852"/>
      <w:r>
        <w:rPr>
          <w:rFonts w:ascii="Times New Roman" w:eastAsia="Times New Roman" w:hAnsi="Times New Roman" w:cs="Times New Roman"/>
        </w:rPr>
        <w:t xml:space="preserve">4.1 </w:t>
      </w:r>
      <w:r>
        <w:t xml:space="preserve">一种以 </w:t>
      </w:r>
      <w:r>
        <w:rPr>
          <w:rFonts w:ascii="Times New Roman" w:eastAsia="Times New Roman" w:hAnsi="Times New Roman" w:cs="Times New Roman"/>
        </w:rPr>
        <w:t xml:space="preserve">RUS-SVM </w:t>
      </w:r>
      <w:r>
        <w:t>为</w:t>
      </w:r>
      <w:proofErr w:type="gramStart"/>
      <w:r>
        <w:t>基学习器</w:t>
      </w:r>
      <w:proofErr w:type="gramEnd"/>
      <w:r>
        <w:t>的双层堆叠式同质集成分类模型</w:t>
      </w:r>
      <w:bookmarkEnd w:id="39"/>
    </w:p>
    <w:p w:rsidR="00455B5F" w:rsidRDefault="00000000">
      <w:pPr>
        <w:spacing w:after="155" w:line="319" w:lineRule="auto"/>
        <w:ind w:left="-15" w:firstLine="480"/>
      </w:pPr>
      <w:r>
        <w:rPr>
          <w:rFonts w:ascii="宋体" w:eastAsia="宋体" w:hAnsi="宋体" w:cs="宋体"/>
          <w:sz w:val="24"/>
        </w:rPr>
        <w:t>本章针对的污水处理厂故障诊断问题本质是非平衡数据集的有监督多分类问题，</w:t>
      </w:r>
      <w:proofErr w:type="gramStart"/>
      <w:r>
        <w:rPr>
          <w:rFonts w:ascii="宋体" w:eastAsia="宋体" w:hAnsi="宋体" w:cs="宋体"/>
          <w:sz w:val="24"/>
        </w:rPr>
        <w:t>逻辑斯蒂回归</w:t>
      </w:r>
      <w:proofErr w:type="gramEnd"/>
      <w:r>
        <w:rPr>
          <w:rFonts w:ascii="宋体" w:eastAsia="宋体" w:hAnsi="宋体" w:cs="宋体"/>
          <w:sz w:val="24"/>
        </w:rPr>
        <w:t>是最简单的机器学习分类算法，决策树算法处理表格型数据集</w:t>
      </w:r>
      <w:proofErr w:type="gramStart"/>
      <w:r>
        <w:rPr>
          <w:rFonts w:ascii="宋体" w:eastAsia="宋体" w:hAnsi="宋体" w:cs="宋体"/>
          <w:sz w:val="24"/>
        </w:rPr>
        <w:t>时优势</w:t>
      </w:r>
      <w:proofErr w:type="gramEnd"/>
      <w:r>
        <w:rPr>
          <w:rFonts w:ascii="宋体" w:eastAsia="宋体" w:hAnsi="宋体" w:cs="宋体"/>
          <w:sz w:val="24"/>
        </w:rPr>
        <w:t>显著，具有较强的非线性拟合能力；支持</w:t>
      </w:r>
      <w:proofErr w:type="gramStart"/>
      <w:r>
        <w:rPr>
          <w:rFonts w:ascii="宋体" w:eastAsia="宋体" w:hAnsi="宋体" w:cs="宋体"/>
          <w:sz w:val="24"/>
        </w:rPr>
        <w:t>向量机</w:t>
      </w:r>
      <w:proofErr w:type="gramEnd"/>
      <w:r>
        <w:rPr>
          <w:rFonts w:ascii="宋体" w:eastAsia="宋体" w:hAnsi="宋体" w:cs="宋体"/>
          <w:sz w:val="24"/>
        </w:rPr>
        <w:t>是常用的机器学习算法，数学原理简洁，使用高斯核函数时，具有极强的非线性拟合能力。综上，本文将支持向量机、分类决策树和</w:t>
      </w:r>
      <w:proofErr w:type="gramStart"/>
      <w:r>
        <w:rPr>
          <w:rFonts w:ascii="宋体" w:eastAsia="宋体" w:hAnsi="宋体" w:cs="宋体"/>
          <w:sz w:val="24"/>
        </w:rPr>
        <w:t>逻辑斯蒂回归</w:t>
      </w:r>
      <w:proofErr w:type="gramEnd"/>
      <w:r>
        <w:rPr>
          <w:rFonts w:ascii="宋体" w:eastAsia="宋体" w:hAnsi="宋体" w:cs="宋体"/>
          <w:sz w:val="24"/>
        </w:rPr>
        <w:t>算法作为集成算法</w:t>
      </w:r>
      <w:proofErr w:type="gramStart"/>
      <w:r>
        <w:rPr>
          <w:rFonts w:ascii="宋体" w:eastAsia="宋体" w:hAnsi="宋体" w:cs="宋体"/>
          <w:sz w:val="24"/>
        </w:rPr>
        <w:t>基学习器</w:t>
      </w:r>
      <w:proofErr w:type="gramEnd"/>
      <w:r>
        <w:rPr>
          <w:rFonts w:ascii="宋体" w:eastAsia="宋体" w:hAnsi="宋体" w:cs="宋体"/>
          <w:sz w:val="24"/>
        </w:rPr>
        <w:t>的候选模型。</w:t>
      </w:r>
    </w:p>
    <w:p w:rsidR="00455B5F" w:rsidRDefault="00000000">
      <w:pPr>
        <w:pStyle w:val="3"/>
        <w:spacing w:after="184" w:line="270" w:lineRule="auto"/>
        <w:ind w:left="-5" w:right="42"/>
        <w:jc w:val="both"/>
        <w:rPr>
          <w:rFonts w:hint="eastAsia"/>
        </w:rPr>
      </w:pPr>
      <w:bookmarkStart w:id="40" w:name="_Toc194853"/>
      <w:r>
        <w:rPr>
          <w:rFonts w:ascii="Times New Roman" w:eastAsia="Times New Roman" w:hAnsi="Times New Roman" w:cs="Times New Roman"/>
        </w:rPr>
        <w:t xml:space="preserve">4.1.1 </w:t>
      </w:r>
      <w:r>
        <w:t>支持向量机（</w:t>
      </w:r>
      <w:r>
        <w:rPr>
          <w:rFonts w:ascii="Times New Roman" w:eastAsia="Times New Roman" w:hAnsi="Times New Roman" w:cs="Times New Roman"/>
        </w:rPr>
        <w:t>SVM</w:t>
      </w:r>
      <w:r>
        <w:t>）</w:t>
      </w:r>
      <w:bookmarkEnd w:id="40"/>
    </w:p>
    <w:p w:rsidR="00455B5F" w:rsidRDefault="00000000">
      <w:pPr>
        <w:spacing w:after="85" w:line="265" w:lineRule="auto"/>
        <w:ind w:left="10" w:right="266" w:hanging="10"/>
        <w:jc w:val="right"/>
      </w:pPr>
      <w:r>
        <w:rPr>
          <w:rFonts w:ascii="宋体" w:eastAsia="宋体" w:hAnsi="宋体" w:cs="宋体"/>
          <w:sz w:val="24"/>
        </w:rPr>
        <w:t>支持向量网络</w:t>
      </w:r>
      <w:r>
        <w:rPr>
          <w:rFonts w:ascii="Times New Roman" w:eastAsia="Times New Roman" w:hAnsi="Times New Roman" w:cs="Times New Roman"/>
          <w:sz w:val="24"/>
        </w:rPr>
        <w:t>(Support-Vector Networks)</w:t>
      </w:r>
      <w:r>
        <w:rPr>
          <w:rFonts w:ascii="宋体" w:eastAsia="宋体" w:hAnsi="宋体" w:cs="宋体"/>
          <w:sz w:val="24"/>
        </w:rPr>
        <w:t xml:space="preserve">由于 </w:t>
      </w:r>
      <w:r>
        <w:rPr>
          <w:rFonts w:ascii="Times New Roman" w:eastAsia="Times New Roman" w:hAnsi="Times New Roman" w:cs="Times New Roman"/>
          <w:sz w:val="24"/>
        </w:rPr>
        <w:t>Vladimir Vapnik</w:t>
      </w:r>
      <w:r>
        <w:rPr>
          <w:rFonts w:ascii="Times New Roman" w:eastAsia="Times New Roman" w:hAnsi="Times New Roman" w:cs="Times New Roman"/>
          <w:sz w:val="24"/>
          <w:vertAlign w:val="superscript"/>
        </w:rPr>
        <w:t>[86]</w:t>
      </w:r>
      <w:r>
        <w:rPr>
          <w:rFonts w:ascii="宋体" w:eastAsia="宋体" w:hAnsi="宋体" w:cs="宋体"/>
          <w:sz w:val="24"/>
        </w:rPr>
        <w:t>等人首次提出，</w:t>
      </w:r>
    </w:p>
    <w:p w:rsidR="00455B5F" w:rsidRDefault="00000000">
      <w:pPr>
        <w:spacing w:after="299" w:line="319" w:lineRule="auto"/>
        <w:ind w:left="-12" w:hanging="3"/>
      </w:pPr>
      <w:r>
        <w:rPr>
          <w:rFonts w:ascii="Times New Roman" w:eastAsia="Times New Roman" w:hAnsi="Times New Roman" w:cs="Times New Roman"/>
          <w:sz w:val="24"/>
        </w:rPr>
        <w:t xml:space="preserve">Christopher J.C </w:t>
      </w:r>
      <w:r>
        <w:rPr>
          <w:rFonts w:ascii="Times New Roman" w:eastAsia="Times New Roman" w:hAnsi="Times New Roman" w:cs="Times New Roman"/>
          <w:sz w:val="24"/>
          <w:vertAlign w:val="superscript"/>
        </w:rPr>
        <w:t>[86]</w:t>
      </w:r>
      <w:r>
        <w:rPr>
          <w:rFonts w:ascii="宋体" w:eastAsia="宋体" w:hAnsi="宋体" w:cs="宋体"/>
          <w:sz w:val="24"/>
        </w:rPr>
        <w:t>等人将支持</w:t>
      </w:r>
      <w:proofErr w:type="gramStart"/>
      <w:r>
        <w:rPr>
          <w:rFonts w:ascii="宋体" w:eastAsia="宋体" w:hAnsi="宋体" w:cs="宋体"/>
          <w:sz w:val="24"/>
        </w:rPr>
        <w:t>向量机</w:t>
      </w:r>
      <w:proofErr w:type="gramEnd"/>
      <w:r>
        <w:rPr>
          <w:rFonts w:ascii="Times New Roman" w:eastAsia="Times New Roman" w:hAnsi="Times New Roman" w:cs="Times New Roman"/>
          <w:sz w:val="24"/>
        </w:rPr>
        <w:t>(Support Vector Machine</w:t>
      </w:r>
      <w:r>
        <w:rPr>
          <w:rFonts w:ascii="宋体" w:eastAsia="宋体" w:hAnsi="宋体" w:cs="宋体"/>
          <w:sz w:val="24"/>
        </w:rPr>
        <w:t>，</w:t>
      </w:r>
      <w:r>
        <w:rPr>
          <w:rFonts w:ascii="Times New Roman" w:eastAsia="Times New Roman" w:hAnsi="Times New Roman" w:cs="Times New Roman"/>
          <w:sz w:val="24"/>
        </w:rPr>
        <w:t>SVM)</w:t>
      </w:r>
      <w:r>
        <w:rPr>
          <w:rFonts w:ascii="宋体" w:eastAsia="宋体" w:hAnsi="宋体" w:cs="宋体"/>
          <w:sz w:val="24"/>
        </w:rPr>
        <w:t>应用于模式识别中。支持</w:t>
      </w:r>
      <w:proofErr w:type="gramStart"/>
      <w:r>
        <w:rPr>
          <w:rFonts w:ascii="宋体" w:eastAsia="宋体" w:hAnsi="宋体" w:cs="宋体"/>
          <w:sz w:val="24"/>
        </w:rPr>
        <w:t>向量机</w:t>
      </w:r>
      <w:proofErr w:type="gramEnd"/>
      <w:r>
        <w:rPr>
          <w:rFonts w:ascii="宋体" w:eastAsia="宋体" w:hAnsi="宋体" w:cs="宋体"/>
          <w:sz w:val="24"/>
        </w:rPr>
        <w:t>基于统计学习理论和结构风险最小化理论，利用核函数将特征从低维空间映射至高维空间，并且利用少量的支持向量去决定最终的决策模型。支持</w:t>
      </w:r>
      <w:proofErr w:type="gramStart"/>
      <w:r>
        <w:rPr>
          <w:rFonts w:ascii="宋体" w:eastAsia="宋体" w:hAnsi="宋体" w:cs="宋体"/>
          <w:sz w:val="24"/>
        </w:rPr>
        <w:t>向量机</w:t>
      </w:r>
      <w:proofErr w:type="gramEnd"/>
      <w:r>
        <w:rPr>
          <w:rFonts w:ascii="宋体" w:eastAsia="宋体" w:hAnsi="宋体" w:cs="宋体"/>
          <w:sz w:val="24"/>
        </w:rPr>
        <w:t>的基础模型是解决二分类问题。给定输入训练集为</w:t>
      </w:r>
      <w:r>
        <w:rPr>
          <w:rFonts w:ascii="Times New Roman" w:eastAsia="Times New Roman" w:hAnsi="Times New Roman" w:cs="Times New Roman"/>
          <w:i/>
          <w:sz w:val="24"/>
        </w:rPr>
        <w:t xml:space="preserve">D </w:t>
      </w:r>
      <w:r>
        <w:rPr>
          <w:rFonts w:ascii="Segoe UI Symbol" w:eastAsia="Segoe UI Symbol" w:hAnsi="Segoe UI Symbol" w:cs="Segoe UI Symbol"/>
          <w:sz w:val="24"/>
        </w:rPr>
        <w:t></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0"/>
          <w:vertAlign w:val="subscript"/>
        </w:rPr>
        <w:t>1</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0"/>
          <w:vertAlign w:val="subscript"/>
        </w:rPr>
        <w:t>1</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0"/>
          <w:vertAlign w:val="subscript"/>
        </w:rPr>
        <w:t>2</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0"/>
          <w:vertAlign w:val="subscript"/>
        </w:rPr>
        <w:t>2</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n</w:t>
      </w:r>
      <w:proofErr w:type="spellEnd"/>
      <w:r>
        <w:rPr>
          <w:rFonts w:ascii="Times New Roman" w:eastAsia="Times New Roman" w:hAnsi="Times New Roman" w:cs="Times New Roman"/>
          <w:sz w:val="24"/>
        </w:rPr>
        <w:t>),}</w:t>
      </w:r>
      <w:r>
        <w:rPr>
          <w:rFonts w:ascii="宋体" w:eastAsia="宋体" w:hAnsi="宋体" w:cs="宋体"/>
          <w:sz w:val="24"/>
        </w:rPr>
        <w:t xml:space="preserve">，其中 </w:t>
      </w:r>
      <w:r>
        <w:rPr>
          <w:rFonts w:ascii="Times New Roman" w:eastAsia="Times New Roman" w:hAnsi="Times New Roman" w:cs="Times New Roman"/>
          <w:sz w:val="24"/>
        </w:rPr>
        <w:t xml:space="preserve">n </w:t>
      </w:r>
      <w:r>
        <w:rPr>
          <w:rFonts w:ascii="宋体" w:eastAsia="宋体" w:hAnsi="宋体" w:cs="宋体"/>
          <w:sz w:val="24"/>
        </w:rPr>
        <w:t>是训练集样本个数，</w:t>
      </w:r>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 xml:space="preserve">i </w:t>
      </w:r>
      <w:r>
        <w:rPr>
          <w:rFonts w:ascii="宋体" w:eastAsia="宋体" w:hAnsi="宋体" w:cs="宋体"/>
          <w:sz w:val="24"/>
        </w:rPr>
        <w:t xml:space="preserve">是第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roofErr w:type="gramStart"/>
      <w:r>
        <w:rPr>
          <w:rFonts w:ascii="宋体" w:eastAsia="宋体" w:hAnsi="宋体" w:cs="宋体"/>
          <w:sz w:val="24"/>
        </w:rPr>
        <w:t>个</w:t>
      </w:r>
      <w:proofErr w:type="gramEnd"/>
      <w:r>
        <w:rPr>
          <w:rFonts w:ascii="宋体" w:eastAsia="宋体" w:hAnsi="宋体" w:cs="宋体"/>
          <w:sz w:val="24"/>
        </w:rPr>
        <w:t>样本的特征向量，</w:t>
      </w:r>
      <w:proofErr w:type="spellStart"/>
      <w:r>
        <w:rPr>
          <w:rFonts w:ascii="Cambria Math" w:eastAsia="Cambria Math" w:hAnsi="Cambria Math" w:cs="Cambria Math"/>
          <w:sz w:val="24"/>
        </w:rPr>
        <w:t>y</w:t>
      </w:r>
      <w:r>
        <w:rPr>
          <w:rFonts w:ascii="Cambria Math" w:eastAsia="Cambria Math" w:hAnsi="Cambria Math" w:cs="Cambria Math"/>
          <w:sz w:val="24"/>
          <w:vertAlign w:val="subscript"/>
        </w:rPr>
        <w:t>i</w:t>
      </w:r>
      <w:proofErr w:type="spellEnd"/>
      <w:r>
        <w:rPr>
          <w:rFonts w:ascii="宋体" w:eastAsia="宋体" w:hAnsi="宋体" w:cs="宋体"/>
          <w:sz w:val="24"/>
        </w:rPr>
        <w:t xml:space="preserve">是第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roofErr w:type="gramStart"/>
      <w:r>
        <w:rPr>
          <w:rFonts w:ascii="宋体" w:eastAsia="宋体" w:hAnsi="宋体" w:cs="宋体"/>
          <w:sz w:val="24"/>
        </w:rPr>
        <w:t>个</w:t>
      </w:r>
      <w:proofErr w:type="gramEnd"/>
      <w:r>
        <w:rPr>
          <w:rFonts w:ascii="宋体" w:eastAsia="宋体" w:hAnsi="宋体" w:cs="宋体"/>
          <w:sz w:val="24"/>
        </w:rPr>
        <w:t xml:space="preserve">样本的类别标签，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w:t>
      </w:r>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宋体" w:eastAsia="宋体" w:hAnsi="宋体" w:cs="宋体"/>
          <w:sz w:val="24"/>
        </w:rPr>
        <w:t>。支持</w:t>
      </w:r>
      <w:proofErr w:type="gramStart"/>
      <w:r>
        <w:rPr>
          <w:rFonts w:ascii="宋体" w:eastAsia="宋体" w:hAnsi="宋体" w:cs="宋体"/>
          <w:sz w:val="24"/>
        </w:rPr>
        <w:t>向量机</w:t>
      </w:r>
      <w:proofErr w:type="gramEnd"/>
      <w:r>
        <w:rPr>
          <w:rFonts w:ascii="宋体" w:eastAsia="宋体" w:hAnsi="宋体" w:cs="宋体"/>
          <w:sz w:val="24"/>
        </w:rPr>
        <w:t>的目的是找到一个分类超平面，使所有样本点到超平面</w:t>
      </w:r>
      <w:proofErr w:type="spellStart"/>
      <w:r>
        <w:rPr>
          <w:rFonts w:ascii="Times New Roman" w:eastAsia="Times New Roman" w:hAnsi="Times New Roman" w:cs="Times New Roman"/>
          <w:i/>
          <w:sz w:val="24"/>
        </w:rPr>
        <w:t>ωx</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w:t>
      </w:r>
      <w:r>
        <w:rPr>
          <w:rFonts w:ascii="Times New Roman" w:eastAsia="Times New Roman" w:hAnsi="Times New Roman" w:cs="Times New Roman"/>
          <w:i/>
          <w:sz w:val="24"/>
        </w:rPr>
        <w:t xml:space="preserve">b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0 </w:t>
      </w:r>
      <w:r>
        <w:rPr>
          <w:rFonts w:ascii="宋体" w:eastAsia="宋体" w:hAnsi="宋体" w:cs="宋体"/>
          <w:sz w:val="24"/>
        </w:rPr>
        <w:t xml:space="preserve">的距离最大，寻找最大分割超平面时采用 </w:t>
      </w:r>
      <w:r>
        <w:rPr>
          <w:rFonts w:ascii="Times New Roman" w:eastAsia="Times New Roman" w:hAnsi="Times New Roman" w:cs="Times New Roman"/>
          <w:sz w:val="24"/>
        </w:rPr>
        <w:t xml:space="preserve">hinge </w:t>
      </w:r>
      <w:r>
        <w:rPr>
          <w:rFonts w:ascii="宋体" w:eastAsia="宋体" w:hAnsi="宋体" w:cs="宋体"/>
          <w:sz w:val="24"/>
        </w:rPr>
        <w:t>损失，则等价于以下约束最优化问题：</w:t>
      </w:r>
    </w:p>
    <w:p w:rsidR="00455B5F" w:rsidRDefault="00000000">
      <w:pPr>
        <w:spacing w:after="4" w:line="216" w:lineRule="auto"/>
        <w:ind w:left="3332" w:right="42" w:firstLine="691"/>
        <w:jc w:val="both"/>
      </w:pPr>
      <w:proofErr w:type="spellStart"/>
      <w:r>
        <w:rPr>
          <w:rFonts w:ascii="Times New Roman" w:eastAsia="Times New Roman" w:hAnsi="Times New Roman" w:cs="Times New Roman"/>
          <w:i/>
          <w:sz w:val="10"/>
        </w:rPr>
        <w:t>i</w:t>
      </w:r>
      <w:proofErr w:type="spellEnd"/>
      <w:r>
        <w:rPr>
          <w:rFonts w:ascii="Times New Roman" w:eastAsia="Times New Roman" w:hAnsi="Times New Roman" w:cs="Times New Roman"/>
          <w:i/>
          <w:sz w:val="10"/>
        </w:rPr>
        <w:t xml:space="preserve"> </w:t>
      </w:r>
      <w:r>
        <w:rPr>
          <w:rFonts w:ascii="Times New Roman" w:eastAsia="Times New Roman" w:hAnsi="Times New Roman" w:cs="Times New Roman"/>
          <w:sz w:val="24"/>
        </w:rPr>
        <w:t xml:space="preserve">1 </w:t>
      </w:r>
      <w:r>
        <w:rPr>
          <w:rFonts w:ascii="Times New Roman" w:eastAsia="Times New Roman" w:hAnsi="Times New Roman" w:cs="Times New Roman"/>
          <w:sz w:val="13"/>
        </w:rPr>
        <w:t xml:space="preserve">2 </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C</w:t>
      </w:r>
      <w:r>
        <w:rPr>
          <w:rFonts w:ascii="Segoe UI Symbol" w:eastAsia="Segoe UI Symbol" w:hAnsi="Segoe UI Symbol" w:cs="Segoe UI Symbol"/>
          <w:sz w:val="36"/>
        </w:rPr>
        <w:t></w:t>
      </w:r>
      <w:r>
        <w:rPr>
          <w:rFonts w:ascii="Times New Roman" w:eastAsia="Times New Roman" w:hAnsi="Times New Roman" w:cs="Times New Roman"/>
          <w:i/>
          <w:sz w:val="13"/>
        </w:rPr>
        <w:t>m</w:t>
      </w:r>
      <w:proofErr w:type="spellEnd"/>
      <w:r>
        <w:rPr>
          <w:rFonts w:ascii="Times New Roman" w:eastAsia="Times New Roman" w:hAnsi="Times New Roman" w:cs="Times New Roman"/>
          <w:i/>
          <w:sz w:val="13"/>
        </w:rPr>
        <w:t xml:space="preserve"> </w:t>
      </w:r>
      <w:proofErr w:type="spellStart"/>
      <w:r>
        <w:rPr>
          <w:rFonts w:ascii="Times New Roman" w:eastAsia="Times New Roman" w:hAnsi="Times New Roman" w:cs="Times New Roman"/>
          <w:i/>
          <w:sz w:val="24"/>
        </w:rPr>
        <w:t>ξ</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ab/>
      </w:r>
      <w:r>
        <w:rPr>
          <w:rFonts w:ascii="宋体" w:eastAsia="宋体" w:hAnsi="宋体" w:cs="宋体"/>
          <w:sz w:val="24"/>
        </w:rPr>
        <w:t>（</w:t>
      </w:r>
      <w:r>
        <w:rPr>
          <w:rFonts w:ascii="Times New Roman" w:eastAsia="Times New Roman" w:hAnsi="Times New Roman" w:cs="Times New Roman"/>
          <w:sz w:val="24"/>
        </w:rPr>
        <w:t>4-1</w:t>
      </w:r>
      <w:r>
        <w:rPr>
          <w:rFonts w:ascii="宋体" w:eastAsia="宋体" w:hAnsi="宋体" w:cs="宋体"/>
          <w:sz w:val="24"/>
        </w:rPr>
        <w:t xml:space="preserve">） </w:t>
      </w:r>
      <w:proofErr w:type="spellStart"/>
      <w:r>
        <w:rPr>
          <w:rFonts w:ascii="Times New Roman" w:eastAsia="Times New Roman" w:hAnsi="Times New Roman" w:cs="Times New Roman"/>
          <w:sz w:val="24"/>
        </w:rPr>
        <w:t>min</w:t>
      </w:r>
      <w:r>
        <w:rPr>
          <w:rFonts w:ascii="Times New Roman" w:eastAsia="Times New Roman" w:hAnsi="Times New Roman" w:cs="Times New Roman"/>
          <w:i/>
          <w:sz w:val="13"/>
        </w:rPr>
        <w:t>ω</w:t>
      </w:r>
      <w:r>
        <w:rPr>
          <w:rFonts w:ascii="Times New Roman" w:eastAsia="Times New Roman" w:hAnsi="Times New Roman" w:cs="Times New Roman"/>
          <w:sz w:val="13"/>
        </w:rPr>
        <w:t>,</w:t>
      </w:r>
      <w:r>
        <w:rPr>
          <w:rFonts w:ascii="Times New Roman" w:eastAsia="Times New Roman" w:hAnsi="Times New Roman" w:cs="Times New Roman"/>
          <w:i/>
          <w:sz w:val="13"/>
        </w:rPr>
        <w:t>b</w:t>
      </w:r>
      <w:r>
        <w:rPr>
          <w:rFonts w:ascii="Times New Roman" w:eastAsia="Times New Roman" w:hAnsi="Times New Roman" w:cs="Times New Roman"/>
          <w:sz w:val="13"/>
        </w:rPr>
        <w:t>,</w:t>
      </w:r>
      <w:r>
        <w:rPr>
          <w:rFonts w:ascii="Times New Roman" w:eastAsia="Times New Roman" w:hAnsi="Times New Roman" w:cs="Times New Roman"/>
          <w:i/>
          <w:sz w:val="13"/>
        </w:rPr>
        <w:t>ξ</w:t>
      </w:r>
      <w:proofErr w:type="spellEnd"/>
      <w:r>
        <w:rPr>
          <w:rFonts w:ascii="Times New Roman" w:eastAsia="Times New Roman" w:hAnsi="Times New Roman" w:cs="Times New Roman"/>
          <w:i/>
          <w:sz w:val="13"/>
        </w:rPr>
        <w:t xml:space="preserve"> </w:t>
      </w:r>
      <w:r>
        <w:rPr>
          <w:rFonts w:ascii="宋体" w:eastAsia="宋体" w:hAnsi="宋体" w:cs="宋体"/>
          <w:sz w:val="24"/>
        </w:rPr>
        <w:t>‖</w:t>
      </w:r>
      <w:r>
        <w:rPr>
          <w:rFonts w:ascii="Times New Roman" w:eastAsia="Times New Roman" w:hAnsi="Times New Roman" w:cs="Times New Roman"/>
          <w:i/>
          <w:sz w:val="24"/>
        </w:rPr>
        <w:t>ω</w:t>
      </w:r>
      <w:r>
        <w:rPr>
          <w:rFonts w:ascii="宋体" w:eastAsia="宋体" w:hAnsi="宋体" w:cs="宋体"/>
          <w:sz w:val="24"/>
        </w:rPr>
        <w:t>‖</w:t>
      </w:r>
    </w:p>
    <w:p w:rsidR="00455B5F" w:rsidRDefault="00000000">
      <w:pPr>
        <w:tabs>
          <w:tab w:val="center" w:pos="4205"/>
          <w:tab w:val="center" w:pos="5367"/>
        </w:tabs>
        <w:spacing w:after="3" w:line="265" w:lineRule="auto"/>
      </w:pPr>
      <w:r>
        <w:lastRenderedPageBreak/>
        <w:tab/>
      </w:r>
      <w:r>
        <w:rPr>
          <w:rFonts w:ascii="Times New Roman" w:eastAsia="Times New Roman" w:hAnsi="Times New Roman" w:cs="Times New Roman"/>
          <w:sz w:val="24"/>
        </w:rPr>
        <w:t>2</w:t>
      </w:r>
      <w:r>
        <w:rPr>
          <w:rFonts w:ascii="Times New Roman" w:eastAsia="Times New Roman" w:hAnsi="Times New Roman" w:cs="Times New Roman"/>
          <w:sz w:val="24"/>
        </w:rPr>
        <w:tab/>
      </w: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tbl>
      <w:tblPr>
        <w:tblStyle w:val="TableGrid"/>
        <w:tblW w:w="8549" w:type="dxa"/>
        <w:tblInd w:w="480" w:type="dxa"/>
        <w:tblCellMar>
          <w:top w:w="79" w:type="dxa"/>
          <w:left w:w="0" w:type="dxa"/>
          <w:bottom w:w="0" w:type="dxa"/>
          <w:right w:w="0" w:type="dxa"/>
        </w:tblCellMar>
        <w:tblLook w:val="04A0" w:firstRow="1" w:lastRow="0" w:firstColumn="1" w:lastColumn="0" w:noHBand="0" w:noVBand="1"/>
      </w:tblPr>
      <w:tblGrid>
        <w:gridCol w:w="7630"/>
        <w:gridCol w:w="919"/>
      </w:tblGrid>
      <w:tr w:rsidR="00455B5F">
        <w:trPr>
          <w:trHeight w:val="533"/>
        </w:trPr>
        <w:tc>
          <w:tcPr>
            <w:tcW w:w="7630" w:type="dxa"/>
            <w:tcBorders>
              <w:top w:val="nil"/>
              <w:left w:val="nil"/>
              <w:bottom w:val="nil"/>
              <w:right w:val="nil"/>
            </w:tcBorders>
          </w:tcPr>
          <w:p w:rsidR="00455B5F" w:rsidRDefault="00000000">
            <w:pPr>
              <w:spacing w:after="0"/>
              <w:ind w:left="408"/>
              <w:jc w:val="center"/>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1"/>
              </w:rPr>
              <w:t></w:t>
            </w:r>
            <w:proofErr w:type="spellStart"/>
            <w:r>
              <w:rPr>
                <w:rFonts w:ascii="Times New Roman" w:eastAsia="Times New Roman" w:hAnsi="Times New Roman" w:cs="Times New Roman"/>
                <w:i/>
                <w:sz w:val="24"/>
              </w:rPr>
              <w:t>ω</w:t>
            </w:r>
            <w:r>
              <w:rPr>
                <w:rFonts w:ascii="Segoe UI Symbol" w:eastAsia="Segoe UI Symbol" w:hAnsi="Segoe UI Symbol" w:cs="Segoe UI Symbol"/>
                <w:sz w:val="24"/>
              </w:rPr>
              <w:t></w:t>
            </w:r>
            <w:r>
              <w:rPr>
                <w:rFonts w:ascii="Times New Roman" w:eastAsia="Times New Roman" w:hAnsi="Times New Roman" w:cs="Times New Roman"/>
                <w:sz w:val="24"/>
              </w:rPr>
              <w:t>x</w:t>
            </w:r>
            <w:r>
              <w:rPr>
                <w:rFonts w:ascii="Times New Roman" w:eastAsia="Times New Roman" w:hAnsi="Times New Roman" w:cs="Times New Roman"/>
                <w:sz w:val="20"/>
                <w:vertAlign w:val="subscript"/>
              </w:rPr>
              <w:t>i</w:t>
            </w:r>
            <w:proofErr w:type="spellEnd"/>
            <w:r>
              <w:rPr>
                <w:rFonts w:ascii="Times New Roman" w:eastAsia="Times New Roman" w:hAnsi="Times New Roman" w:cs="Times New Roman"/>
                <w:sz w:val="20"/>
                <w:vertAlign w:val="subscript"/>
              </w:rPr>
              <w:t xml:space="preserve"> </w:t>
            </w:r>
            <w:r>
              <w:rPr>
                <w:rFonts w:ascii="Segoe UI Symbol" w:eastAsia="Segoe UI Symbol" w:hAnsi="Segoe UI Symbol" w:cs="Segoe UI Symbol"/>
                <w:sz w:val="24"/>
              </w:rPr>
              <w:t></w:t>
            </w:r>
            <w:r>
              <w:rPr>
                <w:rFonts w:ascii="Times New Roman" w:eastAsia="Times New Roman" w:hAnsi="Times New Roman" w:cs="Times New Roman"/>
                <w:i/>
                <w:sz w:val="24"/>
              </w:rPr>
              <w:t>b</w:t>
            </w:r>
            <w:r>
              <w:rPr>
                <w:rFonts w:ascii="Segoe UI Symbol" w:eastAsia="Segoe UI Symbol" w:hAnsi="Segoe UI Symbol" w:cs="Segoe UI Symbol"/>
                <w:sz w:val="31"/>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ξ</w:t>
            </w:r>
            <w:r>
              <w:rPr>
                <w:rFonts w:ascii="Times New Roman" w:eastAsia="Times New Roman" w:hAnsi="Times New Roman" w:cs="Times New Roman"/>
                <w:i/>
                <w:sz w:val="20"/>
                <w:vertAlign w:val="subscript"/>
              </w:rPr>
              <w:t>i</w:t>
            </w:r>
            <w:proofErr w:type="spellEnd"/>
          </w:p>
        </w:tc>
        <w:tc>
          <w:tcPr>
            <w:tcW w:w="919" w:type="dxa"/>
            <w:tcBorders>
              <w:top w:val="nil"/>
              <w:left w:val="nil"/>
              <w:bottom w:val="nil"/>
              <w:right w:val="nil"/>
            </w:tcBorders>
          </w:tcPr>
          <w:p w:rsidR="00455B5F" w:rsidRDefault="00000000">
            <w:pPr>
              <w:spacing w:after="0"/>
              <w:ind w:left="120"/>
              <w:jc w:val="both"/>
            </w:pPr>
            <w:r>
              <w:rPr>
                <w:rFonts w:ascii="宋体" w:eastAsia="宋体" w:hAnsi="宋体" w:cs="宋体"/>
                <w:sz w:val="24"/>
              </w:rPr>
              <w:t>（</w:t>
            </w:r>
            <w:r>
              <w:rPr>
                <w:rFonts w:ascii="Times New Roman" w:eastAsia="Times New Roman" w:hAnsi="Times New Roman" w:cs="Times New Roman"/>
                <w:sz w:val="24"/>
              </w:rPr>
              <w:t>4-2</w:t>
            </w:r>
            <w:r>
              <w:rPr>
                <w:rFonts w:ascii="宋体" w:eastAsia="宋体" w:hAnsi="宋体" w:cs="宋体"/>
                <w:sz w:val="24"/>
              </w:rPr>
              <w:t>）</w:t>
            </w:r>
          </w:p>
        </w:tc>
      </w:tr>
      <w:tr w:rsidR="00455B5F">
        <w:trPr>
          <w:trHeight w:val="1498"/>
        </w:trPr>
        <w:tc>
          <w:tcPr>
            <w:tcW w:w="7630" w:type="dxa"/>
            <w:tcBorders>
              <w:top w:val="nil"/>
              <w:left w:val="nil"/>
              <w:bottom w:val="nil"/>
              <w:right w:val="nil"/>
            </w:tcBorders>
          </w:tcPr>
          <w:p w:rsidR="00455B5F" w:rsidRDefault="00000000">
            <w:pPr>
              <w:spacing w:after="283"/>
              <w:ind w:left="386"/>
              <w:jc w:val="center"/>
            </w:pPr>
            <w:proofErr w:type="spellStart"/>
            <w:r>
              <w:rPr>
                <w:rFonts w:ascii="Times New Roman" w:eastAsia="Times New Roman" w:hAnsi="Times New Roman" w:cs="Times New Roman"/>
                <w:i/>
                <w:sz w:val="24"/>
              </w:rPr>
              <w:t>ξ</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proofErr w:type="gramStart"/>
            <w:r>
              <w:rPr>
                <w:rFonts w:ascii="Times New Roman" w:eastAsia="Times New Roman" w:hAnsi="Times New Roman" w:cs="Times New Roman"/>
                <w:sz w:val="24"/>
              </w:rPr>
              <w:t>0,</w:t>
            </w:r>
            <w:r>
              <w:rPr>
                <w:rFonts w:ascii="Times New Roman" w:eastAsia="Times New Roman" w:hAnsi="Times New Roman" w:cs="Times New Roman"/>
                <w:i/>
                <w:sz w:val="24"/>
              </w:rPr>
              <w:t>i</w:t>
            </w:r>
            <w:proofErr w:type="gramEnd"/>
            <w:r>
              <w:rPr>
                <w:rFonts w:ascii="Times New Roman" w:eastAsia="Times New Roman" w:hAnsi="Times New Roman" w:cs="Times New Roman"/>
                <w:i/>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1,2,</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r>
              <w:rPr>
                <w:rFonts w:ascii="Times New Roman" w:eastAsia="Times New Roman" w:hAnsi="Times New Roman" w:cs="Times New Roman"/>
                <w:i/>
                <w:sz w:val="24"/>
              </w:rPr>
              <w:t>N</w:t>
            </w:r>
          </w:p>
          <w:p w:rsidR="00455B5F" w:rsidRDefault="00000000">
            <w:pPr>
              <w:spacing w:after="82"/>
            </w:pPr>
            <w:r>
              <w:rPr>
                <w:rFonts w:ascii="宋体" w:eastAsia="宋体" w:hAnsi="宋体" w:cs="宋体"/>
                <w:sz w:val="24"/>
              </w:rPr>
              <w:t>其中，</w:t>
            </w:r>
            <w:proofErr w:type="spellStart"/>
            <w:r>
              <w:rPr>
                <w:rFonts w:ascii="Times New Roman" w:eastAsia="Times New Roman" w:hAnsi="Times New Roman" w:cs="Times New Roman"/>
                <w:sz w:val="24"/>
              </w:rPr>
              <w:t>ξ</w:t>
            </w:r>
            <w:r>
              <w:rPr>
                <w:rFonts w:ascii="Times New Roman" w:eastAsia="Times New Roman" w:hAnsi="Times New Roman" w:cs="Times New Roman"/>
                <w:sz w:val="24"/>
                <w:vertAlign w:val="subscript"/>
              </w:rPr>
              <w:t>i</w:t>
            </w:r>
            <w:proofErr w:type="spellEnd"/>
            <w:r>
              <w:rPr>
                <w:rFonts w:ascii="Times New Roman" w:eastAsia="Times New Roman" w:hAnsi="Times New Roman" w:cs="Times New Roman"/>
                <w:sz w:val="24"/>
                <w:vertAlign w:val="subscript"/>
              </w:rPr>
              <w:t xml:space="preserve"> </w:t>
            </w:r>
            <w:r>
              <w:rPr>
                <w:rFonts w:ascii="宋体" w:eastAsia="宋体" w:hAnsi="宋体" w:cs="宋体"/>
                <w:sz w:val="24"/>
              </w:rPr>
              <w:t>是松弛变量，</w:t>
            </w:r>
            <w:r>
              <w:rPr>
                <w:rFonts w:ascii="Times New Roman" w:eastAsia="Times New Roman" w:hAnsi="Times New Roman" w:cs="Times New Roman"/>
                <w:sz w:val="24"/>
              </w:rPr>
              <w:t xml:space="preserve">C </w:t>
            </w:r>
            <w:r>
              <w:rPr>
                <w:rFonts w:ascii="宋体" w:eastAsia="宋体" w:hAnsi="宋体" w:cs="宋体"/>
                <w:sz w:val="24"/>
              </w:rPr>
              <w:t>是惩罚参数，</w:t>
            </w:r>
            <w:r>
              <w:rPr>
                <w:rFonts w:ascii="Times New Roman" w:eastAsia="Times New Roman" w:hAnsi="Times New Roman" w:cs="Times New Roman"/>
                <w:sz w:val="24"/>
              </w:rPr>
              <w:t>C&gt;0</w:t>
            </w:r>
            <w:r>
              <w:rPr>
                <w:rFonts w:ascii="宋体" w:eastAsia="宋体" w:hAnsi="宋体" w:cs="宋体"/>
                <w:sz w:val="24"/>
              </w:rPr>
              <w:t>。</w:t>
            </w:r>
          </w:p>
          <w:p w:rsidR="00455B5F" w:rsidRDefault="00000000">
            <w:pPr>
              <w:spacing w:after="0"/>
            </w:pPr>
            <w:r>
              <w:rPr>
                <w:rFonts w:ascii="宋体" w:eastAsia="宋体" w:hAnsi="宋体" w:cs="宋体"/>
                <w:sz w:val="24"/>
              </w:rPr>
              <w:t>加入拉格朗日乘子，构造并求解</w:t>
            </w:r>
            <w:proofErr w:type="gramStart"/>
            <w:r>
              <w:rPr>
                <w:rFonts w:ascii="宋体" w:eastAsia="宋体" w:hAnsi="宋体" w:cs="宋体"/>
                <w:sz w:val="24"/>
              </w:rPr>
              <w:t>凸</w:t>
            </w:r>
            <w:proofErr w:type="gramEnd"/>
            <w:r>
              <w:rPr>
                <w:rFonts w:ascii="宋体" w:eastAsia="宋体" w:hAnsi="宋体" w:cs="宋体"/>
                <w:sz w:val="24"/>
              </w:rPr>
              <w:t>二次优化问题如下：</w:t>
            </w:r>
          </w:p>
        </w:tc>
        <w:tc>
          <w:tcPr>
            <w:tcW w:w="919" w:type="dxa"/>
            <w:tcBorders>
              <w:top w:val="nil"/>
              <w:left w:val="nil"/>
              <w:bottom w:val="nil"/>
              <w:right w:val="nil"/>
            </w:tcBorders>
          </w:tcPr>
          <w:p w:rsidR="00455B5F" w:rsidRDefault="00000000">
            <w:pPr>
              <w:spacing w:after="0"/>
              <w:ind w:left="120"/>
              <w:jc w:val="both"/>
            </w:pPr>
            <w:r>
              <w:rPr>
                <w:rFonts w:ascii="宋体" w:eastAsia="宋体" w:hAnsi="宋体" w:cs="宋体"/>
                <w:sz w:val="24"/>
              </w:rPr>
              <w:t>（</w:t>
            </w:r>
            <w:r>
              <w:rPr>
                <w:rFonts w:ascii="Times New Roman" w:eastAsia="Times New Roman" w:hAnsi="Times New Roman" w:cs="Times New Roman"/>
                <w:sz w:val="24"/>
              </w:rPr>
              <w:t>4-3</w:t>
            </w:r>
            <w:r>
              <w:rPr>
                <w:rFonts w:ascii="宋体" w:eastAsia="宋体" w:hAnsi="宋体" w:cs="宋体"/>
                <w:sz w:val="24"/>
              </w:rPr>
              <w:t>）</w:t>
            </w:r>
          </w:p>
        </w:tc>
      </w:tr>
      <w:tr w:rsidR="00455B5F">
        <w:trPr>
          <w:trHeight w:val="878"/>
        </w:trPr>
        <w:tc>
          <w:tcPr>
            <w:tcW w:w="7630" w:type="dxa"/>
            <w:tcBorders>
              <w:top w:val="nil"/>
              <w:left w:val="nil"/>
              <w:bottom w:val="nil"/>
              <w:right w:val="nil"/>
            </w:tcBorders>
          </w:tcPr>
          <w:p w:rsidR="00455B5F" w:rsidRDefault="00000000">
            <w:pPr>
              <w:numPr>
                <w:ilvl w:val="0"/>
                <w:numId w:val="16"/>
              </w:numPr>
              <w:spacing w:after="151"/>
              <w:ind w:hanging="251"/>
              <w:jc w:val="center"/>
            </w:pPr>
            <w:r>
              <w:rPr>
                <w:rFonts w:ascii="Times New Roman" w:eastAsia="Times New Roman" w:hAnsi="Times New Roman" w:cs="Times New Roman"/>
                <w:i/>
                <w:sz w:val="13"/>
              </w:rPr>
              <w:t>N</w:t>
            </w:r>
            <w:r>
              <w:rPr>
                <w:rFonts w:ascii="Times New Roman" w:eastAsia="Times New Roman" w:hAnsi="Times New Roman" w:cs="Times New Roman"/>
                <w:i/>
                <w:sz w:val="13"/>
              </w:rPr>
              <w:tab/>
            </w:r>
            <w:proofErr w:type="spellStart"/>
            <w:r>
              <w:rPr>
                <w:rFonts w:ascii="Times New Roman" w:eastAsia="Times New Roman" w:hAnsi="Times New Roman" w:cs="Times New Roman"/>
                <w:i/>
                <w:sz w:val="13"/>
              </w:rPr>
              <w:t>N</w:t>
            </w:r>
            <w:proofErr w:type="spellEnd"/>
            <w:r>
              <w:rPr>
                <w:rFonts w:ascii="Times New Roman" w:eastAsia="Times New Roman" w:hAnsi="Times New Roman" w:cs="Times New Roman"/>
                <w:i/>
                <w:sz w:val="13"/>
              </w:rPr>
              <w:tab/>
            </w:r>
            <w:proofErr w:type="spellStart"/>
            <w:r>
              <w:rPr>
                <w:rFonts w:ascii="Times New Roman" w:eastAsia="Times New Roman" w:hAnsi="Times New Roman" w:cs="Times New Roman"/>
                <w:i/>
                <w:sz w:val="13"/>
              </w:rPr>
              <w:t>N</w:t>
            </w:r>
            <w:proofErr w:type="spellEnd"/>
          </w:p>
          <w:p w:rsidR="00455B5F" w:rsidRDefault="00000000">
            <w:pPr>
              <w:spacing w:after="0"/>
              <w:ind w:left="397"/>
              <w:jc w:val="center"/>
            </w:pPr>
            <w:r>
              <w:rPr>
                <w:rFonts w:ascii="Times New Roman" w:eastAsia="Times New Roman" w:hAnsi="Times New Roman" w:cs="Times New Roman"/>
                <w:sz w:val="24"/>
              </w:rPr>
              <w:t>min</w:t>
            </w:r>
            <w:r>
              <w:rPr>
                <w:rFonts w:ascii="Times New Roman" w:eastAsia="Times New Roman" w:hAnsi="Times New Roman" w:cs="Times New Roman"/>
                <w:sz w:val="20"/>
                <w:vertAlign w:val="subscript"/>
              </w:rPr>
              <w:t xml:space="preserve">α </w:t>
            </w:r>
            <w:r>
              <w:rPr>
                <w:noProof/>
              </w:rPr>
              <mc:AlternateContent>
                <mc:Choice Requires="wpg">
                  <w:drawing>
                    <wp:inline distT="0" distB="0" distL="0" distR="0">
                      <wp:extent cx="90488" cy="7544"/>
                      <wp:effectExtent l="0" t="0" r="0" b="0"/>
                      <wp:docPr id="181308" name="Group 181308"/>
                      <wp:cNvGraphicFramePr/>
                      <a:graphic xmlns:a="http://schemas.openxmlformats.org/drawingml/2006/main">
                        <a:graphicData uri="http://schemas.microsoft.com/office/word/2010/wordprocessingGroup">
                          <wpg:wgp>
                            <wpg:cNvGrpSpPr/>
                            <wpg:grpSpPr>
                              <a:xfrm>
                                <a:off x="0" y="0"/>
                                <a:ext cx="90488" cy="7544"/>
                                <a:chOff x="0" y="0"/>
                                <a:chExt cx="90488" cy="7544"/>
                              </a:xfrm>
                            </wpg:grpSpPr>
                            <wps:wsp>
                              <wps:cNvPr id="14802" name="Shape 14802"/>
                              <wps:cNvSpPr/>
                              <wps:spPr>
                                <a:xfrm>
                                  <a:off x="0" y="0"/>
                                  <a:ext cx="90488" cy="0"/>
                                </a:xfrm>
                                <a:custGeom>
                                  <a:avLst/>
                                  <a:gdLst/>
                                  <a:ahLst/>
                                  <a:cxnLst/>
                                  <a:rect l="0" t="0" r="0" b="0"/>
                                  <a:pathLst>
                                    <a:path w="90488">
                                      <a:moveTo>
                                        <a:pt x="0" y="0"/>
                                      </a:moveTo>
                                      <a:lnTo>
                                        <a:pt x="90488"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1308" style="width:7.125pt;height:0.594pt;mso-position-horizontal-relative:char;mso-position-vertical-relative:line" coordsize="904,75">
                      <v:shape id="Shape 14802" style="position:absolute;width:904;height:0;left:0;top:0;" coordsize="90488,0" path="m0,0l90488,0">
                        <v:stroke weight="0.594pt" endcap="round" joinstyle="round" on="true" color="#000000"/>
                        <v:fill on="false" color="#000000" opacity="0"/>
                      </v:shape>
                    </v:group>
                  </w:pict>
                </mc:Fallback>
              </mc:AlternateContent>
            </w:r>
            <w:r>
              <w:rPr>
                <w:rFonts w:ascii="Segoe UI Symbol" w:eastAsia="Segoe UI Symbol" w:hAnsi="Segoe UI Symbol" w:cs="Segoe UI Symbol"/>
                <w:sz w:val="36"/>
              </w:rPr>
              <w:t></w:t>
            </w:r>
            <w:r>
              <w:rPr>
                <w:rFonts w:ascii="Segoe UI Symbol" w:eastAsia="Segoe UI Symbol" w:hAnsi="Segoe UI Symbol" w:cs="Segoe UI Symbol"/>
                <w:sz w:val="36"/>
              </w:rPr>
              <w:t></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4"/>
              </w:rPr>
              <w:t>α</w:t>
            </w:r>
            <w:r>
              <w:rPr>
                <w:rFonts w:ascii="Times New Roman" w:eastAsia="Times New Roman" w:hAnsi="Times New Roman" w:cs="Times New Roman"/>
                <w:i/>
                <w:sz w:val="20"/>
                <w:vertAlign w:val="subscript"/>
              </w:rPr>
              <w:t xml:space="preserve">j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j</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7"/>
              </w:rPr>
              <w:t></w:t>
            </w:r>
            <w:r>
              <w:rPr>
                <w:rFonts w:ascii="Times New Roman" w:eastAsia="Times New Roman" w:hAnsi="Times New Roman" w:cs="Times New Roman"/>
                <w:sz w:val="24"/>
              </w:rPr>
              <w:t>x</w:t>
            </w:r>
            <w:r>
              <w:rPr>
                <w:rFonts w:ascii="Times New Roman" w:eastAsia="Times New Roman" w:hAnsi="Times New Roman" w:cs="Times New Roman"/>
                <w:i/>
                <w:sz w:val="20"/>
                <w:vertAlign w:val="subscript"/>
              </w:rPr>
              <w:t xml:space="preserve">i </w:t>
            </w:r>
            <w:r>
              <w:rPr>
                <w:rFonts w:ascii="Segoe UI Symbol" w:eastAsia="Segoe UI Symbol" w:hAnsi="Segoe UI Symbol" w:cs="Segoe UI Symbol"/>
                <w:sz w:val="24"/>
              </w:rPr>
              <w:t></w:t>
            </w:r>
            <w:r>
              <w:rPr>
                <w:rFonts w:ascii="Times New Roman" w:eastAsia="Times New Roman" w:hAnsi="Times New Roman" w:cs="Times New Roman"/>
                <w:sz w:val="24"/>
              </w:rPr>
              <w:t xml:space="preserve">x </w:t>
            </w:r>
            <w:r>
              <w:rPr>
                <w:rFonts w:ascii="Times New Roman" w:eastAsia="Times New Roman" w:hAnsi="Times New Roman" w:cs="Times New Roman"/>
                <w:i/>
                <w:sz w:val="20"/>
                <w:vertAlign w:val="subscript"/>
              </w:rPr>
              <w:t xml:space="preserve">j </w:t>
            </w:r>
            <w:r>
              <w:rPr>
                <w:rFonts w:ascii="Segoe UI Symbol" w:eastAsia="Segoe UI Symbol" w:hAnsi="Segoe UI Symbol" w:cs="Segoe UI Symbol"/>
                <w:sz w:val="37"/>
              </w:rPr>
              <w:t></w:t>
            </w:r>
            <w:r>
              <w:rPr>
                <w:rFonts w:ascii="Segoe UI Symbol" w:eastAsia="Segoe UI Symbol" w:hAnsi="Segoe UI Symbol" w:cs="Segoe UI Symbol"/>
                <w:sz w:val="24"/>
              </w:rPr>
              <w:t></w:t>
            </w:r>
            <w:r>
              <w:rPr>
                <w:rFonts w:ascii="Segoe UI Symbol" w:eastAsia="Segoe UI Symbol" w:hAnsi="Segoe UI Symbol" w:cs="Segoe UI Symbol"/>
                <w:sz w:val="36"/>
              </w:rPr>
              <w:t xml:space="preserve"> </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20"/>
                <w:vertAlign w:val="subscript"/>
              </w:rPr>
              <w:t>i</w:t>
            </w:r>
            <w:proofErr w:type="spellEnd"/>
          </w:p>
          <w:p w:rsidR="00455B5F" w:rsidRDefault="00000000">
            <w:pPr>
              <w:numPr>
                <w:ilvl w:val="0"/>
                <w:numId w:val="16"/>
              </w:numPr>
              <w:spacing w:after="0"/>
              <w:ind w:hanging="251"/>
              <w:jc w:val="center"/>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r>
              <w:rPr>
                <w:rFonts w:ascii="Times New Roman" w:eastAsia="Times New Roman" w:hAnsi="Times New Roman" w:cs="Times New Roman"/>
                <w:sz w:val="13"/>
              </w:rPr>
              <w:tab/>
            </w:r>
            <w:r>
              <w:rPr>
                <w:rFonts w:ascii="Times New Roman" w:eastAsia="Times New Roman" w:hAnsi="Times New Roman" w:cs="Times New Roman"/>
                <w:i/>
                <w:sz w:val="13"/>
              </w:rPr>
              <w:t>j</w:t>
            </w:r>
            <w:r>
              <w:rPr>
                <w:rFonts w:ascii="Segoe UI Symbol" w:eastAsia="Segoe UI Symbol" w:hAnsi="Segoe UI Symbol" w:cs="Segoe UI Symbol"/>
                <w:sz w:val="13"/>
              </w:rPr>
              <w:t></w:t>
            </w:r>
            <w:r>
              <w:rPr>
                <w:rFonts w:ascii="Times New Roman" w:eastAsia="Times New Roman" w:hAnsi="Times New Roman" w:cs="Times New Roman"/>
                <w:sz w:val="13"/>
              </w:rPr>
              <w:t>1</w:t>
            </w:r>
            <w:r>
              <w:rPr>
                <w:rFonts w:ascii="Times New Roman" w:eastAsia="Times New Roman" w:hAnsi="Times New Roman" w:cs="Times New Roman"/>
                <w:sz w:val="13"/>
              </w:rPr>
              <w:tab/>
            </w: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tc>
        <w:tc>
          <w:tcPr>
            <w:tcW w:w="919" w:type="dxa"/>
            <w:tcBorders>
              <w:top w:val="nil"/>
              <w:left w:val="nil"/>
              <w:bottom w:val="nil"/>
              <w:right w:val="nil"/>
            </w:tcBorders>
          </w:tcPr>
          <w:p w:rsidR="00455B5F" w:rsidRDefault="00000000">
            <w:pPr>
              <w:spacing w:after="0"/>
              <w:ind w:left="120"/>
              <w:jc w:val="both"/>
            </w:pPr>
            <w:r>
              <w:rPr>
                <w:rFonts w:ascii="宋体" w:eastAsia="宋体" w:hAnsi="宋体" w:cs="宋体"/>
                <w:sz w:val="24"/>
              </w:rPr>
              <w:t>（</w:t>
            </w:r>
            <w:r>
              <w:rPr>
                <w:rFonts w:ascii="Times New Roman" w:eastAsia="Times New Roman" w:hAnsi="Times New Roman" w:cs="Times New Roman"/>
                <w:sz w:val="24"/>
              </w:rPr>
              <w:t>4-4</w:t>
            </w:r>
            <w:r>
              <w:rPr>
                <w:rFonts w:ascii="宋体" w:eastAsia="宋体" w:hAnsi="宋体" w:cs="宋体"/>
                <w:sz w:val="24"/>
              </w:rPr>
              <w:t>）</w:t>
            </w:r>
          </w:p>
        </w:tc>
      </w:tr>
      <w:tr w:rsidR="00455B5F">
        <w:trPr>
          <w:trHeight w:val="921"/>
        </w:trPr>
        <w:tc>
          <w:tcPr>
            <w:tcW w:w="7630" w:type="dxa"/>
            <w:tcBorders>
              <w:top w:val="nil"/>
              <w:left w:val="nil"/>
              <w:bottom w:val="nil"/>
              <w:right w:val="nil"/>
            </w:tcBorders>
            <w:vAlign w:val="center"/>
          </w:tcPr>
          <w:p w:rsidR="00455B5F" w:rsidRDefault="00000000">
            <w:pPr>
              <w:spacing w:after="184"/>
              <w:ind w:left="318"/>
              <w:jc w:val="center"/>
            </w:pPr>
            <w:r>
              <w:rPr>
                <w:rFonts w:ascii="Times New Roman" w:eastAsia="Times New Roman" w:hAnsi="Times New Roman" w:cs="Times New Roman"/>
                <w:i/>
                <w:sz w:val="13"/>
              </w:rPr>
              <w:t>N</w:t>
            </w:r>
          </w:p>
          <w:p w:rsidR="00455B5F" w:rsidRDefault="00000000">
            <w:pPr>
              <w:spacing w:after="0"/>
              <w:ind w:left="437"/>
              <w:jc w:val="center"/>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s.t.</w:t>
            </w:r>
            <w:proofErr w:type="spellEnd"/>
            <w:r>
              <w:rPr>
                <w:rFonts w:ascii="Times New Roman" w:eastAsia="Times New Roman" w:hAnsi="Times New Roman" w:cs="Times New Roman"/>
                <w:sz w:val="24"/>
              </w:rPr>
              <w:t xml:space="preserve"> </w:t>
            </w:r>
            <w:r>
              <w:rPr>
                <w:rFonts w:ascii="Segoe UI Symbol" w:eastAsia="Segoe UI Symbol" w:hAnsi="Segoe UI Symbol" w:cs="Segoe UI Symbol"/>
                <w:sz w:val="36"/>
              </w:rPr>
              <w:t></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0</w:t>
            </w:r>
          </w:p>
          <w:p w:rsidR="00455B5F" w:rsidRDefault="00000000">
            <w:pPr>
              <w:spacing w:after="0"/>
              <w:ind w:left="334"/>
              <w:jc w:val="center"/>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tc>
        <w:tc>
          <w:tcPr>
            <w:tcW w:w="919" w:type="dxa"/>
            <w:tcBorders>
              <w:top w:val="nil"/>
              <w:left w:val="nil"/>
              <w:bottom w:val="nil"/>
              <w:right w:val="nil"/>
            </w:tcBorders>
            <w:vAlign w:val="center"/>
          </w:tcPr>
          <w:p w:rsidR="00455B5F" w:rsidRDefault="00000000">
            <w:pPr>
              <w:spacing w:after="0"/>
              <w:ind w:left="120"/>
              <w:jc w:val="both"/>
            </w:pPr>
            <w:r>
              <w:rPr>
                <w:rFonts w:ascii="宋体" w:eastAsia="宋体" w:hAnsi="宋体" w:cs="宋体"/>
                <w:sz w:val="24"/>
              </w:rPr>
              <w:t>（</w:t>
            </w:r>
            <w:r>
              <w:rPr>
                <w:rFonts w:ascii="Times New Roman" w:eastAsia="Times New Roman" w:hAnsi="Times New Roman" w:cs="Times New Roman"/>
                <w:sz w:val="24"/>
              </w:rPr>
              <w:t>4-5</w:t>
            </w:r>
            <w:r>
              <w:rPr>
                <w:rFonts w:ascii="宋体" w:eastAsia="宋体" w:hAnsi="宋体" w:cs="宋体"/>
                <w:sz w:val="24"/>
              </w:rPr>
              <w:t>）</w:t>
            </w:r>
          </w:p>
        </w:tc>
      </w:tr>
      <w:tr w:rsidR="00455B5F">
        <w:trPr>
          <w:trHeight w:val="1285"/>
        </w:trPr>
        <w:tc>
          <w:tcPr>
            <w:tcW w:w="7630" w:type="dxa"/>
            <w:tcBorders>
              <w:top w:val="nil"/>
              <w:left w:val="nil"/>
              <w:bottom w:val="nil"/>
              <w:right w:val="nil"/>
            </w:tcBorders>
            <w:vAlign w:val="center"/>
          </w:tcPr>
          <w:p w:rsidR="00455B5F" w:rsidRDefault="00000000">
            <w:pPr>
              <w:spacing w:after="443"/>
              <w:ind w:left="386"/>
              <w:jc w:val="center"/>
            </w:pPr>
            <w:r>
              <w:rPr>
                <w:rFonts w:ascii="Times New Roman" w:eastAsia="Times New Roman" w:hAnsi="Times New Roman" w:cs="Times New Roman"/>
                <w:sz w:val="24"/>
              </w:rPr>
              <w:t xml:space="preserve">0 </w:t>
            </w:r>
            <w:r>
              <w:rPr>
                <w:rFonts w:ascii="Segoe UI Symbol" w:eastAsia="Segoe UI Symbol" w:hAnsi="Segoe UI Symbol" w:cs="Segoe UI Symbol"/>
                <w:sz w:val="24"/>
              </w:rPr>
              <w:t xml:space="preserve"> </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proofErr w:type="spellStart"/>
            <w:proofErr w:type="gramStart"/>
            <w:r>
              <w:rPr>
                <w:rFonts w:ascii="Times New Roman" w:eastAsia="Times New Roman" w:hAnsi="Times New Roman" w:cs="Times New Roman"/>
                <w:i/>
                <w:sz w:val="24"/>
              </w:rPr>
              <w:t>C</w:t>
            </w:r>
            <w:r>
              <w:rPr>
                <w:rFonts w:ascii="Times New Roman" w:eastAsia="Times New Roman" w:hAnsi="Times New Roman" w:cs="Times New Roman"/>
                <w:sz w:val="24"/>
              </w:rPr>
              <w:t>,</w:t>
            </w:r>
            <w:r>
              <w:rPr>
                <w:rFonts w:ascii="Times New Roman" w:eastAsia="Times New Roman" w:hAnsi="Times New Roman" w:cs="Times New Roman"/>
                <w:i/>
                <w:sz w:val="24"/>
              </w:rPr>
              <w:t>i</w:t>
            </w:r>
            <w:proofErr w:type="spellEnd"/>
            <w:proofErr w:type="gramEnd"/>
            <w:r>
              <w:rPr>
                <w:rFonts w:ascii="Times New Roman" w:eastAsia="Times New Roman" w:hAnsi="Times New Roman" w:cs="Times New Roman"/>
                <w:i/>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1,2,</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r>
              <w:rPr>
                <w:rFonts w:ascii="Times New Roman" w:eastAsia="Times New Roman" w:hAnsi="Times New Roman" w:cs="Times New Roman"/>
                <w:i/>
                <w:sz w:val="24"/>
              </w:rPr>
              <w:t>N</w:t>
            </w:r>
          </w:p>
          <w:p w:rsidR="00455B5F" w:rsidRDefault="00000000">
            <w:pPr>
              <w:spacing w:after="0"/>
            </w:pPr>
            <w:r>
              <w:rPr>
                <w:rFonts w:ascii="宋体" w:eastAsia="宋体" w:hAnsi="宋体" w:cs="宋体"/>
                <w:sz w:val="24"/>
              </w:rPr>
              <w:t>解得最优解</w:t>
            </w:r>
            <w:r>
              <w:rPr>
                <w:rFonts w:ascii="Times New Roman" w:eastAsia="Times New Roman" w:hAnsi="Times New Roman" w:cs="Times New Roman"/>
                <w:sz w:val="24"/>
              </w:rPr>
              <w:t>α</w:t>
            </w:r>
            <w:r>
              <w:rPr>
                <w:rFonts w:ascii="Times New Roman" w:eastAsia="Times New Roman" w:hAnsi="Times New Roman" w:cs="Times New Roman"/>
                <w:sz w:val="20"/>
                <w:vertAlign w:val="superscript"/>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37"/>
              </w:rPr>
              <w:t></w:t>
            </w:r>
            <w:r>
              <w:rPr>
                <w:rFonts w:ascii="Times New Roman" w:eastAsia="Times New Roman" w:hAnsi="Times New Roman" w:cs="Times New Roman"/>
                <w:i/>
                <w:sz w:val="24"/>
              </w:rPr>
              <w:t>α</w:t>
            </w:r>
            <w:r>
              <w:rPr>
                <w:rFonts w:ascii="Times New Roman" w:eastAsia="Times New Roman" w:hAnsi="Times New Roman" w:cs="Times New Roman"/>
                <w:sz w:val="20"/>
                <w:vertAlign w:val="subscript"/>
              </w:rPr>
              <w:t>1</w:t>
            </w:r>
            <w:r>
              <w:rPr>
                <w:rFonts w:ascii="Times New Roman" w:eastAsia="Times New Roman" w:hAnsi="Times New Roman" w:cs="Times New Roman"/>
                <w:sz w:val="20"/>
                <w:vertAlign w:val="superscript"/>
              </w:rPr>
              <w:t>*</w:t>
            </w:r>
            <w:r>
              <w:rPr>
                <w:rFonts w:ascii="Times New Roman" w:eastAsia="Times New Roman" w:hAnsi="Times New Roman" w:cs="Times New Roman"/>
                <w:sz w:val="24"/>
              </w:rPr>
              <w:t>,</w:t>
            </w:r>
            <w:r>
              <w:rPr>
                <w:rFonts w:ascii="Times New Roman" w:eastAsia="Times New Roman" w:hAnsi="Times New Roman" w:cs="Times New Roman"/>
                <w:i/>
                <w:sz w:val="24"/>
              </w:rPr>
              <w:t>α</w:t>
            </w:r>
            <w:r>
              <w:rPr>
                <w:rFonts w:ascii="Times New Roman" w:eastAsia="Times New Roman" w:hAnsi="Times New Roman" w:cs="Times New Roman"/>
                <w:sz w:val="20"/>
                <w:vertAlign w:val="subscript"/>
              </w:rPr>
              <w:t>2</w:t>
            </w:r>
            <w:r>
              <w:rPr>
                <w:rFonts w:ascii="Times New Roman" w:eastAsia="Times New Roman" w:hAnsi="Times New Roman" w:cs="Times New Roman"/>
                <w:sz w:val="20"/>
                <w:vertAlign w:val="superscript"/>
              </w:rPr>
              <w:t>*</w:t>
            </w:r>
            <w:r>
              <w:rPr>
                <w:rFonts w:ascii="Times New Roman" w:eastAsia="Times New Roman" w:hAnsi="Times New Roman" w:cs="Times New Roman"/>
                <w:sz w:val="24"/>
              </w:rPr>
              <w:t>,</w:t>
            </w:r>
            <w:r>
              <w:rPr>
                <w:rFonts w:ascii="Segoe UI Symbol" w:eastAsia="Segoe UI Symbol" w:hAnsi="Segoe UI Symbol" w:cs="Segoe UI Symbol"/>
                <w:sz w:val="24"/>
              </w:rPr>
              <w:t></w:t>
            </w:r>
            <w:r>
              <w:rPr>
                <w:rFonts w:ascii="Times New Roman" w:eastAsia="Times New Roman" w:hAnsi="Times New Roman" w:cs="Times New Roman"/>
                <w:sz w:val="24"/>
              </w:rPr>
              <w:t>,</w:t>
            </w:r>
            <w:r>
              <w:rPr>
                <w:rFonts w:ascii="Times New Roman" w:eastAsia="Times New Roman" w:hAnsi="Times New Roman" w:cs="Times New Roman"/>
                <w:i/>
                <w:sz w:val="24"/>
              </w:rPr>
              <w:t>α</w:t>
            </w:r>
            <w:r>
              <w:rPr>
                <w:rFonts w:ascii="Times New Roman" w:eastAsia="Times New Roman" w:hAnsi="Times New Roman" w:cs="Times New Roman"/>
                <w:sz w:val="20"/>
                <w:vertAlign w:val="superscript"/>
              </w:rPr>
              <w:t>*</w:t>
            </w:r>
            <w:r>
              <w:rPr>
                <w:rFonts w:ascii="Times New Roman" w:eastAsia="Times New Roman" w:hAnsi="Times New Roman" w:cs="Times New Roman"/>
                <w:i/>
                <w:sz w:val="20"/>
                <w:vertAlign w:val="subscript"/>
              </w:rPr>
              <w:t xml:space="preserve">N </w:t>
            </w:r>
            <w:r>
              <w:rPr>
                <w:rFonts w:ascii="Segoe UI Symbol" w:eastAsia="Segoe UI Symbol" w:hAnsi="Segoe UI Symbol" w:cs="Segoe UI Symbol"/>
                <w:sz w:val="37"/>
              </w:rPr>
              <w:t></w:t>
            </w:r>
            <w:r>
              <w:rPr>
                <w:rFonts w:ascii="Times New Roman" w:eastAsia="Times New Roman" w:hAnsi="Times New Roman" w:cs="Times New Roman"/>
                <w:i/>
                <w:sz w:val="20"/>
                <w:vertAlign w:val="superscript"/>
              </w:rPr>
              <w:t xml:space="preserve">T </w:t>
            </w:r>
            <w:r>
              <w:rPr>
                <w:rFonts w:ascii="宋体" w:eastAsia="宋体" w:hAnsi="宋体" w:cs="宋体"/>
                <w:sz w:val="24"/>
              </w:rPr>
              <w:t>，则：</w:t>
            </w:r>
          </w:p>
        </w:tc>
        <w:tc>
          <w:tcPr>
            <w:tcW w:w="919" w:type="dxa"/>
            <w:tcBorders>
              <w:top w:val="nil"/>
              <w:left w:val="nil"/>
              <w:bottom w:val="nil"/>
              <w:right w:val="nil"/>
            </w:tcBorders>
          </w:tcPr>
          <w:p w:rsidR="00455B5F" w:rsidRDefault="00000000">
            <w:pPr>
              <w:spacing w:after="0"/>
              <w:ind w:left="120"/>
              <w:jc w:val="both"/>
            </w:pPr>
            <w:r>
              <w:rPr>
                <w:rFonts w:ascii="宋体" w:eastAsia="宋体" w:hAnsi="宋体" w:cs="宋体"/>
                <w:sz w:val="24"/>
              </w:rPr>
              <w:t>（</w:t>
            </w:r>
            <w:r>
              <w:rPr>
                <w:rFonts w:ascii="Times New Roman" w:eastAsia="Times New Roman" w:hAnsi="Times New Roman" w:cs="Times New Roman"/>
                <w:sz w:val="24"/>
              </w:rPr>
              <w:t>4-6</w:t>
            </w:r>
            <w:r>
              <w:rPr>
                <w:rFonts w:ascii="宋体" w:eastAsia="宋体" w:hAnsi="宋体" w:cs="宋体"/>
                <w:sz w:val="24"/>
              </w:rPr>
              <w:t>）</w:t>
            </w:r>
          </w:p>
        </w:tc>
      </w:tr>
      <w:tr w:rsidR="00455B5F">
        <w:trPr>
          <w:trHeight w:val="918"/>
        </w:trPr>
        <w:tc>
          <w:tcPr>
            <w:tcW w:w="7630" w:type="dxa"/>
            <w:tcBorders>
              <w:top w:val="nil"/>
              <w:left w:val="nil"/>
              <w:bottom w:val="nil"/>
              <w:right w:val="nil"/>
            </w:tcBorders>
            <w:vAlign w:val="center"/>
          </w:tcPr>
          <w:p w:rsidR="00455B5F" w:rsidRDefault="00000000">
            <w:pPr>
              <w:spacing w:after="146"/>
              <w:ind w:left="314"/>
              <w:jc w:val="center"/>
            </w:pPr>
            <w:r>
              <w:rPr>
                <w:rFonts w:ascii="Times New Roman" w:eastAsia="Times New Roman" w:hAnsi="Times New Roman" w:cs="Times New Roman"/>
                <w:i/>
                <w:sz w:val="13"/>
              </w:rPr>
              <w:t>N</w:t>
            </w:r>
          </w:p>
          <w:p w:rsidR="00455B5F" w:rsidRDefault="00000000">
            <w:pPr>
              <w:spacing w:after="0"/>
              <w:ind w:left="415"/>
              <w:jc w:val="center"/>
            </w:pPr>
            <w:r>
              <w:rPr>
                <w:rFonts w:ascii="Times New Roman" w:eastAsia="Times New Roman" w:hAnsi="Times New Roman" w:cs="Times New Roman"/>
                <w:i/>
                <w:sz w:val="24"/>
              </w:rPr>
              <w:t>ω</w:t>
            </w:r>
            <w:r>
              <w:rPr>
                <w:rFonts w:ascii="Times New Roman" w:eastAsia="Times New Roman" w:hAnsi="Times New Roman" w:cs="Times New Roman"/>
                <w:sz w:val="13"/>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36"/>
              </w:rPr>
              <w:t></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13"/>
              </w:rPr>
              <w:t>i</w:t>
            </w:r>
            <w:proofErr w:type="spellEnd"/>
            <w:r>
              <w:rPr>
                <w:rFonts w:ascii="Times New Roman" w:eastAsia="Times New Roman" w:hAnsi="Times New Roman" w:cs="Times New Roman"/>
                <w:sz w:val="13"/>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13"/>
              </w:rPr>
              <w:t>i</w:t>
            </w:r>
            <w:r>
              <w:rPr>
                <w:rFonts w:ascii="Times New Roman" w:eastAsia="Times New Roman" w:hAnsi="Times New Roman" w:cs="Times New Roman"/>
                <w:sz w:val="24"/>
              </w:rPr>
              <w:t>x</w:t>
            </w:r>
            <w:r>
              <w:rPr>
                <w:rFonts w:ascii="Times New Roman" w:eastAsia="Times New Roman" w:hAnsi="Times New Roman" w:cs="Times New Roman"/>
                <w:i/>
                <w:sz w:val="13"/>
              </w:rPr>
              <w:t>i</w:t>
            </w:r>
            <w:proofErr w:type="spellEnd"/>
          </w:p>
          <w:p w:rsidR="00455B5F" w:rsidRDefault="00000000">
            <w:pPr>
              <w:spacing w:after="0"/>
              <w:ind w:left="330"/>
              <w:jc w:val="center"/>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tc>
        <w:tc>
          <w:tcPr>
            <w:tcW w:w="919" w:type="dxa"/>
            <w:tcBorders>
              <w:top w:val="nil"/>
              <w:left w:val="nil"/>
              <w:bottom w:val="nil"/>
              <w:right w:val="nil"/>
            </w:tcBorders>
            <w:vAlign w:val="center"/>
          </w:tcPr>
          <w:p w:rsidR="00455B5F" w:rsidRDefault="00000000">
            <w:pPr>
              <w:spacing w:after="0"/>
              <w:ind w:left="120"/>
              <w:jc w:val="both"/>
            </w:pPr>
            <w:r>
              <w:rPr>
                <w:rFonts w:ascii="宋体" w:eastAsia="宋体" w:hAnsi="宋体" w:cs="宋体"/>
                <w:sz w:val="24"/>
              </w:rPr>
              <w:t>（</w:t>
            </w:r>
            <w:r>
              <w:rPr>
                <w:rFonts w:ascii="Times New Roman" w:eastAsia="Times New Roman" w:hAnsi="Times New Roman" w:cs="Times New Roman"/>
                <w:sz w:val="24"/>
              </w:rPr>
              <w:t>4-7</w:t>
            </w:r>
            <w:r>
              <w:rPr>
                <w:rFonts w:ascii="宋体" w:eastAsia="宋体" w:hAnsi="宋体" w:cs="宋体"/>
                <w:sz w:val="24"/>
              </w:rPr>
              <w:t>）</w:t>
            </w:r>
          </w:p>
        </w:tc>
      </w:tr>
      <w:tr w:rsidR="00455B5F">
        <w:trPr>
          <w:trHeight w:val="1308"/>
        </w:trPr>
        <w:tc>
          <w:tcPr>
            <w:tcW w:w="7630" w:type="dxa"/>
            <w:tcBorders>
              <w:top w:val="nil"/>
              <w:left w:val="nil"/>
              <w:bottom w:val="nil"/>
              <w:right w:val="nil"/>
            </w:tcBorders>
            <w:vAlign w:val="center"/>
          </w:tcPr>
          <w:p w:rsidR="00455B5F" w:rsidRDefault="00000000">
            <w:pPr>
              <w:spacing w:after="0" w:line="216" w:lineRule="auto"/>
              <w:ind w:left="2863" w:right="2429" w:firstLine="962"/>
            </w:pPr>
            <w:r>
              <w:rPr>
                <w:rFonts w:ascii="Times New Roman" w:eastAsia="Times New Roman" w:hAnsi="Times New Roman" w:cs="Times New Roman"/>
                <w:i/>
                <w:sz w:val="13"/>
              </w:rPr>
              <w:t xml:space="preserve">N </w:t>
            </w:r>
            <w:r>
              <w:rPr>
                <w:rFonts w:ascii="Times New Roman" w:eastAsia="Times New Roman" w:hAnsi="Times New Roman" w:cs="Times New Roman"/>
                <w:i/>
                <w:sz w:val="24"/>
              </w:rPr>
              <w:t>b</w:t>
            </w:r>
            <w:r>
              <w:rPr>
                <w:rFonts w:ascii="Times New Roman" w:eastAsia="Times New Roman" w:hAnsi="Times New Roman" w:cs="Times New Roman"/>
                <w:sz w:val="13"/>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y </w:t>
            </w:r>
            <w:r>
              <w:rPr>
                <w:rFonts w:ascii="Times New Roman" w:eastAsia="Times New Roman" w:hAnsi="Times New Roman" w:cs="Times New Roman"/>
                <w:i/>
                <w:sz w:val="13"/>
              </w:rPr>
              <w:t xml:space="preserve">j </w:t>
            </w:r>
            <w:r>
              <w:rPr>
                <w:rFonts w:ascii="Segoe UI Symbol" w:eastAsia="Segoe UI Symbol" w:hAnsi="Segoe UI Symbol" w:cs="Segoe UI Symbol"/>
                <w:sz w:val="24"/>
              </w:rPr>
              <w:t xml:space="preserve"> </w:t>
            </w:r>
            <w:r>
              <w:rPr>
                <w:rFonts w:ascii="Segoe UI Symbol" w:eastAsia="Segoe UI Symbol" w:hAnsi="Segoe UI Symbol" w:cs="Segoe UI Symbol"/>
                <w:sz w:val="36"/>
              </w:rPr>
              <w:t></w:t>
            </w:r>
            <w:r>
              <w:rPr>
                <w:rFonts w:ascii="Times New Roman" w:eastAsia="Times New Roman" w:hAnsi="Times New Roman" w:cs="Times New Roman"/>
                <w:i/>
                <w:sz w:val="24"/>
              </w:rPr>
              <w:t>α</w:t>
            </w:r>
            <w:proofErr w:type="spellStart"/>
            <w:r>
              <w:rPr>
                <w:rFonts w:ascii="Times New Roman" w:eastAsia="Times New Roman" w:hAnsi="Times New Roman" w:cs="Times New Roman"/>
                <w:i/>
                <w:sz w:val="13"/>
              </w:rPr>
              <w:t>i</w:t>
            </w:r>
            <w:proofErr w:type="spellEnd"/>
            <w:r>
              <w:rPr>
                <w:rFonts w:ascii="Times New Roman" w:eastAsia="Times New Roman" w:hAnsi="Times New Roman" w:cs="Times New Roman"/>
                <w:sz w:val="13"/>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37"/>
              </w:rPr>
              <w:t></w:t>
            </w:r>
            <w:r>
              <w:rPr>
                <w:rFonts w:ascii="Times New Roman" w:eastAsia="Times New Roman" w:hAnsi="Times New Roman" w:cs="Times New Roman"/>
                <w:sz w:val="24"/>
              </w:rPr>
              <w:t>x</w:t>
            </w:r>
            <w:r>
              <w:rPr>
                <w:rFonts w:ascii="Times New Roman" w:eastAsia="Times New Roman" w:hAnsi="Times New Roman" w:cs="Times New Roman"/>
                <w:i/>
                <w:sz w:val="13"/>
              </w:rPr>
              <w:t xml:space="preserve">i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x </w:t>
            </w:r>
            <w:r>
              <w:rPr>
                <w:rFonts w:ascii="Times New Roman" w:eastAsia="Times New Roman" w:hAnsi="Times New Roman" w:cs="Times New Roman"/>
                <w:i/>
                <w:sz w:val="13"/>
              </w:rPr>
              <w:t xml:space="preserve">j </w:t>
            </w:r>
            <w:r>
              <w:rPr>
                <w:rFonts w:ascii="Segoe UI Symbol" w:eastAsia="Segoe UI Symbol" w:hAnsi="Segoe UI Symbol" w:cs="Segoe UI Symbol"/>
                <w:sz w:val="37"/>
              </w:rPr>
              <w:t></w:t>
            </w:r>
          </w:p>
          <w:p w:rsidR="00455B5F" w:rsidRDefault="00000000">
            <w:pPr>
              <w:spacing w:after="242"/>
              <w:ind w:left="124"/>
              <w:jc w:val="center"/>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spacing w:after="0"/>
            </w:pPr>
            <w:r>
              <w:rPr>
                <w:rFonts w:ascii="宋体" w:eastAsia="宋体" w:hAnsi="宋体" w:cs="宋体"/>
                <w:sz w:val="24"/>
              </w:rPr>
              <w:t>求得的分离超平面为：</w:t>
            </w:r>
          </w:p>
        </w:tc>
        <w:tc>
          <w:tcPr>
            <w:tcW w:w="919" w:type="dxa"/>
            <w:tcBorders>
              <w:top w:val="nil"/>
              <w:left w:val="nil"/>
              <w:bottom w:val="nil"/>
              <w:right w:val="nil"/>
            </w:tcBorders>
          </w:tcPr>
          <w:p w:rsidR="00455B5F" w:rsidRDefault="00000000">
            <w:pPr>
              <w:spacing w:after="0"/>
              <w:ind w:left="120"/>
              <w:jc w:val="both"/>
            </w:pPr>
            <w:r>
              <w:rPr>
                <w:rFonts w:ascii="宋体" w:eastAsia="宋体" w:hAnsi="宋体" w:cs="宋体"/>
                <w:sz w:val="24"/>
              </w:rPr>
              <w:t>（</w:t>
            </w:r>
            <w:r>
              <w:rPr>
                <w:rFonts w:ascii="Times New Roman" w:eastAsia="Times New Roman" w:hAnsi="Times New Roman" w:cs="Times New Roman"/>
                <w:sz w:val="24"/>
              </w:rPr>
              <w:t>4-8</w:t>
            </w:r>
            <w:r>
              <w:rPr>
                <w:rFonts w:ascii="宋体" w:eastAsia="宋体" w:hAnsi="宋体" w:cs="宋体"/>
                <w:sz w:val="24"/>
              </w:rPr>
              <w:t>）</w:t>
            </w:r>
          </w:p>
        </w:tc>
      </w:tr>
      <w:tr w:rsidR="00455B5F">
        <w:trPr>
          <w:trHeight w:val="870"/>
        </w:trPr>
        <w:tc>
          <w:tcPr>
            <w:tcW w:w="7630" w:type="dxa"/>
            <w:tcBorders>
              <w:top w:val="nil"/>
              <w:left w:val="nil"/>
              <w:bottom w:val="nil"/>
              <w:right w:val="nil"/>
            </w:tcBorders>
          </w:tcPr>
          <w:p w:rsidR="00455B5F" w:rsidRDefault="00000000">
            <w:pPr>
              <w:spacing w:after="0"/>
              <w:ind w:right="325" w:firstLine="3397"/>
            </w:pPr>
            <w:r>
              <w:rPr>
                <w:rFonts w:ascii="Times New Roman" w:eastAsia="Times New Roman" w:hAnsi="Times New Roman" w:cs="Times New Roman"/>
                <w:i/>
                <w:sz w:val="24"/>
              </w:rPr>
              <w:t>ω</w:t>
            </w:r>
            <w:r>
              <w:rPr>
                <w:rFonts w:ascii="Times New Roman" w:eastAsia="Times New Roman" w:hAnsi="Times New Roman" w:cs="Times New Roman"/>
                <w:sz w:val="20"/>
                <w:vertAlign w:val="superscript"/>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 xml:space="preserve">x </w:t>
            </w:r>
            <w:r>
              <w:rPr>
                <w:rFonts w:ascii="Segoe UI Symbol" w:eastAsia="Segoe UI Symbol" w:hAnsi="Segoe UI Symbol" w:cs="Segoe UI Symbol"/>
                <w:sz w:val="24"/>
              </w:rPr>
              <w:t></w:t>
            </w:r>
            <w:r>
              <w:rPr>
                <w:rFonts w:ascii="Times New Roman" w:eastAsia="Times New Roman" w:hAnsi="Times New Roman" w:cs="Times New Roman"/>
                <w:i/>
                <w:sz w:val="24"/>
              </w:rPr>
              <w:t>b</w:t>
            </w:r>
            <w:r>
              <w:rPr>
                <w:rFonts w:ascii="Times New Roman" w:eastAsia="Times New Roman" w:hAnsi="Times New Roman" w:cs="Times New Roman"/>
                <w:sz w:val="20"/>
                <w:vertAlign w:val="super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0 </w:t>
            </w:r>
            <w:r>
              <w:rPr>
                <w:rFonts w:ascii="宋体" w:eastAsia="宋体" w:hAnsi="宋体" w:cs="宋体"/>
                <w:sz w:val="24"/>
              </w:rPr>
              <w:t>求得的分类决策函数为：</w:t>
            </w:r>
          </w:p>
        </w:tc>
        <w:tc>
          <w:tcPr>
            <w:tcW w:w="919" w:type="dxa"/>
            <w:tcBorders>
              <w:top w:val="nil"/>
              <w:left w:val="nil"/>
              <w:bottom w:val="nil"/>
              <w:right w:val="nil"/>
            </w:tcBorders>
          </w:tcPr>
          <w:p w:rsidR="00455B5F" w:rsidRDefault="00000000">
            <w:pPr>
              <w:spacing w:after="0"/>
              <w:ind w:left="120"/>
              <w:jc w:val="both"/>
            </w:pPr>
            <w:r>
              <w:rPr>
                <w:rFonts w:ascii="宋体" w:eastAsia="宋体" w:hAnsi="宋体" w:cs="宋体"/>
                <w:sz w:val="24"/>
              </w:rPr>
              <w:t>（</w:t>
            </w:r>
            <w:r>
              <w:rPr>
                <w:rFonts w:ascii="Times New Roman" w:eastAsia="Times New Roman" w:hAnsi="Times New Roman" w:cs="Times New Roman"/>
                <w:sz w:val="24"/>
              </w:rPr>
              <w:t>4-9</w:t>
            </w:r>
            <w:r>
              <w:rPr>
                <w:rFonts w:ascii="宋体" w:eastAsia="宋体" w:hAnsi="宋体" w:cs="宋体"/>
                <w:sz w:val="24"/>
              </w:rPr>
              <w:t>）</w:t>
            </w:r>
          </w:p>
        </w:tc>
      </w:tr>
      <w:tr w:rsidR="00455B5F">
        <w:trPr>
          <w:trHeight w:val="483"/>
        </w:trPr>
        <w:tc>
          <w:tcPr>
            <w:tcW w:w="7630" w:type="dxa"/>
            <w:tcBorders>
              <w:top w:val="nil"/>
              <w:left w:val="nil"/>
              <w:bottom w:val="nil"/>
              <w:right w:val="nil"/>
            </w:tcBorders>
          </w:tcPr>
          <w:p w:rsidR="00455B5F" w:rsidRDefault="00000000">
            <w:pPr>
              <w:spacing w:after="0"/>
              <w:ind w:left="484"/>
              <w:jc w:val="center"/>
            </w:pPr>
            <w:r>
              <w:rPr>
                <w:rFonts w:ascii="Times New Roman" w:eastAsia="Times New Roman" w:hAnsi="Times New Roman" w:cs="Times New Roman"/>
                <w:i/>
                <w:sz w:val="24"/>
              </w:rPr>
              <w:t xml:space="preserve">f </w:t>
            </w:r>
            <w:r>
              <w:rPr>
                <w:rFonts w:ascii="Times New Roman" w:eastAsia="Times New Roman" w:hAnsi="Times New Roman" w:cs="Times New Roman"/>
                <w:sz w:val="24"/>
              </w:rPr>
              <w:t xml:space="preserve">(x)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sign </w:t>
            </w:r>
            <w:r>
              <w:rPr>
                <w:rFonts w:ascii="Segoe UI Symbol" w:eastAsia="Segoe UI Symbol" w:hAnsi="Segoe UI Symbol" w:cs="Segoe UI Symbol"/>
                <w:sz w:val="37"/>
              </w:rPr>
              <w:t></w:t>
            </w:r>
            <w:r>
              <w:rPr>
                <w:rFonts w:ascii="Times New Roman" w:eastAsia="Times New Roman" w:hAnsi="Times New Roman" w:cs="Times New Roman"/>
                <w:i/>
                <w:sz w:val="24"/>
              </w:rPr>
              <w:t>ω</w:t>
            </w:r>
            <w:r>
              <w:rPr>
                <w:rFonts w:ascii="Times New Roman" w:eastAsia="Times New Roman" w:hAnsi="Times New Roman" w:cs="Times New Roman"/>
                <w:sz w:val="20"/>
                <w:vertAlign w:val="superscript"/>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 xml:space="preserve">x </w:t>
            </w:r>
            <w:r>
              <w:rPr>
                <w:rFonts w:ascii="Segoe UI Symbol" w:eastAsia="Segoe UI Symbol" w:hAnsi="Segoe UI Symbol" w:cs="Segoe UI Symbol"/>
                <w:sz w:val="24"/>
              </w:rPr>
              <w:t xml:space="preserve"> </w:t>
            </w:r>
            <w:r>
              <w:rPr>
                <w:rFonts w:ascii="Times New Roman" w:eastAsia="Times New Roman" w:hAnsi="Times New Roman" w:cs="Times New Roman"/>
                <w:i/>
                <w:sz w:val="24"/>
              </w:rPr>
              <w:t>b</w:t>
            </w:r>
            <w:r>
              <w:rPr>
                <w:rFonts w:ascii="Times New Roman" w:eastAsia="Times New Roman" w:hAnsi="Times New Roman" w:cs="Times New Roman"/>
                <w:sz w:val="20"/>
                <w:vertAlign w:val="superscript"/>
              </w:rPr>
              <w:t xml:space="preserve">* </w:t>
            </w:r>
            <w:r>
              <w:rPr>
                <w:rFonts w:ascii="Segoe UI Symbol" w:eastAsia="Segoe UI Symbol" w:hAnsi="Segoe UI Symbol" w:cs="Segoe UI Symbol"/>
                <w:sz w:val="37"/>
              </w:rPr>
              <w:t></w:t>
            </w:r>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4-10</w:t>
            </w:r>
            <w:r>
              <w:rPr>
                <w:rFonts w:ascii="宋体" w:eastAsia="宋体" w:hAnsi="宋体" w:cs="宋体"/>
                <w:sz w:val="24"/>
              </w:rPr>
              <w:t>）</w:t>
            </w:r>
          </w:p>
        </w:tc>
      </w:tr>
    </w:tbl>
    <w:p w:rsidR="00455B5F" w:rsidRDefault="00000000">
      <w:pPr>
        <w:pStyle w:val="3"/>
        <w:spacing w:after="183" w:line="270" w:lineRule="auto"/>
        <w:ind w:left="-5" w:right="42"/>
        <w:jc w:val="both"/>
        <w:rPr>
          <w:rFonts w:hint="eastAsia"/>
        </w:rPr>
      </w:pPr>
      <w:bookmarkStart w:id="41" w:name="_Toc194854"/>
      <w:r>
        <w:rPr>
          <w:rFonts w:ascii="Times New Roman" w:eastAsia="Times New Roman" w:hAnsi="Times New Roman" w:cs="Times New Roman"/>
        </w:rPr>
        <w:t xml:space="preserve">4.1.2 </w:t>
      </w:r>
      <w:r>
        <w:t>分类决策树（</w:t>
      </w:r>
      <w:r>
        <w:rPr>
          <w:rFonts w:ascii="Times New Roman" w:eastAsia="Times New Roman" w:hAnsi="Times New Roman" w:cs="Times New Roman"/>
        </w:rPr>
        <w:t>DT</w:t>
      </w:r>
      <w:r>
        <w:t>）</w:t>
      </w:r>
      <w:bookmarkEnd w:id="41"/>
    </w:p>
    <w:p w:rsidR="00455B5F" w:rsidRDefault="00000000">
      <w:pPr>
        <w:spacing w:after="27" w:line="319" w:lineRule="auto"/>
        <w:ind w:left="-15" w:firstLine="480"/>
      </w:pPr>
      <w:r>
        <w:rPr>
          <w:rFonts w:ascii="宋体" w:eastAsia="宋体" w:hAnsi="宋体" w:cs="宋体"/>
          <w:sz w:val="24"/>
        </w:rPr>
        <w:t>分类决策树</w:t>
      </w:r>
      <w:r>
        <w:rPr>
          <w:rFonts w:ascii="Times New Roman" w:eastAsia="Times New Roman" w:hAnsi="Times New Roman" w:cs="Times New Roman"/>
          <w:sz w:val="24"/>
          <w:vertAlign w:val="superscript"/>
        </w:rPr>
        <w:t>[101]</w:t>
      </w:r>
      <w:r>
        <w:rPr>
          <w:rFonts w:ascii="宋体" w:eastAsia="宋体" w:hAnsi="宋体" w:cs="宋体"/>
          <w:sz w:val="24"/>
        </w:rPr>
        <w:t xml:space="preserve">与第 </w:t>
      </w:r>
      <w:r>
        <w:rPr>
          <w:rFonts w:ascii="Times New Roman" w:eastAsia="Times New Roman" w:hAnsi="Times New Roman" w:cs="Times New Roman"/>
          <w:sz w:val="24"/>
        </w:rPr>
        <w:t xml:space="preserve">3 </w:t>
      </w:r>
      <w:r>
        <w:rPr>
          <w:rFonts w:ascii="宋体" w:eastAsia="宋体" w:hAnsi="宋体" w:cs="宋体"/>
          <w:sz w:val="24"/>
        </w:rPr>
        <w:t>章提到的回归决策树区别在于标准公式，此处介绍决策树分类标准公式。</w:t>
      </w:r>
      <w:r>
        <w:rPr>
          <w:rFonts w:ascii="Times New Roman" w:eastAsia="Times New Roman" w:hAnsi="Times New Roman" w:cs="Times New Roman"/>
          <w:sz w:val="24"/>
        </w:rPr>
        <w:t>0,</w:t>
      </w:r>
      <w:proofErr w:type="gramStart"/>
      <w:r>
        <w:rPr>
          <w:rFonts w:ascii="Times New Roman" w:eastAsia="Times New Roman" w:hAnsi="Times New Roman" w:cs="Times New Roman"/>
          <w:sz w:val="24"/>
        </w:rPr>
        <w:t>1,2,...</w:t>
      </w:r>
      <w:proofErr w:type="gramEnd"/>
      <w:r>
        <w:rPr>
          <w:rFonts w:ascii="Times New Roman" w:eastAsia="Times New Roman" w:hAnsi="Times New Roman" w:cs="Times New Roman"/>
          <w:sz w:val="24"/>
        </w:rPr>
        <w:t xml:space="preserve">,n </w:t>
      </w:r>
      <w:r>
        <w:rPr>
          <w:rFonts w:ascii="宋体" w:eastAsia="宋体" w:hAnsi="宋体" w:cs="宋体"/>
          <w:sz w:val="24"/>
        </w:rPr>
        <w:t xml:space="preserve">是类别标签，在节点 </w:t>
      </w:r>
      <w:r>
        <w:rPr>
          <w:rFonts w:ascii="Times New Roman" w:eastAsia="Times New Roman" w:hAnsi="Times New Roman" w:cs="Times New Roman"/>
          <w:sz w:val="24"/>
        </w:rPr>
        <w:t>m</w:t>
      </w:r>
      <w:r>
        <w:rPr>
          <w:rFonts w:ascii="宋体" w:eastAsia="宋体" w:hAnsi="宋体" w:cs="宋体"/>
          <w:sz w:val="24"/>
        </w:rPr>
        <w:t>，</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m</w:t>
      </w:r>
      <w:r>
        <w:rPr>
          <w:rFonts w:ascii="宋体" w:eastAsia="宋体" w:hAnsi="宋体" w:cs="宋体"/>
          <w:sz w:val="24"/>
        </w:rPr>
        <w:t xml:space="preserve">表示具有 </w:t>
      </w:r>
      <w:r>
        <w:rPr>
          <w:rFonts w:ascii="Times New Roman" w:eastAsia="Times New Roman" w:hAnsi="Times New Roman" w:cs="Times New Roman"/>
          <w:i/>
          <w:sz w:val="24"/>
        </w:rPr>
        <w:t>N</w:t>
      </w:r>
      <w:r>
        <w:rPr>
          <w:rFonts w:ascii="Times New Roman" w:eastAsia="Times New Roman" w:hAnsi="Times New Roman" w:cs="Times New Roman"/>
          <w:i/>
          <w:sz w:val="24"/>
          <w:vertAlign w:val="subscript"/>
        </w:rPr>
        <w:t>m</w:t>
      </w:r>
      <w:r>
        <w:rPr>
          <w:rFonts w:ascii="宋体" w:eastAsia="宋体" w:hAnsi="宋体" w:cs="宋体"/>
          <w:sz w:val="24"/>
        </w:rPr>
        <w:t>个样本的区域，</w:t>
      </w:r>
      <w:proofErr w:type="spellStart"/>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mk</w:t>
      </w:r>
      <w:proofErr w:type="spellEnd"/>
      <w:r>
        <w:rPr>
          <w:rFonts w:ascii="宋体" w:eastAsia="宋体" w:hAnsi="宋体" w:cs="宋体"/>
          <w:sz w:val="24"/>
        </w:rPr>
        <w:t>表示</w:t>
      </w:r>
    </w:p>
    <w:p w:rsidR="00455B5F" w:rsidRDefault="00000000">
      <w:pPr>
        <w:spacing w:after="125"/>
        <w:ind w:left="-12" w:hanging="3"/>
      </w:pPr>
      <w:r>
        <w:rPr>
          <w:rFonts w:ascii="宋体" w:eastAsia="宋体" w:hAnsi="宋体" w:cs="宋体"/>
          <w:sz w:val="24"/>
        </w:rPr>
        <w:t xml:space="preserve">节点 </w:t>
      </w:r>
      <w:r>
        <w:rPr>
          <w:rFonts w:ascii="Times New Roman" w:eastAsia="Times New Roman" w:hAnsi="Times New Roman" w:cs="Times New Roman"/>
          <w:sz w:val="24"/>
        </w:rPr>
        <w:t xml:space="preserve">m </w:t>
      </w:r>
      <w:r>
        <w:rPr>
          <w:rFonts w:ascii="宋体" w:eastAsia="宋体" w:hAnsi="宋体" w:cs="宋体"/>
          <w:sz w:val="24"/>
        </w:rPr>
        <w:t xml:space="preserve">中 </w:t>
      </w:r>
      <w:r>
        <w:rPr>
          <w:rFonts w:ascii="Times New Roman" w:eastAsia="Times New Roman" w:hAnsi="Times New Roman" w:cs="Times New Roman"/>
          <w:sz w:val="24"/>
        </w:rPr>
        <w:t xml:space="preserve">k </w:t>
      </w:r>
      <w:r>
        <w:rPr>
          <w:rFonts w:ascii="宋体" w:eastAsia="宋体" w:hAnsi="宋体" w:cs="宋体"/>
          <w:sz w:val="24"/>
        </w:rPr>
        <w:t>类样本的比例。</w:t>
      </w:r>
    </w:p>
    <w:p w:rsidR="00455B5F" w:rsidRDefault="00000000">
      <w:pPr>
        <w:spacing w:after="0"/>
        <w:ind w:left="1039" w:right="691" w:hanging="10"/>
        <w:jc w:val="center"/>
      </w:pPr>
      <w:r>
        <w:rPr>
          <w:rFonts w:ascii="Segoe UI Symbol" w:eastAsia="Segoe UI Symbol" w:hAnsi="Segoe UI Symbol" w:cs="Segoe UI Symbol"/>
          <w:sz w:val="36"/>
        </w:rPr>
        <w:t xml:space="preserve"> </w:t>
      </w:r>
      <w:proofErr w:type="gramStart"/>
      <w:r>
        <w:rPr>
          <w:rFonts w:ascii="Times New Roman" w:eastAsia="Times New Roman" w:hAnsi="Times New Roman" w:cs="Times New Roman"/>
          <w:i/>
          <w:sz w:val="24"/>
        </w:rPr>
        <w:t>I</w:t>
      </w:r>
      <w:r>
        <w:rPr>
          <w:rFonts w:ascii="Times New Roman" w:eastAsia="Times New Roman" w:hAnsi="Times New Roman" w:cs="Times New Roman"/>
          <w:sz w:val="24"/>
        </w:rPr>
        <w:t>(</w:t>
      </w:r>
      <w:proofErr w:type="spellStart"/>
      <w:proofErr w:type="gramEnd"/>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k</w:t>
      </w:r>
      <w:r>
        <w:rPr>
          <w:rFonts w:ascii="Times New Roman" w:eastAsia="Times New Roman" w:hAnsi="Times New Roman" w:cs="Times New Roman"/>
          <w:sz w:val="24"/>
        </w:rPr>
        <w:t>)</w:t>
      </w:r>
    </w:p>
    <w:tbl>
      <w:tblPr>
        <w:tblStyle w:val="TableGrid"/>
        <w:tblW w:w="8549" w:type="dxa"/>
        <w:tblInd w:w="480" w:type="dxa"/>
        <w:tblCellMar>
          <w:top w:w="47" w:type="dxa"/>
          <w:left w:w="0" w:type="dxa"/>
          <w:bottom w:w="0" w:type="dxa"/>
          <w:right w:w="0" w:type="dxa"/>
        </w:tblCellMar>
        <w:tblLook w:val="04A0" w:firstRow="1" w:lastRow="0" w:firstColumn="1" w:lastColumn="0" w:noHBand="0" w:noVBand="1"/>
      </w:tblPr>
      <w:tblGrid>
        <w:gridCol w:w="7555"/>
        <w:gridCol w:w="994"/>
      </w:tblGrid>
      <w:tr w:rsidR="00455B5F">
        <w:trPr>
          <w:trHeight w:val="968"/>
        </w:trPr>
        <w:tc>
          <w:tcPr>
            <w:tcW w:w="7555" w:type="dxa"/>
            <w:tcBorders>
              <w:top w:val="nil"/>
              <w:left w:val="nil"/>
              <w:bottom w:val="nil"/>
              <w:right w:val="nil"/>
            </w:tcBorders>
          </w:tcPr>
          <w:p w:rsidR="00455B5F" w:rsidRDefault="00000000">
            <w:pPr>
              <w:spacing w:after="76"/>
              <w:ind w:left="526"/>
              <w:jc w:val="center"/>
            </w:pPr>
            <w:proofErr w:type="spellStart"/>
            <w:r>
              <w:rPr>
                <w:rFonts w:ascii="Times New Roman" w:eastAsia="Times New Roman" w:hAnsi="Times New Roman" w:cs="Times New Roman"/>
                <w:i/>
                <w:sz w:val="24"/>
              </w:rPr>
              <w:lastRenderedPageBreak/>
              <w:t>p</w:t>
            </w:r>
            <w:r>
              <w:rPr>
                <w:rFonts w:ascii="Times New Roman" w:eastAsia="Times New Roman" w:hAnsi="Times New Roman" w:cs="Times New Roman"/>
                <w:i/>
                <w:sz w:val="13"/>
              </w:rPr>
              <w:t>mk</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 xml:space="preserve"> </w:t>
            </w:r>
            <w:r>
              <w:rPr>
                <w:noProof/>
              </w:rPr>
              <mc:AlternateContent>
                <mc:Choice Requires="wpg">
                  <w:drawing>
                    <wp:inline distT="0" distB="0" distL="0" distR="0">
                      <wp:extent cx="803275" cy="7544"/>
                      <wp:effectExtent l="0" t="0" r="0" b="0"/>
                      <wp:docPr id="185166" name="Group 185166"/>
                      <wp:cNvGraphicFramePr/>
                      <a:graphic xmlns:a="http://schemas.openxmlformats.org/drawingml/2006/main">
                        <a:graphicData uri="http://schemas.microsoft.com/office/word/2010/wordprocessingGroup">
                          <wpg:wgp>
                            <wpg:cNvGrpSpPr/>
                            <wpg:grpSpPr>
                              <a:xfrm>
                                <a:off x="0" y="0"/>
                                <a:ext cx="803275" cy="7544"/>
                                <a:chOff x="0" y="0"/>
                                <a:chExt cx="803275" cy="7544"/>
                              </a:xfrm>
                            </wpg:grpSpPr>
                            <wps:wsp>
                              <wps:cNvPr id="15000" name="Shape 15000"/>
                              <wps:cNvSpPr/>
                              <wps:spPr>
                                <a:xfrm>
                                  <a:off x="0" y="0"/>
                                  <a:ext cx="803275" cy="0"/>
                                </a:xfrm>
                                <a:custGeom>
                                  <a:avLst/>
                                  <a:gdLst/>
                                  <a:ahLst/>
                                  <a:cxnLst/>
                                  <a:rect l="0" t="0" r="0" b="0"/>
                                  <a:pathLst>
                                    <a:path w="803275">
                                      <a:moveTo>
                                        <a:pt x="0" y="0"/>
                                      </a:moveTo>
                                      <a:lnTo>
                                        <a:pt x="803275"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5166" style="width:63.25pt;height:0.594pt;mso-position-horizontal-relative:char;mso-position-vertical-relative:line" coordsize="8032,75">
                      <v:shape id="Shape 15000" style="position:absolute;width:8032;height:0;left:0;top:0;" coordsize="803275,0" path="m0,0l803275,0">
                        <v:stroke weight="0.594pt" endcap="round" joinstyle="round" on="true" color="#000000"/>
                        <v:fill on="false" color="#000000" opacity="0"/>
                      </v:shape>
                    </v:group>
                  </w:pict>
                </mc:Fallback>
              </mc:AlternateContent>
            </w:r>
            <w:proofErr w:type="spellStart"/>
            <w:r>
              <w:rPr>
                <w:rFonts w:ascii="Times New Roman" w:eastAsia="Times New Roman" w:hAnsi="Times New Roman" w:cs="Times New Roman"/>
                <w:i/>
                <w:sz w:val="13"/>
              </w:rPr>
              <w:t>x</w:t>
            </w:r>
            <w:r>
              <w:rPr>
                <w:rFonts w:ascii="Times New Roman" w:eastAsia="Times New Roman" w:hAnsi="Times New Roman" w:cs="Times New Roman"/>
                <w:i/>
                <w:sz w:val="10"/>
              </w:rPr>
              <w:t>i</w:t>
            </w:r>
            <w:r>
              <w:rPr>
                <w:rFonts w:ascii="Segoe UI Symbol" w:eastAsia="Segoe UI Symbol" w:hAnsi="Segoe UI Symbol" w:cs="Segoe UI Symbol"/>
                <w:sz w:val="13"/>
              </w:rPr>
              <w:t></w:t>
            </w:r>
            <w:r>
              <w:rPr>
                <w:rFonts w:ascii="Times New Roman" w:eastAsia="Times New Roman" w:hAnsi="Times New Roman" w:cs="Times New Roman"/>
                <w:i/>
                <w:sz w:val="13"/>
              </w:rPr>
              <w:t>R</w:t>
            </w:r>
            <w:r>
              <w:rPr>
                <w:rFonts w:ascii="Times New Roman" w:eastAsia="Times New Roman" w:hAnsi="Times New Roman" w:cs="Times New Roman"/>
                <w:i/>
                <w:sz w:val="10"/>
              </w:rPr>
              <w:t>m</w:t>
            </w:r>
            <w:proofErr w:type="spellEnd"/>
          </w:p>
          <w:p w:rsidR="00455B5F" w:rsidRDefault="00000000">
            <w:pPr>
              <w:spacing w:after="154"/>
              <w:ind w:left="1071"/>
              <w:jc w:val="center"/>
            </w:pPr>
            <w:r>
              <w:rPr>
                <w:rFonts w:ascii="Times New Roman" w:eastAsia="Times New Roman" w:hAnsi="Times New Roman" w:cs="Times New Roman"/>
                <w:i/>
                <w:sz w:val="24"/>
              </w:rPr>
              <w:t>N</w:t>
            </w:r>
            <w:r>
              <w:rPr>
                <w:rFonts w:ascii="Times New Roman" w:eastAsia="Times New Roman" w:hAnsi="Times New Roman" w:cs="Times New Roman"/>
                <w:i/>
                <w:sz w:val="20"/>
                <w:vertAlign w:val="subscript"/>
              </w:rPr>
              <w:t>m</w:t>
            </w:r>
          </w:p>
          <w:p w:rsidR="00455B5F" w:rsidRDefault="00000000">
            <w:pPr>
              <w:spacing w:after="0"/>
            </w:pPr>
            <w:r>
              <w:rPr>
                <w:rFonts w:ascii="宋体" w:eastAsia="宋体" w:hAnsi="宋体" w:cs="宋体"/>
                <w:sz w:val="24"/>
              </w:rPr>
              <w:t xml:space="preserve">本文用 </w:t>
            </w:r>
            <w:r>
              <w:rPr>
                <w:rFonts w:ascii="Times New Roman" w:eastAsia="Times New Roman" w:hAnsi="Times New Roman" w:cs="Times New Roman"/>
                <w:sz w:val="24"/>
              </w:rPr>
              <w:t xml:space="preserve">Gini </w:t>
            </w:r>
            <w:r>
              <w:rPr>
                <w:rFonts w:ascii="宋体" w:eastAsia="宋体" w:hAnsi="宋体" w:cs="宋体"/>
                <w:sz w:val="24"/>
              </w:rPr>
              <w:t>计算</w:t>
            </w:r>
            <w:proofErr w:type="gramStart"/>
            <w:r>
              <w:rPr>
                <w:rFonts w:ascii="宋体" w:eastAsia="宋体" w:hAnsi="宋体" w:cs="宋体"/>
                <w:sz w:val="24"/>
              </w:rPr>
              <w:t>不</w:t>
            </w:r>
            <w:proofErr w:type="gramEnd"/>
            <w:r>
              <w:rPr>
                <w:rFonts w:ascii="宋体" w:eastAsia="宋体" w:hAnsi="宋体" w:cs="宋体"/>
                <w:sz w:val="24"/>
              </w:rPr>
              <w:t xml:space="preserve">纯度，如式 </w:t>
            </w:r>
            <w:r>
              <w:rPr>
                <w:rFonts w:ascii="Times New Roman" w:eastAsia="Times New Roman" w:hAnsi="Times New Roman" w:cs="Times New Roman"/>
                <w:sz w:val="24"/>
              </w:rPr>
              <w:t xml:space="preserve">4-12 </w:t>
            </w:r>
            <w:r>
              <w:rPr>
                <w:rFonts w:ascii="宋体" w:eastAsia="宋体" w:hAnsi="宋体" w:cs="宋体"/>
                <w:sz w:val="24"/>
              </w:rPr>
              <w:t>所示。</w:t>
            </w:r>
          </w:p>
        </w:tc>
        <w:tc>
          <w:tcPr>
            <w:tcW w:w="994" w:type="dxa"/>
            <w:tcBorders>
              <w:top w:val="nil"/>
              <w:left w:val="nil"/>
              <w:bottom w:val="nil"/>
              <w:right w:val="nil"/>
            </w:tcBorders>
          </w:tcPr>
          <w:p w:rsidR="00455B5F" w:rsidRDefault="00000000">
            <w:pPr>
              <w:spacing w:after="0"/>
              <w:ind w:left="84"/>
              <w:jc w:val="both"/>
            </w:pPr>
            <w:r>
              <w:rPr>
                <w:rFonts w:ascii="宋体" w:eastAsia="宋体" w:hAnsi="宋体" w:cs="宋体"/>
                <w:sz w:val="24"/>
              </w:rPr>
              <w:t>（</w:t>
            </w:r>
            <w:r>
              <w:rPr>
                <w:rFonts w:ascii="Times New Roman" w:eastAsia="Times New Roman" w:hAnsi="Times New Roman" w:cs="Times New Roman"/>
                <w:sz w:val="24"/>
              </w:rPr>
              <w:t>4-11</w:t>
            </w:r>
            <w:r>
              <w:rPr>
                <w:rFonts w:ascii="宋体" w:eastAsia="宋体" w:hAnsi="宋体" w:cs="宋体"/>
                <w:sz w:val="24"/>
              </w:rPr>
              <w:t>）</w:t>
            </w:r>
          </w:p>
        </w:tc>
      </w:tr>
      <w:tr w:rsidR="00455B5F">
        <w:trPr>
          <w:trHeight w:val="460"/>
        </w:trPr>
        <w:tc>
          <w:tcPr>
            <w:tcW w:w="7555" w:type="dxa"/>
            <w:tcBorders>
              <w:top w:val="nil"/>
              <w:left w:val="nil"/>
              <w:bottom w:val="nil"/>
              <w:right w:val="nil"/>
            </w:tcBorders>
          </w:tcPr>
          <w:p w:rsidR="00455B5F" w:rsidRDefault="00000000">
            <w:pPr>
              <w:spacing w:after="0"/>
              <w:ind w:left="523"/>
              <w:jc w:val="center"/>
            </w:pPr>
            <w:r>
              <w:rPr>
                <w:rFonts w:ascii="Times New Roman" w:eastAsia="Times New Roman" w:hAnsi="Times New Roman" w:cs="Times New Roman"/>
                <w:i/>
                <w:sz w:val="24"/>
              </w:rPr>
              <w:t xml:space="preserve">H </w:t>
            </w:r>
            <w:r>
              <w:rPr>
                <w:rFonts w:ascii="Segoe UI Symbol" w:eastAsia="Segoe UI Symbol" w:hAnsi="Segoe UI Symbol" w:cs="Segoe UI Symbol"/>
                <w:sz w:val="31"/>
              </w:rPr>
              <w:t></w:t>
            </w:r>
            <w:r>
              <w:rPr>
                <w:rFonts w:ascii="Times New Roman" w:eastAsia="Times New Roman" w:hAnsi="Times New Roman" w:cs="Times New Roman"/>
                <w:i/>
                <w:sz w:val="24"/>
              </w:rPr>
              <w:t xml:space="preserve">X </w:t>
            </w:r>
            <w:r>
              <w:rPr>
                <w:rFonts w:ascii="Times New Roman" w:eastAsia="Times New Roman" w:hAnsi="Times New Roman" w:cs="Times New Roman"/>
                <w:i/>
                <w:sz w:val="20"/>
                <w:vertAlign w:val="subscript"/>
              </w:rPr>
              <w:t xml:space="preserve">m </w:t>
            </w:r>
            <w:r>
              <w:rPr>
                <w:rFonts w:ascii="Segoe UI Symbol" w:eastAsia="Segoe UI Symbol" w:hAnsi="Segoe UI Symbol" w:cs="Segoe UI Symbol"/>
                <w:sz w:val="31"/>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36"/>
              </w:rPr>
              <w:t xml:space="preserve"> </w:t>
            </w:r>
            <w:proofErr w:type="spellStart"/>
            <w:r>
              <w:rPr>
                <w:rFonts w:ascii="Times New Roman" w:eastAsia="Times New Roman" w:hAnsi="Times New Roman" w:cs="Times New Roman"/>
                <w:i/>
                <w:sz w:val="24"/>
              </w:rPr>
              <w:t>p</w:t>
            </w:r>
            <w:r>
              <w:rPr>
                <w:rFonts w:ascii="Times New Roman" w:eastAsia="Times New Roman" w:hAnsi="Times New Roman" w:cs="Times New Roman"/>
                <w:i/>
                <w:sz w:val="20"/>
                <w:vertAlign w:val="subscript"/>
              </w:rPr>
              <w:t>mk</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1"/>
              </w:rPr>
              <w:t></w:t>
            </w:r>
            <w:r>
              <w:rPr>
                <w:rFonts w:ascii="Times New Roman" w:eastAsia="Times New Roman" w:hAnsi="Times New Roman" w:cs="Times New Roman"/>
                <w:sz w:val="24"/>
              </w:rPr>
              <w:t>1</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p</w:t>
            </w:r>
            <w:r>
              <w:rPr>
                <w:rFonts w:ascii="Times New Roman" w:eastAsia="Times New Roman" w:hAnsi="Times New Roman" w:cs="Times New Roman"/>
                <w:i/>
                <w:sz w:val="20"/>
                <w:vertAlign w:val="subscript"/>
              </w:rPr>
              <w:t>mk</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1"/>
              </w:rPr>
              <w:t></w:t>
            </w:r>
          </w:p>
        </w:tc>
        <w:tc>
          <w:tcPr>
            <w:tcW w:w="994" w:type="dxa"/>
            <w:tcBorders>
              <w:top w:val="nil"/>
              <w:left w:val="nil"/>
              <w:bottom w:val="nil"/>
              <w:right w:val="nil"/>
            </w:tcBorders>
          </w:tcPr>
          <w:p w:rsidR="00455B5F" w:rsidRDefault="00000000">
            <w:pPr>
              <w:spacing w:after="0"/>
              <w:ind w:left="74"/>
              <w:jc w:val="both"/>
            </w:pPr>
            <w:r>
              <w:rPr>
                <w:rFonts w:ascii="宋体" w:eastAsia="宋体" w:hAnsi="宋体" w:cs="宋体"/>
                <w:sz w:val="24"/>
              </w:rPr>
              <w:t>（</w:t>
            </w:r>
            <w:r>
              <w:rPr>
                <w:rFonts w:ascii="Times New Roman" w:eastAsia="Times New Roman" w:hAnsi="Times New Roman" w:cs="Times New Roman"/>
                <w:sz w:val="24"/>
              </w:rPr>
              <w:t>4-12</w:t>
            </w:r>
            <w:r>
              <w:rPr>
                <w:rFonts w:ascii="宋体" w:eastAsia="宋体" w:hAnsi="宋体" w:cs="宋体"/>
                <w:sz w:val="24"/>
              </w:rPr>
              <w:t>）</w:t>
            </w:r>
          </w:p>
        </w:tc>
      </w:tr>
    </w:tbl>
    <w:p w:rsidR="00455B5F" w:rsidRDefault="00000000">
      <w:pPr>
        <w:pStyle w:val="3"/>
        <w:ind w:left="-5"/>
        <w:rPr>
          <w:rFonts w:hint="eastAsia"/>
        </w:rPr>
      </w:pPr>
      <w:bookmarkStart w:id="42" w:name="_Toc194855"/>
      <w:r>
        <w:rPr>
          <w:rFonts w:ascii="Times New Roman" w:eastAsia="Times New Roman" w:hAnsi="Times New Roman" w:cs="Times New Roman"/>
        </w:rPr>
        <w:t xml:space="preserve">4.1.3 </w:t>
      </w:r>
      <w:proofErr w:type="gramStart"/>
      <w:r>
        <w:t>逻辑斯</w:t>
      </w:r>
      <w:proofErr w:type="gramEnd"/>
      <w:r>
        <w:t>蒂回归（</w:t>
      </w:r>
      <w:r>
        <w:rPr>
          <w:rFonts w:ascii="Times New Roman" w:eastAsia="Times New Roman" w:hAnsi="Times New Roman" w:cs="Times New Roman"/>
        </w:rPr>
        <w:t>LR</w:t>
      </w:r>
      <w:r>
        <w:t>）</w:t>
      </w:r>
      <w:bookmarkEnd w:id="42"/>
    </w:p>
    <w:p w:rsidR="00455B5F" w:rsidRDefault="00000000">
      <w:pPr>
        <w:spacing w:after="105" w:line="265" w:lineRule="auto"/>
        <w:ind w:left="10" w:right="244" w:hanging="10"/>
        <w:jc w:val="right"/>
      </w:pPr>
      <w:proofErr w:type="gramStart"/>
      <w:r>
        <w:rPr>
          <w:rFonts w:ascii="宋体" w:eastAsia="宋体" w:hAnsi="宋体" w:cs="宋体"/>
          <w:sz w:val="24"/>
        </w:rPr>
        <w:t>逻辑斯蒂回归</w:t>
      </w:r>
      <w:proofErr w:type="gramEnd"/>
      <w:r>
        <w:rPr>
          <w:rFonts w:ascii="宋体" w:eastAsia="宋体" w:hAnsi="宋体" w:cs="宋体"/>
          <w:sz w:val="24"/>
        </w:rPr>
        <w:t xml:space="preserve">是常用的线性分类算法，它用 </w:t>
      </w:r>
      <w:r>
        <w:rPr>
          <w:rFonts w:ascii="Times New Roman" w:eastAsia="Times New Roman" w:hAnsi="Times New Roman" w:cs="Times New Roman"/>
          <w:sz w:val="24"/>
        </w:rPr>
        <w:t xml:space="preserve">Logistic </w:t>
      </w:r>
      <w:r>
        <w:rPr>
          <w:rFonts w:ascii="宋体" w:eastAsia="宋体" w:hAnsi="宋体" w:cs="宋体"/>
          <w:sz w:val="24"/>
        </w:rPr>
        <w:t xml:space="preserve">函数描述预测的类别概率。二分类且带有 </w:t>
      </w:r>
      <w:r>
        <w:rPr>
          <w:rFonts w:ascii="Times New Roman" w:eastAsia="Times New Roman" w:hAnsi="Times New Roman" w:cs="Times New Roman"/>
          <w:sz w:val="24"/>
        </w:rPr>
        <w:t>L</w:t>
      </w:r>
      <w:r>
        <w:rPr>
          <w:rFonts w:ascii="Times New Roman" w:eastAsia="Times New Roman" w:hAnsi="Times New Roman" w:cs="Times New Roman"/>
          <w:sz w:val="24"/>
          <w:vertAlign w:val="subscript"/>
        </w:rPr>
        <w:t xml:space="preserve">2 </w:t>
      </w:r>
      <w:r>
        <w:rPr>
          <w:rFonts w:ascii="宋体" w:eastAsia="宋体" w:hAnsi="宋体" w:cs="宋体"/>
          <w:sz w:val="24"/>
        </w:rPr>
        <w:t>正则化的</w:t>
      </w:r>
      <w:proofErr w:type="gramStart"/>
      <w:r>
        <w:rPr>
          <w:rFonts w:ascii="宋体" w:eastAsia="宋体" w:hAnsi="宋体" w:cs="宋体"/>
          <w:sz w:val="24"/>
        </w:rPr>
        <w:t>逻辑斯蒂回归</w:t>
      </w:r>
      <w:proofErr w:type="gramEnd"/>
      <w:r>
        <w:rPr>
          <w:rFonts w:ascii="宋体" w:eastAsia="宋体" w:hAnsi="宋体" w:cs="宋体"/>
          <w:sz w:val="24"/>
        </w:rPr>
        <w:t xml:space="preserve">需要最小化的代价函数如式 </w:t>
      </w:r>
      <w:r>
        <w:rPr>
          <w:rFonts w:ascii="Times New Roman" w:eastAsia="Times New Roman" w:hAnsi="Times New Roman" w:cs="Times New Roman"/>
          <w:sz w:val="24"/>
        </w:rPr>
        <w:t xml:space="preserve">4-13 </w:t>
      </w:r>
      <w:r>
        <w:rPr>
          <w:rFonts w:ascii="宋体" w:eastAsia="宋体" w:hAnsi="宋体" w:cs="宋体"/>
          <w:sz w:val="24"/>
        </w:rPr>
        <w:t>所示：</w:t>
      </w:r>
    </w:p>
    <w:tbl>
      <w:tblPr>
        <w:tblStyle w:val="TableGrid"/>
        <w:tblpPr w:vertAnchor="text" w:tblpX="480" w:tblpY="-39"/>
        <w:tblOverlap w:val="never"/>
        <w:tblW w:w="8549" w:type="dxa"/>
        <w:tblInd w:w="0" w:type="dxa"/>
        <w:tblCellMar>
          <w:top w:w="100" w:type="dxa"/>
          <w:left w:w="0" w:type="dxa"/>
          <w:bottom w:w="90" w:type="dxa"/>
          <w:right w:w="0" w:type="dxa"/>
        </w:tblCellMar>
        <w:tblLook w:val="04A0" w:firstRow="1" w:lastRow="0" w:firstColumn="1" w:lastColumn="0" w:noHBand="0" w:noVBand="1"/>
      </w:tblPr>
      <w:tblGrid>
        <w:gridCol w:w="7630"/>
        <w:gridCol w:w="919"/>
      </w:tblGrid>
      <w:tr w:rsidR="00455B5F">
        <w:trPr>
          <w:trHeight w:val="1176"/>
        </w:trPr>
        <w:tc>
          <w:tcPr>
            <w:tcW w:w="7630" w:type="dxa"/>
            <w:tcBorders>
              <w:top w:val="nil"/>
              <w:left w:val="nil"/>
              <w:bottom w:val="nil"/>
              <w:right w:val="nil"/>
            </w:tcBorders>
          </w:tcPr>
          <w:p w:rsidR="00455B5F" w:rsidRDefault="00000000">
            <w:pPr>
              <w:tabs>
                <w:tab w:val="center" w:pos="2009"/>
                <w:tab w:val="center" w:pos="4355"/>
              </w:tabs>
              <w:spacing w:after="0"/>
            </w:pPr>
            <w:r>
              <w:tab/>
            </w:r>
            <w:proofErr w:type="spellStart"/>
            <w:proofErr w:type="gramStart"/>
            <w:r>
              <w:rPr>
                <w:rFonts w:ascii="Times New Roman" w:eastAsia="Times New Roman" w:hAnsi="Times New Roman" w:cs="Times New Roman"/>
                <w:sz w:val="24"/>
              </w:rPr>
              <w:t>min</w:t>
            </w:r>
            <w:r>
              <w:rPr>
                <w:rFonts w:ascii="Times New Roman" w:eastAsia="Times New Roman" w:hAnsi="Times New Roman" w:cs="Times New Roman"/>
                <w:i/>
                <w:sz w:val="20"/>
                <w:vertAlign w:val="subscript"/>
              </w:rPr>
              <w:t>w</w:t>
            </w:r>
            <w:r>
              <w:rPr>
                <w:rFonts w:ascii="Times New Roman" w:eastAsia="Times New Roman" w:hAnsi="Times New Roman" w:cs="Times New Roman"/>
                <w:sz w:val="20"/>
                <w:vertAlign w:val="subscript"/>
              </w:rPr>
              <w:t>,</w:t>
            </w:r>
            <w:r>
              <w:rPr>
                <w:rFonts w:ascii="Times New Roman" w:eastAsia="Times New Roman" w:hAnsi="Times New Roman" w:cs="Times New Roman"/>
                <w:i/>
                <w:sz w:val="20"/>
                <w:vertAlign w:val="subscript"/>
              </w:rPr>
              <w:t>c</w:t>
            </w:r>
            <w:proofErr w:type="spellEnd"/>
            <w:proofErr w:type="gramEnd"/>
            <w:r>
              <w:rPr>
                <w:rFonts w:ascii="Times New Roman" w:eastAsia="Times New Roman" w:hAnsi="Times New Roman" w:cs="Times New Roman"/>
                <w:i/>
                <w:sz w:val="20"/>
                <w:vertAlign w:val="subscript"/>
              </w:rPr>
              <w:tab/>
            </w:r>
            <w:r>
              <w:rPr>
                <w:noProof/>
              </w:rPr>
              <mc:AlternateContent>
                <mc:Choice Requires="wpg">
                  <w:drawing>
                    <wp:inline distT="0" distB="0" distL="0" distR="0">
                      <wp:extent cx="90488" cy="7531"/>
                      <wp:effectExtent l="0" t="0" r="0" b="0"/>
                      <wp:docPr id="172820" name="Group 172820"/>
                      <wp:cNvGraphicFramePr/>
                      <a:graphic xmlns:a="http://schemas.openxmlformats.org/drawingml/2006/main">
                        <a:graphicData uri="http://schemas.microsoft.com/office/word/2010/wordprocessingGroup">
                          <wpg:wgp>
                            <wpg:cNvGrpSpPr/>
                            <wpg:grpSpPr>
                              <a:xfrm>
                                <a:off x="0" y="0"/>
                                <a:ext cx="90488" cy="7531"/>
                                <a:chOff x="0" y="0"/>
                                <a:chExt cx="90488" cy="7531"/>
                              </a:xfrm>
                            </wpg:grpSpPr>
                            <wps:wsp>
                              <wps:cNvPr id="15078" name="Shape 15078"/>
                              <wps:cNvSpPr/>
                              <wps:spPr>
                                <a:xfrm>
                                  <a:off x="0" y="0"/>
                                  <a:ext cx="90488" cy="0"/>
                                </a:xfrm>
                                <a:custGeom>
                                  <a:avLst/>
                                  <a:gdLst/>
                                  <a:ahLst/>
                                  <a:cxnLst/>
                                  <a:rect l="0" t="0" r="0" b="0"/>
                                  <a:pathLst>
                                    <a:path w="90488">
                                      <a:moveTo>
                                        <a:pt x="0" y="0"/>
                                      </a:moveTo>
                                      <a:lnTo>
                                        <a:pt x="90488"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820" style="width:7.125pt;height:0.593pt;mso-position-horizontal-relative:char;mso-position-vertical-relative:line" coordsize="904,75">
                      <v:shape id="Shape 15078" style="position:absolute;width:904;height:0;left:0;top:0;" coordsize="90488,0" path="m0,0l90488,0">
                        <v:stroke weight="0.593pt" endcap="round" joinstyle="round" on="true" color="#000000"/>
                        <v:fill on="false" color="#000000" opacity="0"/>
                      </v:shape>
                    </v:group>
                  </w:pict>
                </mc:Fallback>
              </mc:AlternateContent>
            </w:r>
            <w:proofErr w:type="spellStart"/>
            <w:r>
              <w:rPr>
                <w:rFonts w:ascii="Times New Roman" w:eastAsia="Times New Roman" w:hAnsi="Times New Roman" w:cs="Times New Roman"/>
                <w:i/>
                <w:sz w:val="24"/>
              </w:rPr>
              <w:t>w</w:t>
            </w:r>
            <w:r>
              <w:rPr>
                <w:rFonts w:ascii="Times New Roman" w:eastAsia="Times New Roman" w:hAnsi="Times New Roman" w:cs="Times New Roman"/>
                <w:i/>
                <w:sz w:val="20"/>
                <w:vertAlign w:val="superscript"/>
              </w:rPr>
              <w:t>T</w:t>
            </w:r>
            <w:proofErr w:type="spellEnd"/>
            <w:r>
              <w:rPr>
                <w:rFonts w:ascii="Times New Roman" w:eastAsia="Times New Roman" w:hAnsi="Times New Roman" w:cs="Times New Roman"/>
                <w:i/>
                <w:sz w:val="20"/>
                <w:vertAlign w:val="superscript"/>
              </w:rPr>
              <w:t xml:space="preserve"> </w:t>
            </w:r>
            <w:proofErr w:type="spellStart"/>
            <w:r>
              <w:rPr>
                <w:rFonts w:ascii="Times New Roman" w:eastAsia="Times New Roman" w:hAnsi="Times New Roman" w:cs="Times New Roman"/>
                <w:i/>
                <w:sz w:val="24"/>
              </w:rPr>
              <w:t>w</w:t>
            </w:r>
            <w:r>
              <w:rPr>
                <w:rFonts w:ascii="Segoe UI Symbol" w:eastAsia="Segoe UI Symbol" w:hAnsi="Segoe UI Symbol" w:cs="Segoe UI Symbol"/>
                <w:sz w:val="24"/>
              </w:rPr>
              <w:t></w:t>
            </w:r>
            <w:r>
              <w:rPr>
                <w:rFonts w:ascii="Times New Roman" w:eastAsia="Times New Roman" w:hAnsi="Times New Roman" w:cs="Times New Roman"/>
                <w:i/>
                <w:sz w:val="24"/>
              </w:rPr>
              <w:t>C</w:t>
            </w:r>
            <w:r>
              <w:rPr>
                <w:rFonts w:ascii="Segoe UI Symbol" w:eastAsia="Segoe UI Symbol" w:hAnsi="Segoe UI Symbol" w:cs="Segoe UI Symbol"/>
                <w:sz w:val="36"/>
              </w:rPr>
              <w:t></w:t>
            </w:r>
            <w:r>
              <w:rPr>
                <w:rFonts w:ascii="Times New Roman" w:eastAsia="Times New Roman" w:hAnsi="Times New Roman" w:cs="Times New Roman"/>
                <w:sz w:val="24"/>
              </w:rPr>
              <w:t>log</w:t>
            </w:r>
            <w:proofErr w:type="spellEnd"/>
            <w:r>
              <w:rPr>
                <w:rFonts w:ascii="Times New Roman" w:eastAsia="Times New Roman" w:hAnsi="Times New Roman" w:cs="Times New Roman"/>
                <w:sz w:val="24"/>
              </w:rPr>
              <w:t xml:space="preserve"> </w:t>
            </w:r>
            <w:r>
              <w:rPr>
                <w:rFonts w:ascii="Segoe UI Symbol" w:eastAsia="Segoe UI Symbol" w:hAnsi="Segoe UI Symbol" w:cs="Segoe UI Symbol"/>
                <w:sz w:val="45"/>
              </w:rPr>
              <w:t></w:t>
            </w:r>
            <w:r>
              <w:rPr>
                <w:rFonts w:ascii="Times New Roman" w:eastAsia="Times New Roman" w:hAnsi="Times New Roman" w:cs="Times New Roman"/>
                <w:sz w:val="24"/>
              </w:rPr>
              <w:t xml:space="preserve">exp </w:t>
            </w:r>
            <w:r>
              <w:rPr>
                <w:rFonts w:ascii="Segoe UI Symbol" w:eastAsia="Segoe UI Symbol" w:hAnsi="Segoe UI Symbol" w:cs="Segoe UI Symbol"/>
                <w:sz w:val="40"/>
              </w:rPr>
              <w:t></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7"/>
              </w:rPr>
              <w:t></w:t>
            </w:r>
            <w:proofErr w:type="spellStart"/>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i</w:t>
            </w:r>
            <w:r>
              <w:rPr>
                <w:rFonts w:ascii="Times New Roman" w:eastAsia="Times New Roman" w:hAnsi="Times New Roman" w:cs="Times New Roman"/>
                <w:i/>
                <w:sz w:val="20"/>
                <w:vertAlign w:val="superscript"/>
              </w:rPr>
              <w:t>T</w:t>
            </w:r>
            <w:proofErr w:type="spellEnd"/>
            <w:r>
              <w:rPr>
                <w:rFonts w:ascii="Times New Roman" w:eastAsia="Times New Roman" w:hAnsi="Times New Roman" w:cs="Times New Roman"/>
                <w:i/>
                <w:sz w:val="20"/>
                <w:vertAlign w:val="superscript"/>
              </w:rPr>
              <w:t xml:space="preserve"> </w:t>
            </w:r>
            <w:proofErr w:type="spellStart"/>
            <w:r>
              <w:rPr>
                <w:rFonts w:ascii="Times New Roman" w:eastAsia="Times New Roman" w:hAnsi="Times New Roman" w:cs="Times New Roman"/>
                <w:i/>
                <w:sz w:val="24"/>
              </w:rPr>
              <w:t>w</w:t>
            </w:r>
            <w:r>
              <w:rPr>
                <w:rFonts w:ascii="Segoe UI Symbol" w:eastAsia="Segoe UI Symbol" w:hAnsi="Segoe UI Symbol" w:cs="Segoe UI Symbol"/>
                <w:sz w:val="24"/>
              </w:rPr>
              <w:t></w:t>
            </w:r>
            <w:r>
              <w:rPr>
                <w:rFonts w:ascii="Times New Roman" w:eastAsia="Times New Roman" w:hAnsi="Times New Roman" w:cs="Times New Roman"/>
                <w:i/>
                <w:sz w:val="24"/>
              </w:rPr>
              <w:t>c</w:t>
            </w:r>
            <w:proofErr w:type="spellEnd"/>
            <w:r>
              <w:rPr>
                <w:rFonts w:ascii="Segoe UI Symbol" w:eastAsia="Segoe UI Symbol" w:hAnsi="Segoe UI Symbol" w:cs="Segoe UI Symbol"/>
                <w:sz w:val="37"/>
              </w:rPr>
              <w:t></w:t>
            </w:r>
            <w:r>
              <w:rPr>
                <w:rFonts w:ascii="Segoe UI Symbol" w:eastAsia="Segoe UI Symbol" w:hAnsi="Segoe UI Symbol" w:cs="Segoe UI Symbol"/>
                <w:sz w:val="40"/>
              </w:rPr>
              <w:t></w:t>
            </w:r>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Segoe UI Symbol" w:eastAsia="Segoe UI Symbol" w:hAnsi="Segoe UI Symbol" w:cs="Segoe UI Symbol"/>
                <w:sz w:val="45"/>
              </w:rPr>
              <w:t></w:t>
            </w:r>
          </w:p>
          <w:p w:rsidR="00455B5F" w:rsidRDefault="00000000">
            <w:pPr>
              <w:tabs>
                <w:tab w:val="center" w:pos="2439"/>
                <w:tab w:val="center" w:pos="3487"/>
              </w:tabs>
              <w:spacing w:after="164"/>
            </w:pPr>
            <w:r>
              <w:tab/>
            </w:r>
            <w:r>
              <w:rPr>
                <w:rFonts w:ascii="Times New Roman" w:eastAsia="Times New Roman" w:hAnsi="Times New Roman" w:cs="Times New Roman"/>
                <w:sz w:val="24"/>
              </w:rPr>
              <w:t>2</w:t>
            </w:r>
            <w:r>
              <w:rPr>
                <w:rFonts w:ascii="Times New Roman" w:eastAsia="Times New Roman" w:hAnsi="Times New Roman" w:cs="Times New Roman"/>
                <w:sz w:val="24"/>
              </w:rPr>
              <w:tab/>
            </w: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spacing w:after="0"/>
            </w:pPr>
            <w:r>
              <w:rPr>
                <w:rFonts w:ascii="宋体" w:eastAsia="宋体" w:hAnsi="宋体" w:cs="宋体"/>
                <w:sz w:val="24"/>
              </w:rPr>
              <w:t xml:space="preserve">带有 </w:t>
            </w:r>
            <w:r>
              <w:rPr>
                <w:rFonts w:ascii="Times New Roman" w:eastAsia="Times New Roman" w:hAnsi="Times New Roman" w:cs="Times New Roman"/>
                <w:sz w:val="24"/>
              </w:rPr>
              <w:t>L</w:t>
            </w:r>
            <w:r>
              <w:rPr>
                <w:rFonts w:ascii="Times New Roman" w:eastAsia="Times New Roman" w:hAnsi="Times New Roman" w:cs="Times New Roman"/>
                <w:sz w:val="24"/>
                <w:vertAlign w:val="subscript"/>
              </w:rPr>
              <w:t xml:space="preserve">2 </w:t>
            </w:r>
            <w:r>
              <w:rPr>
                <w:rFonts w:ascii="宋体" w:eastAsia="宋体" w:hAnsi="宋体" w:cs="宋体"/>
                <w:sz w:val="24"/>
              </w:rPr>
              <w:t>正则化的</w:t>
            </w:r>
            <w:proofErr w:type="gramStart"/>
            <w:r>
              <w:rPr>
                <w:rFonts w:ascii="宋体" w:eastAsia="宋体" w:hAnsi="宋体" w:cs="宋体"/>
                <w:sz w:val="24"/>
              </w:rPr>
              <w:t>逻辑斯蒂回归</w:t>
            </w:r>
            <w:proofErr w:type="gramEnd"/>
            <w:r>
              <w:rPr>
                <w:rFonts w:ascii="宋体" w:eastAsia="宋体" w:hAnsi="宋体" w:cs="宋体"/>
                <w:sz w:val="24"/>
              </w:rPr>
              <w:t>需要最小化的代价函数如下所示：</w:t>
            </w:r>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4-13</w:t>
            </w:r>
            <w:r>
              <w:rPr>
                <w:rFonts w:ascii="宋体" w:eastAsia="宋体" w:hAnsi="宋体" w:cs="宋体"/>
                <w:sz w:val="24"/>
              </w:rPr>
              <w:t>）</w:t>
            </w:r>
          </w:p>
        </w:tc>
      </w:tr>
      <w:tr w:rsidR="00455B5F">
        <w:trPr>
          <w:trHeight w:val="1248"/>
        </w:trPr>
        <w:tc>
          <w:tcPr>
            <w:tcW w:w="7630" w:type="dxa"/>
            <w:tcBorders>
              <w:top w:val="nil"/>
              <w:left w:val="nil"/>
              <w:bottom w:val="nil"/>
              <w:right w:val="nil"/>
            </w:tcBorders>
            <w:vAlign w:val="bottom"/>
          </w:tcPr>
          <w:p w:rsidR="00455B5F" w:rsidRDefault="00000000">
            <w:pPr>
              <w:spacing w:after="0"/>
              <w:ind w:left="1801"/>
            </w:pPr>
            <w:proofErr w:type="gramStart"/>
            <w:r>
              <w:rPr>
                <w:rFonts w:ascii="Times New Roman" w:eastAsia="Times New Roman" w:hAnsi="Times New Roman" w:cs="Times New Roman"/>
                <w:sz w:val="24"/>
              </w:rPr>
              <w:t>min</w:t>
            </w:r>
            <w:r>
              <w:rPr>
                <w:rFonts w:ascii="Times New Roman" w:eastAsia="Times New Roman" w:hAnsi="Times New Roman" w:cs="Times New Roman"/>
                <w:i/>
                <w:sz w:val="20"/>
                <w:vertAlign w:val="subscript"/>
              </w:rPr>
              <w:t>w</w:t>
            </w:r>
            <w:r>
              <w:rPr>
                <w:rFonts w:ascii="Times New Roman" w:eastAsia="Times New Roman" w:hAnsi="Times New Roman" w:cs="Times New Roman"/>
                <w:sz w:val="20"/>
                <w:vertAlign w:val="subscript"/>
              </w:rPr>
              <w:t>,</w:t>
            </w:r>
            <w:r>
              <w:rPr>
                <w:rFonts w:ascii="Times New Roman" w:eastAsia="Times New Roman" w:hAnsi="Times New Roman" w:cs="Times New Roman"/>
                <w:i/>
                <w:sz w:val="20"/>
                <w:vertAlign w:val="subscript"/>
              </w:rPr>
              <w:t>c</w:t>
            </w:r>
            <w:proofErr w:type="gramEnd"/>
            <w:r>
              <w:rPr>
                <w:rFonts w:ascii="宋体" w:eastAsia="宋体" w:hAnsi="宋体" w:cs="宋体"/>
                <w:sz w:val="24"/>
              </w:rPr>
              <w:t>‖</w:t>
            </w:r>
            <w:r>
              <w:rPr>
                <w:rFonts w:ascii="Times New Roman" w:eastAsia="Times New Roman" w:hAnsi="Times New Roman" w:cs="Times New Roman"/>
                <w:i/>
                <w:sz w:val="24"/>
              </w:rPr>
              <w:t>w</w:t>
            </w:r>
            <w:r>
              <w:rPr>
                <w:rFonts w:ascii="宋体" w:eastAsia="宋体" w:hAnsi="宋体" w:cs="宋体"/>
                <w:sz w:val="24"/>
              </w:rPr>
              <w:t>‖</w:t>
            </w:r>
            <w:r>
              <w:rPr>
                <w:rFonts w:ascii="Times New Roman" w:eastAsia="Times New Roman" w:hAnsi="Times New Roman" w:cs="Times New Roman"/>
                <w:sz w:val="20"/>
                <w:vertAlign w:val="subscript"/>
              </w:rPr>
              <w:t xml:space="preserve">1 </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C</w:t>
            </w:r>
            <w:r>
              <w:rPr>
                <w:rFonts w:ascii="Segoe UI Symbol" w:eastAsia="Segoe UI Symbol" w:hAnsi="Segoe UI Symbol" w:cs="Segoe UI Symbol"/>
                <w:sz w:val="36"/>
              </w:rPr>
              <w:t></w:t>
            </w:r>
            <w:r>
              <w:rPr>
                <w:rFonts w:ascii="Times New Roman" w:eastAsia="Times New Roman" w:hAnsi="Times New Roman" w:cs="Times New Roman"/>
                <w:i/>
                <w:sz w:val="20"/>
                <w:vertAlign w:val="superscript"/>
              </w:rPr>
              <w:t>n</w:t>
            </w:r>
            <w:proofErr w:type="spellEnd"/>
            <w:r>
              <w:rPr>
                <w:rFonts w:ascii="Times New Roman" w:eastAsia="Times New Roman" w:hAnsi="Times New Roman" w:cs="Times New Roman"/>
                <w:i/>
                <w:sz w:val="20"/>
                <w:vertAlign w:val="superscript"/>
              </w:rPr>
              <w:t xml:space="preserve"> </w:t>
            </w:r>
            <w:r>
              <w:rPr>
                <w:rFonts w:ascii="Times New Roman" w:eastAsia="Times New Roman" w:hAnsi="Times New Roman" w:cs="Times New Roman"/>
                <w:sz w:val="24"/>
              </w:rPr>
              <w:t xml:space="preserve">log </w:t>
            </w:r>
            <w:r>
              <w:rPr>
                <w:rFonts w:ascii="Segoe UI Symbol" w:eastAsia="Segoe UI Symbol" w:hAnsi="Segoe UI Symbol" w:cs="Segoe UI Symbol"/>
                <w:sz w:val="45"/>
              </w:rPr>
              <w:t></w:t>
            </w:r>
            <w:r>
              <w:rPr>
                <w:rFonts w:ascii="Times New Roman" w:eastAsia="Times New Roman" w:hAnsi="Times New Roman" w:cs="Times New Roman"/>
                <w:sz w:val="24"/>
              </w:rPr>
              <w:t xml:space="preserve">exp </w:t>
            </w:r>
            <w:r>
              <w:rPr>
                <w:rFonts w:ascii="Segoe UI Symbol" w:eastAsia="Segoe UI Symbol" w:hAnsi="Segoe UI Symbol" w:cs="Segoe UI Symbol"/>
                <w:sz w:val="40"/>
              </w:rPr>
              <w:t></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7"/>
              </w:rPr>
              <w:t></w:t>
            </w:r>
            <w:proofErr w:type="spellStart"/>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i</w:t>
            </w:r>
            <w:r>
              <w:rPr>
                <w:rFonts w:ascii="Times New Roman" w:eastAsia="Times New Roman" w:hAnsi="Times New Roman" w:cs="Times New Roman"/>
                <w:i/>
                <w:sz w:val="20"/>
                <w:vertAlign w:val="superscript"/>
              </w:rPr>
              <w:t>T</w:t>
            </w:r>
            <w:r>
              <w:rPr>
                <w:rFonts w:ascii="Times New Roman" w:eastAsia="Times New Roman" w:hAnsi="Times New Roman" w:cs="Times New Roman"/>
                <w:i/>
                <w:sz w:val="24"/>
              </w:rPr>
              <w:t>w</w:t>
            </w:r>
            <w:r>
              <w:rPr>
                <w:rFonts w:ascii="Segoe UI Symbol" w:eastAsia="Segoe UI Symbol" w:hAnsi="Segoe UI Symbol" w:cs="Segoe UI Symbol"/>
                <w:sz w:val="24"/>
              </w:rPr>
              <w:t></w:t>
            </w:r>
            <w:r>
              <w:rPr>
                <w:rFonts w:ascii="Times New Roman" w:eastAsia="Times New Roman" w:hAnsi="Times New Roman" w:cs="Times New Roman"/>
                <w:i/>
                <w:sz w:val="24"/>
              </w:rPr>
              <w:t>c</w:t>
            </w:r>
            <w:proofErr w:type="spellEnd"/>
            <w:r>
              <w:rPr>
                <w:rFonts w:ascii="Segoe UI Symbol" w:eastAsia="Segoe UI Symbol" w:hAnsi="Segoe UI Symbol" w:cs="Segoe UI Symbol"/>
                <w:sz w:val="37"/>
              </w:rPr>
              <w:t></w:t>
            </w:r>
            <w:r>
              <w:rPr>
                <w:rFonts w:ascii="Segoe UI Symbol" w:eastAsia="Segoe UI Symbol" w:hAnsi="Segoe UI Symbol" w:cs="Segoe UI Symbol"/>
                <w:sz w:val="40"/>
              </w:rPr>
              <w:t></w:t>
            </w:r>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Segoe UI Symbol" w:eastAsia="Segoe UI Symbol" w:hAnsi="Segoe UI Symbol" w:cs="Segoe UI Symbol"/>
                <w:sz w:val="45"/>
              </w:rPr>
              <w:t></w:t>
            </w:r>
          </w:p>
          <w:p w:rsidR="00455B5F" w:rsidRDefault="00000000">
            <w:pPr>
              <w:spacing w:after="258"/>
              <w:ind w:right="810"/>
              <w:jc w:val="center"/>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spacing w:after="0"/>
            </w:pPr>
            <w:r>
              <w:rPr>
                <w:rFonts w:ascii="宋体" w:eastAsia="宋体" w:hAnsi="宋体" w:cs="宋体"/>
                <w:sz w:val="24"/>
              </w:rPr>
              <w:t xml:space="preserve">将 </w:t>
            </w:r>
            <w:r>
              <w:rPr>
                <w:rFonts w:ascii="Times New Roman" w:eastAsia="Times New Roman" w:hAnsi="Times New Roman" w:cs="Times New Roman"/>
                <w:sz w:val="24"/>
              </w:rPr>
              <w:t>L</w:t>
            </w:r>
            <w:r>
              <w:rPr>
                <w:rFonts w:ascii="Times New Roman" w:eastAsia="Times New Roman" w:hAnsi="Times New Roman" w:cs="Times New Roman"/>
                <w:sz w:val="24"/>
                <w:vertAlign w:val="subscript"/>
              </w:rPr>
              <w:t xml:space="preserve">1 </w:t>
            </w:r>
            <w:r>
              <w:rPr>
                <w:rFonts w:ascii="宋体" w:eastAsia="宋体" w:hAnsi="宋体" w:cs="宋体"/>
                <w:sz w:val="24"/>
              </w:rPr>
              <w:t xml:space="preserve">和 </w:t>
            </w:r>
            <w:r>
              <w:rPr>
                <w:rFonts w:ascii="Times New Roman" w:eastAsia="Times New Roman" w:hAnsi="Times New Roman" w:cs="Times New Roman"/>
                <w:sz w:val="24"/>
              </w:rPr>
              <w:t>L</w:t>
            </w:r>
            <w:r>
              <w:rPr>
                <w:rFonts w:ascii="Times New Roman" w:eastAsia="Times New Roman" w:hAnsi="Times New Roman" w:cs="Times New Roman"/>
                <w:sz w:val="24"/>
                <w:vertAlign w:val="subscript"/>
              </w:rPr>
              <w:t xml:space="preserve">2 </w:t>
            </w:r>
            <w:r>
              <w:rPr>
                <w:rFonts w:ascii="宋体" w:eastAsia="宋体" w:hAnsi="宋体" w:cs="宋体"/>
                <w:sz w:val="24"/>
              </w:rPr>
              <w:t>正则化结合，则需要最小化的代价函数如下所示：</w:t>
            </w:r>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4-14</w:t>
            </w:r>
            <w:r>
              <w:rPr>
                <w:rFonts w:ascii="宋体" w:eastAsia="宋体" w:hAnsi="宋体" w:cs="宋体"/>
                <w:sz w:val="24"/>
              </w:rPr>
              <w:t>）</w:t>
            </w:r>
          </w:p>
        </w:tc>
      </w:tr>
      <w:tr w:rsidR="00455B5F">
        <w:trPr>
          <w:trHeight w:val="620"/>
        </w:trPr>
        <w:tc>
          <w:tcPr>
            <w:tcW w:w="7630" w:type="dxa"/>
            <w:tcBorders>
              <w:top w:val="nil"/>
              <w:left w:val="nil"/>
              <w:bottom w:val="nil"/>
              <w:right w:val="nil"/>
            </w:tcBorders>
          </w:tcPr>
          <w:p w:rsidR="00455B5F" w:rsidRDefault="00000000">
            <w:pPr>
              <w:spacing w:after="0"/>
              <w:ind w:left="1795" w:right="460" w:hanging="633"/>
              <w:jc w:val="both"/>
            </w:pPr>
            <w:proofErr w:type="spellStart"/>
            <w:proofErr w:type="gramStart"/>
            <w:r>
              <w:rPr>
                <w:rFonts w:ascii="Times New Roman" w:eastAsia="Times New Roman" w:hAnsi="Times New Roman" w:cs="Times New Roman"/>
                <w:sz w:val="24"/>
              </w:rPr>
              <w:t>min</w:t>
            </w:r>
            <w:r>
              <w:rPr>
                <w:rFonts w:ascii="Times New Roman" w:eastAsia="Times New Roman" w:hAnsi="Times New Roman" w:cs="Times New Roman"/>
                <w:i/>
                <w:sz w:val="20"/>
                <w:vertAlign w:val="subscript"/>
              </w:rPr>
              <w:t>w</w:t>
            </w:r>
            <w:r>
              <w:rPr>
                <w:rFonts w:ascii="Times New Roman" w:eastAsia="Times New Roman" w:hAnsi="Times New Roman" w:cs="Times New Roman"/>
                <w:sz w:val="20"/>
                <w:vertAlign w:val="subscript"/>
              </w:rPr>
              <w:t>,</w:t>
            </w:r>
            <w:r>
              <w:rPr>
                <w:rFonts w:ascii="Times New Roman" w:eastAsia="Times New Roman" w:hAnsi="Times New Roman" w:cs="Times New Roman"/>
                <w:i/>
                <w:sz w:val="20"/>
                <w:vertAlign w:val="subscript"/>
              </w:rPr>
              <w:t>c</w:t>
            </w:r>
            <w:proofErr w:type="spellEnd"/>
            <w:proofErr w:type="gramEnd"/>
            <w:r>
              <w:rPr>
                <w:rFonts w:ascii="Times New Roman" w:eastAsia="Times New Roman" w:hAnsi="Times New Roman" w:cs="Times New Roman"/>
                <w:i/>
                <w:sz w:val="20"/>
                <w:vertAlign w:val="subscript"/>
              </w:rPr>
              <w:t xml:space="preserve"> </w:t>
            </w:r>
            <w:proofErr w:type="spellStart"/>
            <w:r>
              <w:rPr>
                <w:rFonts w:ascii="Times New Roman" w:eastAsia="Times New Roman" w:hAnsi="Times New Roman" w:cs="Times New Roman"/>
                <w:i/>
                <w:sz w:val="24"/>
              </w:rPr>
              <w:t>w</w:t>
            </w:r>
            <w:r>
              <w:rPr>
                <w:rFonts w:ascii="Times New Roman" w:eastAsia="Times New Roman" w:hAnsi="Times New Roman" w:cs="Times New Roman"/>
                <w:i/>
                <w:sz w:val="20"/>
                <w:vertAlign w:val="superscript"/>
              </w:rPr>
              <w:t>T</w:t>
            </w:r>
            <w:proofErr w:type="spellEnd"/>
            <w:r>
              <w:rPr>
                <w:rFonts w:ascii="Times New Roman" w:eastAsia="Times New Roman" w:hAnsi="Times New Roman" w:cs="Times New Roman"/>
                <w:i/>
                <w:sz w:val="20"/>
                <w:vertAlign w:val="superscript"/>
              </w:rPr>
              <w:t xml:space="preserve"> </w:t>
            </w:r>
            <w:r>
              <w:rPr>
                <w:rFonts w:ascii="Times New Roman" w:eastAsia="Times New Roman" w:hAnsi="Times New Roman" w:cs="Times New Roman"/>
                <w:i/>
                <w:sz w:val="24"/>
              </w:rPr>
              <w:t>w</w:t>
            </w:r>
            <w:r>
              <w:rPr>
                <w:rFonts w:ascii="Segoe UI Symbol" w:eastAsia="Segoe UI Symbol" w:hAnsi="Segoe UI Symbol" w:cs="Segoe UI Symbol"/>
                <w:sz w:val="24"/>
              </w:rPr>
              <w:t xml:space="preserve"> </w:t>
            </w:r>
            <w:r>
              <w:rPr>
                <w:rFonts w:ascii="Times New Roman" w:eastAsia="Times New Roman" w:hAnsi="Times New Roman" w:cs="Times New Roman"/>
                <w:i/>
                <w:sz w:val="24"/>
              </w:rPr>
              <w:t>ρ</w:t>
            </w:r>
            <w:r>
              <w:rPr>
                <w:rFonts w:ascii="宋体" w:eastAsia="宋体" w:hAnsi="宋体" w:cs="宋体"/>
                <w:sz w:val="24"/>
              </w:rPr>
              <w:t>‖</w:t>
            </w:r>
            <w:r>
              <w:rPr>
                <w:rFonts w:ascii="Times New Roman" w:eastAsia="Times New Roman" w:hAnsi="Times New Roman" w:cs="Times New Roman"/>
                <w:i/>
                <w:sz w:val="24"/>
              </w:rPr>
              <w:t>w</w:t>
            </w:r>
            <w:r>
              <w:rPr>
                <w:rFonts w:ascii="宋体" w:eastAsia="宋体" w:hAnsi="宋体" w:cs="宋体"/>
                <w:sz w:val="24"/>
              </w:rPr>
              <w:t>‖</w:t>
            </w:r>
            <w:r>
              <w:rPr>
                <w:rFonts w:ascii="Times New Roman" w:eastAsia="Times New Roman" w:hAnsi="Times New Roman" w:cs="Times New Roman"/>
                <w:sz w:val="20"/>
                <w:vertAlign w:val="subscript"/>
              </w:rPr>
              <w:t xml:space="preserve">1 </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C</w:t>
            </w:r>
            <w:r>
              <w:rPr>
                <w:rFonts w:ascii="Segoe UI Symbol" w:eastAsia="Segoe UI Symbol" w:hAnsi="Segoe UI Symbol" w:cs="Segoe UI Symbol"/>
                <w:sz w:val="36"/>
              </w:rPr>
              <w:t></w:t>
            </w:r>
            <w:r>
              <w:rPr>
                <w:rFonts w:ascii="Times New Roman" w:eastAsia="Times New Roman" w:hAnsi="Times New Roman" w:cs="Times New Roman"/>
                <w:i/>
                <w:sz w:val="20"/>
                <w:vertAlign w:val="superscript"/>
              </w:rPr>
              <w:t>n</w:t>
            </w:r>
            <w:proofErr w:type="spellEnd"/>
            <w:r>
              <w:rPr>
                <w:rFonts w:ascii="Times New Roman" w:eastAsia="Times New Roman" w:hAnsi="Times New Roman" w:cs="Times New Roman"/>
                <w:i/>
                <w:sz w:val="20"/>
                <w:vertAlign w:val="superscript"/>
              </w:rPr>
              <w:t xml:space="preserve"> </w:t>
            </w:r>
            <w:r>
              <w:rPr>
                <w:rFonts w:ascii="Times New Roman" w:eastAsia="Times New Roman" w:hAnsi="Times New Roman" w:cs="Times New Roman"/>
                <w:sz w:val="24"/>
              </w:rPr>
              <w:t xml:space="preserve">log </w:t>
            </w:r>
            <w:r>
              <w:rPr>
                <w:rFonts w:ascii="Segoe UI Symbol" w:eastAsia="Segoe UI Symbol" w:hAnsi="Segoe UI Symbol" w:cs="Segoe UI Symbol"/>
                <w:sz w:val="45"/>
              </w:rPr>
              <w:t></w:t>
            </w:r>
            <w:r>
              <w:rPr>
                <w:rFonts w:ascii="Times New Roman" w:eastAsia="Times New Roman" w:hAnsi="Times New Roman" w:cs="Times New Roman"/>
                <w:sz w:val="24"/>
              </w:rPr>
              <w:t xml:space="preserve">exp </w:t>
            </w:r>
            <w:r>
              <w:rPr>
                <w:rFonts w:ascii="Segoe UI Symbol" w:eastAsia="Segoe UI Symbol" w:hAnsi="Segoe UI Symbol" w:cs="Segoe UI Symbol"/>
                <w:sz w:val="40"/>
              </w:rPr>
              <w:t></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37"/>
              </w:rPr>
              <w:t></w:t>
            </w:r>
            <w:proofErr w:type="spellStart"/>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i</w:t>
            </w:r>
            <w:r>
              <w:rPr>
                <w:rFonts w:ascii="Times New Roman" w:eastAsia="Times New Roman" w:hAnsi="Times New Roman" w:cs="Times New Roman"/>
                <w:i/>
                <w:sz w:val="20"/>
                <w:vertAlign w:val="superscript"/>
              </w:rPr>
              <w:t>T</w:t>
            </w:r>
            <w:proofErr w:type="spellEnd"/>
            <w:r>
              <w:rPr>
                <w:rFonts w:ascii="Times New Roman" w:eastAsia="Times New Roman" w:hAnsi="Times New Roman" w:cs="Times New Roman"/>
                <w:i/>
                <w:sz w:val="20"/>
                <w:vertAlign w:val="superscript"/>
              </w:rPr>
              <w:t xml:space="preserve"> </w:t>
            </w:r>
            <w:r>
              <w:rPr>
                <w:rFonts w:ascii="Times New Roman" w:eastAsia="Times New Roman" w:hAnsi="Times New Roman" w:cs="Times New Roman"/>
                <w:i/>
                <w:sz w:val="24"/>
              </w:rPr>
              <w:t>w</w:t>
            </w:r>
            <w:r>
              <w:rPr>
                <w:rFonts w:ascii="Segoe UI Symbol" w:eastAsia="Segoe UI Symbol" w:hAnsi="Segoe UI Symbol" w:cs="Segoe UI Symbol"/>
                <w:sz w:val="24"/>
              </w:rPr>
              <w:t xml:space="preserve"> </w:t>
            </w:r>
            <w:r>
              <w:rPr>
                <w:rFonts w:ascii="Times New Roman" w:eastAsia="Times New Roman" w:hAnsi="Times New Roman" w:cs="Times New Roman"/>
                <w:i/>
                <w:sz w:val="24"/>
              </w:rPr>
              <w:t>c</w:t>
            </w:r>
            <w:r>
              <w:rPr>
                <w:rFonts w:ascii="Segoe UI Symbol" w:eastAsia="Segoe UI Symbol" w:hAnsi="Segoe UI Symbol" w:cs="Segoe UI Symbol"/>
                <w:sz w:val="37"/>
              </w:rPr>
              <w:t></w:t>
            </w:r>
            <w:r>
              <w:rPr>
                <w:rFonts w:ascii="Segoe UI Symbol" w:eastAsia="Segoe UI Symbol" w:hAnsi="Segoe UI Symbol" w:cs="Segoe UI Symbol"/>
                <w:sz w:val="40"/>
              </w:rPr>
              <w:t></w:t>
            </w:r>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Segoe UI Symbol" w:eastAsia="Segoe UI Symbol" w:hAnsi="Segoe UI Symbol" w:cs="Segoe UI Symbol"/>
                <w:sz w:val="45"/>
              </w:rPr>
              <w:t xml:space="preserve"> </w:t>
            </w:r>
            <w:r>
              <w:rPr>
                <w:rFonts w:ascii="Times New Roman" w:eastAsia="Times New Roman" w:hAnsi="Times New Roman" w:cs="Times New Roman"/>
                <w:sz w:val="24"/>
              </w:rPr>
              <w:t>1</w:t>
            </w:r>
            <w:r>
              <w:rPr>
                <w:rFonts w:ascii="Segoe UI Symbol" w:eastAsia="Segoe UI Symbol" w:hAnsi="Segoe UI Symbol" w:cs="Segoe UI Symbol"/>
                <w:sz w:val="24"/>
                <w:u w:val="single" w:color="000000"/>
              </w:rPr>
              <w:t xml:space="preserve"> </w:t>
            </w:r>
            <w:r>
              <w:rPr>
                <w:rFonts w:ascii="Times New Roman" w:eastAsia="Times New Roman" w:hAnsi="Times New Roman" w:cs="Times New Roman"/>
                <w:i/>
                <w:sz w:val="24"/>
              </w:rPr>
              <w:t>ρ</w:t>
            </w:r>
          </w:p>
        </w:tc>
        <w:tc>
          <w:tcPr>
            <w:tcW w:w="919" w:type="dxa"/>
            <w:tcBorders>
              <w:top w:val="nil"/>
              <w:left w:val="nil"/>
              <w:bottom w:val="nil"/>
              <w:right w:val="nil"/>
            </w:tcBorders>
            <w:vAlign w:val="bottom"/>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4-15</w:t>
            </w:r>
            <w:r>
              <w:rPr>
                <w:rFonts w:ascii="宋体" w:eastAsia="宋体" w:hAnsi="宋体" w:cs="宋体"/>
                <w:sz w:val="24"/>
              </w:rPr>
              <w:t>）</w:t>
            </w:r>
          </w:p>
        </w:tc>
      </w:tr>
    </w:tbl>
    <w:p w:rsidR="00455B5F" w:rsidRDefault="00000000">
      <w:pPr>
        <w:numPr>
          <w:ilvl w:val="0"/>
          <w:numId w:val="11"/>
        </w:numPr>
        <w:spacing w:after="2702" w:line="265" w:lineRule="auto"/>
        <w:ind w:right="1989" w:firstLine="1972"/>
      </w:pPr>
      <w:r>
        <w:rPr>
          <w:rFonts w:ascii="Times New Roman" w:eastAsia="Times New Roman" w:hAnsi="Times New Roman" w:cs="Times New Roman"/>
          <w:i/>
          <w:sz w:val="13"/>
        </w:rPr>
        <w:t>n</w:t>
      </w:r>
    </w:p>
    <w:p w:rsidR="00455B5F" w:rsidRDefault="00000000">
      <w:pPr>
        <w:numPr>
          <w:ilvl w:val="0"/>
          <w:numId w:val="11"/>
        </w:numPr>
        <w:spacing w:after="43" w:line="416" w:lineRule="auto"/>
        <w:ind w:right="1989" w:firstLine="1972"/>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 xml:space="preserve">1 </w:t>
      </w:r>
      <w:r>
        <w:rPr>
          <w:rFonts w:ascii="宋体" w:eastAsia="宋体" w:hAnsi="宋体" w:cs="宋体"/>
          <w:sz w:val="24"/>
        </w:rPr>
        <w:t xml:space="preserve">其中， </w:t>
      </w:r>
      <w:r>
        <w:rPr>
          <w:rFonts w:ascii="Times New Roman" w:eastAsia="Times New Roman" w:hAnsi="Times New Roman" w:cs="Times New Roman"/>
          <w:i/>
          <w:sz w:val="24"/>
        </w:rPr>
        <w:t xml:space="preserve">ρ </w:t>
      </w:r>
      <w:r>
        <w:rPr>
          <w:rFonts w:ascii="宋体" w:eastAsia="宋体" w:hAnsi="宋体" w:cs="宋体"/>
          <w:sz w:val="24"/>
        </w:rPr>
        <w:t xml:space="preserve">控制 </w:t>
      </w:r>
      <w:r>
        <w:rPr>
          <w:rFonts w:ascii="Times New Roman" w:eastAsia="Times New Roman" w:hAnsi="Times New Roman" w:cs="Times New Roman"/>
          <w:sz w:val="24"/>
        </w:rPr>
        <w:t>L</w:t>
      </w:r>
      <w:r>
        <w:rPr>
          <w:rFonts w:ascii="Times New Roman" w:eastAsia="Times New Roman" w:hAnsi="Times New Roman" w:cs="Times New Roman"/>
          <w:sz w:val="24"/>
          <w:vertAlign w:val="subscript"/>
        </w:rPr>
        <w:t xml:space="preserve">1 </w:t>
      </w:r>
      <w:r>
        <w:rPr>
          <w:rFonts w:ascii="宋体" w:eastAsia="宋体" w:hAnsi="宋体" w:cs="宋体"/>
          <w:sz w:val="24"/>
        </w:rPr>
        <w:t xml:space="preserve">和 </w:t>
      </w:r>
      <w:r>
        <w:rPr>
          <w:rFonts w:ascii="Times New Roman" w:eastAsia="Times New Roman" w:hAnsi="Times New Roman" w:cs="Times New Roman"/>
          <w:sz w:val="24"/>
        </w:rPr>
        <w:t>L</w:t>
      </w:r>
      <w:r>
        <w:rPr>
          <w:rFonts w:ascii="Times New Roman" w:eastAsia="Times New Roman" w:hAnsi="Times New Roman" w:cs="Times New Roman"/>
          <w:sz w:val="24"/>
          <w:vertAlign w:val="subscript"/>
        </w:rPr>
        <w:t xml:space="preserve">2 </w:t>
      </w:r>
      <w:r>
        <w:rPr>
          <w:rFonts w:ascii="宋体" w:eastAsia="宋体" w:hAnsi="宋体" w:cs="宋体"/>
          <w:sz w:val="24"/>
        </w:rPr>
        <w:t>正则化强度。</w:t>
      </w:r>
    </w:p>
    <w:p w:rsidR="00455B5F" w:rsidRDefault="00000000">
      <w:pPr>
        <w:pStyle w:val="3"/>
        <w:spacing w:after="181" w:line="270" w:lineRule="auto"/>
        <w:ind w:left="-5" w:right="42"/>
        <w:jc w:val="both"/>
        <w:rPr>
          <w:rFonts w:hint="eastAsia"/>
        </w:rPr>
      </w:pPr>
      <w:bookmarkStart w:id="43" w:name="_Toc194856"/>
      <w:r>
        <w:rPr>
          <w:rFonts w:ascii="Times New Roman" w:eastAsia="Times New Roman" w:hAnsi="Times New Roman" w:cs="Times New Roman"/>
        </w:rPr>
        <w:t xml:space="preserve">4.1.4 </w:t>
      </w:r>
      <w:r>
        <w:t>随机欠采样（</w:t>
      </w:r>
      <w:r>
        <w:rPr>
          <w:rFonts w:ascii="Times New Roman" w:eastAsia="Times New Roman" w:hAnsi="Times New Roman" w:cs="Times New Roman"/>
        </w:rPr>
        <w:t>RUS</w:t>
      </w:r>
      <w:r>
        <w:t>）</w:t>
      </w:r>
      <w:bookmarkEnd w:id="43"/>
    </w:p>
    <w:p w:rsidR="00455B5F" w:rsidRDefault="00000000">
      <w:pPr>
        <w:spacing w:after="152" w:line="319" w:lineRule="auto"/>
        <w:ind w:left="-15" w:firstLine="480"/>
      </w:pPr>
      <w:r>
        <w:rPr>
          <w:rFonts w:ascii="宋体" w:eastAsia="宋体" w:hAnsi="宋体" w:cs="宋体"/>
          <w:sz w:val="24"/>
        </w:rPr>
        <w:t>欠采样是解决类别不平衡问题的一种数据处理方式，随机欠采样是一种简单、直接、节约运算资源的欠采样方法。它从数据集中抽取与少数类样本数量相等或成比例的</w:t>
      </w:r>
      <w:r>
        <w:rPr>
          <w:rFonts w:ascii="宋体" w:eastAsia="宋体" w:hAnsi="宋体" w:cs="宋体"/>
          <w:sz w:val="24"/>
        </w:rPr>
        <w:lastRenderedPageBreak/>
        <w:t>多数类样本，将抽取的样本与少数类样本合并形成新的数据集，目的是使抽样后的数据集</w:t>
      </w:r>
      <w:proofErr w:type="gramStart"/>
      <w:r>
        <w:rPr>
          <w:rFonts w:ascii="宋体" w:eastAsia="宋体" w:hAnsi="宋体" w:cs="宋体"/>
          <w:sz w:val="24"/>
        </w:rPr>
        <w:t>内类间比例</w:t>
      </w:r>
      <w:proofErr w:type="gramEnd"/>
      <w:r>
        <w:rPr>
          <w:rFonts w:ascii="宋体" w:eastAsia="宋体" w:hAnsi="宋体" w:cs="宋体"/>
          <w:sz w:val="24"/>
        </w:rPr>
        <w:t>更加平衡，提高算法的预测性能。</w:t>
      </w:r>
    </w:p>
    <w:p w:rsidR="00455B5F" w:rsidRDefault="00000000">
      <w:pPr>
        <w:pStyle w:val="3"/>
        <w:tabs>
          <w:tab w:val="center" w:pos="1516"/>
        </w:tabs>
        <w:spacing w:after="173" w:line="270" w:lineRule="auto"/>
        <w:ind w:left="-15" w:firstLine="0"/>
        <w:rPr>
          <w:rFonts w:hint="eastAsia"/>
        </w:rPr>
      </w:pPr>
      <w:bookmarkStart w:id="44" w:name="_Toc194857"/>
      <w:r>
        <w:rPr>
          <w:rFonts w:ascii="Times New Roman" w:eastAsia="Times New Roman" w:hAnsi="Times New Roman" w:cs="Times New Roman"/>
        </w:rPr>
        <w:t>4.1.5</w:t>
      </w:r>
      <w:r>
        <w:rPr>
          <w:rFonts w:ascii="Times New Roman" w:eastAsia="Times New Roman" w:hAnsi="Times New Roman" w:cs="Times New Roman"/>
        </w:rPr>
        <w:tab/>
        <w:t xml:space="preserve">SMOTE </w:t>
      </w:r>
      <w:r>
        <w:t>过采样</w:t>
      </w:r>
      <w:bookmarkEnd w:id="44"/>
    </w:p>
    <w:p w:rsidR="00455B5F" w:rsidRDefault="00000000">
      <w:pPr>
        <w:spacing w:after="3" w:line="325" w:lineRule="auto"/>
        <w:ind w:left="-15" w:right="225" w:firstLine="470"/>
        <w:jc w:val="both"/>
      </w:pPr>
      <w:r>
        <w:rPr>
          <w:rFonts w:ascii="Times New Roman" w:eastAsia="Times New Roman" w:hAnsi="Times New Roman" w:cs="Times New Roman"/>
          <w:sz w:val="24"/>
        </w:rPr>
        <w:t xml:space="preserve">SMOTE </w:t>
      </w:r>
      <w:r>
        <w:rPr>
          <w:rFonts w:ascii="宋体" w:eastAsia="宋体" w:hAnsi="宋体" w:cs="宋体"/>
          <w:sz w:val="24"/>
        </w:rPr>
        <w:t xml:space="preserve">是一种人工合成数据的过采样方法，由 </w:t>
      </w:r>
      <w:r>
        <w:rPr>
          <w:rFonts w:ascii="Times New Roman" w:eastAsia="Times New Roman" w:hAnsi="Times New Roman" w:cs="Times New Roman"/>
          <w:sz w:val="24"/>
        </w:rPr>
        <w:t>Chawla</w:t>
      </w:r>
      <w:r>
        <w:rPr>
          <w:rFonts w:ascii="Times New Roman" w:eastAsia="Times New Roman" w:hAnsi="Times New Roman" w:cs="Times New Roman"/>
          <w:sz w:val="24"/>
          <w:vertAlign w:val="superscript"/>
        </w:rPr>
        <w:t>[102]</w:t>
      </w:r>
      <w:r>
        <w:rPr>
          <w:rFonts w:ascii="宋体" w:eastAsia="宋体" w:hAnsi="宋体" w:cs="宋体"/>
          <w:sz w:val="24"/>
        </w:rPr>
        <w:t>提出。在很多研究应用中</w:t>
      </w:r>
      <w:r>
        <w:rPr>
          <w:rFonts w:ascii="Times New Roman" w:eastAsia="Times New Roman" w:hAnsi="Times New Roman" w:cs="Times New Roman"/>
          <w:sz w:val="24"/>
          <w:vertAlign w:val="superscript"/>
        </w:rPr>
        <w:t>[103-114]</w:t>
      </w:r>
      <w:r>
        <w:rPr>
          <w:rFonts w:ascii="宋体" w:eastAsia="宋体" w:hAnsi="宋体" w:cs="宋体"/>
          <w:sz w:val="24"/>
        </w:rPr>
        <w:t>，</w:t>
      </w:r>
      <w:r>
        <w:rPr>
          <w:rFonts w:ascii="Times New Roman" w:eastAsia="Times New Roman" w:hAnsi="Times New Roman" w:cs="Times New Roman"/>
          <w:sz w:val="24"/>
        </w:rPr>
        <w:t xml:space="preserve">SMOTE </w:t>
      </w:r>
      <w:r>
        <w:rPr>
          <w:rFonts w:ascii="宋体" w:eastAsia="宋体" w:hAnsi="宋体" w:cs="宋体"/>
          <w:sz w:val="24"/>
        </w:rPr>
        <w:t>算法被证明可以有效缓解机器学习模型因数据</w:t>
      </w:r>
      <w:proofErr w:type="gramStart"/>
      <w:r>
        <w:rPr>
          <w:rFonts w:ascii="宋体" w:eastAsia="宋体" w:hAnsi="宋体" w:cs="宋体"/>
          <w:sz w:val="24"/>
        </w:rPr>
        <w:t>集类间不平衡</w:t>
      </w:r>
      <w:proofErr w:type="gramEnd"/>
      <w:r>
        <w:rPr>
          <w:rFonts w:ascii="宋体" w:eastAsia="宋体" w:hAnsi="宋体" w:cs="宋体"/>
          <w:sz w:val="24"/>
        </w:rPr>
        <w:t>引起的拟合效果差的问题。它在平衡数据</w:t>
      </w:r>
      <w:proofErr w:type="gramStart"/>
      <w:r>
        <w:rPr>
          <w:rFonts w:ascii="宋体" w:eastAsia="宋体" w:hAnsi="宋体" w:cs="宋体"/>
          <w:sz w:val="24"/>
        </w:rPr>
        <w:t>集类间比例</w:t>
      </w:r>
      <w:proofErr w:type="gramEnd"/>
      <w:r>
        <w:rPr>
          <w:rFonts w:ascii="宋体" w:eastAsia="宋体" w:hAnsi="宋体" w:cs="宋体"/>
          <w:sz w:val="24"/>
        </w:rPr>
        <w:t>的同时，还可以为数据集合成未出现过的新样本，在一定程度上可以充实数据集，为机器学习模型提供更多可学习信息。该算法</w:t>
      </w:r>
      <w:proofErr w:type="gramStart"/>
      <w:r>
        <w:rPr>
          <w:rFonts w:ascii="宋体" w:eastAsia="宋体" w:hAnsi="宋体" w:cs="宋体"/>
          <w:sz w:val="24"/>
        </w:rPr>
        <w:t>对之后</w:t>
      </w:r>
      <w:proofErr w:type="gramEnd"/>
      <w:r>
        <w:rPr>
          <w:rFonts w:ascii="宋体" w:eastAsia="宋体" w:hAnsi="宋体" w:cs="宋体"/>
          <w:sz w:val="24"/>
        </w:rPr>
        <w:t>的过采样算法研究产生了较大影响。</w:t>
      </w:r>
    </w:p>
    <w:p w:rsidR="00455B5F" w:rsidRDefault="00000000">
      <w:pPr>
        <w:spacing w:after="127"/>
        <w:ind w:left="483" w:hanging="3"/>
      </w:pPr>
      <w:r>
        <w:rPr>
          <w:rFonts w:ascii="Times New Roman" w:eastAsia="Times New Roman" w:hAnsi="Times New Roman" w:cs="Times New Roman"/>
          <w:sz w:val="24"/>
        </w:rPr>
        <w:t xml:space="preserve">SMOTE </w:t>
      </w:r>
      <w:r>
        <w:rPr>
          <w:rFonts w:ascii="宋体" w:eastAsia="宋体" w:hAnsi="宋体" w:cs="宋体"/>
          <w:sz w:val="24"/>
        </w:rPr>
        <w:t>算法流程如下：</w:t>
      </w:r>
    </w:p>
    <w:p w:rsidR="00455B5F" w:rsidRDefault="00000000">
      <w:pPr>
        <w:spacing w:after="41" w:line="319" w:lineRule="auto"/>
        <w:ind w:left="-15" w:firstLine="420"/>
      </w:pPr>
      <w:r>
        <w:rPr>
          <w:rFonts w:ascii="宋体" w:eastAsia="宋体" w:hAnsi="宋体" w:cs="宋体"/>
          <w:sz w:val="24"/>
        </w:rPr>
        <w:t>（</w:t>
      </w:r>
      <w:r>
        <w:rPr>
          <w:rFonts w:ascii="Times New Roman" w:eastAsia="Times New Roman" w:hAnsi="Times New Roman" w:cs="Times New Roman"/>
          <w:sz w:val="24"/>
        </w:rPr>
        <w:t>1</w:t>
      </w:r>
      <w:r>
        <w:rPr>
          <w:rFonts w:ascii="宋体" w:eastAsia="宋体" w:hAnsi="宋体" w:cs="宋体"/>
          <w:sz w:val="24"/>
        </w:rPr>
        <w:t>）</w:t>
      </w:r>
      <w:proofErr w:type="spellStart"/>
      <w:r>
        <w:rPr>
          <w:rFonts w:ascii="Times New Roman" w:eastAsia="Times New Roman" w:hAnsi="Times New Roman" w:cs="Times New Roman"/>
          <w:sz w:val="24"/>
        </w:rPr>
        <w:t>X</w:t>
      </w:r>
      <w:r>
        <w:rPr>
          <w:rFonts w:ascii="Times New Roman" w:eastAsia="Times New Roman" w:hAnsi="Times New Roman" w:cs="Times New Roman"/>
          <w:sz w:val="13"/>
        </w:rPr>
        <w:t>minority</w:t>
      </w:r>
      <w:proofErr w:type="spellEnd"/>
      <w:r>
        <w:rPr>
          <w:rFonts w:ascii="Times New Roman" w:eastAsia="Times New Roman" w:hAnsi="Times New Roman" w:cs="Times New Roman"/>
          <w:sz w:val="13"/>
        </w:rPr>
        <w:t xml:space="preserve"> </w:t>
      </w:r>
      <w:r>
        <w:rPr>
          <w:rFonts w:ascii="宋体" w:eastAsia="宋体" w:hAnsi="宋体" w:cs="宋体"/>
          <w:sz w:val="24"/>
        </w:rPr>
        <w:t>为非平衡数据集中少数类样本集合，</w:t>
      </w:r>
      <w:r>
        <w:rPr>
          <w:rFonts w:ascii="Times New Roman" w:eastAsia="Times New Roman" w:hAnsi="Times New Roman" w:cs="Times New Roman"/>
          <w:sz w:val="24"/>
        </w:rPr>
        <w:t xml:space="preserve">k </w:t>
      </w:r>
      <w:r>
        <w:rPr>
          <w:rFonts w:ascii="宋体" w:eastAsia="宋体" w:hAnsi="宋体" w:cs="宋体"/>
          <w:sz w:val="24"/>
        </w:rPr>
        <w:t>为最近邻参数，</w:t>
      </w:r>
      <w:proofErr w:type="spellStart"/>
      <w:r>
        <w:rPr>
          <w:rFonts w:ascii="Times New Roman" w:eastAsia="Times New Roman" w:hAnsi="Times New Roman" w:cs="Times New Roman"/>
          <w:i/>
          <w:sz w:val="24"/>
        </w:rPr>
        <w:t>x</w:t>
      </w:r>
      <w:r>
        <w:rPr>
          <w:rFonts w:ascii="Times New Roman" w:eastAsia="Times New Roman" w:hAnsi="Times New Roman" w:cs="Times New Roman"/>
          <w:sz w:val="13"/>
        </w:rPr>
        <w:t>random</w:t>
      </w:r>
      <w:proofErr w:type="spellEnd"/>
      <w:r>
        <w:rPr>
          <w:rFonts w:ascii="Times New Roman" w:eastAsia="Times New Roman" w:hAnsi="Times New Roman" w:cs="Times New Roman"/>
          <w:sz w:val="13"/>
        </w:rPr>
        <w:t xml:space="preserve"> </w:t>
      </w:r>
      <w:r>
        <w:rPr>
          <w:rFonts w:ascii="宋体" w:eastAsia="宋体" w:hAnsi="宋体" w:cs="宋体"/>
          <w:sz w:val="24"/>
        </w:rPr>
        <w:t>是从</w:t>
      </w:r>
      <w:proofErr w:type="spellStart"/>
      <w:r>
        <w:rPr>
          <w:rFonts w:ascii="Times New Roman" w:eastAsia="Times New Roman" w:hAnsi="Times New Roman" w:cs="Times New Roman"/>
          <w:sz w:val="24"/>
        </w:rPr>
        <w:t>X</w:t>
      </w:r>
      <w:r>
        <w:rPr>
          <w:rFonts w:ascii="Times New Roman" w:eastAsia="Times New Roman" w:hAnsi="Times New Roman" w:cs="Times New Roman"/>
          <w:sz w:val="13"/>
        </w:rPr>
        <w:t>minority</w:t>
      </w:r>
      <w:proofErr w:type="spellEnd"/>
      <w:r>
        <w:rPr>
          <w:rFonts w:ascii="Times New Roman" w:eastAsia="Times New Roman" w:hAnsi="Times New Roman" w:cs="Times New Roman"/>
          <w:sz w:val="13"/>
        </w:rPr>
        <w:t xml:space="preserve"> </w:t>
      </w:r>
      <w:r>
        <w:rPr>
          <w:rFonts w:ascii="宋体" w:eastAsia="宋体" w:hAnsi="宋体" w:cs="宋体"/>
          <w:sz w:val="24"/>
        </w:rPr>
        <w:t>中随机抽取的一个样本，</w:t>
      </w:r>
      <w:proofErr w:type="spellStart"/>
      <w:r>
        <w:rPr>
          <w:rFonts w:ascii="Times New Roman" w:eastAsia="Times New Roman" w:hAnsi="Times New Roman" w:cs="Times New Roman"/>
          <w:sz w:val="24"/>
        </w:rPr>
        <w:t>X</w:t>
      </w:r>
      <w:r>
        <w:rPr>
          <w:rFonts w:ascii="Times New Roman" w:eastAsia="Times New Roman" w:hAnsi="Times New Roman" w:cs="Times New Roman"/>
          <w:i/>
          <w:sz w:val="20"/>
          <w:vertAlign w:val="subscript"/>
        </w:rPr>
        <w:t>nn</w:t>
      </w:r>
      <w:proofErr w:type="spellEnd"/>
      <w:r>
        <w:rPr>
          <w:rFonts w:ascii="Times New Roman" w:eastAsia="Times New Roman" w:hAnsi="Times New Roman" w:cs="Times New Roman"/>
          <w:i/>
          <w:sz w:val="20"/>
          <w:vertAlign w:val="subscript"/>
        </w:rPr>
        <w:t xml:space="preserve"> </w:t>
      </w:r>
      <w:r>
        <w:rPr>
          <w:rFonts w:ascii="宋体" w:eastAsia="宋体" w:hAnsi="宋体" w:cs="宋体"/>
          <w:sz w:val="24"/>
        </w:rPr>
        <w:t xml:space="preserve">为与 </w:t>
      </w:r>
      <w:proofErr w:type="spellStart"/>
      <w:r>
        <w:rPr>
          <w:rFonts w:ascii="Times New Roman" w:eastAsia="Times New Roman" w:hAnsi="Times New Roman" w:cs="Times New Roman"/>
          <w:i/>
          <w:sz w:val="24"/>
        </w:rPr>
        <w:t>x</w:t>
      </w:r>
      <w:r>
        <w:rPr>
          <w:rFonts w:ascii="Times New Roman" w:eastAsia="Times New Roman" w:hAnsi="Times New Roman" w:cs="Times New Roman"/>
          <w:sz w:val="20"/>
          <w:vertAlign w:val="subscript"/>
        </w:rPr>
        <w:t>random</w:t>
      </w:r>
      <w:proofErr w:type="spellEnd"/>
      <w:r>
        <w:rPr>
          <w:rFonts w:ascii="Times New Roman" w:eastAsia="Times New Roman" w:hAnsi="Times New Roman" w:cs="Times New Roman"/>
          <w:sz w:val="20"/>
          <w:vertAlign w:val="subscript"/>
        </w:rPr>
        <w:t xml:space="preserve"> </w:t>
      </w:r>
      <w:r>
        <w:rPr>
          <w:rFonts w:ascii="宋体" w:eastAsia="宋体" w:hAnsi="宋体" w:cs="宋体"/>
          <w:sz w:val="24"/>
        </w:rPr>
        <w:t xml:space="preserve">欧式距离最近的 </w:t>
      </w:r>
      <w:r>
        <w:rPr>
          <w:rFonts w:ascii="Times New Roman" w:eastAsia="Times New Roman" w:hAnsi="Times New Roman" w:cs="Times New Roman"/>
          <w:sz w:val="24"/>
        </w:rPr>
        <w:t xml:space="preserve">k </w:t>
      </w:r>
      <w:proofErr w:type="gramStart"/>
      <w:r>
        <w:rPr>
          <w:rFonts w:ascii="宋体" w:eastAsia="宋体" w:hAnsi="宋体" w:cs="宋体"/>
          <w:sz w:val="24"/>
        </w:rPr>
        <w:t>个</w:t>
      </w:r>
      <w:proofErr w:type="gramEnd"/>
      <w:r>
        <w:rPr>
          <w:rFonts w:ascii="宋体" w:eastAsia="宋体" w:hAnsi="宋体" w:cs="宋体"/>
          <w:sz w:val="24"/>
        </w:rPr>
        <w:t>少数类样本集合；</w:t>
      </w:r>
    </w:p>
    <w:p w:rsidR="00455B5F" w:rsidRDefault="00000000">
      <w:pPr>
        <w:spacing w:after="152"/>
        <w:ind w:left="483" w:hanging="3"/>
      </w:pP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w:t>
      </w:r>
      <w:r>
        <w:rPr>
          <w:rFonts w:ascii="Times New Roman" w:eastAsia="Times New Roman" w:hAnsi="Times New Roman" w:cs="Times New Roman"/>
          <w:sz w:val="24"/>
        </w:rPr>
        <w:t xml:space="preserve">N </w:t>
      </w:r>
      <w:r>
        <w:rPr>
          <w:rFonts w:ascii="宋体" w:eastAsia="宋体" w:hAnsi="宋体" w:cs="宋体"/>
          <w:sz w:val="24"/>
        </w:rPr>
        <w:t>为过采样倍率，在</w:t>
      </w:r>
      <w:proofErr w:type="spellStart"/>
      <w:r>
        <w:rPr>
          <w:rFonts w:ascii="Times New Roman" w:eastAsia="Times New Roman" w:hAnsi="Times New Roman" w:cs="Times New Roman"/>
          <w:sz w:val="24"/>
        </w:rPr>
        <w:t>X</w:t>
      </w:r>
      <w:r>
        <w:rPr>
          <w:rFonts w:ascii="Times New Roman" w:eastAsia="Times New Roman" w:hAnsi="Times New Roman" w:cs="Times New Roman"/>
          <w:i/>
          <w:sz w:val="20"/>
          <w:vertAlign w:val="subscript"/>
        </w:rPr>
        <w:t>nn</w:t>
      </w:r>
      <w:proofErr w:type="spellEnd"/>
      <w:r>
        <w:rPr>
          <w:rFonts w:ascii="Times New Roman" w:eastAsia="Times New Roman" w:hAnsi="Times New Roman" w:cs="Times New Roman"/>
          <w:i/>
          <w:sz w:val="20"/>
          <w:vertAlign w:val="subscript"/>
        </w:rPr>
        <w:t xml:space="preserve"> </w:t>
      </w:r>
      <w:r>
        <w:rPr>
          <w:rFonts w:ascii="宋体" w:eastAsia="宋体" w:hAnsi="宋体" w:cs="宋体"/>
          <w:sz w:val="24"/>
        </w:rPr>
        <w:t xml:space="preserve">中做 </w:t>
      </w:r>
      <w:r>
        <w:rPr>
          <w:rFonts w:ascii="Times New Roman" w:eastAsia="Times New Roman" w:hAnsi="Times New Roman" w:cs="Times New Roman"/>
          <w:sz w:val="24"/>
        </w:rPr>
        <w:t xml:space="preserve">N </w:t>
      </w:r>
      <w:r>
        <w:rPr>
          <w:rFonts w:ascii="宋体" w:eastAsia="宋体" w:hAnsi="宋体" w:cs="宋体"/>
          <w:sz w:val="24"/>
        </w:rPr>
        <w:t xml:space="preserve">次随机选择，记作 </w:t>
      </w:r>
      <w:proofErr w:type="spellStart"/>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nn</w:t>
      </w:r>
      <w:proofErr w:type="spellEnd"/>
      <w:r>
        <w:rPr>
          <w:rFonts w:ascii="Times New Roman" w:eastAsia="Times New Roman" w:hAnsi="Times New Roman" w:cs="Times New Roman"/>
          <w:sz w:val="20"/>
          <w:vertAlign w:val="superscript"/>
        </w:rPr>
        <w:t xml:space="preserve">(1) </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nn</w:t>
      </w:r>
      <w:proofErr w:type="spellEnd"/>
      <w:r>
        <w:rPr>
          <w:rFonts w:ascii="Times New Roman" w:eastAsia="Times New Roman" w:hAnsi="Times New Roman" w:cs="Times New Roman"/>
          <w:sz w:val="20"/>
          <w:vertAlign w:val="superscript"/>
        </w:rPr>
        <w:t xml:space="preserve">(2) </w:t>
      </w:r>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nn</w:t>
      </w:r>
      <w:proofErr w:type="spellEnd"/>
      <w:proofErr w:type="gramStart"/>
      <w:r>
        <w:rPr>
          <w:rFonts w:ascii="Times New Roman" w:eastAsia="Times New Roman" w:hAnsi="Times New Roman" w:cs="Times New Roman"/>
          <w:sz w:val="20"/>
          <w:vertAlign w:val="superscript"/>
        </w:rPr>
        <w:t xml:space="preserve">( </w:t>
      </w:r>
      <w:r>
        <w:rPr>
          <w:rFonts w:ascii="Times New Roman" w:eastAsia="Times New Roman" w:hAnsi="Times New Roman" w:cs="Times New Roman"/>
          <w:i/>
          <w:sz w:val="20"/>
          <w:vertAlign w:val="superscript"/>
        </w:rPr>
        <w:t>N</w:t>
      </w:r>
      <w:proofErr w:type="gramEnd"/>
      <w:r>
        <w:rPr>
          <w:rFonts w:ascii="Times New Roman" w:eastAsia="Times New Roman" w:hAnsi="Times New Roman" w:cs="Times New Roman"/>
          <w:sz w:val="20"/>
          <w:vertAlign w:val="superscript"/>
        </w:rPr>
        <w:t xml:space="preserve">) </w:t>
      </w:r>
      <w:r>
        <w:rPr>
          <w:rFonts w:ascii="宋体" w:eastAsia="宋体" w:hAnsi="宋体" w:cs="宋体"/>
          <w:sz w:val="24"/>
        </w:rPr>
        <w:t>；</w:t>
      </w:r>
    </w:p>
    <w:p w:rsidR="00455B5F" w:rsidRDefault="00000000">
      <w:pPr>
        <w:spacing w:after="0" w:line="378" w:lineRule="auto"/>
        <w:ind w:firstLine="480"/>
      </w:pPr>
      <w:r>
        <w:rPr>
          <w:rFonts w:ascii="宋体" w:eastAsia="宋体" w:hAnsi="宋体" w:cs="宋体"/>
          <w:sz w:val="24"/>
        </w:rPr>
        <w:t>（</w:t>
      </w:r>
      <w:r>
        <w:rPr>
          <w:rFonts w:ascii="Times New Roman" w:eastAsia="Times New Roman" w:hAnsi="Times New Roman" w:cs="Times New Roman"/>
          <w:sz w:val="24"/>
        </w:rPr>
        <w:t>3</w:t>
      </w:r>
      <w:r>
        <w:rPr>
          <w:rFonts w:ascii="宋体" w:eastAsia="宋体" w:hAnsi="宋体" w:cs="宋体"/>
          <w:sz w:val="24"/>
        </w:rPr>
        <w:t xml:space="preserve">）在 </w:t>
      </w:r>
      <w:proofErr w:type="spellStart"/>
      <w:r>
        <w:rPr>
          <w:rFonts w:ascii="Times New Roman" w:eastAsia="Times New Roman" w:hAnsi="Times New Roman" w:cs="Times New Roman"/>
          <w:i/>
          <w:sz w:val="24"/>
        </w:rPr>
        <w:t>x</w:t>
      </w:r>
      <w:r>
        <w:rPr>
          <w:rFonts w:ascii="Times New Roman" w:eastAsia="Times New Roman" w:hAnsi="Times New Roman" w:cs="Times New Roman"/>
          <w:sz w:val="13"/>
        </w:rPr>
        <w:t>random</w:t>
      </w:r>
      <w:proofErr w:type="spellEnd"/>
      <w:r>
        <w:rPr>
          <w:rFonts w:ascii="Times New Roman" w:eastAsia="Times New Roman" w:hAnsi="Times New Roman" w:cs="Times New Roman"/>
          <w:sz w:val="13"/>
        </w:rPr>
        <w:t xml:space="preserve"> </w:t>
      </w:r>
      <w:r>
        <w:rPr>
          <w:rFonts w:ascii="宋体" w:eastAsia="宋体" w:hAnsi="宋体" w:cs="宋体"/>
          <w:sz w:val="24"/>
        </w:rPr>
        <w:t xml:space="preserve">与 </w:t>
      </w:r>
      <w:proofErr w:type="spellStart"/>
      <w:r>
        <w:rPr>
          <w:rFonts w:ascii="Times New Roman" w:eastAsia="Times New Roman" w:hAnsi="Times New Roman" w:cs="Times New Roman"/>
          <w:i/>
          <w:sz w:val="24"/>
        </w:rPr>
        <w:t>x</w:t>
      </w:r>
      <w:r>
        <w:rPr>
          <w:rFonts w:ascii="Times New Roman" w:eastAsia="Times New Roman" w:hAnsi="Times New Roman" w:cs="Times New Roman"/>
          <w:i/>
          <w:sz w:val="13"/>
        </w:rPr>
        <w:t>nn</w:t>
      </w:r>
      <w:proofErr w:type="spellEnd"/>
      <w:r>
        <w:rPr>
          <w:rFonts w:ascii="Times New Roman" w:eastAsia="Times New Roman" w:hAnsi="Times New Roman" w:cs="Times New Roman"/>
          <w:sz w:val="13"/>
        </w:rPr>
        <w:t xml:space="preserve">(1) </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x</w:t>
      </w:r>
      <w:r>
        <w:rPr>
          <w:rFonts w:ascii="Times New Roman" w:eastAsia="Times New Roman" w:hAnsi="Times New Roman" w:cs="Times New Roman"/>
          <w:i/>
          <w:sz w:val="13"/>
        </w:rPr>
        <w:t>nn</w:t>
      </w:r>
      <w:proofErr w:type="spellEnd"/>
      <w:r>
        <w:rPr>
          <w:rFonts w:ascii="Times New Roman" w:eastAsia="Times New Roman" w:hAnsi="Times New Roman" w:cs="Times New Roman"/>
          <w:sz w:val="13"/>
        </w:rPr>
        <w:t xml:space="preserve">(2) </w:t>
      </w:r>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x</w:t>
      </w:r>
      <w:r>
        <w:rPr>
          <w:rFonts w:ascii="Times New Roman" w:eastAsia="Times New Roman" w:hAnsi="Times New Roman" w:cs="Times New Roman"/>
          <w:i/>
          <w:sz w:val="13"/>
        </w:rPr>
        <w:t>nn</w:t>
      </w:r>
      <w:proofErr w:type="spellEnd"/>
      <w:proofErr w:type="gramStart"/>
      <w:r>
        <w:rPr>
          <w:rFonts w:ascii="Times New Roman" w:eastAsia="Times New Roman" w:hAnsi="Times New Roman" w:cs="Times New Roman"/>
          <w:sz w:val="13"/>
        </w:rPr>
        <w:t xml:space="preserve">( </w:t>
      </w:r>
      <w:r>
        <w:rPr>
          <w:rFonts w:ascii="Times New Roman" w:eastAsia="Times New Roman" w:hAnsi="Times New Roman" w:cs="Times New Roman"/>
          <w:i/>
          <w:sz w:val="13"/>
        </w:rPr>
        <w:t>N</w:t>
      </w:r>
      <w:proofErr w:type="gramEnd"/>
      <w:r>
        <w:rPr>
          <w:rFonts w:ascii="Times New Roman" w:eastAsia="Times New Roman" w:hAnsi="Times New Roman" w:cs="Times New Roman"/>
          <w:sz w:val="13"/>
        </w:rPr>
        <w:t xml:space="preserve">) </w:t>
      </w:r>
      <w:r>
        <w:rPr>
          <w:rFonts w:ascii="宋体" w:eastAsia="宋体" w:hAnsi="宋体" w:cs="宋体"/>
          <w:sz w:val="24"/>
        </w:rPr>
        <w:t xml:space="preserve">之间做插值，生成 </w:t>
      </w:r>
      <w:proofErr w:type="spellStart"/>
      <w:proofErr w:type="gramStart"/>
      <w:r>
        <w:rPr>
          <w:rFonts w:ascii="Times New Roman" w:eastAsia="Times New Roman" w:hAnsi="Times New Roman" w:cs="Times New Roman"/>
          <w:i/>
          <w:sz w:val="24"/>
        </w:rPr>
        <w:t>x</w:t>
      </w:r>
      <w:r>
        <w:rPr>
          <w:rFonts w:ascii="Times New Roman" w:eastAsia="Times New Roman" w:hAnsi="Times New Roman" w:cs="Times New Roman"/>
          <w:i/>
          <w:sz w:val="13"/>
        </w:rPr>
        <w:t>new</w:t>
      </w:r>
      <w:proofErr w:type="spellEnd"/>
      <w:r>
        <w:rPr>
          <w:rFonts w:ascii="Times New Roman" w:eastAsia="Times New Roman" w:hAnsi="Times New Roman" w:cs="Times New Roman"/>
          <w:sz w:val="13"/>
        </w:rPr>
        <w:t>(</w:t>
      </w:r>
      <w:proofErr w:type="gramEnd"/>
      <w:r>
        <w:rPr>
          <w:rFonts w:ascii="Times New Roman" w:eastAsia="Times New Roman" w:hAnsi="Times New Roman" w:cs="Times New Roman"/>
          <w:sz w:val="13"/>
        </w:rPr>
        <w:t>1</w:t>
      </w:r>
      <w:proofErr w:type="gramStart"/>
      <w:r>
        <w:rPr>
          <w:rFonts w:ascii="Times New Roman" w:eastAsia="Times New Roman" w:hAnsi="Times New Roman" w:cs="Times New Roman"/>
          <w:sz w:val="13"/>
        </w:rPr>
        <w:t xml:space="preserve">) </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x</w:t>
      </w:r>
      <w:r>
        <w:rPr>
          <w:rFonts w:ascii="Times New Roman" w:eastAsia="Times New Roman" w:hAnsi="Times New Roman" w:cs="Times New Roman"/>
          <w:i/>
          <w:sz w:val="13"/>
        </w:rPr>
        <w:t>new</w:t>
      </w:r>
      <w:proofErr w:type="spellEnd"/>
      <w:proofErr w:type="gramEnd"/>
      <w:r>
        <w:rPr>
          <w:rFonts w:ascii="Times New Roman" w:eastAsia="Times New Roman" w:hAnsi="Times New Roman" w:cs="Times New Roman"/>
          <w:sz w:val="13"/>
        </w:rPr>
        <w:t>(</w:t>
      </w:r>
      <w:proofErr w:type="gramStart"/>
      <w:r>
        <w:rPr>
          <w:rFonts w:ascii="Times New Roman" w:eastAsia="Times New Roman" w:hAnsi="Times New Roman" w:cs="Times New Roman"/>
          <w:sz w:val="13"/>
        </w:rPr>
        <w:t xml:space="preserve">2)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i/>
          <w:sz w:val="24"/>
        </w:rPr>
        <w:t>x</w:t>
      </w:r>
      <w:r>
        <w:rPr>
          <w:rFonts w:ascii="Times New Roman" w:eastAsia="Times New Roman" w:hAnsi="Times New Roman" w:cs="Times New Roman"/>
          <w:i/>
          <w:sz w:val="13"/>
        </w:rPr>
        <w:t>new</w:t>
      </w:r>
      <w:proofErr w:type="spellEnd"/>
      <w:r>
        <w:rPr>
          <w:rFonts w:ascii="Times New Roman" w:eastAsia="Times New Roman" w:hAnsi="Times New Roman" w:cs="Times New Roman"/>
          <w:sz w:val="13"/>
        </w:rPr>
        <w:t xml:space="preserve">( </w:t>
      </w:r>
      <w:r>
        <w:rPr>
          <w:rFonts w:ascii="Times New Roman" w:eastAsia="Times New Roman" w:hAnsi="Times New Roman" w:cs="Times New Roman"/>
          <w:i/>
          <w:sz w:val="13"/>
        </w:rPr>
        <w:t>N</w:t>
      </w:r>
      <w:proofErr w:type="gramEnd"/>
      <w:r>
        <w:rPr>
          <w:rFonts w:ascii="Times New Roman" w:eastAsia="Times New Roman" w:hAnsi="Times New Roman" w:cs="Times New Roman"/>
          <w:sz w:val="13"/>
        </w:rPr>
        <w:t xml:space="preserve">) </w:t>
      </w:r>
      <w:r>
        <w:rPr>
          <w:rFonts w:ascii="宋体" w:eastAsia="宋体" w:hAnsi="宋体" w:cs="宋体"/>
          <w:sz w:val="24"/>
        </w:rPr>
        <w:t>，插值生成公式如下：</w:t>
      </w:r>
    </w:p>
    <w:p w:rsidR="00455B5F" w:rsidRDefault="00000000">
      <w:pPr>
        <w:spacing w:after="125" w:line="355" w:lineRule="auto"/>
        <w:ind w:left="480" w:firstLine="2061"/>
      </w:pPr>
      <w:proofErr w:type="spellStart"/>
      <w:r>
        <w:rPr>
          <w:rFonts w:ascii="Times New Roman" w:eastAsia="Times New Roman" w:hAnsi="Times New Roman" w:cs="Times New Roman"/>
          <w:i/>
          <w:sz w:val="24"/>
        </w:rPr>
        <w:t>x</w:t>
      </w:r>
      <w:r>
        <w:rPr>
          <w:rFonts w:ascii="Times New Roman" w:eastAsia="Times New Roman" w:hAnsi="Times New Roman" w:cs="Times New Roman"/>
          <w:i/>
          <w:sz w:val="13"/>
        </w:rPr>
        <w:t>new</w:t>
      </w:r>
      <w:proofErr w:type="spellEnd"/>
      <w:r>
        <w:rPr>
          <w:rFonts w:ascii="Times New Roman" w:eastAsia="Times New Roman" w:hAnsi="Times New Roman" w:cs="Times New Roman"/>
          <w:sz w:val="13"/>
        </w:rPr>
        <w:t>(</w:t>
      </w:r>
      <w:proofErr w:type="spellStart"/>
      <w:r>
        <w:rPr>
          <w:rFonts w:ascii="Times New Roman" w:eastAsia="Times New Roman" w:hAnsi="Times New Roman" w:cs="Times New Roman"/>
          <w:i/>
          <w:sz w:val="13"/>
        </w:rPr>
        <w:t>i</w:t>
      </w:r>
      <w:proofErr w:type="spellEnd"/>
      <w:r>
        <w:rPr>
          <w:rFonts w:ascii="Times New Roman" w:eastAsia="Times New Roman" w:hAnsi="Times New Roman" w:cs="Times New Roman"/>
          <w:sz w:val="13"/>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x</w:t>
      </w:r>
      <w:r>
        <w:rPr>
          <w:rFonts w:ascii="Times New Roman" w:eastAsia="Times New Roman" w:hAnsi="Times New Roman" w:cs="Times New Roman"/>
          <w:i/>
          <w:sz w:val="13"/>
        </w:rPr>
        <w:t>random</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random</w:t>
      </w:r>
      <w:r>
        <w:rPr>
          <w:rFonts w:ascii="Times New Roman" w:eastAsia="Times New Roman" w:hAnsi="Times New Roman" w:cs="Times New Roman"/>
          <w:sz w:val="24"/>
        </w:rPr>
        <w:t>(0,1)</w:t>
      </w:r>
      <w:r>
        <w:rPr>
          <w:rFonts w:ascii="Segoe UI Symbol" w:eastAsia="Segoe UI Symbol" w:hAnsi="Segoe UI Symbol" w:cs="Segoe UI Symbol"/>
          <w:sz w:val="24"/>
        </w:rPr>
        <w:t xml:space="preserve"> </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x</w:t>
      </w:r>
      <w:r>
        <w:rPr>
          <w:rFonts w:ascii="Times New Roman" w:eastAsia="Times New Roman" w:hAnsi="Times New Roman" w:cs="Times New Roman"/>
          <w:i/>
          <w:sz w:val="13"/>
        </w:rPr>
        <w:t>random</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x</w:t>
      </w:r>
      <w:r>
        <w:rPr>
          <w:rFonts w:ascii="Times New Roman" w:eastAsia="Times New Roman" w:hAnsi="Times New Roman" w:cs="Times New Roman"/>
          <w:i/>
          <w:sz w:val="13"/>
        </w:rPr>
        <w:t>nn</w:t>
      </w:r>
      <w:proofErr w:type="spellEnd"/>
      <w:r>
        <w:rPr>
          <w:rFonts w:ascii="Times New Roman" w:eastAsia="Times New Roman" w:hAnsi="Times New Roman" w:cs="Times New Roman"/>
          <w:sz w:val="13"/>
        </w:rPr>
        <w:t>(</w:t>
      </w:r>
      <w:proofErr w:type="spellStart"/>
      <w:r>
        <w:rPr>
          <w:rFonts w:ascii="Times New Roman" w:eastAsia="Times New Roman" w:hAnsi="Times New Roman" w:cs="Times New Roman"/>
          <w:i/>
          <w:sz w:val="13"/>
        </w:rPr>
        <w:t>i</w:t>
      </w:r>
      <w:proofErr w:type="spellEnd"/>
      <w:r>
        <w:rPr>
          <w:rFonts w:ascii="Times New Roman" w:eastAsia="Times New Roman" w:hAnsi="Times New Roman" w:cs="Times New Roman"/>
          <w:sz w:val="13"/>
        </w:rPr>
        <w:t xml:space="preserve">) </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4-16</w:t>
      </w:r>
      <w:r>
        <w:rPr>
          <w:rFonts w:ascii="宋体" w:eastAsia="宋体" w:hAnsi="宋体" w:cs="宋体"/>
          <w:sz w:val="24"/>
        </w:rPr>
        <w:t>）其中，</w:t>
      </w:r>
      <w:r>
        <w:rPr>
          <w:rFonts w:ascii="Times New Roman" w:eastAsia="Times New Roman" w:hAnsi="Times New Roman" w:cs="Times New Roman"/>
          <w:i/>
          <w:sz w:val="24"/>
        </w:rPr>
        <w:t>random</w:t>
      </w:r>
      <w:r>
        <w:rPr>
          <w:rFonts w:ascii="Times New Roman" w:eastAsia="Times New Roman" w:hAnsi="Times New Roman" w:cs="Times New Roman"/>
          <w:sz w:val="24"/>
        </w:rPr>
        <w:t xml:space="preserve">(0,1) </w:t>
      </w:r>
      <w:r>
        <w:rPr>
          <w:rFonts w:ascii="宋体" w:eastAsia="宋体" w:hAnsi="宋体" w:cs="宋体"/>
          <w:sz w:val="24"/>
        </w:rPr>
        <w:t xml:space="preserve">是 </w:t>
      </w:r>
      <w:r>
        <w:rPr>
          <w:rFonts w:ascii="Times New Roman" w:eastAsia="Times New Roman" w:hAnsi="Times New Roman" w:cs="Times New Roman"/>
          <w:sz w:val="24"/>
        </w:rPr>
        <w:t xml:space="preserve">0 </w:t>
      </w:r>
      <w:r>
        <w:rPr>
          <w:rFonts w:ascii="宋体" w:eastAsia="宋体" w:hAnsi="宋体" w:cs="宋体"/>
          <w:sz w:val="24"/>
        </w:rPr>
        <w:t xml:space="preserve">到 </w:t>
      </w:r>
      <w:r>
        <w:rPr>
          <w:rFonts w:ascii="Times New Roman" w:eastAsia="Times New Roman" w:hAnsi="Times New Roman" w:cs="Times New Roman"/>
          <w:sz w:val="24"/>
        </w:rPr>
        <w:t xml:space="preserve">1 </w:t>
      </w:r>
      <w:r>
        <w:rPr>
          <w:rFonts w:ascii="宋体" w:eastAsia="宋体" w:hAnsi="宋体" w:cs="宋体"/>
          <w:sz w:val="24"/>
        </w:rPr>
        <w:t>之间的随机数。</w:t>
      </w:r>
    </w:p>
    <w:p w:rsidR="00455B5F" w:rsidRDefault="00000000">
      <w:pPr>
        <w:pStyle w:val="3"/>
        <w:ind w:left="-5"/>
        <w:rPr>
          <w:rFonts w:hint="eastAsia"/>
        </w:rPr>
      </w:pPr>
      <w:bookmarkStart w:id="45" w:name="_Toc194858"/>
      <w:r>
        <w:rPr>
          <w:rFonts w:ascii="Times New Roman" w:eastAsia="Times New Roman" w:hAnsi="Times New Roman" w:cs="Times New Roman"/>
        </w:rPr>
        <w:t xml:space="preserve">4.1.6 </w:t>
      </w:r>
      <w:r>
        <w:t>基分类器的确定</w:t>
      </w:r>
      <w:bookmarkEnd w:id="45"/>
    </w:p>
    <w:p w:rsidR="00455B5F" w:rsidRDefault="00000000">
      <w:pPr>
        <w:spacing w:after="27" w:line="319" w:lineRule="auto"/>
        <w:ind w:left="-15" w:firstLine="480"/>
      </w:pPr>
      <w:r>
        <w:rPr>
          <w:rFonts w:ascii="宋体" w:eastAsia="宋体" w:hAnsi="宋体" w:cs="宋体"/>
          <w:sz w:val="24"/>
        </w:rPr>
        <w:t>上文分别介绍了三种常见分类模型和两种</w:t>
      </w:r>
      <w:proofErr w:type="gramStart"/>
      <w:r>
        <w:rPr>
          <w:rFonts w:ascii="宋体" w:eastAsia="宋体" w:hAnsi="宋体" w:cs="宋体"/>
          <w:sz w:val="24"/>
        </w:rPr>
        <w:t>重采</w:t>
      </w:r>
      <w:proofErr w:type="gramEnd"/>
      <w:r>
        <w:rPr>
          <w:rFonts w:ascii="宋体" w:eastAsia="宋体" w:hAnsi="宋体" w:cs="宋体"/>
          <w:sz w:val="24"/>
        </w:rPr>
        <w:t>样方法。其中，</w:t>
      </w:r>
      <w:r>
        <w:rPr>
          <w:rFonts w:ascii="Times New Roman" w:eastAsia="Times New Roman" w:hAnsi="Times New Roman" w:cs="Times New Roman"/>
          <w:sz w:val="24"/>
        </w:rPr>
        <w:t xml:space="preserve">LR </w:t>
      </w:r>
      <w:r>
        <w:rPr>
          <w:rFonts w:ascii="宋体" w:eastAsia="宋体" w:hAnsi="宋体" w:cs="宋体"/>
          <w:sz w:val="24"/>
        </w:rPr>
        <w:t>具有结构简单、易于理解、预测速度快、可解释性强的优势，在实际应用场景中经常与其他模型联用，同时，也常作为机器学习方法解决实际问题的研究起点；</w:t>
      </w:r>
      <w:r>
        <w:rPr>
          <w:rFonts w:ascii="Times New Roman" w:eastAsia="Times New Roman" w:hAnsi="Times New Roman" w:cs="Times New Roman"/>
          <w:sz w:val="24"/>
        </w:rPr>
        <w:t xml:space="preserve">DT </w:t>
      </w:r>
      <w:r>
        <w:rPr>
          <w:rFonts w:ascii="宋体" w:eastAsia="宋体" w:hAnsi="宋体" w:cs="宋体"/>
          <w:sz w:val="24"/>
        </w:rPr>
        <w:t xml:space="preserve">是树型模型，非线性拟合能力较强，在以结构型（表格型）数据为研究对象的问题中通常表现较好，并且可以将预测模型以树形图输出。算法简单直观、可解释强、推理速度快，与其他集成框架结合出现了多种著名算法，比如：与 </w:t>
      </w:r>
      <w:r>
        <w:rPr>
          <w:rFonts w:ascii="Times New Roman" w:eastAsia="Times New Roman" w:hAnsi="Times New Roman" w:cs="Times New Roman"/>
          <w:sz w:val="24"/>
        </w:rPr>
        <w:t xml:space="preserve">Bagging </w:t>
      </w:r>
      <w:r>
        <w:rPr>
          <w:rFonts w:ascii="宋体" w:eastAsia="宋体" w:hAnsi="宋体" w:cs="宋体"/>
          <w:sz w:val="24"/>
        </w:rPr>
        <w:t xml:space="preserve">集成框架结合成 </w:t>
      </w:r>
      <w:r>
        <w:rPr>
          <w:rFonts w:ascii="Times New Roman" w:eastAsia="Times New Roman" w:hAnsi="Times New Roman" w:cs="Times New Roman"/>
          <w:sz w:val="24"/>
        </w:rPr>
        <w:t>RF</w:t>
      </w:r>
      <w:r>
        <w:rPr>
          <w:rFonts w:ascii="宋体" w:eastAsia="宋体" w:hAnsi="宋体" w:cs="宋体"/>
          <w:sz w:val="24"/>
        </w:rPr>
        <w:t xml:space="preserve">、与 </w:t>
      </w:r>
      <w:r>
        <w:rPr>
          <w:rFonts w:ascii="Times New Roman" w:eastAsia="Times New Roman" w:hAnsi="Times New Roman" w:cs="Times New Roman"/>
          <w:sz w:val="24"/>
        </w:rPr>
        <w:t xml:space="preserve">Boosting </w:t>
      </w:r>
      <w:r>
        <w:rPr>
          <w:rFonts w:ascii="宋体" w:eastAsia="宋体" w:hAnsi="宋体" w:cs="宋体"/>
          <w:sz w:val="24"/>
        </w:rPr>
        <w:t xml:space="preserve">集成框架结合成 </w:t>
      </w:r>
      <w:r>
        <w:rPr>
          <w:rFonts w:ascii="Times New Roman" w:eastAsia="Times New Roman" w:hAnsi="Times New Roman" w:cs="Times New Roman"/>
          <w:sz w:val="24"/>
        </w:rPr>
        <w:t>GBDT</w:t>
      </w:r>
      <w:r>
        <w:rPr>
          <w:rFonts w:ascii="宋体" w:eastAsia="宋体" w:hAnsi="宋体" w:cs="宋体"/>
          <w:sz w:val="24"/>
        </w:rPr>
        <w:t>、</w:t>
      </w:r>
      <w:proofErr w:type="spellStart"/>
      <w:r>
        <w:rPr>
          <w:rFonts w:ascii="Times New Roman" w:eastAsia="Times New Roman" w:hAnsi="Times New Roman" w:cs="Times New Roman"/>
          <w:sz w:val="24"/>
        </w:rPr>
        <w:t>lightGBM</w:t>
      </w:r>
      <w:proofErr w:type="spellEnd"/>
      <w:r>
        <w:rPr>
          <w:rFonts w:ascii="宋体" w:eastAsia="宋体" w:hAnsi="宋体" w:cs="宋体"/>
          <w:sz w:val="24"/>
        </w:rPr>
        <w:t>、</w:t>
      </w:r>
      <w:proofErr w:type="spellStart"/>
      <w:r>
        <w:rPr>
          <w:rFonts w:ascii="Times New Roman" w:eastAsia="Times New Roman" w:hAnsi="Times New Roman" w:cs="Times New Roman"/>
          <w:sz w:val="24"/>
        </w:rPr>
        <w:t>XGBoost</w:t>
      </w:r>
      <w:proofErr w:type="spellEnd"/>
      <w:r>
        <w:rPr>
          <w:rFonts w:ascii="宋体" w:eastAsia="宋体" w:hAnsi="宋体" w:cs="宋体"/>
          <w:sz w:val="24"/>
        </w:rPr>
        <w:t xml:space="preserve">，活跃在互联网、银行业以及 </w:t>
      </w:r>
      <w:r>
        <w:rPr>
          <w:rFonts w:ascii="Times New Roman" w:eastAsia="Times New Roman" w:hAnsi="Times New Roman" w:cs="Times New Roman"/>
          <w:sz w:val="24"/>
        </w:rPr>
        <w:t xml:space="preserve">Kaggle </w:t>
      </w:r>
      <w:r>
        <w:rPr>
          <w:rFonts w:ascii="宋体" w:eastAsia="宋体" w:hAnsi="宋体" w:cs="宋体"/>
          <w:sz w:val="24"/>
        </w:rPr>
        <w:t>竞赛中；</w:t>
      </w:r>
      <w:r>
        <w:rPr>
          <w:rFonts w:ascii="Times New Roman" w:eastAsia="Times New Roman" w:hAnsi="Times New Roman" w:cs="Times New Roman"/>
          <w:sz w:val="24"/>
        </w:rPr>
        <w:t xml:space="preserve">SVM </w:t>
      </w:r>
      <w:r>
        <w:rPr>
          <w:rFonts w:ascii="宋体" w:eastAsia="宋体" w:hAnsi="宋体" w:cs="宋体"/>
          <w:sz w:val="24"/>
        </w:rPr>
        <w:t>是经典的机器学习模型，数学原理简洁，与各种核函数结合后，在处理高维、非线性数据时常常表现突出，而且与一般机器学习模型相比，对样本数量的要求相对较低。本文研究的污水处理</w:t>
      </w:r>
      <w:proofErr w:type="gramStart"/>
      <w:r>
        <w:rPr>
          <w:rFonts w:ascii="宋体" w:eastAsia="宋体" w:hAnsi="宋体" w:cs="宋体"/>
          <w:sz w:val="24"/>
        </w:rPr>
        <w:t>厂数据</w:t>
      </w:r>
      <w:proofErr w:type="gramEnd"/>
      <w:r>
        <w:rPr>
          <w:rFonts w:ascii="宋体" w:eastAsia="宋体" w:hAnsi="宋体" w:cs="宋体"/>
          <w:sz w:val="24"/>
        </w:rPr>
        <w:t xml:space="preserve">维度高达 </w:t>
      </w:r>
      <w:r>
        <w:rPr>
          <w:rFonts w:ascii="Times New Roman" w:eastAsia="Times New Roman" w:hAnsi="Times New Roman" w:cs="Times New Roman"/>
          <w:sz w:val="24"/>
        </w:rPr>
        <w:t xml:space="preserve">38 </w:t>
      </w:r>
      <w:r>
        <w:rPr>
          <w:rFonts w:ascii="宋体" w:eastAsia="宋体" w:hAnsi="宋体" w:cs="宋体"/>
          <w:sz w:val="24"/>
        </w:rPr>
        <w:t xml:space="preserve">维，样本数量仅 </w:t>
      </w:r>
      <w:r>
        <w:rPr>
          <w:rFonts w:ascii="Times New Roman" w:eastAsia="Times New Roman" w:hAnsi="Times New Roman" w:cs="Times New Roman"/>
          <w:sz w:val="24"/>
        </w:rPr>
        <w:t xml:space="preserve">527 </w:t>
      </w:r>
      <w:proofErr w:type="gramStart"/>
      <w:r>
        <w:rPr>
          <w:rFonts w:ascii="宋体" w:eastAsia="宋体" w:hAnsi="宋体" w:cs="宋体"/>
          <w:sz w:val="24"/>
        </w:rPr>
        <w:t>个</w:t>
      </w:r>
      <w:proofErr w:type="gramEnd"/>
      <w:r>
        <w:rPr>
          <w:rFonts w:ascii="宋体" w:eastAsia="宋体" w:hAnsi="宋体" w:cs="宋体"/>
          <w:sz w:val="24"/>
        </w:rPr>
        <w:t>，特征之间具有非线性关系，</w:t>
      </w:r>
    </w:p>
    <w:p w:rsidR="00455B5F" w:rsidRDefault="00000000">
      <w:pPr>
        <w:spacing w:after="90"/>
        <w:ind w:left="-12" w:hanging="3"/>
      </w:pPr>
      <w:r>
        <w:rPr>
          <w:rFonts w:ascii="Times New Roman" w:eastAsia="Times New Roman" w:hAnsi="Times New Roman" w:cs="Times New Roman"/>
          <w:sz w:val="24"/>
        </w:rPr>
        <w:t xml:space="preserve">SVM </w:t>
      </w:r>
      <w:r>
        <w:rPr>
          <w:rFonts w:ascii="宋体" w:eastAsia="宋体" w:hAnsi="宋体" w:cs="宋体"/>
          <w:sz w:val="24"/>
        </w:rPr>
        <w:t xml:space="preserve">可能会取得较好的效果；综上本文将 </w:t>
      </w:r>
      <w:r>
        <w:rPr>
          <w:rFonts w:ascii="Times New Roman" w:eastAsia="Times New Roman" w:hAnsi="Times New Roman" w:cs="Times New Roman"/>
          <w:sz w:val="24"/>
        </w:rPr>
        <w:t>LR</w:t>
      </w:r>
      <w:r>
        <w:rPr>
          <w:rFonts w:ascii="宋体" w:eastAsia="宋体" w:hAnsi="宋体" w:cs="宋体"/>
          <w:sz w:val="24"/>
        </w:rPr>
        <w:t>、</w:t>
      </w:r>
      <w:r>
        <w:rPr>
          <w:rFonts w:ascii="Times New Roman" w:eastAsia="Times New Roman" w:hAnsi="Times New Roman" w:cs="Times New Roman"/>
          <w:sz w:val="24"/>
        </w:rPr>
        <w:t xml:space="preserve">DT </w:t>
      </w:r>
      <w:r>
        <w:rPr>
          <w:rFonts w:ascii="宋体" w:eastAsia="宋体" w:hAnsi="宋体" w:cs="宋体"/>
          <w:sz w:val="24"/>
        </w:rPr>
        <w:t xml:space="preserve">和 </w:t>
      </w:r>
      <w:r>
        <w:rPr>
          <w:rFonts w:ascii="Times New Roman" w:eastAsia="Times New Roman" w:hAnsi="Times New Roman" w:cs="Times New Roman"/>
          <w:sz w:val="24"/>
        </w:rPr>
        <w:t xml:space="preserve">SVM </w:t>
      </w:r>
      <w:r>
        <w:rPr>
          <w:rFonts w:ascii="宋体" w:eastAsia="宋体" w:hAnsi="宋体" w:cs="宋体"/>
          <w:sz w:val="24"/>
        </w:rPr>
        <w:t>确定为备选算法。</w:t>
      </w:r>
    </w:p>
    <w:p w:rsidR="00455B5F" w:rsidRDefault="00000000">
      <w:pPr>
        <w:spacing w:after="5" w:line="319" w:lineRule="auto"/>
        <w:ind w:left="-15" w:firstLine="480"/>
      </w:pPr>
      <w:r>
        <w:rPr>
          <w:rFonts w:ascii="宋体" w:eastAsia="宋体" w:hAnsi="宋体" w:cs="宋体"/>
          <w:sz w:val="24"/>
        </w:rPr>
        <w:t>本文研究的污水处理</w:t>
      </w:r>
      <w:proofErr w:type="gramStart"/>
      <w:r>
        <w:rPr>
          <w:rFonts w:ascii="宋体" w:eastAsia="宋体" w:hAnsi="宋体" w:cs="宋体"/>
          <w:sz w:val="24"/>
        </w:rPr>
        <w:t>厂数据</w:t>
      </w:r>
      <w:proofErr w:type="gramEnd"/>
      <w:r>
        <w:rPr>
          <w:rFonts w:ascii="宋体" w:eastAsia="宋体" w:hAnsi="宋体" w:cs="宋体"/>
          <w:sz w:val="24"/>
        </w:rPr>
        <w:t>样本分为四类，</w:t>
      </w:r>
      <w:proofErr w:type="gramStart"/>
      <w:r>
        <w:rPr>
          <w:rFonts w:ascii="宋体" w:eastAsia="宋体" w:hAnsi="宋体" w:cs="宋体"/>
          <w:sz w:val="24"/>
        </w:rPr>
        <w:t>类间样本</w:t>
      </w:r>
      <w:proofErr w:type="gramEnd"/>
      <w:r>
        <w:rPr>
          <w:rFonts w:ascii="宋体" w:eastAsia="宋体" w:hAnsi="宋体" w:cs="宋体"/>
          <w:sz w:val="24"/>
        </w:rPr>
        <w:t xml:space="preserve">数量之比为 </w:t>
      </w:r>
      <w:r>
        <w:rPr>
          <w:rFonts w:ascii="Times New Roman" w:eastAsia="Times New Roman" w:hAnsi="Times New Roman" w:cs="Times New Roman"/>
          <w:sz w:val="24"/>
        </w:rPr>
        <w:t>332:116:65:14</w:t>
      </w:r>
      <w:r>
        <w:rPr>
          <w:rFonts w:ascii="宋体" w:eastAsia="宋体" w:hAnsi="宋体" w:cs="宋体"/>
          <w:sz w:val="24"/>
        </w:rPr>
        <w:t xml:space="preserve">，样本数量最多的类是样本数量最少的类的 </w:t>
      </w:r>
      <w:r>
        <w:rPr>
          <w:rFonts w:ascii="Times New Roman" w:eastAsia="Times New Roman" w:hAnsi="Times New Roman" w:cs="Times New Roman"/>
          <w:sz w:val="24"/>
        </w:rPr>
        <w:t xml:space="preserve">23.71 </w:t>
      </w:r>
      <w:proofErr w:type="gramStart"/>
      <w:r>
        <w:rPr>
          <w:rFonts w:ascii="宋体" w:eastAsia="宋体" w:hAnsi="宋体" w:cs="宋体"/>
          <w:sz w:val="24"/>
        </w:rPr>
        <w:t>倍</w:t>
      </w:r>
      <w:proofErr w:type="gramEnd"/>
      <w:r>
        <w:rPr>
          <w:rFonts w:ascii="宋体" w:eastAsia="宋体" w:hAnsi="宋体" w:cs="宋体"/>
          <w:sz w:val="24"/>
        </w:rPr>
        <w:t>，</w:t>
      </w:r>
      <w:proofErr w:type="gramStart"/>
      <w:r>
        <w:rPr>
          <w:rFonts w:ascii="宋体" w:eastAsia="宋体" w:hAnsi="宋体" w:cs="宋体"/>
          <w:sz w:val="24"/>
        </w:rPr>
        <w:t>类间不平衡</w:t>
      </w:r>
      <w:proofErr w:type="gramEnd"/>
      <w:r>
        <w:rPr>
          <w:rFonts w:ascii="宋体" w:eastAsia="宋体" w:hAnsi="宋体" w:cs="宋体"/>
          <w:sz w:val="24"/>
        </w:rPr>
        <w:t>情况严重。使用过采样或欠采样是解决样本数量不平衡的常用方法，</w:t>
      </w:r>
      <w:r>
        <w:rPr>
          <w:rFonts w:ascii="Times New Roman" w:eastAsia="Times New Roman" w:hAnsi="Times New Roman" w:cs="Times New Roman"/>
          <w:sz w:val="24"/>
        </w:rPr>
        <w:t xml:space="preserve">SMOTE </w:t>
      </w:r>
      <w:r>
        <w:rPr>
          <w:rFonts w:ascii="宋体" w:eastAsia="宋体" w:hAnsi="宋体" w:cs="宋体"/>
          <w:sz w:val="24"/>
        </w:rPr>
        <w:t>是典型的过采样方法。它通过生成少</w:t>
      </w:r>
      <w:r>
        <w:rPr>
          <w:rFonts w:ascii="宋体" w:eastAsia="宋体" w:hAnsi="宋体" w:cs="宋体"/>
          <w:sz w:val="24"/>
        </w:rPr>
        <w:lastRenderedPageBreak/>
        <w:t>数类样本来平衡类别比例，并且为数据集引入新的样本信息，这已经被证明是</w:t>
      </w:r>
      <w:proofErr w:type="gramStart"/>
      <w:r>
        <w:rPr>
          <w:rFonts w:ascii="宋体" w:eastAsia="宋体" w:hAnsi="宋体" w:cs="宋体"/>
          <w:sz w:val="24"/>
        </w:rPr>
        <w:t>解决类间不平衡</w:t>
      </w:r>
      <w:proofErr w:type="gramEnd"/>
      <w:r>
        <w:rPr>
          <w:rFonts w:ascii="宋体" w:eastAsia="宋体" w:hAnsi="宋体" w:cs="宋体"/>
          <w:sz w:val="24"/>
        </w:rPr>
        <w:t>数据分类问题的有效途径；</w:t>
      </w:r>
      <w:r>
        <w:rPr>
          <w:rFonts w:ascii="Times New Roman" w:eastAsia="Times New Roman" w:hAnsi="Times New Roman" w:cs="Times New Roman"/>
          <w:sz w:val="24"/>
        </w:rPr>
        <w:t xml:space="preserve">RUS </w:t>
      </w:r>
      <w:r>
        <w:rPr>
          <w:rFonts w:ascii="宋体" w:eastAsia="宋体" w:hAnsi="宋体" w:cs="宋体"/>
          <w:sz w:val="24"/>
        </w:rPr>
        <w:t>是欠采样方法，</w:t>
      </w:r>
      <w:r>
        <w:rPr>
          <w:rFonts w:ascii="Times New Roman" w:eastAsia="Times New Roman" w:hAnsi="Times New Roman" w:cs="Times New Roman"/>
          <w:sz w:val="24"/>
        </w:rPr>
        <w:t xml:space="preserve">RUS </w:t>
      </w:r>
      <w:r>
        <w:rPr>
          <w:rFonts w:ascii="宋体" w:eastAsia="宋体" w:hAnsi="宋体" w:cs="宋体"/>
          <w:sz w:val="24"/>
        </w:rPr>
        <w:t xml:space="preserve">和 </w:t>
      </w:r>
      <w:r>
        <w:rPr>
          <w:rFonts w:ascii="Times New Roman" w:eastAsia="Times New Roman" w:hAnsi="Times New Roman" w:cs="Times New Roman"/>
          <w:sz w:val="24"/>
        </w:rPr>
        <w:t xml:space="preserve">SMOTE </w:t>
      </w:r>
      <w:r>
        <w:rPr>
          <w:rFonts w:ascii="宋体" w:eastAsia="宋体" w:hAnsi="宋体" w:cs="宋体"/>
          <w:sz w:val="24"/>
        </w:rPr>
        <w:t>作为解决问题两种方向相反的思路，被本文同时列为重采样备选方案。</w:t>
      </w:r>
    </w:p>
    <w:p w:rsidR="00455B5F" w:rsidRDefault="00000000">
      <w:pPr>
        <w:spacing w:after="5" w:line="319" w:lineRule="auto"/>
        <w:ind w:left="-15" w:firstLine="480"/>
      </w:pPr>
      <w:r>
        <w:rPr>
          <w:rFonts w:ascii="宋体" w:eastAsia="宋体" w:hAnsi="宋体" w:cs="宋体"/>
          <w:sz w:val="24"/>
        </w:rPr>
        <w:t>为了确定集成框架中的</w:t>
      </w:r>
      <w:proofErr w:type="gramStart"/>
      <w:r>
        <w:rPr>
          <w:rFonts w:ascii="宋体" w:eastAsia="宋体" w:hAnsi="宋体" w:cs="宋体"/>
          <w:sz w:val="24"/>
        </w:rPr>
        <w:t>基学习器</w:t>
      </w:r>
      <w:proofErr w:type="gramEnd"/>
      <w:r>
        <w:rPr>
          <w:rFonts w:ascii="宋体" w:eastAsia="宋体" w:hAnsi="宋体" w:cs="宋体"/>
          <w:sz w:val="24"/>
        </w:rPr>
        <w:t>，将以上提到的机器学习算法和</w:t>
      </w:r>
      <w:proofErr w:type="gramStart"/>
      <w:r>
        <w:rPr>
          <w:rFonts w:ascii="宋体" w:eastAsia="宋体" w:hAnsi="宋体" w:cs="宋体"/>
          <w:sz w:val="24"/>
        </w:rPr>
        <w:t>重采</w:t>
      </w:r>
      <w:proofErr w:type="gramEnd"/>
      <w:r>
        <w:rPr>
          <w:rFonts w:ascii="宋体" w:eastAsia="宋体" w:hAnsi="宋体" w:cs="宋体"/>
          <w:sz w:val="24"/>
        </w:rPr>
        <w:t>样方法在污水处理</w:t>
      </w:r>
      <w:proofErr w:type="gramStart"/>
      <w:r>
        <w:rPr>
          <w:rFonts w:ascii="宋体" w:eastAsia="宋体" w:hAnsi="宋体" w:cs="宋体"/>
          <w:sz w:val="24"/>
        </w:rPr>
        <w:t>厂数据</w:t>
      </w:r>
      <w:proofErr w:type="gramEnd"/>
      <w:r>
        <w:rPr>
          <w:rFonts w:ascii="宋体" w:eastAsia="宋体" w:hAnsi="宋体" w:cs="宋体"/>
          <w:sz w:val="24"/>
        </w:rPr>
        <w:t xml:space="preserve">集上进行十次五折交叉实验，每个算法的分类表现如表 </w:t>
      </w:r>
      <w:r>
        <w:rPr>
          <w:rFonts w:ascii="Times New Roman" w:eastAsia="Times New Roman" w:hAnsi="Times New Roman" w:cs="Times New Roman"/>
          <w:sz w:val="24"/>
        </w:rPr>
        <w:t xml:space="preserve">4-1 </w:t>
      </w:r>
      <w:r>
        <w:rPr>
          <w:rFonts w:ascii="宋体" w:eastAsia="宋体" w:hAnsi="宋体" w:cs="宋体"/>
          <w:sz w:val="24"/>
        </w:rPr>
        <w:t>所示。其中，</w:t>
      </w:r>
      <w:r>
        <w:rPr>
          <w:rFonts w:ascii="Times New Roman" w:eastAsia="Times New Roman" w:hAnsi="Times New Roman" w:cs="Times New Roman"/>
          <w:sz w:val="24"/>
        </w:rPr>
        <w:t xml:space="preserve">R0 </w:t>
      </w:r>
      <w:r>
        <w:rPr>
          <w:rFonts w:ascii="宋体" w:eastAsia="宋体" w:hAnsi="宋体" w:cs="宋体"/>
          <w:sz w:val="24"/>
        </w:rPr>
        <w:t>是故障状态的查全率，</w:t>
      </w:r>
      <w:r>
        <w:rPr>
          <w:rFonts w:ascii="Times New Roman" w:eastAsia="Times New Roman" w:hAnsi="Times New Roman" w:cs="Times New Roman"/>
          <w:sz w:val="24"/>
        </w:rPr>
        <w:t xml:space="preserve">R1 </w:t>
      </w:r>
      <w:r>
        <w:rPr>
          <w:rFonts w:ascii="宋体" w:eastAsia="宋体" w:hAnsi="宋体" w:cs="宋体"/>
          <w:sz w:val="24"/>
        </w:rPr>
        <w:t>是正常状态的查全率，</w:t>
      </w:r>
      <w:r>
        <w:rPr>
          <w:rFonts w:ascii="Times New Roman" w:eastAsia="Times New Roman" w:hAnsi="Times New Roman" w:cs="Times New Roman"/>
          <w:sz w:val="24"/>
        </w:rPr>
        <w:t xml:space="preserve">R2 </w:t>
      </w:r>
      <w:r>
        <w:rPr>
          <w:rFonts w:ascii="宋体" w:eastAsia="宋体" w:hAnsi="宋体" w:cs="宋体"/>
          <w:sz w:val="24"/>
        </w:rPr>
        <w:t>是指标超标但无故障状态的查全率，</w:t>
      </w:r>
    </w:p>
    <w:p w:rsidR="00455B5F" w:rsidRDefault="00000000">
      <w:pPr>
        <w:spacing w:after="5" w:line="319" w:lineRule="auto"/>
        <w:ind w:left="-12" w:hanging="3"/>
      </w:pPr>
      <w:r>
        <w:rPr>
          <w:rFonts w:ascii="Times New Roman" w:eastAsia="Times New Roman" w:hAnsi="Times New Roman" w:cs="Times New Roman"/>
          <w:sz w:val="24"/>
        </w:rPr>
        <w:t xml:space="preserve">R3 </w:t>
      </w:r>
      <w:r>
        <w:rPr>
          <w:rFonts w:ascii="宋体" w:eastAsia="宋体" w:hAnsi="宋体" w:cs="宋体"/>
          <w:sz w:val="24"/>
        </w:rPr>
        <w:t>是污水流量低但无故障状态的查全率。由表可以得知，</w:t>
      </w:r>
      <w:r>
        <w:rPr>
          <w:rFonts w:ascii="Times New Roman" w:eastAsia="Times New Roman" w:hAnsi="Times New Roman" w:cs="Times New Roman"/>
          <w:sz w:val="24"/>
        </w:rPr>
        <w:t xml:space="preserve">LR </w:t>
      </w:r>
      <w:r>
        <w:rPr>
          <w:rFonts w:ascii="宋体" w:eastAsia="宋体" w:hAnsi="宋体" w:cs="宋体"/>
          <w:sz w:val="24"/>
        </w:rPr>
        <w:t xml:space="preserve">的分类准确率最高，高达 </w:t>
      </w:r>
      <w:r>
        <w:rPr>
          <w:rFonts w:ascii="Times New Roman" w:eastAsia="Times New Roman" w:hAnsi="Times New Roman" w:cs="Times New Roman"/>
          <w:sz w:val="24"/>
        </w:rPr>
        <w:t>83.32%</w:t>
      </w:r>
      <w:r>
        <w:rPr>
          <w:rFonts w:ascii="宋体" w:eastAsia="宋体" w:hAnsi="宋体" w:cs="宋体"/>
          <w:sz w:val="24"/>
        </w:rPr>
        <w:t>，其中，</w:t>
      </w:r>
      <w:r>
        <w:rPr>
          <w:rFonts w:ascii="Times New Roman" w:eastAsia="Times New Roman" w:hAnsi="Times New Roman" w:cs="Times New Roman"/>
          <w:sz w:val="24"/>
        </w:rPr>
        <w:t xml:space="preserve">R1 </w:t>
      </w:r>
      <w:r>
        <w:rPr>
          <w:rFonts w:ascii="宋体" w:eastAsia="宋体" w:hAnsi="宋体" w:cs="宋体"/>
          <w:sz w:val="24"/>
        </w:rPr>
        <w:t xml:space="preserve">为 </w:t>
      </w:r>
      <w:r>
        <w:rPr>
          <w:rFonts w:ascii="Times New Roman" w:eastAsia="Times New Roman" w:hAnsi="Times New Roman" w:cs="Times New Roman"/>
          <w:sz w:val="24"/>
        </w:rPr>
        <w:t>92.65%</w:t>
      </w:r>
      <w:r>
        <w:rPr>
          <w:rFonts w:ascii="宋体" w:eastAsia="宋体" w:hAnsi="宋体" w:cs="宋体"/>
          <w:sz w:val="24"/>
        </w:rPr>
        <w:t>，</w:t>
      </w:r>
      <w:r>
        <w:rPr>
          <w:rFonts w:ascii="Times New Roman" w:eastAsia="Times New Roman" w:hAnsi="Times New Roman" w:cs="Times New Roman"/>
          <w:sz w:val="24"/>
        </w:rPr>
        <w:t>R0</w:t>
      </w:r>
      <w:r>
        <w:rPr>
          <w:rFonts w:ascii="宋体" w:eastAsia="宋体" w:hAnsi="宋体" w:cs="宋体"/>
          <w:sz w:val="24"/>
        </w:rPr>
        <w:t>、</w:t>
      </w:r>
      <w:r>
        <w:rPr>
          <w:rFonts w:ascii="Times New Roman" w:eastAsia="Times New Roman" w:hAnsi="Times New Roman" w:cs="Times New Roman"/>
          <w:sz w:val="24"/>
        </w:rPr>
        <w:t xml:space="preserve">R2 </w:t>
      </w:r>
      <w:r>
        <w:rPr>
          <w:rFonts w:ascii="宋体" w:eastAsia="宋体" w:hAnsi="宋体" w:cs="宋体"/>
          <w:sz w:val="24"/>
        </w:rPr>
        <w:t xml:space="preserve">和 </w:t>
      </w:r>
      <w:r>
        <w:rPr>
          <w:rFonts w:ascii="Times New Roman" w:eastAsia="Times New Roman" w:hAnsi="Times New Roman" w:cs="Times New Roman"/>
          <w:sz w:val="24"/>
        </w:rPr>
        <w:t xml:space="preserve">R3 </w:t>
      </w:r>
      <w:r>
        <w:rPr>
          <w:rFonts w:ascii="宋体" w:eastAsia="宋体" w:hAnsi="宋体" w:cs="宋体"/>
          <w:sz w:val="24"/>
        </w:rPr>
        <w:t xml:space="preserve">在 </w:t>
      </w:r>
      <w:r>
        <w:rPr>
          <w:rFonts w:ascii="Times New Roman" w:eastAsia="Times New Roman" w:hAnsi="Times New Roman" w:cs="Times New Roman"/>
          <w:sz w:val="24"/>
        </w:rPr>
        <w:t>62%</w:t>
      </w:r>
      <w:r>
        <w:rPr>
          <w:rFonts w:ascii="宋体" w:eastAsia="宋体" w:hAnsi="宋体" w:cs="宋体"/>
          <w:sz w:val="24"/>
        </w:rPr>
        <w:t xml:space="preserve">到 </w:t>
      </w:r>
      <w:r>
        <w:rPr>
          <w:rFonts w:ascii="Times New Roman" w:eastAsia="Times New Roman" w:hAnsi="Times New Roman" w:cs="Times New Roman"/>
          <w:sz w:val="24"/>
        </w:rPr>
        <w:t>71%</w:t>
      </w:r>
      <w:r>
        <w:rPr>
          <w:rFonts w:ascii="宋体" w:eastAsia="宋体" w:hAnsi="宋体" w:cs="宋体"/>
          <w:sz w:val="24"/>
        </w:rPr>
        <w:t xml:space="preserve">之间，这是明显的、典型的不平衡数据分类表现，总体分类准确率高，样本数量大的类的查全率很高，但样本数量少的类的查全率远低于样本数量大的类，表中 </w:t>
      </w:r>
      <w:r>
        <w:rPr>
          <w:rFonts w:ascii="Times New Roman" w:eastAsia="Times New Roman" w:hAnsi="Times New Roman" w:cs="Times New Roman"/>
          <w:sz w:val="24"/>
        </w:rPr>
        <w:t>SVM</w:t>
      </w:r>
      <w:r>
        <w:rPr>
          <w:rFonts w:ascii="宋体" w:eastAsia="宋体" w:hAnsi="宋体" w:cs="宋体"/>
          <w:sz w:val="24"/>
        </w:rPr>
        <w:t>、</w:t>
      </w:r>
      <w:r>
        <w:rPr>
          <w:rFonts w:ascii="Times New Roman" w:eastAsia="Times New Roman" w:hAnsi="Times New Roman" w:cs="Times New Roman"/>
          <w:sz w:val="24"/>
        </w:rPr>
        <w:t xml:space="preserve">DT </w:t>
      </w:r>
      <w:r>
        <w:rPr>
          <w:rFonts w:ascii="宋体" w:eastAsia="宋体" w:hAnsi="宋体" w:cs="宋体"/>
          <w:sz w:val="24"/>
        </w:rPr>
        <w:t>的分类表现也呈现出这样的特点。而且，</w:t>
      </w:r>
      <w:r>
        <w:rPr>
          <w:rFonts w:ascii="Times New Roman" w:eastAsia="Times New Roman" w:hAnsi="Times New Roman" w:cs="Times New Roman"/>
          <w:sz w:val="24"/>
        </w:rPr>
        <w:t xml:space="preserve">SVM </w:t>
      </w:r>
      <w:r>
        <w:rPr>
          <w:rFonts w:ascii="宋体" w:eastAsia="宋体" w:hAnsi="宋体" w:cs="宋体"/>
          <w:sz w:val="24"/>
        </w:rPr>
        <w:t>表现得更加严重，少数类样本查全率更低，多数类样本查全率更高。这是因为机器学习模型的目标是通过训练使准确率尽可能高，所以模型更倾向于将未知样本预测为多数类样本，而忽视了少数类样本。比如：</w:t>
      </w:r>
      <w:r>
        <w:rPr>
          <w:rFonts w:ascii="Times New Roman" w:eastAsia="Times New Roman" w:hAnsi="Times New Roman" w:cs="Times New Roman"/>
          <w:sz w:val="24"/>
        </w:rPr>
        <w:t xml:space="preserve">100 </w:t>
      </w:r>
      <w:proofErr w:type="gramStart"/>
      <w:r>
        <w:rPr>
          <w:rFonts w:ascii="宋体" w:eastAsia="宋体" w:hAnsi="宋体" w:cs="宋体"/>
          <w:sz w:val="24"/>
        </w:rPr>
        <w:t>个</w:t>
      </w:r>
      <w:proofErr w:type="gramEnd"/>
      <w:r>
        <w:rPr>
          <w:rFonts w:ascii="宋体" w:eastAsia="宋体" w:hAnsi="宋体" w:cs="宋体"/>
          <w:sz w:val="24"/>
        </w:rPr>
        <w:t xml:space="preserve">样本中 </w:t>
      </w:r>
      <w:r>
        <w:rPr>
          <w:rFonts w:ascii="Times New Roman" w:eastAsia="Times New Roman" w:hAnsi="Times New Roman" w:cs="Times New Roman"/>
          <w:sz w:val="24"/>
        </w:rPr>
        <w:t xml:space="preserve">98 </w:t>
      </w:r>
      <w:proofErr w:type="gramStart"/>
      <w:r>
        <w:rPr>
          <w:rFonts w:ascii="宋体" w:eastAsia="宋体" w:hAnsi="宋体" w:cs="宋体"/>
          <w:sz w:val="24"/>
        </w:rPr>
        <w:t>个</w:t>
      </w:r>
      <w:proofErr w:type="gramEnd"/>
      <w:r>
        <w:rPr>
          <w:rFonts w:ascii="宋体" w:eastAsia="宋体" w:hAnsi="宋体" w:cs="宋体"/>
          <w:sz w:val="24"/>
        </w:rPr>
        <w:t xml:space="preserve"> </w:t>
      </w:r>
      <w:r>
        <w:rPr>
          <w:rFonts w:ascii="Times New Roman" w:eastAsia="Times New Roman" w:hAnsi="Times New Roman" w:cs="Times New Roman"/>
          <w:sz w:val="24"/>
        </w:rPr>
        <w:t xml:space="preserve">A </w:t>
      </w:r>
      <w:r>
        <w:rPr>
          <w:rFonts w:ascii="宋体" w:eastAsia="宋体" w:hAnsi="宋体" w:cs="宋体"/>
          <w:sz w:val="24"/>
        </w:rPr>
        <w:t>类，</w:t>
      </w:r>
      <w:r>
        <w:rPr>
          <w:rFonts w:ascii="Times New Roman" w:eastAsia="Times New Roman" w:hAnsi="Times New Roman" w:cs="Times New Roman"/>
          <w:sz w:val="24"/>
        </w:rPr>
        <w:t xml:space="preserve">2 </w:t>
      </w:r>
      <w:proofErr w:type="gramStart"/>
      <w:r>
        <w:rPr>
          <w:rFonts w:ascii="宋体" w:eastAsia="宋体" w:hAnsi="宋体" w:cs="宋体"/>
          <w:sz w:val="24"/>
        </w:rPr>
        <w:t>个</w:t>
      </w:r>
      <w:proofErr w:type="gramEnd"/>
      <w:r>
        <w:rPr>
          <w:rFonts w:ascii="宋体" w:eastAsia="宋体" w:hAnsi="宋体" w:cs="宋体"/>
          <w:sz w:val="24"/>
        </w:rPr>
        <w:t xml:space="preserve"> </w:t>
      </w:r>
      <w:r>
        <w:rPr>
          <w:rFonts w:ascii="Times New Roman" w:eastAsia="Times New Roman" w:hAnsi="Times New Roman" w:cs="Times New Roman"/>
          <w:sz w:val="24"/>
        </w:rPr>
        <w:t xml:space="preserve">B </w:t>
      </w:r>
      <w:r>
        <w:rPr>
          <w:rFonts w:ascii="宋体" w:eastAsia="宋体" w:hAnsi="宋体" w:cs="宋体"/>
          <w:sz w:val="24"/>
        </w:rPr>
        <w:t xml:space="preserve">类，机器学习模型将所有样本预测为 </w:t>
      </w:r>
      <w:r>
        <w:rPr>
          <w:rFonts w:ascii="Times New Roman" w:eastAsia="Times New Roman" w:hAnsi="Times New Roman" w:cs="Times New Roman"/>
          <w:sz w:val="24"/>
        </w:rPr>
        <w:t xml:space="preserve">A </w:t>
      </w:r>
      <w:proofErr w:type="gramStart"/>
      <w:r>
        <w:rPr>
          <w:rFonts w:ascii="宋体" w:eastAsia="宋体" w:hAnsi="宋体" w:cs="宋体"/>
          <w:sz w:val="24"/>
        </w:rPr>
        <w:t>类便可</w:t>
      </w:r>
      <w:proofErr w:type="gramEnd"/>
      <w:r>
        <w:rPr>
          <w:rFonts w:ascii="宋体" w:eastAsia="宋体" w:hAnsi="宋体" w:cs="宋体"/>
          <w:sz w:val="24"/>
        </w:rPr>
        <w:t xml:space="preserve">获得 </w:t>
      </w:r>
      <w:r>
        <w:rPr>
          <w:rFonts w:ascii="Times New Roman" w:eastAsia="Times New Roman" w:hAnsi="Times New Roman" w:cs="Times New Roman"/>
          <w:sz w:val="24"/>
        </w:rPr>
        <w:t>98%</w:t>
      </w:r>
      <w:r>
        <w:rPr>
          <w:rFonts w:ascii="宋体" w:eastAsia="宋体" w:hAnsi="宋体" w:cs="宋体"/>
          <w:sz w:val="24"/>
        </w:rPr>
        <w:t xml:space="preserve">的准确率，但这样获得的高准确率是没有意义的，因为少数类样本的查全率是 </w:t>
      </w:r>
      <w:r>
        <w:rPr>
          <w:rFonts w:ascii="Times New Roman" w:eastAsia="Times New Roman" w:hAnsi="Times New Roman" w:cs="Times New Roman"/>
          <w:sz w:val="24"/>
        </w:rPr>
        <w:t>0%</w:t>
      </w:r>
      <w:r>
        <w:rPr>
          <w:rFonts w:ascii="宋体" w:eastAsia="宋体" w:hAnsi="宋体" w:cs="宋体"/>
          <w:sz w:val="24"/>
        </w:rPr>
        <w:t xml:space="preserve">。在本文研究的数据样本中，故障类是少数类样本，是对污水处理厂负面影响最大的样本，具有更高的分类价值，机器学习模型必须对故障类样本有较强的分类能力。将 </w:t>
      </w:r>
      <w:r>
        <w:rPr>
          <w:rFonts w:ascii="Times New Roman" w:eastAsia="Times New Roman" w:hAnsi="Times New Roman" w:cs="Times New Roman"/>
          <w:sz w:val="24"/>
        </w:rPr>
        <w:t xml:space="preserve">SMOTE </w:t>
      </w:r>
      <w:r>
        <w:rPr>
          <w:rFonts w:ascii="宋体" w:eastAsia="宋体" w:hAnsi="宋体" w:cs="宋体"/>
          <w:sz w:val="24"/>
        </w:rPr>
        <w:t>过采样与分类模型结合使这种现象得到了非常轻微的改善，但总体预测表现依然严重受到类别不平衡的干扰，仍然倾向于将未知样本预测为多数类样本，从而导致少数类样本查全率较低。此外，与少数类查全率微小的提升相比，模型的准确率出现了更加明显的下滑，</w:t>
      </w:r>
      <w:r>
        <w:rPr>
          <w:rFonts w:ascii="Times New Roman" w:eastAsia="Times New Roman" w:hAnsi="Times New Roman" w:cs="Times New Roman"/>
          <w:sz w:val="24"/>
        </w:rPr>
        <w:t xml:space="preserve">SMOTE-SVM </w:t>
      </w:r>
      <w:r>
        <w:rPr>
          <w:rFonts w:ascii="宋体" w:eastAsia="宋体" w:hAnsi="宋体" w:cs="宋体"/>
          <w:sz w:val="24"/>
        </w:rPr>
        <w:t xml:space="preserve">比 </w:t>
      </w:r>
      <w:r>
        <w:rPr>
          <w:rFonts w:ascii="Times New Roman" w:eastAsia="Times New Roman" w:hAnsi="Times New Roman" w:cs="Times New Roman"/>
          <w:sz w:val="24"/>
        </w:rPr>
        <w:t>SVM</w:t>
      </w:r>
    </w:p>
    <w:p w:rsidR="00455B5F" w:rsidRDefault="00000000">
      <w:pPr>
        <w:spacing w:after="5" w:line="319" w:lineRule="auto"/>
        <w:ind w:left="-12" w:hanging="3"/>
      </w:pPr>
      <w:r>
        <w:rPr>
          <w:rFonts w:ascii="宋体" w:eastAsia="宋体" w:hAnsi="宋体" w:cs="宋体"/>
          <w:sz w:val="24"/>
        </w:rPr>
        <w:t xml:space="preserve">准确率低 </w:t>
      </w:r>
      <w:r>
        <w:rPr>
          <w:rFonts w:ascii="Times New Roman" w:eastAsia="Times New Roman" w:hAnsi="Times New Roman" w:cs="Times New Roman"/>
          <w:sz w:val="24"/>
        </w:rPr>
        <w:t>0.4%</w:t>
      </w:r>
      <w:r>
        <w:rPr>
          <w:rFonts w:ascii="宋体" w:eastAsia="宋体" w:hAnsi="宋体" w:cs="宋体"/>
          <w:sz w:val="24"/>
        </w:rPr>
        <w:t>，</w:t>
      </w:r>
      <w:r>
        <w:rPr>
          <w:rFonts w:ascii="Times New Roman" w:eastAsia="Times New Roman" w:hAnsi="Times New Roman" w:cs="Times New Roman"/>
          <w:sz w:val="24"/>
        </w:rPr>
        <w:t xml:space="preserve">SMOTE-DT </w:t>
      </w:r>
      <w:r>
        <w:rPr>
          <w:rFonts w:ascii="宋体" w:eastAsia="宋体" w:hAnsi="宋体" w:cs="宋体"/>
          <w:sz w:val="24"/>
        </w:rPr>
        <w:t xml:space="preserve">比 </w:t>
      </w:r>
      <w:r>
        <w:rPr>
          <w:rFonts w:ascii="Times New Roman" w:eastAsia="Times New Roman" w:hAnsi="Times New Roman" w:cs="Times New Roman"/>
          <w:sz w:val="24"/>
        </w:rPr>
        <w:t xml:space="preserve">DT </w:t>
      </w:r>
      <w:r>
        <w:rPr>
          <w:rFonts w:ascii="宋体" w:eastAsia="宋体" w:hAnsi="宋体" w:cs="宋体"/>
          <w:sz w:val="24"/>
        </w:rPr>
        <w:t xml:space="preserve">准确率低 </w:t>
      </w:r>
      <w:r>
        <w:rPr>
          <w:rFonts w:ascii="Times New Roman" w:eastAsia="Times New Roman" w:hAnsi="Times New Roman" w:cs="Times New Roman"/>
          <w:sz w:val="24"/>
        </w:rPr>
        <w:t>1.73%</w:t>
      </w:r>
      <w:r>
        <w:rPr>
          <w:rFonts w:ascii="宋体" w:eastAsia="宋体" w:hAnsi="宋体" w:cs="宋体"/>
          <w:sz w:val="24"/>
        </w:rPr>
        <w:t>，</w:t>
      </w:r>
      <w:r>
        <w:rPr>
          <w:rFonts w:ascii="Times New Roman" w:eastAsia="Times New Roman" w:hAnsi="Times New Roman" w:cs="Times New Roman"/>
          <w:sz w:val="24"/>
        </w:rPr>
        <w:t xml:space="preserve">SMOTE-LR </w:t>
      </w:r>
      <w:r>
        <w:rPr>
          <w:rFonts w:ascii="宋体" w:eastAsia="宋体" w:hAnsi="宋体" w:cs="宋体"/>
          <w:sz w:val="24"/>
        </w:rPr>
        <w:t xml:space="preserve">比 </w:t>
      </w:r>
      <w:r>
        <w:rPr>
          <w:rFonts w:ascii="Times New Roman" w:eastAsia="Times New Roman" w:hAnsi="Times New Roman" w:cs="Times New Roman"/>
          <w:sz w:val="24"/>
        </w:rPr>
        <w:t xml:space="preserve">LR </w:t>
      </w:r>
      <w:r>
        <w:rPr>
          <w:rFonts w:ascii="宋体" w:eastAsia="宋体" w:hAnsi="宋体" w:cs="宋体"/>
          <w:sz w:val="24"/>
        </w:rPr>
        <w:t xml:space="preserve">准确率低 </w:t>
      </w:r>
      <w:r>
        <w:rPr>
          <w:rFonts w:ascii="Times New Roman" w:eastAsia="Times New Roman" w:hAnsi="Times New Roman" w:cs="Times New Roman"/>
          <w:sz w:val="24"/>
        </w:rPr>
        <w:t>1.71%</w:t>
      </w:r>
      <w:r>
        <w:rPr>
          <w:rFonts w:ascii="宋体" w:eastAsia="宋体" w:hAnsi="宋体" w:cs="宋体"/>
          <w:sz w:val="24"/>
        </w:rPr>
        <w:t xml:space="preserve">。这是因为 </w:t>
      </w:r>
      <w:r>
        <w:rPr>
          <w:rFonts w:ascii="Times New Roman" w:eastAsia="Times New Roman" w:hAnsi="Times New Roman" w:cs="Times New Roman"/>
          <w:sz w:val="24"/>
        </w:rPr>
        <w:t xml:space="preserve">SMOTE </w:t>
      </w:r>
      <w:r>
        <w:rPr>
          <w:rFonts w:ascii="宋体" w:eastAsia="宋体" w:hAnsi="宋体" w:cs="宋体"/>
          <w:sz w:val="24"/>
        </w:rPr>
        <w:t xml:space="preserve">合成的少数类样本不是来源于污水处理厂的真实样本，与数据集原先的样本不是独立同分布的，而且合成质量较低，引入了错误的信息，增加了数据集噪声，所以 </w:t>
      </w:r>
      <w:proofErr w:type="spellStart"/>
      <w:r>
        <w:rPr>
          <w:rFonts w:ascii="Times New Roman" w:eastAsia="Times New Roman" w:hAnsi="Times New Roman" w:cs="Times New Roman"/>
          <w:sz w:val="24"/>
        </w:rPr>
        <w:t>SMOTE</w:t>
      </w:r>
      <w:proofErr w:type="spellEnd"/>
      <w:r>
        <w:rPr>
          <w:rFonts w:ascii="Times New Roman" w:eastAsia="Times New Roman" w:hAnsi="Times New Roman" w:cs="Times New Roman"/>
          <w:sz w:val="24"/>
        </w:rPr>
        <w:t xml:space="preserve"> </w:t>
      </w:r>
      <w:r>
        <w:rPr>
          <w:rFonts w:ascii="宋体" w:eastAsia="宋体" w:hAnsi="宋体" w:cs="宋体"/>
          <w:sz w:val="24"/>
        </w:rPr>
        <w:t>在该数据集上的效果十分有限</w:t>
      </w:r>
      <w:r>
        <w:rPr>
          <w:rFonts w:ascii="Times New Roman" w:eastAsia="Times New Roman" w:hAnsi="Times New Roman" w:cs="Times New Roman"/>
          <w:sz w:val="24"/>
          <w:vertAlign w:val="superscript"/>
        </w:rPr>
        <w:t>[115, 116]</w:t>
      </w:r>
      <w:r>
        <w:rPr>
          <w:rFonts w:ascii="宋体" w:eastAsia="宋体" w:hAnsi="宋体" w:cs="宋体"/>
          <w:sz w:val="24"/>
        </w:rPr>
        <w:t>。</w:t>
      </w:r>
      <w:r>
        <w:rPr>
          <w:rFonts w:ascii="Times New Roman" w:eastAsia="Times New Roman" w:hAnsi="Times New Roman" w:cs="Times New Roman"/>
          <w:sz w:val="24"/>
        </w:rPr>
        <w:t xml:space="preserve">RUS </w:t>
      </w:r>
      <w:r>
        <w:rPr>
          <w:rFonts w:ascii="宋体" w:eastAsia="宋体" w:hAnsi="宋体" w:cs="宋体"/>
          <w:sz w:val="24"/>
        </w:rPr>
        <w:t>与分类模型的结合不仅使总体准确率大幅下降，而且使多数类查全率也出现了明显下降，这是因为随机欠采样丢弃了部分多数类样本，导致重要样本信息丢失，机器学习模型在极少的训练样本上学习的信</w:t>
      </w:r>
    </w:p>
    <w:p w:rsidR="00455B5F" w:rsidRDefault="00000000">
      <w:pPr>
        <w:spacing w:after="5" w:line="319" w:lineRule="auto"/>
        <w:ind w:left="-12" w:hanging="3"/>
      </w:pPr>
      <w:proofErr w:type="gramStart"/>
      <w:r>
        <w:rPr>
          <w:rFonts w:ascii="宋体" w:eastAsia="宋体" w:hAnsi="宋体" w:cs="宋体"/>
          <w:sz w:val="24"/>
        </w:rPr>
        <w:t>息不足以</w:t>
      </w:r>
      <w:proofErr w:type="gramEnd"/>
      <w:r>
        <w:rPr>
          <w:rFonts w:ascii="宋体" w:eastAsia="宋体" w:hAnsi="宋体" w:cs="宋体"/>
          <w:sz w:val="24"/>
        </w:rPr>
        <w:t>产生较强的分类预测能力</w:t>
      </w:r>
      <w:r>
        <w:rPr>
          <w:rFonts w:ascii="Times New Roman" w:eastAsia="Times New Roman" w:hAnsi="Times New Roman" w:cs="Times New Roman"/>
          <w:sz w:val="24"/>
          <w:vertAlign w:val="superscript"/>
        </w:rPr>
        <w:t>[117]</w:t>
      </w:r>
      <w:r>
        <w:rPr>
          <w:rFonts w:ascii="宋体" w:eastAsia="宋体" w:hAnsi="宋体" w:cs="宋体"/>
          <w:sz w:val="24"/>
        </w:rPr>
        <w:t>。但值得注意的是，</w:t>
      </w:r>
      <w:r>
        <w:rPr>
          <w:rFonts w:ascii="Times New Roman" w:eastAsia="Times New Roman" w:hAnsi="Times New Roman" w:cs="Times New Roman"/>
          <w:sz w:val="24"/>
        </w:rPr>
        <w:t>RUS-SVM</w:t>
      </w:r>
      <w:r>
        <w:rPr>
          <w:rFonts w:ascii="宋体" w:eastAsia="宋体" w:hAnsi="宋体" w:cs="宋体"/>
          <w:sz w:val="24"/>
        </w:rPr>
        <w:t>的</w:t>
      </w:r>
      <w:r>
        <w:rPr>
          <w:rFonts w:ascii="Times New Roman" w:eastAsia="Times New Roman" w:hAnsi="Times New Roman" w:cs="Times New Roman"/>
          <w:sz w:val="24"/>
        </w:rPr>
        <w:t>G-mean</w:t>
      </w:r>
      <w:r>
        <w:rPr>
          <w:rFonts w:ascii="宋体" w:eastAsia="宋体" w:hAnsi="宋体" w:cs="宋体"/>
          <w:sz w:val="24"/>
        </w:rPr>
        <w:t>为</w:t>
      </w:r>
      <w:r>
        <w:rPr>
          <w:rFonts w:ascii="Times New Roman" w:eastAsia="Times New Roman" w:hAnsi="Times New Roman" w:cs="Times New Roman"/>
          <w:sz w:val="24"/>
        </w:rPr>
        <w:t>73.35%</w:t>
      </w:r>
      <w:r>
        <w:rPr>
          <w:rFonts w:ascii="宋体" w:eastAsia="宋体" w:hAnsi="宋体" w:cs="宋体"/>
          <w:sz w:val="24"/>
        </w:rPr>
        <w:t xml:space="preserve">，是表中模型 </w:t>
      </w:r>
      <w:r>
        <w:rPr>
          <w:rFonts w:ascii="Times New Roman" w:eastAsia="Times New Roman" w:hAnsi="Times New Roman" w:cs="Times New Roman"/>
          <w:sz w:val="24"/>
        </w:rPr>
        <w:t xml:space="preserve">G-mean </w:t>
      </w:r>
      <w:r>
        <w:rPr>
          <w:rFonts w:ascii="宋体" w:eastAsia="宋体" w:hAnsi="宋体" w:cs="宋体"/>
          <w:sz w:val="24"/>
        </w:rPr>
        <w:t xml:space="preserve">的最大值，故障类查准率也为表中最高，达到了 </w:t>
      </w:r>
      <w:r>
        <w:rPr>
          <w:rFonts w:ascii="Times New Roman" w:eastAsia="Times New Roman" w:hAnsi="Times New Roman" w:cs="Times New Roman"/>
          <w:sz w:val="24"/>
        </w:rPr>
        <w:t>95.67%</w:t>
      </w:r>
      <w:r>
        <w:rPr>
          <w:rFonts w:ascii="宋体" w:eastAsia="宋体" w:hAnsi="宋体" w:cs="宋体"/>
          <w:sz w:val="24"/>
        </w:rPr>
        <w:t xml:space="preserve">，总体准确率在与 </w:t>
      </w:r>
      <w:r>
        <w:rPr>
          <w:rFonts w:ascii="Times New Roman" w:eastAsia="Times New Roman" w:hAnsi="Times New Roman" w:cs="Times New Roman"/>
          <w:sz w:val="24"/>
        </w:rPr>
        <w:t xml:space="preserve">RUS </w:t>
      </w:r>
      <w:r>
        <w:rPr>
          <w:rFonts w:ascii="宋体" w:eastAsia="宋体" w:hAnsi="宋体" w:cs="宋体"/>
          <w:sz w:val="24"/>
        </w:rPr>
        <w:t xml:space="preserve">结合的模型之中也是最高的，证明了之前所说 </w:t>
      </w:r>
      <w:r>
        <w:rPr>
          <w:rFonts w:ascii="Times New Roman" w:eastAsia="Times New Roman" w:hAnsi="Times New Roman" w:cs="Times New Roman"/>
          <w:sz w:val="24"/>
        </w:rPr>
        <w:t xml:space="preserve">SVM </w:t>
      </w:r>
      <w:r>
        <w:rPr>
          <w:rFonts w:ascii="宋体" w:eastAsia="宋体" w:hAnsi="宋体" w:cs="宋体"/>
          <w:sz w:val="24"/>
        </w:rPr>
        <w:t xml:space="preserve">在高维、非线性、小样本数据上通常比其他模型表现更好。这是因为 </w:t>
      </w:r>
      <w:r>
        <w:rPr>
          <w:rFonts w:ascii="Times New Roman" w:eastAsia="Times New Roman" w:hAnsi="Times New Roman" w:cs="Times New Roman"/>
          <w:sz w:val="24"/>
        </w:rPr>
        <w:t xml:space="preserve">SVM </w:t>
      </w:r>
      <w:r>
        <w:rPr>
          <w:rFonts w:ascii="宋体" w:eastAsia="宋体" w:hAnsi="宋体" w:cs="宋体"/>
          <w:sz w:val="24"/>
        </w:rPr>
        <w:t xml:space="preserve">的决策边界仅由少量支持向量决定，所以 </w:t>
      </w:r>
      <w:r>
        <w:rPr>
          <w:rFonts w:ascii="Times New Roman" w:eastAsia="Times New Roman" w:hAnsi="Times New Roman" w:cs="Times New Roman"/>
          <w:sz w:val="24"/>
        </w:rPr>
        <w:t xml:space="preserve">SVM </w:t>
      </w:r>
      <w:r>
        <w:rPr>
          <w:rFonts w:ascii="宋体" w:eastAsia="宋体" w:hAnsi="宋体" w:cs="宋体"/>
          <w:sz w:val="24"/>
        </w:rPr>
        <w:t>对样本质量的依赖高于对样本数量的依赖。</w:t>
      </w:r>
      <w:r>
        <w:rPr>
          <w:rFonts w:ascii="Times New Roman" w:eastAsia="Times New Roman" w:hAnsi="Times New Roman" w:cs="Times New Roman"/>
          <w:sz w:val="24"/>
        </w:rPr>
        <w:t xml:space="preserve">RUS-SVM </w:t>
      </w:r>
      <w:r>
        <w:rPr>
          <w:rFonts w:ascii="宋体" w:eastAsia="宋体" w:hAnsi="宋体" w:cs="宋体"/>
          <w:sz w:val="24"/>
        </w:rPr>
        <w:t>在小样本数据集上的独特优势和故障类查全率高的特点正是污水处理厂故障诊断所需要的。而且，</w:t>
      </w:r>
      <w:r>
        <w:rPr>
          <w:rFonts w:ascii="宋体" w:eastAsia="宋体" w:hAnsi="宋体" w:cs="宋体"/>
          <w:sz w:val="24"/>
        </w:rPr>
        <w:lastRenderedPageBreak/>
        <w:t xml:space="preserve">在本文的集成框架中，多次随机欠采样可获得多个不同的训练子集，在实现基分类器差异化训练的同时，也很大程度弥补了单次随机采样造成的重要样本信息丢失的缺陷。因此 </w:t>
      </w:r>
      <w:r>
        <w:rPr>
          <w:rFonts w:ascii="Times New Roman" w:eastAsia="Times New Roman" w:hAnsi="Times New Roman" w:cs="Times New Roman"/>
          <w:sz w:val="24"/>
        </w:rPr>
        <w:t xml:space="preserve">RUS-SVM </w:t>
      </w:r>
      <w:r>
        <w:rPr>
          <w:rFonts w:ascii="宋体" w:eastAsia="宋体" w:hAnsi="宋体" w:cs="宋体"/>
          <w:sz w:val="24"/>
        </w:rPr>
        <w:t>在本文所研究的问题上有很大的应用潜力，被确定为双层堆叠集成分类算法中的基分类器。</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4</w:t>
      </w:r>
      <w:r>
        <w:rPr>
          <w:rFonts w:ascii="宋体" w:eastAsia="宋体" w:hAnsi="宋体" w:cs="宋体"/>
          <w:sz w:val="21"/>
        </w:rPr>
        <w:t>-</w:t>
      </w:r>
      <w:r>
        <w:rPr>
          <w:rFonts w:ascii="Times New Roman" w:eastAsia="Times New Roman" w:hAnsi="Times New Roman" w:cs="Times New Roman"/>
          <w:sz w:val="21"/>
        </w:rPr>
        <w:t xml:space="preserve">1 </w:t>
      </w:r>
      <w:r>
        <w:rPr>
          <w:rFonts w:ascii="宋体" w:eastAsia="宋体" w:hAnsi="宋体" w:cs="宋体"/>
          <w:sz w:val="21"/>
        </w:rPr>
        <w:t>各机器学习算法污水处理故障诊断精度</w:t>
      </w:r>
    </w:p>
    <w:p w:rsidR="00455B5F" w:rsidRDefault="00000000">
      <w:pPr>
        <w:spacing w:after="13"/>
        <w:ind w:left="643" w:right="57"/>
        <w:jc w:val="both"/>
      </w:pPr>
      <w:r>
        <w:rPr>
          <w:rFonts w:ascii="Times New Roman" w:eastAsia="Times New Roman" w:hAnsi="Times New Roman" w:cs="Times New Roman"/>
          <w:sz w:val="21"/>
        </w:rPr>
        <w:t>Table 4-1 Wastewater treatment fault diagnosis accuracy of each machine learning algorithm</w:t>
      </w:r>
    </w:p>
    <w:tbl>
      <w:tblPr>
        <w:tblStyle w:val="TableGrid"/>
        <w:tblW w:w="8261" w:type="dxa"/>
        <w:tblInd w:w="404" w:type="dxa"/>
        <w:tblCellMar>
          <w:top w:w="40" w:type="dxa"/>
          <w:left w:w="0" w:type="dxa"/>
          <w:bottom w:w="0" w:type="dxa"/>
          <w:right w:w="115" w:type="dxa"/>
        </w:tblCellMar>
        <w:tblLook w:val="04A0" w:firstRow="1" w:lastRow="0" w:firstColumn="1" w:lastColumn="0" w:noHBand="0" w:noVBand="1"/>
      </w:tblPr>
      <w:tblGrid>
        <w:gridCol w:w="1645"/>
        <w:gridCol w:w="1164"/>
        <w:gridCol w:w="1037"/>
        <w:gridCol w:w="1356"/>
        <w:gridCol w:w="802"/>
        <w:gridCol w:w="845"/>
        <w:gridCol w:w="782"/>
        <w:gridCol w:w="630"/>
      </w:tblGrid>
      <w:tr w:rsidR="00455B5F">
        <w:trPr>
          <w:trHeight w:val="335"/>
        </w:trPr>
        <w:tc>
          <w:tcPr>
            <w:tcW w:w="1645" w:type="dxa"/>
            <w:tcBorders>
              <w:top w:val="single" w:sz="12" w:space="0" w:color="000000"/>
              <w:left w:val="nil"/>
              <w:bottom w:val="single" w:sz="6" w:space="0" w:color="000000"/>
              <w:right w:val="nil"/>
            </w:tcBorders>
          </w:tcPr>
          <w:p w:rsidR="00455B5F" w:rsidRDefault="00000000">
            <w:pPr>
              <w:spacing w:after="0"/>
              <w:ind w:left="402"/>
            </w:pPr>
            <w:r>
              <w:rPr>
                <w:rFonts w:ascii="Times New Roman" w:eastAsia="Times New Roman" w:hAnsi="Times New Roman" w:cs="Times New Roman"/>
                <w:b/>
                <w:sz w:val="21"/>
              </w:rPr>
              <w:t>Models</w:t>
            </w:r>
          </w:p>
        </w:tc>
        <w:tc>
          <w:tcPr>
            <w:tcW w:w="1164"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Accuracy</w:t>
            </w:r>
          </w:p>
        </w:tc>
        <w:tc>
          <w:tcPr>
            <w:tcW w:w="1037"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G-mean</w:t>
            </w:r>
          </w:p>
        </w:tc>
        <w:tc>
          <w:tcPr>
            <w:tcW w:w="1356"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F1-measure</w:t>
            </w:r>
          </w:p>
        </w:tc>
        <w:tc>
          <w:tcPr>
            <w:tcW w:w="802" w:type="dxa"/>
            <w:tcBorders>
              <w:top w:val="single" w:sz="12" w:space="0" w:color="000000"/>
              <w:left w:val="nil"/>
              <w:bottom w:val="single" w:sz="6" w:space="0" w:color="000000"/>
              <w:right w:val="nil"/>
            </w:tcBorders>
          </w:tcPr>
          <w:p w:rsidR="00455B5F" w:rsidRDefault="00000000">
            <w:pPr>
              <w:spacing w:after="0"/>
              <w:ind w:left="108"/>
            </w:pPr>
            <w:r>
              <w:rPr>
                <w:rFonts w:ascii="Times New Roman" w:eastAsia="Times New Roman" w:hAnsi="Times New Roman" w:cs="Times New Roman"/>
                <w:b/>
                <w:sz w:val="21"/>
              </w:rPr>
              <w:t>R0</w:t>
            </w:r>
          </w:p>
        </w:tc>
        <w:tc>
          <w:tcPr>
            <w:tcW w:w="845" w:type="dxa"/>
            <w:tcBorders>
              <w:top w:val="single" w:sz="12" w:space="0" w:color="000000"/>
              <w:left w:val="nil"/>
              <w:bottom w:val="single" w:sz="6" w:space="0" w:color="000000"/>
              <w:right w:val="nil"/>
            </w:tcBorders>
          </w:tcPr>
          <w:p w:rsidR="00455B5F" w:rsidRDefault="00000000">
            <w:pPr>
              <w:spacing w:after="0"/>
              <w:ind w:left="108"/>
            </w:pPr>
            <w:r>
              <w:rPr>
                <w:rFonts w:ascii="Times New Roman" w:eastAsia="Times New Roman" w:hAnsi="Times New Roman" w:cs="Times New Roman"/>
                <w:b/>
                <w:sz w:val="21"/>
              </w:rPr>
              <w:t>R1</w:t>
            </w:r>
          </w:p>
        </w:tc>
        <w:tc>
          <w:tcPr>
            <w:tcW w:w="782" w:type="dxa"/>
            <w:tcBorders>
              <w:top w:val="single" w:sz="12" w:space="0" w:color="000000"/>
              <w:left w:val="nil"/>
              <w:bottom w:val="single" w:sz="6" w:space="0" w:color="000000"/>
              <w:right w:val="nil"/>
            </w:tcBorders>
          </w:tcPr>
          <w:p w:rsidR="00455B5F" w:rsidRDefault="00000000">
            <w:pPr>
              <w:spacing w:after="0"/>
              <w:ind w:left="108"/>
            </w:pPr>
            <w:r>
              <w:rPr>
                <w:rFonts w:ascii="Times New Roman" w:eastAsia="Times New Roman" w:hAnsi="Times New Roman" w:cs="Times New Roman"/>
                <w:b/>
                <w:sz w:val="21"/>
              </w:rPr>
              <w:t>R2</w:t>
            </w:r>
          </w:p>
        </w:tc>
        <w:tc>
          <w:tcPr>
            <w:tcW w:w="630" w:type="dxa"/>
            <w:tcBorders>
              <w:top w:val="single" w:sz="12" w:space="0" w:color="000000"/>
              <w:left w:val="nil"/>
              <w:bottom w:val="single" w:sz="6" w:space="0" w:color="000000"/>
              <w:right w:val="nil"/>
            </w:tcBorders>
          </w:tcPr>
          <w:p w:rsidR="00455B5F" w:rsidRDefault="00000000">
            <w:pPr>
              <w:spacing w:after="0"/>
              <w:ind w:left="108"/>
            </w:pPr>
            <w:r>
              <w:rPr>
                <w:rFonts w:ascii="Times New Roman" w:eastAsia="Times New Roman" w:hAnsi="Times New Roman" w:cs="Times New Roman"/>
                <w:b/>
                <w:sz w:val="21"/>
              </w:rPr>
              <w:t>R3</w:t>
            </w:r>
          </w:p>
        </w:tc>
      </w:tr>
      <w:tr w:rsidR="00455B5F">
        <w:trPr>
          <w:trHeight w:val="324"/>
        </w:trPr>
        <w:tc>
          <w:tcPr>
            <w:tcW w:w="1645" w:type="dxa"/>
            <w:tcBorders>
              <w:top w:val="single" w:sz="6" w:space="0" w:color="000000"/>
              <w:left w:val="nil"/>
              <w:bottom w:val="nil"/>
              <w:right w:val="nil"/>
            </w:tcBorders>
          </w:tcPr>
          <w:p w:rsidR="00455B5F" w:rsidRDefault="00000000">
            <w:pPr>
              <w:spacing w:after="0"/>
              <w:ind w:left="500"/>
            </w:pPr>
            <w:r>
              <w:rPr>
                <w:rFonts w:ascii="Times New Roman" w:eastAsia="Times New Roman" w:hAnsi="Times New Roman" w:cs="Times New Roman"/>
                <w:sz w:val="21"/>
              </w:rPr>
              <w:t>SVM</w:t>
            </w:r>
          </w:p>
        </w:tc>
        <w:tc>
          <w:tcPr>
            <w:tcW w:w="1164" w:type="dxa"/>
            <w:tcBorders>
              <w:top w:val="single" w:sz="6" w:space="0" w:color="000000"/>
              <w:left w:val="nil"/>
              <w:bottom w:val="nil"/>
              <w:right w:val="nil"/>
            </w:tcBorders>
          </w:tcPr>
          <w:p w:rsidR="00455B5F" w:rsidRDefault="00000000">
            <w:pPr>
              <w:spacing w:after="0"/>
              <w:ind w:left="190"/>
            </w:pPr>
            <w:r>
              <w:rPr>
                <w:rFonts w:ascii="Times New Roman" w:eastAsia="Times New Roman" w:hAnsi="Times New Roman" w:cs="Times New Roman"/>
                <w:sz w:val="21"/>
              </w:rPr>
              <w:t>82.41</w:t>
            </w:r>
          </w:p>
        </w:tc>
        <w:tc>
          <w:tcPr>
            <w:tcW w:w="1037" w:type="dxa"/>
            <w:tcBorders>
              <w:top w:val="single" w:sz="6" w:space="0" w:color="000000"/>
              <w:left w:val="nil"/>
              <w:bottom w:val="nil"/>
              <w:right w:val="nil"/>
            </w:tcBorders>
          </w:tcPr>
          <w:p w:rsidR="00455B5F" w:rsidRDefault="00000000">
            <w:pPr>
              <w:spacing w:after="0"/>
              <w:ind w:left="125"/>
            </w:pPr>
            <w:r>
              <w:rPr>
                <w:rFonts w:ascii="Times New Roman" w:eastAsia="Times New Roman" w:hAnsi="Times New Roman" w:cs="Times New Roman"/>
                <w:sz w:val="21"/>
              </w:rPr>
              <w:t>46.42</w:t>
            </w:r>
          </w:p>
        </w:tc>
        <w:tc>
          <w:tcPr>
            <w:tcW w:w="1356" w:type="dxa"/>
            <w:tcBorders>
              <w:top w:val="single" w:sz="6" w:space="0" w:color="000000"/>
              <w:left w:val="nil"/>
              <w:bottom w:val="nil"/>
              <w:right w:val="nil"/>
            </w:tcBorders>
          </w:tcPr>
          <w:p w:rsidR="00455B5F" w:rsidRDefault="00000000">
            <w:pPr>
              <w:spacing w:after="0"/>
              <w:ind w:left="346"/>
            </w:pPr>
            <w:r>
              <w:rPr>
                <w:rFonts w:ascii="Times New Roman" w:eastAsia="Times New Roman" w:hAnsi="Times New Roman" w:cs="Times New Roman"/>
                <w:sz w:val="21"/>
              </w:rPr>
              <w:t>67.9</w:t>
            </w:r>
          </w:p>
        </w:tc>
        <w:tc>
          <w:tcPr>
            <w:tcW w:w="802"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39.33</w:t>
            </w:r>
          </w:p>
        </w:tc>
        <w:tc>
          <w:tcPr>
            <w:tcW w:w="845"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b/>
                <w:sz w:val="21"/>
              </w:rPr>
              <w:t>95.09</w:t>
            </w:r>
          </w:p>
        </w:tc>
        <w:tc>
          <w:tcPr>
            <w:tcW w:w="782"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63.38</w:t>
            </w:r>
          </w:p>
        </w:tc>
        <w:tc>
          <w:tcPr>
            <w:tcW w:w="630"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61.08</w:t>
            </w:r>
          </w:p>
        </w:tc>
      </w:tr>
      <w:tr w:rsidR="00455B5F">
        <w:trPr>
          <w:trHeight w:val="312"/>
        </w:trPr>
        <w:tc>
          <w:tcPr>
            <w:tcW w:w="1645" w:type="dxa"/>
            <w:tcBorders>
              <w:top w:val="nil"/>
              <w:left w:val="nil"/>
              <w:bottom w:val="nil"/>
              <w:right w:val="nil"/>
            </w:tcBorders>
          </w:tcPr>
          <w:p w:rsidR="00455B5F" w:rsidRDefault="00000000">
            <w:pPr>
              <w:spacing w:after="0"/>
              <w:ind w:left="589"/>
            </w:pPr>
            <w:r>
              <w:rPr>
                <w:rFonts w:ascii="Times New Roman" w:eastAsia="Times New Roman" w:hAnsi="Times New Roman" w:cs="Times New Roman"/>
                <w:sz w:val="21"/>
              </w:rPr>
              <w:t>DT</w:t>
            </w:r>
          </w:p>
        </w:tc>
        <w:tc>
          <w:tcPr>
            <w:tcW w:w="1164" w:type="dxa"/>
            <w:tcBorders>
              <w:top w:val="nil"/>
              <w:left w:val="nil"/>
              <w:bottom w:val="nil"/>
              <w:right w:val="nil"/>
            </w:tcBorders>
          </w:tcPr>
          <w:p w:rsidR="00455B5F" w:rsidRDefault="00000000">
            <w:pPr>
              <w:spacing w:after="0"/>
              <w:ind w:left="190"/>
            </w:pPr>
            <w:r>
              <w:rPr>
                <w:rFonts w:ascii="Times New Roman" w:eastAsia="Times New Roman" w:hAnsi="Times New Roman" w:cs="Times New Roman"/>
                <w:sz w:val="21"/>
              </w:rPr>
              <w:t>73.91</w:t>
            </w:r>
          </w:p>
        </w:tc>
        <w:tc>
          <w:tcPr>
            <w:tcW w:w="1037" w:type="dxa"/>
            <w:tcBorders>
              <w:top w:val="nil"/>
              <w:left w:val="nil"/>
              <w:bottom w:val="nil"/>
              <w:right w:val="nil"/>
            </w:tcBorders>
          </w:tcPr>
          <w:p w:rsidR="00455B5F" w:rsidRDefault="00000000">
            <w:pPr>
              <w:spacing w:after="0"/>
              <w:ind w:left="125"/>
            </w:pPr>
            <w:r>
              <w:rPr>
                <w:rFonts w:ascii="Times New Roman" w:eastAsia="Times New Roman" w:hAnsi="Times New Roman" w:cs="Times New Roman"/>
                <w:sz w:val="21"/>
              </w:rPr>
              <w:t>54.92</w:t>
            </w:r>
          </w:p>
        </w:tc>
        <w:tc>
          <w:tcPr>
            <w:tcW w:w="1356"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sz w:val="21"/>
              </w:rPr>
              <w:t>61.88</w:t>
            </w:r>
          </w:p>
        </w:tc>
        <w:tc>
          <w:tcPr>
            <w:tcW w:w="80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58.33</w:t>
            </w:r>
          </w:p>
        </w:tc>
        <w:tc>
          <w:tcPr>
            <w:tcW w:w="845"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85.52</w:t>
            </w:r>
          </w:p>
        </w:tc>
        <w:tc>
          <w:tcPr>
            <w:tcW w:w="782" w:type="dxa"/>
            <w:tcBorders>
              <w:top w:val="nil"/>
              <w:left w:val="nil"/>
              <w:bottom w:val="nil"/>
              <w:right w:val="nil"/>
            </w:tcBorders>
          </w:tcPr>
          <w:p w:rsidR="00455B5F" w:rsidRDefault="00000000">
            <w:pPr>
              <w:spacing w:after="0"/>
              <w:ind w:left="53"/>
            </w:pPr>
            <w:r>
              <w:rPr>
                <w:rFonts w:ascii="Times New Roman" w:eastAsia="Times New Roman" w:hAnsi="Times New Roman" w:cs="Times New Roman"/>
                <w:sz w:val="21"/>
              </w:rPr>
              <w:t>57.9</w:t>
            </w:r>
          </w:p>
        </w:tc>
        <w:tc>
          <w:tcPr>
            <w:tcW w:w="630"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46.77</w:t>
            </w:r>
          </w:p>
        </w:tc>
      </w:tr>
      <w:tr w:rsidR="00455B5F">
        <w:trPr>
          <w:trHeight w:val="312"/>
        </w:trPr>
        <w:tc>
          <w:tcPr>
            <w:tcW w:w="1645" w:type="dxa"/>
            <w:tcBorders>
              <w:top w:val="nil"/>
              <w:left w:val="nil"/>
              <w:bottom w:val="nil"/>
              <w:right w:val="nil"/>
            </w:tcBorders>
          </w:tcPr>
          <w:p w:rsidR="00455B5F" w:rsidRDefault="00000000">
            <w:pPr>
              <w:spacing w:after="0"/>
              <w:ind w:left="594"/>
            </w:pPr>
            <w:r>
              <w:rPr>
                <w:rFonts w:ascii="Times New Roman" w:eastAsia="Times New Roman" w:hAnsi="Times New Roman" w:cs="Times New Roman"/>
                <w:sz w:val="21"/>
              </w:rPr>
              <w:t>LR</w:t>
            </w:r>
          </w:p>
        </w:tc>
        <w:tc>
          <w:tcPr>
            <w:tcW w:w="1164" w:type="dxa"/>
            <w:tcBorders>
              <w:top w:val="nil"/>
              <w:left w:val="nil"/>
              <w:bottom w:val="nil"/>
              <w:right w:val="nil"/>
            </w:tcBorders>
          </w:tcPr>
          <w:p w:rsidR="00455B5F" w:rsidRDefault="00000000">
            <w:pPr>
              <w:spacing w:after="0"/>
              <w:ind w:left="190"/>
            </w:pPr>
            <w:r>
              <w:rPr>
                <w:rFonts w:ascii="Times New Roman" w:eastAsia="Times New Roman" w:hAnsi="Times New Roman" w:cs="Times New Roman"/>
                <w:b/>
                <w:sz w:val="21"/>
              </w:rPr>
              <w:t>83.32</w:t>
            </w:r>
          </w:p>
        </w:tc>
        <w:tc>
          <w:tcPr>
            <w:tcW w:w="1037" w:type="dxa"/>
            <w:tcBorders>
              <w:top w:val="nil"/>
              <w:left w:val="nil"/>
              <w:bottom w:val="nil"/>
              <w:right w:val="nil"/>
            </w:tcBorders>
          </w:tcPr>
          <w:p w:rsidR="00455B5F" w:rsidRDefault="00000000">
            <w:pPr>
              <w:spacing w:after="0"/>
              <w:ind w:left="178"/>
            </w:pPr>
            <w:r>
              <w:rPr>
                <w:rFonts w:ascii="Times New Roman" w:eastAsia="Times New Roman" w:hAnsi="Times New Roman" w:cs="Times New Roman"/>
                <w:sz w:val="21"/>
              </w:rPr>
              <w:t>68.8</w:t>
            </w:r>
          </w:p>
        </w:tc>
        <w:tc>
          <w:tcPr>
            <w:tcW w:w="1356"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b/>
                <w:sz w:val="21"/>
              </w:rPr>
              <w:t>75.47</w:t>
            </w:r>
          </w:p>
        </w:tc>
        <w:tc>
          <w:tcPr>
            <w:tcW w:w="80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66.33</w:t>
            </w:r>
          </w:p>
        </w:tc>
        <w:tc>
          <w:tcPr>
            <w:tcW w:w="845"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92.65</w:t>
            </w:r>
          </w:p>
        </w:tc>
        <w:tc>
          <w:tcPr>
            <w:tcW w:w="78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70.79</w:t>
            </w:r>
          </w:p>
        </w:tc>
        <w:tc>
          <w:tcPr>
            <w:tcW w:w="630"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62.46</w:t>
            </w:r>
          </w:p>
        </w:tc>
      </w:tr>
      <w:tr w:rsidR="00455B5F">
        <w:trPr>
          <w:trHeight w:val="312"/>
        </w:trPr>
        <w:tc>
          <w:tcPr>
            <w:tcW w:w="1645" w:type="dxa"/>
            <w:tcBorders>
              <w:top w:val="nil"/>
              <w:left w:val="nil"/>
              <w:bottom w:val="nil"/>
              <w:right w:val="nil"/>
            </w:tcBorders>
          </w:tcPr>
          <w:p w:rsidR="00455B5F" w:rsidRDefault="00000000">
            <w:pPr>
              <w:spacing w:after="0"/>
              <w:ind w:left="263"/>
            </w:pPr>
            <w:r>
              <w:rPr>
                <w:rFonts w:ascii="Times New Roman" w:eastAsia="Times New Roman" w:hAnsi="Times New Roman" w:cs="Times New Roman"/>
                <w:sz w:val="21"/>
              </w:rPr>
              <w:t>RUS-SVM</w:t>
            </w:r>
          </w:p>
        </w:tc>
        <w:tc>
          <w:tcPr>
            <w:tcW w:w="1164" w:type="dxa"/>
            <w:tcBorders>
              <w:top w:val="nil"/>
              <w:left w:val="nil"/>
              <w:bottom w:val="nil"/>
              <w:right w:val="nil"/>
            </w:tcBorders>
          </w:tcPr>
          <w:p w:rsidR="00455B5F" w:rsidRDefault="00000000">
            <w:pPr>
              <w:spacing w:after="0"/>
              <w:ind w:left="190"/>
            </w:pPr>
            <w:r>
              <w:rPr>
                <w:rFonts w:ascii="Times New Roman" w:eastAsia="Times New Roman" w:hAnsi="Times New Roman" w:cs="Times New Roman"/>
                <w:sz w:val="21"/>
              </w:rPr>
              <w:t>68.98</w:t>
            </w:r>
          </w:p>
        </w:tc>
        <w:tc>
          <w:tcPr>
            <w:tcW w:w="1037" w:type="dxa"/>
            <w:tcBorders>
              <w:top w:val="nil"/>
              <w:left w:val="nil"/>
              <w:bottom w:val="nil"/>
              <w:right w:val="nil"/>
            </w:tcBorders>
          </w:tcPr>
          <w:p w:rsidR="00455B5F" w:rsidRDefault="00000000">
            <w:pPr>
              <w:spacing w:after="0"/>
              <w:ind w:left="125"/>
            </w:pPr>
            <w:r>
              <w:rPr>
                <w:rFonts w:ascii="Times New Roman" w:eastAsia="Times New Roman" w:hAnsi="Times New Roman" w:cs="Times New Roman"/>
                <w:b/>
                <w:sz w:val="21"/>
              </w:rPr>
              <w:t>73.35</w:t>
            </w:r>
          </w:p>
        </w:tc>
        <w:tc>
          <w:tcPr>
            <w:tcW w:w="1356"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sz w:val="21"/>
              </w:rPr>
              <w:t>62.49</w:t>
            </w:r>
          </w:p>
        </w:tc>
        <w:tc>
          <w:tcPr>
            <w:tcW w:w="802" w:type="dxa"/>
            <w:tcBorders>
              <w:top w:val="nil"/>
              <w:left w:val="nil"/>
              <w:bottom w:val="nil"/>
              <w:right w:val="nil"/>
            </w:tcBorders>
          </w:tcPr>
          <w:p w:rsidR="00455B5F" w:rsidRDefault="00000000">
            <w:pPr>
              <w:spacing w:after="0"/>
            </w:pPr>
            <w:r>
              <w:rPr>
                <w:rFonts w:ascii="Times New Roman" w:eastAsia="Times New Roman" w:hAnsi="Times New Roman" w:cs="Times New Roman"/>
                <w:b/>
                <w:sz w:val="21"/>
              </w:rPr>
              <w:t>95.67</w:t>
            </w:r>
          </w:p>
        </w:tc>
        <w:tc>
          <w:tcPr>
            <w:tcW w:w="845"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69.77</w:t>
            </w:r>
          </w:p>
        </w:tc>
        <w:tc>
          <w:tcPr>
            <w:tcW w:w="78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58.84</w:t>
            </w:r>
          </w:p>
        </w:tc>
        <w:tc>
          <w:tcPr>
            <w:tcW w:w="630"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77.23</w:t>
            </w:r>
          </w:p>
        </w:tc>
      </w:tr>
      <w:tr w:rsidR="00455B5F">
        <w:trPr>
          <w:trHeight w:val="312"/>
        </w:trPr>
        <w:tc>
          <w:tcPr>
            <w:tcW w:w="1645" w:type="dxa"/>
            <w:tcBorders>
              <w:top w:val="nil"/>
              <w:left w:val="nil"/>
              <w:bottom w:val="nil"/>
              <w:right w:val="nil"/>
            </w:tcBorders>
          </w:tcPr>
          <w:p w:rsidR="00455B5F" w:rsidRDefault="00000000">
            <w:pPr>
              <w:spacing w:after="0"/>
              <w:ind w:left="349"/>
            </w:pPr>
            <w:r>
              <w:rPr>
                <w:rFonts w:ascii="Times New Roman" w:eastAsia="Times New Roman" w:hAnsi="Times New Roman" w:cs="Times New Roman"/>
                <w:sz w:val="21"/>
              </w:rPr>
              <w:t>RUS-DT</w:t>
            </w:r>
          </w:p>
        </w:tc>
        <w:tc>
          <w:tcPr>
            <w:tcW w:w="1164" w:type="dxa"/>
            <w:tcBorders>
              <w:top w:val="nil"/>
              <w:left w:val="nil"/>
              <w:bottom w:val="nil"/>
              <w:right w:val="nil"/>
            </w:tcBorders>
          </w:tcPr>
          <w:p w:rsidR="00455B5F" w:rsidRDefault="00000000">
            <w:pPr>
              <w:spacing w:after="0"/>
              <w:ind w:left="190"/>
            </w:pPr>
            <w:r>
              <w:rPr>
                <w:rFonts w:ascii="Times New Roman" w:eastAsia="Times New Roman" w:hAnsi="Times New Roman" w:cs="Times New Roman"/>
                <w:sz w:val="21"/>
              </w:rPr>
              <w:t>57.81</w:t>
            </w:r>
          </w:p>
        </w:tc>
        <w:tc>
          <w:tcPr>
            <w:tcW w:w="1037" w:type="dxa"/>
            <w:tcBorders>
              <w:top w:val="nil"/>
              <w:left w:val="nil"/>
              <w:bottom w:val="nil"/>
              <w:right w:val="nil"/>
            </w:tcBorders>
          </w:tcPr>
          <w:p w:rsidR="00455B5F" w:rsidRDefault="00000000">
            <w:pPr>
              <w:spacing w:after="0"/>
              <w:ind w:left="125"/>
            </w:pPr>
            <w:r>
              <w:rPr>
                <w:rFonts w:ascii="Times New Roman" w:eastAsia="Times New Roman" w:hAnsi="Times New Roman" w:cs="Times New Roman"/>
                <w:sz w:val="21"/>
              </w:rPr>
              <w:t>49.18</w:t>
            </w:r>
          </w:p>
        </w:tc>
        <w:tc>
          <w:tcPr>
            <w:tcW w:w="1356"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sz w:val="21"/>
              </w:rPr>
              <w:t>47.17</w:t>
            </w:r>
          </w:p>
        </w:tc>
        <w:tc>
          <w:tcPr>
            <w:tcW w:w="80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55.67</w:t>
            </w:r>
          </w:p>
        </w:tc>
        <w:tc>
          <w:tcPr>
            <w:tcW w:w="845"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61.47</w:t>
            </w:r>
          </w:p>
        </w:tc>
        <w:tc>
          <w:tcPr>
            <w:tcW w:w="78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47.74</w:t>
            </w:r>
          </w:p>
        </w:tc>
        <w:tc>
          <w:tcPr>
            <w:tcW w:w="630"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57.69</w:t>
            </w:r>
          </w:p>
        </w:tc>
      </w:tr>
      <w:tr w:rsidR="00455B5F">
        <w:trPr>
          <w:trHeight w:val="312"/>
        </w:trPr>
        <w:tc>
          <w:tcPr>
            <w:tcW w:w="1645" w:type="dxa"/>
            <w:tcBorders>
              <w:top w:val="nil"/>
              <w:left w:val="nil"/>
              <w:bottom w:val="nil"/>
              <w:right w:val="nil"/>
            </w:tcBorders>
          </w:tcPr>
          <w:p w:rsidR="00455B5F" w:rsidRDefault="00000000">
            <w:pPr>
              <w:spacing w:after="0"/>
              <w:ind w:left="354"/>
            </w:pPr>
            <w:r>
              <w:rPr>
                <w:rFonts w:ascii="Times New Roman" w:eastAsia="Times New Roman" w:hAnsi="Times New Roman" w:cs="Times New Roman"/>
                <w:sz w:val="21"/>
              </w:rPr>
              <w:t>RUS-LR</w:t>
            </w:r>
          </w:p>
        </w:tc>
        <w:tc>
          <w:tcPr>
            <w:tcW w:w="1164" w:type="dxa"/>
            <w:tcBorders>
              <w:top w:val="nil"/>
              <w:left w:val="nil"/>
              <w:bottom w:val="nil"/>
              <w:right w:val="nil"/>
            </w:tcBorders>
          </w:tcPr>
          <w:p w:rsidR="00455B5F" w:rsidRDefault="00000000">
            <w:pPr>
              <w:spacing w:after="0"/>
              <w:ind w:left="190"/>
            </w:pPr>
            <w:r>
              <w:rPr>
                <w:rFonts w:ascii="Times New Roman" w:eastAsia="Times New Roman" w:hAnsi="Times New Roman" w:cs="Times New Roman"/>
                <w:sz w:val="21"/>
              </w:rPr>
              <w:t>68.77</w:t>
            </w:r>
          </w:p>
        </w:tc>
        <w:tc>
          <w:tcPr>
            <w:tcW w:w="1037" w:type="dxa"/>
            <w:tcBorders>
              <w:top w:val="nil"/>
              <w:left w:val="nil"/>
              <w:bottom w:val="nil"/>
              <w:right w:val="nil"/>
            </w:tcBorders>
          </w:tcPr>
          <w:p w:rsidR="00455B5F" w:rsidRDefault="00000000">
            <w:pPr>
              <w:spacing w:after="0"/>
              <w:ind w:left="125"/>
            </w:pPr>
            <w:r>
              <w:rPr>
                <w:rFonts w:ascii="Times New Roman" w:eastAsia="Times New Roman" w:hAnsi="Times New Roman" w:cs="Times New Roman"/>
                <w:sz w:val="21"/>
              </w:rPr>
              <w:t>65.78</w:t>
            </w:r>
          </w:p>
        </w:tc>
        <w:tc>
          <w:tcPr>
            <w:tcW w:w="1356"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sz w:val="21"/>
              </w:rPr>
              <w:t>61.33</w:t>
            </w:r>
          </w:p>
        </w:tc>
        <w:tc>
          <w:tcPr>
            <w:tcW w:w="80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70.67</w:t>
            </w:r>
          </w:p>
        </w:tc>
        <w:tc>
          <w:tcPr>
            <w:tcW w:w="845"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72.09</w:t>
            </w:r>
          </w:p>
        </w:tc>
        <w:tc>
          <w:tcPr>
            <w:tcW w:w="78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57.67</w:t>
            </w:r>
          </w:p>
        </w:tc>
        <w:tc>
          <w:tcPr>
            <w:tcW w:w="630"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71.38</w:t>
            </w:r>
          </w:p>
        </w:tc>
      </w:tr>
      <w:tr w:rsidR="00455B5F">
        <w:trPr>
          <w:trHeight w:val="312"/>
        </w:trPr>
        <w:tc>
          <w:tcPr>
            <w:tcW w:w="1645" w:type="dxa"/>
            <w:tcBorders>
              <w:top w:val="nil"/>
              <w:left w:val="nil"/>
              <w:bottom w:val="nil"/>
              <w:right w:val="nil"/>
            </w:tcBorders>
          </w:tcPr>
          <w:p w:rsidR="00455B5F" w:rsidRDefault="00000000">
            <w:pPr>
              <w:spacing w:after="0"/>
              <w:ind w:left="109"/>
            </w:pPr>
            <w:r>
              <w:rPr>
                <w:rFonts w:ascii="Times New Roman" w:eastAsia="Times New Roman" w:hAnsi="Times New Roman" w:cs="Times New Roman"/>
                <w:sz w:val="21"/>
              </w:rPr>
              <w:t>SMOTE-SVM</w:t>
            </w:r>
          </w:p>
        </w:tc>
        <w:tc>
          <w:tcPr>
            <w:tcW w:w="1164" w:type="dxa"/>
            <w:tcBorders>
              <w:top w:val="nil"/>
              <w:left w:val="nil"/>
              <w:bottom w:val="nil"/>
              <w:right w:val="nil"/>
            </w:tcBorders>
          </w:tcPr>
          <w:p w:rsidR="00455B5F" w:rsidRDefault="00000000">
            <w:pPr>
              <w:spacing w:after="0"/>
              <w:ind w:left="190"/>
            </w:pPr>
            <w:r>
              <w:rPr>
                <w:rFonts w:ascii="Times New Roman" w:eastAsia="Times New Roman" w:hAnsi="Times New Roman" w:cs="Times New Roman"/>
                <w:sz w:val="21"/>
              </w:rPr>
              <w:t>82.01</w:t>
            </w:r>
          </w:p>
        </w:tc>
        <w:tc>
          <w:tcPr>
            <w:tcW w:w="1037" w:type="dxa"/>
            <w:tcBorders>
              <w:top w:val="nil"/>
              <w:left w:val="nil"/>
              <w:bottom w:val="nil"/>
              <w:right w:val="nil"/>
            </w:tcBorders>
          </w:tcPr>
          <w:p w:rsidR="00455B5F" w:rsidRDefault="00000000">
            <w:pPr>
              <w:spacing w:after="0"/>
              <w:ind w:left="125"/>
            </w:pPr>
            <w:r>
              <w:rPr>
                <w:rFonts w:ascii="Times New Roman" w:eastAsia="Times New Roman" w:hAnsi="Times New Roman" w:cs="Times New Roman"/>
                <w:sz w:val="21"/>
              </w:rPr>
              <w:t>58.08</w:t>
            </w:r>
          </w:p>
        </w:tc>
        <w:tc>
          <w:tcPr>
            <w:tcW w:w="1356"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sz w:val="21"/>
              </w:rPr>
              <w:t>72.01</w:t>
            </w:r>
          </w:p>
        </w:tc>
        <w:tc>
          <w:tcPr>
            <w:tcW w:w="80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49.33</w:t>
            </w:r>
          </w:p>
        </w:tc>
        <w:tc>
          <w:tcPr>
            <w:tcW w:w="845"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87.53</w:t>
            </w:r>
          </w:p>
        </w:tc>
        <w:tc>
          <w:tcPr>
            <w:tcW w:w="78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71.06</w:t>
            </w:r>
          </w:p>
        </w:tc>
        <w:tc>
          <w:tcPr>
            <w:tcW w:w="630" w:type="dxa"/>
            <w:tcBorders>
              <w:top w:val="nil"/>
              <w:left w:val="nil"/>
              <w:bottom w:val="nil"/>
              <w:right w:val="nil"/>
            </w:tcBorders>
          </w:tcPr>
          <w:p w:rsidR="00455B5F" w:rsidRDefault="00000000">
            <w:pPr>
              <w:spacing w:after="0"/>
            </w:pPr>
            <w:r>
              <w:rPr>
                <w:rFonts w:ascii="Times New Roman" w:eastAsia="Times New Roman" w:hAnsi="Times New Roman" w:cs="Times New Roman"/>
                <w:b/>
                <w:sz w:val="21"/>
              </w:rPr>
              <w:t>80.62</w:t>
            </w:r>
          </w:p>
        </w:tc>
      </w:tr>
      <w:tr w:rsidR="00455B5F">
        <w:trPr>
          <w:trHeight w:val="312"/>
        </w:trPr>
        <w:tc>
          <w:tcPr>
            <w:tcW w:w="1645" w:type="dxa"/>
            <w:tcBorders>
              <w:top w:val="nil"/>
              <w:left w:val="nil"/>
              <w:bottom w:val="nil"/>
              <w:right w:val="nil"/>
            </w:tcBorders>
          </w:tcPr>
          <w:p w:rsidR="00455B5F" w:rsidRDefault="00000000">
            <w:pPr>
              <w:spacing w:after="0"/>
              <w:ind w:left="198"/>
            </w:pPr>
            <w:r>
              <w:rPr>
                <w:rFonts w:ascii="Times New Roman" w:eastAsia="Times New Roman" w:hAnsi="Times New Roman" w:cs="Times New Roman"/>
                <w:sz w:val="21"/>
              </w:rPr>
              <w:t>SMOTE-DT</w:t>
            </w:r>
          </w:p>
        </w:tc>
        <w:tc>
          <w:tcPr>
            <w:tcW w:w="1164" w:type="dxa"/>
            <w:tcBorders>
              <w:top w:val="nil"/>
              <w:left w:val="nil"/>
              <w:bottom w:val="nil"/>
              <w:right w:val="nil"/>
            </w:tcBorders>
          </w:tcPr>
          <w:p w:rsidR="00455B5F" w:rsidRDefault="00000000">
            <w:pPr>
              <w:spacing w:after="0"/>
              <w:ind w:left="190"/>
            </w:pPr>
            <w:r>
              <w:rPr>
                <w:rFonts w:ascii="Times New Roman" w:eastAsia="Times New Roman" w:hAnsi="Times New Roman" w:cs="Times New Roman"/>
                <w:sz w:val="21"/>
              </w:rPr>
              <w:t>72.18</w:t>
            </w:r>
          </w:p>
        </w:tc>
        <w:tc>
          <w:tcPr>
            <w:tcW w:w="1037" w:type="dxa"/>
            <w:tcBorders>
              <w:top w:val="nil"/>
              <w:left w:val="nil"/>
              <w:bottom w:val="nil"/>
              <w:right w:val="nil"/>
            </w:tcBorders>
          </w:tcPr>
          <w:p w:rsidR="00455B5F" w:rsidRDefault="00000000">
            <w:pPr>
              <w:spacing w:after="0"/>
              <w:ind w:left="125"/>
            </w:pPr>
            <w:r>
              <w:rPr>
                <w:rFonts w:ascii="Times New Roman" w:eastAsia="Times New Roman" w:hAnsi="Times New Roman" w:cs="Times New Roman"/>
                <w:sz w:val="21"/>
              </w:rPr>
              <w:t>59.75</w:t>
            </w:r>
          </w:p>
        </w:tc>
        <w:tc>
          <w:tcPr>
            <w:tcW w:w="1356"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sz w:val="21"/>
              </w:rPr>
              <w:t>61.19</w:t>
            </w:r>
          </w:p>
        </w:tc>
        <w:tc>
          <w:tcPr>
            <w:tcW w:w="80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61.67</w:t>
            </w:r>
          </w:p>
        </w:tc>
        <w:tc>
          <w:tcPr>
            <w:tcW w:w="845"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80.66</w:t>
            </w:r>
          </w:p>
        </w:tc>
        <w:tc>
          <w:tcPr>
            <w:tcW w:w="78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60.24</w:t>
            </w:r>
          </w:p>
        </w:tc>
        <w:tc>
          <w:tcPr>
            <w:tcW w:w="630"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52.46</w:t>
            </w:r>
          </w:p>
        </w:tc>
      </w:tr>
      <w:tr w:rsidR="00455B5F">
        <w:trPr>
          <w:trHeight w:val="339"/>
        </w:trPr>
        <w:tc>
          <w:tcPr>
            <w:tcW w:w="1645" w:type="dxa"/>
            <w:tcBorders>
              <w:top w:val="nil"/>
              <w:left w:val="nil"/>
              <w:bottom w:val="single" w:sz="12" w:space="0" w:color="000000"/>
              <w:right w:val="nil"/>
            </w:tcBorders>
          </w:tcPr>
          <w:p w:rsidR="00455B5F" w:rsidRDefault="00000000">
            <w:pPr>
              <w:spacing w:after="0"/>
              <w:ind w:left="203"/>
            </w:pPr>
            <w:r>
              <w:rPr>
                <w:rFonts w:ascii="Times New Roman" w:eastAsia="Times New Roman" w:hAnsi="Times New Roman" w:cs="Times New Roman"/>
                <w:sz w:val="21"/>
              </w:rPr>
              <w:t>SMOTE-LR</w:t>
            </w:r>
          </w:p>
        </w:tc>
        <w:tc>
          <w:tcPr>
            <w:tcW w:w="1164" w:type="dxa"/>
            <w:tcBorders>
              <w:top w:val="nil"/>
              <w:left w:val="nil"/>
              <w:bottom w:val="single" w:sz="12" w:space="0" w:color="000000"/>
              <w:right w:val="nil"/>
            </w:tcBorders>
          </w:tcPr>
          <w:p w:rsidR="00455B5F" w:rsidRDefault="00000000">
            <w:pPr>
              <w:spacing w:after="0"/>
              <w:ind w:left="190"/>
            </w:pPr>
            <w:r>
              <w:rPr>
                <w:rFonts w:ascii="Times New Roman" w:eastAsia="Times New Roman" w:hAnsi="Times New Roman" w:cs="Times New Roman"/>
                <w:sz w:val="21"/>
              </w:rPr>
              <w:t>81.61</w:t>
            </w:r>
          </w:p>
        </w:tc>
        <w:tc>
          <w:tcPr>
            <w:tcW w:w="1037" w:type="dxa"/>
            <w:tcBorders>
              <w:top w:val="nil"/>
              <w:left w:val="nil"/>
              <w:bottom w:val="single" w:sz="12" w:space="0" w:color="000000"/>
              <w:right w:val="nil"/>
            </w:tcBorders>
          </w:tcPr>
          <w:p w:rsidR="00455B5F" w:rsidRDefault="00000000">
            <w:pPr>
              <w:spacing w:after="0"/>
              <w:ind w:left="125"/>
            </w:pPr>
            <w:r>
              <w:rPr>
                <w:rFonts w:ascii="Times New Roman" w:eastAsia="Times New Roman" w:hAnsi="Times New Roman" w:cs="Times New Roman"/>
                <w:sz w:val="21"/>
              </w:rPr>
              <w:t>70.07</w:t>
            </w:r>
          </w:p>
        </w:tc>
        <w:tc>
          <w:tcPr>
            <w:tcW w:w="1356" w:type="dxa"/>
            <w:tcBorders>
              <w:top w:val="nil"/>
              <w:left w:val="nil"/>
              <w:bottom w:val="single" w:sz="12" w:space="0" w:color="000000"/>
              <w:right w:val="nil"/>
            </w:tcBorders>
          </w:tcPr>
          <w:p w:rsidR="00455B5F" w:rsidRDefault="00000000">
            <w:pPr>
              <w:spacing w:after="0"/>
              <w:ind w:left="293"/>
            </w:pPr>
            <w:r>
              <w:rPr>
                <w:rFonts w:ascii="Times New Roman" w:eastAsia="Times New Roman" w:hAnsi="Times New Roman" w:cs="Times New Roman"/>
                <w:sz w:val="21"/>
              </w:rPr>
              <w:t>73.91</w:t>
            </w:r>
          </w:p>
        </w:tc>
        <w:tc>
          <w:tcPr>
            <w:tcW w:w="802"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65.67</w:t>
            </w:r>
          </w:p>
        </w:tc>
        <w:tc>
          <w:tcPr>
            <w:tcW w:w="845"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86.56</w:t>
            </w:r>
          </w:p>
        </w:tc>
        <w:tc>
          <w:tcPr>
            <w:tcW w:w="782"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b/>
                <w:sz w:val="21"/>
              </w:rPr>
              <w:t>73.71</w:t>
            </w:r>
          </w:p>
        </w:tc>
        <w:tc>
          <w:tcPr>
            <w:tcW w:w="630"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74.15</w:t>
            </w:r>
          </w:p>
        </w:tc>
      </w:tr>
    </w:tbl>
    <w:p w:rsidR="00455B5F" w:rsidRDefault="00000000">
      <w:pPr>
        <w:pStyle w:val="3"/>
        <w:tabs>
          <w:tab w:val="center" w:pos="1636"/>
        </w:tabs>
        <w:spacing w:after="184" w:line="270" w:lineRule="auto"/>
        <w:ind w:left="-15" w:firstLine="0"/>
        <w:rPr>
          <w:rFonts w:hint="eastAsia"/>
        </w:rPr>
      </w:pPr>
      <w:bookmarkStart w:id="46" w:name="_Toc194859"/>
      <w:r>
        <w:rPr>
          <w:rFonts w:ascii="Times New Roman" w:eastAsia="Times New Roman" w:hAnsi="Times New Roman" w:cs="Times New Roman"/>
        </w:rPr>
        <w:t>4.1.7</w:t>
      </w:r>
      <w:r>
        <w:rPr>
          <w:rFonts w:ascii="Times New Roman" w:eastAsia="Times New Roman" w:hAnsi="Times New Roman" w:cs="Times New Roman"/>
        </w:rPr>
        <w:tab/>
        <w:t xml:space="preserve">Bagging </w:t>
      </w:r>
      <w:r>
        <w:t>集成框架</w:t>
      </w:r>
      <w:bookmarkEnd w:id="46"/>
    </w:p>
    <w:p w:rsidR="00455B5F" w:rsidRDefault="00000000">
      <w:pPr>
        <w:spacing w:after="5" w:line="319" w:lineRule="auto"/>
        <w:ind w:left="-15" w:firstLine="480"/>
      </w:pPr>
      <w:r>
        <w:rPr>
          <w:rFonts w:ascii="Times New Roman" w:eastAsia="Times New Roman" w:hAnsi="Times New Roman" w:cs="Times New Roman"/>
          <w:sz w:val="24"/>
        </w:rPr>
        <w:t xml:space="preserve">Bagging </w:t>
      </w:r>
      <w:r>
        <w:rPr>
          <w:rFonts w:ascii="宋体" w:eastAsia="宋体" w:hAnsi="宋体" w:cs="宋体"/>
          <w:sz w:val="24"/>
        </w:rPr>
        <w:t>是一种常见的集成算法，流程非常简单，在实际应用中，往往能够有效提升</w:t>
      </w:r>
      <w:proofErr w:type="gramStart"/>
      <w:r>
        <w:rPr>
          <w:rFonts w:ascii="宋体" w:eastAsia="宋体" w:hAnsi="宋体" w:cs="宋体"/>
          <w:sz w:val="24"/>
        </w:rPr>
        <w:t>弱学习器</w:t>
      </w:r>
      <w:proofErr w:type="gramEnd"/>
      <w:r>
        <w:rPr>
          <w:rFonts w:ascii="宋体" w:eastAsia="宋体" w:hAnsi="宋体" w:cs="宋体"/>
          <w:sz w:val="24"/>
        </w:rPr>
        <w:t xml:space="preserve">的预测精度。算法的基础是 </w:t>
      </w:r>
      <w:proofErr w:type="spellStart"/>
      <w:r>
        <w:rPr>
          <w:rFonts w:ascii="Times New Roman" w:eastAsia="Times New Roman" w:hAnsi="Times New Roman" w:cs="Times New Roman"/>
          <w:sz w:val="24"/>
        </w:rPr>
        <w:t>Breiman</w:t>
      </w:r>
      <w:proofErr w:type="spellEnd"/>
      <w:r>
        <w:rPr>
          <w:rFonts w:ascii="Times New Roman" w:eastAsia="Times New Roman" w:hAnsi="Times New Roman" w:cs="Times New Roman"/>
          <w:sz w:val="24"/>
        </w:rPr>
        <w:t xml:space="preserve"> </w:t>
      </w:r>
      <w:r>
        <w:rPr>
          <w:rFonts w:ascii="宋体" w:eastAsia="宋体" w:hAnsi="宋体" w:cs="宋体"/>
          <w:sz w:val="24"/>
        </w:rPr>
        <w:t xml:space="preserve">提出的 </w:t>
      </w:r>
      <w:proofErr w:type="spellStart"/>
      <w:r>
        <w:rPr>
          <w:rFonts w:ascii="Times New Roman" w:eastAsia="Times New Roman" w:hAnsi="Times New Roman" w:cs="Times New Roman"/>
          <w:sz w:val="24"/>
        </w:rPr>
        <w:t>Boostrap</w:t>
      </w:r>
      <w:proofErr w:type="spellEnd"/>
      <w:r>
        <w:rPr>
          <w:rFonts w:ascii="Times New Roman" w:eastAsia="Times New Roman" w:hAnsi="Times New Roman" w:cs="Times New Roman"/>
          <w:sz w:val="24"/>
        </w:rPr>
        <w:t xml:space="preserve"> </w:t>
      </w:r>
      <w:r>
        <w:rPr>
          <w:rFonts w:ascii="宋体" w:eastAsia="宋体" w:hAnsi="宋体" w:cs="宋体"/>
          <w:sz w:val="24"/>
        </w:rPr>
        <w:t>方法。</w:t>
      </w:r>
      <w:r>
        <w:rPr>
          <w:rFonts w:ascii="Times New Roman" w:eastAsia="Times New Roman" w:hAnsi="Times New Roman" w:cs="Times New Roman"/>
          <w:sz w:val="24"/>
        </w:rPr>
        <w:t xml:space="preserve">Bagging </w:t>
      </w:r>
      <w:r>
        <w:rPr>
          <w:rFonts w:ascii="宋体" w:eastAsia="宋体" w:hAnsi="宋体" w:cs="宋体"/>
          <w:sz w:val="24"/>
        </w:rPr>
        <w:t xml:space="preserve">通过 </w:t>
      </w:r>
      <w:proofErr w:type="spellStart"/>
      <w:r>
        <w:rPr>
          <w:rFonts w:ascii="Times New Roman" w:eastAsia="Times New Roman" w:hAnsi="Times New Roman" w:cs="Times New Roman"/>
          <w:sz w:val="24"/>
        </w:rPr>
        <w:t>Boostrap</w:t>
      </w:r>
      <w:proofErr w:type="spellEnd"/>
      <w:r>
        <w:rPr>
          <w:rFonts w:ascii="Times New Roman" w:eastAsia="Times New Roman" w:hAnsi="Times New Roman" w:cs="Times New Roman"/>
          <w:sz w:val="24"/>
        </w:rPr>
        <w:t xml:space="preserve"> </w:t>
      </w:r>
      <w:r>
        <w:rPr>
          <w:rFonts w:ascii="宋体" w:eastAsia="宋体" w:hAnsi="宋体" w:cs="宋体"/>
          <w:sz w:val="24"/>
        </w:rPr>
        <w:t xml:space="preserve">方式重复 </w:t>
      </w:r>
      <w:r>
        <w:rPr>
          <w:rFonts w:ascii="Times New Roman" w:eastAsia="Times New Roman" w:hAnsi="Times New Roman" w:cs="Times New Roman"/>
          <w:sz w:val="24"/>
        </w:rPr>
        <w:t xml:space="preserve">T </w:t>
      </w:r>
      <w:r>
        <w:rPr>
          <w:rFonts w:ascii="宋体" w:eastAsia="宋体" w:hAnsi="宋体" w:cs="宋体"/>
          <w:sz w:val="24"/>
        </w:rPr>
        <w:t xml:space="preserve">次从训练集中随机抽取 </w:t>
      </w:r>
      <w:r>
        <w:rPr>
          <w:rFonts w:ascii="Times New Roman" w:eastAsia="Times New Roman" w:hAnsi="Times New Roman" w:cs="Times New Roman"/>
          <w:sz w:val="24"/>
        </w:rPr>
        <w:t xml:space="preserve">n </w:t>
      </w:r>
      <w:proofErr w:type="gramStart"/>
      <w:r>
        <w:rPr>
          <w:rFonts w:ascii="宋体" w:eastAsia="宋体" w:hAnsi="宋体" w:cs="宋体"/>
          <w:sz w:val="24"/>
        </w:rPr>
        <w:t>个</w:t>
      </w:r>
      <w:proofErr w:type="gramEnd"/>
      <w:r>
        <w:rPr>
          <w:rFonts w:ascii="宋体" w:eastAsia="宋体" w:hAnsi="宋体" w:cs="宋体"/>
          <w:sz w:val="24"/>
        </w:rPr>
        <w:t xml:space="preserve">样本形成 </w:t>
      </w:r>
      <w:r>
        <w:rPr>
          <w:rFonts w:ascii="Times New Roman" w:eastAsia="Times New Roman" w:hAnsi="Times New Roman" w:cs="Times New Roman"/>
          <w:sz w:val="24"/>
        </w:rPr>
        <w:t xml:space="preserve">T </w:t>
      </w:r>
      <w:r>
        <w:rPr>
          <w:rFonts w:ascii="宋体" w:eastAsia="宋体" w:hAnsi="宋体" w:cs="宋体"/>
          <w:sz w:val="24"/>
        </w:rPr>
        <w:t xml:space="preserve">个子训练集，在 </w:t>
      </w:r>
      <w:r>
        <w:rPr>
          <w:rFonts w:ascii="Times New Roman" w:eastAsia="Times New Roman" w:hAnsi="Times New Roman" w:cs="Times New Roman"/>
          <w:sz w:val="24"/>
        </w:rPr>
        <w:t xml:space="preserve">T </w:t>
      </w:r>
      <w:r>
        <w:rPr>
          <w:rFonts w:ascii="宋体" w:eastAsia="宋体" w:hAnsi="宋体" w:cs="宋体"/>
          <w:sz w:val="24"/>
        </w:rPr>
        <w:t xml:space="preserve">个子训练集上训练出 </w:t>
      </w:r>
      <w:r>
        <w:rPr>
          <w:rFonts w:ascii="Times New Roman" w:eastAsia="Times New Roman" w:hAnsi="Times New Roman" w:cs="Times New Roman"/>
          <w:sz w:val="24"/>
        </w:rPr>
        <w:t xml:space="preserve">T </w:t>
      </w:r>
      <w:proofErr w:type="gramStart"/>
      <w:r>
        <w:rPr>
          <w:rFonts w:ascii="宋体" w:eastAsia="宋体" w:hAnsi="宋体" w:cs="宋体"/>
          <w:sz w:val="24"/>
        </w:rPr>
        <w:t>个</w:t>
      </w:r>
      <w:proofErr w:type="gramEnd"/>
      <w:r>
        <w:rPr>
          <w:rFonts w:ascii="宋体" w:eastAsia="宋体" w:hAnsi="宋体" w:cs="宋体"/>
          <w:sz w:val="24"/>
        </w:rPr>
        <w:t>弱分类器</w:t>
      </w:r>
      <w:proofErr w:type="spellStart"/>
      <w:r>
        <w:rPr>
          <w:rFonts w:ascii="Times New Roman" w:eastAsia="Times New Roman" w:hAnsi="Times New Roman" w:cs="Times New Roman"/>
          <w:i/>
          <w:sz w:val="24"/>
        </w:rPr>
        <w:t>h</w:t>
      </w:r>
      <w:r>
        <w:rPr>
          <w:rFonts w:ascii="Times New Roman" w:eastAsia="Times New Roman" w:hAnsi="Times New Roman" w:cs="Times New Roman"/>
          <w:i/>
          <w:sz w:val="20"/>
          <w:vertAlign w:val="subscript"/>
        </w:rPr>
        <w:t>t</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宋体" w:eastAsia="宋体" w:hAnsi="宋体" w:cs="宋体"/>
          <w:sz w:val="24"/>
        </w:rPr>
        <w:t xml:space="preserve">；对新样本进行预测时，将这 </w:t>
      </w:r>
      <w:r>
        <w:rPr>
          <w:rFonts w:ascii="Times New Roman" w:eastAsia="Times New Roman" w:hAnsi="Times New Roman" w:cs="Times New Roman"/>
          <w:sz w:val="24"/>
        </w:rPr>
        <w:t xml:space="preserve">T </w:t>
      </w:r>
      <w:proofErr w:type="gramStart"/>
      <w:r>
        <w:rPr>
          <w:rFonts w:ascii="宋体" w:eastAsia="宋体" w:hAnsi="宋体" w:cs="宋体"/>
          <w:sz w:val="24"/>
        </w:rPr>
        <w:t>个</w:t>
      </w:r>
      <w:proofErr w:type="gramEnd"/>
      <w:r>
        <w:rPr>
          <w:rFonts w:ascii="宋体" w:eastAsia="宋体" w:hAnsi="宋体" w:cs="宋体"/>
          <w:sz w:val="24"/>
        </w:rPr>
        <w:t xml:space="preserve">弱分类器的预测结果以平均或者投票的方式进行汇总，将汇总后的结果作为最终的预测结果，式 </w:t>
      </w:r>
      <w:r>
        <w:rPr>
          <w:rFonts w:ascii="Times New Roman" w:eastAsia="Times New Roman" w:hAnsi="Times New Roman" w:cs="Times New Roman"/>
          <w:sz w:val="24"/>
        </w:rPr>
        <w:t xml:space="preserve">4-17 </w:t>
      </w:r>
      <w:r>
        <w:rPr>
          <w:rFonts w:ascii="宋体" w:eastAsia="宋体" w:hAnsi="宋体" w:cs="宋体"/>
          <w:sz w:val="24"/>
        </w:rPr>
        <w:t xml:space="preserve">表达了这一过程。因为 </w:t>
      </w:r>
      <w:r>
        <w:rPr>
          <w:rFonts w:ascii="Times New Roman" w:eastAsia="Times New Roman" w:hAnsi="Times New Roman" w:cs="Times New Roman"/>
          <w:sz w:val="24"/>
        </w:rPr>
        <w:t xml:space="preserve">Bagging </w:t>
      </w:r>
      <w:r>
        <w:rPr>
          <w:rFonts w:ascii="宋体" w:eastAsia="宋体" w:hAnsi="宋体" w:cs="宋体"/>
          <w:sz w:val="24"/>
        </w:rPr>
        <w:t xml:space="preserve">算法是本文提出的集成算法的一部分，所以将 </w:t>
      </w:r>
      <w:r>
        <w:rPr>
          <w:rFonts w:ascii="Times New Roman" w:eastAsia="Times New Roman" w:hAnsi="Times New Roman" w:cs="Times New Roman"/>
          <w:sz w:val="24"/>
        </w:rPr>
        <w:t xml:space="preserve">Bagging </w:t>
      </w:r>
      <w:r>
        <w:rPr>
          <w:rFonts w:ascii="宋体" w:eastAsia="宋体" w:hAnsi="宋体" w:cs="宋体"/>
          <w:sz w:val="24"/>
        </w:rPr>
        <w:t>加入后续的实验中，与本文提出的算法进行对比。</w:t>
      </w:r>
    </w:p>
    <w:p w:rsidR="00455B5F" w:rsidRDefault="00000000">
      <w:pPr>
        <w:tabs>
          <w:tab w:val="center" w:pos="4516"/>
          <w:tab w:val="right" w:pos="9310"/>
        </w:tabs>
        <w:spacing w:after="0" w:line="265" w:lineRule="auto"/>
      </w:pPr>
      <w:r>
        <w:tab/>
      </w:r>
      <w:r>
        <w:rPr>
          <w:rFonts w:ascii="Times New Roman" w:eastAsia="Times New Roman" w:hAnsi="Times New Roman" w:cs="Times New Roman"/>
          <w:sz w:val="24"/>
        </w:rPr>
        <w:t>H(x)=sign(</w:t>
      </w:r>
      <w:proofErr w:type="spellStart"/>
      <w:r>
        <w:fldChar w:fldCharType="begin"/>
      </w:r>
      <w:r>
        <w:instrText>EQ \* jc2 \* "Font:Times New Roman" \* hps13 \o\ad(\s\up 10(</w:instrText>
      </w:r>
      <w:r>
        <w:rPr>
          <w:rFonts w:ascii="Times New Roman" w:eastAsia="Times New Roman" w:hAnsi="Times New Roman" w:cs="Times New Roman"/>
          <w:i/>
          <w:sz w:val="13"/>
        </w:rPr>
        <w:instrText>T</w:instrText>
      </w:r>
      <w:r>
        <w:instrText>),</w:instrText>
      </w:r>
      <w:r>
        <w:rPr>
          <w:rFonts w:ascii="Segoe UI Symbol" w:eastAsia="Segoe UI Symbol" w:hAnsi="Segoe UI Symbol" w:cs="Segoe UI Symbol"/>
          <w:sz w:val="36"/>
        </w:rPr>
        <w:instrText></w:instrText>
      </w:r>
      <w:r>
        <w:instrText>)</w:instrText>
      </w:r>
      <w:r>
        <w:fldChar w:fldCharType="end"/>
      </w:r>
      <w:r>
        <w:rPr>
          <w:rFonts w:ascii="Times New Roman" w:eastAsia="Times New Roman" w:hAnsi="Times New Roman" w:cs="Times New Roman"/>
          <w:i/>
          <w:sz w:val="24"/>
        </w:rPr>
        <w:t>h</w:t>
      </w:r>
      <w:r>
        <w:rPr>
          <w:rFonts w:ascii="Times New Roman" w:eastAsia="Times New Roman" w:hAnsi="Times New Roman" w:cs="Times New Roman"/>
          <w:i/>
          <w:sz w:val="20"/>
          <w:vertAlign w:val="subscript"/>
        </w:rPr>
        <w:t>t</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宋体" w:eastAsia="宋体" w:hAnsi="宋体" w:cs="宋体"/>
          <w:sz w:val="24"/>
        </w:rPr>
        <w:t>（</w:t>
      </w:r>
      <w:r>
        <w:rPr>
          <w:rFonts w:ascii="Times New Roman" w:eastAsia="Times New Roman" w:hAnsi="Times New Roman" w:cs="Times New Roman"/>
          <w:sz w:val="24"/>
        </w:rPr>
        <w:t>4-17</w:t>
      </w:r>
      <w:r>
        <w:rPr>
          <w:rFonts w:ascii="宋体" w:eastAsia="宋体" w:hAnsi="宋体" w:cs="宋体"/>
          <w:sz w:val="24"/>
        </w:rPr>
        <w:t>）</w:t>
      </w:r>
    </w:p>
    <w:p w:rsidR="00455B5F" w:rsidRDefault="00000000">
      <w:pPr>
        <w:spacing w:after="484" w:line="265" w:lineRule="auto"/>
        <w:ind w:left="1549" w:right="1320" w:hanging="10"/>
        <w:jc w:val="center"/>
      </w:pPr>
      <w:r>
        <w:rPr>
          <w:rFonts w:ascii="Times New Roman" w:eastAsia="Times New Roman" w:hAnsi="Times New Roman" w:cs="Times New Roman"/>
          <w:i/>
          <w:sz w:val="13"/>
        </w:rPr>
        <w:t>t</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pStyle w:val="3"/>
        <w:spacing w:after="177" w:line="270" w:lineRule="auto"/>
        <w:ind w:left="-5" w:right="42"/>
        <w:jc w:val="both"/>
        <w:rPr>
          <w:rFonts w:hint="eastAsia"/>
        </w:rPr>
      </w:pPr>
      <w:bookmarkStart w:id="47" w:name="_Toc194860"/>
      <w:r>
        <w:rPr>
          <w:rFonts w:ascii="Times New Roman" w:eastAsia="Times New Roman" w:hAnsi="Times New Roman" w:cs="Times New Roman"/>
        </w:rPr>
        <w:t xml:space="preserve">4.1.8 </w:t>
      </w:r>
      <w:r>
        <w:t>一种双层堆叠的同质集成算法（</w:t>
      </w:r>
      <w:r>
        <w:rPr>
          <w:rFonts w:ascii="Times New Roman" w:eastAsia="Times New Roman" w:hAnsi="Times New Roman" w:cs="Times New Roman"/>
        </w:rPr>
        <w:t>Dual Layer Integration Algorithm</w:t>
      </w:r>
      <w:r>
        <w:t>）</w:t>
      </w:r>
      <w:bookmarkEnd w:id="47"/>
    </w:p>
    <w:p w:rsidR="00455B5F" w:rsidRDefault="00000000">
      <w:pPr>
        <w:spacing w:after="77" w:line="265" w:lineRule="auto"/>
        <w:ind w:left="10" w:hanging="10"/>
        <w:jc w:val="right"/>
      </w:pPr>
      <w:r>
        <w:rPr>
          <w:rFonts w:ascii="宋体" w:eastAsia="宋体" w:hAnsi="宋体" w:cs="宋体"/>
          <w:sz w:val="24"/>
        </w:rPr>
        <w:t>本文提出一种集成框架来解决污水处理故障诊断中数据不平衡的问题，为方便叙述，</w:t>
      </w:r>
    </w:p>
    <w:p w:rsidR="00455B5F" w:rsidRDefault="00000000">
      <w:pPr>
        <w:spacing w:after="66" w:line="270" w:lineRule="auto"/>
        <w:ind w:left="-5" w:right="42" w:hanging="10"/>
        <w:jc w:val="both"/>
      </w:pPr>
      <w:r>
        <w:rPr>
          <w:rFonts w:ascii="宋体" w:eastAsia="宋体" w:hAnsi="宋体" w:cs="宋体"/>
          <w:sz w:val="24"/>
        </w:rPr>
        <w:t xml:space="preserve">下文将其称为 </w:t>
      </w:r>
      <w:r>
        <w:rPr>
          <w:rFonts w:ascii="Times New Roman" w:eastAsia="Times New Roman" w:hAnsi="Times New Roman" w:cs="Times New Roman"/>
          <w:sz w:val="24"/>
        </w:rPr>
        <w:t>DLIA</w:t>
      </w:r>
      <w:r>
        <w:rPr>
          <w:rFonts w:ascii="宋体" w:eastAsia="宋体" w:hAnsi="宋体" w:cs="宋体"/>
          <w:sz w:val="24"/>
        </w:rPr>
        <w:t>（</w:t>
      </w:r>
      <w:r>
        <w:rPr>
          <w:rFonts w:ascii="Times New Roman" w:eastAsia="Times New Roman" w:hAnsi="Times New Roman" w:cs="Times New Roman"/>
          <w:sz w:val="24"/>
        </w:rPr>
        <w:t>Dual Layer Integration Algorithm</w:t>
      </w:r>
      <w:r>
        <w:rPr>
          <w:rFonts w:ascii="宋体" w:eastAsia="宋体" w:hAnsi="宋体" w:cs="宋体"/>
          <w:sz w:val="24"/>
        </w:rPr>
        <w:t xml:space="preserve">）。算法结构如图 </w:t>
      </w:r>
      <w:r>
        <w:rPr>
          <w:rFonts w:ascii="Times New Roman" w:eastAsia="Times New Roman" w:hAnsi="Times New Roman" w:cs="Times New Roman"/>
          <w:sz w:val="24"/>
        </w:rPr>
        <w:t xml:space="preserve">4-1 </w:t>
      </w:r>
      <w:r>
        <w:rPr>
          <w:rFonts w:ascii="宋体" w:eastAsia="宋体" w:hAnsi="宋体" w:cs="宋体"/>
          <w:sz w:val="24"/>
        </w:rPr>
        <w:t>所示，具体</w:t>
      </w:r>
    </w:p>
    <w:p w:rsidR="00455B5F" w:rsidRDefault="00000000">
      <w:pPr>
        <w:spacing w:after="111"/>
        <w:ind w:left="-12" w:hanging="3"/>
      </w:pPr>
      <w:r>
        <w:rPr>
          <w:rFonts w:ascii="宋体" w:eastAsia="宋体" w:hAnsi="宋体" w:cs="宋体"/>
          <w:sz w:val="24"/>
        </w:rPr>
        <w:t>流程如下：</w:t>
      </w:r>
    </w:p>
    <w:p w:rsidR="00455B5F" w:rsidRDefault="00000000">
      <w:pPr>
        <w:numPr>
          <w:ilvl w:val="0"/>
          <w:numId w:val="12"/>
        </w:numPr>
        <w:spacing w:after="3" w:line="325" w:lineRule="auto"/>
        <w:ind w:firstLine="470"/>
      </w:pPr>
      <w:r>
        <w:rPr>
          <w:rFonts w:ascii="宋体" w:eastAsia="宋体" w:hAnsi="宋体" w:cs="宋体"/>
          <w:sz w:val="24"/>
        </w:rPr>
        <w:t xml:space="preserve">训练集数据为 </w:t>
      </w:r>
      <w:r>
        <w:rPr>
          <w:rFonts w:ascii="Times New Roman" w:eastAsia="Times New Roman" w:hAnsi="Times New Roman" w:cs="Times New Roman"/>
          <w:sz w:val="24"/>
        </w:rPr>
        <w:t xml:space="preserve">n </w:t>
      </w:r>
      <w:proofErr w:type="gramStart"/>
      <w:r>
        <w:rPr>
          <w:rFonts w:ascii="宋体" w:eastAsia="宋体" w:hAnsi="宋体" w:cs="宋体"/>
          <w:sz w:val="24"/>
        </w:rPr>
        <w:t>个</w:t>
      </w:r>
      <w:proofErr w:type="gramEnd"/>
      <w:r>
        <w:rPr>
          <w:rFonts w:ascii="宋体" w:eastAsia="宋体" w:hAnsi="宋体" w:cs="宋体"/>
          <w:sz w:val="24"/>
        </w:rPr>
        <w:t xml:space="preserve">样本 </w:t>
      </w:r>
      <w:r>
        <w:rPr>
          <w:rFonts w:ascii="Times New Roman" w:eastAsia="Times New Roman" w:hAnsi="Times New Roman" w:cs="Times New Roman"/>
          <w:sz w:val="24"/>
        </w:rPr>
        <w:t xml:space="preserve">m </w:t>
      </w:r>
      <w:proofErr w:type="gramStart"/>
      <w:r>
        <w:rPr>
          <w:rFonts w:ascii="宋体" w:eastAsia="宋体" w:hAnsi="宋体" w:cs="宋体"/>
          <w:sz w:val="24"/>
        </w:rPr>
        <w:t>个</w:t>
      </w:r>
      <w:proofErr w:type="gramEnd"/>
      <w:r>
        <w:rPr>
          <w:rFonts w:ascii="宋体" w:eastAsia="宋体" w:hAnsi="宋体" w:cs="宋体"/>
          <w:sz w:val="24"/>
        </w:rPr>
        <w:t>特征的数据集</w:t>
      </w:r>
      <w:r>
        <w:rPr>
          <w:rFonts w:ascii="Times New Roman" w:eastAsia="Times New Roman" w:hAnsi="Times New Roman" w:cs="Times New Roman"/>
          <w:i/>
          <w:sz w:val="24"/>
        </w:rPr>
        <w:t xml:space="preserve">D </w:t>
      </w:r>
      <w:r>
        <w:rPr>
          <w:rFonts w:ascii="Segoe UI Symbol" w:eastAsia="Segoe UI Symbol" w:hAnsi="Segoe UI Symbol" w:cs="Segoe UI Symbol"/>
          <w:sz w:val="24"/>
        </w:rPr>
        <w:t></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0"/>
          <w:vertAlign w:val="subscript"/>
        </w:rPr>
        <w:t>1</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0"/>
          <w:vertAlign w:val="subscript"/>
        </w:rPr>
        <w:t>1</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0"/>
          <w:vertAlign w:val="subscript"/>
        </w:rPr>
        <w:t xml:space="preserve">2 </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0"/>
          <w:vertAlign w:val="subscript"/>
        </w:rPr>
        <w:t xml:space="preserve">2 </w:t>
      </w:r>
      <w:r>
        <w:rPr>
          <w:rFonts w:ascii="Times New Roman" w:eastAsia="Times New Roman" w:hAnsi="Times New Roman" w:cs="Times New Roman"/>
          <w:sz w:val="24"/>
        </w:rPr>
        <w:t>),...,(</w:t>
      </w:r>
      <w:proofErr w:type="spellStart"/>
      <w:r>
        <w:rPr>
          <w:rFonts w:ascii="Times New Roman" w:eastAsia="Times New Roman" w:hAnsi="Times New Roman" w:cs="Times New Roman"/>
          <w:i/>
          <w:sz w:val="24"/>
        </w:rPr>
        <w:t>x</w:t>
      </w:r>
      <w:r>
        <w:rPr>
          <w:rFonts w:ascii="Times New Roman" w:eastAsia="Times New Roman" w:hAnsi="Times New Roman" w:cs="Times New Roman"/>
          <w:i/>
          <w:sz w:val="20"/>
          <w:vertAlign w:val="subscript"/>
        </w:rPr>
        <w:t>n</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i/>
          <w:sz w:val="20"/>
          <w:vertAlign w:val="subscript"/>
        </w:rPr>
        <w:t>n</w:t>
      </w:r>
      <w:proofErr w:type="spellEnd"/>
      <w:r>
        <w:rPr>
          <w:rFonts w:ascii="Times New Roman" w:eastAsia="Times New Roman" w:hAnsi="Times New Roman" w:cs="Times New Roman"/>
          <w:sz w:val="24"/>
        </w:rPr>
        <w:t>)}</w:t>
      </w:r>
      <w:r>
        <w:rPr>
          <w:rFonts w:ascii="宋体" w:eastAsia="宋体" w:hAnsi="宋体" w:cs="宋体"/>
          <w:sz w:val="24"/>
        </w:rPr>
        <w:t>，简写为</w:t>
      </w:r>
      <w:r>
        <w:rPr>
          <w:rFonts w:ascii="Times New Roman" w:eastAsia="Times New Roman" w:hAnsi="Times New Roman" w:cs="Times New Roman"/>
          <w:i/>
          <w:sz w:val="24"/>
        </w:rPr>
        <w:t xml:space="preserve">D </w:t>
      </w:r>
      <w:r>
        <w:rPr>
          <w:rFonts w:ascii="Segoe UI Symbol" w:eastAsia="Segoe UI Symbol" w:hAnsi="Segoe UI Symbol" w:cs="Segoe UI Symbol"/>
          <w:sz w:val="24"/>
        </w:rPr>
        <w:t></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w:t>
      </w:r>
      <w:r>
        <w:rPr>
          <w:rFonts w:ascii="宋体" w:eastAsia="宋体" w:hAnsi="宋体" w:cs="宋体"/>
          <w:sz w:val="24"/>
        </w:rPr>
        <w:t xml:space="preserve">，其中， </w:t>
      </w:r>
      <w:r>
        <w:rPr>
          <w:rFonts w:ascii="Times New Roman" w:eastAsia="Times New Roman" w:hAnsi="Times New Roman" w:cs="Times New Roman"/>
          <w:i/>
          <w:sz w:val="24"/>
        </w:rPr>
        <w:t xml:space="preserve">x </w:t>
      </w:r>
      <w:r>
        <w:rPr>
          <w:rFonts w:ascii="宋体" w:eastAsia="宋体" w:hAnsi="宋体" w:cs="宋体"/>
          <w:sz w:val="24"/>
        </w:rPr>
        <w:t xml:space="preserve">为 </w:t>
      </w:r>
      <w:r>
        <w:rPr>
          <w:rFonts w:ascii="Times New Roman" w:eastAsia="Times New Roman" w:hAnsi="Times New Roman" w:cs="Times New Roman"/>
          <w:sz w:val="24"/>
        </w:rPr>
        <w:t xml:space="preserve">n </w:t>
      </w:r>
      <w:r>
        <w:rPr>
          <w:rFonts w:ascii="宋体" w:eastAsia="宋体" w:hAnsi="宋体" w:cs="宋体"/>
          <w:sz w:val="24"/>
        </w:rPr>
        <w:t xml:space="preserve">行 </w:t>
      </w:r>
      <w:r>
        <w:rPr>
          <w:rFonts w:ascii="Times New Roman" w:eastAsia="Times New Roman" w:hAnsi="Times New Roman" w:cs="Times New Roman"/>
          <w:sz w:val="24"/>
        </w:rPr>
        <w:t xml:space="preserve">m </w:t>
      </w:r>
      <w:r>
        <w:rPr>
          <w:rFonts w:ascii="宋体" w:eastAsia="宋体" w:hAnsi="宋体" w:cs="宋体"/>
          <w:sz w:val="24"/>
        </w:rPr>
        <w:t>列的特征矩阵，</w:t>
      </w:r>
      <w:r>
        <w:rPr>
          <w:rFonts w:ascii="Times New Roman" w:eastAsia="Times New Roman" w:hAnsi="Times New Roman" w:cs="Times New Roman"/>
          <w:sz w:val="24"/>
        </w:rPr>
        <w:t xml:space="preserve">y </w:t>
      </w:r>
      <w:r>
        <w:rPr>
          <w:rFonts w:ascii="宋体" w:eastAsia="宋体" w:hAnsi="宋体" w:cs="宋体"/>
          <w:sz w:val="24"/>
        </w:rPr>
        <w:t xml:space="preserve">为 </w:t>
      </w:r>
      <w:r>
        <w:rPr>
          <w:rFonts w:ascii="Times New Roman" w:eastAsia="Times New Roman" w:hAnsi="Times New Roman" w:cs="Times New Roman"/>
          <w:sz w:val="24"/>
        </w:rPr>
        <w:t xml:space="preserve">n </w:t>
      </w:r>
      <w:r>
        <w:rPr>
          <w:rFonts w:ascii="宋体" w:eastAsia="宋体" w:hAnsi="宋体" w:cs="宋体"/>
          <w:sz w:val="24"/>
        </w:rPr>
        <w:t xml:space="preserve">行 </w:t>
      </w:r>
      <w:r>
        <w:rPr>
          <w:rFonts w:ascii="Times New Roman" w:eastAsia="Times New Roman" w:hAnsi="Times New Roman" w:cs="Times New Roman"/>
          <w:sz w:val="24"/>
        </w:rPr>
        <w:t xml:space="preserve">1 </w:t>
      </w:r>
      <w:r>
        <w:rPr>
          <w:rFonts w:ascii="宋体" w:eastAsia="宋体" w:hAnsi="宋体" w:cs="宋体"/>
          <w:sz w:val="24"/>
        </w:rPr>
        <w:t>列的标签向量，</w:t>
      </w:r>
      <w:r>
        <w:rPr>
          <w:rFonts w:ascii="Times New Roman" w:eastAsia="Times New Roman" w:hAnsi="Times New Roman" w:cs="Times New Roman"/>
          <w:sz w:val="24"/>
        </w:rPr>
        <w:t xml:space="preserve">k </w:t>
      </w:r>
      <w:r>
        <w:rPr>
          <w:rFonts w:ascii="宋体" w:eastAsia="宋体" w:hAnsi="宋体" w:cs="宋体"/>
          <w:sz w:val="24"/>
        </w:rPr>
        <w:t>为预设的</w:t>
      </w:r>
      <w:proofErr w:type="gramStart"/>
      <w:r>
        <w:rPr>
          <w:rFonts w:ascii="宋体" w:eastAsia="宋体" w:hAnsi="宋体" w:cs="宋体"/>
          <w:sz w:val="24"/>
        </w:rPr>
        <w:t>基学习器</w:t>
      </w:r>
      <w:proofErr w:type="gramEnd"/>
      <w:r>
        <w:rPr>
          <w:rFonts w:ascii="宋体" w:eastAsia="宋体" w:hAnsi="宋体" w:cs="宋体"/>
          <w:sz w:val="24"/>
        </w:rPr>
        <w:t>数量，</w:t>
      </w:r>
      <w:r>
        <w:rPr>
          <w:rFonts w:ascii="Times New Roman" w:eastAsia="Times New Roman" w:hAnsi="Times New Roman" w:cs="Times New Roman"/>
          <w:sz w:val="24"/>
        </w:rPr>
        <w:t xml:space="preserve">j </w:t>
      </w:r>
      <w:r>
        <w:rPr>
          <w:rFonts w:ascii="宋体" w:eastAsia="宋体" w:hAnsi="宋体" w:cs="宋体"/>
          <w:sz w:val="24"/>
        </w:rPr>
        <w:t>为预设的</w:t>
      </w:r>
      <w:proofErr w:type="gramStart"/>
      <w:r>
        <w:rPr>
          <w:rFonts w:ascii="宋体" w:eastAsia="宋体" w:hAnsi="宋体" w:cs="宋体"/>
          <w:sz w:val="24"/>
        </w:rPr>
        <w:t>元学习器</w:t>
      </w:r>
      <w:proofErr w:type="gramEnd"/>
      <w:r>
        <w:rPr>
          <w:rFonts w:ascii="宋体" w:eastAsia="宋体" w:hAnsi="宋体" w:cs="宋体"/>
          <w:sz w:val="24"/>
        </w:rPr>
        <w:t>数量；</w:t>
      </w:r>
    </w:p>
    <w:p w:rsidR="00455B5F" w:rsidRDefault="00000000">
      <w:pPr>
        <w:numPr>
          <w:ilvl w:val="0"/>
          <w:numId w:val="12"/>
        </w:numPr>
        <w:spacing w:after="5" w:line="374" w:lineRule="auto"/>
        <w:ind w:firstLine="470"/>
      </w:pPr>
      <w:r>
        <w:rPr>
          <w:rFonts w:ascii="宋体" w:eastAsia="宋体" w:hAnsi="宋体" w:cs="宋体"/>
          <w:sz w:val="24"/>
        </w:rPr>
        <w:lastRenderedPageBreak/>
        <w:t>将训练集数据输入</w:t>
      </w:r>
      <w:proofErr w:type="gramStart"/>
      <w:r>
        <w:rPr>
          <w:rFonts w:ascii="宋体" w:eastAsia="宋体" w:hAnsi="宋体" w:cs="宋体"/>
          <w:sz w:val="24"/>
        </w:rPr>
        <w:t>基学习器层</w:t>
      </w:r>
      <w:proofErr w:type="gramEnd"/>
      <w:r>
        <w:rPr>
          <w:rFonts w:ascii="宋体" w:eastAsia="宋体" w:hAnsi="宋体" w:cs="宋体"/>
          <w:sz w:val="24"/>
        </w:rPr>
        <w:t>，训练</w:t>
      </w:r>
      <w:proofErr w:type="gramStart"/>
      <w:r>
        <w:rPr>
          <w:rFonts w:ascii="宋体" w:eastAsia="宋体" w:hAnsi="宋体" w:cs="宋体"/>
          <w:sz w:val="24"/>
        </w:rPr>
        <w:t>得基学习器</w:t>
      </w:r>
      <w:proofErr w:type="gramEnd"/>
      <w:r>
        <w:rPr>
          <w:rFonts w:ascii="宋体" w:eastAsia="宋体" w:hAnsi="宋体" w:cs="宋体"/>
          <w:sz w:val="24"/>
        </w:rPr>
        <w:t xml:space="preserve"> </w:t>
      </w:r>
      <w:proofErr w:type="spellStart"/>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base</w:t>
      </w:r>
      <w:proofErr w:type="spellEnd"/>
      <w:r>
        <w:rPr>
          <w:rFonts w:ascii="Times New Roman" w:eastAsia="Times New Roman" w:hAnsi="Times New Roman" w:cs="Times New Roman"/>
          <w:sz w:val="20"/>
          <w:vertAlign w:val="superscript"/>
        </w:rPr>
        <w:t xml:space="preserve">(1)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宋体" w:eastAsia="宋体" w:hAnsi="宋体" w:cs="宋体"/>
          <w:sz w:val="24"/>
        </w:rPr>
        <w:t>、</w:t>
      </w:r>
      <w:proofErr w:type="spellStart"/>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base</w:t>
      </w:r>
      <w:proofErr w:type="spellEnd"/>
      <w:r>
        <w:rPr>
          <w:rFonts w:ascii="Times New Roman" w:eastAsia="Times New Roman" w:hAnsi="Times New Roman" w:cs="Times New Roman"/>
          <w:sz w:val="20"/>
          <w:vertAlign w:val="superscript"/>
        </w:rPr>
        <w:t xml:space="preserve">(2)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宋体" w:eastAsia="宋体" w:hAnsi="宋体" w:cs="宋体"/>
          <w:sz w:val="24"/>
        </w:rPr>
        <w:t>、</w:t>
      </w:r>
      <w:proofErr w:type="spellStart"/>
      <w:r>
        <w:rPr>
          <w:rFonts w:ascii="Times New Roman" w:eastAsia="Times New Roman" w:hAnsi="Times New Roman" w:cs="Times New Roman"/>
          <w:i/>
          <w:sz w:val="24"/>
        </w:rPr>
        <w:t>f</w:t>
      </w:r>
      <w:r>
        <w:rPr>
          <w:rFonts w:ascii="Times New Roman" w:eastAsia="Times New Roman" w:hAnsi="Times New Roman" w:cs="Times New Roman"/>
          <w:i/>
          <w:sz w:val="20"/>
          <w:vertAlign w:val="subscript"/>
        </w:rPr>
        <w:t>base</w:t>
      </w:r>
      <w:proofErr w:type="spellEnd"/>
      <w:r>
        <w:rPr>
          <w:rFonts w:ascii="Times New Roman" w:eastAsia="Times New Roman" w:hAnsi="Times New Roman" w:cs="Times New Roman"/>
          <w:sz w:val="20"/>
          <w:vertAlign w:val="superscript"/>
        </w:rPr>
        <w:t>(</w:t>
      </w:r>
      <w:r>
        <w:rPr>
          <w:rFonts w:ascii="Times New Roman" w:eastAsia="Times New Roman" w:hAnsi="Times New Roman" w:cs="Times New Roman"/>
          <w:i/>
          <w:sz w:val="20"/>
          <w:vertAlign w:val="superscript"/>
        </w:rPr>
        <w:t>k</w:t>
      </w:r>
      <w:r>
        <w:rPr>
          <w:rFonts w:ascii="Times New Roman" w:eastAsia="Times New Roman" w:hAnsi="Times New Roman" w:cs="Times New Roman"/>
          <w:sz w:val="20"/>
          <w:vertAlign w:val="superscript"/>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宋体" w:eastAsia="宋体" w:hAnsi="宋体" w:cs="宋体"/>
          <w:sz w:val="24"/>
        </w:rPr>
        <w:t xml:space="preserve">， </w:t>
      </w:r>
      <w:r>
        <w:rPr>
          <w:rFonts w:ascii="Times New Roman" w:eastAsia="Times New Roman" w:hAnsi="Times New Roman" w:cs="Times New Roman"/>
          <w:sz w:val="24"/>
        </w:rPr>
        <w:t xml:space="preserve">n </w:t>
      </w:r>
      <w:r>
        <w:rPr>
          <w:rFonts w:ascii="宋体" w:eastAsia="宋体" w:hAnsi="宋体" w:cs="宋体"/>
          <w:sz w:val="24"/>
        </w:rPr>
        <w:t xml:space="preserve">个基学习器对整个训练集的预测值为 </w:t>
      </w:r>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i/>
          <w:sz w:val="13"/>
        </w:rPr>
        <w:t>base</w:t>
      </w:r>
      <w:r>
        <w:rPr>
          <w:rFonts w:ascii="Times New Roman" w:eastAsia="Times New Roman" w:hAnsi="Times New Roman" w:cs="Times New Roman"/>
          <w:sz w:val="13"/>
        </w:rPr>
        <w:t xml:space="preserve">1 </w:t>
      </w:r>
      <w:r>
        <w:rPr>
          <w:rFonts w:ascii="宋体" w:eastAsia="宋体" w:hAnsi="宋体" w:cs="宋体"/>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i/>
          <w:sz w:val="13"/>
        </w:rPr>
        <w:t>base</w:t>
      </w:r>
      <w:r>
        <w:rPr>
          <w:rFonts w:ascii="Times New Roman" w:eastAsia="Times New Roman" w:hAnsi="Times New Roman" w:cs="Times New Roman"/>
          <w:sz w:val="13"/>
        </w:rPr>
        <w:t xml:space="preserve">2 </w:t>
      </w:r>
      <w:r>
        <w:rPr>
          <w:rFonts w:ascii="宋体" w:eastAsia="宋体" w:hAnsi="宋体" w:cs="宋体"/>
          <w:sz w:val="24"/>
        </w:rPr>
        <w:t>、</w:t>
      </w:r>
      <w:proofErr w:type="gramStart"/>
      <w:r>
        <w:rPr>
          <w:rFonts w:ascii="Times New Roman" w:eastAsia="Times New Roman" w:hAnsi="Times New Roman" w:cs="Times New Roman"/>
          <w:sz w:val="24"/>
        </w:rPr>
        <w:t>....</w:t>
      </w:r>
      <w:r>
        <w:rPr>
          <w:rFonts w:ascii="宋体" w:eastAsia="宋体" w:hAnsi="宋体" w:cs="宋体"/>
          <w:sz w:val="24"/>
        </w:rPr>
        <w:t>、</w:t>
      </w:r>
      <w:proofErr w:type="gramEnd"/>
      <w:r>
        <w:rPr>
          <w:rFonts w:ascii="宋体" w:eastAsia="宋体" w:hAnsi="宋体" w:cs="宋体"/>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i/>
          <w:sz w:val="13"/>
        </w:rPr>
        <w:t>basek</w:t>
      </w:r>
      <w:proofErr w:type="spellEnd"/>
      <w:r>
        <w:rPr>
          <w:rFonts w:ascii="Times New Roman" w:eastAsia="Times New Roman" w:hAnsi="Times New Roman" w:cs="Times New Roman"/>
          <w:i/>
          <w:sz w:val="13"/>
        </w:rPr>
        <w:t xml:space="preserve"> </w:t>
      </w:r>
      <w:r>
        <w:rPr>
          <w:rFonts w:ascii="宋体" w:eastAsia="宋体" w:hAnsi="宋体" w:cs="宋体"/>
          <w:sz w:val="24"/>
        </w:rPr>
        <w:t>；</w:t>
      </w:r>
    </w:p>
    <w:p w:rsidR="00455B5F" w:rsidRDefault="00000000">
      <w:pPr>
        <w:numPr>
          <w:ilvl w:val="0"/>
          <w:numId w:val="12"/>
        </w:numPr>
        <w:spacing w:after="132"/>
        <w:ind w:firstLine="470"/>
      </w:pPr>
      <w:r>
        <w:rPr>
          <w:rFonts w:ascii="宋体" w:eastAsia="宋体" w:hAnsi="宋体" w:cs="宋体"/>
          <w:sz w:val="24"/>
        </w:rPr>
        <w:t>将</w:t>
      </w:r>
      <w:proofErr w:type="gramStart"/>
      <w:r>
        <w:rPr>
          <w:rFonts w:ascii="宋体" w:eastAsia="宋体" w:hAnsi="宋体" w:cs="宋体"/>
          <w:sz w:val="24"/>
        </w:rPr>
        <w:t>基学习器层</w:t>
      </w:r>
      <w:proofErr w:type="gramEnd"/>
      <w:r>
        <w:rPr>
          <w:rFonts w:ascii="宋体" w:eastAsia="宋体" w:hAnsi="宋体" w:cs="宋体"/>
          <w:sz w:val="24"/>
        </w:rPr>
        <w:t>的预测值与原训练集形成新的训练集：</w:t>
      </w:r>
    </w:p>
    <w:p w:rsidR="00455B5F" w:rsidRDefault="00000000">
      <w:pPr>
        <w:tabs>
          <w:tab w:val="center" w:pos="4522"/>
          <w:tab w:val="right" w:pos="9310"/>
        </w:tabs>
        <w:spacing w:after="100" w:line="265" w:lineRule="auto"/>
      </w:pPr>
      <w:r>
        <w:tab/>
      </w:r>
      <w:proofErr w:type="spellStart"/>
      <w:r>
        <w:rPr>
          <w:rFonts w:ascii="Times New Roman" w:eastAsia="Times New Roman" w:hAnsi="Times New Roman" w:cs="Times New Roman"/>
          <w:i/>
          <w:sz w:val="24"/>
        </w:rPr>
        <w:t>D</w:t>
      </w:r>
      <w:r>
        <w:rPr>
          <w:rFonts w:ascii="Times New Roman" w:eastAsia="Times New Roman" w:hAnsi="Times New Roman" w:cs="Times New Roman"/>
          <w:i/>
          <w:sz w:val="20"/>
          <w:vertAlign w:val="subscript"/>
        </w:rPr>
        <w:t>new</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sz w:val="20"/>
          <w:vertAlign w:val="subscript"/>
        </w:rPr>
        <w:t>1</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sz w:val="20"/>
          <w:vertAlign w:val="subscript"/>
        </w:rPr>
        <w:t>2</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n</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宋体" w:eastAsia="宋体" w:hAnsi="宋体" w:cs="宋体"/>
          <w:sz w:val="24"/>
        </w:rPr>
        <w:t>（</w:t>
      </w:r>
      <w:r>
        <w:rPr>
          <w:rFonts w:ascii="Times New Roman" w:eastAsia="Times New Roman" w:hAnsi="Times New Roman" w:cs="Times New Roman"/>
          <w:sz w:val="24"/>
        </w:rPr>
        <w:t>4-18</w:t>
      </w:r>
      <w:r>
        <w:rPr>
          <w:rFonts w:ascii="宋体" w:eastAsia="宋体" w:hAnsi="宋体" w:cs="宋体"/>
          <w:sz w:val="24"/>
        </w:rPr>
        <w:t>）</w:t>
      </w:r>
    </w:p>
    <w:p w:rsidR="00455B5F" w:rsidRDefault="00000000">
      <w:pPr>
        <w:numPr>
          <w:ilvl w:val="0"/>
          <w:numId w:val="12"/>
        </w:numPr>
        <w:spacing w:after="3" w:line="325" w:lineRule="auto"/>
        <w:ind w:firstLine="470"/>
      </w:pPr>
      <w:r>
        <w:rPr>
          <w:rFonts w:ascii="宋体" w:eastAsia="宋体" w:hAnsi="宋体" w:cs="宋体"/>
          <w:sz w:val="24"/>
        </w:rPr>
        <w:t>用</w:t>
      </w:r>
      <w:proofErr w:type="spellStart"/>
      <w:r>
        <w:rPr>
          <w:rFonts w:ascii="Times New Roman" w:eastAsia="Times New Roman" w:hAnsi="Times New Roman" w:cs="Times New Roman"/>
          <w:i/>
          <w:sz w:val="24"/>
        </w:rPr>
        <w:t>D</w:t>
      </w:r>
      <w:r>
        <w:rPr>
          <w:rFonts w:ascii="Times New Roman" w:eastAsia="Times New Roman" w:hAnsi="Times New Roman" w:cs="Times New Roman"/>
          <w:i/>
          <w:sz w:val="13"/>
        </w:rPr>
        <w:t>new</w:t>
      </w:r>
      <w:proofErr w:type="spellEnd"/>
      <w:r>
        <w:rPr>
          <w:rFonts w:ascii="Times New Roman" w:eastAsia="Times New Roman" w:hAnsi="Times New Roman" w:cs="Times New Roman"/>
          <w:i/>
          <w:sz w:val="13"/>
        </w:rPr>
        <w:t xml:space="preserve"> </w:t>
      </w:r>
      <w:r>
        <w:rPr>
          <w:rFonts w:ascii="宋体" w:eastAsia="宋体" w:hAnsi="宋体" w:cs="宋体"/>
          <w:sz w:val="24"/>
        </w:rPr>
        <w:t>训练</w:t>
      </w:r>
      <w:proofErr w:type="gramStart"/>
      <w:r>
        <w:rPr>
          <w:rFonts w:ascii="宋体" w:eastAsia="宋体" w:hAnsi="宋体" w:cs="宋体"/>
          <w:sz w:val="24"/>
        </w:rPr>
        <w:t>元学习器层</w:t>
      </w:r>
      <w:proofErr w:type="gramEnd"/>
      <w:r>
        <w:rPr>
          <w:rFonts w:ascii="宋体" w:eastAsia="宋体" w:hAnsi="宋体" w:cs="宋体"/>
          <w:sz w:val="24"/>
        </w:rPr>
        <w:t>，得到训练后的</w:t>
      </w:r>
      <w:proofErr w:type="gramStart"/>
      <w:r>
        <w:rPr>
          <w:rFonts w:ascii="宋体" w:eastAsia="宋体" w:hAnsi="宋体" w:cs="宋体"/>
          <w:sz w:val="24"/>
        </w:rPr>
        <w:t>元学习器</w:t>
      </w:r>
      <w:proofErr w:type="gramEnd"/>
      <w:r>
        <w:rPr>
          <w:rFonts w:ascii="宋体" w:eastAsia="宋体" w:hAnsi="宋体" w:cs="宋体"/>
          <w:sz w:val="24"/>
        </w:rPr>
        <w:t xml:space="preserve"> </w:t>
      </w:r>
      <w:proofErr w:type="spellStart"/>
      <w:r>
        <w:rPr>
          <w:rFonts w:ascii="Times New Roman" w:eastAsia="Times New Roman" w:hAnsi="Times New Roman" w:cs="Times New Roman"/>
          <w:i/>
          <w:sz w:val="24"/>
        </w:rPr>
        <w:t>f</w:t>
      </w:r>
      <w:r>
        <w:rPr>
          <w:rFonts w:ascii="Times New Roman" w:eastAsia="Times New Roman" w:hAnsi="Times New Roman" w:cs="Times New Roman"/>
          <w:i/>
          <w:sz w:val="13"/>
        </w:rPr>
        <w:t>meta</w:t>
      </w:r>
      <w:proofErr w:type="spellEnd"/>
      <w:r>
        <w:rPr>
          <w:rFonts w:ascii="Times New Roman" w:eastAsia="Times New Roman" w:hAnsi="Times New Roman" w:cs="Times New Roman"/>
          <w:sz w:val="13"/>
        </w:rPr>
        <w:t xml:space="preserve">(1)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宋体" w:eastAsia="宋体" w:hAnsi="宋体" w:cs="宋体"/>
          <w:sz w:val="24"/>
        </w:rPr>
        <w:t>、</w:t>
      </w:r>
      <w:proofErr w:type="spellStart"/>
      <w:r>
        <w:rPr>
          <w:rFonts w:ascii="Times New Roman" w:eastAsia="Times New Roman" w:hAnsi="Times New Roman" w:cs="Times New Roman"/>
          <w:i/>
          <w:sz w:val="24"/>
        </w:rPr>
        <w:t>f</w:t>
      </w:r>
      <w:r>
        <w:rPr>
          <w:rFonts w:ascii="Times New Roman" w:eastAsia="Times New Roman" w:hAnsi="Times New Roman" w:cs="Times New Roman"/>
          <w:i/>
          <w:sz w:val="13"/>
        </w:rPr>
        <w:t>meta</w:t>
      </w:r>
      <w:proofErr w:type="spellEnd"/>
      <w:r>
        <w:rPr>
          <w:rFonts w:ascii="Times New Roman" w:eastAsia="Times New Roman" w:hAnsi="Times New Roman" w:cs="Times New Roman"/>
          <w:sz w:val="13"/>
        </w:rPr>
        <w:t xml:space="preserve">(2)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宋体" w:eastAsia="宋体" w:hAnsi="宋体" w:cs="宋体"/>
          <w:sz w:val="24"/>
        </w:rPr>
        <w:t>、</w:t>
      </w:r>
      <w:proofErr w:type="spellStart"/>
      <w:proofErr w:type="gramStart"/>
      <w:r>
        <w:rPr>
          <w:rFonts w:ascii="Times New Roman" w:eastAsia="Times New Roman" w:hAnsi="Times New Roman" w:cs="Times New Roman"/>
          <w:i/>
          <w:sz w:val="24"/>
        </w:rPr>
        <w:t>f</w:t>
      </w:r>
      <w:r>
        <w:rPr>
          <w:rFonts w:ascii="Times New Roman" w:eastAsia="Times New Roman" w:hAnsi="Times New Roman" w:cs="Times New Roman"/>
          <w:i/>
          <w:sz w:val="13"/>
        </w:rPr>
        <w:t>meta</w:t>
      </w:r>
      <w:proofErr w:type="spellEnd"/>
      <w:r>
        <w:rPr>
          <w:rFonts w:ascii="Times New Roman" w:eastAsia="Times New Roman" w:hAnsi="Times New Roman" w:cs="Times New Roman"/>
          <w:sz w:val="13"/>
        </w:rPr>
        <w:t xml:space="preserve">( </w:t>
      </w:r>
      <w:r>
        <w:rPr>
          <w:rFonts w:ascii="Times New Roman" w:eastAsia="Times New Roman" w:hAnsi="Times New Roman" w:cs="Times New Roman"/>
          <w:i/>
          <w:sz w:val="13"/>
        </w:rPr>
        <w:t>j</w:t>
      </w:r>
      <w:proofErr w:type="gramEnd"/>
      <w:r>
        <w:rPr>
          <w:rFonts w:ascii="Times New Roman" w:eastAsia="Times New Roman" w:hAnsi="Times New Roman" w:cs="Times New Roman"/>
          <w:sz w:val="13"/>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宋体" w:eastAsia="宋体" w:hAnsi="宋体" w:cs="宋体"/>
          <w:sz w:val="24"/>
        </w:rPr>
        <w:t xml:space="preserve">，元学习器对整个训练集的预测为 </w:t>
      </w:r>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sz w:val="20"/>
          <w:vertAlign w:val="superscript"/>
        </w:rPr>
        <w:t>1</w:t>
      </w:r>
      <w:r>
        <w:rPr>
          <w:rFonts w:ascii="Times New Roman" w:eastAsia="Times New Roman" w:hAnsi="Times New Roman" w:cs="Times New Roman"/>
          <w:i/>
          <w:sz w:val="20"/>
          <w:vertAlign w:val="subscript"/>
        </w:rPr>
        <w:t xml:space="preserve">meta </w:t>
      </w:r>
      <w:r>
        <w:rPr>
          <w:rFonts w:ascii="宋体" w:eastAsia="宋体" w:hAnsi="宋体" w:cs="宋体"/>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37"/>
          <w:vertAlign w:val="superscript"/>
        </w:rPr>
        <w:t>ˆ</w:t>
      </w:r>
      <w:r>
        <w:rPr>
          <w:rFonts w:ascii="Times New Roman" w:eastAsia="Times New Roman" w:hAnsi="Times New Roman" w:cs="Times New Roman"/>
          <w:i/>
          <w:sz w:val="20"/>
          <w:vertAlign w:val="subscript"/>
        </w:rPr>
        <w:t>meta</w:t>
      </w:r>
      <w:r>
        <w:rPr>
          <w:rFonts w:ascii="Times New Roman" w:eastAsia="Times New Roman" w:hAnsi="Times New Roman" w:cs="Times New Roman"/>
          <w:sz w:val="20"/>
          <w:vertAlign w:val="superscript"/>
        </w:rPr>
        <w:t xml:space="preserve">2 </w:t>
      </w:r>
      <w:r>
        <w:rPr>
          <w:rFonts w:ascii="宋体" w:eastAsia="宋体" w:hAnsi="宋体" w:cs="宋体"/>
          <w:sz w:val="24"/>
        </w:rPr>
        <w:t>、</w:t>
      </w:r>
      <w:r>
        <w:rPr>
          <w:rFonts w:ascii="Times New Roman" w:eastAsia="Times New Roman" w:hAnsi="Times New Roman" w:cs="Times New Roman"/>
          <w:sz w:val="24"/>
        </w:rPr>
        <w:t>...</w:t>
      </w:r>
      <w:r>
        <w:rPr>
          <w:rFonts w:ascii="宋体" w:eastAsia="宋体" w:hAnsi="宋体" w:cs="宋体"/>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sz w:val="37"/>
          <w:vertAlign w:val="superscript"/>
        </w:rPr>
        <w:t>ˆ</w:t>
      </w:r>
      <w:r>
        <w:rPr>
          <w:rFonts w:ascii="Times New Roman" w:eastAsia="Times New Roman" w:hAnsi="Times New Roman" w:cs="Times New Roman"/>
          <w:i/>
          <w:sz w:val="20"/>
          <w:vertAlign w:val="subscript"/>
        </w:rPr>
        <w:t>meta</w:t>
      </w:r>
      <w:r>
        <w:rPr>
          <w:rFonts w:ascii="Times New Roman" w:eastAsia="Times New Roman" w:hAnsi="Times New Roman" w:cs="Times New Roman"/>
          <w:i/>
          <w:sz w:val="20"/>
          <w:vertAlign w:val="superscript"/>
        </w:rPr>
        <w:t>j</w:t>
      </w:r>
      <w:proofErr w:type="spellEnd"/>
      <w:r>
        <w:rPr>
          <w:rFonts w:ascii="Times New Roman" w:eastAsia="Times New Roman" w:hAnsi="Times New Roman" w:cs="Times New Roman"/>
          <w:i/>
          <w:sz w:val="20"/>
          <w:vertAlign w:val="superscript"/>
        </w:rPr>
        <w:t xml:space="preserve"> </w:t>
      </w:r>
      <w:r>
        <w:rPr>
          <w:rFonts w:ascii="宋体" w:eastAsia="宋体" w:hAnsi="宋体" w:cs="宋体"/>
          <w:sz w:val="24"/>
        </w:rPr>
        <w:t>，以及元学习器预测值与真实值之间的</w:t>
      </w:r>
      <w:r>
        <w:rPr>
          <w:rFonts w:ascii="Times New Roman" w:eastAsia="Times New Roman" w:hAnsi="Times New Roman" w:cs="Times New Roman"/>
          <w:i/>
          <w:sz w:val="24"/>
        </w:rPr>
        <w:t xml:space="preserve">G </w:t>
      </w:r>
      <w:r>
        <w:rPr>
          <w:rFonts w:ascii="Segoe UI Symbol" w:eastAsia="Segoe UI Symbol" w:hAnsi="Segoe UI Symbol" w:cs="Segoe UI Symbol"/>
          <w:sz w:val="24"/>
        </w:rPr>
        <w:t></w:t>
      </w:r>
      <w:r>
        <w:rPr>
          <w:rFonts w:ascii="Times New Roman" w:eastAsia="Times New Roman" w:hAnsi="Times New Roman" w:cs="Times New Roman"/>
          <w:i/>
          <w:sz w:val="24"/>
        </w:rPr>
        <w:t>mean</w:t>
      </w:r>
      <w:r>
        <w:rPr>
          <w:rFonts w:ascii="Times New Roman" w:eastAsia="Times New Roman" w:hAnsi="Times New Roman" w:cs="Times New Roman"/>
          <w:sz w:val="20"/>
          <w:vertAlign w:val="subscript"/>
        </w:rPr>
        <w:t>1</w:t>
      </w:r>
      <w:r>
        <w:rPr>
          <w:rFonts w:ascii="Times New Roman" w:eastAsia="Times New Roman" w:hAnsi="Times New Roman" w:cs="Times New Roman"/>
          <w:sz w:val="24"/>
        </w:rPr>
        <w:t>(</w:t>
      </w:r>
      <w:r>
        <w:rPr>
          <w:rFonts w:ascii="Times New Roman" w:eastAsia="Times New Roman" w:hAnsi="Times New Roman" w:cs="Times New Roman"/>
          <w:i/>
          <w:sz w:val="24"/>
        </w:rPr>
        <w:t>y</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sz w:val="20"/>
          <w:vertAlign w:val="superscript"/>
        </w:rPr>
        <w:t>1</w:t>
      </w:r>
      <w:proofErr w:type="gramStart"/>
      <w:r>
        <w:rPr>
          <w:rFonts w:ascii="Times New Roman" w:eastAsia="Times New Roman" w:hAnsi="Times New Roman" w:cs="Times New Roman"/>
          <w:i/>
          <w:sz w:val="20"/>
          <w:vertAlign w:val="subscript"/>
        </w:rPr>
        <w:t xml:space="preserve">meta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i/>
          <w:sz w:val="24"/>
        </w:rPr>
        <w:t xml:space="preserve">G </w:t>
      </w:r>
      <w:r>
        <w:rPr>
          <w:rFonts w:ascii="Segoe UI Symbol" w:eastAsia="Segoe UI Symbol" w:hAnsi="Segoe UI Symbol" w:cs="Segoe UI Symbol"/>
          <w:sz w:val="24"/>
        </w:rPr>
        <w:t></w:t>
      </w:r>
      <w:r>
        <w:rPr>
          <w:rFonts w:ascii="Times New Roman" w:eastAsia="Times New Roman" w:hAnsi="Times New Roman" w:cs="Times New Roman"/>
          <w:i/>
          <w:sz w:val="24"/>
        </w:rPr>
        <w:t>mean</w:t>
      </w:r>
      <w:r>
        <w:rPr>
          <w:rFonts w:ascii="Times New Roman" w:eastAsia="Times New Roman" w:hAnsi="Times New Roman" w:cs="Times New Roman"/>
          <w:sz w:val="20"/>
          <w:vertAlign w:val="subscript"/>
        </w:rPr>
        <w:t xml:space="preserve">2 </w:t>
      </w:r>
      <w:r>
        <w:rPr>
          <w:rFonts w:ascii="Times New Roman" w:eastAsia="Times New Roman" w:hAnsi="Times New Roman" w:cs="Times New Roman"/>
          <w:sz w:val="24"/>
        </w:rPr>
        <w:t>(</w:t>
      </w:r>
      <w:r>
        <w:rPr>
          <w:rFonts w:ascii="Times New Roman" w:eastAsia="Times New Roman" w:hAnsi="Times New Roman" w:cs="Times New Roman"/>
          <w:i/>
          <w:sz w:val="24"/>
        </w:rPr>
        <w:t>y</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37"/>
          <w:vertAlign w:val="superscript"/>
        </w:rPr>
        <w:t>ˆ</w:t>
      </w:r>
      <w:r>
        <w:rPr>
          <w:rFonts w:ascii="Times New Roman" w:eastAsia="Times New Roman" w:hAnsi="Times New Roman" w:cs="Times New Roman"/>
          <w:i/>
          <w:sz w:val="20"/>
          <w:vertAlign w:val="subscript"/>
        </w:rPr>
        <w:t>meta</w:t>
      </w:r>
      <w:proofErr w:type="gramStart"/>
      <w:r>
        <w:rPr>
          <w:rFonts w:ascii="Times New Roman" w:eastAsia="Times New Roman" w:hAnsi="Times New Roman" w:cs="Times New Roman"/>
          <w:sz w:val="20"/>
          <w:vertAlign w:val="superscript"/>
        </w:rPr>
        <w:t xml:space="preserve">2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w:t>
      </w:r>
      <w:r>
        <w:rPr>
          <w:rFonts w:ascii="宋体" w:eastAsia="宋体" w:hAnsi="宋体" w:cs="宋体"/>
          <w:sz w:val="24"/>
        </w:rPr>
        <w:t>、</w:t>
      </w:r>
      <w:r>
        <w:rPr>
          <w:rFonts w:ascii="Times New Roman" w:eastAsia="Times New Roman" w:hAnsi="Times New Roman" w:cs="Times New Roman"/>
          <w:i/>
          <w:sz w:val="24"/>
        </w:rPr>
        <w:t xml:space="preserve">G </w:t>
      </w:r>
      <w:r>
        <w:rPr>
          <w:rFonts w:ascii="Segoe UI Symbol" w:eastAsia="Segoe UI Symbol" w:hAnsi="Segoe UI Symbol" w:cs="Segoe UI Symbol"/>
          <w:sz w:val="24"/>
        </w:rPr>
        <w:t></w:t>
      </w:r>
      <w:r>
        <w:rPr>
          <w:rFonts w:ascii="Times New Roman" w:eastAsia="Times New Roman" w:hAnsi="Times New Roman" w:cs="Times New Roman"/>
          <w:i/>
          <w:sz w:val="24"/>
        </w:rPr>
        <w:t xml:space="preserve">mean </w:t>
      </w:r>
      <w:r>
        <w:rPr>
          <w:rFonts w:ascii="Times New Roman" w:eastAsia="Times New Roman" w:hAnsi="Times New Roman" w:cs="Times New Roman"/>
          <w:i/>
          <w:sz w:val="20"/>
          <w:vertAlign w:val="subscript"/>
        </w:rPr>
        <w:t xml:space="preserve">j </w:t>
      </w:r>
      <w:r>
        <w:rPr>
          <w:rFonts w:ascii="Times New Roman" w:eastAsia="Times New Roman" w:hAnsi="Times New Roman" w:cs="Times New Roman"/>
          <w:sz w:val="24"/>
        </w:rPr>
        <w:t>(</w:t>
      </w:r>
      <w:r>
        <w:rPr>
          <w:rFonts w:ascii="Times New Roman" w:eastAsia="Times New Roman" w:hAnsi="Times New Roman" w:cs="Times New Roman"/>
          <w:i/>
          <w:sz w:val="24"/>
        </w:rPr>
        <w:t>y</w:t>
      </w: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i/>
          <w:sz w:val="24"/>
        </w:rPr>
        <w:t>y</w:t>
      </w:r>
      <w:r>
        <w:rPr>
          <w:rFonts w:ascii="Times New Roman" w:eastAsia="Times New Roman" w:hAnsi="Times New Roman" w:cs="Times New Roman"/>
          <w:sz w:val="37"/>
          <w:vertAlign w:val="superscript"/>
        </w:rPr>
        <w:t>ˆ</w:t>
      </w:r>
      <w:r>
        <w:rPr>
          <w:rFonts w:ascii="Times New Roman" w:eastAsia="Times New Roman" w:hAnsi="Times New Roman" w:cs="Times New Roman"/>
          <w:i/>
          <w:sz w:val="20"/>
          <w:vertAlign w:val="subscript"/>
        </w:rPr>
        <w:t>m</w:t>
      </w:r>
      <w:r>
        <w:rPr>
          <w:rFonts w:ascii="Times New Roman" w:eastAsia="Times New Roman" w:hAnsi="Times New Roman" w:cs="Times New Roman"/>
          <w:i/>
          <w:sz w:val="20"/>
          <w:vertAlign w:val="superscript"/>
        </w:rPr>
        <w:t>j</w:t>
      </w:r>
      <w:r>
        <w:rPr>
          <w:rFonts w:ascii="Times New Roman" w:eastAsia="Times New Roman" w:hAnsi="Times New Roman" w:cs="Times New Roman"/>
          <w:i/>
          <w:sz w:val="20"/>
          <w:vertAlign w:val="subscript"/>
        </w:rPr>
        <w:t>eta</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Pr>
          <w:rFonts w:ascii="宋体" w:eastAsia="宋体" w:hAnsi="宋体" w:cs="宋体"/>
          <w:sz w:val="24"/>
        </w:rPr>
        <w:t>。</w:t>
      </w:r>
    </w:p>
    <w:p w:rsidR="00455B5F" w:rsidRDefault="00000000">
      <w:pPr>
        <w:numPr>
          <w:ilvl w:val="0"/>
          <w:numId w:val="12"/>
        </w:numPr>
        <w:spacing w:after="132"/>
        <w:ind w:firstLine="470"/>
      </w:pPr>
      <w:r>
        <w:rPr>
          <w:rFonts w:ascii="宋体" w:eastAsia="宋体" w:hAnsi="宋体" w:cs="宋体"/>
          <w:sz w:val="24"/>
        </w:rPr>
        <w:t>计算各个</w:t>
      </w:r>
      <w:proofErr w:type="gramStart"/>
      <w:r>
        <w:rPr>
          <w:rFonts w:ascii="宋体" w:eastAsia="宋体" w:hAnsi="宋体" w:cs="宋体"/>
          <w:sz w:val="24"/>
        </w:rPr>
        <w:t>元学习器</w:t>
      </w:r>
      <w:proofErr w:type="gramEnd"/>
      <w:r>
        <w:rPr>
          <w:rFonts w:ascii="宋体" w:eastAsia="宋体" w:hAnsi="宋体" w:cs="宋体"/>
          <w:sz w:val="24"/>
        </w:rPr>
        <w:t>的权值，计算公式如下：</w:t>
      </w:r>
    </w:p>
    <w:p w:rsidR="00455B5F" w:rsidRDefault="00000000">
      <w:pPr>
        <w:tabs>
          <w:tab w:val="center" w:pos="4730"/>
          <w:tab w:val="center" w:pos="5735"/>
        </w:tabs>
        <w:spacing w:after="0"/>
      </w:pPr>
      <w:r>
        <w:tab/>
      </w:r>
      <w:r>
        <w:rPr>
          <w:rFonts w:ascii="Times New Roman" w:eastAsia="Times New Roman" w:hAnsi="Times New Roman" w:cs="Times New Roman"/>
          <w:i/>
          <w:sz w:val="24"/>
        </w:rPr>
        <w:t xml:space="preserve">G </w:t>
      </w:r>
      <w:r>
        <w:rPr>
          <w:rFonts w:ascii="Segoe UI Symbol" w:eastAsia="Segoe UI Symbol" w:hAnsi="Segoe UI Symbol" w:cs="Segoe UI Symbol"/>
          <w:sz w:val="24"/>
        </w:rPr>
        <w:t></w:t>
      </w:r>
      <w:r>
        <w:rPr>
          <w:rFonts w:ascii="Times New Roman" w:eastAsia="Times New Roman" w:hAnsi="Times New Roman" w:cs="Times New Roman"/>
          <w:i/>
          <w:sz w:val="24"/>
        </w:rPr>
        <w:t xml:space="preserve">mean </w:t>
      </w:r>
      <w:r>
        <w:rPr>
          <w:rFonts w:ascii="Times New Roman" w:eastAsia="Times New Roman" w:hAnsi="Times New Roman" w:cs="Times New Roman"/>
          <w:sz w:val="24"/>
        </w:rPr>
        <w:t>(</w:t>
      </w:r>
      <w:r>
        <w:rPr>
          <w:rFonts w:ascii="Times New Roman" w:eastAsia="Times New Roman" w:hAnsi="Times New Roman" w:cs="Times New Roman"/>
          <w:i/>
          <w:sz w:val="24"/>
        </w:rPr>
        <w:t>y</w:t>
      </w:r>
      <w:r>
        <w:rPr>
          <w:rFonts w:ascii="Times New Roman" w:eastAsia="Times New Roman" w:hAnsi="Times New Roman" w:cs="Times New Roman"/>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 xml:space="preserve">ˆ </w:t>
      </w:r>
      <w:r>
        <w:rPr>
          <w:rFonts w:ascii="Times New Roman" w:eastAsia="Times New Roman" w:hAnsi="Times New Roman" w:cs="Times New Roman"/>
          <w:i/>
          <w:sz w:val="20"/>
          <w:vertAlign w:val="superscript"/>
        </w:rPr>
        <w:t>j</w:t>
      </w:r>
      <w:r>
        <w:rPr>
          <w:rFonts w:ascii="Times New Roman" w:eastAsia="Times New Roman" w:hAnsi="Times New Roman" w:cs="Times New Roman"/>
          <w:i/>
          <w:sz w:val="20"/>
          <w:vertAlign w:val="superscript"/>
        </w:rPr>
        <w:tab/>
      </w:r>
      <w:r>
        <w:rPr>
          <w:rFonts w:ascii="Times New Roman" w:eastAsia="Times New Roman" w:hAnsi="Times New Roman" w:cs="Times New Roman"/>
          <w:sz w:val="24"/>
        </w:rPr>
        <w:t>)</w:t>
      </w:r>
    </w:p>
    <w:tbl>
      <w:tblPr>
        <w:tblStyle w:val="TableGrid"/>
        <w:tblW w:w="8549" w:type="dxa"/>
        <w:tblInd w:w="480" w:type="dxa"/>
        <w:tblCellMar>
          <w:top w:w="29" w:type="dxa"/>
          <w:left w:w="0" w:type="dxa"/>
          <w:bottom w:w="66" w:type="dxa"/>
          <w:right w:w="0" w:type="dxa"/>
        </w:tblCellMar>
        <w:tblLook w:val="04A0" w:firstRow="1" w:lastRow="0" w:firstColumn="1" w:lastColumn="0" w:noHBand="0" w:noVBand="1"/>
      </w:tblPr>
      <w:tblGrid>
        <w:gridCol w:w="7630"/>
        <w:gridCol w:w="919"/>
      </w:tblGrid>
      <w:tr w:rsidR="00455B5F">
        <w:trPr>
          <w:trHeight w:val="1570"/>
        </w:trPr>
        <w:tc>
          <w:tcPr>
            <w:tcW w:w="7630" w:type="dxa"/>
            <w:tcBorders>
              <w:top w:val="nil"/>
              <w:left w:val="nil"/>
              <w:bottom w:val="nil"/>
              <w:right w:val="nil"/>
            </w:tcBorders>
          </w:tcPr>
          <w:p w:rsidR="00455B5F" w:rsidRDefault="00000000">
            <w:pPr>
              <w:tabs>
                <w:tab w:val="center" w:pos="2951"/>
                <w:tab w:val="center" w:pos="4398"/>
                <w:tab w:val="center" w:pos="4440"/>
                <w:tab w:val="center" w:pos="5057"/>
              </w:tabs>
              <w:spacing w:after="1"/>
            </w:pPr>
            <w:r>
              <w:tab/>
            </w:r>
            <w:proofErr w:type="spellStart"/>
            <w:r>
              <w:rPr>
                <w:rFonts w:ascii="Times New Roman" w:eastAsia="Times New Roman" w:hAnsi="Times New Roman" w:cs="Times New Roman"/>
                <w:i/>
                <w:sz w:val="24"/>
              </w:rPr>
              <w:t>coef</w:t>
            </w:r>
            <w:proofErr w:type="spellEnd"/>
            <w:r>
              <w:rPr>
                <w:rFonts w:ascii="Times New Roman" w:eastAsia="Times New Roman" w:hAnsi="Times New Roman" w:cs="Times New Roman"/>
                <w:i/>
                <w:sz w:val="24"/>
              </w:rPr>
              <w:t xml:space="preserve"> </w:t>
            </w:r>
            <w:r>
              <w:rPr>
                <w:rFonts w:ascii="Times New Roman" w:eastAsia="Times New Roman" w:hAnsi="Times New Roman" w:cs="Times New Roman"/>
                <w:i/>
                <w:sz w:val="20"/>
                <w:vertAlign w:val="subscript"/>
              </w:rPr>
              <w:t xml:space="preserve">j </w:t>
            </w:r>
            <w:r>
              <w:rPr>
                <w:rFonts w:ascii="Segoe UI Symbol" w:eastAsia="Segoe UI Symbol" w:hAnsi="Segoe UI Symbol" w:cs="Segoe UI Symbol"/>
                <w:sz w:val="37"/>
                <w:vertAlign w:val="superscript"/>
              </w:rPr>
              <w:t></w:t>
            </w:r>
            <w:r>
              <w:rPr>
                <w:rFonts w:ascii="Segoe UI Symbol" w:eastAsia="Segoe UI Symbol" w:hAnsi="Segoe UI Symbol" w:cs="Segoe UI Symbol"/>
                <w:sz w:val="37"/>
                <w:vertAlign w:val="superscript"/>
              </w:rPr>
              <w:tab/>
            </w:r>
            <w:r>
              <w:rPr>
                <w:noProof/>
              </w:rPr>
              <mc:AlternateContent>
                <mc:Choice Requires="wpg">
                  <w:drawing>
                    <wp:inline distT="0" distB="0" distL="0" distR="0">
                      <wp:extent cx="1324039" cy="7544"/>
                      <wp:effectExtent l="0" t="0" r="0" b="0"/>
                      <wp:docPr id="172679" name="Group 172679"/>
                      <wp:cNvGraphicFramePr/>
                      <a:graphic xmlns:a="http://schemas.openxmlformats.org/drawingml/2006/main">
                        <a:graphicData uri="http://schemas.microsoft.com/office/word/2010/wordprocessingGroup">
                          <wpg:wgp>
                            <wpg:cNvGrpSpPr/>
                            <wpg:grpSpPr>
                              <a:xfrm>
                                <a:off x="0" y="0"/>
                                <a:ext cx="1324039" cy="7544"/>
                                <a:chOff x="0" y="0"/>
                                <a:chExt cx="1324039" cy="7544"/>
                              </a:xfrm>
                            </wpg:grpSpPr>
                            <wps:wsp>
                              <wps:cNvPr id="16265" name="Shape 16265"/>
                              <wps:cNvSpPr/>
                              <wps:spPr>
                                <a:xfrm>
                                  <a:off x="0" y="0"/>
                                  <a:ext cx="1324039" cy="0"/>
                                </a:xfrm>
                                <a:custGeom>
                                  <a:avLst/>
                                  <a:gdLst/>
                                  <a:ahLst/>
                                  <a:cxnLst/>
                                  <a:rect l="0" t="0" r="0" b="0"/>
                                  <a:pathLst>
                                    <a:path w="1324039">
                                      <a:moveTo>
                                        <a:pt x="0" y="0"/>
                                      </a:moveTo>
                                      <a:lnTo>
                                        <a:pt x="1324039" y="0"/>
                                      </a:lnTo>
                                    </a:path>
                                  </a:pathLst>
                                </a:custGeom>
                                <a:ln w="75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679" style="width:104.255pt;height:0.594pt;mso-position-horizontal-relative:char;mso-position-vertical-relative:line" coordsize="13240,75">
                      <v:shape id="Shape 16265" style="position:absolute;width:13240;height:0;left:0;top:0;" coordsize="1324039,0" path="m0,0l1324039,0">
                        <v:stroke weight="0.594pt" endcap="round" joinstyle="round" on="true" color="#000000"/>
                        <v:fill on="false" color="#000000" opacity="0"/>
                      </v:shape>
                    </v:group>
                  </w:pict>
                </mc:Fallback>
              </mc:AlternateContent>
            </w:r>
            <w:r>
              <w:rPr>
                <w:rFonts w:ascii="Times New Roman" w:eastAsia="Times New Roman" w:hAnsi="Times New Roman" w:cs="Times New Roman"/>
                <w:i/>
                <w:sz w:val="20"/>
                <w:vertAlign w:val="subscript"/>
              </w:rPr>
              <w:t>j</w:t>
            </w:r>
            <w:r>
              <w:rPr>
                <w:rFonts w:ascii="Times New Roman" w:eastAsia="Times New Roman" w:hAnsi="Times New Roman" w:cs="Times New Roman"/>
                <w:i/>
                <w:sz w:val="20"/>
                <w:vertAlign w:val="subscript"/>
              </w:rPr>
              <w:tab/>
            </w:r>
            <w:proofErr w:type="spellStart"/>
            <w:r>
              <w:rPr>
                <w:rFonts w:ascii="Times New Roman" w:eastAsia="Times New Roman" w:hAnsi="Times New Roman" w:cs="Times New Roman"/>
                <w:i/>
                <w:sz w:val="13"/>
              </w:rPr>
              <w:t>j</w:t>
            </w:r>
            <w:proofErr w:type="spellEnd"/>
            <w:r>
              <w:rPr>
                <w:rFonts w:ascii="Times New Roman" w:eastAsia="Times New Roman" w:hAnsi="Times New Roman" w:cs="Times New Roman"/>
                <w:i/>
                <w:sz w:val="13"/>
              </w:rPr>
              <w:tab/>
              <w:t>meta</w:t>
            </w:r>
          </w:p>
          <w:p w:rsidR="00455B5F" w:rsidRDefault="00000000">
            <w:pPr>
              <w:tabs>
                <w:tab w:val="center" w:pos="4340"/>
                <w:tab w:val="center" w:pos="5384"/>
              </w:tabs>
              <w:spacing w:after="0"/>
            </w:pPr>
            <w:r>
              <w:tab/>
            </w:r>
            <w:r>
              <w:rPr>
                <w:rFonts w:ascii="Segoe UI Symbol" w:eastAsia="Segoe UI Symbol" w:hAnsi="Segoe UI Symbol" w:cs="Segoe UI Symbol"/>
                <w:sz w:val="36"/>
              </w:rPr>
              <w:t></w:t>
            </w:r>
            <w:r>
              <w:rPr>
                <w:rFonts w:ascii="Times New Roman" w:eastAsia="Times New Roman" w:hAnsi="Times New Roman" w:cs="Times New Roman"/>
                <w:i/>
                <w:sz w:val="24"/>
              </w:rPr>
              <w:t xml:space="preserve">G </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mean</w:t>
            </w:r>
            <w:r>
              <w:rPr>
                <w:rFonts w:ascii="Times New Roman" w:eastAsia="Times New Roman" w:hAnsi="Times New Roman" w:cs="Times New Roman"/>
                <w:i/>
                <w:sz w:val="20"/>
                <w:vertAlign w:val="subscript"/>
              </w:rPr>
              <w:t>i</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y</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i/>
                <w:sz w:val="20"/>
                <w:vertAlign w:val="subscript"/>
              </w:rPr>
              <w:t>meta</w:t>
            </w:r>
            <w:r>
              <w:rPr>
                <w:rFonts w:ascii="Times New Roman" w:eastAsia="Times New Roman" w:hAnsi="Times New Roman" w:cs="Times New Roman"/>
                <w:i/>
                <w:sz w:val="20"/>
                <w:vertAlign w:val="superscript"/>
              </w:rPr>
              <w:t>i</w:t>
            </w:r>
            <w:proofErr w:type="spellEnd"/>
            <w:r>
              <w:rPr>
                <w:rFonts w:ascii="Times New Roman" w:eastAsia="Times New Roman" w:hAnsi="Times New Roman" w:cs="Times New Roman"/>
                <w:i/>
                <w:sz w:val="20"/>
                <w:vertAlign w:val="superscript"/>
              </w:rPr>
              <w:tab/>
            </w:r>
            <w:r>
              <w:rPr>
                <w:rFonts w:ascii="Times New Roman" w:eastAsia="Times New Roman" w:hAnsi="Times New Roman" w:cs="Times New Roman"/>
                <w:sz w:val="24"/>
              </w:rPr>
              <w:t>)</w:t>
            </w:r>
          </w:p>
          <w:p w:rsidR="00455B5F" w:rsidRDefault="00000000">
            <w:pPr>
              <w:spacing w:after="373"/>
              <w:ind w:right="630"/>
              <w:jc w:val="center"/>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spacing w:after="0"/>
            </w:pPr>
            <w:r>
              <w:rPr>
                <w:rFonts w:ascii="宋体" w:eastAsia="宋体" w:hAnsi="宋体" w:cs="宋体"/>
                <w:sz w:val="24"/>
              </w:rPr>
              <w:t>（</w:t>
            </w:r>
            <w:r>
              <w:rPr>
                <w:rFonts w:ascii="Times New Roman" w:eastAsia="Times New Roman" w:hAnsi="Times New Roman" w:cs="Times New Roman"/>
                <w:sz w:val="24"/>
              </w:rPr>
              <w:t>6</w:t>
            </w:r>
            <w:r>
              <w:rPr>
                <w:rFonts w:ascii="宋体" w:eastAsia="宋体" w:hAnsi="宋体" w:cs="宋体"/>
                <w:sz w:val="24"/>
              </w:rPr>
              <w:t xml:space="preserve">）将 </w:t>
            </w:r>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sz w:val="13"/>
              </w:rPr>
              <w:t>1</w:t>
            </w:r>
            <w:r>
              <w:rPr>
                <w:rFonts w:ascii="Times New Roman" w:eastAsia="Times New Roman" w:hAnsi="Times New Roman" w:cs="Times New Roman"/>
                <w:i/>
                <w:sz w:val="13"/>
              </w:rPr>
              <w:t xml:space="preserve">meta </w:t>
            </w:r>
            <w:r>
              <w:rPr>
                <w:rFonts w:ascii="宋体" w:eastAsia="宋体" w:hAnsi="宋体" w:cs="宋体"/>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i/>
                <w:sz w:val="13"/>
              </w:rPr>
              <w:t>meta</w:t>
            </w:r>
            <w:r>
              <w:rPr>
                <w:rFonts w:ascii="Times New Roman" w:eastAsia="Times New Roman" w:hAnsi="Times New Roman" w:cs="Times New Roman"/>
                <w:sz w:val="13"/>
              </w:rPr>
              <w:t xml:space="preserve">2 </w:t>
            </w:r>
            <w:r>
              <w:rPr>
                <w:rFonts w:ascii="宋体" w:eastAsia="宋体" w:hAnsi="宋体" w:cs="宋体"/>
                <w:sz w:val="24"/>
              </w:rPr>
              <w:t>、</w:t>
            </w:r>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宋体" w:eastAsia="宋体" w:hAnsi="宋体" w:cs="宋体"/>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i/>
                <w:sz w:val="13"/>
              </w:rPr>
              <w:t>metaj</w:t>
            </w:r>
            <w:proofErr w:type="spellEnd"/>
            <w:r>
              <w:rPr>
                <w:rFonts w:ascii="Times New Roman" w:eastAsia="Times New Roman" w:hAnsi="Times New Roman" w:cs="Times New Roman"/>
                <w:i/>
                <w:sz w:val="13"/>
              </w:rPr>
              <w:t xml:space="preserve"> </w:t>
            </w:r>
            <w:r>
              <w:rPr>
                <w:rFonts w:ascii="宋体" w:eastAsia="宋体" w:hAnsi="宋体" w:cs="宋体"/>
                <w:sz w:val="24"/>
              </w:rPr>
              <w:t>用独热向量表示，算法最终的预测为：</w:t>
            </w:r>
          </w:p>
        </w:tc>
        <w:tc>
          <w:tcPr>
            <w:tcW w:w="919" w:type="dxa"/>
            <w:tcBorders>
              <w:top w:val="nil"/>
              <w:left w:val="nil"/>
              <w:bottom w:val="nil"/>
              <w:right w:val="nil"/>
            </w:tcBorders>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4-19</w:t>
            </w:r>
            <w:r>
              <w:rPr>
                <w:rFonts w:ascii="宋体" w:eastAsia="宋体" w:hAnsi="宋体" w:cs="宋体"/>
                <w:sz w:val="24"/>
              </w:rPr>
              <w:t>）</w:t>
            </w:r>
          </w:p>
        </w:tc>
      </w:tr>
      <w:tr w:rsidR="00455B5F">
        <w:trPr>
          <w:trHeight w:val="659"/>
        </w:trPr>
        <w:tc>
          <w:tcPr>
            <w:tcW w:w="7630" w:type="dxa"/>
            <w:tcBorders>
              <w:top w:val="nil"/>
              <w:left w:val="nil"/>
              <w:bottom w:val="nil"/>
              <w:right w:val="nil"/>
            </w:tcBorders>
          </w:tcPr>
          <w:p w:rsidR="00455B5F" w:rsidRDefault="00000000">
            <w:pPr>
              <w:spacing w:after="196"/>
              <w:ind w:right="240"/>
              <w:jc w:val="center"/>
            </w:pPr>
            <w:r>
              <w:rPr>
                <w:rFonts w:ascii="Times New Roman" w:eastAsia="Times New Roman" w:hAnsi="Times New Roman" w:cs="Times New Roman"/>
                <w:i/>
                <w:sz w:val="13"/>
              </w:rPr>
              <w:t>j</w:t>
            </w:r>
          </w:p>
          <w:p w:rsidR="00455B5F" w:rsidRDefault="00000000">
            <w:pPr>
              <w:spacing w:after="0"/>
              <w:ind w:left="446"/>
              <w:jc w:val="center"/>
            </w:pPr>
            <w:r>
              <w:rPr>
                <w:rFonts w:ascii="Times New Roman" w:eastAsia="Times New Roman" w:hAnsi="Times New Roman" w:cs="Times New Roman"/>
                <w:i/>
                <w:sz w:val="24"/>
              </w:rPr>
              <w:t>y</w:t>
            </w:r>
            <w:r>
              <w:rPr>
                <w:rFonts w:ascii="Times New Roman" w:eastAsia="Times New Roman" w:hAnsi="Times New Roman" w:cs="Times New Roman"/>
                <w:sz w:val="24"/>
              </w:rPr>
              <w:t xml:space="preserve">ˆ </w:t>
            </w:r>
            <w:r>
              <w:rPr>
                <w:rFonts w:ascii="Segoe UI Symbol" w:eastAsia="Segoe UI Symbol" w:hAnsi="Segoe UI Symbol" w:cs="Segoe UI Symbol"/>
                <w:sz w:val="24"/>
              </w:rPr>
              <w:t xml:space="preserve"> </w:t>
            </w:r>
            <w:r>
              <w:rPr>
                <w:rFonts w:ascii="Segoe UI Symbol" w:eastAsia="Segoe UI Symbol" w:hAnsi="Segoe UI Symbol" w:cs="Segoe UI Symbol"/>
                <w:sz w:val="36"/>
              </w:rPr>
              <w:t></w:t>
            </w:r>
            <w:proofErr w:type="spellStart"/>
            <w:r>
              <w:rPr>
                <w:rFonts w:ascii="Times New Roman" w:eastAsia="Times New Roman" w:hAnsi="Times New Roman" w:cs="Times New Roman"/>
                <w:i/>
                <w:sz w:val="24"/>
              </w:rPr>
              <w:t>coef</w:t>
            </w:r>
            <w:r>
              <w:rPr>
                <w:rFonts w:ascii="Times New Roman" w:eastAsia="Times New Roman" w:hAnsi="Times New Roman" w:cs="Times New Roman"/>
                <w:i/>
                <w:sz w:val="13"/>
              </w:rPr>
              <w:t>i</w:t>
            </w:r>
            <w:proofErr w:type="spellEnd"/>
            <w:r>
              <w:rPr>
                <w:rFonts w:ascii="Times New Roman" w:eastAsia="Times New Roman" w:hAnsi="Times New Roman" w:cs="Times New Roman"/>
                <w:i/>
                <w:sz w:val="13"/>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y</w:t>
            </w:r>
            <w:r>
              <w:rPr>
                <w:rFonts w:ascii="Times New Roman" w:eastAsia="Times New Roman" w:hAnsi="Times New Roman" w:cs="Times New Roman"/>
                <w:sz w:val="24"/>
              </w:rPr>
              <w:t>ˆ</w:t>
            </w:r>
            <w:r>
              <w:rPr>
                <w:rFonts w:ascii="Times New Roman" w:eastAsia="Times New Roman" w:hAnsi="Times New Roman" w:cs="Times New Roman"/>
                <w:i/>
                <w:sz w:val="13"/>
              </w:rPr>
              <w:t>metai</w:t>
            </w:r>
            <w:proofErr w:type="spellEnd"/>
          </w:p>
        </w:tc>
        <w:tc>
          <w:tcPr>
            <w:tcW w:w="919" w:type="dxa"/>
            <w:tcBorders>
              <w:top w:val="nil"/>
              <w:left w:val="nil"/>
              <w:bottom w:val="nil"/>
              <w:right w:val="nil"/>
            </w:tcBorders>
            <w:vAlign w:val="bottom"/>
          </w:tcPr>
          <w:p w:rsidR="00455B5F" w:rsidRDefault="00000000">
            <w:pPr>
              <w:spacing w:after="0"/>
              <w:jc w:val="both"/>
            </w:pPr>
            <w:r>
              <w:rPr>
                <w:rFonts w:ascii="宋体" w:eastAsia="宋体" w:hAnsi="宋体" w:cs="宋体"/>
                <w:sz w:val="24"/>
              </w:rPr>
              <w:t>（</w:t>
            </w:r>
            <w:r>
              <w:rPr>
                <w:rFonts w:ascii="Times New Roman" w:eastAsia="Times New Roman" w:hAnsi="Times New Roman" w:cs="Times New Roman"/>
                <w:sz w:val="24"/>
              </w:rPr>
              <w:t>4-20</w:t>
            </w:r>
            <w:r>
              <w:rPr>
                <w:rFonts w:ascii="宋体" w:eastAsia="宋体" w:hAnsi="宋体" w:cs="宋体"/>
                <w:sz w:val="24"/>
              </w:rPr>
              <w:t>）</w:t>
            </w:r>
          </w:p>
        </w:tc>
      </w:tr>
    </w:tbl>
    <w:p w:rsidR="00455B5F" w:rsidRDefault="00000000">
      <w:pPr>
        <w:spacing w:after="74" w:line="265" w:lineRule="auto"/>
        <w:ind w:left="1549" w:right="2510" w:hanging="10"/>
        <w:jc w:val="center"/>
      </w:pPr>
      <w:r>
        <w:rPr>
          <w:rFonts w:ascii="Times New Roman" w:eastAsia="Times New Roman" w:hAnsi="Times New Roman" w:cs="Times New Roman"/>
          <w:i/>
          <w:sz w:val="13"/>
        </w:rPr>
        <w:t>i</w:t>
      </w:r>
      <w:r>
        <w:rPr>
          <w:rFonts w:ascii="Segoe UI Symbol" w:eastAsia="Segoe UI Symbol" w:hAnsi="Segoe UI Symbol" w:cs="Segoe UI Symbol"/>
          <w:sz w:val="13"/>
        </w:rPr>
        <w:t></w:t>
      </w:r>
      <w:r>
        <w:rPr>
          <w:rFonts w:ascii="Times New Roman" w:eastAsia="Times New Roman" w:hAnsi="Times New Roman" w:cs="Times New Roman"/>
          <w:sz w:val="13"/>
        </w:rPr>
        <w:t>1</w:t>
      </w:r>
    </w:p>
    <w:p w:rsidR="00455B5F" w:rsidRDefault="00000000">
      <w:pPr>
        <w:spacing w:after="283"/>
        <w:ind w:left="1910"/>
      </w:pPr>
      <w:r>
        <w:rPr>
          <w:noProof/>
        </w:rPr>
        <w:drawing>
          <wp:inline distT="0" distB="0" distL="0" distR="0">
            <wp:extent cx="3599688" cy="1642872"/>
            <wp:effectExtent l="0" t="0" r="0" b="0"/>
            <wp:docPr id="16343" name="Picture 16343"/>
            <wp:cNvGraphicFramePr/>
            <a:graphic xmlns:a="http://schemas.openxmlformats.org/drawingml/2006/main">
              <a:graphicData uri="http://schemas.openxmlformats.org/drawingml/2006/picture">
                <pic:pic xmlns:pic="http://schemas.openxmlformats.org/drawingml/2006/picture">
                  <pic:nvPicPr>
                    <pic:cNvPr id="16343" name="Picture 16343"/>
                    <pic:cNvPicPr/>
                  </pic:nvPicPr>
                  <pic:blipFill>
                    <a:blip r:embed="rId177"/>
                    <a:stretch>
                      <a:fillRect/>
                    </a:stretch>
                  </pic:blipFill>
                  <pic:spPr>
                    <a:xfrm>
                      <a:off x="0" y="0"/>
                      <a:ext cx="3599688" cy="1642872"/>
                    </a:xfrm>
                    <a:prstGeom prst="rect">
                      <a:avLst/>
                    </a:prstGeom>
                  </pic:spPr>
                </pic:pic>
              </a:graphicData>
            </a:graphic>
          </wp:inline>
        </w:drawing>
      </w:r>
    </w:p>
    <w:p w:rsidR="00455B5F" w:rsidRDefault="00000000">
      <w:pPr>
        <w:spacing w:after="152" w:line="265" w:lineRule="auto"/>
        <w:ind w:left="188" w:right="422" w:hanging="10"/>
        <w:jc w:val="center"/>
      </w:pPr>
      <w:r>
        <w:rPr>
          <w:rFonts w:ascii="宋体" w:eastAsia="宋体" w:hAnsi="宋体" w:cs="宋体"/>
          <w:sz w:val="21"/>
        </w:rPr>
        <w:t xml:space="preserve">图 </w:t>
      </w:r>
      <w:r>
        <w:rPr>
          <w:rFonts w:ascii="Times New Roman" w:eastAsia="Times New Roman" w:hAnsi="Times New Roman" w:cs="Times New Roman"/>
          <w:sz w:val="21"/>
        </w:rPr>
        <w:t>4</w:t>
      </w:r>
      <w:r>
        <w:rPr>
          <w:rFonts w:ascii="宋体" w:eastAsia="宋体" w:hAnsi="宋体" w:cs="宋体"/>
          <w:sz w:val="21"/>
        </w:rPr>
        <w:t>-</w:t>
      </w:r>
      <w:r>
        <w:rPr>
          <w:rFonts w:ascii="Times New Roman" w:eastAsia="Times New Roman" w:hAnsi="Times New Roman" w:cs="Times New Roman"/>
          <w:sz w:val="21"/>
        </w:rPr>
        <w:t xml:space="preserve">1 DLIA </w:t>
      </w:r>
      <w:r>
        <w:rPr>
          <w:rFonts w:ascii="宋体" w:eastAsia="宋体" w:hAnsi="宋体" w:cs="宋体"/>
          <w:sz w:val="21"/>
        </w:rPr>
        <w:t>集成算法结构</w:t>
      </w:r>
    </w:p>
    <w:p w:rsidR="00455B5F" w:rsidRDefault="00000000">
      <w:pPr>
        <w:spacing w:after="4" w:line="251" w:lineRule="auto"/>
        <w:ind w:left="10" w:right="241" w:hanging="10"/>
        <w:jc w:val="center"/>
      </w:pPr>
      <w:r>
        <w:rPr>
          <w:rFonts w:ascii="Times New Roman" w:eastAsia="Times New Roman" w:hAnsi="Times New Roman" w:cs="Times New Roman"/>
          <w:sz w:val="21"/>
        </w:rPr>
        <w:t>Figure 4-1 DLIA algorithm structure</w:t>
      </w:r>
    </w:p>
    <w:p w:rsidR="00455B5F" w:rsidRDefault="00000000">
      <w:pPr>
        <w:pStyle w:val="2"/>
        <w:ind w:left="-5"/>
        <w:rPr>
          <w:rFonts w:hint="eastAsia"/>
        </w:rPr>
      </w:pPr>
      <w:bookmarkStart w:id="48" w:name="_Toc194861"/>
      <w:r>
        <w:rPr>
          <w:rFonts w:ascii="Times New Roman" w:eastAsia="Times New Roman" w:hAnsi="Times New Roman" w:cs="Times New Roman"/>
        </w:rPr>
        <w:t xml:space="preserve">4.2 </w:t>
      </w:r>
      <w:r>
        <w:t xml:space="preserve">在 </w:t>
      </w:r>
      <w:r>
        <w:rPr>
          <w:rFonts w:ascii="Times New Roman" w:eastAsia="Times New Roman" w:hAnsi="Times New Roman" w:cs="Times New Roman"/>
        </w:rPr>
        <w:t xml:space="preserve">KEEL </w:t>
      </w:r>
      <w:r>
        <w:t>数据集上的测试实验</w:t>
      </w:r>
      <w:bookmarkEnd w:id="48"/>
    </w:p>
    <w:p w:rsidR="00455B5F" w:rsidRDefault="00000000">
      <w:pPr>
        <w:spacing w:after="5" w:line="319" w:lineRule="auto"/>
        <w:ind w:left="-15" w:firstLine="480"/>
      </w:pPr>
      <w:r>
        <w:rPr>
          <w:rFonts w:ascii="宋体" w:eastAsia="宋体" w:hAnsi="宋体" w:cs="宋体"/>
          <w:sz w:val="24"/>
        </w:rPr>
        <w:t>本文将</w:t>
      </w:r>
      <w:r>
        <w:rPr>
          <w:rFonts w:ascii="Times New Roman" w:eastAsia="Times New Roman" w:hAnsi="Times New Roman" w:cs="Times New Roman"/>
          <w:sz w:val="24"/>
        </w:rPr>
        <w:t>RUS-SVM</w:t>
      </w:r>
      <w:r>
        <w:rPr>
          <w:rFonts w:ascii="宋体" w:eastAsia="宋体" w:hAnsi="宋体" w:cs="宋体"/>
          <w:sz w:val="24"/>
        </w:rPr>
        <w:t>作为</w:t>
      </w:r>
      <w:proofErr w:type="gramStart"/>
      <w:r>
        <w:rPr>
          <w:rFonts w:ascii="宋体" w:eastAsia="宋体" w:hAnsi="宋体" w:cs="宋体"/>
          <w:sz w:val="24"/>
        </w:rPr>
        <w:t>基学习器</w:t>
      </w:r>
      <w:proofErr w:type="gramEnd"/>
      <w:r>
        <w:rPr>
          <w:rFonts w:ascii="宋体" w:eastAsia="宋体" w:hAnsi="宋体" w:cs="宋体"/>
          <w:sz w:val="24"/>
        </w:rPr>
        <w:t xml:space="preserve">进行单质集成，组成具有双层堆叠结构的集成算法。为了验证该集成算法对 </w:t>
      </w:r>
      <w:r>
        <w:rPr>
          <w:rFonts w:ascii="Times New Roman" w:eastAsia="Times New Roman" w:hAnsi="Times New Roman" w:cs="Times New Roman"/>
          <w:sz w:val="24"/>
        </w:rPr>
        <w:t xml:space="preserve">RUS-SVM </w:t>
      </w:r>
      <w:r>
        <w:rPr>
          <w:rFonts w:ascii="宋体" w:eastAsia="宋体" w:hAnsi="宋体" w:cs="宋体"/>
          <w:sz w:val="24"/>
        </w:rPr>
        <w:t>在类别不平衡分类问题上的提升效果、对少数类样本的分类预测能力以及对不同来源数据集的广泛适用性，本文设计了测试实验，实验</w:t>
      </w:r>
      <w:r>
        <w:rPr>
          <w:rFonts w:ascii="宋体" w:eastAsia="宋体" w:hAnsi="宋体" w:cs="宋体"/>
          <w:sz w:val="24"/>
        </w:rPr>
        <w:lastRenderedPageBreak/>
        <w:t>所用的</w:t>
      </w:r>
      <w:proofErr w:type="gramStart"/>
      <w:r>
        <w:rPr>
          <w:rFonts w:ascii="宋体" w:eastAsia="宋体" w:hAnsi="宋体" w:cs="宋体"/>
          <w:sz w:val="24"/>
        </w:rPr>
        <w:t>数据集均来自</w:t>
      </w:r>
      <w:proofErr w:type="gramEnd"/>
      <w:r>
        <w:rPr>
          <w:rFonts w:ascii="宋体" w:eastAsia="宋体" w:hAnsi="宋体" w:cs="宋体"/>
          <w:sz w:val="24"/>
        </w:rPr>
        <w:t xml:space="preserve"> </w:t>
      </w:r>
      <w:r>
        <w:rPr>
          <w:rFonts w:ascii="Times New Roman" w:eastAsia="Times New Roman" w:hAnsi="Times New Roman" w:cs="Times New Roman"/>
          <w:sz w:val="24"/>
        </w:rPr>
        <w:t xml:space="preserve">KEEL </w:t>
      </w:r>
      <w:r>
        <w:rPr>
          <w:rFonts w:ascii="宋体" w:eastAsia="宋体" w:hAnsi="宋体" w:cs="宋体"/>
          <w:sz w:val="24"/>
        </w:rPr>
        <w:t xml:space="preserve">数据库，包括 </w:t>
      </w:r>
      <w:r>
        <w:rPr>
          <w:rFonts w:ascii="Times New Roman" w:eastAsia="Times New Roman" w:hAnsi="Times New Roman" w:cs="Times New Roman"/>
          <w:sz w:val="24"/>
        </w:rPr>
        <w:t xml:space="preserve">12 </w:t>
      </w:r>
      <w:proofErr w:type="gramStart"/>
      <w:r>
        <w:rPr>
          <w:rFonts w:ascii="宋体" w:eastAsia="宋体" w:hAnsi="宋体" w:cs="宋体"/>
          <w:sz w:val="24"/>
        </w:rPr>
        <w:t>个</w:t>
      </w:r>
      <w:proofErr w:type="gramEnd"/>
      <w:r>
        <w:rPr>
          <w:rFonts w:ascii="宋体" w:eastAsia="宋体" w:hAnsi="宋体" w:cs="宋体"/>
          <w:sz w:val="24"/>
        </w:rPr>
        <w:t xml:space="preserve">二分类数据集和 </w:t>
      </w:r>
      <w:r>
        <w:rPr>
          <w:rFonts w:ascii="Times New Roman" w:eastAsia="Times New Roman" w:hAnsi="Times New Roman" w:cs="Times New Roman"/>
          <w:sz w:val="24"/>
        </w:rPr>
        <w:t xml:space="preserve">5 </w:t>
      </w:r>
      <w:proofErr w:type="gramStart"/>
      <w:r>
        <w:rPr>
          <w:rFonts w:ascii="宋体" w:eastAsia="宋体" w:hAnsi="宋体" w:cs="宋体"/>
          <w:sz w:val="24"/>
        </w:rPr>
        <w:t>个</w:t>
      </w:r>
      <w:proofErr w:type="gramEnd"/>
      <w:r>
        <w:rPr>
          <w:rFonts w:ascii="宋体" w:eastAsia="宋体" w:hAnsi="宋体" w:cs="宋体"/>
          <w:sz w:val="24"/>
        </w:rPr>
        <w:t>多分类数据集，这些数据集被广泛使用在非平衡数据分类模型的研究当中。</w:t>
      </w:r>
    </w:p>
    <w:p w:rsidR="00455B5F" w:rsidRDefault="00000000">
      <w:pPr>
        <w:spacing w:after="176" w:line="319" w:lineRule="auto"/>
        <w:ind w:left="-15" w:firstLine="480"/>
      </w:pPr>
      <w:r>
        <w:rPr>
          <w:rFonts w:ascii="宋体" w:eastAsia="宋体" w:hAnsi="宋体" w:cs="宋体"/>
          <w:sz w:val="24"/>
        </w:rPr>
        <w:t xml:space="preserve">参与实验的模型有 </w:t>
      </w:r>
      <w:r>
        <w:rPr>
          <w:rFonts w:ascii="Times New Roman" w:eastAsia="Times New Roman" w:hAnsi="Times New Roman" w:cs="Times New Roman"/>
          <w:sz w:val="24"/>
        </w:rPr>
        <w:t>SVM</w:t>
      </w:r>
      <w:r>
        <w:rPr>
          <w:rFonts w:ascii="宋体" w:eastAsia="宋体" w:hAnsi="宋体" w:cs="宋体"/>
          <w:sz w:val="24"/>
        </w:rPr>
        <w:t>、</w:t>
      </w:r>
      <w:r>
        <w:rPr>
          <w:rFonts w:ascii="Times New Roman" w:eastAsia="Times New Roman" w:hAnsi="Times New Roman" w:cs="Times New Roman"/>
          <w:sz w:val="24"/>
        </w:rPr>
        <w:t>RUS-SVM</w:t>
      </w:r>
      <w:r>
        <w:rPr>
          <w:rFonts w:ascii="宋体" w:eastAsia="宋体" w:hAnsi="宋体" w:cs="宋体"/>
          <w:sz w:val="24"/>
        </w:rPr>
        <w:t>、</w:t>
      </w:r>
      <w:r>
        <w:rPr>
          <w:rFonts w:ascii="Times New Roman" w:eastAsia="Times New Roman" w:hAnsi="Times New Roman" w:cs="Times New Roman"/>
          <w:sz w:val="24"/>
        </w:rPr>
        <w:t xml:space="preserve">Bagging-SVM </w:t>
      </w:r>
      <w:r>
        <w:rPr>
          <w:rFonts w:ascii="宋体" w:eastAsia="宋体" w:hAnsi="宋体" w:cs="宋体"/>
          <w:sz w:val="24"/>
        </w:rPr>
        <w:t>和本文提出的集成模型，</w:t>
      </w:r>
      <w:r>
        <w:rPr>
          <w:rFonts w:ascii="Times New Roman" w:eastAsia="Times New Roman" w:hAnsi="Times New Roman" w:cs="Times New Roman"/>
          <w:sz w:val="24"/>
        </w:rPr>
        <w:t xml:space="preserve">SVM </w:t>
      </w:r>
      <w:r>
        <w:rPr>
          <w:rFonts w:ascii="宋体" w:eastAsia="宋体" w:hAnsi="宋体" w:cs="宋体"/>
          <w:sz w:val="24"/>
        </w:rPr>
        <w:t>是没有重采样的初始算法，</w:t>
      </w:r>
      <w:r>
        <w:rPr>
          <w:rFonts w:ascii="Times New Roman" w:eastAsia="Times New Roman" w:hAnsi="Times New Roman" w:cs="Times New Roman"/>
          <w:sz w:val="24"/>
        </w:rPr>
        <w:t xml:space="preserve">RUS-SVM </w:t>
      </w:r>
      <w:r>
        <w:rPr>
          <w:rFonts w:ascii="宋体" w:eastAsia="宋体" w:hAnsi="宋体" w:cs="宋体"/>
          <w:sz w:val="24"/>
        </w:rPr>
        <w:t>是本文集成算法的</w:t>
      </w:r>
      <w:proofErr w:type="gramStart"/>
      <w:r>
        <w:rPr>
          <w:rFonts w:ascii="宋体" w:eastAsia="宋体" w:hAnsi="宋体" w:cs="宋体"/>
          <w:sz w:val="24"/>
        </w:rPr>
        <w:t>基学习器</w:t>
      </w:r>
      <w:proofErr w:type="gramEnd"/>
      <w:r>
        <w:rPr>
          <w:rFonts w:ascii="宋体" w:eastAsia="宋体" w:hAnsi="宋体" w:cs="宋体"/>
          <w:sz w:val="24"/>
        </w:rPr>
        <w:t>，</w:t>
      </w:r>
      <w:r>
        <w:rPr>
          <w:rFonts w:ascii="Times New Roman" w:eastAsia="Times New Roman" w:hAnsi="Times New Roman" w:cs="Times New Roman"/>
          <w:sz w:val="24"/>
        </w:rPr>
        <w:t xml:space="preserve">Bagging-SVM </w:t>
      </w:r>
      <w:r>
        <w:rPr>
          <w:rFonts w:ascii="宋体" w:eastAsia="宋体" w:hAnsi="宋体" w:cs="宋体"/>
          <w:sz w:val="24"/>
        </w:rPr>
        <w:t xml:space="preserve">是与本文集成算法具有相似结构的集成算法，通过对以上算法进行对比实验，观察验证本文提出的算法是否有效。在下文中为方便描述，用 </w:t>
      </w:r>
      <w:r>
        <w:rPr>
          <w:rFonts w:ascii="Times New Roman" w:eastAsia="Times New Roman" w:hAnsi="Times New Roman" w:cs="Times New Roman"/>
          <w:sz w:val="24"/>
        </w:rPr>
        <w:t xml:space="preserve">DLIA-SVM </w:t>
      </w:r>
      <w:r>
        <w:rPr>
          <w:rFonts w:ascii="宋体" w:eastAsia="宋体" w:hAnsi="宋体" w:cs="宋体"/>
          <w:sz w:val="24"/>
        </w:rPr>
        <w:t>表示本文提出的模型。</w:t>
      </w:r>
    </w:p>
    <w:p w:rsidR="00455B5F" w:rsidRDefault="00000000">
      <w:pPr>
        <w:pStyle w:val="3"/>
        <w:ind w:left="-5"/>
        <w:rPr>
          <w:rFonts w:hint="eastAsia"/>
        </w:rPr>
      </w:pPr>
      <w:bookmarkStart w:id="49" w:name="_Toc194862"/>
      <w:r>
        <w:rPr>
          <w:rFonts w:ascii="Times New Roman" w:eastAsia="Times New Roman" w:hAnsi="Times New Roman" w:cs="Times New Roman"/>
        </w:rPr>
        <w:t xml:space="preserve">4.2.1 </w:t>
      </w:r>
      <w:r>
        <w:t>在二分类数据集上的测试实验</w:t>
      </w:r>
      <w:bookmarkEnd w:id="49"/>
    </w:p>
    <w:p w:rsidR="00455B5F" w:rsidRDefault="00000000">
      <w:pPr>
        <w:spacing w:after="5" w:line="319" w:lineRule="auto"/>
        <w:ind w:left="-15" w:firstLine="480"/>
      </w:pPr>
      <w:r>
        <w:rPr>
          <w:rFonts w:ascii="宋体" w:eastAsia="宋体" w:hAnsi="宋体" w:cs="宋体"/>
          <w:sz w:val="24"/>
        </w:rPr>
        <w:t xml:space="preserve">表 </w:t>
      </w:r>
      <w:r>
        <w:rPr>
          <w:rFonts w:ascii="Times New Roman" w:eastAsia="Times New Roman" w:hAnsi="Times New Roman" w:cs="Times New Roman"/>
          <w:sz w:val="24"/>
        </w:rPr>
        <w:t xml:space="preserve">4-2 </w:t>
      </w:r>
      <w:r>
        <w:rPr>
          <w:rFonts w:ascii="宋体" w:eastAsia="宋体" w:hAnsi="宋体" w:cs="宋体"/>
          <w:sz w:val="24"/>
        </w:rPr>
        <w:t xml:space="preserve">是测试实验中 </w:t>
      </w:r>
      <w:r>
        <w:rPr>
          <w:rFonts w:ascii="Times New Roman" w:eastAsia="Times New Roman" w:hAnsi="Times New Roman" w:cs="Times New Roman"/>
          <w:sz w:val="24"/>
        </w:rPr>
        <w:t xml:space="preserve">11 </w:t>
      </w:r>
      <w:proofErr w:type="gramStart"/>
      <w:r>
        <w:rPr>
          <w:rFonts w:ascii="宋体" w:eastAsia="宋体" w:hAnsi="宋体" w:cs="宋体"/>
          <w:sz w:val="24"/>
        </w:rPr>
        <w:t>个</w:t>
      </w:r>
      <w:proofErr w:type="gramEnd"/>
      <w:r>
        <w:rPr>
          <w:rFonts w:ascii="宋体" w:eastAsia="宋体" w:hAnsi="宋体" w:cs="宋体"/>
          <w:sz w:val="24"/>
        </w:rPr>
        <w:t>二分类数据集的名称、特征数量（维度）、样本数量和不平衡率。</w:t>
      </w:r>
      <w:proofErr w:type="gramStart"/>
      <w:r>
        <w:rPr>
          <w:rFonts w:ascii="宋体" w:eastAsia="宋体" w:hAnsi="宋体" w:cs="宋体"/>
          <w:sz w:val="24"/>
        </w:rPr>
        <w:t>类间不平衡</w:t>
      </w:r>
      <w:proofErr w:type="gramEnd"/>
      <w:r>
        <w:rPr>
          <w:rFonts w:ascii="宋体" w:eastAsia="宋体" w:hAnsi="宋体" w:cs="宋体"/>
          <w:sz w:val="24"/>
        </w:rPr>
        <w:t xml:space="preserve">率从 </w:t>
      </w:r>
      <w:r>
        <w:rPr>
          <w:rFonts w:ascii="Times New Roman" w:eastAsia="Times New Roman" w:hAnsi="Times New Roman" w:cs="Times New Roman"/>
          <w:sz w:val="24"/>
        </w:rPr>
        <w:t xml:space="preserve">1.8 </w:t>
      </w:r>
      <w:r>
        <w:rPr>
          <w:rFonts w:ascii="宋体" w:eastAsia="宋体" w:hAnsi="宋体" w:cs="宋体"/>
          <w:sz w:val="24"/>
        </w:rPr>
        <w:t xml:space="preserve">到 </w:t>
      </w:r>
      <w:r>
        <w:rPr>
          <w:rFonts w:ascii="Times New Roman" w:eastAsia="Times New Roman" w:hAnsi="Times New Roman" w:cs="Times New Roman"/>
          <w:sz w:val="24"/>
        </w:rPr>
        <w:t xml:space="preserve">13.84 </w:t>
      </w:r>
      <w:r>
        <w:rPr>
          <w:rFonts w:ascii="宋体" w:eastAsia="宋体" w:hAnsi="宋体" w:cs="宋体"/>
          <w:sz w:val="24"/>
        </w:rPr>
        <w:t xml:space="preserve">不等，类别不平衡程度随不平衡率升高而增大。其中 </w:t>
      </w:r>
      <w:r>
        <w:rPr>
          <w:rFonts w:ascii="Times New Roman" w:eastAsia="Times New Roman" w:hAnsi="Times New Roman" w:cs="Times New Roman"/>
          <w:sz w:val="24"/>
        </w:rPr>
        <w:t xml:space="preserve">ionosphere </w:t>
      </w:r>
      <w:r>
        <w:rPr>
          <w:rFonts w:ascii="宋体" w:eastAsia="宋体" w:hAnsi="宋体" w:cs="宋体"/>
          <w:sz w:val="24"/>
        </w:rPr>
        <w:t>是拉布拉多古斯贝一个机构采集的雷达信息相关数据，</w:t>
      </w:r>
      <w:r>
        <w:rPr>
          <w:rFonts w:ascii="Times New Roman" w:eastAsia="Times New Roman" w:hAnsi="Times New Roman" w:cs="Times New Roman"/>
          <w:sz w:val="24"/>
        </w:rPr>
        <w:t>glass1</w:t>
      </w:r>
      <w:r>
        <w:rPr>
          <w:rFonts w:ascii="宋体" w:eastAsia="宋体" w:hAnsi="宋体" w:cs="宋体"/>
          <w:sz w:val="24"/>
        </w:rPr>
        <w:t>、</w:t>
      </w:r>
      <w:r>
        <w:rPr>
          <w:rFonts w:ascii="Times New Roman" w:eastAsia="Times New Roman" w:hAnsi="Times New Roman" w:cs="Times New Roman"/>
          <w:sz w:val="24"/>
        </w:rPr>
        <w:t>glass4</w:t>
      </w:r>
      <w:r>
        <w:rPr>
          <w:rFonts w:ascii="宋体" w:eastAsia="宋体" w:hAnsi="宋体" w:cs="宋体"/>
          <w:sz w:val="24"/>
        </w:rPr>
        <w:t xml:space="preserve">、 </w:t>
      </w:r>
      <w:r>
        <w:rPr>
          <w:rFonts w:ascii="Times New Roman" w:eastAsia="Times New Roman" w:hAnsi="Times New Roman" w:cs="Times New Roman"/>
          <w:sz w:val="24"/>
        </w:rPr>
        <w:t xml:space="preserve">glass6 </w:t>
      </w:r>
      <w:r>
        <w:rPr>
          <w:rFonts w:ascii="宋体" w:eastAsia="宋体" w:hAnsi="宋体" w:cs="宋体"/>
          <w:sz w:val="24"/>
        </w:rPr>
        <w:t>是描述玻璃属性的数据，</w:t>
      </w:r>
      <w:proofErr w:type="spellStart"/>
      <w:r>
        <w:rPr>
          <w:rFonts w:ascii="Times New Roman" w:eastAsia="Times New Roman" w:hAnsi="Times New Roman" w:cs="Times New Roman"/>
          <w:sz w:val="24"/>
        </w:rPr>
        <w:t>wiscousin</w:t>
      </w:r>
      <w:proofErr w:type="spellEnd"/>
      <w:r>
        <w:rPr>
          <w:rFonts w:ascii="Times New Roman" w:eastAsia="Times New Roman" w:hAnsi="Times New Roman" w:cs="Times New Roman"/>
          <w:sz w:val="24"/>
        </w:rPr>
        <w:t xml:space="preserve"> </w:t>
      </w:r>
      <w:r>
        <w:rPr>
          <w:rFonts w:ascii="宋体" w:eastAsia="宋体" w:hAnsi="宋体" w:cs="宋体"/>
          <w:sz w:val="24"/>
        </w:rPr>
        <w:t>是威斯康辛乳腺癌数据集，</w:t>
      </w:r>
      <w:proofErr w:type="spellStart"/>
      <w:r>
        <w:rPr>
          <w:rFonts w:ascii="Times New Roman" w:eastAsia="Times New Roman" w:hAnsi="Times New Roman" w:cs="Times New Roman"/>
          <w:sz w:val="24"/>
        </w:rPr>
        <w:t>pima</w:t>
      </w:r>
      <w:proofErr w:type="spellEnd"/>
      <w:r>
        <w:rPr>
          <w:rFonts w:ascii="Times New Roman" w:eastAsia="Times New Roman" w:hAnsi="Times New Roman" w:cs="Times New Roman"/>
          <w:sz w:val="24"/>
        </w:rPr>
        <w:t xml:space="preserve"> </w:t>
      </w:r>
      <w:r>
        <w:rPr>
          <w:rFonts w:ascii="宋体" w:eastAsia="宋体" w:hAnsi="宋体" w:cs="宋体"/>
          <w:sz w:val="24"/>
        </w:rPr>
        <w:t>是印第安女性患糖尿病数据集，</w:t>
      </w:r>
      <w:r>
        <w:rPr>
          <w:rFonts w:ascii="Times New Roman" w:eastAsia="Times New Roman" w:hAnsi="Times New Roman" w:cs="Times New Roman"/>
          <w:sz w:val="24"/>
        </w:rPr>
        <w:t>new-thyroid1</w:t>
      </w:r>
      <w:r>
        <w:rPr>
          <w:rFonts w:ascii="宋体" w:eastAsia="宋体" w:hAnsi="宋体" w:cs="宋体"/>
          <w:sz w:val="24"/>
        </w:rPr>
        <w:t>、</w:t>
      </w:r>
      <w:r>
        <w:rPr>
          <w:rFonts w:ascii="Times New Roman" w:eastAsia="Times New Roman" w:hAnsi="Times New Roman" w:cs="Times New Roman"/>
          <w:sz w:val="24"/>
        </w:rPr>
        <w:t xml:space="preserve">new-thyroid2 </w:t>
      </w:r>
      <w:r>
        <w:rPr>
          <w:rFonts w:ascii="宋体" w:eastAsia="宋体" w:hAnsi="宋体" w:cs="宋体"/>
          <w:sz w:val="24"/>
        </w:rPr>
        <w:t>是有关甲状腺疾病数据集，</w:t>
      </w:r>
      <w:proofErr w:type="spellStart"/>
      <w:r>
        <w:rPr>
          <w:rFonts w:ascii="Times New Roman" w:eastAsia="Times New Roman" w:hAnsi="Times New Roman" w:cs="Times New Roman"/>
          <w:sz w:val="24"/>
        </w:rPr>
        <w:t>haberman</w:t>
      </w:r>
      <w:proofErr w:type="spellEnd"/>
      <w:r>
        <w:rPr>
          <w:rFonts w:ascii="Times New Roman" w:eastAsia="Times New Roman" w:hAnsi="Times New Roman" w:cs="Times New Roman"/>
          <w:sz w:val="24"/>
        </w:rPr>
        <w:t xml:space="preserve"> </w:t>
      </w:r>
      <w:r>
        <w:rPr>
          <w:rFonts w:ascii="宋体" w:eastAsia="宋体" w:hAnsi="宋体" w:cs="宋体"/>
          <w:sz w:val="24"/>
        </w:rPr>
        <w:t>为芝加哥的比林斯医院乳腺癌患者接受手术后的存活情况数据，</w:t>
      </w:r>
      <w:r>
        <w:rPr>
          <w:rFonts w:ascii="Times New Roman" w:eastAsia="Times New Roman" w:hAnsi="Times New Roman" w:cs="Times New Roman"/>
          <w:sz w:val="24"/>
        </w:rPr>
        <w:t>ecoli2</w:t>
      </w:r>
      <w:r>
        <w:rPr>
          <w:rFonts w:ascii="宋体" w:eastAsia="宋体" w:hAnsi="宋体" w:cs="宋体"/>
          <w:sz w:val="24"/>
        </w:rPr>
        <w:t>、</w:t>
      </w:r>
      <w:r>
        <w:rPr>
          <w:rFonts w:ascii="Times New Roman" w:eastAsia="Times New Roman" w:hAnsi="Times New Roman" w:cs="Times New Roman"/>
          <w:sz w:val="24"/>
        </w:rPr>
        <w:t>ecoli3</w:t>
      </w:r>
      <w:r>
        <w:rPr>
          <w:rFonts w:ascii="宋体" w:eastAsia="宋体" w:hAnsi="宋体" w:cs="宋体"/>
          <w:sz w:val="24"/>
        </w:rPr>
        <w:t>、</w:t>
      </w:r>
      <w:r>
        <w:rPr>
          <w:rFonts w:ascii="Times New Roman" w:eastAsia="Times New Roman" w:hAnsi="Times New Roman" w:cs="Times New Roman"/>
          <w:sz w:val="24"/>
        </w:rPr>
        <w:t xml:space="preserve">ecoli4 </w:t>
      </w:r>
      <w:r>
        <w:rPr>
          <w:rFonts w:ascii="宋体" w:eastAsia="宋体" w:hAnsi="宋体" w:cs="宋体"/>
          <w:sz w:val="24"/>
        </w:rPr>
        <w:t>是大肠杆菌数据集。</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4-2 </w:t>
      </w:r>
      <w:r>
        <w:rPr>
          <w:rFonts w:ascii="宋体" w:eastAsia="宋体" w:hAnsi="宋体" w:cs="宋体"/>
          <w:sz w:val="21"/>
        </w:rPr>
        <w:t xml:space="preserve">来自 </w:t>
      </w:r>
      <w:r>
        <w:rPr>
          <w:rFonts w:ascii="Times New Roman" w:eastAsia="Times New Roman" w:hAnsi="Times New Roman" w:cs="Times New Roman"/>
          <w:sz w:val="21"/>
        </w:rPr>
        <w:t xml:space="preserve">KEEL </w:t>
      </w:r>
      <w:r>
        <w:rPr>
          <w:rFonts w:ascii="宋体" w:eastAsia="宋体" w:hAnsi="宋体" w:cs="宋体"/>
          <w:sz w:val="21"/>
        </w:rPr>
        <w:t>数据库的非平衡数据集</w:t>
      </w:r>
    </w:p>
    <w:p w:rsidR="00455B5F" w:rsidRDefault="00000000">
      <w:pPr>
        <w:spacing w:after="4" w:line="251" w:lineRule="auto"/>
        <w:ind w:left="10" w:right="241" w:hanging="10"/>
        <w:jc w:val="center"/>
      </w:pPr>
      <w:r>
        <w:rPr>
          <w:rFonts w:ascii="Times New Roman" w:eastAsia="Times New Roman" w:hAnsi="Times New Roman" w:cs="Times New Roman"/>
          <w:sz w:val="21"/>
        </w:rPr>
        <w:t>Table 4-2 Unbalanced datasets from KEEL database</w:t>
      </w:r>
    </w:p>
    <w:tbl>
      <w:tblPr>
        <w:tblStyle w:val="TableGrid"/>
        <w:tblW w:w="7304" w:type="dxa"/>
        <w:tblInd w:w="882" w:type="dxa"/>
        <w:tblCellMar>
          <w:top w:w="40" w:type="dxa"/>
          <w:left w:w="0" w:type="dxa"/>
          <w:bottom w:w="0" w:type="dxa"/>
          <w:right w:w="115" w:type="dxa"/>
        </w:tblCellMar>
        <w:tblLook w:val="04A0" w:firstRow="1" w:lastRow="0" w:firstColumn="1" w:lastColumn="0" w:noHBand="0" w:noVBand="1"/>
      </w:tblPr>
      <w:tblGrid>
        <w:gridCol w:w="2318"/>
        <w:gridCol w:w="1826"/>
        <w:gridCol w:w="1826"/>
        <w:gridCol w:w="1334"/>
      </w:tblGrid>
      <w:tr w:rsidR="00455B5F">
        <w:trPr>
          <w:trHeight w:val="335"/>
        </w:trPr>
        <w:tc>
          <w:tcPr>
            <w:tcW w:w="2317" w:type="dxa"/>
            <w:tcBorders>
              <w:top w:val="single" w:sz="12" w:space="0" w:color="000000"/>
              <w:left w:val="nil"/>
              <w:bottom w:val="single" w:sz="6" w:space="0" w:color="000000"/>
              <w:right w:val="nil"/>
            </w:tcBorders>
          </w:tcPr>
          <w:p w:rsidR="00455B5F" w:rsidRDefault="00000000">
            <w:pPr>
              <w:spacing w:after="0"/>
              <w:ind w:left="385"/>
            </w:pPr>
            <w:r>
              <w:rPr>
                <w:rFonts w:ascii="宋体" w:eastAsia="宋体" w:hAnsi="宋体" w:cs="宋体"/>
                <w:sz w:val="21"/>
              </w:rPr>
              <w:t>数据集名称</w:t>
            </w:r>
          </w:p>
        </w:tc>
        <w:tc>
          <w:tcPr>
            <w:tcW w:w="1826" w:type="dxa"/>
            <w:tcBorders>
              <w:top w:val="single" w:sz="12" w:space="0" w:color="000000"/>
              <w:left w:val="nil"/>
              <w:bottom w:val="single" w:sz="6" w:space="0" w:color="000000"/>
              <w:right w:val="nil"/>
            </w:tcBorders>
          </w:tcPr>
          <w:p w:rsidR="00455B5F" w:rsidRDefault="00000000">
            <w:pPr>
              <w:spacing w:after="0"/>
            </w:pPr>
            <w:r>
              <w:rPr>
                <w:rFonts w:ascii="宋体" w:eastAsia="宋体" w:hAnsi="宋体" w:cs="宋体"/>
                <w:sz w:val="21"/>
              </w:rPr>
              <w:t>特征数量</w:t>
            </w:r>
          </w:p>
        </w:tc>
        <w:tc>
          <w:tcPr>
            <w:tcW w:w="1826" w:type="dxa"/>
            <w:tcBorders>
              <w:top w:val="single" w:sz="12" w:space="0" w:color="000000"/>
              <w:left w:val="nil"/>
              <w:bottom w:val="single" w:sz="6" w:space="0" w:color="000000"/>
              <w:right w:val="nil"/>
            </w:tcBorders>
          </w:tcPr>
          <w:p w:rsidR="00455B5F" w:rsidRDefault="00000000">
            <w:pPr>
              <w:spacing w:after="0"/>
            </w:pPr>
            <w:r>
              <w:rPr>
                <w:rFonts w:ascii="宋体" w:eastAsia="宋体" w:hAnsi="宋体" w:cs="宋体"/>
                <w:sz w:val="21"/>
              </w:rPr>
              <w:t>样本数量</w:t>
            </w:r>
          </w:p>
        </w:tc>
        <w:tc>
          <w:tcPr>
            <w:tcW w:w="1334" w:type="dxa"/>
            <w:tcBorders>
              <w:top w:val="single" w:sz="12" w:space="0" w:color="000000"/>
              <w:left w:val="nil"/>
              <w:bottom w:val="single" w:sz="6" w:space="0" w:color="000000"/>
              <w:right w:val="nil"/>
            </w:tcBorders>
          </w:tcPr>
          <w:p w:rsidR="00455B5F" w:rsidRDefault="00000000">
            <w:pPr>
              <w:spacing w:after="0"/>
            </w:pPr>
            <w:r>
              <w:rPr>
                <w:rFonts w:ascii="宋体" w:eastAsia="宋体" w:hAnsi="宋体" w:cs="宋体"/>
                <w:sz w:val="21"/>
              </w:rPr>
              <w:t>不平衡率</w:t>
            </w:r>
          </w:p>
        </w:tc>
      </w:tr>
      <w:tr w:rsidR="00455B5F">
        <w:trPr>
          <w:trHeight w:val="326"/>
        </w:trPr>
        <w:tc>
          <w:tcPr>
            <w:tcW w:w="2317" w:type="dxa"/>
            <w:tcBorders>
              <w:top w:val="single" w:sz="6" w:space="0" w:color="000000"/>
              <w:left w:val="nil"/>
              <w:bottom w:val="nil"/>
              <w:right w:val="nil"/>
            </w:tcBorders>
          </w:tcPr>
          <w:p w:rsidR="00455B5F" w:rsidRDefault="00000000">
            <w:pPr>
              <w:spacing w:after="0"/>
              <w:ind w:left="493"/>
            </w:pPr>
            <w:proofErr w:type="spellStart"/>
            <w:r>
              <w:rPr>
                <w:rFonts w:ascii="Times New Roman" w:eastAsia="Times New Roman" w:hAnsi="Times New Roman" w:cs="Times New Roman"/>
                <w:sz w:val="21"/>
              </w:rPr>
              <w:t>ionophere</w:t>
            </w:r>
            <w:proofErr w:type="spellEnd"/>
          </w:p>
        </w:tc>
        <w:tc>
          <w:tcPr>
            <w:tcW w:w="1826" w:type="dxa"/>
            <w:tcBorders>
              <w:top w:val="single" w:sz="6" w:space="0" w:color="000000"/>
              <w:left w:val="nil"/>
              <w:bottom w:val="nil"/>
              <w:right w:val="nil"/>
            </w:tcBorders>
          </w:tcPr>
          <w:p w:rsidR="00455B5F" w:rsidRDefault="00000000">
            <w:pPr>
              <w:spacing w:after="0"/>
              <w:ind w:left="317"/>
            </w:pPr>
            <w:r>
              <w:rPr>
                <w:rFonts w:ascii="Times New Roman" w:eastAsia="Times New Roman" w:hAnsi="Times New Roman" w:cs="Times New Roman"/>
                <w:sz w:val="21"/>
              </w:rPr>
              <w:t>33</w:t>
            </w:r>
          </w:p>
        </w:tc>
        <w:tc>
          <w:tcPr>
            <w:tcW w:w="1826" w:type="dxa"/>
            <w:tcBorders>
              <w:top w:val="single" w:sz="6" w:space="0" w:color="000000"/>
              <w:left w:val="nil"/>
              <w:bottom w:val="nil"/>
              <w:right w:val="nil"/>
            </w:tcBorders>
          </w:tcPr>
          <w:p w:rsidR="00455B5F" w:rsidRDefault="00000000">
            <w:pPr>
              <w:spacing w:after="0"/>
              <w:ind w:left="264"/>
            </w:pPr>
            <w:r>
              <w:rPr>
                <w:rFonts w:ascii="Times New Roman" w:eastAsia="Times New Roman" w:hAnsi="Times New Roman" w:cs="Times New Roman"/>
                <w:sz w:val="21"/>
              </w:rPr>
              <w:t>280</w:t>
            </w:r>
          </w:p>
        </w:tc>
        <w:tc>
          <w:tcPr>
            <w:tcW w:w="1334" w:type="dxa"/>
            <w:tcBorders>
              <w:top w:val="single" w:sz="6" w:space="0" w:color="000000"/>
              <w:left w:val="nil"/>
              <w:bottom w:val="nil"/>
              <w:right w:val="nil"/>
            </w:tcBorders>
          </w:tcPr>
          <w:p w:rsidR="00455B5F" w:rsidRDefault="00000000">
            <w:pPr>
              <w:spacing w:after="0"/>
              <w:ind w:left="290"/>
            </w:pPr>
            <w:r>
              <w:rPr>
                <w:rFonts w:ascii="Times New Roman" w:eastAsia="Times New Roman" w:hAnsi="Times New Roman" w:cs="Times New Roman"/>
                <w:sz w:val="21"/>
              </w:rPr>
              <w:t>1.8</w:t>
            </w:r>
          </w:p>
        </w:tc>
      </w:tr>
      <w:tr w:rsidR="00455B5F">
        <w:trPr>
          <w:trHeight w:val="312"/>
        </w:trPr>
        <w:tc>
          <w:tcPr>
            <w:tcW w:w="2317" w:type="dxa"/>
            <w:tcBorders>
              <w:top w:val="nil"/>
              <w:left w:val="nil"/>
              <w:bottom w:val="nil"/>
              <w:right w:val="nil"/>
            </w:tcBorders>
          </w:tcPr>
          <w:p w:rsidR="00455B5F" w:rsidRDefault="00000000">
            <w:pPr>
              <w:spacing w:after="0"/>
              <w:ind w:left="649"/>
            </w:pPr>
            <w:r>
              <w:rPr>
                <w:rFonts w:ascii="Times New Roman" w:eastAsia="Times New Roman" w:hAnsi="Times New Roman" w:cs="Times New Roman"/>
                <w:sz w:val="21"/>
              </w:rPr>
              <w:t>glass1</w:t>
            </w:r>
          </w:p>
        </w:tc>
        <w:tc>
          <w:tcPr>
            <w:tcW w:w="1826" w:type="dxa"/>
            <w:tcBorders>
              <w:top w:val="nil"/>
              <w:left w:val="nil"/>
              <w:bottom w:val="nil"/>
              <w:right w:val="nil"/>
            </w:tcBorders>
          </w:tcPr>
          <w:p w:rsidR="00455B5F" w:rsidRDefault="00000000">
            <w:pPr>
              <w:spacing w:after="0"/>
              <w:ind w:left="370"/>
            </w:pPr>
            <w:r>
              <w:rPr>
                <w:rFonts w:ascii="Times New Roman" w:eastAsia="Times New Roman" w:hAnsi="Times New Roman" w:cs="Times New Roman"/>
                <w:sz w:val="21"/>
              </w:rPr>
              <w:t>9</w:t>
            </w:r>
          </w:p>
        </w:tc>
        <w:tc>
          <w:tcPr>
            <w:tcW w:w="1826" w:type="dxa"/>
            <w:tcBorders>
              <w:top w:val="nil"/>
              <w:left w:val="nil"/>
              <w:bottom w:val="nil"/>
              <w:right w:val="nil"/>
            </w:tcBorders>
          </w:tcPr>
          <w:p w:rsidR="00455B5F" w:rsidRDefault="00000000">
            <w:pPr>
              <w:spacing w:after="0"/>
              <w:ind w:left="264"/>
            </w:pPr>
            <w:r>
              <w:rPr>
                <w:rFonts w:ascii="Times New Roman" w:eastAsia="Times New Roman" w:hAnsi="Times New Roman" w:cs="Times New Roman"/>
                <w:sz w:val="21"/>
              </w:rPr>
              <w:t>171</w:t>
            </w:r>
          </w:p>
        </w:tc>
        <w:tc>
          <w:tcPr>
            <w:tcW w:w="1334" w:type="dxa"/>
            <w:tcBorders>
              <w:top w:val="nil"/>
              <w:left w:val="nil"/>
              <w:bottom w:val="nil"/>
              <w:right w:val="nil"/>
            </w:tcBorders>
          </w:tcPr>
          <w:p w:rsidR="00455B5F" w:rsidRDefault="00000000">
            <w:pPr>
              <w:spacing w:after="0"/>
              <w:ind w:left="238"/>
            </w:pPr>
            <w:r>
              <w:rPr>
                <w:rFonts w:ascii="Times New Roman" w:eastAsia="Times New Roman" w:hAnsi="Times New Roman" w:cs="Times New Roman"/>
                <w:sz w:val="21"/>
              </w:rPr>
              <w:t>1.82</w:t>
            </w:r>
          </w:p>
        </w:tc>
      </w:tr>
      <w:tr w:rsidR="00455B5F">
        <w:trPr>
          <w:trHeight w:val="312"/>
        </w:trPr>
        <w:tc>
          <w:tcPr>
            <w:tcW w:w="2317" w:type="dxa"/>
            <w:tcBorders>
              <w:top w:val="nil"/>
              <w:left w:val="nil"/>
              <w:bottom w:val="nil"/>
              <w:right w:val="nil"/>
            </w:tcBorders>
          </w:tcPr>
          <w:p w:rsidR="00455B5F" w:rsidRDefault="00000000">
            <w:pPr>
              <w:spacing w:after="0"/>
              <w:ind w:left="493"/>
            </w:pPr>
            <w:proofErr w:type="spellStart"/>
            <w:r>
              <w:rPr>
                <w:rFonts w:ascii="Times New Roman" w:eastAsia="Times New Roman" w:hAnsi="Times New Roman" w:cs="Times New Roman"/>
                <w:sz w:val="21"/>
              </w:rPr>
              <w:t>wiscousin</w:t>
            </w:r>
            <w:proofErr w:type="spellEnd"/>
          </w:p>
        </w:tc>
        <w:tc>
          <w:tcPr>
            <w:tcW w:w="1826" w:type="dxa"/>
            <w:tcBorders>
              <w:top w:val="nil"/>
              <w:left w:val="nil"/>
              <w:bottom w:val="nil"/>
              <w:right w:val="nil"/>
            </w:tcBorders>
          </w:tcPr>
          <w:p w:rsidR="00455B5F" w:rsidRDefault="00000000">
            <w:pPr>
              <w:spacing w:after="0"/>
              <w:ind w:left="370"/>
            </w:pPr>
            <w:r>
              <w:rPr>
                <w:rFonts w:ascii="Times New Roman" w:eastAsia="Times New Roman" w:hAnsi="Times New Roman" w:cs="Times New Roman"/>
                <w:sz w:val="21"/>
              </w:rPr>
              <w:t>9</w:t>
            </w:r>
          </w:p>
        </w:tc>
        <w:tc>
          <w:tcPr>
            <w:tcW w:w="1826" w:type="dxa"/>
            <w:tcBorders>
              <w:top w:val="nil"/>
              <w:left w:val="nil"/>
              <w:bottom w:val="nil"/>
              <w:right w:val="nil"/>
            </w:tcBorders>
          </w:tcPr>
          <w:p w:rsidR="00455B5F" w:rsidRDefault="00000000">
            <w:pPr>
              <w:spacing w:after="0"/>
              <w:ind w:left="264"/>
            </w:pPr>
            <w:r>
              <w:rPr>
                <w:rFonts w:ascii="Times New Roman" w:eastAsia="Times New Roman" w:hAnsi="Times New Roman" w:cs="Times New Roman"/>
                <w:sz w:val="21"/>
              </w:rPr>
              <w:t>546</w:t>
            </w:r>
          </w:p>
        </w:tc>
        <w:tc>
          <w:tcPr>
            <w:tcW w:w="1334" w:type="dxa"/>
            <w:tcBorders>
              <w:top w:val="nil"/>
              <w:left w:val="nil"/>
              <w:bottom w:val="nil"/>
              <w:right w:val="nil"/>
            </w:tcBorders>
          </w:tcPr>
          <w:p w:rsidR="00455B5F" w:rsidRDefault="00000000">
            <w:pPr>
              <w:spacing w:after="0"/>
              <w:ind w:left="238"/>
            </w:pPr>
            <w:r>
              <w:rPr>
                <w:rFonts w:ascii="Times New Roman" w:eastAsia="Times New Roman" w:hAnsi="Times New Roman" w:cs="Times New Roman"/>
                <w:sz w:val="21"/>
              </w:rPr>
              <w:t>1.86</w:t>
            </w:r>
          </w:p>
        </w:tc>
      </w:tr>
      <w:tr w:rsidR="00455B5F">
        <w:trPr>
          <w:trHeight w:val="312"/>
        </w:trPr>
        <w:tc>
          <w:tcPr>
            <w:tcW w:w="2317" w:type="dxa"/>
            <w:tcBorders>
              <w:top w:val="nil"/>
              <w:left w:val="nil"/>
              <w:bottom w:val="nil"/>
              <w:right w:val="nil"/>
            </w:tcBorders>
          </w:tcPr>
          <w:p w:rsidR="00455B5F" w:rsidRDefault="00000000">
            <w:pPr>
              <w:spacing w:after="0"/>
              <w:ind w:left="704"/>
            </w:pPr>
            <w:proofErr w:type="spellStart"/>
            <w:r>
              <w:rPr>
                <w:rFonts w:ascii="Times New Roman" w:eastAsia="Times New Roman" w:hAnsi="Times New Roman" w:cs="Times New Roman"/>
                <w:sz w:val="21"/>
              </w:rPr>
              <w:t>pima</w:t>
            </w:r>
            <w:proofErr w:type="spellEnd"/>
          </w:p>
        </w:tc>
        <w:tc>
          <w:tcPr>
            <w:tcW w:w="1826" w:type="dxa"/>
            <w:tcBorders>
              <w:top w:val="nil"/>
              <w:left w:val="nil"/>
              <w:bottom w:val="nil"/>
              <w:right w:val="nil"/>
            </w:tcBorders>
          </w:tcPr>
          <w:p w:rsidR="00455B5F" w:rsidRDefault="00000000">
            <w:pPr>
              <w:spacing w:after="0"/>
              <w:ind w:left="370"/>
            </w:pPr>
            <w:r>
              <w:rPr>
                <w:rFonts w:ascii="Times New Roman" w:eastAsia="Times New Roman" w:hAnsi="Times New Roman" w:cs="Times New Roman"/>
                <w:sz w:val="21"/>
              </w:rPr>
              <w:t>8</w:t>
            </w:r>
          </w:p>
        </w:tc>
        <w:tc>
          <w:tcPr>
            <w:tcW w:w="1826" w:type="dxa"/>
            <w:tcBorders>
              <w:top w:val="nil"/>
              <w:left w:val="nil"/>
              <w:bottom w:val="nil"/>
              <w:right w:val="nil"/>
            </w:tcBorders>
          </w:tcPr>
          <w:p w:rsidR="00455B5F" w:rsidRDefault="00000000">
            <w:pPr>
              <w:spacing w:after="0"/>
              <w:ind w:left="264"/>
            </w:pPr>
            <w:r>
              <w:rPr>
                <w:rFonts w:ascii="Times New Roman" w:eastAsia="Times New Roman" w:hAnsi="Times New Roman" w:cs="Times New Roman"/>
                <w:sz w:val="21"/>
              </w:rPr>
              <w:t>614</w:t>
            </w:r>
          </w:p>
        </w:tc>
        <w:tc>
          <w:tcPr>
            <w:tcW w:w="1334" w:type="dxa"/>
            <w:tcBorders>
              <w:top w:val="nil"/>
              <w:left w:val="nil"/>
              <w:bottom w:val="nil"/>
              <w:right w:val="nil"/>
            </w:tcBorders>
          </w:tcPr>
          <w:p w:rsidR="00455B5F" w:rsidRDefault="00000000">
            <w:pPr>
              <w:spacing w:after="0"/>
              <w:ind w:left="238"/>
            </w:pPr>
            <w:r>
              <w:rPr>
                <w:rFonts w:ascii="Times New Roman" w:eastAsia="Times New Roman" w:hAnsi="Times New Roman" w:cs="Times New Roman"/>
                <w:sz w:val="21"/>
              </w:rPr>
              <w:t>1.87</w:t>
            </w:r>
          </w:p>
        </w:tc>
      </w:tr>
      <w:tr w:rsidR="00455B5F">
        <w:trPr>
          <w:trHeight w:val="312"/>
        </w:trPr>
        <w:tc>
          <w:tcPr>
            <w:tcW w:w="2317" w:type="dxa"/>
            <w:tcBorders>
              <w:top w:val="nil"/>
              <w:left w:val="nil"/>
              <w:bottom w:val="nil"/>
              <w:right w:val="nil"/>
            </w:tcBorders>
          </w:tcPr>
          <w:p w:rsidR="00455B5F" w:rsidRDefault="00000000">
            <w:pPr>
              <w:spacing w:after="0"/>
              <w:ind w:left="500"/>
            </w:pPr>
            <w:proofErr w:type="spellStart"/>
            <w:r>
              <w:rPr>
                <w:rFonts w:ascii="Times New Roman" w:eastAsia="Times New Roman" w:hAnsi="Times New Roman" w:cs="Times New Roman"/>
                <w:sz w:val="21"/>
              </w:rPr>
              <w:t>haberman</w:t>
            </w:r>
            <w:proofErr w:type="spellEnd"/>
          </w:p>
        </w:tc>
        <w:tc>
          <w:tcPr>
            <w:tcW w:w="1826" w:type="dxa"/>
            <w:tcBorders>
              <w:top w:val="nil"/>
              <w:left w:val="nil"/>
              <w:bottom w:val="nil"/>
              <w:right w:val="nil"/>
            </w:tcBorders>
          </w:tcPr>
          <w:p w:rsidR="00455B5F" w:rsidRDefault="00000000">
            <w:pPr>
              <w:spacing w:after="0"/>
              <w:ind w:left="370"/>
            </w:pPr>
            <w:r>
              <w:rPr>
                <w:rFonts w:ascii="Times New Roman" w:eastAsia="Times New Roman" w:hAnsi="Times New Roman" w:cs="Times New Roman"/>
                <w:sz w:val="21"/>
              </w:rPr>
              <w:t>3</w:t>
            </w:r>
          </w:p>
        </w:tc>
        <w:tc>
          <w:tcPr>
            <w:tcW w:w="1826" w:type="dxa"/>
            <w:tcBorders>
              <w:top w:val="nil"/>
              <w:left w:val="nil"/>
              <w:bottom w:val="nil"/>
              <w:right w:val="nil"/>
            </w:tcBorders>
          </w:tcPr>
          <w:p w:rsidR="00455B5F" w:rsidRDefault="00000000">
            <w:pPr>
              <w:spacing w:after="0"/>
              <w:ind w:left="264"/>
            </w:pPr>
            <w:r>
              <w:rPr>
                <w:rFonts w:ascii="Times New Roman" w:eastAsia="Times New Roman" w:hAnsi="Times New Roman" w:cs="Times New Roman"/>
                <w:sz w:val="21"/>
              </w:rPr>
              <w:t>244</w:t>
            </w:r>
          </w:p>
        </w:tc>
        <w:tc>
          <w:tcPr>
            <w:tcW w:w="1334" w:type="dxa"/>
            <w:tcBorders>
              <w:top w:val="nil"/>
              <w:left w:val="nil"/>
              <w:bottom w:val="nil"/>
              <w:right w:val="nil"/>
            </w:tcBorders>
          </w:tcPr>
          <w:p w:rsidR="00455B5F" w:rsidRDefault="00000000">
            <w:pPr>
              <w:spacing w:after="0"/>
              <w:ind w:left="238"/>
            </w:pPr>
            <w:r>
              <w:rPr>
                <w:rFonts w:ascii="Times New Roman" w:eastAsia="Times New Roman" w:hAnsi="Times New Roman" w:cs="Times New Roman"/>
                <w:sz w:val="21"/>
              </w:rPr>
              <w:t>2.68</w:t>
            </w:r>
          </w:p>
        </w:tc>
      </w:tr>
      <w:tr w:rsidR="00455B5F">
        <w:trPr>
          <w:trHeight w:val="312"/>
        </w:trPr>
        <w:tc>
          <w:tcPr>
            <w:tcW w:w="2317" w:type="dxa"/>
            <w:tcBorders>
              <w:top w:val="nil"/>
              <w:left w:val="nil"/>
              <w:bottom w:val="nil"/>
              <w:right w:val="nil"/>
            </w:tcBorders>
          </w:tcPr>
          <w:p w:rsidR="00455B5F" w:rsidRDefault="00000000">
            <w:pPr>
              <w:spacing w:after="0"/>
              <w:ind w:left="346"/>
            </w:pPr>
            <w:r>
              <w:rPr>
                <w:rFonts w:ascii="Times New Roman" w:eastAsia="Times New Roman" w:hAnsi="Times New Roman" w:cs="Times New Roman"/>
                <w:sz w:val="21"/>
              </w:rPr>
              <w:t>new-thyroid2</w:t>
            </w:r>
          </w:p>
        </w:tc>
        <w:tc>
          <w:tcPr>
            <w:tcW w:w="1826" w:type="dxa"/>
            <w:tcBorders>
              <w:top w:val="nil"/>
              <w:left w:val="nil"/>
              <w:bottom w:val="nil"/>
              <w:right w:val="nil"/>
            </w:tcBorders>
          </w:tcPr>
          <w:p w:rsidR="00455B5F" w:rsidRDefault="00000000">
            <w:pPr>
              <w:spacing w:after="0"/>
              <w:ind w:left="370"/>
            </w:pPr>
            <w:r>
              <w:rPr>
                <w:rFonts w:ascii="Times New Roman" w:eastAsia="Times New Roman" w:hAnsi="Times New Roman" w:cs="Times New Roman"/>
                <w:sz w:val="21"/>
              </w:rPr>
              <w:t>5</w:t>
            </w:r>
          </w:p>
        </w:tc>
        <w:tc>
          <w:tcPr>
            <w:tcW w:w="1826" w:type="dxa"/>
            <w:tcBorders>
              <w:top w:val="nil"/>
              <w:left w:val="nil"/>
              <w:bottom w:val="nil"/>
              <w:right w:val="nil"/>
            </w:tcBorders>
          </w:tcPr>
          <w:p w:rsidR="00455B5F" w:rsidRDefault="00000000">
            <w:pPr>
              <w:spacing w:after="0"/>
              <w:ind w:left="264"/>
            </w:pPr>
            <w:r>
              <w:rPr>
                <w:rFonts w:ascii="Times New Roman" w:eastAsia="Times New Roman" w:hAnsi="Times New Roman" w:cs="Times New Roman"/>
                <w:sz w:val="21"/>
              </w:rPr>
              <w:t>172</w:t>
            </w:r>
          </w:p>
        </w:tc>
        <w:tc>
          <w:tcPr>
            <w:tcW w:w="1334" w:type="dxa"/>
            <w:tcBorders>
              <w:top w:val="nil"/>
              <w:left w:val="nil"/>
              <w:bottom w:val="nil"/>
              <w:right w:val="nil"/>
            </w:tcBorders>
          </w:tcPr>
          <w:p w:rsidR="00455B5F" w:rsidRDefault="00000000">
            <w:pPr>
              <w:spacing w:after="0"/>
              <w:ind w:left="238"/>
            </w:pPr>
            <w:r>
              <w:rPr>
                <w:rFonts w:ascii="Times New Roman" w:eastAsia="Times New Roman" w:hAnsi="Times New Roman" w:cs="Times New Roman"/>
                <w:sz w:val="21"/>
              </w:rPr>
              <w:t>4.92</w:t>
            </w:r>
          </w:p>
        </w:tc>
      </w:tr>
      <w:tr w:rsidR="00455B5F">
        <w:trPr>
          <w:trHeight w:val="312"/>
        </w:trPr>
        <w:tc>
          <w:tcPr>
            <w:tcW w:w="2317" w:type="dxa"/>
            <w:tcBorders>
              <w:top w:val="nil"/>
              <w:left w:val="nil"/>
              <w:bottom w:val="nil"/>
              <w:right w:val="nil"/>
            </w:tcBorders>
          </w:tcPr>
          <w:p w:rsidR="00455B5F" w:rsidRDefault="00000000">
            <w:pPr>
              <w:spacing w:after="0"/>
              <w:ind w:left="346"/>
            </w:pPr>
            <w:r>
              <w:rPr>
                <w:rFonts w:ascii="Times New Roman" w:eastAsia="Times New Roman" w:hAnsi="Times New Roman" w:cs="Times New Roman"/>
                <w:sz w:val="21"/>
              </w:rPr>
              <w:t>new-thyroid1</w:t>
            </w:r>
          </w:p>
        </w:tc>
        <w:tc>
          <w:tcPr>
            <w:tcW w:w="1826" w:type="dxa"/>
            <w:tcBorders>
              <w:top w:val="nil"/>
              <w:left w:val="nil"/>
              <w:bottom w:val="nil"/>
              <w:right w:val="nil"/>
            </w:tcBorders>
          </w:tcPr>
          <w:p w:rsidR="00455B5F" w:rsidRDefault="00000000">
            <w:pPr>
              <w:spacing w:after="0"/>
              <w:ind w:left="370"/>
            </w:pPr>
            <w:r>
              <w:rPr>
                <w:rFonts w:ascii="Times New Roman" w:eastAsia="Times New Roman" w:hAnsi="Times New Roman" w:cs="Times New Roman"/>
                <w:sz w:val="21"/>
              </w:rPr>
              <w:t>5</w:t>
            </w:r>
          </w:p>
        </w:tc>
        <w:tc>
          <w:tcPr>
            <w:tcW w:w="1826" w:type="dxa"/>
            <w:tcBorders>
              <w:top w:val="nil"/>
              <w:left w:val="nil"/>
              <w:bottom w:val="nil"/>
              <w:right w:val="nil"/>
            </w:tcBorders>
          </w:tcPr>
          <w:p w:rsidR="00455B5F" w:rsidRDefault="00000000">
            <w:pPr>
              <w:spacing w:after="0"/>
              <w:ind w:left="264"/>
            </w:pPr>
            <w:r>
              <w:rPr>
                <w:rFonts w:ascii="Times New Roman" w:eastAsia="Times New Roman" w:hAnsi="Times New Roman" w:cs="Times New Roman"/>
                <w:sz w:val="21"/>
              </w:rPr>
              <w:t>172</w:t>
            </w:r>
          </w:p>
        </w:tc>
        <w:tc>
          <w:tcPr>
            <w:tcW w:w="1334" w:type="dxa"/>
            <w:tcBorders>
              <w:top w:val="nil"/>
              <w:left w:val="nil"/>
              <w:bottom w:val="nil"/>
              <w:right w:val="nil"/>
            </w:tcBorders>
          </w:tcPr>
          <w:p w:rsidR="00455B5F" w:rsidRDefault="00000000">
            <w:pPr>
              <w:spacing w:after="0"/>
              <w:ind w:left="238"/>
            </w:pPr>
            <w:r>
              <w:rPr>
                <w:rFonts w:ascii="Times New Roman" w:eastAsia="Times New Roman" w:hAnsi="Times New Roman" w:cs="Times New Roman"/>
                <w:sz w:val="21"/>
              </w:rPr>
              <w:t>5.14</w:t>
            </w:r>
          </w:p>
        </w:tc>
      </w:tr>
      <w:tr w:rsidR="00455B5F">
        <w:trPr>
          <w:trHeight w:val="312"/>
        </w:trPr>
        <w:tc>
          <w:tcPr>
            <w:tcW w:w="2317" w:type="dxa"/>
            <w:tcBorders>
              <w:top w:val="nil"/>
              <w:left w:val="nil"/>
              <w:bottom w:val="nil"/>
              <w:right w:val="nil"/>
            </w:tcBorders>
          </w:tcPr>
          <w:p w:rsidR="00455B5F" w:rsidRDefault="00000000">
            <w:pPr>
              <w:spacing w:after="0"/>
              <w:ind w:left="656"/>
            </w:pPr>
            <w:r>
              <w:rPr>
                <w:rFonts w:ascii="Times New Roman" w:eastAsia="Times New Roman" w:hAnsi="Times New Roman" w:cs="Times New Roman"/>
                <w:sz w:val="21"/>
              </w:rPr>
              <w:t>ecoli2</w:t>
            </w:r>
          </w:p>
        </w:tc>
        <w:tc>
          <w:tcPr>
            <w:tcW w:w="1826" w:type="dxa"/>
            <w:tcBorders>
              <w:top w:val="nil"/>
              <w:left w:val="nil"/>
              <w:bottom w:val="nil"/>
              <w:right w:val="nil"/>
            </w:tcBorders>
          </w:tcPr>
          <w:p w:rsidR="00455B5F" w:rsidRDefault="00000000">
            <w:pPr>
              <w:spacing w:after="0"/>
              <w:ind w:left="370"/>
            </w:pPr>
            <w:r>
              <w:rPr>
                <w:rFonts w:ascii="Times New Roman" w:eastAsia="Times New Roman" w:hAnsi="Times New Roman" w:cs="Times New Roman"/>
                <w:sz w:val="21"/>
              </w:rPr>
              <w:t>7</w:t>
            </w:r>
          </w:p>
        </w:tc>
        <w:tc>
          <w:tcPr>
            <w:tcW w:w="1826" w:type="dxa"/>
            <w:tcBorders>
              <w:top w:val="nil"/>
              <w:left w:val="nil"/>
              <w:bottom w:val="nil"/>
              <w:right w:val="nil"/>
            </w:tcBorders>
          </w:tcPr>
          <w:p w:rsidR="00455B5F" w:rsidRDefault="00000000">
            <w:pPr>
              <w:spacing w:after="0"/>
              <w:ind w:left="264"/>
            </w:pPr>
            <w:r>
              <w:rPr>
                <w:rFonts w:ascii="Times New Roman" w:eastAsia="Times New Roman" w:hAnsi="Times New Roman" w:cs="Times New Roman"/>
                <w:sz w:val="21"/>
              </w:rPr>
              <w:t>268</w:t>
            </w:r>
          </w:p>
        </w:tc>
        <w:tc>
          <w:tcPr>
            <w:tcW w:w="1334" w:type="dxa"/>
            <w:tcBorders>
              <w:top w:val="nil"/>
              <w:left w:val="nil"/>
              <w:bottom w:val="nil"/>
              <w:right w:val="nil"/>
            </w:tcBorders>
          </w:tcPr>
          <w:p w:rsidR="00455B5F" w:rsidRDefault="00000000">
            <w:pPr>
              <w:spacing w:after="0"/>
              <w:ind w:left="238"/>
            </w:pPr>
            <w:r>
              <w:rPr>
                <w:rFonts w:ascii="Times New Roman" w:eastAsia="Times New Roman" w:hAnsi="Times New Roman" w:cs="Times New Roman"/>
                <w:sz w:val="21"/>
              </w:rPr>
              <w:t>5.46</w:t>
            </w:r>
          </w:p>
        </w:tc>
      </w:tr>
      <w:tr w:rsidR="00455B5F">
        <w:trPr>
          <w:trHeight w:val="312"/>
        </w:trPr>
        <w:tc>
          <w:tcPr>
            <w:tcW w:w="2317" w:type="dxa"/>
            <w:tcBorders>
              <w:top w:val="nil"/>
              <w:left w:val="nil"/>
              <w:bottom w:val="nil"/>
              <w:right w:val="nil"/>
            </w:tcBorders>
          </w:tcPr>
          <w:p w:rsidR="00455B5F" w:rsidRDefault="00000000">
            <w:pPr>
              <w:spacing w:after="0"/>
              <w:ind w:left="649"/>
            </w:pPr>
            <w:r>
              <w:rPr>
                <w:rFonts w:ascii="Times New Roman" w:eastAsia="Times New Roman" w:hAnsi="Times New Roman" w:cs="Times New Roman"/>
                <w:sz w:val="21"/>
              </w:rPr>
              <w:t>glass6</w:t>
            </w:r>
          </w:p>
        </w:tc>
        <w:tc>
          <w:tcPr>
            <w:tcW w:w="1826" w:type="dxa"/>
            <w:tcBorders>
              <w:top w:val="nil"/>
              <w:left w:val="nil"/>
              <w:bottom w:val="nil"/>
              <w:right w:val="nil"/>
            </w:tcBorders>
          </w:tcPr>
          <w:p w:rsidR="00455B5F" w:rsidRDefault="00000000">
            <w:pPr>
              <w:spacing w:after="0"/>
              <w:ind w:left="370"/>
            </w:pPr>
            <w:r>
              <w:rPr>
                <w:rFonts w:ascii="Times New Roman" w:eastAsia="Times New Roman" w:hAnsi="Times New Roman" w:cs="Times New Roman"/>
                <w:sz w:val="21"/>
              </w:rPr>
              <w:t>9</w:t>
            </w:r>
          </w:p>
        </w:tc>
        <w:tc>
          <w:tcPr>
            <w:tcW w:w="1826" w:type="dxa"/>
            <w:tcBorders>
              <w:top w:val="nil"/>
              <w:left w:val="nil"/>
              <w:bottom w:val="nil"/>
              <w:right w:val="nil"/>
            </w:tcBorders>
          </w:tcPr>
          <w:p w:rsidR="00455B5F" w:rsidRDefault="00000000">
            <w:pPr>
              <w:spacing w:after="0"/>
              <w:ind w:left="264"/>
            </w:pPr>
            <w:r>
              <w:rPr>
                <w:rFonts w:ascii="Times New Roman" w:eastAsia="Times New Roman" w:hAnsi="Times New Roman" w:cs="Times New Roman"/>
                <w:sz w:val="21"/>
              </w:rPr>
              <w:t>171</w:t>
            </w:r>
          </w:p>
        </w:tc>
        <w:tc>
          <w:tcPr>
            <w:tcW w:w="1334" w:type="dxa"/>
            <w:tcBorders>
              <w:top w:val="nil"/>
              <w:left w:val="nil"/>
              <w:bottom w:val="nil"/>
              <w:right w:val="nil"/>
            </w:tcBorders>
          </w:tcPr>
          <w:p w:rsidR="00455B5F" w:rsidRDefault="00000000">
            <w:pPr>
              <w:spacing w:after="0"/>
              <w:ind w:left="238"/>
            </w:pPr>
            <w:r>
              <w:rPr>
                <w:rFonts w:ascii="Times New Roman" w:eastAsia="Times New Roman" w:hAnsi="Times New Roman" w:cs="Times New Roman"/>
                <w:sz w:val="21"/>
              </w:rPr>
              <w:t>6.38</w:t>
            </w:r>
          </w:p>
        </w:tc>
      </w:tr>
      <w:tr w:rsidR="00455B5F">
        <w:trPr>
          <w:trHeight w:val="312"/>
        </w:trPr>
        <w:tc>
          <w:tcPr>
            <w:tcW w:w="2317" w:type="dxa"/>
            <w:tcBorders>
              <w:top w:val="nil"/>
              <w:left w:val="nil"/>
              <w:bottom w:val="nil"/>
              <w:right w:val="nil"/>
            </w:tcBorders>
          </w:tcPr>
          <w:p w:rsidR="00455B5F" w:rsidRDefault="00000000">
            <w:pPr>
              <w:spacing w:after="0"/>
              <w:ind w:left="656"/>
            </w:pPr>
            <w:r>
              <w:rPr>
                <w:rFonts w:ascii="Times New Roman" w:eastAsia="Times New Roman" w:hAnsi="Times New Roman" w:cs="Times New Roman"/>
                <w:sz w:val="21"/>
              </w:rPr>
              <w:t>ecoli3</w:t>
            </w:r>
          </w:p>
        </w:tc>
        <w:tc>
          <w:tcPr>
            <w:tcW w:w="1826" w:type="dxa"/>
            <w:tcBorders>
              <w:top w:val="nil"/>
              <w:left w:val="nil"/>
              <w:bottom w:val="nil"/>
              <w:right w:val="nil"/>
            </w:tcBorders>
          </w:tcPr>
          <w:p w:rsidR="00455B5F" w:rsidRDefault="00000000">
            <w:pPr>
              <w:spacing w:after="0"/>
              <w:ind w:left="370"/>
            </w:pPr>
            <w:r>
              <w:rPr>
                <w:rFonts w:ascii="Times New Roman" w:eastAsia="Times New Roman" w:hAnsi="Times New Roman" w:cs="Times New Roman"/>
                <w:sz w:val="21"/>
              </w:rPr>
              <w:t>7</w:t>
            </w:r>
          </w:p>
        </w:tc>
        <w:tc>
          <w:tcPr>
            <w:tcW w:w="1826" w:type="dxa"/>
            <w:tcBorders>
              <w:top w:val="nil"/>
              <w:left w:val="nil"/>
              <w:bottom w:val="nil"/>
              <w:right w:val="nil"/>
            </w:tcBorders>
          </w:tcPr>
          <w:p w:rsidR="00455B5F" w:rsidRDefault="00000000">
            <w:pPr>
              <w:spacing w:after="0"/>
              <w:ind w:left="264"/>
            </w:pPr>
            <w:r>
              <w:rPr>
                <w:rFonts w:ascii="Times New Roman" w:eastAsia="Times New Roman" w:hAnsi="Times New Roman" w:cs="Times New Roman"/>
                <w:sz w:val="21"/>
              </w:rPr>
              <w:t>268</w:t>
            </w:r>
          </w:p>
        </w:tc>
        <w:tc>
          <w:tcPr>
            <w:tcW w:w="1334" w:type="dxa"/>
            <w:tcBorders>
              <w:top w:val="nil"/>
              <w:left w:val="nil"/>
              <w:bottom w:val="nil"/>
              <w:right w:val="nil"/>
            </w:tcBorders>
          </w:tcPr>
          <w:p w:rsidR="00455B5F" w:rsidRDefault="00000000">
            <w:pPr>
              <w:spacing w:after="0"/>
              <w:ind w:left="238"/>
            </w:pPr>
            <w:r>
              <w:rPr>
                <w:rFonts w:ascii="Times New Roman" w:eastAsia="Times New Roman" w:hAnsi="Times New Roman" w:cs="Times New Roman"/>
                <w:sz w:val="21"/>
              </w:rPr>
              <w:t>8.19</w:t>
            </w:r>
          </w:p>
        </w:tc>
      </w:tr>
      <w:tr w:rsidR="00455B5F">
        <w:trPr>
          <w:trHeight w:val="320"/>
        </w:trPr>
        <w:tc>
          <w:tcPr>
            <w:tcW w:w="2317" w:type="dxa"/>
            <w:tcBorders>
              <w:top w:val="nil"/>
              <w:left w:val="nil"/>
              <w:bottom w:val="single" w:sz="12" w:space="0" w:color="000000"/>
              <w:right w:val="nil"/>
            </w:tcBorders>
          </w:tcPr>
          <w:p w:rsidR="00455B5F" w:rsidRDefault="00000000">
            <w:pPr>
              <w:spacing w:after="0"/>
              <w:ind w:left="656"/>
            </w:pPr>
            <w:r>
              <w:rPr>
                <w:rFonts w:ascii="Times New Roman" w:eastAsia="Times New Roman" w:hAnsi="Times New Roman" w:cs="Times New Roman"/>
                <w:sz w:val="21"/>
              </w:rPr>
              <w:t>ecoli4</w:t>
            </w:r>
          </w:p>
        </w:tc>
        <w:tc>
          <w:tcPr>
            <w:tcW w:w="1826" w:type="dxa"/>
            <w:tcBorders>
              <w:top w:val="nil"/>
              <w:left w:val="nil"/>
              <w:bottom w:val="single" w:sz="12" w:space="0" w:color="000000"/>
              <w:right w:val="nil"/>
            </w:tcBorders>
          </w:tcPr>
          <w:p w:rsidR="00455B5F" w:rsidRDefault="00000000">
            <w:pPr>
              <w:spacing w:after="0"/>
              <w:ind w:left="370"/>
            </w:pPr>
            <w:r>
              <w:rPr>
                <w:rFonts w:ascii="Times New Roman" w:eastAsia="Times New Roman" w:hAnsi="Times New Roman" w:cs="Times New Roman"/>
                <w:sz w:val="21"/>
              </w:rPr>
              <w:t>7</w:t>
            </w:r>
          </w:p>
        </w:tc>
        <w:tc>
          <w:tcPr>
            <w:tcW w:w="1826" w:type="dxa"/>
            <w:tcBorders>
              <w:top w:val="nil"/>
              <w:left w:val="nil"/>
              <w:bottom w:val="single" w:sz="12" w:space="0" w:color="000000"/>
              <w:right w:val="nil"/>
            </w:tcBorders>
          </w:tcPr>
          <w:p w:rsidR="00455B5F" w:rsidRDefault="00000000">
            <w:pPr>
              <w:spacing w:after="0"/>
              <w:ind w:left="264"/>
            </w:pPr>
            <w:r>
              <w:rPr>
                <w:rFonts w:ascii="Times New Roman" w:eastAsia="Times New Roman" w:hAnsi="Times New Roman" w:cs="Times New Roman"/>
                <w:sz w:val="21"/>
              </w:rPr>
              <w:t>268</w:t>
            </w:r>
          </w:p>
        </w:tc>
        <w:tc>
          <w:tcPr>
            <w:tcW w:w="1334" w:type="dxa"/>
            <w:tcBorders>
              <w:top w:val="nil"/>
              <w:left w:val="nil"/>
              <w:bottom w:val="single" w:sz="12" w:space="0" w:color="000000"/>
              <w:right w:val="nil"/>
            </w:tcBorders>
          </w:tcPr>
          <w:p w:rsidR="00455B5F" w:rsidRDefault="00000000">
            <w:pPr>
              <w:spacing w:after="0"/>
              <w:ind w:left="185"/>
            </w:pPr>
            <w:r>
              <w:rPr>
                <w:rFonts w:ascii="Times New Roman" w:eastAsia="Times New Roman" w:hAnsi="Times New Roman" w:cs="Times New Roman"/>
                <w:sz w:val="21"/>
              </w:rPr>
              <w:t>13.84</w:t>
            </w:r>
          </w:p>
        </w:tc>
      </w:tr>
    </w:tbl>
    <w:p w:rsidR="00455B5F" w:rsidRDefault="00000000">
      <w:pPr>
        <w:spacing w:after="5" w:line="319" w:lineRule="auto"/>
        <w:ind w:left="-15" w:firstLine="480"/>
      </w:pPr>
      <w:r>
        <w:rPr>
          <w:rFonts w:ascii="宋体" w:eastAsia="宋体" w:hAnsi="宋体" w:cs="宋体"/>
          <w:sz w:val="24"/>
        </w:rPr>
        <w:t>模型在各个数据集上的预测准确率如表</w:t>
      </w:r>
      <w:r>
        <w:rPr>
          <w:rFonts w:ascii="Times New Roman" w:eastAsia="Times New Roman" w:hAnsi="Times New Roman" w:cs="Times New Roman"/>
          <w:sz w:val="24"/>
        </w:rPr>
        <w:t>4-3</w:t>
      </w:r>
      <w:r>
        <w:rPr>
          <w:rFonts w:ascii="宋体" w:eastAsia="宋体" w:hAnsi="宋体" w:cs="宋体"/>
          <w:sz w:val="24"/>
        </w:rPr>
        <w:t>所示，</w:t>
      </w:r>
      <w:r>
        <w:rPr>
          <w:rFonts w:ascii="Times New Roman" w:eastAsia="Times New Roman" w:hAnsi="Times New Roman" w:cs="Times New Roman"/>
          <w:sz w:val="24"/>
        </w:rPr>
        <w:t>SVM</w:t>
      </w:r>
      <w:r>
        <w:rPr>
          <w:rFonts w:ascii="宋体" w:eastAsia="宋体" w:hAnsi="宋体" w:cs="宋体"/>
          <w:sz w:val="24"/>
        </w:rPr>
        <w:t>在</w:t>
      </w:r>
      <w:r>
        <w:rPr>
          <w:rFonts w:ascii="Times New Roman" w:eastAsia="Times New Roman" w:hAnsi="Times New Roman" w:cs="Times New Roman"/>
          <w:sz w:val="24"/>
        </w:rPr>
        <w:t>4</w:t>
      </w:r>
      <w:r>
        <w:rPr>
          <w:rFonts w:ascii="宋体" w:eastAsia="宋体" w:hAnsi="宋体" w:cs="宋体"/>
          <w:sz w:val="24"/>
        </w:rPr>
        <w:t xml:space="preserve">个数据集上准确率最高， </w:t>
      </w:r>
      <w:r>
        <w:rPr>
          <w:rFonts w:ascii="Times New Roman" w:eastAsia="Times New Roman" w:hAnsi="Times New Roman" w:cs="Times New Roman"/>
          <w:sz w:val="24"/>
        </w:rPr>
        <w:t>Bagging-SVM</w:t>
      </w:r>
      <w:r>
        <w:rPr>
          <w:rFonts w:ascii="宋体" w:eastAsia="宋体" w:hAnsi="宋体" w:cs="宋体"/>
          <w:sz w:val="24"/>
        </w:rPr>
        <w:t>同样在</w:t>
      </w:r>
      <w:r>
        <w:rPr>
          <w:rFonts w:ascii="Times New Roman" w:eastAsia="Times New Roman" w:hAnsi="Times New Roman" w:cs="Times New Roman"/>
          <w:sz w:val="24"/>
        </w:rPr>
        <w:t>4</w:t>
      </w:r>
      <w:r>
        <w:rPr>
          <w:rFonts w:ascii="宋体" w:eastAsia="宋体" w:hAnsi="宋体" w:cs="宋体"/>
          <w:sz w:val="24"/>
        </w:rPr>
        <w:t>个数据集上准确率最高，</w:t>
      </w:r>
      <w:r>
        <w:rPr>
          <w:rFonts w:ascii="Times New Roman" w:eastAsia="Times New Roman" w:hAnsi="Times New Roman" w:cs="Times New Roman"/>
          <w:sz w:val="24"/>
        </w:rPr>
        <w:t>DLIA-SVM</w:t>
      </w:r>
      <w:r>
        <w:rPr>
          <w:rFonts w:ascii="宋体" w:eastAsia="宋体" w:hAnsi="宋体" w:cs="宋体"/>
          <w:sz w:val="24"/>
        </w:rPr>
        <w:t>在</w:t>
      </w:r>
      <w:r>
        <w:rPr>
          <w:rFonts w:ascii="Times New Roman" w:eastAsia="Times New Roman" w:hAnsi="Times New Roman" w:cs="Times New Roman"/>
          <w:sz w:val="24"/>
        </w:rPr>
        <w:t>3</w:t>
      </w:r>
      <w:r>
        <w:rPr>
          <w:rFonts w:ascii="宋体" w:eastAsia="宋体" w:hAnsi="宋体" w:cs="宋体"/>
          <w:sz w:val="24"/>
        </w:rPr>
        <w:t>个数据集上准确率最高。</w:t>
      </w:r>
    </w:p>
    <w:p w:rsidR="00455B5F" w:rsidRDefault="00000000">
      <w:pPr>
        <w:spacing w:after="0" w:line="322" w:lineRule="auto"/>
        <w:ind w:left="-5" w:right="42" w:hanging="10"/>
        <w:jc w:val="both"/>
      </w:pPr>
      <w:r>
        <w:rPr>
          <w:rFonts w:ascii="Times New Roman" w:eastAsia="Times New Roman" w:hAnsi="Times New Roman" w:cs="Times New Roman"/>
          <w:sz w:val="24"/>
        </w:rPr>
        <w:t xml:space="preserve">DLIA-SVM </w:t>
      </w:r>
      <w:r>
        <w:rPr>
          <w:rFonts w:ascii="宋体" w:eastAsia="宋体" w:hAnsi="宋体" w:cs="宋体"/>
          <w:sz w:val="24"/>
        </w:rPr>
        <w:t xml:space="preserve">在 </w:t>
      </w:r>
      <w:r>
        <w:rPr>
          <w:rFonts w:ascii="Times New Roman" w:eastAsia="Times New Roman" w:hAnsi="Times New Roman" w:cs="Times New Roman"/>
          <w:sz w:val="24"/>
        </w:rPr>
        <w:t xml:space="preserve">11 </w:t>
      </w:r>
      <w:proofErr w:type="gramStart"/>
      <w:r>
        <w:rPr>
          <w:rFonts w:ascii="宋体" w:eastAsia="宋体" w:hAnsi="宋体" w:cs="宋体"/>
          <w:sz w:val="24"/>
        </w:rPr>
        <w:t>个</w:t>
      </w:r>
      <w:proofErr w:type="gramEnd"/>
      <w:r>
        <w:rPr>
          <w:rFonts w:ascii="宋体" w:eastAsia="宋体" w:hAnsi="宋体" w:cs="宋体"/>
          <w:sz w:val="24"/>
        </w:rPr>
        <w:t xml:space="preserve">数据集上平均准确率比 </w:t>
      </w:r>
      <w:r>
        <w:rPr>
          <w:rFonts w:ascii="Times New Roman" w:eastAsia="Times New Roman" w:hAnsi="Times New Roman" w:cs="Times New Roman"/>
          <w:sz w:val="24"/>
        </w:rPr>
        <w:t xml:space="preserve">SVM </w:t>
      </w:r>
      <w:r>
        <w:rPr>
          <w:rFonts w:ascii="宋体" w:eastAsia="宋体" w:hAnsi="宋体" w:cs="宋体"/>
          <w:sz w:val="24"/>
        </w:rPr>
        <w:t xml:space="preserve">低 </w:t>
      </w:r>
      <w:r>
        <w:rPr>
          <w:rFonts w:ascii="Times New Roman" w:eastAsia="Times New Roman" w:hAnsi="Times New Roman" w:cs="Times New Roman"/>
          <w:sz w:val="24"/>
        </w:rPr>
        <w:t>1.45%</w:t>
      </w:r>
      <w:r>
        <w:rPr>
          <w:rFonts w:ascii="宋体" w:eastAsia="宋体" w:hAnsi="宋体" w:cs="宋体"/>
          <w:sz w:val="24"/>
        </w:rPr>
        <w:t xml:space="preserve">，比 </w:t>
      </w:r>
      <w:r>
        <w:rPr>
          <w:rFonts w:ascii="Times New Roman" w:eastAsia="Times New Roman" w:hAnsi="Times New Roman" w:cs="Times New Roman"/>
          <w:sz w:val="24"/>
        </w:rPr>
        <w:t xml:space="preserve">RUS-SVM </w:t>
      </w:r>
      <w:r>
        <w:rPr>
          <w:rFonts w:ascii="宋体" w:eastAsia="宋体" w:hAnsi="宋体" w:cs="宋体"/>
          <w:sz w:val="24"/>
        </w:rPr>
        <w:t xml:space="preserve">高 </w:t>
      </w:r>
      <w:r>
        <w:rPr>
          <w:rFonts w:ascii="Times New Roman" w:eastAsia="Times New Roman" w:hAnsi="Times New Roman" w:cs="Times New Roman"/>
          <w:sz w:val="24"/>
        </w:rPr>
        <w:t>2.16%</w:t>
      </w:r>
      <w:r>
        <w:rPr>
          <w:rFonts w:ascii="宋体" w:eastAsia="宋体" w:hAnsi="宋体" w:cs="宋体"/>
          <w:sz w:val="24"/>
        </w:rPr>
        <w:t xml:space="preserve">，比 </w:t>
      </w:r>
      <w:r>
        <w:rPr>
          <w:rFonts w:ascii="Times New Roman" w:eastAsia="Times New Roman" w:hAnsi="Times New Roman" w:cs="Times New Roman"/>
          <w:sz w:val="24"/>
        </w:rPr>
        <w:t xml:space="preserve">Bagging-SVM </w:t>
      </w:r>
      <w:r>
        <w:rPr>
          <w:rFonts w:ascii="宋体" w:eastAsia="宋体" w:hAnsi="宋体" w:cs="宋体"/>
          <w:sz w:val="24"/>
        </w:rPr>
        <w:t xml:space="preserve">低 </w:t>
      </w:r>
      <w:r>
        <w:rPr>
          <w:rFonts w:ascii="Times New Roman" w:eastAsia="Times New Roman" w:hAnsi="Times New Roman" w:cs="Times New Roman"/>
          <w:sz w:val="24"/>
        </w:rPr>
        <w:t>1.3%</w:t>
      </w:r>
      <w:r>
        <w:rPr>
          <w:rFonts w:ascii="宋体" w:eastAsia="宋体" w:hAnsi="宋体" w:cs="宋体"/>
          <w:sz w:val="24"/>
        </w:rPr>
        <w:t xml:space="preserve">，说明本文提出的模型对基分类器 </w:t>
      </w:r>
      <w:r>
        <w:rPr>
          <w:rFonts w:ascii="Times New Roman" w:eastAsia="Times New Roman" w:hAnsi="Times New Roman" w:cs="Times New Roman"/>
          <w:sz w:val="24"/>
        </w:rPr>
        <w:t xml:space="preserve">RUS-SVM </w:t>
      </w:r>
      <w:r>
        <w:rPr>
          <w:rFonts w:ascii="宋体" w:eastAsia="宋体" w:hAnsi="宋体" w:cs="宋体"/>
          <w:sz w:val="24"/>
        </w:rPr>
        <w:t>的表现有一定的提升作用。</w:t>
      </w:r>
    </w:p>
    <w:p w:rsidR="00455B5F" w:rsidRDefault="00000000">
      <w:pPr>
        <w:spacing w:after="29" w:line="325" w:lineRule="auto"/>
        <w:ind w:left="-15" w:right="225" w:firstLine="470"/>
        <w:jc w:val="both"/>
      </w:pPr>
      <w:proofErr w:type="gramStart"/>
      <w:r>
        <w:rPr>
          <w:rFonts w:ascii="宋体" w:eastAsia="宋体" w:hAnsi="宋体" w:cs="宋体"/>
          <w:sz w:val="24"/>
        </w:rPr>
        <w:lastRenderedPageBreak/>
        <w:t>类间不平衡</w:t>
      </w:r>
      <w:proofErr w:type="gramEnd"/>
      <w:r>
        <w:rPr>
          <w:rFonts w:ascii="宋体" w:eastAsia="宋体" w:hAnsi="宋体" w:cs="宋体"/>
          <w:sz w:val="24"/>
        </w:rPr>
        <w:t>分类研究中，</w:t>
      </w:r>
      <w:r>
        <w:rPr>
          <w:rFonts w:ascii="Times New Roman" w:eastAsia="Times New Roman" w:hAnsi="Times New Roman" w:cs="Times New Roman"/>
          <w:sz w:val="24"/>
        </w:rPr>
        <w:t xml:space="preserve">G-mean </w:t>
      </w:r>
      <w:r>
        <w:rPr>
          <w:rFonts w:ascii="宋体" w:eastAsia="宋体" w:hAnsi="宋体" w:cs="宋体"/>
          <w:sz w:val="24"/>
        </w:rPr>
        <w:t xml:space="preserve">和 </w:t>
      </w:r>
      <w:r>
        <w:rPr>
          <w:rFonts w:ascii="Times New Roman" w:eastAsia="Times New Roman" w:hAnsi="Times New Roman" w:cs="Times New Roman"/>
          <w:sz w:val="24"/>
        </w:rPr>
        <w:t xml:space="preserve">F1-measure </w:t>
      </w:r>
      <w:r>
        <w:rPr>
          <w:rFonts w:ascii="宋体" w:eastAsia="宋体" w:hAnsi="宋体" w:cs="宋体"/>
          <w:sz w:val="24"/>
        </w:rPr>
        <w:t xml:space="preserve">能比准确率更好反映模型对多数类样本和少数类样本的分类预测能力。模型在各个数据集上的 </w:t>
      </w:r>
      <w:r>
        <w:rPr>
          <w:rFonts w:ascii="Times New Roman" w:eastAsia="Times New Roman" w:hAnsi="Times New Roman" w:cs="Times New Roman"/>
          <w:sz w:val="24"/>
        </w:rPr>
        <w:t xml:space="preserve">G-mean </w:t>
      </w:r>
      <w:r>
        <w:rPr>
          <w:rFonts w:ascii="宋体" w:eastAsia="宋体" w:hAnsi="宋体" w:cs="宋体"/>
          <w:sz w:val="24"/>
        </w:rPr>
        <w:t xml:space="preserve">如表 </w:t>
      </w:r>
      <w:r>
        <w:rPr>
          <w:rFonts w:ascii="Times New Roman" w:eastAsia="Times New Roman" w:hAnsi="Times New Roman" w:cs="Times New Roman"/>
          <w:sz w:val="24"/>
        </w:rPr>
        <w:t xml:space="preserve">4-4 </w:t>
      </w:r>
      <w:r>
        <w:rPr>
          <w:rFonts w:ascii="宋体" w:eastAsia="宋体" w:hAnsi="宋体" w:cs="宋体"/>
          <w:sz w:val="24"/>
        </w:rPr>
        <w:t xml:space="preserve">所示， </w:t>
      </w:r>
      <w:r>
        <w:rPr>
          <w:rFonts w:ascii="Times New Roman" w:eastAsia="Times New Roman" w:hAnsi="Times New Roman" w:cs="Times New Roman"/>
          <w:sz w:val="24"/>
        </w:rPr>
        <w:t xml:space="preserve">DLIA-SVM </w:t>
      </w:r>
      <w:r>
        <w:rPr>
          <w:rFonts w:ascii="宋体" w:eastAsia="宋体" w:hAnsi="宋体" w:cs="宋体"/>
          <w:sz w:val="24"/>
        </w:rPr>
        <w:t xml:space="preserve">在 </w:t>
      </w:r>
      <w:r>
        <w:rPr>
          <w:rFonts w:ascii="Times New Roman" w:eastAsia="Times New Roman" w:hAnsi="Times New Roman" w:cs="Times New Roman"/>
          <w:sz w:val="24"/>
        </w:rPr>
        <w:t xml:space="preserve">10 </w:t>
      </w:r>
      <w:proofErr w:type="gramStart"/>
      <w:r>
        <w:rPr>
          <w:rFonts w:ascii="宋体" w:eastAsia="宋体" w:hAnsi="宋体" w:cs="宋体"/>
          <w:sz w:val="24"/>
        </w:rPr>
        <w:t>个</w:t>
      </w:r>
      <w:proofErr w:type="gramEnd"/>
      <w:r>
        <w:rPr>
          <w:rFonts w:ascii="宋体" w:eastAsia="宋体" w:hAnsi="宋体" w:cs="宋体"/>
          <w:sz w:val="24"/>
        </w:rPr>
        <w:t xml:space="preserve">数据集上的 </w:t>
      </w:r>
      <w:r>
        <w:rPr>
          <w:rFonts w:ascii="Times New Roman" w:eastAsia="Times New Roman" w:hAnsi="Times New Roman" w:cs="Times New Roman"/>
          <w:sz w:val="24"/>
        </w:rPr>
        <w:t xml:space="preserve">G-mean </w:t>
      </w:r>
      <w:r>
        <w:rPr>
          <w:rFonts w:ascii="宋体" w:eastAsia="宋体" w:hAnsi="宋体" w:cs="宋体"/>
          <w:sz w:val="24"/>
        </w:rPr>
        <w:t>高于其他分类预测模型。</w:t>
      </w:r>
      <w:r>
        <w:rPr>
          <w:rFonts w:ascii="Times New Roman" w:eastAsia="Times New Roman" w:hAnsi="Times New Roman" w:cs="Times New Roman"/>
          <w:sz w:val="24"/>
        </w:rPr>
        <w:t xml:space="preserve">DLIA-SVM </w:t>
      </w:r>
      <w:r>
        <w:rPr>
          <w:rFonts w:ascii="宋体" w:eastAsia="宋体" w:hAnsi="宋体" w:cs="宋体"/>
          <w:sz w:val="24"/>
        </w:rPr>
        <w:t xml:space="preserve">的 </w:t>
      </w:r>
      <w:r>
        <w:rPr>
          <w:rFonts w:ascii="Times New Roman" w:eastAsia="Times New Roman" w:hAnsi="Times New Roman" w:cs="Times New Roman"/>
          <w:sz w:val="24"/>
        </w:rPr>
        <w:t xml:space="preserve">G-mean </w:t>
      </w:r>
      <w:r>
        <w:rPr>
          <w:rFonts w:ascii="宋体" w:eastAsia="宋体" w:hAnsi="宋体" w:cs="宋体"/>
          <w:sz w:val="24"/>
        </w:rPr>
        <w:t xml:space="preserve">平均值比 </w:t>
      </w:r>
      <w:r>
        <w:rPr>
          <w:rFonts w:ascii="Times New Roman" w:eastAsia="Times New Roman" w:hAnsi="Times New Roman" w:cs="Times New Roman"/>
          <w:sz w:val="24"/>
        </w:rPr>
        <w:t xml:space="preserve">SVM </w:t>
      </w:r>
      <w:r>
        <w:rPr>
          <w:rFonts w:ascii="宋体" w:eastAsia="宋体" w:hAnsi="宋体" w:cs="宋体"/>
          <w:sz w:val="24"/>
        </w:rPr>
        <w:t xml:space="preserve">高 </w:t>
      </w:r>
      <w:r>
        <w:rPr>
          <w:rFonts w:ascii="Times New Roman" w:eastAsia="Times New Roman" w:hAnsi="Times New Roman" w:cs="Times New Roman"/>
          <w:sz w:val="24"/>
        </w:rPr>
        <w:t>5.22%</w:t>
      </w:r>
      <w:r>
        <w:rPr>
          <w:rFonts w:ascii="宋体" w:eastAsia="宋体" w:hAnsi="宋体" w:cs="宋体"/>
          <w:sz w:val="24"/>
        </w:rPr>
        <w:t xml:space="preserve">，比 </w:t>
      </w:r>
      <w:r>
        <w:rPr>
          <w:rFonts w:ascii="Times New Roman" w:eastAsia="Times New Roman" w:hAnsi="Times New Roman" w:cs="Times New Roman"/>
          <w:sz w:val="24"/>
        </w:rPr>
        <w:t xml:space="preserve">RUS-SVM </w:t>
      </w:r>
      <w:r>
        <w:rPr>
          <w:rFonts w:ascii="宋体" w:eastAsia="宋体" w:hAnsi="宋体" w:cs="宋体"/>
          <w:sz w:val="24"/>
        </w:rPr>
        <w:t xml:space="preserve">高 </w:t>
      </w:r>
      <w:r>
        <w:rPr>
          <w:rFonts w:ascii="Times New Roman" w:eastAsia="Times New Roman" w:hAnsi="Times New Roman" w:cs="Times New Roman"/>
          <w:sz w:val="24"/>
        </w:rPr>
        <w:t>1.85%</w:t>
      </w:r>
      <w:r>
        <w:rPr>
          <w:rFonts w:ascii="宋体" w:eastAsia="宋体" w:hAnsi="宋体" w:cs="宋体"/>
          <w:sz w:val="24"/>
        </w:rPr>
        <w:t xml:space="preserve">，比 </w:t>
      </w:r>
      <w:r>
        <w:rPr>
          <w:rFonts w:ascii="Times New Roman" w:eastAsia="Times New Roman" w:hAnsi="Times New Roman" w:cs="Times New Roman"/>
          <w:sz w:val="24"/>
        </w:rPr>
        <w:t xml:space="preserve">Bagging-SVM </w:t>
      </w:r>
      <w:r>
        <w:rPr>
          <w:rFonts w:ascii="宋体" w:eastAsia="宋体" w:hAnsi="宋体" w:cs="宋体"/>
          <w:sz w:val="24"/>
        </w:rPr>
        <w:t xml:space="preserve">高 </w:t>
      </w:r>
      <w:r>
        <w:rPr>
          <w:rFonts w:ascii="Times New Roman" w:eastAsia="Times New Roman" w:hAnsi="Times New Roman" w:cs="Times New Roman"/>
          <w:sz w:val="24"/>
        </w:rPr>
        <w:t>6.52%</w:t>
      </w:r>
      <w:r>
        <w:rPr>
          <w:rFonts w:ascii="宋体" w:eastAsia="宋体" w:hAnsi="宋体" w:cs="宋体"/>
          <w:sz w:val="24"/>
        </w:rPr>
        <w:t xml:space="preserve">；模型在各个数据集上的 </w:t>
      </w:r>
      <w:r>
        <w:rPr>
          <w:rFonts w:ascii="Times New Roman" w:eastAsia="Times New Roman" w:hAnsi="Times New Roman" w:cs="Times New Roman"/>
          <w:sz w:val="24"/>
        </w:rPr>
        <w:t xml:space="preserve">F1-measure </w:t>
      </w:r>
      <w:r>
        <w:rPr>
          <w:rFonts w:ascii="宋体" w:eastAsia="宋体" w:hAnsi="宋体" w:cs="宋体"/>
          <w:sz w:val="24"/>
        </w:rPr>
        <w:t xml:space="preserve">如表 </w:t>
      </w:r>
      <w:r>
        <w:rPr>
          <w:rFonts w:ascii="Times New Roman" w:eastAsia="Times New Roman" w:hAnsi="Times New Roman" w:cs="Times New Roman"/>
          <w:sz w:val="24"/>
        </w:rPr>
        <w:t xml:space="preserve">4-5 </w:t>
      </w:r>
      <w:r>
        <w:rPr>
          <w:rFonts w:ascii="宋体" w:eastAsia="宋体" w:hAnsi="宋体" w:cs="宋体"/>
          <w:sz w:val="24"/>
        </w:rPr>
        <w:t>所示，</w:t>
      </w:r>
      <w:r>
        <w:rPr>
          <w:rFonts w:ascii="Times New Roman" w:eastAsia="Times New Roman" w:hAnsi="Times New Roman" w:cs="Times New Roman"/>
          <w:sz w:val="24"/>
        </w:rPr>
        <w:t xml:space="preserve">DLIA-SVM </w:t>
      </w:r>
      <w:r>
        <w:rPr>
          <w:rFonts w:ascii="宋体" w:eastAsia="宋体" w:hAnsi="宋体" w:cs="宋体"/>
          <w:sz w:val="24"/>
        </w:rPr>
        <w:t xml:space="preserve">在 </w:t>
      </w:r>
      <w:r>
        <w:rPr>
          <w:rFonts w:ascii="Times New Roman" w:eastAsia="Times New Roman" w:hAnsi="Times New Roman" w:cs="Times New Roman"/>
          <w:sz w:val="24"/>
        </w:rPr>
        <w:t xml:space="preserve">6 </w:t>
      </w:r>
      <w:proofErr w:type="gramStart"/>
      <w:r>
        <w:rPr>
          <w:rFonts w:ascii="宋体" w:eastAsia="宋体" w:hAnsi="宋体" w:cs="宋体"/>
          <w:sz w:val="24"/>
        </w:rPr>
        <w:t>个</w:t>
      </w:r>
      <w:proofErr w:type="gramEnd"/>
      <w:r>
        <w:rPr>
          <w:rFonts w:ascii="宋体" w:eastAsia="宋体" w:hAnsi="宋体" w:cs="宋体"/>
          <w:sz w:val="24"/>
        </w:rPr>
        <w:t xml:space="preserve">数据集上的 </w:t>
      </w:r>
      <w:r>
        <w:rPr>
          <w:rFonts w:ascii="Times New Roman" w:eastAsia="Times New Roman" w:hAnsi="Times New Roman" w:cs="Times New Roman"/>
          <w:sz w:val="24"/>
        </w:rPr>
        <w:t xml:space="preserve">F1-measure </w:t>
      </w:r>
      <w:r>
        <w:rPr>
          <w:rFonts w:ascii="宋体" w:eastAsia="宋体" w:hAnsi="宋体" w:cs="宋体"/>
          <w:sz w:val="24"/>
        </w:rPr>
        <w:t xml:space="preserve">高于其他分类模型。综合分析各个模型的 </w:t>
      </w:r>
      <w:r>
        <w:rPr>
          <w:rFonts w:ascii="Times New Roman" w:eastAsia="Times New Roman" w:hAnsi="Times New Roman" w:cs="Times New Roman"/>
          <w:sz w:val="24"/>
        </w:rPr>
        <w:t xml:space="preserve">G-mean </w:t>
      </w:r>
      <w:r>
        <w:rPr>
          <w:rFonts w:ascii="宋体" w:eastAsia="宋体" w:hAnsi="宋体" w:cs="宋体"/>
          <w:sz w:val="24"/>
        </w:rPr>
        <w:t xml:space="preserve">和 </w:t>
      </w:r>
      <w:r>
        <w:rPr>
          <w:rFonts w:ascii="Times New Roman" w:eastAsia="Times New Roman" w:hAnsi="Times New Roman" w:cs="Times New Roman"/>
          <w:sz w:val="24"/>
        </w:rPr>
        <w:t>F1-measure</w:t>
      </w:r>
      <w:r>
        <w:rPr>
          <w:rFonts w:ascii="宋体" w:eastAsia="宋体" w:hAnsi="宋体" w:cs="宋体"/>
          <w:sz w:val="24"/>
        </w:rPr>
        <w:t>，发现</w:t>
      </w:r>
      <w:proofErr w:type="gramStart"/>
      <w:r>
        <w:rPr>
          <w:rFonts w:ascii="宋体" w:eastAsia="宋体" w:hAnsi="宋体" w:cs="宋体"/>
          <w:sz w:val="24"/>
        </w:rPr>
        <w:t>在类间不平衡</w:t>
      </w:r>
      <w:proofErr w:type="gramEnd"/>
      <w:r>
        <w:rPr>
          <w:rFonts w:ascii="宋体" w:eastAsia="宋体" w:hAnsi="宋体" w:cs="宋体"/>
          <w:sz w:val="24"/>
        </w:rPr>
        <w:t>分类任务中，</w:t>
      </w:r>
      <w:r>
        <w:rPr>
          <w:rFonts w:ascii="Times New Roman" w:eastAsia="Times New Roman" w:hAnsi="Times New Roman" w:cs="Times New Roman"/>
          <w:sz w:val="24"/>
        </w:rPr>
        <w:t xml:space="preserve">RUS-SVM </w:t>
      </w:r>
      <w:r>
        <w:rPr>
          <w:rFonts w:ascii="宋体" w:eastAsia="宋体" w:hAnsi="宋体" w:cs="宋体"/>
          <w:sz w:val="24"/>
        </w:rPr>
        <w:t xml:space="preserve">比 </w:t>
      </w:r>
      <w:r>
        <w:rPr>
          <w:rFonts w:ascii="Times New Roman" w:eastAsia="Times New Roman" w:hAnsi="Times New Roman" w:cs="Times New Roman"/>
          <w:sz w:val="24"/>
        </w:rPr>
        <w:t xml:space="preserve">SVM </w:t>
      </w:r>
      <w:r>
        <w:rPr>
          <w:rFonts w:ascii="宋体" w:eastAsia="宋体" w:hAnsi="宋体" w:cs="宋体"/>
          <w:sz w:val="24"/>
        </w:rPr>
        <w:t xml:space="preserve">表现更好，而以 </w:t>
      </w:r>
      <w:r>
        <w:rPr>
          <w:rFonts w:ascii="Times New Roman" w:eastAsia="Times New Roman" w:hAnsi="Times New Roman" w:cs="Times New Roman"/>
          <w:sz w:val="24"/>
        </w:rPr>
        <w:t xml:space="preserve">RUS-SVM </w:t>
      </w:r>
      <w:r>
        <w:rPr>
          <w:rFonts w:ascii="宋体" w:eastAsia="宋体" w:hAnsi="宋体" w:cs="宋体"/>
          <w:sz w:val="24"/>
        </w:rPr>
        <w:t>为</w:t>
      </w:r>
      <w:proofErr w:type="gramStart"/>
      <w:r>
        <w:rPr>
          <w:rFonts w:ascii="宋体" w:eastAsia="宋体" w:hAnsi="宋体" w:cs="宋体"/>
          <w:sz w:val="24"/>
        </w:rPr>
        <w:t>基学习器</w:t>
      </w:r>
      <w:proofErr w:type="gramEnd"/>
      <w:r>
        <w:rPr>
          <w:rFonts w:ascii="宋体" w:eastAsia="宋体" w:hAnsi="宋体" w:cs="宋体"/>
          <w:sz w:val="24"/>
        </w:rPr>
        <w:t xml:space="preserve">的集成模型 </w:t>
      </w:r>
      <w:r>
        <w:rPr>
          <w:rFonts w:ascii="Times New Roman" w:eastAsia="Times New Roman" w:hAnsi="Times New Roman" w:cs="Times New Roman"/>
          <w:sz w:val="24"/>
        </w:rPr>
        <w:t xml:space="preserve">DLIA-SVM </w:t>
      </w:r>
      <w:r>
        <w:rPr>
          <w:rFonts w:ascii="宋体" w:eastAsia="宋体" w:hAnsi="宋体" w:cs="宋体"/>
          <w:sz w:val="24"/>
        </w:rPr>
        <w:t xml:space="preserve">则将 </w:t>
      </w:r>
      <w:r>
        <w:rPr>
          <w:rFonts w:ascii="Times New Roman" w:eastAsia="Times New Roman" w:hAnsi="Times New Roman" w:cs="Times New Roman"/>
          <w:sz w:val="24"/>
        </w:rPr>
        <w:t xml:space="preserve">RUS-SVM </w:t>
      </w:r>
      <w:r>
        <w:rPr>
          <w:rFonts w:ascii="宋体" w:eastAsia="宋体" w:hAnsi="宋体" w:cs="宋体"/>
          <w:sz w:val="24"/>
        </w:rPr>
        <w:t>的优势进一步扩大，性能进一步释放。</w:t>
      </w:r>
    </w:p>
    <w:p w:rsidR="00455B5F" w:rsidRDefault="00000000">
      <w:pPr>
        <w:spacing w:after="161" w:line="251" w:lineRule="auto"/>
        <w:ind w:left="10" w:right="241"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4-3 </w:t>
      </w:r>
      <w:r>
        <w:rPr>
          <w:rFonts w:ascii="宋体" w:eastAsia="宋体" w:hAnsi="宋体" w:cs="宋体"/>
          <w:sz w:val="21"/>
        </w:rPr>
        <w:t xml:space="preserve">机器学习算法在 </w:t>
      </w:r>
      <w:r>
        <w:rPr>
          <w:rFonts w:ascii="Times New Roman" w:eastAsia="Times New Roman" w:hAnsi="Times New Roman" w:cs="Times New Roman"/>
          <w:sz w:val="21"/>
        </w:rPr>
        <w:t xml:space="preserve">KEEL </w:t>
      </w:r>
      <w:r>
        <w:rPr>
          <w:rFonts w:ascii="宋体" w:eastAsia="宋体" w:hAnsi="宋体" w:cs="宋体"/>
          <w:sz w:val="21"/>
        </w:rPr>
        <w:t xml:space="preserve">数据集上的 </w:t>
      </w:r>
      <w:r>
        <w:rPr>
          <w:rFonts w:ascii="Times New Roman" w:eastAsia="Times New Roman" w:hAnsi="Times New Roman" w:cs="Times New Roman"/>
          <w:sz w:val="21"/>
        </w:rPr>
        <w:t>Accuracy</w:t>
      </w:r>
    </w:p>
    <w:p w:rsidR="00455B5F" w:rsidRDefault="00000000">
      <w:pPr>
        <w:spacing w:after="4" w:line="251" w:lineRule="auto"/>
        <w:ind w:left="10" w:right="240" w:hanging="10"/>
        <w:jc w:val="center"/>
      </w:pPr>
      <w:r>
        <w:rPr>
          <w:rFonts w:ascii="Times New Roman" w:eastAsia="Times New Roman" w:hAnsi="Times New Roman" w:cs="Times New Roman"/>
          <w:sz w:val="21"/>
        </w:rPr>
        <w:t>Table 4-3 Accuracy of machine learning algorithms on KEEL dataset</w:t>
      </w:r>
    </w:p>
    <w:tbl>
      <w:tblPr>
        <w:tblStyle w:val="TableGrid"/>
        <w:tblW w:w="8270" w:type="dxa"/>
        <w:tblInd w:w="399" w:type="dxa"/>
        <w:tblCellMar>
          <w:top w:w="40" w:type="dxa"/>
          <w:left w:w="0" w:type="dxa"/>
          <w:bottom w:w="0" w:type="dxa"/>
          <w:right w:w="115" w:type="dxa"/>
        </w:tblCellMar>
        <w:tblLook w:val="04A0" w:firstRow="1" w:lastRow="0" w:firstColumn="1" w:lastColumn="0" w:noHBand="0" w:noVBand="1"/>
      </w:tblPr>
      <w:tblGrid>
        <w:gridCol w:w="2466"/>
        <w:gridCol w:w="1207"/>
        <w:gridCol w:w="1618"/>
        <w:gridCol w:w="1757"/>
        <w:gridCol w:w="1222"/>
      </w:tblGrid>
      <w:tr w:rsidR="00455B5F">
        <w:trPr>
          <w:trHeight w:val="424"/>
        </w:trPr>
        <w:tc>
          <w:tcPr>
            <w:tcW w:w="2466" w:type="dxa"/>
            <w:tcBorders>
              <w:top w:val="single" w:sz="12" w:space="0" w:color="000000"/>
              <w:left w:val="nil"/>
              <w:bottom w:val="single" w:sz="6" w:space="0" w:color="000000"/>
              <w:right w:val="nil"/>
            </w:tcBorders>
          </w:tcPr>
          <w:p w:rsidR="00455B5F" w:rsidRDefault="00000000">
            <w:pPr>
              <w:spacing w:after="0"/>
              <w:ind w:left="652"/>
            </w:pPr>
            <w:r>
              <w:rPr>
                <w:rFonts w:ascii="Times New Roman" w:eastAsia="Times New Roman" w:hAnsi="Times New Roman" w:cs="Times New Roman"/>
                <w:b/>
                <w:sz w:val="21"/>
              </w:rPr>
              <w:t>Datasets</w:t>
            </w:r>
          </w:p>
        </w:tc>
        <w:tc>
          <w:tcPr>
            <w:tcW w:w="1207" w:type="dxa"/>
            <w:tcBorders>
              <w:top w:val="single" w:sz="12" w:space="0" w:color="000000"/>
              <w:left w:val="nil"/>
              <w:bottom w:val="single" w:sz="6" w:space="0" w:color="000000"/>
              <w:right w:val="nil"/>
            </w:tcBorders>
          </w:tcPr>
          <w:p w:rsidR="00455B5F" w:rsidRDefault="00000000">
            <w:pPr>
              <w:spacing w:after="0"/>
              <w:ind w:left="5"/>
            </w:pPr>
            <w:r>
              <w:rPr>
                <w:rFonts w:ascii="Times New Roman" w:eastAsia="Times New Roman" w:hAnsi="Times New Roman" w:cs="Times New Roman"/>
                <w:b/>
                <w:sz w:val="21"/>
              </w:rPr>
              <w:t>SVM</w:t>
            </w:r>
          </w:p>
        </w:tc>
        <w:tc>
          <w:tcPr>
            <w:tcW w:w="1618"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RUS-SVM</w:t>
            </w:r>
          </w:p>
        </w:tc>
        <w:tc>
          <w:tcPr>
            <w:tcW w:w="1757"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Bagging-SVM</w:t>
            </w:r>
          </w:p>
        </w:tc>
        <w:tc>
          <w:tcPr>
            <w:tcW w:w="1222"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DLIA-SVM</w:t>
            </w:r>
          </w:p>
        </w:tc>
      </w:tr>
      <w:tr w:rsidR="00455B5F">
        <w:trPr>
          <w:trHeight w:val="326"/>
        </w:trPr>
        <w:tc>
          <w:tcPr>
            <w:tcW w:w="2466" w:type="dxa"/>
            <w:tcBorders>
              <w:top w:val="single" w:sz="6" w:space="0" w:color="000000"/>
              <w:left w:val="nil"/>
              <w:bottom w:val="nil"/>
              <w:right w:val="nil"/>
            </w:tcBorders>
          </w:tcPr>
          <w:p w:rsidR="00455B5F" w:rsidRDefault="00000000">
            <w:pPr>
              <w:spacing w:after="0"/>
              <w:ind w:left="769"/>
            </w:pPr>
            <w:r>
              <w:rPr>
                <w:rFonts w:ascii="Times New Roman" w:eastAsia="Times New Roman" w:hAnsi="Times New Roman" w:cs="Times New Roman"/>
                <w:sz w:val="21"/>
              </w:rPr>
              <w:t>glass1</w:t>
            </w:r>
          </w:p>
        </w:tc>
        <w:tc>
          <w:tcPr>
            <w:tcW w:w="1207"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75.00</w:t>
            </w:r>
          </w:p>
        </w:tc>
        <w:tc>
          <w:tcPr>
            <w:tcW w:w="1618" w:type="dxa"/>
            <w:tcBorders>
              <w:top w:val="single" w:sz="6" w:space="0" w:color="000000"/>
              <w:left w:val="nil"/>
              <w:bottom w:val="nil"/>
              <w:right w:val="nil"/>
            </w:tcBorders>
          </w:tcPr>
          <w:p w:rsidR="00455B5F" w:rsidRDefault="00000000">
            <w:pPr>
              <w:spacing w:after="0"/>
              <w:ind w:left="242"/>
            </w:pPr>
            <w:r>
              <w:rPr>
                <w:rFonts w:ascii="Times New Roman" w:eastAsia="Times New Roman" w:hAnsi="Times New Roman" w:cs="Times New Roman"/>
                <w:sz w:val="21"/>
              </w:rPr>
              <w:t>70.43</w:t>
            </w:r>
          </w:p>
        </w:tc>
        <w:tc>
          <w:tcPr>
            <w:tcW w:w="1757" w:type="dxa"/>
            <w:tcBorders>
              <w:top w:val="single" w:sz="6" w:space="0" w:color="000000"/>
              <w:left w:val="nil"/>
              <w:bottom w:val="nil"/>
              <w:right w:val="nil"/>
            </w:tcBorders>
          </w:tcPr>
          <w:p w:rsidR="00455B5F" w:rsidRDefault="00000000">
            <w:pPr>
              <w:spacing w:after="0"/>
              <w:ind w:left="398"/>
            </w:pPr>
            <w:r>
              <w:rPr>
                <w:rFonts w:ascii="Times New Roman" w:eastAsia="Times New Roman" w:hAnsi="Times New Roman" w:cs="Times New Roman"/>
                <w:b/>
                <w:sz w:val="21"/>
              </w:rPr>
              <w:t>74.58</w:t>
            </w:r>
          </w:p>
        </w:tc>
        <w:tc>
          <w:tcPr>
            <w:tcW w:w="1222" w:type="dxa"/>
            <w:tcBorders>
              <w:top w:val="single" w:sz="6" w:space="0" w:color="000000"/>
              <w:left w:val="nil"/>
              <w:bottom w:val="nil"/>
              <w:right w:val="nil"/>
            </w:tcBorders>
          </w:tcPr>
          <w:p w:rsidR="00455B5F" w:rsidRDefault="00000000">
            <w:pPr>
              <w:spacing w:after="0"/>
              <w:ind w:left="295"/>
            </w:pPr>
            <w:r>
              <w:rPr>
                <w:rFonts w:ascii="Times New Roman" w:eastAsia="Times New Roman" w:hAnsi="Times New Roman" w:cs="Times New Roman"/>
                <w:sz w:val="21"/>
              </w:rPr>
              <w:t>71.45</w:t>
            </w:r>
          </w:p>
        </w:tc>
      </w:tr>
      <w:tr w:rsidR="00455B5F">
        <w:trPr>
          <w:trHeight w:val="312"/>
        </w:trPr>
        <w:tc>
          <w:tcPr>
            <w:tcW w:w="2466" w:type="dxa"/>
            <w:tcBorders>
              <w:top w:val="nil"/>
              <w:left w:val="nil"/>
              <w:bottom w:val="nil"/>
              <w:right w:val="nil"/>
            </w:tcBorders>
          </w:tcPr>
          <w:p w:rsidR="00455B5F" w:rsidRDefault="00000000">
            <w:pPr>
              <w:spacing w:after="0"/>
              <w:ind w:left="611"/>
            </w:pPr>
            <w:proofErr w:type="spellStart"/>
            <w:r>
              <w:rPr>
                <w:rFonts w:ascii="Times New Roman" w:eastAsia="Times New Roman" w:hAnsi="Times New Roman" w:cs="Times New Roman"/>
                <w:sz w:val="21"/>
              </w:rPr>
              <w:t>wiscousin</w:t>
            </w:r>
            <w:proofErr w:type="spellEnd"/>
          </w:p>
        </w:tc>
        <w:tc>
          <w:tcPr>
            <w:tcW w:w="120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95.43</w:t>
            </w:r>
          </w:p>
        </w:tc>
        <w:tc>
          <w:tcPr>
            <w:tcW w:w="1618"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95.68</w:t>
            </w:r>
          </w:p>
        </w:tc>
        <w:tc>
          <w:tcPr>
            <w:tcW w:w="1757"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95.80</w:t>
            </w:r>
          </w:p>
        </w:tc>
        <w:tc>
          <w:tcPr>
            <w:tcW w:w="1222"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96.97</w:t>
            </w:r>
          </w:p>
        </w:tc>
      </w:tr>
      <w:tr w:rsidR="00455B5F">
        <w:trPr>
          <w:trHeight w:val="312"/>
        </w:trPr>
        <w:tc>
          <w:tcPr>
            <w:tcW w:w="2466" w:type="dxa"/>
            <w:tcBorders>
              <w:top w:val="nil"/>
              <w:left w:val="nil"/>
              <w:bottom w:val="nil"/>
              <w:right w:val="nil"/>
            </w:tcBorders>
          </w:tcPr>
          <w:p w:rsidR="00455B5F" w:rsidRDefault="00000000">
            <w:pPr>
              <w:spacing w:after="0"/>
              <w:ind w:left="822"/>
            </w:pPr>
            <w:proofErr w:type="spellStart"/>
            <w:r>
              <w:rPr>
                <w:rFonts w:ascii="Times New Roman" w:eastAsia="Times New Roman" w:hAnsi="Times New Roman" w:cs="Times New Roman"/>
                <w:sz w:val="21"/>
              </w:rPr>
              <w:t>pima</w:t>
            </w:r>
            <w:proofErr w:type="spellEnd"/>
          </w:p>
        </w:tc>
        <w:tc>
          <w:tcPr>
            <w:tcW w:w="120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73.20</w:t>
            </w:r>
          </w:p>
        </w:tc>
        <w:tc>
          <w:tcPr>
            <w:tcW w:w="1618"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71.22</w:t>
            </w:r>
          </w:p>
        </w:tc>
        <w:tc>
          <w:tcPr>
            <w:tcW w:w="1757"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73.24</w:t>
            </w:r>
          </w:p>
        </w:tc>
        <w:tc>
          <w:tcPr>
            <w:tcW w:w="1222"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73.93</w:t>
            </w:r>
          </w:p>
        </w:tc>
      </w:tr>
      <w:tr w:rsidR="00455B5F">
        <w:trPr>
          <w:trHeight w:val="312"/>
        </w:trPr>
        <w:tc>
          <w:tcPr>
            <w:tcW w:w="2466" w:type="dxa"/>
            <w:tcBorders>
              <w:top w:val="nil"/>
              <w:left w:val="nil"/>
              <w:bottom w:val="nil"/>
              <w:right w:val="nil"/>
            </w:tcBorders>
          </w:tcPr>
          <w:p w:rsidR="00455B5F" w:rsidRDefault="00000000">
            <w:pPr>
              <w:spacing w:after="0"/>
              <w:ind w:left="618"/>
            </w:pPr>
            <w:proofErr w:type="spellStart"/>
            <w:r>
              <w:rPr>
                <w:rFonts w:ascii="Times New Roman" w:eastAsia="Times New Roman" w:hAnsi="Times New Roman" w:cs="Times New Roman"/>
                <w:sz w:val="21"/>
              </w:rPr>
              <w:t>haberman</w:t>
            </w:r>
            <w:proofErr w:type="spellEnd"/>
          </w:p>
        </w:tc>
        <w:tc>
          <w:tcPr>
            <w:tcW w:w="1207" w:type="dxa"/>
            <w:tcBorders>
              <w:top w:val="nil"/>
              <w:left w:val="nil"/>
              <w:bottom w:val="nil"/>
              <w:right w:val="nil"/>
            </w:tcBorders>
          </w:tcPr>
          <w:p w:rsidR="00455B5F" w:rsidRDefault="00000000">
            <w:pPr>
              <w:spacing w:after="0"/>
            </w:pPr>
            <w:r>
              <w:rPr>
                <w:rFonts w:ascii="Times New Roman" w:eastAsia="Times New Roman" w:hAnsi="Times New Roman" w:cs="Times New Roman"/>
                <w:b/>
                <w:sz w:val="21"/>
              </w:rPr>
              <w:t>72.23</w:t>
            </w:r>
          </w:p>
        </w:tc>
        <w:tc>
          <w:tcPr>
            <w:tcW w:w="1618"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64.09</w:t>
            </w:r>
          </w:p>
        </w:tc>
        <w:tc>
          <w:tcPr>
            <w:tcW w:w="1757"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71.35</w:t>
            </w:r>
          </w:p>
        </w:tc>
        <w:tc>
          <w:tcPr>
            <w:tcW w:w="1222"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sz w:val="21"/>
              </w:rPr>
              <w:t>71.41</w:t>
            </w:r>
          </w:p>
        </w:tc>
      </w:tr>
      <w:tr w:rsidR="00455B5F">
        <w:trPr>
          <w:trHeight w:val="330"/>
        </w:trPr>
        <w:tc>
          <w:tcPr>
            <w:tcW w:w="2466" w:type="dxa"/>
            <w:tcBorders>
              <w:top w:val="nil"/>
              <w:left w:val="nil"/>
              <w:bottom w:val="nil"/>
              <w:right w:val="nil"/>
            </w:tcBorders>
          </w:tcPr>
          <w:p w:rsidR="00455B5F" w:rsidRDefault="00000000">
            <w:pPr>
              <w:spacing w:after="0"/>
              <w:ind w:left="467"/>
            </w:pPr>
            <w:r>
              <w:rPr>
                <w:rFonts w:ascii="Times New Roman" w:eastAsia="Times New Roman" w:hAnsi="Times New Roman" w:cs="Times New Roman"/>
                <w:sz w:val="21"/>
              </w:rPr>
              <w:t>new-thyroid1</w:t>
            </w:r>
          </w:p>
        </w:tc>
        <w:tc>
          <w:tcPr>
            <w:tcW w:w="1207" w:type="dxa"/>
            <w:tcBorders>
              <w:top w:val="nil"/>
              <w:left w:val="nil"/>
              <w:bottom w:val="nil"/>
              <w:right w:val="nil"/>
            </w:tcBorders>
          </w:tcPr>
          <w:p w:rsidR="00455B5F" w:rsidRDefault="00000000">
            <w:pPr>
              <w:spacing w:after="0"/>
            </w:pPr>
            <w:r>
              <w:rPr>
                <w:rFonts w:ascii="Times New Roman" w:eastAsia="Times New Roman" w:hAnsi="Times New Roman" w:cs="Times New Roman"/>
                <w:b/>
                <w:sz w:val="21"/>
              </w:rPr>
              <w:t>98.65</w:t>
            </w:r>
          </w:p>
        </w:tc>
        <w:tc>
          <w:tcPr>
            <w:tcW w:w="1618"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95.40</w:t>
            </w:r>
          </w:p>
        </w:tc>
        <w:tc>
          <w:tcPr>
            <w:tcW w:w="1757"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98.14</w:t>
            </w:r>
          </w:p>
        </w:tc>
        <w:tc>
          <w:tcPr>
            <w:tcW w:w="1222"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sz w:val="21"/>
              </w:rPr>
              <w:t>98.33</w:t>
            </w:r>
          </w:p>
        </w:tc>
      </w:tr>
      <w:tr w:rsidR="00455B5F">
        <w:trPr>
          <w:trHeight w:val="348"/>
        </w:trPr>
        <w:tc>
          <w:tcPr>
            <w:tcW w:w="2466" w:type="dxa"/>
            <w:tcBorders>
              <w:top w:val="nil"/>
              <w:left w:val="nil"/>
              <w:bottom w:val="nil"/>
              <w:right w:val="nil"/>
            </w:tcBorders>
          </w:tcPr>
          <w:p w:rsidR="00455B5F" w:rsidRDefault="00000000">
            <w:pPr>
              <w:spacing w:after="0"/>
              <w:ind w:left="467"/>
            </w:pPr>
            <w:r>
              <w:rPr>
                <w:rFonts w:ascii="Times New Roman" w:eastAsia="Times New Roman" w:hAnsi="Times New Roman" w:cs="Times New Roman"/>
                <w:sz w:val="21"/>
              </w:rPr>
              <w:t>new-thyroid2</w:t>
            </w:r>
          </w:p>
        </w:tc>
        <w:tc>
          <w:tcPr>
            <w:tcW w:w="120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98.65</w:t>
            </w:r>
          </w:p>
        </w:tc>
        <w:tc>
          <w:tcPr>
            <w:tcW w:w="1618"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98.19</w:t>
            </w:r>
          </w:p>
        </w:tc>
        <w:tc>
          <w:tcPr>
            <w:tcW w:w="1757"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98.28</w:t>
            </w:r>
          </w:p>
        </w:tc>
        <w:tc>
          <w:tcPr>
            <w:tcW w:w="1222"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98.88</w:t>
            </w:r>
          </w:p>
        </w:tc>
      </w:tr>
      <w:tr w:rsidR="00455B5F">
        <w:trPr>
          <w:trHeight w:val="330"/>
        </w:trPr>
        <w:tc>
          <w:tcPr>
            <w:tcW w:w="2466" w:type="dxa"/>
            <w:tcBorders>
              <w:top w:val="nil"/>
              <w:left w:val="nil"/>
              <w:bottom w:val="nil"/>
              <w:right w:val="nil"/>
            </w:tcBorders>
          </w:tcPr>
          <w:p w:rsidR="00455B5F" w:rsidRDefault="00000000">
            <w:pPr>
              <w:spacing w:after="0"/>
              <w:ind w:left="777"/>
            </w:pPr>
            <w:r>
              <w:rPr>
                <w:rFonts w:ascii="Times New Roman" w:eastAsia="Times New Roman" w:hAnsi="Times New Roman" w:cs="Times New Roman"/>
                <w:sz w:val="21"/>
              </w:rPr>
              <w:t>ecoli2</w:t>
            </w:r>
          </w:p>
        </w:tc>
        <w:tc>
          <w:tcPr>
            <w:tcW w:w="120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94.97</w:t>
            </w:r>
          </w:p>
        </w:tc>
        <w:tc>
          <w:tcPr>
            <w:tcW w:w="1618"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91.01</w:t>
            </w:r>
          </w:p>
        </w:tc>
        <w:tc>
          <w:tcPr>
            <w:tcW w:w="1757"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b/>
                <w:sz w:val="21"/>
              </w:rPr>
              <w:t>95.15</w:t>
            </w:r>
          </w:p>
        </w:tc>
        <w:tc>
          <w:tcPr>
            <w:tcW w:w="1222"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sz w:val="21"/>
              </w:rPr>
              <w:t>94.76</w:t>
            </w:r>
          </w:p>
        </w:tc>
      </w:tr>
      <w:tr w:rsidR="00455B5F">
        <w:trPr>
          <w:trHeight w:val="312"/>
        </w:trPr>
        <w:tc>
          <w:tcPr>
            <w:tcW w:w="2466" w:type="dxa"/>
            <w:tcBorders>
              <w:top w:val="nil"/>
              <w:left w:val="nil"/>
              <w:bottom w:val="nil"/>
              <w:right w:val="nil"/>
            </w:tcBorders>
          </w:tcPr>
          <w:p w:rsidR="00455B5F" w:rsidRDefault="00000000">
            <w:pPr>
              <w:spacing w:after="0"/>
              <w:ind w:left="769"/>
            </w:pPr>
            <w:r>
              <w:rPr>
                <w:rFonts w:ascii="Times New Roman" w:eastAsia="Times New Roman" w:hAnsi="Times New Roman" w:cs="Times New Roman"/>
                <w:sz w:val="21"/>
              </w:rPr>
              <w:t>glass6</w:t>
            </w:r>
          </w:p>
        </w:tc>
        <w:tc>
          <w:tcPr>
            <w:tcW w:w="1207" w:type="dxa"/>
            <w:tcBorders>
              <w:top w:val="nil"/>
              <w:left w:val="nil"/>
              <w:bottom w:val="nil"/>
              <w:right w:val="nil"/>
            </w:tcBorders>
          </w:tcPr>
          <w:p w:rsidR="00455B5F" w:rsidRDefault="00000000">
            <w:pPr>
              <w:spacing w:after="0"/>
            </w:pPr>
            <w:r>
              <w:rPr>
                <w:rFonts w:ascii="Times New Roman" w:eastAsia="Times New Roman" w:hAnsi="Times New Roman" w:cs="Times New Roman"/>
                <w:b/>
                <w:sz w:val="21"/>
              </w:rPr>
              <w:t>95.99</w:t>
            </w:r>
          </w:p>
        </w:tc>
        <w:tc>
          <w:tcPr>
            <w:tcW w:w="1618"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91.59</w:t>
            </w:r>
          </w:p>
        </w:tc>
        <w:tc>
          <w:tcPr>
            <w:tcW w:w="1757"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95.76</w:t>
            </w:r>
          </w:p>
        </w:tc>
        <w:tc>
          <w:tcPr>
            <w:tcW w:w="1222"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sz w:val="21"/>
              </w:rPr>
              <w:t>94.82</w:t>
            </w:r>
          </w:p>
        </w:tc>
      </w:tr>
      <w:tr w:rsidR="00455B5F">
        <w:trPr>
          <w:trHeight w:val="312"/>
        </w:trPr>
        <w:tc>
          <w:tcPr>
            <w:tcW w:w="2466" w:type="dxa"/>
            <w:tcBorders>
              <w:top w:val="nil"/>
              <w:left w:val="nil"/>
              <w:bottom w:val="nil"/>
              <w:right w:val="nil"/>
            </w:tcBorders>
          </w:tcPr>
          <w:p w:rsidR="00455B5F" w:rsidRDefault="00000000">
            <w:pPr>
              <w:spacing w:after="0"/>
              <w:ind w:left="777"/>
            </w:pPr>
            <w:r>
              <w:rPr>
                <w:rFonts w:ascii="Times New Roman" w:eastAsia="Times New Roman" w:hAnsi="Times New Roman" w:cs="Times New Roman"/>
                <w:sz w:val="21"/>
              </w:rPr>
              <w:t>ecoli3</w:t>
            </w:r>
          </w:p>
        </w:tc>
        <w:tc>
          <w:tcPr>
            <w:tcW w:w="120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92.14</w:t>
            </w:r>
          </w:p>
        </w:tc>
        <w:tc>
          <w:tcPr>
            <w:tcW w:w="1618"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85.47</w:t>
            </w:r>
          </w:p>
        </w:tc>
        <w:tc>
          <w:tcPr>
            <w:tcW w:w="1757"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b/>
                <w:sz w:val="21"/>
              </w:rPr>
              <w:t>92.26</w:t>
            </w:r>
          </w:p>
        </w:tc>
        <w:tc>
          <w:tcPr>
            <w:tcW w:w="1222"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sz w:val="21"/>
              </w:rPr>
              <w:t>84.25</w:t>
            </w:r>
          </w:p>
        </w:tc>
      </w:tr>
      <w:tr w:rsidR="00455B5F">
        <w:trPr>
          <w:trHeight w:val="312"/>
        </w:trPr>
        <w:tc>
          <w:tcPr>
            <w:tcW w:w="2466" w:type="dxa"/>
            <w:tcBorders>
              <w:top w:val="nil"/>
              <w:left w:val="nil"/>
              <w:bottom w:val="nil"/>
              <w:right w:val="nil"/>
            </w:tcBorders>
          </w:tcPr>
          <w:p w:rsidR="00455B5F" w:rsidRDefault="00000000">
            <w:pPr>
              <w:spacing w:after="0"/>
              <w:ind w:left="777"/>
            </w:pPr>
            <w:r>
              <w:rPr>
                <w:rFonts w:ascii="Times New Roman" w:eastAsia="Times New Roman" w:hAnsi="Times New Roman" w:cs="Times New Roman"/>
                <w:sz w:val="21"/>
              </w:rPr>
              <w:t>ecoli4</w:t>
            </w:r>
          </w:p>
        </w:tc>
        <w:tc>
          <w:tcPr>
            <w:tcW w:w="120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98.33</w:t>
            </w:r>
          </w:p>
        </w:tc>
        <w:tc>
          <w:tcPr>
            <w:tcW w:w="1618"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92.44</w:t>
            </w:r>
          </w:p>
        </w:tc>
        <w:tc>
          <w:tcPr>
            <w:tcW w:w="1757"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b/>
                <w:sz w:val="21"/>
              </w:rPr>
              <w:t>98.45</w:t>
            </w:r>
          </w:p>
        </w:tc>
        <w:tc>
          <w:tcPr>
            <w:tcW w:w="1222"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sz w:val="21"/>
              </w:rPr>
              <w:t>94.08</w:t>
            </w:r>
          </w:p>
        </w:tc>
      </w:tr>
      <w:tr w:rsidR="00455B5F">
        <w:trPr>
          <w:trHeight w:val="409"/>
        </w:trPr>
        <w:tc>
          <w:tcPr>
            <w:tcW w:w="2466" w:type="dxa"/>
            <w:tcBorders>
              <w:top w:val="nil"/>
              <w:left w:val="nil"/>
              <w:bottom w:val="single" w:sz="12" w:space="0" w:color="000000"/>
              <w:right w:val="nil"/>
            </w:tcBorders>
          </w:tcPr>
          <w:p w:rsidR="00455B5F" w:rsidRDefault="00000000">
            <w:pPr>
              <w:spacing w:after="0"/>
              <w:ind w:left="573"/>
            </w:pPr>
            <w:r>
              <w:rPr>
                <w:rFonts w:ascii="Times New Roman" w:eastAsia="Times New Roman" w:hAnsi="Times New Roman" w:cs="Times New Roman"/>
                <w:sz w:val="21"/>
              </w:rPr>
              <w:t>ionosphere</w:t>
            </w:r>
          </w:p>
        </w:tc>
        <w:tc>
          <w:tcPr>
            <w:tcW w:w="1207"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b/>
                <w:sz w:val="21"/>
              </w:rPr>
              <w:t>94.56</w:t>
            </w:r>
          </w:p>
        </w:tc>
        <w:tc>
          <w:tcPr>
            <w:tcW w:w="1618" w:type="dxa"/>
            <w:tcBorders>
              <w:top w:val="nil"/>
              <w:left w:val="nil"/>
              <w:bottom w:val="single" w:sz="12" w:space="0" w:color="000000"/>
              <w:right w:val="nil"/>
            </w:tcBorders>
          </w:tcPr>
          <w:p w:rsidR="00455B5F" w:rsidRDefault="00000000">
            <w:pPr>
              <w:spacing w:after="0"/>
              <w:ind w:left="242"/>
            </w:pPr>
            <w:r>
              <w:rPr>
                <w:rFonts w:ascii="Times New Roman" w:eastAsia="Times New Roman" w:hAnsi="Times New Roman" w:cs="Times New Roman"/>
                <w:sz w:val="21"/>
              </w:rPr>
              <w:t>93.90</w:t>
            </w:r>
          </w:p>
        </w:tc>
        <w:tc>
          <w:tcPr>
            <w:tcW w:w="1757" w:type="dxa"/>
            <w:tcBorders>
              <w:top w:val="nil"/>
              <w:left w:val="nil"/>
              <w:bottom w:val="single" w:sz="12" w:space="0" w:color="000000"/>
              <w:right w:val="nil"/>
            </w:tcBorders>
          </w:tcPr>
          <w:p w:rsidR="00455B5F" w:rsidRDefault="00000000">
            <w:pPr>
              <w:spacing w:after="0"/>
              <w:ind w:left="398"/>
            </w:pPr>
            <w:r>
              <w:rPr>
                <w:rFonts w:ascii="Times New Roman" w:eastAsia="Times New Roman" w:hAnsi="Times New Roman" w:cs="Times New Roman"/>
                <w:sz w:val="21"/>
              </w:rPr>
              <w:t>94.47</w:t>
            </w:r>
          </w:p>
        </w:tc>
        <w:tc>
          <w:tcPr>
            <w:tcW w:w="1222" w:type="dxa"/>
            <w:tcBorders>
              <w:top w:val="nil"/>
              <w:left w:val="nil"/>
              <w:bottom w:val="single" w:sz="12" w:space="0" w:color="000000"/>
              <w:right w:val="nil"/>
            </w:tcBorders>
          </w:tcPr>
          <w:p w:rsidR="00455B5F" w:rsidRDefault="00000000">
            <w:pPr>
              <w:spacing w:after="0"/>
              <w:ind w:left="295"/>
            </w:pPr>
            <w:r>
              <w:rPr>
                <w:rFonts w:ascii="Times New Roman" w:eastAsia="Times New Roman" w:hAnsi="Times New Roman" w:cs="Times New Roman"/>
                <w:sz w:val="21"/>
              </w:rPr>
              <w:t>94.33</w:t>
            </w:r>
          </w:p>
        </w:tc>
      </w:tr>
    </w:tbl>
    <w:p w:rsidR="00455B5F" w:rsidRDefault="00000000">
      <w:pPr>
        <w:spacing w:after="161" w:line="251" w:lineRule="auto"/>
        <w:ind w:left="10" w:right="244"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4-4 </w:t>
      </w:r>
      <w:r>
        <w:rPr>
          <w:rFonts w:ascii="宋体" w:eastAsia="宋体" w:hAnsi="宋体" w:cs="宋体"/>
          <w:sz w:val="21"/>
        </w:rPr>
        <w:t xml:space="preserve">机器学习算法在 </w:t>
      </w:r>
      <w:r>
        <w:rPr>
          <w:rFonts w:ascii="Times New Roman" w:eastAsia="Times New Roman" w:hAnsi="Times New Roman" w:cs="Times New Roman"/>
          <w:sz w:val="21"/>
        </w:rPr>
        <w:t xml:space="preserve">KEEL </w:t>
      </w:r>
      <w:r>
        <w:rPr>
          <w:rFonts w:ascii="宋体" w:eastAsia="宋体" w:hAnsi="宋体" w:cs="宋体"/>
          <w:sz w:val="21"/>
        </w:rPr>
        <w:t xml:space="preserve">数据集上的 </w:t>
      </w:r>
      <w:r>
        <w:rPr>
          <w:rFonts w:ascii="Times New Roman" w:eastAsia="Times New Roman" w:hAnsi="Times New Roman" w:cs="Times New Roman"/>
          <w:sz w:val="21"/>
        </w:rPr>
        <w:t>G-mean</w:t>
      </w:r>
    </w:p>
    <w:p w:rsidR="00455B5F" w:rsidRDefault="00000000">
      <w:pPr>
        <w:spacing w:after="13"/>
        <w:ind w:left="1901" w:right="57"/>
        <w:jc w:val="both"/>
      </w:pPr>
      <w:r>
        <w:rPr>
          <w:rFonts w:ascii="Times New Roman" w:eastAsia="Times New Roman" w:hAnsi="Times New Roman" w:cs="Times New Roman"/>
          <w:sz w:val="21"/>
        </w:rPr>
        <w:t>Table 4-4 G-mean of machine learning algorithms on KEEL dataset</w:t>
      </w:r>
    </w:p>
    <w:tbl>
      <w:tblPr>
        <w:tblStyle w:val="TableGrid"/>
        <w:tblW w:w="8110" w:type="dxa"/>
        <w:tblInd w:w="479" w:type="dxa"/>
        <w:tblCellMar>
          <w:top w:w="40" w:type="dxa"/>
          <w:left w:w="0" w:type="dxa"/>
          <w:bottom w:w="0" w:type="dxa"/>
          <w:right w:w="115" w:type="dxa"/>
        </w:tblCellMar>
        <w:tblLook w:val="04A0" w:firstRow="1" w:lastRow="0" w:firstColumn="1" w:lastColumn="0" w:noHBand="0" w:noVBand="1"/>
      </w:tblPr>
      <w:tblGrid>
        <w:gridCol w:w="2576"/>
        <w:gridCol w:w="1147"/>
        <w:gridCol w:w="1457"/>
        <w:gridCol w:w="1675"/>
        <w:gridCol w:w="1255"/>
      </w:tblGrid>
      <w:tr w:rsidR="00455B5F">
        <w:trPr>
          <w:trHeight w:val="335"/>
        </w:trPr>
        <w:tc>
          <w:tcPr>
            <w:tcW w:w="2576" w:type="dxa"/>
            <w:tcBorders>
              <w:top w:val="single" w:sz="12" w:space="0" w:color="000000"/>
              <w:left w:val="nil"/>
              <w:bottom w:val="single" w:sz="6" w:space="0" w:color="000000"/>
              <w:right w:val="nil"/>
            </w:tcBorders>
          </w:tcPr>
          <w:p w:rsidR="00455B5F" w:rsidRDefault="00000000">
            <w:pPr>
              <w:spacing w:after="0"/>
              <w:ind w:left="718"/>
            </w:pPr>
            <w:r>
              <w:rPr>
                <w:rFonts w:ascii="Times New Roman" w:eastAsia="Times New Roman" w:hAnsi="Times New Roman" w:cs="Times New Roman"/>
                <w:b/>
                <w:sz w:val="21"/>
              </w:rPr>
              <w:t>Datasets</w:t>
            </w:r>
          </w:p>
        </w:tc>
        <w:tc>
          <w:tcPr>
            <w:tcW w:w="1147" w:type="dxa"/>
            <w:tcBorders>
              <w:top w:val="single" w:sz="12" w:space="0" w:color="000000"/>
              <w:left w:val="nil"/>
              <w:bottom w:val="single" w:sz="6" w:space="0" w:color="000000"/>
              <w:right w:val="nil"/>
            </w:tcBorders>
          </w:tcPr>
          <w:p w:rsidR="00455B5F" w:rsidRDefault="00000000">
            <w:pPr>
              <w:spacing w:after="0"/>
              <w:ind w:left="2"/>
            </w:pPr>
            <w:r>
              <w:rPr>
                <w:rFonts w:ascii="Times New Roman" w:eastAsia="Times New Roman" w:hAnsi="Times New Roman" w:cs="Times New Roman"/>
                <w:b/>
                <w:sz w:val="21"/>
              </w:rPr>
              <w:t>SVM</w:t>
            </w:r>
          </w:p>
        </w:tc>
        <w:tc>
          <w:tcPr>
            <w:tcW w:w="1457"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RUS-SVM</w:t>
            </w:r>
          </w:p>
        </w:tc>
        <w:tc>
          <w:tcPr>
            <w:tcW w:w="1675"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Bagging-SVM</w:t>
            </w:r>
          </w:p>
        </w:tc>
        <w:tc>
          <w:tcPr>
            <w:tcW w:w="1255"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DLIA-SVM</w:t>
            </w:r>
          </w:p>
        </w:tc>
      </w:tr>
      <w:tr w:rsidR="00455B5F">
        <w:trPr>
          <w:trHeight w:val="325"/>
        </w:trPr>
        <w:tc>
          <w:tcPr>
            <w:tcW w:w="2576" w:type="dxa"/>
            <w:tcBorders>
              <w:top w:val="single" w:sz="6" w:space="0" w:color="000000"/>
              <w:left w:val="nil"/>
              <w:bottom w:val="nil"/>
              <w:right w:val="nil"/>
            </w:tcBorders>
          </w:tcPr>
          <w:p w:rsidR="00455B5F" w:rsidRDefault="00000000">
            <w:pPr>
              <w:spacing w:after="0"/>
              <w:ind w:left="836"/>
            </w:pPr>
            <w:r>
              <w:rPr>
                <w:rFonts w:ascii="Times New Roman" w:eastAsia="Times New Roman" w:hAnsi="Times New Roman" w:cs="Times New Roman"/>
                <w:sz w:val="21"/>
              </w:rPr>
              <w:t>glass1</w:t>
            </w:r>
          </w:p>
        </w:tc>
        <w:tc>
          <w:tcPr>
            <w:tcW w:w="1147"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70.68</w:t>
            </w:r>
          </w:p>
        </w:tc>
        <w:tc>
          <w:tcPr>
            <w:tcW w:w="1457" w:type="dxa"/>
            <w:tcBorders>
              <w:top w:val="single" w:sz="6" w:space="0" w:color="000000"/>
              <w:left w:val="nil"/>
              <w:bottom w:val="nil"/>
              <w:right w:val="nil"/>
            </w:tcBorders>
          </w:tcPr>
          <w:p w:rsidR="00455B5F" w:rsidRDefault="00000000">
            <w:pPr>
              <w:spacing w:after="0"/>
              <w:ind w:left="240"/>
            </w:pPr>
            <w:r>
              <w:rPr>
                <w:rFonts w:ascii="Times New Roman" w:eastAsia="Times New Roman" w:hAnsi="Times New Roman" w:cs="Times New Roman"/>
                <w:sz w:val="21"/>
              </w:rPr>
              <w:t>70.48</w:t>
            </w:r>
          </w:p>
        </w:tc>
        <w:tc>
          <w:tcPr>
            <w:tcW w:w="1675" w:type="dxa"/>
            <w:tcBorders>
              <w:top w:val="single" w:sz="6" w:space="0" w:color="000000"/>
              <w:left w:val="nil"/>
              <w:bottom w:val="nil"/>
              <w:right w:val="nil"/>
            </w:tcBorders>
          </w:tcPr>
          <w:p w:rsidR="00455B5F" w:rsidRDefault="00000000">
            <w:pPr>
              <w:spacing w:after="0"/>
              <w:ind w:left="398"/>
            </w:pPr>
            <w:r>
              <w:rPr>
                <w:rFonts w:ascii="Times New Roman" w:eastAsia="Times New Roman" w:hAnsi="Times New Roman" w:cs="Times New Roman"/>
                <w:sz w:val="21"/>
              </w:rPr>
              <w:t>69.08</w:t>
            </w:r>
          </w:p>
        </w:tc>
        <w:tc>
          <w:tcPr>
            <w:tcW w:w="1255" w:type="dxa"/>
            <w:tcBorders>
              <w:top w:val="single" w:sz="6" w:space="0" w:color="000000"/>
              <w:left w:val="nil"/>
              <w:bottom w:val="nil"/>
              <w:right w:val="nil"/>
            </w:tcBorders>
          </w:tcPr>
          <w:p w:rsidR="00455B5F" w:rsidRDefault="00000000">
            <w:pPr>
              <w:spacing w:after="0"/>
              <w:ind w:left="293"/>
            </w:pPr>
            <w:r>
              <w:rPr>
                <w:rFonts w:ascii="Times New Roman" w:eastAsia="Times New Roman" w:hAnsi="Times New Roman" w:cs="Times New Roman"/>
                <w:b/>
                <w:sz w:val="21"/>
              </w:rPr>
              <w:t>71.31</w:t>
            </w:r>
          </w:p>
        </w:tc>
      </w:tr>
      <w:tr w:rsidR="00455B5F">
        <w:trPr>
          <w:trHeight w:val="312"/>
        </w:trPr>
        <w:tc>
          <w:tcPr>
            <w:tcW w:w="2576" w:type="dxa"/>
            <w:tcBorders>
              <w:top w:val="nil"/>
              <w:left w:val="nil"/>
              <w:bottom w:val="nil"/>
              <w:right w:val="nil"/>
            </w:tcBorders>
          </w:tcPr>
          <w:p w:rsidR="00455B5F" w:rsidRDefault="00000000">
            <w:pPr>
              <w:spacing w:after="0"/>
              <w:ind w:left="677"/>
            </w:pPr>
            <w:proofErr w:type="spellStart"/>
            <w:r>
              <w:rPr>
                <w:rFonts w:ascii="Times New Roman" w:eastAsia="Times New Roman" w:hAnsi="Times New Roman" w:cs="Times New Roman"/>
                <w:sz w:val="21"/>
              </w:rPr>
              <w:t>wiscousin</w:t>
            </w:r>
            <w:proofErr w:type="spellEnd"/>
          </w:p>
        </w:tc>
        <w:tc>
          <w:tcPr>
            <w:tcW w:w="114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95.06</w:t>
            </w:r>
          </w:p>
        </w:tc>
        <w:tc>
          <w:tcPr>
            <w:tcW w:w="1457" w:type="dxa"/>
            <w:tcBorders>
              <w:top w:val="nil"/>
              <w:left w:val="nil"/>
              <w:bottom w:val="nil"/>
              <w:right w:val="nil"/>
            </w:tcBorders>
          </w:tcPr>
          <w:p w:rsidR="00455B5F" w:rsidRDefault="00000000">
            <w:pPr>
              <w:spacing w:after="0"/>
              <w:ind w:left="240"/>
            </w:pPr>
            <w:r>
              <w:rPr>
                <w:rFonts w:ascii="Times New Roman" w:eastAsia="Times New Roman" w:hAnsi="Times New Roman" w:cs="Times New Roman"/>
                <w:sz w:val="21"/>
              </w:rPr>
              <w:t>95.67</w:t>
            </w:r>
          </w:p>
        </w:tc>
        <w:tc>
          <w:tcPr>
            <w:tcW w:w="1675"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95.43</w:t>
            </w:r>
          </w:p>
        </w:tc>
        <w:tc>
          <w:tcPr>
            <w:tcW w:w="1255"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b/>
                <w:sz w:val="21"/>
              </w:rPr>
              <w:t>97.29</w:t>
            </w:r>
          </w:p>
        </w:tc>
      </w:tr>
      <w:tr w:rsidR="00455B5F">
        <w:trPr>
          <w:trHeight w:val="312"/>
        </w:trPr>
        <w:tc>
          <w:tcPr>
            <w:tcW w:w="2576" w:type="dxa"/>
            <w:tcBorders>
              <w:top w:val="nil"/>
              <w:left w:val="nil"/>
              <w:bottom w:val="nil"/>
              <w:right w:val="nil"/>
            </w:tcBorders>
          </w:tcPr>
          <w:p w:rsidR="00455B5F" w:rsidRDefault="00000000">
            <w:pPr>
              <w:spacing w:after="0"/>
              <w:ind w:left="886"/>
            </w:pPr>
            <w:proofErr w:type="spellStart"/>
            <w:r>
              <w:rPr>
                <w:rFonts w:ascii="Times New Roman" w:eastAsia="Times New Roman" w:hAnsi="Times New Roman" w:cs="Times New Roman"/>
                <w:sz w:val="21"/>
              </w:rPr>
              <w:t>pima</w:t>
            </w:r>
            <w:proofErr w:type="spellEnd"/>
          </w:p>
        </w:tc>
        <w:tc>
          <w:tcPr>
            <w:tcW w:w="114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68.13</w:t>
            </w:r>
          </w:p>
        </w:tc>
        <w:tc>
          <w:tcPr>
            <w:tcW w:w="1457" w:type="dxa"/>
            <w:tcBorders>
              <w:top w:val="nil"/>
              <w:left w:val="nil"/>
              <w:bottom w:val="nil"/>
              <w:right w:val="nil"/>
            </w:tcBorders>
          </w:tcPr>
          <w:p w:rsidR="00455B5F" w:rsidRDefault="00000000">
            <w:pPr>
              <w:spacing w:after="0"/>
              <w:ind w:left="240"/>
            </w:pPr>
            <w:r>
              <w:rPr>
                <w:rFonts w:ascii="Times New Roman" w:eastAsia="Times New Roman" w:hAnsi="Times New Roman" w:cs="Times New Roman"/>
                <w:sz w:val="21"/>
              </w:rPr>
              <w:t>71.04</w:t>
            </w:r>
          </w:p>
        </w:tc>
        <w:tc>
          <w:tcPr>
            <w:tcW w:w="1675"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67.30</w:t>
            </w:r>
          </w:p>
        </w:tc>
        <w:tc>
          <w:tcPr>
            <w:tcW w:w="1255"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b/>
                <w:sz w:val="21"/>
              </w:rPr>
              <w:t>74.64</w:t>
            </w:r>
          </w:p>
        </w:tc>
      </w:tr>
      <w:tr w:rsidR="00455B5F">
        <w:trPr>
          <w:trHeight w:val="312"/>
        </w:trPr>
        <w:tc>
          <w:tcPr>
            <w:tcW w:w="2576" w:type="dxa"/>
            <w:tcBorders>
              <w:top w:val="nil"/>
              <w:left w:val="nil"/>
              <w:bottom w:val="nil"/>
              <w:right w:val="nil"/>
            </w:tcBorders>
          </w:tcPr>
          <w:p w:rsidR="00455B5F" w:rsidRDefault="00000000">
            <w:pPr>
              <w:spacing w:after="0"/>
              <w:ind w:left="682"/>
            </w:pPr>
            <w:proofErr w:type="spellStart"/>
            <w:r>
              <w:rPr>
                <w:rFonts w:ascii="Times New Roman" w:eastAsia="Times New Roman" w:hAnsi="Times New Roman" w:cs="Times New Roman"/>
                <w:sz w:val="21"/>
              </w:rPr>
              <w:t>haberman</w:t>
            </w:r>
            <w:proofErr w:type="spellEnd"/>
          </w:p>
        </w:tc>
        <w:tc>
          <w:tcPr>
            <w:tcW w:w="114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42.61</w:t>
            </w:r>
          </w:p>
        </w:tc>
        <w:tc>
          <w:tcPr>
            <w:tcW w:w="1457" w:type="dxa"/>
            <w:tcBorders>
              <w:top w:val="nil"/>
              <w:left w:val="nil"/>
              <w:bottom w:val="nil"/>
              <w:right w:val="nil"/>
            </w:tcBorders>
          </w:tcPr>
          <w:p w:rsidR="00455B5F" w:rsidRDefault="00000000">
            <w:pPr>
              <w:spacing w:after="0"/>
              <w:ind w:left="240"/>
            </w:pPr>
            <w:r>
              <w:rPr>
                <w:rFonts w:ascii="Times New Roman" w:eastAsia="Times New Roman" w:hAnsi="Times New Roman" w:cs="Times New Roman"/>
                <w:sz w:val="21"/>
              </w:rPr>
              <w:t>60.10</w:t>
            </w:r>
          </w:p>
        </w:tc>
        <w:tc>
          <w:tcPr>
            <w:tcW w:w="1675"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39.82</w:t>
            </w:r>
          </w:p>
        </w:tc>
        <w:tc>
          <w:tcPr>
            <w:tcW w:w="1255"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b/>
                <w:sz w:val="21"/>
              </w:rPr>
              <w:t>62.69</w:t>
            </w:r>
          </w:p>
        </w:tc>
      </w:tr>
      <w:tr w:rsidR="00455B5F">
        <w:trPr>
          <w:trHeight w:val="312"/>
        </w:trPr>
        <w:tc>
          <w:tcPr>
            <w:tcW w:w="2576" w:type="dxa"/>
            <w:tcBorders>
              <w:top w:val="nil"/>
              <w:left w:val="nil"/>
              <w:bottom w:val="nil"/>
              <w:right w:val="nil"/>
            </w:tcBorders>
          </w:tcPr>
          <w:p w:rsidR="00455B5F" w:rsidRDefault="00000000">
            <w:pPr>
              <w:spacing w:after="0"/>
              <w:ind w:left="531"/>
            </w:pPr>
            <w:r>
              <w:rPr>
                <w:rFonts w:ascii="Times New Roman" w:eastAsia="Times New Roman" w:hAnsi="Times New Roman" w:cs="Times New Roman"/>
                <w:sz w:val="21"/>
              </w:rPr>
              <w:t>new-thyroid1</w:t>
            </w:r>
          </w:p>
        </w:tc>
        <w:tc>
          <w:tcPr>
            <w:tcW w:w="114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98.32</w:t>
            </w:r>
          </w:p>
        </w:tc>
        <w:tc>
          <w:tcPr>
            <w:tcW w:w="1457" w:type="dxa"/>
            <w:tcBorders>
              <w:top w:val="nil"/>
              <w:left w:val="nil"/>
              <w:bottom w:val="nil"/>
              <w:right w:val="nil"/>
            </w:tcBorders>
          </w:tcPr>
          <w:p w:rsidR="00455B5F" w:rsidRDefault="00000000">
            <w:pPr>
              <w:spacing w:after="0"/>
              <w:ind w:left="240"/>
            </w:pPr>
            <w:r>
              <w:rPr>
                <w:rFonts w:ascii="Times New Roman" w:eastAsia="Times New Roman" w:hAnsi="Times New Roman" w:cs="Times New Roman"/>
                <w:sz w:val="21"/>
              </w:rPr>
              <w:t>96.92</w:t>
            </w:r>
          </w:p>
        </w:tc>
        <w:tc>
          <w:tcPr>
            <w:tcW w:w="1675"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96.43</w:t>
            </w:r>
          </w:p>
        </w:tc>
        <w:tc>
          <w:tcPr>
            <w:tcW w:w="1255"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b/>
                <w:sz w:val="21"/>
              </w:rPr>
              <w:t>99.33</w:t>
            </w:r>
          </w:p>
        </w:tc>
      </w:tr>
      <w:tr w:rsidR="00455B5F">
        <w:trPr>
          <w:trHeight w:val="312"/>
        </w:trPr>
        <w:tc>
          <w:tcPr>
            <w:tcW w:w="2576" w:type="dxa"/>
            <w:tcBorders>
              <w:top w:val="nil"/>
              <w:left w:val="nil"/>
              <w:bottom w:val="nil"/>
              <w:right w:val="nil"/>
            </w:tcBorders>
          </w:tcPr>
          <w:p w:rsidR="00455B5F" w:rsidRDefault="00000000">
            <w:pPr>
              <w:spacing w:after="0"/>
              <w:ind w:left="531"/>
            </w:pPr>
            <w:r>
              <w:rPr>
                <w:rFonts w:ascii="Times New Roman" w:eastAsia="Times New Roman" w:hAnsi="Times New Roman" w:cs="Times New Roman"/>
                <w:sz w:val="21"/>
              </w:rPr>
              <w:t>new-thyroid2</w:t>
            </w:r>
          </w:p>
        </w:tc>
        <w:tc>
          <w:tcPr>
            <w:tcW w:w="114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98.54</w:t>
            </w:r>
          </w:p>
        </w:tc>
        <w:tc>
          <w:tcPr>
            <w:tcW w:w="1457" w:type="dxa"/>
            <w:tcBorders>
              <w:top w:val="nil"/>
              <w:left w:val="nil"/>
              <w:bottom w:val="nil"/>
              <w:right w:val="nil"/>
            </w:tcBorders>
          </w:tcPr>
          <w:p w:rsidR="00455B5F" w:rsidRDefault="00000000">
            <w:pPr>
              <w:spacing w:after="0"/>
              <w:ind w:left="240"/>
            </w:pPr>
            <w:r>
              <w:rPr>
                <w:rFonts w:ascii="Times New Roman" w:eastAsia="Times New Roman" w:hAnsi="Times New Roman" w:cs="Times New Roman"/>
                <w:sz w:val="21"/>
              </w:rPr>
              <w:t>98.66</w:t>
            </w:r>
          </w:p>
        </w:tc>
        <w:tc>
          <w:tcPr>
            <w:tcW w:w="1675"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96.97</w:t>
            </w:r>
          </w:p>
        </w:tc>
        <w:tc>
          <w:tcPr>
            <w:tcW w:w="1255"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b/>
                <w:sz w:val="21"/>
              </w:rPr>
              <w:t>99.33</w:t>
            </w:r>
          </w:p>
        </w:tc>
      </w:tr>
      <w:tr w:rsidR="00455B5F">
        <w:trPr>
          <w:trHeight w:val="312"/>
        </w:trPr>
        <w:tc>
          <w:tcPr>
            <w:tcW w:w="2576" w:type="dxa"/>
            <w:tcBorders>
              <w:top w:val="nil"/>
              <w:left w:val="nil"/>
              <w:bottom w:val="nil"/>
              <w:right w:val="nil"/>
            </w:tcBorders>
          </w:tcPr>
          <w:p w:rsidR="00455B5F" w:rsidRDefault="00000000">
            <w:pPr>
              <w:spacing w:after="0"/>
              <w:ind w:left="841"/>
            </w:pPr>
            <w:r>
              <w:rPr>
                <w:rFonts w:ascii="Times New Roman" w:eastAsia="Times New Roman" w:hAnsi="Times New Roman" w:cs="Times New Roman"/>
                <w:sz w:val="21"/>
              </w:rPr>
              <w:t>ecoli2</w:t>
            </w:r>
          </w:p>
        </w:tc>
        <w:tc>
          <w:tcPr>
            <w:tcW w:w="114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90.55</w:t>
            </w:r>
          </w:p>
        </w:tc>
        <w:tc>
          <w:tcPr>
            <w:tcW w:w="1457" w:type="dxa"/>
            <w:tcBorders>
              <w:top w:val="nil"/>
              <w:left w:val="nil"/>
              <w:bottom w:val="nil"/>
              <w:right w:val="nil"/>
            </w:tcBorders>
          </w:tcPr>
          <w:p w:rsidR="00455B5F" w:rsidRDefault="00000000">
            <w:pPr>
              <w:spacing w:after="0"/>
              <w:ind w:left="240"/>
            </w:pPr>
            <w:r>
              <w:rPr>
                <w:rFonts w:ascii="Times New Roman" w:eastAsia="Times New Roman" w:hAnsi="Times New Roman" w:cs="Times New Roman"/>
                <w:sz w:val="21"/>
              </w:rPr>
              <w:t>90.50</w:t>
            </w:r>
          </w:p>
        </w:tc>
        <w:tc>
          <w:tcPr>
            <w:tcW w:w="1675"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89.96</w:t>
            </w:r>
          </w:p>
        </w:tc>
        <w:tc>
          <w:tcPr>
            <w:tcW w:w="1255"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b/>
                <w:sz w:val="21"/>
              </w:rPr>
              <w:t>93.65</w:t>
            </w:r>
          </w:p>
        </w:tc>
      </w:tr>
      <w:tr w:rsidR="00455B5F">
        <w:trPr>
          <w:trHeight w:val="312"/>
        </w:trPr>
        <w:tc>
          <w:tcPr>
            <w:tcW w:w="2576" w:type="dxa"/>
            <w:tcBorders>
              <w:top w:val="nil"/>
              <w:left w:val="nil"/>
              <w:bottom w:val="nil"/>
              <w:right w:val="nil"/>
            </w:tcBorders>
          </w:tcPr>
          <w:p w:rsidR="00455B5F" w:rsidRDefault="00000000">
            <w:pPr>
              <w:spacing w:after="0"/>
              <w:ind w:left="836"/>
            </w:pPr>
            <w:r>
              <w:rPr>
                <w:rFonts w:ascii="Times New Roman" w:eastAsia="Times New Roman" w:hAnsi="Times New Roman" w:cs="Times New Roman"/>
                <w:sz w:val="21"/>
              </w:rPr>
              <w:t>glass6</w:t>
            </w:r>
          </w:p>
        </w:tc>
        <w:tc>
          <w:tcPr>
            <w:tcW w:w="114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85.19</w:t>
            </w:r>
          </w:p>
        </w:tc>
        <w:tc>
          <w:tcPr>
            <w:tcW w:w="1457" w:type="dxa"/>
            <w:tcBorders>
              <w:top w:val="nil"/>
              <w:left w:val="nil"/>
              <w:bottom w:val="nil"/>
              <w:right w:val="nil"/>
            </w:tcBorders>
          </w:tcPr>
          <w:p w:rsidR="00455B5F" w:rsidRDefault="00000000">
            <w:pPr>
              <w:spacing w:after="0"/>
              <w:ind w:left="240"/>
            </w:pPr>
            <w:r>
              <w:rPr>
                <w:rFonts w:ascii="Times New Roman" w:eastAsia="Times New Roman" w:hAnsi="Times New Roman" w:cs="Times New Roman"/>
                <w:sz w:val="21"/>
              </w:rPr>
              <w:t>90.08</w:t>
            </w:r>
          </w:p>
        </w:tc>
        <w:tc>
          <w:tcPr>
            <w:tcW w:w="1675"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83.55</w:t>
            </w:r>
          </w:p>
        </w:tc>
        <w:tc>
          <w:tcPr>
            <w:tcW w:w="1255"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b/>
                <w:sz w:val="21"/>
              </w:rPr>
              <w:t>92.89</w:t>
            </w:r>
          </w:p>
        </w:tc>
      </w:tr>
      <w:tr w:rsidR="00455B5F">
        <w:trPr>
          <w:trHeight w:val="312"/>
        </w:trPr>
        <w:tc>
          <w:tcPr>
            <w:tcW w:w="2576" w:type="dxa"/>
            <w:tcBorders>
              <w:top w:val="nil"/>
              <w:left w:val="nil"/>
              <w:bottom w:val="nil"/>
              <w:right w:val="nil"/>
            </w:tcBorders>
          </w:tcPr>
          <w:p w:rsidR="00455B5F" w:rsidRDefault="00000000">
            <w:pPr>
              <w:spacing w:after="0"/>
              <w:ind w:left="841"/>
            </w:pPr>
            <w:r>
              <w:rPr>
                <w:rFonts w:ascii="Times New Roman" w:eastAsia="Times New Roman" w:hAnsi="Times New Roman" w:cs="Times New Roman"/>
                <w:sz w:val="21"/>
              </w:rPr>
              <w:t>ecoli3</w:t>
            </w:r>
          </w:p>
        </w:tc>
        <w:tc>
          <w:tcPr>
            <w:tcW w:w="114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76.87</w:t>
            </w:r>
          </w:p>
        </w:tc>
        <w:tc>
          <w:tcPr>
            <w:tcW w:w="1457" w:type="dxa"/>
            <w:tcBorders>
              <w:top w:val="nil"/>
              <w:left w:val="nil"/>
              <w:bottom w:val="nil"/>
              <w:right w:val="nil"/>
            </w:tcBorders>
          </w:tcPr>
          <w:p w:rsidR="00455B5F" w:rsidRDefault="00000000">
            <w:pPr>
              <w:spacing w:after="0"/>
              <w:ind w:left="240"/>
            </w:pPr>
            <w:r>
              <w:rPr>
                <w:rFonts w:ascii="Times New Roman" w:eastAsia="Times New Roman" w:hAnsi="Times New Roman" w:cs="Times New Roman"/>
                <w:sz w:val="21"/>
              </w:rPr>
              <w:t>85.58</w:t>
            </w:r>
          </w:p>
        </w:tc>
        <w:tc>
          <w:tcPr>
            <w:tcW w:w="1675"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73.71</w:t>
            </w:r>
          </w:p>
        </w:tc>
        <w:tc>
          <w:tcPr>
            <w:tcW w:w="1255"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b/>
                <w:sz w:val="21"/>
              </w:rPr>
              <w:t>88.18</w:t>
            </w:r>
          </w:p>
        </w:tc>
      </w:tr>
      <w:tr w:rsidR="00455B5F">
        <w:trPr>
          <w:trHeight w:val="312"/>
        </w:trPr>
        <w:tc>
          <w:tcPr>
            <w:tcW w:w="2576" w:type="dxa"/>
            <w:tcBorders>
              <w:top w:val="nil"/>
              <w:left w:val="nil"/>
              <w:bottom w:val="nil"/>
              <w:right w:val="nil"/>
            </w:tcBorders>
          </w:tcPr>
          <w:p w:rsidR="00455B5F" w:rsidRDefault="00000000">
            <w:pPr>
              <w:spacing w:after="0"/>
              <w:ind w:left="841"/>
            </w:pPr>
            <w:r>
              <w:rPr>
                <w:rFonts w:ascii="Times New Roman" w:eastAsia="Times New Roman" w:hAnsi="Times New Roman" w:cs="Times New Roman"/>
                <w:sz w:val="21"/>
              </w:rPr>
              <w:t>ecoli4</w:t>
            </w:r>
          </w:p>
        </w:tc>
        <w:tc>
          <w:tcPr>
            <w:tcW w:w="114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87.14</w:t>
            </w:r>
          </w:p>
        </w:tc>
        <w:tc>
          <w:tcPr>
            <w:tcW w:w="1457" w:type="dxa"/>
            <w:tcBorders>
              <w:top w:val="nil"/>
              <w:left w:val="nil"/>
              <w:bottom w:val="nil"/>
              <w:right w:val="nil"/>
            </w:tcBorders>
          </w:tcPr>
          <w:p w:rsidR="00455B5F" w:rsidRDefault="00000000">
            <w:pPr>
              <w:spacing w:after="0"/>
              <w:ind w:left="240"/>
            </w:pPr>
            <w:r>
              <w:rPr>
                <w:rFonts w:ascii="Times New Roman" w:eastAsia="Times New Roman" w:hAnsi="Times New Roman" w:cs="Times New Roman"/>
                <w:sz w:val="21"/>
              </w:rPr>
              <w:t>91.34</w:t>
            </w:r>
          </w:p>
        </w:tc>
        <w:tc>
          <w:tcPr>
            <w:tcW w:w="1675"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86.74</w:t>
            </w:r>
          </w:p>
        </w:tc>
        <w:tc>
          <w:tcPr>
            <w:tcW w:w="1255"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b/>
                <w:sz w:val="21"/>
              </w:rPr>
              <w:t>91.41</w:t>
            </w:r>
          </w:p>
        </w:tc>
      </w:tr>
      <w:tr w:rsidR="00455B5F">
        <w:trPr>
          <w:trHeight w:val="321"/>
        </w:trPr>
        <w:tc>
          <w:tcPr>
            <w:tcW w:w="2576" w:type="dxa"/>
            <w:tcBorders>
              <w:top w:val="nil"/>
              <w:left w:val="nil"/>
              <w:bottom w:val="single" w:sz="12" w:space="0" w:color="000000"/>
              <w:right w:val="nil"/>
            </w:tcBorders>
          </w:tcPr>
          <w:p w:rsidR="00455B5F" w:rsidRDefault="00000000">
            <w:pPr>
              <w:spacing w:after="0"/>
              <w:ind w:left="637"/>
            </w:pPr>
            <w:r>
              <w:rPr>
                <w:rFonts w:ascii="Times New Roman" w:eastAsia="Times New Roman" w:hAnsi="Times New Roman" w:cs="Times New Roman"/>
                <w:sz w:val="21"/>
              </w:rPr>
              <w:t>ionosphere</w:t>
            </w:r>
          </w:p>
        </w:tc>
        <w:tc>
          <w:tcPr>
            <w:tcW w:w="1147"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b/>
                <w:sz w:val="21"/>
              </w:rPr>
              <w:t>93.19</w:t>
            </w:r>
          </w:p>
        </w:tc>
        <w:tc>
          <w:tcPr>
            <w:tcW w:w="1457" w:type="dxa"/>
            <w:tcBorders>
              <w:top w:val="nil"/>
              <w:left w:val="nil"/>
              <w:bottom w:val="single" w:sz="12" w:space="0" w:color="000000"/>
              <w:right w:val="nil"/>
            </w:tcBorders>
          </w:tcPr>
          <w:p w:rsidR="00455B5F" w:rsidRDefault="00000000">
            <w:pPr>
              <w:spacing w:after="0"/>
              <w:ind w:left="240"/>
            </w:pPr>
            <w:r>
              <w:rPr>
                <w:rFonts w:ascii="Times New Roman" w:eastAsia="Times New Roman" w:hAnsi="Times New Roman" w:cs="Times New Roman"/>
                <w:sz w:val="21"/>
              </w:rPr>
              <w:t>93.04</w:t>
            </w:r>
          </w:p>
        </w:tc>
        <w:tc>
          <w:tcPr>
            <w:tcW w:w="1675" w:type="dxa"/>
            <w:tcBorders>
              <w:top w:val="nil"/>
              <w:left w:val="nil"/>
              <w:bottom w:val="single" w:sz="12" w:space="0" w:color="000000"/>
              <w:right w:val="nil"/>
            </w:tcBorders>
          </w:tcPr>
          <w:p w:rsidR="00455B5F" w:rsidRDefault="00000000">
            <w:pPr>
              <w:spacing w:after="0"/>
              <w:ind w:left="398"/>
            </w:pPr>
            <w:r>
              <w:rPr>
                <w:rFonts w:ascii="Times New Roman" w:eastAsia="Times New Roman" w:hAnsi="Times New Roman" w:cs="Times New Roman"/>
                <w:sz w:val="21"/>
              </w:rPr>
              <w:t>92.99</w:t>
            </w:r>
          </w:p>
        </w:tc>
        <w:tc>
          <w:tcPr>
            <w:tcW w:w="1255" w:type="dxa"/>
            <w:tcBorders>
              <w:top w:val="nil"/>
              <w:left w:val="nil"/>
              <w:bottom w:val="single" w:sz="12" w:space="0" w:color="000000"/>
              <w:right w:val="nil"/>
            </w:tcBorders>
          </w:tcPr>
          <w:p w:rsidR="00455B5F" w:rsidRDefault="00000000">
            <w:pPr>
              <w:spacing w:after="0"/>
              <w:ind w:left="293"/>
            </w:pPr>
            <w:r>
              <w:rPr>
                <w:rFonts w:ascii="Times New Roman" w:eastAsia="Times New Roman" w:hAnsi="Times New Roman" w:cs="Times New Roman"/>
                <w:sz w:val="21"/>
              </w:rPr>
              <w:t>92.97</w:t>
            </w:r>
          </w:p>
        </w:tc>
      </w:tr>
    </w:tbl>
    <w:p w:rsidR="00455B5F" w:rsidRDefault="00000000">
      <w:pPr>
        <w:spacing w:after="34" w:line="319" w:lineRule="auto"/>
        <w:ind w:left="-15" w:firstLine="480"/>
      </w:pPr>
      <w:r>
        <w:rPr>
          <w:rFonts w:ascii="宋体" w:eastAsia="宋体" w:hAnsi="宋体" w:cs="宋体"/>
          <w:sz w:val="24"/>
        </w:rPr>
        <w:lastRenderedPageBreak/>
        <w:t xml:space="preserve">表 </w:t>
      </w:r>
      <w:r>
        <w:rPr>
          <w:rFonts w:ascii="Times New Roman" w:eastAsia="Times New Roman" w:hAnsi="Times New Roman" w:cs="Times New Roman"/>
          <w:sz w:val="24"/>
        </w:rPr>
        <w:t xml:space="preserve">4-6 </w:t>
      </w:r>
      <w:r>
        <w:rPr>
          <w:rFonts w:ascii="宋体" w:eastAsia="宋体" w:hAnsi="宋体" w:cs="宋体"/>
          <w:sz w:val="24"/>
        </w:rPr>
        <w:t>是各个模型在不同数据集上的少数类查全率，</w:t>
      </w:r>
      <w:r>
        <w:rPr>
          <w:rFonts w:ascii="Times New Roman" w:eastAsia="Times New Roman" w:hAnsi="Times New Roman" w:cs="Times New Roman"/>
          <w:sz w:val="24"/>
        </w:rPr>
        <w:t xml:space="preserve">DLIA-SVM </w:t>
      </w:r>
      <w:r>
        <w:rPr>
          <w:rFonts w:ascii="宋体" w:eastAsia="宋体" w:hAnsi="宋体" w:cs="宋体"/>
          <w:sz w:val="24"/>
        </w:rPr>
        <w:t xml:space="preserve">在 </w:t>
      </w:r>
      <w:r>
        <w:rPr>
          <w:rFonts w:ascii="Times New Roman" w:eastAsia="Times New Roman" w:hAnsi="Times New Roman" w:cs="Times New Roman"/>
          <w:sz w:val="24"/>
        </w:rPr>
        <w:t xml:space="preserve">6 </w:t>
      </w:r>
      <w:proofErr w:type="gramStart"/>
      <w:r>
        <w:rPr>
          <w:rFonts w:ascii="宋体" w:eastAsia="宋体" w:hAnsi="宋体" w:cs="宋体"/>
          <w:sz w:val="24"/>
        </w:rPr>
        <w:t>个</w:t>
      </w:r>
      <w:proofErr w:type="gramEnd"/>
      <w:r>
        <w:rPr>
          <w:rFonts w:ascii="宋体" w:eastAsia="宋体" w:hAnsi="宋体" w:cs="宋体"/>
          <w:sz w:val="24"/>
        </w:rPr>
        <w:t xml:space="preserve">数据集上的少数类查全率高于其他模型，说明 </w:t>
      </w:r>
      <w:r>
        <w:rPr>
          <w:rFonts w:ascii="Times New Roman" w:eastAsia="Times New Roman" w:hAnsi="Times New Roman" w:cs="Times New Roman"/>
          <w:sz w:val="24"/>
        </w:rPr>
        <w:t xml:space="preserve">DLIA-SVM </w:t>
      </w:r>
      <w:r>
        <w:rPr>
          <w:rFonts w:ascii="宋体" w:eastAsia="宋体" w:hAnsi="宋体" w:cs="宋体"/>
          <w:sz w:val="24"/>
        </w:rPr>
        <w:t>在通常情况下能够以较高的精度对少数类样本进行分类；</w:t>
      </w:r>
      <w:r>
        <w:rPr>
          <w:rFonts w:ascii="Times New Roman" w:eastAsia="Times New Roman" w:hAnsi="Times New Roman" w:cs="Times New Roman"/>
          <w:sz w:val="24"/>
        </w:rPr>
        <w:t xml:space="preserve">DLIA-SVM </w:t>
      </w:r>
      <w:r>
        <w:rPr>
          <w:rFonts w:ascii="宋体" w:eastAsia="宋体" w:hAnsi="宋体" w:cs="宋体"/>
          <w:sz w:val="24"/>
        </w:rPr>
        <w:t xml:space="preserve">的少数类查全率仅在 </w:t>
      </w:r>
      <w:r>
        <w:rPr>
          <w:rFonts w:ascii="Times New Roman" w:eastAsia="Times New Roman" w:hAnsi="Times New Roman" w:cs="Times New Roman"/>
          <w:sz w:val="24"/>
        </w:rPr>
        <w:t xml:space="preserve">1 </w:t>
      </w:r>
      <w:proofErr w:type="gramStart"/>
      <w:r>
        <w:rPr>
          <w:rFonts w:ascii="宋体" w:eastAsia="宋体" w:hAnsi="宋体" w:cs="宋体"/>
          <w:sz w:val="24"/>
        </w:rPr>
        <w:t>个</w:t>
      </w:r>
      <w:proofErr w:type="gramEnd"/>
      <w:r>
        <w:rPr>
          <w:rFonts w:ascii="宋体" w:eastAsia="宋体" w:hAnsi="宋体" w:cs="宋体"/>
          <w:sz w:val="24"/>
        </w:rPr>
        <w:t xml:space="preserve">数据集上低于 </w:t>
      </w:r>
      <w:r>
        <w:rPr>
          <w:rFonts w:ascii="Times New Roman" w:eastAsia="Times New Roman" w:hAnsi="Times New Roman" w:cs="Times New Roman"/>
          <w:sz w:val="24"/>
        </w:rPr>
        <w:t>RUS-SVM</w:t>
      </w:r>
      <w:r>
        <w:rPr>
          <w:rFonts w:ascii="宋体" w:eastAsia="宋体" w:hAnsi="宋体" w:cs="宋体"/>
          <w:sz w:val="24"/>
        </w:rPr>
        <w:t xml:space="preserve">，这说明 </w:t>
      </w:r>
      <w:r>
        <w:rPr>
          <w:rFonts w:ascii="Times New Roman" w:eastAsia="Times New Roman" w:hAnsi="Times New Roman" w:cs="Times New Roman"/>
          <w:sz w:val="24"/>
        </w:rPr>
        <w:t xml:space="preserve">DLIA-SVM </w:t>
      </w:r>
      <w:r>
        <w:rPr>
          <w:rFonts w:ascii="宋体" w:eastAsia="宋体" w:hAnsi="宋体" w:cs="宋体"/>
          <w:sz w:val="24"/>
        </w:rPr>
        <w:t xml:space="preserve">集成模型能够提升 </w:t>
      </w:r>
      <w:r>
        <w:rPr>
          <w:rFonts w:ascii="Times New Roman" w:eastAsia="Times New Roman" w:hAnsi="Times New Roman" w:cs="Times New Roman"/>
          <w:sz w:val="24"/>
        </w:rPr>
        <w:t xml:space="preserve">RUS-SVM </w:t>
      </w:r>
      <w:r>
        <w:rPr>
          <w:rFonts w:ascii="宋体" w:eastAsia="宋体" w:hAnsi="宋体" w:cs="宋体"/>
          <w:sz w:val="24"/>
        </w:rPr>
        <w:t>的少数类样本查全率。</w:t>
      </w:r>
    </w:p>
    <w:p w:rsidR="00455B5F" w:rsidRDefault="00000000">
      <w:pPr>
        <w:spacing w:line="251" w:lineRule="auto"/>
        <w:ind w:left="10" w:right="243"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4-5 </w:t>
      </w:r>
      <w:r>
        <w:rPr>
          <w:rFonts w:ascii="宋体" w:eastAsia="宋体" w:hAnsi="宋体" w:cs="宋体"/>
          <w:sz w:val="21"/>
        </w:rPr>
        <w:t xml:space="preserve">机器学习算法在 </w:t>
      </w:r>
      <w:r>
        <w:rPr>
          <w:rFonts w:ascii="Times New Roman" w:eastAsia="Times New Roman" w:hAnsi="Times New Roman" w:cs="Times New Roman"/>
          <w:sz w:val="21"/>
        </w:rPr>
        <w:t xml:space="preserve">KEEL </w:t>
      </w:r>
      <w:r>
        <w:rPr>
          <w:rFonts w:ascii="宋体" w:eastAsia="宋体" w:hAnsi="宋体" w:cs="宋体"/>
          <w:sz w:val="21"/>
        </w:rPr>
        <w:t xml:space="preserve">数据集上的 </w:t>
      </w:r>
      <w:r>
        <w:rPr>
          <w:rFonts w:ascii="Times New Roman" w:eastAsia="Times New Roman" w:hAnsi="Times New Roman" w:cs="Times New Roman"/>
          <w:sz w:val="21"/>
        </w:rPr>
        <w:t>F1-measure</w:t>
      </w:r>
    </w:p>
    <w:p w:rsidR="00455B5F" w:rsidRDefault="00000000">
      <w:pPr>
        <w:spacing w:after="4" w:line="251" w:lineRule="auto"/>
        <w:ind w:left="10" w:right="240" w:hanging="10"/>
        <w:jc w:val="center"/>
      </w:pPr>
      <w:r>
        <w:rPr>
          <w:rFonts w:ascii="Times New Roman" w:eastAsia="Times New Roman" w:hAnsi="Times New Roman" w:cs="Times New Roman"/>
          <w:sz w:val="21"/>
        </w:rPr>
        <w:t>Table 4-5 F1-measure of machine learning algorithms on KEEL dataset</w:t>
      </w:r>
    </w:p>
    <w:tbl>
      <w:tblPr>
        <w:tblStyle w:val="TableGrid"/>
        <w:tblW w:w="8110" w:type="dxa"/>
        <w:tblInd w:w="479" w:type="dxa"/>
        <w:tblCellMar>
          <w:top w:w="40" w:type="dxa"/>
          <w:left w:w="0" w:type="dxa"/>
          <w:bottom w:w="0" w:type="dxa"/>
          <w:right w:w="115" w:type="dxa"/>
        </w:tblCellMar>
        <w:tblLook w:val="04A0" w:firstRow="1" w:lastRow="0" w:firstColumn="1" w:lastColumn="0" w:noHBand="0" w:noVBand="1"/>
      </w:tblPr>
      <w:tblGrid>
        <w:gridCol w:w="2609"/>
        <w:gridCol w:w="1109"/>
        <w:gridCol w:w="1500"/>
        <w:gridCol w:w="1661"/>
        <w:gridCol w:w="1231"/>
      </w:tblGrid>
      <w:tr w:rsidR="00455B5F">
        <w:trPr>
          <w:trHeight w:val="335"/>
        </w:trPr>
        <w:tc>
          <w:tcPr>
            <w:tcW w:w="2609" w:type="dxa"/>
            <w:tcBorders>
              <w:top w:val="single" w:sz="12" w:space="0" w:color="000000"/>
              <w:left w:val="nil"/>
              <w:bottom w:val="single" w:sz="6" w:space="0" w:color="000000"/>
              <w:right w:val="nil"/>
            </w:tcBorders>
          </w:tcPr>
          <w:p w:rsidR="00455B5F" w:rsidRDefault="00000000">
            <w:pPr>
              <w:spacing w:after="0"/>
              <w:ind w:left="771"/>
            </w:pPr>
            <w:r>
              <w:rPr>
                <w:rFonts w:ascii="Times New Roman" w:eastAsia="Times New Roman" w:hAnsi="Times New Roman" w:cs="Times New Roman"/>
                <w:b/>
                <w:sz w:val="21"/>
              </w:rPr>
              <w:t>Datasets</w:t>
            </w:r>
          </w:p>
        </w:tc>
        <w:tc>
          <w:tcPr>
            <w:tcW w:w="1109" w:type="dxa"/>
            <w:tcBorders>
              <w:top w:val="single" w:sz="12" w:space="0" w:color="000000"/>
              <w:left w:val="nil"/>
              <w:bottom w:val="single" w:sz="6" w:space="0" w:color="000000"/>
              <w:right w:val="nil"/>
            </w:tcBorders>
          </w:tcPr>
          <w:p w:rsidR="00455B5F" w:rsidRDefault="00000000">
            <w:pPr>
              <w:spacing w:after="0"/>
              <w:ind w:left="2"/>
            </w:pPr>
            <w:r>
              <w:rPr>
                <w:rFonts w:ascii="Times New Roman" w:eastAsia="Times New Roman" w:hAnsi="Times New Roman" w:cs="Times New Roman"/>
                <w:b/>
                <w:sz w:val="21"/>
              </w:rPr>
              <w:t>SVM</w:t>
            </w:r>
          </w:p>
        </w:tc>
        <w:tc>
          <w:tcPr>
            <w:tcW w:w="1500"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RUS-SVM</w:t>
            </w:r>
          </w:p>
        </w:tc>
        <w:tc>
          <w:tcPr>
            <w:tcW w:w="1661"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Bagging-SVM</w:t>
            </w:r>
          </w:p>
        </w:tc>
        <w:tc>
          <w:tcPr>
            <w:tcW w:w="1231"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DLIA-SVM</w:t>
            </w:r>
          </w:p>
        </w:tc>
      </w:tr>
      <w:tr w:rsidR="00455B5F">
        <w:trPr>
          <w:trHeight w:val="326"/>
        </w:trPr>
        <w:tc>
          <w:tcPr>
            <w:tcW w:w="2609" w:type="dxa"/>
            <w:tcBorders>
              <w:top w:val="single" w:sz="6" w:space="0" w:color="000000"/>
              <w:left w:val="nil"/>
              <w:bottom w:val="nil"/>
              <w:right w:val="nil"/>
            </w:tcBorders>
          </w:tcPr>
          <w:p w:rsidR="00455B5F" w:rsidRDefault="00000000">
            <w:pPr>
              <w:spacing w:after="0"/>
              <w:ind w:left="886"/>
            </w:pPr>
            <w:r>
              <w:rPr>
                <w:rFonts w:ascii="Times New Roman" w:eastAsia="Times New Roman" w:hAnsi="Times New Roman" w:cs="Times New Roman"/>
                <w:sz w:val="21"/>
              </w:rPr>
              <w:t>glass1</w:t>
            </w:r>
          </w:p>
        </w:tc>
        <w:tc>
          <w:tcPr>
            <w:tcW w:w="1109"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b/>
                <w:sz w:val="21"/>
              </w:rPr>
              <w:t>72.08</w:t>
            </w:r>
          </w:p>
        </w:tc>
        <w:tc>
          <w:tcPr>
            <w:tcW w:w="1500" w:type="dxa"/>
            <w:tcBorders>
              <w:top w:val="single" w:sz="6" w:space="0" w:color="000000"/>
              <w:left w:val="nil"/>
              <w:bottom w:val="nil"/>
              <w:right w:val="nil"/>
            </w:tcBorders>
          </w:tcPr>
          <w:p w:rsidR="00455B5F" w:rsidRDefault="00000000">
            <w:pPr>
              <w:spacing w:after="0"/>
              <w:ind w:left="242"/>
            </w:pPr>
            <w:r>
              <w:rPr>
                <w:rFonts w:ascii="Times New Roman" w:eastAsia="Times New Roman" w:hAnsi="Times New Roman" w:cs="Times New Roman"/>
                <w:sz w:val="21"/>
              </w:rPr>
              <w:t>69.18</w:t>
            </w:r>
          </w:p>
        </w:tc>
        <w:tc>
          <w:tcPr>
            <w:tcW w:w="1661" w:type="dxa"/>
            <w:tcBorders>
              <w:top w:val="single" w:sz="6" w:space="0" w:color="000000"/>
              <w:left w:val="nil"/>
              <w:bottom w:val="nil"/>
              <w:right w:val="nil"/>
            </w:tcBorders>
          </w:tcPr>
          <w:p w:rsidR="00455B5F" w:rsidRDefault="00000000">
            <w:pPr>
              <w:spacing w:after="0"/>
              <w:ind w:left="401"/>
            </w:pPr>
            <w:r>
              <w:rPr>
                <w:rFonts w:ascii="Times New Roman" w:eastAsia="Times New Roman" w:hAnsi="Times New Roman" w:cs="Times New Roman"/>
                <w:sz w:val="21"/>
              </w:rPr>
              <w:t>71.15</w:t>
            </w:r>
          </w:p>
        </w:tc>
        <w:tc>
          <w:tcPr>
            <w:tcW w:w="1231" w:type="dxa"/>
            <w:tcBorders>
              <w:top w:val="single" w:sz="6" w:space="0" w:color="000000"/>
              <w:left w:val="nil"/>
              <w:bottom w:val="nil"/>
              <w:right w:val="nil"/>
            </w:tcBorders>
          </w:tcPr>
          <w:p w:rsidR="00455B5F" w:rsidRDefault="00000000">
            <w:pPr>
              <w:spacing w:after="0"/>
              <w:ind w:left="295"/>
            </w:pPr>
            <w:r>
              <w:rPr>
                <w:rFonts w:ascii="Times New Roman" w:eastAsia="Times New Roman" w:hAnsi="Times New Roman" w:cs="Times New Roman"/>
                <w:sz w:val="21"/>
              </w:rPr>
              <w:t>70.15</w:t>
            </w:r>
          </w:p>
        </w:tc>
      </w:tr>
      <w:tr w:rsidR="00455B5F">
        <w:trPr>
          <w:trHeight w:val="312"/>
        </w:trPr>
        <w:tc>
          <w:tcPr>
            <w:tcW w:w="2609" w:type="dxa"/>
            <w:tcBorders>
              <w:top w:val="nil"/>
              <w:left w:val="nil"/>
              <w:bottom w:val="nil"/>
              <w:right w:val="nil"/>
            </w:tcBorders>
          </w:tcPr>
          <w:p w:rsidR="00455B5F" w:rsidRDefault="00000000">
            <w:pPr>
              <w:spacing w:after="0"/>
              <w:ind w:left="728"/>
            </w:pPr>
            <w:proofErr w:type="spellStart"/>
            <w:r>
              <w:rPr>
                <w:rFonts w:ascii="Times New Roman" w:eastAsia="Times New Roman" w:hAnsi="Times New Roman" w:cs="Times New Roman"/>
                <w:sz w:val="21"/>
              </w:rPr>
              <w:t>wiscousin</w:t>
            </w:r>
            <w:proofErr w:type="spellEnd"/>
          </w:p>
        </w:tc>
        <w:tc>
          <w:tcPr>
            <w:tcW w:w="110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94.99</w:t>
            </w:r>
          </w:p>
        </w:tc>
        <w:tc>
          <w:tcPr>
            <w:tcW w:w="1500"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95.29</w:t>
            </w:r>
          </w:p>
        </w:tc>
        <w:tc>
          <w:tcPr>
            <w:tcW w:w="1661"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95.39</w:t>
            </w:r>
          </w:p>
        </w:tc>
        <w:tc>
          <w:tcPr>
            <w:tcW w:w="1231"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96.72</w:t>
            </w:r>
          </w:p>
        </w:tc>
      </w:tr>
      <w:tr w:rsidR="00455B5F">
        <w:trPr>
          <w:trHeight w:val="312"/>
        </w:trPr>
        <w:tc>
          <w:tcPr>
            <w:tcW w:w="2609" w:type="dxa"/>
            <w:tcBorders>
              <w:top w:val="nil"/>
              <w:left w:val="nil"/>
              <w:bottom w:val="nil"/>
              <w:right w:val="nil"/>
            </w:tcBorders>
          </w:tcPr>
          <w:p w:rsidR="00455B5F" w:rsidRDefault="00000000">
            <w:pPr>
              <w:spacing w:after="0"/>
              <w:ind w:left="939"/>
            </w:pPr>
            <w:proofErr w:type="spellStart"/>
            <w:r>
              <w:rPr>
                <w:rFonts w:ascii="Times New Roman" w:eastAsia="Times New Roman" w:hAnsi="Times New Roman" w:cs="Times New Roman"/>
                <w:sz w:val="21"/>
              </w:rPr>
              <w:t>pima</w:t>
            </w:r>
            <w:proofErr w:type="spellEnd"/>
          </w:p>
        </w:tc>
        <w:tc>
          <w:tcPr>
            <w:tcW w:w="110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69.76</w:t>
            </w:r>
          </w:p>
        </w:tc>
        <w:tc>
          <w:tcPr>
            <w:tcW w:w="1500"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69.77</w:t>
            </w:r>
          </w:p>
        </w:tc>
        <w:tc>
          <w:tcPr>
            <w:tcW w:w="1661"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69.43</w:t>
            </w:r>
          </w:p>
        </w:tc>
        <w:tc>
          <w:tcPr>
            <w:tcW w:w="1231"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72.85</w:t>
            </w:r>
          </w:p>
        </w:tc>
      </w:tr>
      <w:tr w:rsidR="00455B5F">
        <w:trPr>
          <w:trHeight w:val="312"/>
        </w:trPr>
        <w:tc>
          <w:tcPr>
            <w:tcW w:w="2609" w:type="dxa"/>
            <w:tcBorders>
              <w:top w:val="nil"/>
              <w:left w:val="nil"/>
              <w:bottom w:val="nil"/>
              <w:right w:val="nil"/>
            </w:tcBorders>
          </w:tcPr>
          <w:p w:rsidR="00455B5F" w:rsidRDefault="00000000">
            <w:pPr>
              <w:spacing w:after="0"/>
              <w:ind w:left="735"/>
            </w:pPr>
            <w:proofErr w:type="spellStart"/>
            <w:r>
              <w:rPr>
                <w:rFonts w:ascii="Times New Roman" w:eastAsia="Times New Roman" w:hAnsi="Times New Roman" w:cs="Times New Roman"/>
                <w:sz w:val="21"/>
              </w:rPr>
              <w:t>haberman</w:t>
            </w:r>
            <w:proofErr w:type="spellEnd"/>
          </w:p>
        </w:tc>
        <w:tc>
          <w:tcPr>
            <w:tcW w:w="110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55.58</w:t>
            </w:r>
          </w:p>
        </w:tc>
        <w:tc>
          <w:tcPr>
            <w:tcW w:w="1500"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58.82</w:t>
            </w:r>
          </w:p>
        </w:tc>
        <w:tc>
          <w:tcPr>
            <w:tcW w:w="1661"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53.78</w:t>
            </w:r>
          </w:p>
        </w:tc>
        <w:tc>
          <w:tcPr>
            <w:tcW w:w="1231"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64.19</w:t>
            </w:r>
          </w:p>
        </w:tc>
      </w:tr>
      <w:tr w:rsidR="00455B5F">
        <w:trPr>
          <w:trHeight w:val="312"/>
        </w:trPr>
        <w:tc>
          <w:tcPr>
            <w:tcW w:w="2609" w:type="dxa"/>
            <w:tcBorders>
              <w:top w:val="nil"/>
              <w:left w:val="nil"/>
              <w:bottom w:val="nil"/>
              <w:right w:val="nil"/>
            </w:tcBorders>
          </w:tcPr>
          <w:p w:rsidR="00455B5F" w:rsidRDefault="00000000">
            <w:pPr>
              <w:spacing w:after="0"/>
              <w:ind w:left="584"/>
            </w:pPr>
            <w:r>
              <w:rPr>
                <w:rFonts w:ascii="Times New Roman" w:eastAsia="Times New Roman" w:hAnsi="Times New Roman" w:cs="Times New Roman"/>
                <w:sz w:val="21"/>
              </w:rPr>
              <w:t>new-thyroid1</w:t>
            </w:r>
          </w:p>
        </w:tc>
        <w:tc>
          <w:tcPr>
            <w:tcW w:w="110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97.61</w:t>
            </w:r>
          </w:p>
        </w:tc>
        <w:tc>
          <w:tcPr>
            <w:tcW w:w="1500"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93.03</w:t>
            </w:r>
          </w:p>
        </w:tc>
        <w:tc>
          <w:tcPr>
            <w:tcW w:w="1661"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96.56</w:t>
            </w:r>
          </w:p>
        </w:tc>
        <w:tc>
          <w:tcPr>
            <w:tcW w:w="1231"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98.11</w:t>
            </w:r>
          </w:p>
        </w:tc>
      </w:tr>
      <w:tr w:rsidR="00455B5F">
        <w:trPr>
          <w:trHeight w:val="312"/>
        </w:trPr>
        <w:tc>
          <w:tcPr>
            <w:tcW w:w="2609" w:type="dxa"/>
            <w:tcBorders>
              <w:top w:val="nil"/>
              <w:left w:val="nil"/>
              <w:bottom w:val="nil"/>
              <w:right w:val="nil"/>
            </w:tcBorders>
          </w:tcPr>
          <w:p w:rsidR="00455B5F" w:rsidRDefault="00000000">
            <w:pPr>
              <w:spacing w:after="0"/>
              <w:ind w:left="584"/>
            </w:pPr>
            <w:r>
              <w:rPr>
                <w:rFonts w:ascii="Times New Roman" w:eastAsia="Times New Roman" w:hAnsi="Times New Roman" w:cs="Times New Roman"/>
                <w:sz w:val="21"/>
              </w:rPr>
              <w:t>new-thyroid2</w:t>
            </w:r>
          </w:p>
        </w:tc>
        <w:tc>
          <w:tcPr>
            <w:tcW w:w="110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97.59</w:t>
            </w:r>
          </w:p>
        </w:tc>
        <w:tc>
          <w:tcPr>
            <w:tcW w:w="1500"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97.03</w:t>
            </w:r>
          </w:p>
        </w:tc>
        <w:tc>
          <w:tcPr>
            <w:tcW w:w="1661"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96.79</w:t>
            </w:r>
          </w:p>
        </w:tc>
        <w:tc>
          <w:tcPr>
            <w:tcW w:w="1231"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98.08</w:t>
            </w:r>
          </w:p>
        </w:tc>
      </w:tr>
      <w:tr w:rsidR="00455B5F">
        <w:trPr>
          <w:trHeight w:val="312"/>
        </w:trPr>
        <w:tc>
          <w:tcPr>
            <w:tcW w:w="2609" w:type="dxa"/>
            <w:tcBorders>
              <w:top w:val="nil"/>
              <w:left w:val="nil"/>
              <w:bottom w:val="nil"/>
              <w:right w:val="nil"/>
            </w:tcBorders>
          </w:tcPr>
          <w:p w:rsidR="00455B5F" w:rsidRDefault="00000000">
            <w:pPr>
              <w:spacing w:after="0"/>
              <w:ind w:left="891"/>
            </w:pPr>
            <w:r>
              <w:rPr>
                <w:rFonts w:ascii="Times New Roman" w:eastAsia="Times New Roman" w:hAnsi="Times New Roman" w:cs="Times New Roman"/>
                <w:sz w:val="21"/>
              </w:rPr>
              <w:t>ecoli2</w:t>
            </w:r>
          </w:p>
        </w:tc>
        <w:tc>
          <w:tcPr>
            <w:tcW w:w="110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90.41</w:t>
            </w:r>
          </w:p>
        </w:tc>
        <w:tc>
          <w:tcPr>
            <w:tcW w:w="1500"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85.43</w:t>
            </w:r>
          </w:p>
        </w:tc>
        <w:tc>
          <w:tcPr>
            <w:tcW w:w="1661"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90.54</w:t>
            </w:r>
          </w:p>
        </w:tc>
        <w:tc>
          <w:tcPr>
            <w:tcW w:w="1231"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90.81</w:t>
            </w:r>
          </w:p>
        </w:tc>
      </w:tr>
      <w:tr w:rsidR="00455B5F">
        <w:trPr>
          <w:trHeight w:val="312"/>
        </w:trPr>
        <w:tc>
          <w:tcPr>
            <w:tcW w:w="2609" w:type="dxa"/>
            <w:tcBorders>
              <w:top w:val="nil"/>
              <w:left w:val="nil"/>
              <w:bottom w:val="nil"/>
              <w:right w:val="nil"/>
            </w:tcBorders>
          </w:tcPr>
          <w:p w:rsidR="00455B5F" w:rsidRDefault="00000000">
            <w:pPr>
              <w:spacing w:after="0"/>
              <w:ind w:left="886"/>
            </w:pPr>
            <w:r>
              <w:rPr>
                <w:rFonts w:ascii="Times New Roman" w:eastAsia="Times New Roman" w:hAnsi="Times New Roman" w:cs="Times New Roman"/>
                <w:sz w:val="21"/>
              </w:rPr>
              <w:t>glass6</w:t>
            </w:r>
          </w:p>
        </w:tc>
        <w:tc>
          <w:tcPr>
            <w:tcW w:w="1109" w:type="dxa"/>
            <w:tcBorders>
              <w:top w:val="nil"/>
              <w:left w:val="nil"/>
              <w:bottom w:val="nil"/>
              <w:right w:val="nil"/>
            </w:tcBorders>
          </w:tcPr>
          <w:p w:rsidR="00455B5F" w:rsidRDefault="00000000">
            <w:pPr>
              <w:spacing w:after="0"/>
            </w:pPr>
            <w:r>
              <w:rPr>
                <w:rFonts w:ascii="Times New Roman" w:eastAsia="Times New Roman" w:hAnsi="Times New Roman" w:cs="Times New Roman"/>
                <w:b/>
                <w:sz w:val="21"/>
              </w:rPr>
              <w:t>89.94</w:t>
            </w:r>
          </w:p>
        </w:tc>
        <w:tc>
          <w:tcPr>
            <w:tcW w:w="1500"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84.94</w:t>
            </w:r>
          </w:p>
        </w:tc>
        <w:tc>
          <w:tcPr>
            <w:tcW w:w="1661"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89.10</w:t>
            </w:r>
          </w:p>
        </w:tc>
        <w:tc>
          <w:tcPr>
            <w:tcW w:w="1231"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sz w:val="21"/>
              </w:rPr>
              <w:t>89.85</w:t>
            </w:r>
          </w:p>
        </w:tc>
      </w:tr>
      <w:tr w:rsidR="00455B5F">
        <w:trPr>
          <w:trHeight w:val="312"/>
        </w:trPr>
        <w:tc>
          <w:tcPr>
            <w:tcW w:w="2609" w:type="dxa"/>
            <w:tcBorders>
              <w:top w:val="nil"/>
              <w:left w:val="nil"/>
              <w:bottom w:val="nil"/>
              <w:right w:val="nil"/>
            </w:tcBorders>
          </w:tcPr>
          <w:p w:rsidR="00455B5F" w:rsidRDefault="00000000">
            <w:pPr>
              <w:spacing w:after="0"/>
              <w:ind w:left="891"/>
            </w:pPr>
            <w:r>
              <w:rPr>
                <w:rFonts w:ascii="Times New Roman" w:eastAsia="Times New Roman" w:hAnsi="Times New Roman" w:cs="Times New Roman"/>
                <w:sz w:val="21"/>
              </w:rPr>
              <w:t>ecoli3</w:t>
            </w:r>
          </w:p>
        </w:tc>
        <w:tc>
          <w:tcPr>
            <w:tcW w:w="1109" w:type="dxa"/>
            <w:tcBorders>
              <w:top w:val="nil"/>
              <w:left w:val="nil"/>
              <w:bottom w:val="nil"/>
              <w:right w:val="nil"/>
            </w:tcBorders>
          </w:tcPr>
          <w:p w:rsidR="00455B5F" w:rsidRDefault="00000000">
            <w:pPr>
              <w:spacing w:after="0"/>
            </w:pPr>
            <w:r>
              <w:rPr>
                <w:rFonts w:ascii="Times New Roman" w:eastAsia="Times New Roman" w:hAnsi="Times New Roman" w:cs="Times New Roman"/>
                <w:b/>
                <w:sz w:val="21"/>
              </w:rPr>
              <w:t>79.11</w:t>
            </w:r>
          </w:p>
        </w:tc>
        <w:tc>
          <w:tcPr>
            <w:tcW w:w="1500"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73.70</w:t>
            </w:r>
          </w:p>
        </w:tc>
        <w:tc>
          <w:tcPr>
            <w:tcW w:w="1661"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78.09</w:t>
            </w:r>
          </w:p>
        </w:tc>
        <w:tc>
          <w:tcPr>
            <w:tcW w:w="1231"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sz w:val="21"/>
              </w:rPr>
              <w:t>73.31</w:t>
            </w:r>
          </w:p>
        </w:tc>
      </w:tr>
      <w:tr w:rsidR="00455B5F">
        <w:trPr>
          <w:trHeight w:val="312"/>
        </w:trPr>
        <w:tc>
          <w:tcPr>
            <w:tcW w:w="2609" w:type="dxa"/>
            <w:tcBorders>
              <w:top w:val="nil"/>
              <w:left w:val="nil"/>
              <w:bottom w:val="nil"/>
              <w:right w:val="nil"/>
            </w:tcBorders>
          </w:tcPr>
          <w:p w:rsidR="00455B5F" w:rsidRDefault="00000000">
            <w:pPr>
              <w:spacing w:after="0"/>
              <w:ind w:left="891"/>
            </w:pPr>
            <w:r>
              <w:rPr>
                <w:rFonts w:ascii="Times New Roman" w:eastAsia="Times New Roman" w:hAnsi="Times New Roman" w:cs="Times New Roman"/>
                <w:sz w:val="21"/>
              </w:rPr>
              <w:t>ecoli4</w:t>
            </w:r>
          </w:p>
        </w:tc>
        <w:tc>
          <w:tcPr>
            <w:tcW w:w="110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91.23</w:t>
            </w:r>
          </w:p>
        </w:tc>
        <w:tc>
          <w:tcPr>
            <w:tcW w:w="1500"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78.21</w:t>
            </w:r>
          </w:p>
        </w:tc>
        <w:tc>
          <w:tcPr>
            <w:tcW w:w="1661"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b/>
                <w:sz w:val="21"/>
              </w:rPr>
              <w:t>91.60</w:t>
            </w:r>
          </w:p>
        </w:tc>
        <w:tc>
          <w:tcPr>
            <w:tcW w:w="1231"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sz w:val="21"/>
              </w:rPr>
              <w:t>80.89</w:t>
            </w:r>
          </w:p>
        </w:tc>
      </w:tr>
      <w:tr w:rsidR="00455B5F">
        <w:trPr>
          <w:trHeight w:val="320"/>
        </w:trPr>
        <w:tc>
          <w:tcPr>
            <w:tcW w:w="2609" w:type="dxa"/>
            <w:tcBorders>
              <w:top w:val="nil"/>
              <w:left w:val="nil"/>
              <w:bottom w:val="single" w:sz="12" w:space="0" w:color="000000"/>
              <w:right w:val="nil"/>
            </w:tcBorders>
          </w:tcPr>
          <w:p w:rsidR="00455B5F" w:rsidRDefault="00000000">
            <w:pPr>
              <w:spacing w:after="0"/>
              <w:ind w:left="687"/>
            </w:pPr>
            <w:r>
              <w:rPr>
                <w:rFonts w:ascii="Times New Roman" w:eastAsia="Times New Roman" w:hAnsi="Times New Roman" w:cs="Times New Roman"/>
                <w:sz w:val="21"/>
              </w:rPr>
              <w:t>ionosphere</w:t>
            </w:r>
          </w:p>
        </w:tc>
        <w:tc>
          <w:tcPr>
            <w:tcW w:w="1109"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b/>
                <w:sz w:val="21"/>
              </w:rPr>
              <w:t>93.97</w:t>
            </w:r>
          </w:p>
        </w:tc>
        <w:tc>
          <w:tcPr>
            <w:tcW w:w="1500" w:type="dxa"/>
            <w:tcBorders>
              <w:top w:val="nil"/>
              <w:left w:val="nil"/>
              <w:bottom w:val="single" w:sz="12" w:space="0" w:color="000000"/>
              <w:right w:val="nil"/>
            </w:tcBorders>
          </w:tcPr>
          <w:p w:rsidR="00455B5F" w:rsidRDefault="00000000">
            <w:pPr>
              <w:spacing w:after="0"/>
              <w:ind w:left="242"/>
            </w:pPr>
            <w:r>
              <w:rPr>
                <w:rFonts w:ascii="Times New Roman" w:eastAsia="Times New Roman" w:hAnsi="Times New Roman" w:cs="Times New Roman"/>
                <w:sz w:val="21"/>
              </w:rPr>
              <w:t>93.33</w:t>
            </w:r>
          </w:p>
        </w:tc>
        <w:tc>
          <w:tcPr>
            <w:tcW w:w="1661" w:type="dxa"/>
            <w:tcBorders>
              <w:top w:val="nil"/>
              <w:left w:val="nil"/>
              <w:bottom w:val="single" w:sz="12" w:space="0" w:color="000000"/>
              <w:right w:val="nil"/>
            </w:tcBorders>
          </w:tcPr>
          <w:p w:rsidR="00455B5F" w:rsidRDefault="00000000">
            <w:pPr>
              <w:spacing w:after="0"/>
              <w:ind w:left="401"/>
            </w:pPr>
            <w:r>
              <w:rPr>
                <w:rFonts w:ascii="Times New Roman" w:eastAsia="Times New Roman" w:hAnsi="Times New Roman" w:cs="Times New Roman"/>
                <w:sz w:val="21"/>
              </w:rPr>
              <w:t>93.86</w:t>
            </w:r>
          </w:p>
        </w:tc>
        <w:tc>
          <w:tcPr>
            <w:tcW w:w="1231" w:type="dxa"/>
            <w:tcBorders>
              <w:top w:val="nil"/>
              <w:left w:val="nil"/>
              <w:bottom w:val="single" w:sz="12" w:space="0" w:color="000000"/>
              <w:right w:val="nil"/>
            </w:tcBorders>
          </w:tcPr>
          <w:p w:rsidR="00455B5F" w:rsidRDefault="00000000">
            <w:pPr>
              <w:spacing w:after="0"/>
              <w:ind w:left="295"/>
            </w:pPr>
            <w:r>
              <w:rPr>
                <w:rFonts w:ascii="Times New Roman" w:eastAsia="Times New Roman" w:hAnsi="Times New Roman" w:cs="Times New Roman"/>
                <w:sz w:val="21"/>
              </w:rPr>
              <w:t>93.71</w:t>
            </w:r>
          </w:p>
        </w:tc>
      </w:tr>
    </w:tbl>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4-6 </w:t>
      </w:r>
      <w:r>
        <w:rPr>
          <w:rFonts w:ascii="宋体" w:eastAsia="宋体" w:hAnsi="宋体" w:cs="宋体"/>
          <w:sz w:val="21"/>
        </w:rPr>
        <w:t xml:space="preserve">机器学习算法在 </w:t>
      </w:r>
      <w:r>
        <w:rPr>
          <w:rFonts w:ascii="Times New Roman" w:eastAsia="Times New Roman" w:hAnsi="Times New Roman" w:cs="Times New Roman"/>
          <w:sz w:val="21"/>
        </w:rPr>
        <w:t xml:space="preserve">KEEL </w:t>
      </w:r>
      <w:r>
        <w:rPr>
          <w:rFonts w:ascii="宋体" w:eastAsia="宋体" w:hAnsi="宋体" w:cs="宋体"/>
          <w:sz w:val="21"/>
        </w:rPr>
        <w:t>数据集上的少数类查全率</w:t>
      </w:r>
    </w:p>
    <w:p w:rsidR="00455B5F" w:rsidRDefault="00000000">
      <w:pPr>
        <w:spacing w:after="4" w:line="251" w:lineRule="auto"/>
        <w:ind w:left="10" w:right="242" w:hanging="10"/>
        <w:jc w:val="center"/>
      </w:pPr>
      <w:r>
        <w:rPr>
          <w:rFonts w:ascii="Times New Roman" w:eastAsia="Times New Roman" w:hAnsi="Times New Roman" w:cs="Times New Roman"/>
          <w:sz w:val="21"/>
        </w:rPr>
        <w:t>Table 4-6 Minority class finding rate of machine learning algorithms on KEEL dataset</w:t>
      </w:r>
    </w:p>
    <w:tbl>
      <w:tblPr>
        <w:tblStyle w:val="TableGrid"/>
        <w:tblW w:w="7593" w:type="dxa"/>
        <w:tblInd w:w="738" w:type="dxa"/>
        <w:tblCellMar>
          <w:top w:w="40" w:type="dxa"/>
          <w:left w:w="0" w:type="dxa"/>
          <w:bottom w:w="0" w:type="dxa"/>
          <w:right w:w="115" w:type="dxa"/>
        </w:tblCellMar>
        <w:tblLook w:val="04A0" w:firstRow="1" w:lastRow="0" w:firstColumn="1" w:lastColumn="0" w:noHBand="0" w:noVBand="1"/>
      </w:tblPr>
      <w:tblGrid>
        <w:gridCol w:w="1983"/>
        <w:gridCol w:w="1039"/>
        <w:gridCol w:w="1505"/>
        <w:gridCol w:w="1759"/>
        <w:gridCol w:w="1307"/>
      </w:tblGrid>
      <w:tr w:rsidR="00455B5F">
        <w:trPr>
          <w:trHeight w:val="335"/>
        </w:trPr>
        <w:tc>
          <w:tcPr>
            <w:tcW w:w="1983" w:type="dxa"/>
            <w:tcBorders>
              <w:top w:val="single" w:sz="12" w:space="0" w:color="000000"/>
              <w:left w:val="nil"/>
              <w:bottom w:val="single" w:sz="6" w:space="0" w:color="000000"/>
              <w:right w:val="nil"/>
            </w:tcBorders>
          </w:tcPr>
          <w:p w:rsidR="00455B5F" w:rsidRDefault="00000000">
            <w:pPr>
              <w:spacing w:after="0"/>
              <w:ind w:left="481"/>
            </w:pPr>
            <w:r>
              <w:rPr>
                <w:rFonts w:ascii="Times New Roman" w:eastAsia="Times New Roman" w:hAnsi="Times New Roman" w:cs="Times New Roman"/>
                <w:b/>
                <w:sz w:val="21"/>
              </w:rPr>
              <w:t>Datasets</w:t>
            </w:r>
          </w:p>
        </w:tc>
        <w:tc>
          <w:tcPr>
            <w:tcW w:w="1039" w:type="dxa"/>
            <w:tcBorders>
              <w:top w:val="single" w:sz="12" w:space="0" w:color="000000"/>
              <w:left w:val="nil"/>
              <w:bottom w:val="single" w:sz="6" w:space="0" w:color="000000"/>
              <w:right w:val="nil"/>
            </w:tcBorders>
          </w:tcPr>
          <w:p w:rsidR="00455B5F" w:rsidRDefault="00000000">
            <w:pPr>
              <w:spacing w:after="0"/>
              <w:ind w:left="2"/>
            </w:pPr>
            <w:r>
              <w:rPr>
                <w:rFonts w:ascii="Times New Roman" w:eastAsia="Times New Roman" w:hAnsi="Times New Roman" w:cs="Times New Roman"/>
                <w:b/>
                <w:sz w:val="21"/>
              </w:rPr>
              <w:t>SVM</w:t>
            </w:r>
          </w:p>
        </w:tc>
        <w:tc>
          <w:tcPr>
            <w:tcW w:w="1505"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RUS-SVM</w:t>
            </w:r>
          </w:p>
        </w:tc>
        <w:tc>
          <w:tcPr>
            <w:tcW w:w="1759"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Bagging-SVM</w:t>
            </w:r>
          </w:p>
        </w:tc>
        <w:tc>
          <w:tcPr>
            <w:tcW w:w="1307"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DLIA-SVM</w:t>
            </w:r>
          </w:p>
        </w:tc>
      </w:tr>
      <w:tr w:rsidR="00455B5F">
        <w:trPr>
          <w:trHeight w:val="325"/>
        </w:trPr>
        <w:tc>
          <w:tcPr>
            <w:tcW w:w="1983" w:type="dxa"/>
            <w:tcBorders>
              <w:top w:val="single" w:sz="6" w:space="0" w:color="000000"/>
              <w:left w:val="nil"/>
              <w:bottom w:val="nil"/>
              <w:right w:val="nil"/>
            </w:tcBorders>
          </w:tcPr>
          <w:p w:rsidR="00455B5F" w:rsidRDefault="00000000">
            <w:pPr>
              <w:spacing w:after="0"/>
              <w:ind w:left="598"/>
            </w:pPr>
            <w:r>
              <w:rPr>
                <w:rFonts w:ascii="Times New Roman" w:eastAsia="Times New Roman" w:hAnsi="Times New Roman" w:cs="Times New Roman"/>
                <w:sz w:val="21"/>
              </w:rPr>
              <w:t>glass1</w:t>
            </w:r>
          </w:p>
        </w:tc>
        <w:tc>
          <w:tcPr>
            <w:tcW w:w="1039"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61.65</w:t>
            </w:r>
          </w:p>
        </w:tc>
        <w:tc>
          <w:tcPr>
            <w:tcW w:w="1505" w:type="dxa"/>
            <w:tcBorders>
              <w:top w:val="single" w:sz="6" w:space="0" w:color="000000"/>
              <w:left w:val="nil"/>
              <w:bottom w:val="nil"/>
              <w:right w:val="nil"/>
            </w:tcBorders>
          </w:tcPr>
          <w:p w:rsidR="00455B5F" w:rsidRDefault="00000000">
            <w:pPr>
              <w:spacing w:after="0"/>
              <w:ind w:left="242"/>
            </w:pPr>
            <w:r>
              <w:rPr>
                <w:rFonts w:ascii="Times New Roman" w:eastAsia="Times New Roman" w:hAnsi="Times New Roman" w:cs="Times New Roman"/>
                <w:sz w:val="21"/>
              </w:rPr>
              <w:t>72.93</w:t>
            </w:r>
          </w:p>
        </w:tc>
        <w:tc>
          <w:tcPr>
            <w:tcW w:w="1759" w:type="dxa"/>
            <w:tcBorders>
              <w:top w:val="single" w:sz="6" w:space="0" w:color="000000"/>
              <w:left w:val="nil"/>
              <w:bottom w:val="nil"/>
              <w:right w:val="nil"/>
            </w:tcBorders>
          </w:tcPr>
          <w:p w:rsidR="00455B5F" w:rsidRDefault="00000000">
            <w:pPr>
              <w:spacing w:after="0"/>
              <w:ind w:left="401"/>
            </w:pPr>
            <w:r>
              <w:rPr>
                <w:rFonts w:ascii="Times New Roman" w:eastAsia="Times New Roman" w:hAnsi="Times New Roman" w:cs="Times New Roman"/>
                <w:sz w:val="21"/>
              </w:rPr>
              <w:t>57.84</w:t>
            </w:r>
          </w:p>
        </w:tc>
        <w:tc>
          <w:tcPr>
            <w:tcW w:w="1307" w:type="dxa"/>
            <w:tcBorders>
              <w:top w:val="single" w:sz="6" w:space="0" w:color="000000"/>
              <w:left w:val="nil"/>
              <w:bottom w:val="nil"/>
              <w:right w:val="nil"/>
            </w:tcBorders>
          </w:tcPr>
          <w:p w:rsidR="00455B5F" w:rsidRDefault="00000000">
            <w:pPr>
              <w:spacing w:after="0"/>
              <w:ind w:left="295"/>
            </w:pPr>
            <w:r>
              <w:rPr>
                <w:rFonts w:ascii="Times New Roman" w:eastAsia="Times New Roman" w:hAnsi="Times New Roman" w:cs="Times New Roman"/>
                <w:b/>
                <w:sz w:val="21"/>
              </w:rPr>
              <w:t>73.31</w:t>
            </w:r>
          </w:p>
        </w:tc>
      </w:tr>
      <w:tr w:rsidR="00455B5F">
        <w:trPr>
          <w:trHeight w:val="312"/>
        </w:trPr>
        <w:tc>
          <w:tcPr>
            <w:tcW w:w="1983" w:type="dxa"/>
            <w:tcBorders>
              <w:top w:val="nil"/>
              <w:left w:val="nil"/>
              <w:bottom w:val="nil"/>
              <w:right w:val="nil"/>
            </w:tcBorders>
          </w:tcPr>
          <w:p w:rsidR="00455B5F" w:rsidRDefault="00000000">
            <w:pPr>
              <w:spacing w:after="0"/>
              <w:ind w:left="440"/>
            </w:pPr>
            <w:proofErr w:type="spellStart"/>
            <w:r>
              <w:rPr>
                <w:rFonts w:ascii="Times New Roman" w:eastAsia="Times New Roman" w:hAnsi="Times New Roman" w:cs="Times New Roman"/>
                <w:sz w:val="21"/>
              </w:rPr>
              <w:t>wiscousin</w:t>
            </w:r>
            <w:proofErr w:type="spellEnd"/>
          </w:p>
        </w:tc>
        <w:tc>
          <w:tcPr>
            <w:tcW w:w="103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93.94</w:t>
            </w:r>
          </w:p>
        </w:tc>
        <w:tc>
          <w:tcPr>
            <w:tcW w:w="1505"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95.73</w:t>
            </w:r>
          </w:p>
        </w:tc>
        <w:tc>
          <w:tcPr>
            <w:tcW w:w="1759"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94.32</w:t>
            </w:r>
          </w:p>
        </w:tc>
        <w:tc>
          <w:tcPr>
            <w:tcW w:w="1307"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98.41</w:t>
            </w:r>
          </w:p>
        </w:tc>
      </w:tr>
      <w:tr w:rsidR="00455B5F">
        <w:trPr>
          <w:trHeight w:val="312"/>
        </w:trPr>
        <w:tc>
          <w:tcPr>
            <w:tcW w:w="1983" w:type="dxa"/>
            <w:tcBorders>
              <w:top w:val="nil"/>
              <w:left w:val="nil"/>
              <w:bottom w:val="nil"/>
              <w:right w:val="nil"/>
            </w:tcBorders>
          </w:tcPr>
          <w:p w:rsidR="00455B5F" w:rsidRDefault="00000000">
            <w:pPr>
              <w:spacing w:after="0"/>
              <w:ind w:left="651"/>
            </w:pPr>
            <w:proofErr w:type="spellStart"/>
            <w:r>
              <w:rPr>
                <w:rFonts w:ascii="Times New Roman" w:eastAsia="Times New Roman" w:hAnsi="Times New Roman" w:cs="Times New Roman"/>
                <w:sz w:val="21"/>
              </w:rPr>
              <w:t>pima</w:t>
            </w:r>
            <w:proofErr w:type="spellEnd"/>
          </w:p>
        </w:tc>
        <w:tc>
          <w:tcPr>
            <w:tcW w:w="103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56.79</w:t>
            </w:r>
          </w:p>
        </w:tc>
        <w:tc>
          <w:tcPr>
            <w:tcW w:w="1505"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70.92</w:t>
            </w:r>
          </w:p>
        </w:tc>
        <w:tc>
          <w:tcPr>
            <w:tcW w:w="1759"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54.73</w:t>
            </w:r>
          </w:p>
        </w:tc>
        <w:tc>
          <w:tcPr>
            <w:tcW w:w="1307"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77.76</w:t>
            </w:r>
          </w:p>
        </w:tc>
      </w:tr>
      <w:tr w:rsidR="00455B5F">
        <w:trPr>
          <w:trHeight w:val="312"/>
        </w:trPr>
        <w:tc>
          <w:tcPr>
            <w:tcW w:w="1983" w:type="dxa"/>
            <w:tcBorders>
              <w:top w:val="nil"/>
              <w:left w:val="nil"/>
              <w:bottom w:val="nil"/>
              <w:right w:val="nil"/>
            </w:tcBorders>
          </w:tcPr>
          <w:p w:rsidR="00455B5F" w:rsidRDefault="00000000">
            <w:pPr>
              <w:spacing w:after="0"/>
              <w:ind w:left="447"/>
            </w:pPr>
            <w:proofErr w:type="spellStart"/>
            <w:r>
              <w:rPr>
                <w:rFonts w:ascii="Times New Roman" w:eastAsia="Times New Roman" w:hAnsi="Times New Roman" w:cs="Times New Roman"/>
                <w:sz w:val="21"/>
              </w:rPr>
              <w:t>haberman</w:t>
            </w:r>
            <w:proofErr w:type="spellEnd"/>
          </w:p>
        </w:tc>
        <w:tc>
          <w:tcPr>
            <w:tcW w:w="103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21.57</w:t>
            </w:r>
          </w:p>
        </w:tc>
        <w:tc>
          <w:tcPr>
            <w:tcW w:w="1505"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b/>
                <w:sz w:val="21"/>
              </w:rPr>
              <w:t>54.79</w:t>
            </w:r>
          </w:p>
        </w:tc>
        <w:tc>
          <w:tcPr>
            <w:tcW w:w="1759"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19.11</w:t>
            </w:r>
          </w:p>
        </w:tc>
        <w:tc>
          <w:tcPr>
            <w:tcW w:w="1307"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sz w:val="21"/>
              </w:rPr>
              <w:t>50.87</w:t>
            </w:r>
          </w:p>
        </w:tc>
      </w:tr>
      <w:tr w:rsidR="00455B5F">
        <w:trPr>
          <w:trHeight w:val="312"/>
        </w:trPr>
        <w:tc>
          <w:tcPr>
            <w:tcW w:w="1983" w:type="dxa"/>
            <w:tcBorders>
              <w:top w:val="nil"/>
              <w:left w:val="nil"/>
              <w:bottom w:val="nil"/>
              <w:right w:val="nil"/>
            </w:tcBorders>
          </w:tcPr>
          <w:p w:rsidR="00455B5F" w:rsidRDefault="00000000">
            <w:pPr>
              <w:spacing w:after="0"/>
              <w:ind w:left="296"/>
            </w:pPr>
            <w:r>
              <w:rPr>
                <w:rFonts w:ascii="Times New Roman" w:eastAsia="Times New Roman" w:hAnsi="Times New Roman" w:cs="Times New Roman"/>
                <w:sz w:val="21"/>
              </w:rPr>
              <w:t>new-thyroid1</w:t>
            </w:r>
          </w:p>
        </w:tc>
        <w:tc>
          <w:tcPr>
            <w:tcW w:w="103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98.00</w:t>
            </w:r>
          </w:p>
        </w:tc>
        <w:tc>
          <w:tcPr>
            <w:tcW w:w="1505"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99.43</w:t>
            </w:r>
          </w:p>
        </w:tc>
        <w:tc>
          <w:tcPr>
            <w:tcW w:w="1759"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94.29</w:t>
            </w:r>
          </w:p>
        </w:tc>
        <w:tc>
          <w:tcPr>
            <w:tcW w:w="1307"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b/>
                <w:sz w:val="21"/>
              </w:rPr>
              <w:t>100.00</w:t>
            </w:r>
          </w:p>
        </w:tc>
      </w:tr>
      <w:tr w:rsidR="00455B5F">
        <w:trPr>
          <w:trHeight w:val="312"/>
        </w:trPr>
        <w:tc>
          <w:tcPr>
            <w:tcW w:w="1983" w:type="dxa"/>
            <w:tcBorders>
              <w:top w:val="nil"/>
              <w:left w:val="nil"/>
              <w:bottom w:val="nil"/>
              <w:right w:val="nil"/>
            </w:tcBorders>
          </w:tcPr>
          <w:p w:rsidR="00455B5F" w:rsidRDefault="00000000">
            <w:pPr>
              <w:spacing w:after="0"/>
              <w:ind w:left="296"/>
            </w:pPr>
            <w:r>
              <w:rPr>
                <w:rFonts w:ascii="Times New Roman" w:eastAsia="Times New Roman" w:hAnsi="Times New Roman" w:cs="Times New Roman"/>
                <w:sz w:val="21"/>
              </w:rPr>
              <w:t>new-thyroid2</w:t>
            </w:r>
          </w:p>
        </w:tc>
        <w:tc>
          <w:tcPr>
            <w:tcW w:w="103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98.57</w:t>
            </w:r>
          </w:p>
        </w:tc>
        <w:tc>
          <w:tcPr>
            <w:tcW w:w="1505"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99.43</w:t>
            </w:r>
          </w:p>
        </w:tc>
        <w:tc>
          <w:tcPr>
            <w:tcW w:w="1759"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95.43</w:t>
            </w:r>
          </w:p>
        </w:tc>
        <w:tc>
          <w:tcPr>
            <w:tcW w:w="1307"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b/>
                <w:sz w:val="21"/>
              </w:rPr>
              <w:t>100.00</w:t>
            </w:r>
          </w:p>
        </w:tc>
      </w:tr>
      <w:tr w:rsidR="00455B5F">
        <w:trPr>
          <w:trHeight w:val="312"/>
        </w:trPr>
        <w:tc>
          <w:tcPr>
            <w:tcW w:w="1983" w:type="dxa"/>
            <w:tcBorders>
              <w:top w:val="nil"/>
              <w:left w:val="nil"/>
              <w:bottom w:val="nil"/>
              <w:right w:val="nil"/>
            </w:tcBorders>
          </w:tcPr>
          <w:p w:rsidR="00455B5F" w:rsidRDefault="00000000">
            <w:pPr>
              <w:spacing w:after="0"/>
              <w:ind w:left="603"/>
            </w:pPr>
            <w:r>
              <w:rPr>
                <w:rFonts w:ascii="Times New Roman" w:eastAsia="Times New Roman" w:hAnsi="Times New Roman" w:cs="Times New Roman"/>
                <w:sz w:val="21"/>
              </w:rPr>
              <w:t>ecoli2</w:t>
            </w:r>
          </w:p>
        </w:tc>
        <w:tc>
          <w:tcPr>
            <w:tcW w:w="103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85.15</w:t>
            </w:r>
          </w:p>
        </w:tc>
        <w:tc>
          <w:tcPr>
            <w:tcW w:w="1505"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90.16</w:t>
            </w:r>
          </w:p>
        </w:tc>
        <w:tc>
          <w:tcPr>
            <w:tcW w:w="1759"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83.73</w:t>
            </w:r>
          </w:p>
        </w:tc>
        <w:tc>
          <w:tcPr>
            <w:tcW w:w="1307"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92.29</w:t>
            </w:r>
          </w:p>
        </w:tc>
      </w:tr>
      <w:tr w:rsidR="00455B5F">
        <w:trPr>
          <w:trHeight w:val="312"/>
        </w:trPr>
        <w:tc>
          <w:tcPr>
            <w:tcW w:w="1983" w:type="dxa"/>
            <w:tcBorders>
              <w:top w:val="nil"/>
              <w:left w:val="nil"/>
              <w:bottom w:val="nil"/>
              <w:right w:val="nil"/>
            </w:tcBorders>
          </w:tcPr>
          <w:p w:rsidR="00455B5F" w:rsidRDefault="00000000">
            <w:pPr>
              <w:spacing w:after="0"/>
              <w:ind w:left="598"/>
            </w:pPr>
            <w:r>
              <w:rPr>
                <w:rFonts w:ascii="Times New Roman" w:eastAsia="Times New Roman" w:hAnsi="Times New Roman" w:cs="Times New Roman"/>
                <w:sz w:val="21"/>
              </w:rPr>
              <w:t>glass6</w:t>
            </w:r>
          </w:p>
        </w:tc>
        <w:tc>
          <w:tcPr>
            <w:tcW w:w="103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74.47</w:t>
            </w:r>
          </w:p>
        </w:tc>
        <w:tc>
          <w:tcPr>
            <w:tcW w:w="1505"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88.87</w:t>
            </w:r>
          </w:p>
        </w:tc>
        <w:tc>
          <w:tcPr>
            <w:tcW w:w="1759"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71.80</w:t>
            </w:r>
          </w:p>
        </w:tc>
        <w:tc>
          <w:tcPr>
            <w:tcW w:w="1307"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91.20</w:t>
            </w:r>
          </w:p>
        </w:tc>
      </w:tr>
      <w:tr w:rsidR="00455B5F">
        <w:trPr>
          <w:trHeight w:val="312"/>
        </w:trPr>
        <w:tc>
          <w:tcPr>
            <w:tcW w:w="1983" w:type="dxa"/>
            <w:tcBorders>
              <w:top w:val="nil"/>
              <w:left w:val="nil"/>
              <w:bottom w:val="nil"/>
              <w:right w:val="nil"/>
            </w:tcBorders>
          </w:tcPr>
          <w:p w:rsidR="00455B5F" w:rsidRDefault="00000000">
            <w:pPr>
              <w:spacing w:after="0"/>
              <w:ind w:left="603"/>
            </w:pPr>
            <w:r>
              <w:rPr>
                <w:rFonts w:ascii="Times New Roman" w:eastAsia="Times New Roman" w:hAnsi="Times New Roman" w:cs="Times New Roman"/>
                <w:sz w:val="21"/>
              </w:rPr>
              <w:t>ecoli3</w:t>
            </w:r>
          </w:p>
        </w:tc>
        <w:tc>
          <w:tcPr>
            <w:tcW w:w="103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62.57</w:t>
            </w:r>
          </w:p>
        </w:tc>
        <w:tc>
          <w:tcPr>
            <w:tcW w:w="1505"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86.29</w:t>
            </w:r>
          </w:p>
        </w:tc>
        <w:tc>
          <w:tcPr>
            <w:tcW w:w="1759"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57.71</w:t>
            </w:r>
          </w:p>
        </w:tc>
        <w:tc>
          <w:tcPr>
            <w:tcW w:w="1307"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93.71</w:t>
            </w:r>
          </w:p>
        </w:tc>
      </w:tr>
      <w:tr w:rsidR="00455B5F">
        <w:trPr>
          <w:trHeight w:val="312"/>
        </w:trPr>
        <w:tc>
          <w:tcPr>
            <w:tcW w:w="1983" w:type="dxa"/>
            <w:tcBorders>
              <w:top w:val="nil"/>
              <w:left w:val="nil"/>
              <w:bottom w:val="nil"/>
              <w:right w:val="nil"/>
            </w:tcBorders>
          </w:tcPr>
          <w:p w:rsidR="00455B5F" w:rsidRDefault="00000000">
            <w:pPr>
              <w:spacing w:after="0"/>
              <w:ind w:left="603"/>
            </w:pPr>
            <w:r>
              <w:rPr>
                <w:rFonts w:ascii="Times New Roman" w:eastAsia="Times New Roman" w:hAnsi="Times New Roman" w:cs="Times New Roman"/>
                <w:sz w:val="21"/>
              </w:rPr>
              <w:t>ecoli4</w:t>
            </w:r>
          </w:p>
        </w:tc>
        <w:tc>
          <w:tcPr>
            <w:tcW w:w="103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78.00</w:t>
            </w:r>
          </w:p>
        </w:tc>
        <w:tc>
          <w:tcPr>
            <w:tcW w:w="1505"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91.00</w:t>
            </w:r>
          </w:p>
        </w:tc>
        <w:tc>
          <w:tcPr>
            <w:tcW w:w="1759"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sz w:val="21"/>
              </w:rPr>
              <w:t>77.00</w:t>
            </w:r>
          </w:p>
        </w:tc>
        <w:tc>
          <w:tcPr>
            <w:tcW w:w="1307"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89.50</w:t>
            </w:r>
          </w:p>
        </w:tc>
      </w:tr>
      <w:tr w:rsidR="00455B5F">
        <w:trPr>
          <w:trHeight w:val="321"/>
        </w:trPr>
        <w:tc>
          <w:tcPr>
            <w:tcW w:w="1983" w:type="dxa"/>
            <w:tcBorders>
              <w:top w:val="nil"/>
              <w:left w:val="nil"/>
              <w:bottom w:val="single" w:sz="12" w:space="0" w:color="000000"/>
              <w:right w:val="nil"/>
            </w:tcBorders>
          </w:tcPr>
          <w:p w:rsidR="00455B5F" w:rsidRDefault="00000000">
            <w:pPr>
              <w:spacing w:after="0"/>
              <w:ind w:left="399"/>
            </w:pPr>
            <w:r>
              <w:rPr>
                <w:rFonts w:ascii="Times New Roman" w:eastAsia="Times New Roman" w:hAnsi="Times New Roman" w:cs="Times New Roman"/>
                <w:sz w:val="21"/>
              </w:rPr>
              <w:t>ionosphere</w:t>
            </w:r>
          </w:p>
        </w:tc>
        <w:tc>
          <w:tcPr>
            <w:tcW w:w="1039"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97.64</w:t>
            </w:r>
          </w:p>
        </w:tc>
        <w:tc>
          <w:tcPr>
            <w:tcW w:w="1505" w:type="dxa"/>
            <w:tcBorders>
              <w:top w:val="nil"/>
              <w:left w:val="nil"/>
              <w:bottom w:val="single" w:sz="12" w:space="0" w:color="000000"/>
              <w:right w:val="nil"/>
            </w:tcBorders>
          </w:tcPr>
          <w:p w:rsidR="00455B5F" w:rsidRDefault="00000000">
            <w:pPr>
              <w:spacing w:after="0"/>
              <w:ind w:left="242"/>
            </w:pPr>
            <w:r>
              <w:rPr>
                <w:rFonts w:ascii="Times New Roman" w:eastAsia="Times New Roman" w:hAnsi="Times New Roman" w:cs="Times New Roman"/>
                <w:sz w:val="21"/>
              </w:rPr>
              <w:t>95.82</w:t>
            </w:r>
          </w:p>
        </w:tc>
        <w:tc>
          <w:tcPr>
            <w:tcW w:w="1759" w:type="dxa"/>
            <w:tcBorders>
              <w:top w:val="nil"/>
              <w:left w:val="nil"/>
              <w:bottom w:val="single" w:sz="12" w:space="0" w:color="000000"/>
              <w:right w:val="nil"/>
            </w:tcBorders>
          </w:tcPr>
          <w:p w:rsidR="00455B5F" w:rsidRDefault="00000000">
            <w:pPr>
              <w:spacing w:after="0"/>
              <w:ind w:left="401"/>
            </w:pPr>
            <w:r>
              <w:rPr>
                <w:rFonts w:ascii="Times New Roman" w:eastAsia="Times New Roman" w:hAnsi="Times New Roman" w:cs="Times New Roman"/>
                <w:b/>
                <w:sz w:val="21"/>
              </w:rPr>
              <w:t>97.82</w:t>
            </w:r>
          </w:p>
        </w:tc>
        <w:tc>
          <w:tcPr>
            <w:tcW w:w="1307" w:type="dxa"/>
            <w:tcBorders>
              <w:top w:val="nil"/>
              <w:left w:val="nil"/>
              <w:bottom w:val="single" w:sz="12" w:space="0" w:color="000000"/>
              <w:right w:val="nil"/>
            </w:tcBorders>
          </w:tcPr>
          <w:p w:rsidR="00455B5F" w:rsidRDefault="00000000">
            <w:pPr>
              <w:spacing w:after="0"/>
              <w:ind w:left="295"/>
            </w:pPr>
            <w:r>
              <w:rPr>
                <w:rFonts w:ascii="Times New Roman" w:eastAsia="Times New Roman" w:hAnsi="Times New Roman" w:cs="Times New Roman"/>
                <w:sz w:val="21"/>
              </w:rPr>
              <w:t>97.33</w:t>
            </w:r>
          </w:p>
        </w:tc>
      </w:tr>
    </w:tbl>
    <w:p w:rsidR="00455B5F" w:rsidRDefault="00000000">
      <w:pPr>
        <w:pStyle w:val="3"/>
        <w:ind w:left="-5"/>
        <w:rPr>
          <w:rFonts w:hint="eastAsia"/>
        </w:rPr>
      </w:pPr>
      <w:bookmarkStart w:id="50" w:name="_Toc194863"/>
      <w:r>
        <w:rPr>
          <w:rFonts w:ascii="Times New Roman" w:eastAsia="Times New Roman" w:hAnsi="Times New Roman" w:cs="Times New Roman"/>
        </w:rPr>
        <w:t xml:space="preserve">4.2.2 </w:t>
      </w:r>
      <w:r>
        <w:t>在多分类数据集上的测试实验</w:t>
      </w:r>
      <w:bookmarkEnd w:id="50"/>
    </w:p>
    <w:p w:rsidR="00455B5F" w:rsidRDefault="00000000">
      <w:pPr>
        <w:spacing w:after="5" w:line="319" w:lineRule="auto"/>
        <w:ind w:left="-15" w:firstLine="480"/>
      </w:pPr>
      <w:r>
        <w:rPr>
          <w:rFonts w:ascii="宋体" w:eastAsia="宋体" w:hAnsi="宋体" w:cs="宋体"/>
          <w:sz w:val="24"/>
        </w:rPr>
        <w:t xml:space="preserve">为了进一步了解 </w:t>
      </w:r>
      <w:r>
        <w:rPr>
          <w:rFonts w:ascii="Times New Roman" w:eastAsia="Times New Roman" w:hAnsi="Times New Roman" w:cs="Times New Roman"/>
          <w:sz w:val="24"/>
        </w:rPr>
        <w:t xml:space="preserve">DLIA-SVM </w:t>
      </w:r>
      <w:r>
        <w:rPr>
          <w:rFonts w:ascii="宋体" w:eastAsia="宋体" w:hAnsi="宋体" w:cs="宋体"/>
          <w:sz w:val="24"/>
        </w:rPr>
        <w:t xml:space="preserve">模型对类别不平衡数据集的分类预测能力和普遍适用性，本文在二分类数据集的测试实验基础上，深入开展了多分类数据集上的测试实验。参与实验的五个数据集均为 </w:t>
      </w:r>
      <w:r>
        <w:rPr>
          <w:rFonts w:ascii="Times New Roman" w:eastAsia="Times New Roman" w:hAnsi="Times New Roman" w:cs="Times New Roman"/>
          <w:sz w:val="24"/>
        </w:rPr>
        <w:t xml:space="preserve">KEEL </w:t>
      </w:r>
      <w:r>
        <w:rPr>
          <w:rFonts w:ascii="宋体" w:eastAsia="宋体" w:hAnsi="宋体" w:cs="宋体"/>
          <w:sz w:val="24"/>
        </w:rPr>
        <w:t xml:space="preserve">数据库的免费开源多分类数据集，不平衡率从 </w:t>
      </w:r>
      <w:r>
        <w:rPr>
          <w:rFonts w:ascii="Times New Roman" w:eastAsia="Times New Roman" w:hAnsi="Times New Roman" w:cs="Times New Roman"/>
          <w:sz w:val="24"/>
        </w:rPr>
        <w:t xml:space="preserve">1.48 </w:t>
      </w:r>
      <w:r>
        <w:rPr>
          <w:rFonts w:ascii="宋体" w:eastAsia="宋体" w:hAnsi="宋体" w:cs="宋体"/>
          <w:sz w:val="24"/>
        </w:rPr>
        <w:t xml:space="preserve">到 </w:t>
      </w:r>
      <w:r>
        <w:rPr>
          <w:rFonts w:ascii="Times New Roman" w:eastAsia="Times New Roman" w:hAnsi="Times New Roman" w:cs="Times New Roman"/>
          <w:sz w:val="24"/>
        </w:rPr>
        <w:lastRenderedPageBreak/>
        <w:t xml:space="preserve">29.18 </w:t>
      </w:r>
      <w:r>
        <w:rPr>
          <w:rFonts w:ascii="宋体" w:eastAsia="宋体" w:hAnsi="宋体" w:cs="宋体"/>
          <w:sz w:val="24"/>
        </w:rPr>
        <w:t>不等，数据集的名称、特征数量、类别数量、样本数量和</w:t>
      </w:r>
      <w:proofErr w:type="gramStart"/>
      <w:r>
        <w:rPr>
          <w:rFonts w:ascii="宋体" w:eastAsia="宋体" w:hAnsi="宋体" w:cs="宋体"/>
          <w:sz w:val="24"/>
        </w:rPr>
        <w:t>不平衡率如表</w:t>
      </w:r>
      <w:proofErr w:type="gramEnd"/>
      <w:r>
        <w:rPr>
          <w:rFonts w:ascii="宋体" w:eastAsia="宋体" w:hAnsi="宋体" w:cs="宋体"/>
          <w:sz w:val="24"/>
        </w:rPr>
        <w:t xml:space="preserve"> </w:t>
      </w:r>
      <w:r>
        <w:rPr>
          <w:rFonts w:ascii="Times New Roman" w:eastAsia="Times New Roman" w:hAnsi="Times New Roman" w:cs="Times New Roman"/>
          <w:sz w:val="24"/>
        </w:rPr>
        <w:t xml:space="preserve">4-7 </w:t>
      </w:r>
      <w:r>
        <w:rPr>
          <w:rFonts w:ascii="宋体" w:eastAsia="宋体" w:hAnsi="宋体" w:cs="宋体"/>
          <w:sz w:val="24"/>
        </w:rPr>
        <w:t>所示。其中，</w:t>
      </w:r>
      <w:r>
        <w:rPr>
          <w:rFonts w:ascii="Times New Roman" w:eastAsia="Times New Roman" w:hAnsi="Times New Roman" w:cs="Times New Roman"/>
          <w:sz w:val="24"/>
        </w:rPr>
        <w:t xml:space="preserve">wine </w:t>
      </w:r>
      <w:r>
        <w:rPr>
          <w:rFonts w:ascii="宋体" w:eastAsia="宋体" w:hAnsi="宋体" w:cs="宋体"/>
          <w:sz w:val="24"/>
        </w:rPr>
        <w:t>是关于红酒类型的数据集，</w:t>
      </w:r>
      <w:r>
        <w:rPr>
          <w:rFonts w:ascii="Times New Roman" w:eastAsia="Times New Roman" w:hAnsi="Times New Roman" w:cs="Times New Roman"/>
          <w:sz w:val="24"/>
        </w:rPr>
        <w:t xml:space="preserve">Hayes-Roth </w:t>
      </w:r>
      <w:r>
        <w:rPr>
          <w:rFonts w:ascii="宋体" w:eastAsia="宋体" w:hAnsi="宋体" w:cs="宋体"/>
          <w:sz w:val="24"/>
        </w:rPr>
        <w:t xml:space="preserve">是人类社会调查领域的数据集， </w:t>
      </w:r>
      <w:r>
        <w:rPr>
          <w:rFonts w:ascii="Times New Roman" w:eastAsia="Times New Roman" w:hAnsi="Times New Roman" w:cs="Times New Roman"/>
          <w:sz w:val="24"/>
        </w:rPr>
        <w:t xml:space="preserve">contraceptive </w:t>
      </w:r>
      <w:r>
        <w:rPr>
          <w:rFonts w:ascii="宋体" w:eastAsia="宋体" w:hAnsi="宋体" w:cs="宋体"/>
          <w:sz w:val="24"/>
        </w:rPr>
        <w:t>是关于避孕患病率的数据集，</w:t>
      </w:r>
      <w:r>
        <w:rPr>
          <w:rFonts w:ascii="Times New Roman" w:eastAsia="Times New Roman" w:hAnsi="Times New Roman" w:cs="Times New Roman"/>
          <w:sz w:val="24"/>
        </w:rPr>
        <w:t xml:space="preserve">balance </w:t>
      </w:r>
      <w:r>
        <w:rPr>
          <w:rFonts w:ascii="宋体" w:eastAsia="宋体" w:hAnsi="宋体" w:cs="宋体"/>
          <w:sz w:val="24"/>
        </w:rPr>
        <w:t>是关于平衡秤的数据集，</w:t>
      </w:r>
      <w:r>
        <w:rPr>
          <w:rFonts w:ascii="Times New Roman" w:eastAsia="Times New Roman" w:hAnsi="Times New Roman" w:cs="Times New Roman"/>
          <w:sz w:val="24"/>
        </w:rPr>
        <w:t xml:space="preserve">thyroid </w:t>
      </w:r>
      <w:r>
        <w:rPr>
          <w:rFonts w:ascii="宋体" w:eastAsia="宋体" w:hAnsi="宋体" w:cs="宋体"/>
          <w:sz w:val="24"/>
        </w:rPr>
        <w:t>是甲状腺疾病的分类数据集。</w:t>
      </w:r>
    </w:p>
    <w:p w:rsidR="00455B5F" w:rsidRDefault="00000000">
      <w:pPr>
        <w:spacing w:after="3" w:line="325" w:lineRule="auto"/>
        <w:ind w:left="-15" w:right="225" w:firstLine="470"/>
        <w:jc w:val="both"/>
      </w:pPr>
      <w:r>
        <w:rPr>
          <w:rFonts w:ascii="宋体" w:eastAsia="宋体" w:hAnsi="宋体" w:cs="宋体"/>
          <w:sz w:val="24"/>
        </w:rPr>
        <w:t xml:space="preserve">各个模型在不同数据集上的分类预测准确率如表 </w:t>
      </w:r>
      <w:r>
        <w:rPr>
          <w:rFonts w:ascii="Times New Roman" w:eastAsia="Times New Roman" w:hAnsi="Times New Roman" w:cs="Times New Roman"/>
          <w:sz w:val="24"/>
        </w:rPr>
        <w:t xml:space="preserve">4-8 </w:t>
      </w:r>
      <w:r>
        <w:rPr>
          <w:rFonts w:ascii="宋体" w:eastAsia="宋体" w:hAnsi="宋体" w:cs="宋体"/>
          <w:sz w:val="24"/>
        </w:rPr>
        <w:t>所示，</w:t>
      </w:r>
      <w:r>
        <w:rPr>
          <w:rFonts w:ascii="Times New Roman" w:eastAsia="Times New Roman" w:hAnsi="Times New Roman" w:cs="Times New Roman"/>
          <w:sz w:val="24"/>
        </w:rPr>
        <w:t xml:space="preserve">SVM </w:t>
      </w:r>
      <w:r>
        <w:rPr>
          <w:rFonts w:ascii="宋体" w:eastAsia="宋体" w:hAnsi="宋体" w:cs="宋体"/>
          <w:sz w:val="24"/>
        </w:rPr>
        <w:t xml:space="preserve">在 </w:t>
      </w:r>
      <w:r>
        <w:rPr>
          <w:rFonts w:ascii="Times New Roman" w:eastAsia="Times New Roman" w:hAnsi="Times New Roman" w:cs="Times New Roman"/>
          <w:sz w:val="24"/>
        </w:rPr>
        <w:t xml:space="preserve">2 </w:t>
      </w:r>
      <w:proofErr w:type="gramStart"/>
      <w:r>
        <w:rPr>
          <w:rFonts w:ascii="宋体" w:eastAsia="宋体" w:hAnsi="宋体" w:cs="宋体"/>
          <w:sz w:val="24"/>
        </w:rPr>
        <w:t>个</w:t>
      </w:r>
      <w:proofErr w:type="gramEnd"/>
      <w:r>
        <w:rPr>
          <w:rFonts w:ascii="宋体" w:eastAsia="宋体" w:hAnsi="宋体" w:cs="宋体"/>
          <w:sz w:val="24"/>
        </w:rPr>
        <w:t>数据集上的准确率高于其他模型，</w:t>
      </w:r>
      <w:r>
        <w:rPr>
          <w:rFonts w:ascii="Times New Roman" w:eastAsia="Times New Roman" w:hAnsi="Times New Roman" w:cs="Times New Roman"/>
          <w:sz w:val="24"/>
        </w:rPr>
        <w:t xml:space="preserve">Bagging-SVM </w:t>
      </w:r>
      <w:r>
        <w:rPr>
          <w:rFonts w:ascii="宋体" w:eastAsia="宋体" w:hAnsi="宋体" w:cs="宋体"/>
          <w:sz w:val="24"/>
        </w:rPr>
        <w:t xml:space="preserve">在 </w:t>
      </w:r>
      <w:r>
        <w:rPr>
          <w:rFonts w:ascii="Times New Roman" w:eastAsia="Times New Roman" w:hAnsi="Times New Roman" w:cs="Times New Roman"/>
          <w:sz w:val="24"/>
        </w:rPr>
        <w:t xml:space="preserve">3 </w:t>
      </w:r>
      <w:proofErr w:type="gramStart"/>
      <w:r>
        <w:rPr>
          <w:rFonts w:ascii="宋体" w:eastAsia="宋体" w:hAnsi="宋体" w:cs="宋体"/>
          <w:sz w:val="24"/>
        </w:rPr>
        <w:t>个</w:t>
      </w:r>
      <w:proofErr w:type="gramEnd"/>
      <w:r>
        <w:rPr>
          <w:rFonts w:ascii="宋体" w:eastAsia="宋体" w:hAnsi="宋体" w:cs="宋体"/>
          <w:sz w:val="24"/>
        </w:rPr>
        <w:t xml:space="preserve">数据集上的预测准确率高于其他模型， </w:t>
      </w:r>
      <w:r>
        <w:rPr>
          <w:rFonts w:ascii="Times New Roman" w:eastAsia="Times New Roman" w:hAnsi="Times New Roman" w:cs="Times New Roman"/>
          <w:sz w:val="24"/>
        </w:rPr>
        <w:t xml:space="preserve">DLIA-SVM </w:t>
      </w:r>
      <w:r>
        <w:rPr>
          <w:rFonts w:ascii="宋体" w:eastAsia="宋体" w:hAnsi="宋体" w:cs="宋体"/>
          <w:sz w:val="24"/>
        </w:rPr>
        <w:t>仅在一个数据集上的预测准确率高于其他模型。</w:t>
      </w:r>
      <w:r>
        <w:rPr>
          <w:rFonts w:ascii="Times New Roman" w:eastAsia="Times New Roman" w:hAnsi="Times New Roman" w:cs="Times New Roman"/>
          <w:sz w:val="24"/>
        </w:rPr>
        <w:t xml:space="preserve">DLIA-SVM </w:t>
      </w:r>
      <w:r>
        <w:rPr>
          <w:rFonts w:ascii="宋体" w:eastAsia="宋体" w:hAnsi="宋体" w:cs="宋体"/>
          <w:sz w:val="24"/>
        </w:rPr>
        <w:t xml:space="preserve">的准确率平均值比 </w:t>
      </w:r>
      <w:r>
        <w:rPr>
          <w:rFonts w:ascii="Times New Roman" w:eastAsia="Times New Roman" w:hAnsi="Times New Roman" w:cs="Times New Roman"/>
          <w:sz w:val="24"/>
        </w:rPr>
        <w:t xml:space="preserve">SVM </w:t>
      </w:r>
      <w:r>
        <w:rPr>
          <w:rFonts w:ascii="宋体" w:eastAsia="宋体" w:hAnsi="宋体" w:cs="宋体"/>
          <w:sz w:val="24"/>
        </w:rPr>
        <w:t xml:space="preserve">低 </w:t>
      </w:r>
      <w:r>
        <w:rPr>
          <w:rFonts w:ascii="Times New Roman" w:eastAsia="Times New Roman" w:hAnsi="Times New Roman" w:cs="Times New Roman"/>
          <w:sz w:val="24"/>
        </w:rPr>
        <w:t>3.54%</w:t>
      </w:r>
      <w:r>
        <w:rPr>
          <w:rFonts w:ascii="宋体" w:eastAsia="宋体" w:hAnsi="宋体" w:cs="宋体"/>
          <w:sz w:val="24"/>
        </w:rPr>
        <w:t xml:space="preserve">，比 </w:t>
      </w:r>
      <w:r>
        <w:rPr>
          <w:rFonts w:ascii="Times New Roman" w:eastAsia="Times New Roman" w:hAnsi="Times New Roman" w:cs="Times New Roman"/>
          <w:sz w:val="24"/>
        </w:rPr>
        <w:t xml:space="preserve">RUS-SVM </w:t>
      </w:r>
      <w:r>
        <w:rPr>
          <w:rFonts w:ascii="宋体" w:eastAsia="宋体" w:hAnsi="宋体" w:cs="宋体"/>
          <w:sz w:val="24"/>
        </w:rPr>
        <w:t xml:space="preserve">高 </w:t>
      </w:r>
      <w:r>
        <w:rPr>
          <w:rFonts w:ascii="Times New Roman" w:eastAsia="Times New Roman" w:hAnsi="Times New Roman" w:cs="Times New Roman"/>
          <w:sz w:val="24"/>
        </w:rPr>
        <w:t>14.24%</w:t>
      </w:r>
      <w:r>
        <w:rPr>
          <w:rFonts w:ascii="宋体" w:eastAsia="宋体" w:hAnsi="宋体" w:cs="宋体"/>
          <w:sz w:val="24"/>
        </w:rPr>
        <w:t xml:space="preserve">，比 </w:t>
      </w:r>
      <w:r>
        <w:rPr>
          <w:rFonts w:ascii="Times New Roman" w:eastAsia="Times New Roman" w:hAnsi="Times New Roman" w:cs="Times New Roman"/>
          <w:sz w:val="24"/>
        </w:rPr>
        <w:t xml:space="preserve">Bagging-SVM </w:t>
      </w:r>
      <w:r>
        <w:rPr>
          <w:rFonts w:ascii="宋体" w:eastAsia="宋体" w:hAnsi="宋体" w:cs="宋体"/>
          <w:sz w:val="24"/>
        </w:rPr>
        <w:t xml:space="preserve">低 </w:t>
      </w:r>
      <w:r>
        <w:rPr>
          <w:rFonts w:ascii="Times New Roman" w:eastAsia="Times New Roman" w:hAnsi="Times New Roman" w:cs="Times New Roman"/>
          <w:sz w:val="24"/>
        </w:rPr>
        <w:t>2.9%</w:t>
      </w:r>
      <w:r>
        <w:rPr>
          <w:rFonts w:ascii="宋体" w:eastAsia="宋体" w:hAnsi="宋体" w:cs="宋体"/>
          <w:sz w:val="24"/>
        </w:rPr>
        <w:t xml:space="preserve">。出现这种结果的原因是 </w:t>
      </w:r>
      <w:r>
        <w:rPr>
          <w:rFonts w:ascii="Times New Roman" w:eastAsia="Times New Roman" w:hAnsi="Times New Roman" w:cs="Times New Roman"/>
          <w:sz w:val="24"/>
        </w:rPr>
        <w:t xml:space="preserve">DLIA-SVM </w:t>
      </w:r>
      <w:r>
        <w:rPr>
          <w:rFonts w:ascii="宋体" w:eastAsia="宋体" w:hAnsi="宋体" w:cs="宋体"/>
          <w:sz w:val="24"/>
        </w:rPr>
        <w:t>的</w:t>
      </w:r>
      <w:proofErr w:type="gramStart"/>
      <w:r>
        <w:rPr>
          <w:rFonts w:ascii="宋体" w:eastAsia="宋体" w:hAnsi="宋体" w:cs="宋体"/>
          <w:sz w:val="24"/>
        </w:rPr>
        <w:t>基学习器</w:t>
      </w:r>
      <w:proofErr w:type="gramEnd"/>
      <w:r>
        <w:rPr>
          <w:rFonts w:ascii="宋体" w:eastAsia="宋体" w:hAnsi="宋体" w:cs="宋体"/>
          <w:sz w:val="24"/>
        </w:rPr>
        <w:t xml:space="preserve"> </w:t>
      </w:r>
      <w:r>
        <w:rPr>
          <w:rFonts w:ascii="Times New Roman" w:eastAsia="Times New Roman" w:hAnsi="Times New Roman" w:cs="Times New Roman"/>
          <w:sz w:val="24"/>
        </w:rPr>
        <w:t xml:space="preserve">RUS-SVM </w:t>
      </w:r>
      <w:r>
        <w:rPr>
          <w:rFonts w:ascii="宋体" w:eastAsia="宋体" w:hAnsi="宋体" w:cs="宋体"/>
          <w:sz w:val="24"/>
        </w:rPr>
        <w:t xml:space="preserve">的采样方法存在缺陷，在多分类数据集上进行随机欠采样会使除数量最少的类别外的样本被丢弃，与二分类数据集相比，更加剧了样本信息损失，所以使 </w:t>
      </w:r>
      <w:proofErr w:type="spellStart"/>
      <w:r>
        <w:rPr>
          <w:rFonts w:ascii="Times New Roman" w:eastAsia="Times New Roman" w:hAnsi="Times New Roman" w:cs="Times New Roman"/>
          <w:sz w:val="24"/>
        </w:rPr>
        <w:t>RUS-SVM</w:t>
      </w:r>
      <w:proofErr w:type="spellEnd"/>
      <w:r>
        <w:rPr>
          <w:rFonts w:ascii="Times New Roman" w:eastAsia="Times New Roman" w:hAnsi="Times New Roman" w:cs="Times New Roman"/>
          <w:sz w:val="24"/>
        </w:rPr>
        <w:t xml:space="preserve"> </w:t>
      </w:r>
      <w:r>
        <w:rPr>
          <w:rFonts w:ascii="宋体" w:eastAsia="宋体" w:hAnsi="宋体" w:cs="宋体"/>
          <w:sz w:val="24"/>
        </w:rPr>
        <w:t xml:space="preserve">的预测准确率大幅低于 </w:t>
      </w:r>
      <w:r>
        <w:rPr>
          <w:rFonts w:ascii="Times New Roman" w:eastAsia="Times New Roman" w:hAnsi="Times New Roman" w:cs="Times New Roman"/>
          <w:sz w:val="24"/>
        </w:rPr>
        <w:t>SVM</w:t>
      </w:r>
      <w:r>
        <w:rPr>
          <w:rFonts w:ascii="宋体" w:eastAsia="宋体" w:hAnsi="宋体" w:cs="宋体"/>
          <w:sz w:val="24"/>
        </w:rPr>
        <w:t>。虽然本文提出的集成算法通过多次随机欠采样缓解了样本信息丢失的问题，大幅提高了</w:t>
      </w:r>
      <w:proofErr w:type="gramStart"/>
      <w:r>
        <w:rPr>
          <w:rFonts w:ascii="宋体" w:eastAsia="宋体" w:hAnsi="宋体" w:cs="宋体"/>
          <w:sz w:val="24"/>
        </w:rPr>
        <w:t>基学习器</w:t>
      </w:r>
      <w:proofErr w:type="gramEnd"/>
      <w:r>
        <w:rPr>
          <w:rFonts w:ascii="宋体" w:eastAsia="宋体" w:hAnsi="宋体" w:cs="宋体"/>
          <w:sz w:val="24"/>
        </w:rPr>
        <w:t>的预测准确率，但随机欠采样的缺陷依然对模型的总体准确率造成了不利影响。</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4-7 </w:t>
      </w:r>
      <w:r>
        <w:rPr>
          <w:rFonts w:ascii="宋体" w:eastAsia="宋体" w:hAnsi="宋体" w:cs="宋体"/>
          <w:sz w:val="21"/>
        </w:rPr>
        <w:t xml:space="preserve">来自 </w:t>
      </w:r>
      <w:r>
        <w:rPr>
          <w:rFonts w:ascii="Times New Roman" w:eastAsia="Times New Roman" w:hAnsi="Times New Roman" w:cs="Times New Roman"/>
          <w:sz w:val="21"/>
        </w:rPr>
        <w:t xml:space="preserve">KEEL </w:t>
      </w:r>
      <w:r>
        <w:rPr>
          <w:rFonts w:ascii="宋体" w:eastAsia="宋体" w:hAnsi="宋体" w:cs="宋体"/>
          <w:sz w:val="21"/>
        </w:rPr>
        <w:t>数据库的多</w:t>
      </w:r>
      <w:proofErr w:type="gramStart"/>
      <w:r>
        <w:rPr>
          <w:rFonts w:ascii="宋体" w:eastAsia="宋体" w:hAnsi="宋体" w:cs="宋体"/>
          <w:sz w:val="21"/>
        </w:rPr>
        <w:t>分类非</w:t>
      </w:r>
      <w:proofErr w:type="gramEnd"/>
      <w:r>
        <w:rPr>
          <w:rFonts w:ascii="宋体" w:eastAsia="宋体" w:hAnsi="宋体" w:cs="宋体"/>
          <w:sz w:val="21"/>
        </w:rPr>
        <w:t>平衡数据集</w:t>
      </w:r>
    </w:p>
    <w:p w:rsidR="00455B5F" w:rsidRDefault="00000000">
      <w:pPr>
        <w:spacing w:after="13"/>
        <w:ind w:left="1750" w:right="57"/>
        <w:jc w:val="both"/>
      </w:pPr>
      <w:r>
        <w:rPr>
          <w:rFonts w:ascii="Times New Roman" w:eastAsia="Times New Roman" w:hAnsi="Times New Roman" w:cs="Times New Roman"/>
          <w:sz w:val="21"/>
        </w:rPr>
        <w:t xml:space="preserve">Table 4-7 </w:t>
      </w:r>
      <w:proofErr w:type="gramStart"/>
      <w:r>
        <w:rPr>
          <w:rFonts w:ascii="Times New Roman" w:eastAsia="Times New Roman" w:hAnsi="Times New Roman" w:cs="Times New Roman"/>
          <w:sz w:val="21"/>
        </w:rPr>
        <w:t>Multi-category</w:t>
      </w:r>
      <w:proofErr w:type="gramEnd"/>
      <w:r>
        <w:rPr>
          <w:rFonts w:ascii="Times New Roman" w:eastAsia="Times New Roman" w:hAnsi="Times New Roman" w:cs="Times New Roman"/>
          <w:sz w:val="21"/>
        </w:rPr>
        <w:t xml:space="preserve"> unbalanced dataset from KEEL database</w:t>
      </w:r>
    </w:p>
    <w:tbl>
      <w:tblPr>
        <w:tblStyle w:val="TableGrid"/>
        <w:tblW w:w="7738" w:type="dxa"/>
        <w:tblInd w:w="665" w:type="dxa"/>
        <w:tblCellMar>
          <w:top w:w="40" w:type="dxa"/>
          <w:left w:w="0" w:type="dxa"/>
          <w:bottom w:w="0" w:type="dxa"/>
          <w:right w:w="115" w:type="dxa"/>
        </w:tblCellMar>
        <w:tblLook w:val="04A0" w:firstRow="1" w:lastRow="0" w:firstColumn="1" w:lastColumn="0" w:noHBand="0" w:noVBand="1"/>
      </w:tblPr>
      <w:tblGrid>
        <w:gridCol w:w="2287"/>
        <w:gridCol w:w="1363"/>
        <w:gridCol w:w="1435"/>
        <w:gridCol w:w="1483"/>
        <w:gridCol w:w="1170"/>
      </w:tblGrid>
      <w:tr w:rsidR="00455B5F">
        <w:trPr>
          <w:trHeight w:val="335"/>
        </w:trPr>
        <w:tc>
          <w:tcPr>
            <w:tcW w:w="2287" w:type="dxa"/>
            <w:tcBorders>
              <w:top w:val="single" w:sz="12" w:space="0" w:color="000000"/>
              <w:left w:val="nil"/>
              <w:bottom w:val="single" w:sz="6" w:space="0" w:color="000000"/>
              <w:right w:val="nil"/>
            </w:tcBorders>
          </w:tcPr>
          <w:p w:rsidR="00455B5F" w:rsidRDefault="00000000">
            <w:pPr>
              <w:spacing w:after="0"/>
              <w:ind w:left="494"/>
            </w:pPr>
            <w:r>
              <w:rPr>
                <w:rFonts w:ascii="宋体" w:eastAsia="宋体" w:hAnsi="宋体" w:cs="宋体"/>
                <w:sz w:val="21"/>
              </w:rPr>
              <w:t>数据集名称</w:t>
            </w:r>
          </w:p>
        </w:tc>
        <w:tc>
          <w:tcPr>
            <w:tcW w:w="1363" w:type="dxa"/>
            <w:tcBorders>
              <w:top w:val="single" w:sz="12" w:space="0" w:color="000000"/>
              <w:left w:val="nil"/>
              <w:bottom w:val="single" w:sz="6" w:space="0" w:color="000000"/>
              <w:right w:val="nil"/>
            </w:tcBorders>
          </w:tcPr>
          <w:p w:rsidR="00455B5F" w:rsidRDefault="00000000">
            <w:pPr>
              <w:spacing w:after="0"/>
            </w:pPr>
            <w:r>
              <w:rPr>
                <w:rFonts w:ascii="宋体" w:eastAsia="宋体" w:hAnsi="宋体" w:cs="宋体"/>
                <w:sz w:val="21"/>
              </w:rPr>
              <w:t>特征数量</w:t>
            </w:r>
          </w:p>
        </w:tc>
        <w:tc>
          <w:tcPr>
            <w:tcW w:w="1435" w:type="dxa"/>
            <w:tcBorders>
              <w:top w:val="single" w:sz="12" w:space="0" w:color="000000"/>
              <w:left w:val="nil"/>
              <w:bottom w:val="single" w:sz="6" w:space="0" w:color="000000"/>
              <w:right w:val="nil"/>
            </w:tcBorders>
          </w:tcPr>
          <w:p w:rsidR="00455B5F" w:rsidRDefault="00000000">
            <w:pPr>
              <w:spacing w:after="0"/>
            </w:pPr>
            <w:r>
              <w:rPr>
                <w:rFonts w:ascii="宋体" w:eastAsia="宋体" w:hAnsi="宋体" w:cs="宋体"/>
                <w:sz w:val="21"/>
              </w:rPr>
              <w:t>类别数量</w:t>
            </w:r>
          </w:p>
        </w:tc>
        <w:tc>
          <w:tcPr>
            <w:tcW w:w="1483" w:type="dxa"/>
            <w:tcBorders>
              <w:top w:val="single" w:sz="12" w:space="0" w:color="000000"/>
              <w:left w:val="nil"/>
              <w:bottom w:val="single" w:sz="6" w:space="0" w:color="000000"/>
              <w:right w:val="nil"/>
            </w:tcBorders>
          </w:tcPr>
          <w:p w:rsidR="00455B5F" w:rsidRDefault="00000000">
            <w:pPr>
              <w:spacing w:after="0"/>
            </w:pPr>
            <w:r>
              <w:rPr>
                <w:rFonts w:ascii="宋体" w:eastAsia="宋体" w:hAnsi="宋体" w:cs="宋体"/>
                <w:sz w:val="21"/>
              </w:rPr>
              <w:t>样本数量</w:t>
            </w:r>
          </w:p>
        </w:tc>
        <w:tc>
          <w:tcPr>
            <w:tcW w:w="1170" w:type="dxa"/>
            <w:tcBorders>
              <w:top w:val="single" w:sz="12" w:space="0" w:color="000000"/>
              <w:left w:val="nil"/>
              <w:bottom w:val="single" w:sz="6" w:space="0" w:color="000000"/>
              <w:right w:val="nil"/>
            </w:tcBorders>
          </w:tcPr>
          <w:p w:rsidR="00455B5F" w:rsidRDefault="00000000">
            <w:pPr>
              <w:spacing w:after="0"/>
            </w:pPr>
            <w:r>
              <w:rPr>
                <w:rFonts w:ascii="宋体" w:eastAsia="宋体" w:hAnsi="宋体" w:cs="宋体"/>
                <w:sz w:val="21"/>
              </w:rPr>
              <w:t>不平衡率</w:t>
            </w:r>
          </w:p>
        </w:tc>
      </w:tr>
      <w:tr w:rsidR="00455B5F">
        <w:trPr>
          <w:trHeight w:val="324"/>
        </w:trPr>
        <w:tc>
          <w:tcPr>
            <w:tcW w:w="2287" w:type="dxa"/>
            <w:tcBorders>
              <w:top w:val="single" w:sz="6" w:space="0" w:color="000000"/>
              <w:left w:val="nil"/>
              <w:bottom w:val="nil"/>
              <w:right w:val="nil"/>
            </w:tcBorders>
          </w:tcPr>
          <w:p w:rsidR="00455B5F" w:rsidRDefault="00000000">
            <w:pPr>
              <w:spacing w:after="0"/>
              <w:ind w:right="129"/>
              <w:jc w:val="center"/>
            </w:pPr>
            <w:r>
              <w:rPr>
                <w:rFonts w:ascii="Times New Roman" w:eastAsia="Times New Roman" w:hAnsi="Times New Roman" w:cs="Times New Roman"/>
                <w:sz w:val="21"/>
              </w:rPr>
              <w:t>wine</w:t>
            </w:r>
          </w:p>
        </w:tc>
        <w:tc>
          <w:tcPr>
            <w:tcW w:w="1363" w:type="dxa"/>
            <w:tcBorders>
              <w:top w:val="single" w:sz="6" w:space="0" w:color="000000"/>
              <w:left w:val="nil"/>
              <w:bottom w:val="nil"/>
              <w:right w:val="nil"/>
            </w:tcBorders>
          </w:tcPr>
          <w:p w:rsidR="00455B5F" w:rsidRDefault="00000000">
            <w:pPr>
              <w:spacing w:after="0"/>
              <w:ind w:left="314"/>
            </w:pPr>
            <w:r>
              <w:rPr>
                <w:rFonts w:ascii="Times New Roman" w:eastAsia="Times New Roman" w:hAnsi="Times New Roman" w:cs="Times New Roman"/>
                <w:sz w:val="21"/>
              </w:rPr>
              <w:t>13</w:t>
            </w:r>
          </w:p>
        </w:tc>
        <w:tc>
          <w:tcPr>
            <w:tcW w:w="1435" w:type="dxa"/>
            <w:tcBorders>
              <w:top w:val="single" w:sz="6" w:space="0" w:color="000000"/>
              <w:left w:val="nil"/>
              <w:bottom w:val="nil"/>
              <w:right w:val="nil"/>
            </w:tcBorders>
          </w:tcPr>
          <w:p w:rsidR="00455B5F" w:rsidRDefault="00000000">
            <w:pPr>
              <w:spacing w:after="0"/>
              <w:ind w:left="367"/>
            </w:pPr>
            <w:r>
              <w:rPr>
                <w:rFonts w:ascii="Times New Roman" w:eastAsia="Times New Roman" w:hAnsi="Times New Roman" w:cs="Times New Roman"/>
                <w:sz w:val="21"/>
              </w:rPr>
              <w:t>3</w:t>
            </w:r>
          </w:p>
        </w:tc>
        <w:tc>
          <w:tcPr>
            <w:tcW w:w="1483" w:type="dxa"/>
            <w:tcBorders>
              <w:top w:val="single" w:sz="6" w:space="0" w:color="000000"/>
              <w:left w:val="nil"/>
              <w:bottom w:val="nil"/>
              <w:right w:val="nil"/>
            </w:tcBorders>
          </w:tcPr>
          <w:p w:rsidR="00455B5F" w:rsidRDefault="00000000">
            <w:pPr>
              <w:spacing w:after="0"/>
              <w:ind w:left="264"/>
            </w:pPr>
            <w:r>
              <w:rPr>
                <w:rFonts w:ascii="Times New Roman" w:eastAsia="Times New Roman" w:hAnsi="Times New Roman" w:cs="Times New Roman"/>
                <w:sz w:val="21"/>
              </w:rPr>
              <w:t>178</w:t>
            </w:r>
          </w:p>
        </w:tc>
        <w:tc>
          <w:tcPr>
            <w:tcW w:w="1170" w:type="dxa"/>
            <w:tcBorders>
              <w:top w:val="single" w:sz="6" w:space="0" w:color="000000"/>
              <w:left w:val="nil"/>
              <w:bottom w:val="nil"/>
              <w:right w:val="nil"/>
            </w:tcBorders>
          </w:tcPr>
          <w:p w:rsidR="00455B5F" w:rsidRDefault="00000000">
            <w:pPr>
              <w:spacing w:after="0"/>
              <w:ind w:left="238"/>
            </w:pPr>
            <w:r>
              <w:rPr>
                <w:rFonts w:ascii="Times New Roman" w:eastAsia="Times New Roman" w:hAnsi="Times New Roman" w:cs="Times New Roman"/>
                <w:sz w:val="21"/>
              </w:rPr>
              <w:t>1.48</w:t>
            </w:r>
          </w:p>
        </w:tc>
      </w:tr>
      <w:tr w:rsidR="00455B5F">
        <w:trPr>
          <w:trHeight w:val="312"/>
        </w:trPr>
        <w:tc>
          <w:tcPr>
            <w:tcW w:w="2287" w:type="dxa"/>
            <w:tcBorders>
              <w:top w:val="nil"/>
              <w:left w:val="nil"/>
              <w:bottom w:val="nil"/>
              <w:right w:val="nil"/>
            </w:tcBorders>
          </w:tcPr>
          <w:p w:rsidR="00455B5F" w:rsidRDefault="00000000">
            <w:pPr>
              <w:spacing w:after="0"/>
              <w:ind w:left="520"/>
            </w:pPr>
            <w:r>
              <w:rPr>
                <w:rFonts w:ascii="Times New Roman" w:eastAsia="Times New Roman" w:hAnsi="Times New Roman" w:cs="Times New Roman"/>
                <w:sz w:val="21"/>
              </w:rPr>
              <w:t>Hayes-Roth</w:t>
            </w:r>
          </w:p>
        </w:tc>
        <w:tc>
          <w:tcPr>
            <w:tcW w:w="1363" w:type="dxa"/>
            <w:tcBorders>
              <w:top w:val="nil"/>
              <w:left w:val="nil"/>
              <w:bottom w:val="nil"/>
              <w:right w:val="nil"/>
            </w:tcBorders>
          </w:tcPr>
          <w:p w:rsidR="00455B5F" w:rsidRDefault="00000000">
            <w:pPr>
              <w:spacing w:after="0"/>
              <w:ind w:left="367"/>
            </w:pPr>
            <w:r>
              <w:rPr>
                <w:rFonts w:ascii="Times New Roman" w:eastAsia="Times New Roman" w:hAnsi="Times New Roman" w:cs="Times New Roman"/>
                <w:sz w:val="21"/>
              </w:rPr>
              <w:t>5</w:t>
            </w:r>
          </w:p>
        </w:tc>
        <w:tc>
          <w:tcPr>
            <w:tcW w:w="1435" w:type="dxa"/>
            <w:tcBorders>
              <w:top w:val="nil"/>
              <w:left w:val="nil"/>
              <w:bottom w:val="nil"/>
              <w:right w:val="nil"/>
            </w:tcBorders>
          </w:tcPr>
          <w:p w:rsidR="00455B5F" w:rsidRDefault="00000000">
            <w:pPr>
              <w:spacing w:after="0"/>
              <w:ind w:left="367"/>
            </w:pPr>
            <w:r>
              <w:rPr>
                <w:rFonts w:ascii="Times New Roman" w:eastAsia="Times New Roman" w:hAnsi="Times New Roman" w:cs="Times New Roman"/>
                <w:sz w:val="21"/>
              </w:rPr>
              <w:t>3</w:t>
            </w:r>
          </w:p>
        </w:tc>
        <w:tc>
          <w:tcPr>
            <w:tcW w:w="1483" w:type="dxa"/>
            <w:tcBorders>
              <w:top w:val="nil"/>
              <w:left w:val="nil"/>
              <w:bottom w:val="nil"/>
              <w:right w:val="nil"/>
            </w:tcBorders>
          </w:tcPr>
          <w:p w:rsidR="00455B5F" w:rsidRDefault="00000000">
            <w:pPr>
              <w:spacing w:after="0"/>
              <w:ind w:left="264"/>
            </w:pPr>
            <w:r>
              <w:rPr>
                <w:rFonts w:ascii="Times New Roman" w:eastAsia="Times New Roman" w:hAnsi="Times New Roman" w:cs="Times New Roman"/>
                <w:sz w:val="21"/>
              </w:rPr>
              <w:t>132</w:t>
            </w:r>
          </w:p>
        </w:tc>
        <w:tc>
          <w:tcPr>
            <w:tcW w:w="1170" w:type="dxa"/>
            <w:tcBorders>
              <w:top w:val="nil"/>
              <w:left w:val="nil"/>
              <w:bottom w:val="nil"/>
              <w:right w:val="nil"/>
            </w:tcBorders>
          </w:tcPr>
          <w:p w:rsidR="00455B5F" w:rsidRDefault="00000000">
            <w:pPr>
              <w:spacing w:after="0"/>
              <w:ind w:left="238"/>
            </w:pPr>
            <w:r>
              <w:rPr>
                <w:rFonts w:ascii="Times New Roman" w:eastAsia="Times New Roman" w:hAnsi="Times New Roman" w:cs="Times New Roman"/>
                <w:sz w:val="21"/>
              </w:rPr>
              <w:t>1.57</w:t>
            </w:r>
          </w:p>
        </w:tc>
      </w:tr>
      <w:tr w:rsidR="00455B5F">
        <w:trPr>
          <w:trHeight w:val="312"/>
        </w:trPr>
        <w:tc>
          <w:tcPr>
            <w:tcW w:w="2287" w:type="dxa"/>
            <w:tcBorders>
              <w:top w:val="nil"/>
              <w:left w:val="nil"/>
              <w:bottom w:val="nil"/>
              <w:right w:val="nil"/>
            </w:tcBorders>
          </w:tcPr>
          <w:p w:rsidR="00455B5F" w:rsidRDefault="00000000">
            <w:pPr>
              <w:spacing w:after="0"/>
              <w:ind w:right="26"/>
              <w:jc w:val="center"/>
            </w:pPr>
            <w:r>
              <w:rPr>
                <w:rFonts w:ascii="Times New Roman" w:eastAsia="Times New Roman" w:hAnsi="Times New Roman" w:cs="Times New Roman"/>
                <w:sz w:val="21"/>
              </w:rPr>
              <w:t>contraceptive</w:t>
            </w:r>
          </w:p>
        </w:tc>
        <w:tc>
          <w:tcPr>
            <w:tcW w:w="1363" w:type="dxa"/>
            <w:tcBorders>
              <w:top w:val="nil"/>
              <w:left w:val="nil"/>
              <w:bottom w:val="nil"/>
              <w:right w:val="nil"/>
            </w:tcBorders>
          </w:tcPr>
          <w:p w:rsidR="00455B5F" w:rsidRDefault="00000000">
            <w:pPr>
              <w:spacing w:after="0"/>
              <w:ind w:left="367"/>
            </w:pPr>
            <w:r>
              <w:rPr>
                <w:rFonts w:ascii="Times New Roman" w:eastAsia="Times New Roman" w:hAnsi="Times New Roman" w:cs="Times New Roman"/>
                <w:sz w:val="21"/>
              </w:rPr>
              <w:t>9</w:t>
            </w:r>
          </w:p>
        </w:tc>
        <w:tc>
          <w:tcPr>
            <w:tcW w:w="1435" w:type="dxa"/>
            <w:tcBorders>
              <w:top w:val="nil"/>
              <w:left w:val="nil"/>
              <w:bottom w:val="nil"/>
              <w:right w:val="nil"/>
            </w:tcBorders>
          </w:tcPr>
          <w:p w:rsidR="00455B5F" w:rsidRDefault="00000000">
            <w:pPr>
              <w:spacing w:after="0"/>
              <w:ind w:left="367"/>
            </w:pPr>
            <w:r>
              <w:rPr>
                <w:rFonts w:ascii="Times New Roman" w:eastAsia="Times New Roman" w:hAnsi="Times New Roman" w:cs="Times New Roman"/>
                <w:sz w:val="21"/>
              </w:rPr>
              <w:t>3</w:t>
            </w:r>
          </w:p>
        </w:tc>
        <w:tc>
          <w:tcPr>
            <w:tcW w:w="1483" w:type="dxa"/>
            <w:tcBorders>
              <w:top w:val="nil"/>
              <w:left w:val="nil"/>
              <w:bottom w:val="nil"/>
              <w:right w:val="nil"/>
            </w:tcBorders>
          </w:tcPr>
          <w:p w:rsidR="00455B5F" w:rsidRDefault="00000000">
            <w:pPr>
              <w:spacing w:after="0"/>
              <w:ind w:left="211"/>
            </w:pPr>
            <w:r>
              <w:rPr>
                <w:rFonts w:ascii="Times New Roman" w:eastAsia="Times New Roman" w:hAnsi="Times New Roman" w:cs="Times New Roman"/>
                <w:sz w:val="21"/>
              </w:rPr>
              <w:t>1473</w:t>
            </w:r>
          </w:p>
        </w:tc>
        <w:tc>
          <w:tcPr>
            <w:tcW w:w="1170" w:type="dxa"/>
            <w:tcBorders>
              <w:top w:val="nil"/>
              <w:left w:val="nil"/>
              <w:bottom w:val="nil"/>
              <w:right w:val="nil"/>
            </w:tcBorders>
          </w:tcPr>
          <w:p w:rsidR="00455B5F" w:rsidRDefault="00000000">
            <w:pPr>
              <w:spacing w:after="0"/>
              <w:ind w:left="238"/>
            </w:pPr>
            <w:r>
              <w:rPr>
                <w:rFonts w:ascii="Times New Roman" w:eastAsia="Times New Roman" w:hAnsi="Times New Roman" w:cs="Times New Roman"/>
                <w:sz w:val="21"/>
              </w:rPr>
              <w:t>1.89</w:t>
            </w:r>
          </w:p>
        </w:tc>
      </w:tr>
      <w:tr w:rsidR="00455B5F">
        <w:trPr>
          <w:trHeight w:val="312"/>
        </w:trPr>
        <w:tc>
          <w:tcPr>
            <w:tcW w:w="2287" w:type="dxa"/>
            <w:tcBorders>
              <w:top w:val="nil"/>
              <w:left w:val="nil"/>
              <w:bottom w:val="nil"/>
              <w:right w:val="nil"/>
            </w:tcBorders>
          </w:tcPr>
          <w:p w:rsidR="00455B5F" w:rsidRDefault="00000000">
            <w:pPr>
              <w:spacing w:after="0"/>
              <w:ind w:left="700"/>
            </w:pPr>
            <w:r>
              <w:rPr>
                <w:rFonts w:ascii="Times New Roman" w:eastAsia="Times New Roman" w:hAnsi="Times New Roman" w:cs="Times New Roman"/>
                <w:sz w:val="21"/>
              </w:rPr>
              <w:t>balance</w:t>
            </w:r>
          </w:p>
        </w:tc>
        <w:tc>
          <w:tcPr>
            <w:tcW w:w="1363" w:type="dxa"/>
            <w:tcBorders>
              <w:top w:val="nil"/>
              <w:left w:val="nil"/>
              <w:bottom w:val="nil"/>
              <w:right w:val="nil"/>
            </w:tcBorders>
          </w:tcPr>
          <w:p w:rsidR="00455B5F" w:rsidRDefault="00000000">
            <w:pPr>
              <w:spacing w:after="0"/>
              <w:ind w:left="367"/>
            </w:pPr>
            <w:r>
              <w:rPr>
                <w:rFonts w:ascii="Times New Roman" w:eastAsia="Times New Roman" w:hAnsi="Times New Roman" w:cs="Times New Roman"/>
                <w:sz w:val="21"/>
              </w:rPr>
              <w:t>4</w:t>
            </w:r>
          </w:p>
        </w:tc>
        <w:tc>
          <w:tcPr>
            <w:tcW w:w="1435" w:type="dxa"/>
            <w:tcBorders>
              <w:top w:val="nil"/>
              <w:left w:val="nil"/>
              <w:bottom w:val="nil"/>
              <w:right w:val="nil"/>
            </w:tcBorders>
          </w:tcPr>
          <w:p w:rsidR="00455B5F" w:rsidRDefault="00000000">
            <w:pPr>
              <w:spacing w:after="0"/>
              <w:ind w:left="367"/>
            </w:pPr>
            <w:r>
              <w:rPr>
                <w:rFonts w:ascii="Times New Roman" w:eastAsia="Times New Roman" w:hAnsi="Times New Roman" w:cs="Times New Roman"/>
                <w:sz w:val="21"/>
              </w:rPr>
              <w:t>3</w:t>
            </w:r>
          </w:p>
        </w:tc>
        <w:tc>
          <w:tcPr>
            <w:tcW w:w="1483" w:type="dxa"/>
            <w:tcBorders>
              <w:top w:val="nil"/>
              <w:left w:val="nil"/>
              <w:bottom w:val="nil"/>
              <w:right w:val="nil"/>
            </w:tcBorders>
          </w:tcPr>
          <w:p w:rsidR="00455B5F" w:rsidRDefault="00000000">
            <w:pPr>
              <w:spacing w:after="0"/>
              <w:ind w:left="264"/>
            </w:pPr>
            <w:r>
              <w:rPr>
                <w:rFonts w:ascii="Times New Roman" w:eastAsia="Times New Roman" w:hAnsi="Times New Roman" w:cs="Times New Roman"/>
                <w:sz w:val="21"/>
              </w:rPr>
              <w:t>625</w:t>
            </w:r>
          </w:p>
        </w:tc>
        <w:tc>
          <w:tcPr>
            <w:tcW w:w="1170" w:type="dxa"/>
            <w:tcBorders>
              <w:top w:val="nil"/>
              <w:left w:val="nil"/>
              <w:bottom w:val="nil"/>
              <w:right w:val="nil"/>
            </w:tcBorders>
          </w:tcPr>
          <w:p w:rsidR="00455B5F" w:rsidRDefault="00000000">
            <w:pPr>
              <w:spacing w:after="0"/>
              <w:ind w:left="238"/>
            </w:pPr>
            <w:r>
              <w:rPr>
                <w:rFonts w:ascii="Times New Roman" w:eastAsia="Times New Roman" w:hAnsi="Times New Roman" w:cs="Times New Roman"/>
                <w:sz w:val="21"/>
              </w:rPr>
              <w:t>5.88</w:t>
            </w:r>
          </w:p>
        </w:tc>
      </w:tr>
      <w:tr w:rsidR="00455B5F">
        <w:trPr>
          <w:trHeight w:val="322"/>
        </w:trPr>
        <w:tc>
          <w:tcPr>
            <w:tcW w:w="2287" w:type="dxa"/>
            <w:tcBorders>
              <w:top w:val="nil"/>
              <w:left w:val="nil"/>
              <w:bottom w:val="single" w:sz="12" w:space="0" w:color="000000"/>
              <w:right w:val="nil"/>
            </w:tcBorders>
          </w:tcPr>
          <w:p w:rsidR="00455B5F" w:rsidRDefault="00000000">
            <w:pPr>
              <w:spacing w:after="0"/>
              <w:ind w:left="717"/>
            </w:pPr>
            <w:r>
              <w:rPr>
                <w:rFonts w:ascii="Times New Roman" w:eastAsia="Times New Roman" w:hAnsi="Times New Roman" w:cs="Times New Roman"/>
                <w:sz w:val="21"/>
              </w:rPr>
              <w:t>thyroid</w:t>
            </w:r>
          </w:p>
        </w:tc>
        <w:tc>
          <w:tcPr>
            <w:tcW w:w="1363" w:type="dxa"/>
            <w:tcBorders>
              <w:top w:val="nil"/>
              <w:left w:val="nil"/>
              <w:bottom w:val="single" w:sz="12" w:space="0" w:color="000000"/>
              <w:right w:val="nil"/>
            </w:tcBorders>
          </w:tcPr>
          <w:p w:rsidR="00455B5F" w:rsidRDefault="00000000">
            <w:pPr>
              <w:spacing w:after="0"/>
              <w:ind w:left="314"/>
            </w:pPr>
            <w:r>
              <w:rPr>
                <w:rFonts w:ascii="Times New Roman" w:eastAsia="Times New Roman" w:hAnsi="Times New Roman" w:cs="Times New Roman"/>
                <w:sz w:val="21"/>
              </w:rPr>
              <w:t>21</w:t>
            </w:r>
          </w:p>
        </w:tc>
        <w:tc>
          <w:tcPr>
            <w:tcW w:w="1435" w:type="dxa"/>
            <w:tcBorders>
              <w:top w:val="nil"/>
              <w:left w:val="nil"/>
              <w:bottom w:val="single" w:sz="12" w:space="0" w:color="000000"/>
              <w:right w:val="nil"/>
            </w:tcBorders>
          </w:tcPr>
          <w:p w:rsidR="00455B5F" w:rsidRDefault="00000000">
            <w:pPr>
              <w:spacing w:after="0"/>
              <w:ind w:left="367"/>
            </w:pPr>
            <w:r>
              <w:rPr>
                <w:rFonts w:ascii="Times New Roman" w:eastAsia="Times New Roman" w:hAnsi="Times New Roman" w:cs="Times New Roman"/>
                <w:sz w:val="21"/>
              </w:rPr>
              <w:t>3</w:t>
            </w:r>
          </w:p>
        </w:tc>
        <w:tc>
          <w:tcPr>
            <w:tcW w:w="1483" w:type="dxa"/>
            <w:tcBorders>
              <w:top w:val="nil"/>
              <w:left w:val="nil"/>
              <w:bottom w:val="single" w:sz="12" w:space="0" w:color="000000"/>
              <w:right w:val="nil"/>
            </w:tcBorders>
          </w:tcPr>
          <w:p w:rsidR="00455B5F" w:rsidRDefault="00000000">
            <w:pPr>
              <w:spacing w:after="0"/>
              <w:ind w:left="264"/>
            </w:pPr>
            <w:r>
              <w:rPr>
                <w:rFonts w:ascii="Times New Roman" w:eastAsia="Times New Roman" w:hAnsi="Times New Roman" w:cs="Times New Roman"/>
                <w:sz w:val="21"/>
              </w:rPr>
              <w:t>720</w:t>
            </w:r>
          </w:p>
        </w:tc>
        <w:tc>
          <w:tcPr>
            <w:tcW w:w="1170" w:type="dxa"/>
            <w:tcBorders>
              <w:top w:val="nil"/>
              <w:left w:val="nil"/>
              <w:bottom w:val="single" w:sz="12" w:space="0" w:color="000000"/>
              <w:right w:val="nil"/>
            </w:tcBorders>
          </w:tcPr>
          <w:p w:rsidR="00455B5F" w:rsidRDefault="00000000">
            <w:pPr>
              <w:spacing w:after="0"/>
              <w:ind w:left="185"/>
            </w:pPr>
            <w:r>
              <w:rPr>
                <w:rFonts w:ascii="Times New Roman" w:eastAsia="Times New Roman" w:hAnsi="Times New Roman" w:cs="Times New Roman"/>
                <w:sz w:val="21"/>
              </w:rPr>
              <w:t>29.18</w:t>
            </w:r>
          </w:p>
        </w:tc>
      </w:tr>
    </w:tbl>
    <w:p w:rsidR="00455B5F" w:rsidRDefault="00000000">
      <w:pPr>
        <w:spacing w:after="161" w:line="251" w:lineRule="auto"/>
        <w:ind w:left="10" w:right="241" w:hanging="10"/>
        <w:jc w:val="center"/>
      </w:pPr>
      <w:r>
        <w:rPr>
          <w:rFonts w:ascii="宋体" w:eastAsia="宋体" w:hAnsi="宋体" w:cs="宋体"/>
          <w:sz w:val="21"/>
        </w:rPr>
        <w:t xml:space="preserve">表 </w:t>
      </w:r>
      <w:r>
        <w:rPr>
          <w:rFonts w:ascii="Times New Roman" w:eastAsia="Times New Roman" w:hAnsi="Times New Roman" w:cs="Times New Roman"/>
          <w:sz w:val="21"/>
        </w:rPr>
        <w:t xml:space="preserve">4-8 </w:t>
      </w:r>
      <w:r>
        <w:rPr>
          <w:rFonts w:ascii="宋体" w:eastAsia="宋体" w:hAnsi="宋体" w:cs="宋体"/>
          <w:sz w:val="21"/>
        </w:rPr>
        <w:t xml:space="preserve">机器学习算法在 </w:t>
      </w:r>
      <w:r>
        <w:rPr>
          <w:rFonts w:ascii="Times New Roman" w:eastAsia="Times New Roman" w:hAnsi="Times New Roman" w:cs="Times New Roman"/>
          <w:sz w:val="21"/>
        </w:rPr>
        <w:t xml:space="preserve">KEEL </w:t>
      </w:r>
      <w:r>
        <w:rPr>
          <w:rFonts w:ascii="宋体" w:eastAsia="宋体" w:hAnsi="宋体" w:cs="宋体"/>
          <w:sz w:val="21"/>
        </w:rPr>
        <w:t xml:space="preserve">数据集上的 </w:t>
      </w:r>
      <w:r>
        <w:rPr>
          <w:rFonts w:ascii="Times New Roman" w:eastAsia="Times New Roman" w:hAnsi="Times New Roman" w:cs="Times New Roman"/>
          <w:sz w:val="21"/>
        </w:rPr>
        <w:t>Accuracy</w:t>
      </w:r>
    </w:p>
    <w:p w:rsidR="00455B5F" w:rsidRDefault="00000000">
      <w:pPr>
        <w:spacing w:after="13"/>
        <w:ind w:left="1634" w:right="57"/>
        <w:jc w:val="both"/>
      </w:pPr>
      <w:r>
        <w:rPr>
          <w:rFonts w:ascii="Times New Roman" w:eastAsia="Times New Roman" w:hAnsi="Times New Roman" w:cs="Times New Roman"/>
          <w:sz w:val="21"/>
        </w:rPr>
        <w:t>Table 4-8 Accuracy of machine learning algorithms on KEEL dataset</w:t>
      </w:r>
    </w:p>
    <w:tbl>
      <w:tblPr>
        <w:tblStyle w:val="TableGrid"/>
        <w:tblW w:w="8306" w:type="dxa"/>
        <w:tblInd w:w="381" w:type="dxa"/>
        <w:tblCellMar>
          <w:top w:w="40" w:type="dxa"/>
          <w:left w:w="0" w:type="dxa"/>
          <w:bottom w:w="0" w:type="dxa"/>
          <w:right w:w="115" w:type="dxa"/>
        </w:tblCellMar>
        <w:tblLook w:val="04A0" w:firstRow="1" w:lastRow="0" w:firstColumn="1" w:lastColumn="0" w:noHBand="0" w:noVBand="1"/>
      </w:tblPr>
      <w:tblGrid>
        <w:gridCol w:w="2600"/>
        <w:gridCol w:w="1222"/>
        <w:gridCol w:w="1495"/>
        <w:gridCol w:w="1730"/>
        <w:gridCol w:w="1259"/>
      </w:tblGrid>
      <w:tr w:rsidR="00455B5F">
        <w:trPr>
          <w:trHeight w:val="335"/>
        </w:trPr>
        <w:tc>
          <w:tcPr>
            <w:tcW w:w="2599" w:type="dxa"/>
            <w:tcBorders>
              <w:top w:val="single" w:sz="12" w:space="0" w:color="000000"/>
              <w:left w:val="nil"/>
              <w:bottom w:val="single" w:sz="6" w:space="0" w:color="000000"/>
              <w:right w:val="nil"/>
            </w:tcBorders>
          </w:tcPr>
          <w:p w:rsidR="00455B5F" w:rsidRDefault="00000000">
            <w:pPr>
              <w:spacing w:after="0"/>
              <w:ind w:left="689"/>
            </w:pPr>
            <w:r>
              <w:rPr>
                <w:rFonts w:ascii="Times New Roman" w:eastAsia="Times New Roman" w:hAnsi="Times New Roman" w:cs="Times New Roman"/>
                <w:b/>
                <w:sz w:val="21"/>
              </w:rPr>
              <w:t>Datasets</w:t>
            </w:r>
          </w:p>
        </w:tc>
        <w:tc>
          <w:tcPr>
            <w:tcW w:w="1222" w:type="dxa"/>
            <w:tcBorders>
              <w:top w:val="single" w:sz="12" w:space="0" w:color="000000"/>
              <w:left w:val="nil"/>
              <w:bottom w:val="single" w:sz="6" w:space="0" w:color="000000"/>
              <w:right w:val="nil"/>
            </w:tcBorders>
          </w:tcPr>
          <w:p w:rsidR="00455B5F" w:rsidRDefault="00000000">
            <w:pPr>
              <w:spacing w:after="0"/>
              <w:ind w:left="2"/>
            </w:pPr>
            <w:r>
              <w:rPr>
                <w:rFonts w:ascii="Times New Roman" w:eastAsia="Times New Roman" w:hAnsi="Times New Roman" w:cs="Times New Roman"/>
                <w:b/>
                <w:sz w:val="21"/>
              </w:rPr>
              <w:t>SVM</w:t>
            </w:r>
          </w:p>
        </w:tc>
        <w:tc>
          <w:tcPr>
            <w:tcW w:w="1495"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RUS-SVM</w:t>
            </w:r>
          </w:p>
        </w:tc>
        <w:tc>
          <w:tcPr>
            <w:tcW w:w="1730"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Bagging-SVM</w:t>
            </w:r>
          </w:p>
        </w:tc>
        <w:tc>
          <w:tcPr>
            <w:tcW w:w="1259"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DLIA-SVM</w:t>
            </w:r>
          </w:p>
        </w:tc>
      </w:tr>
      <w:tr w:rsidR="00455B5F">
        <w:trPr>
          <w:trHeight w:val="326"/>
        </w:trPr>
        <w:tc>
          <w:tcPr>
            <w:tcW w:w="2599" w:type="dxa"/>
            <w:tcBorders>
              <w:top w:val="single" w:sz="6" w:space="0" w:color="000000"/>
              <w:left w:val="nil"/>
              <w:bottom w:val="nil"/>
              <w:right w:val="nil"/>
            </w:tcBorders>
          </w:tcPr>
          <w:p w:rsidR="00455B5F" w:rsidRDefault="00000000">
            <w:pPr>
              <w:spacing w:after="0"/>
              <w:ind w:left="862"/>
            </w:pPr>
            <w:r>
              <w:rPr>
                <w:rFonts w:ascii="Times New Roman" w:eastAsia="Times New Roman" w:hAnsi="Times New Roman" w:cs="Times New Roman"/>
                <w:sz w:val="21"/>
              </w:rPr>
              <w:t>wine</w:t>
            </w:r>
          </w:p>
        </w:tc>
        <w:tc>
          <w:tcPr>
            <w:tcW w:w="1222"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98.04</w:t>
            </w:r>
          </w:p>
        </w:tc>
        <w:tc>
          <w:tcPr>
            <w:tcW w:w="1495" w:type="dxa"/>
            <w:tcBorders>
              <w:top w:val="single" w:sz="6" w:space="0" w:color="000000"/>
              <w:left w:val="nil"/>
              <w:bottom w:val="nil"/>
              <w:right w:val="nil"/>
            </w:tcBorders>
          </w:tcPr>
          <w:p w:rsidR="00455B5F" w:rsidRDefault="00000000">
            <w:pPr>
              <w:spacing w:after="0"/>
              <w:ind w:left="240"/>
            </w:pPr>
            <w:r>
              <w:rPr>
                <w:rFonts w:ascii="Times New Roman" w:eastAsia="Times New Roman" w:hAnsi="Times New Roman" w:cs="Times New Roman"/>
                <w:sz w:val="21"/>
              </w:rPr>
              <w:t>98.03</w:t>
            </w:r>
          </w:p>
        </w:tc>
        <w:tc>
          <w:tcPr>
            <w:tcW w:w="1730" w:type="dxa"/>
            <w:tcBorders>
              <w:top w:val="single" w:sz="6" w:space="0" w:color="000000"/>
              <w:left w:val="nil"/>
              <w:bottom w:val="nil"/>
              <w:right w:val="nil"/>
            </w:tcBorders>
          </w:tcPr>
          <w:p w:rsidR="00455B5F" w:rsidRDefault="00000000">
            <w:pPr>
              <w:spacing w:after="0"/>
              <w:ind w:left="401"/>
            </w:pPr>
            <w:r>
              <w:rPr>
                <w:rFonts w:ascii="Times New Roman" w:eastAsia="Times New Roman" w:hAnsi="Times New Roman" w:cs="Times New Roman"/>
                <w:sz w:val="21"/>
              </w:rPr>
              <w:t>97.92</w:t>
            </w:r>
          </w:p>
        </w:tc>
        <w:tc>
          <w:tcPr>
            <w:tcW w:w="1259" w:type="dxa"/>
            <w:tcBorders>
              <w:top w:val="single" w:sz="6" w:space="0" w:color="000000"/>
              <w:left w:val="nil"/>
              <w:bottom w:val="nil"/>
              <w:right w:val="nil"/>
            </w:tcBorders>
          </w:tcPr>
          <w:p w:rsidR="00455B5F" w:rsidRDefault="00000000">
            <w:pPr>
              <w:spacing w:after="0"/>
              <w:ind w:left="293"/>
            </w:pPr>
            <w:r>
              <w:rPr>
                <w:rFonts w:ascii="Times New Roman" w:eastAsia="Times New Roman" w:hAnsi="Times New Roman" w:cs="Times New Roman"/>
                <w:b/>
                <w:sz w:val="21"/>
              </w:rPr>
              <w:t>98.48</w:t>
            </w:r>
          </w:p>
        </w:tc>
      </w:tr>
      <w:tr w:rsidR="00455B5F">
        <w:trPr>
          <w:trHeight w:val="312"/>
        </w:trPr>
        <w:tc>
          <w:tcPr>
            <w:tcW w:w="2599" w:type="dxa"/>
            <w:tcBorders>
              <w:top w:val="nil"/>
              <w:left w:val="nil"/>
              <w:bottom w:val="nil"/>
              <w:right w:val="nil"/>
            </w:tcBorders>
          </w:tcPr>
          <w:p w:rsidR="00455B5F" w:rsidRDefault="00000000">
            <w:pPr>
              <w:spacing w:after="0"/>
              <w:ind w:left="502"/>
            </w:pPr>
            <w:r>
              <w:rPr>
                <w:rFonts w:ascii="Times New Roman" w:eastAsia="Times New Roman" w:hAnsi="Times New Roman" w:cs="Times New Roman"/>
                <w:sz w:val="21"/>
              </w:rPr>
              <w:t>contraceptive</w:t>
            </w:r>
          </w:p>
        </w:tc>
        <w:tc>
          <w:tcPr>
            <w:tcW w:w="122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55.13</w:t>
            </w:r>
          </w:p>
        </w:tc>
        <w:tc>
          <w:tcPr>
            <w:tcW w:w="1495" w:type="dxa"/>
            <w:tcBorders>
              <w:top w:val="nil"/>
              <w:left w:val="nil"/>
              <w:bottom w:val="nil"/>
              <w:right w:val="nil"/>
            </w:tcBorders>
          </w:tcPr>
          <w:p w:rsidR="00455B5F" w:rsidRDefault="00000000">
            <w:pPr>
              <w:spacing w:after="0"/>
              <w:ind w:left="240"/>
            </w:pPr>
            <w:r>
              <w:rPr>
                <w:rFonts w:ascii="Times New Roman" w:eastAsia="Times New Roman" w:hAnsi="Times New Roman" w:cs="Times New Roman"/>
                <w:sz w:val="21"/>
              </w:rPr>
              <w:t>52.69</w:t>
            </w:r>
          </w:p>
        </w:tc>
        <w:tc>
          <w:tcPr>
            <w:tcW w:w="1730"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b/>
                <w:sz w:val="21"/>
              </w:rPr>
              <w:t>55.05</w:t>
            </w:r>
          </w:p>
        </w:tc>
        <w:tc>
          <w:tcPr>
            <w:tcW w:w="1259"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sz w:val="21"/>
              </w:rPr>
              <w:t>52.95</w:t>
            </w:r>
          </w:p>
        </w:tc>
      </w:tr>
      <w:tr w:rsidR="00455B5F">
        <w:trPr>
          <w:trHeight w:val="312"/>
        </w:trPr>
        <w:tc>
          <w:tcPr>
            <w:tcW w:w="2599" w:type="dxa"/>
            <w:tcBorders>
              <w:top w:val="nil"/>
              <w:left w:val="nil"/>
              <w:bottom w:val="nil"/>
              <w:right w:val="nil"/>
            </w:tcBorders>
          </w:tcPr>
          <w:p w:rsidR="00455B5F" w:rsidRDefault="00000000">
            <w:pPr>
              <w:spacing w:after="0"/>
              <w:ind w:left="747"/>
            </w:pPr>
            <w:r>
              <w:rPr>
                <w:rFonts w:ascii="Times New Roman" w:eastAsia="Times New Roman" w:hAnsi="Times New Roman" w:cs="Times New Roman"/>
                <w:sz w:val="21"/>
              </w:rPr>
              <w:t>balance</w:t>
            </w:r>
          </w:p>
        </w:tc>
        <w:tc>
          <w:tcPr>
            <w:tcW w:w="122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90.48</w:t>
            </w:r>
          </w:p>
        </w:tc>
        <w:tc>
          <w:tcPr>
            <w:tcW w:w="1495" w:type="dxa"/>
            <w:tcBorders>
              <w:top w:val="nil"/>
              <w:left w:val="nil"/>
              <w:bottom w:val="nil"/>
              <w:right w:val="nil"/>
            </w:tcBorders>
          </w:tcPr>
          <w:p w:rsidR="00455B5F" w:rsidRDefault="00000000">
            <w:pPr>
              <w:spacing w:after="0"/>
              <w:ind w:left="240"/>
            </w:pPr>
            <w:r>
              <w:rPr>
                <w:rFonts w:ascii="Times New Roman" w:eastAsia="Times New Roman" w:hAnsi="Times New Roman" w:cs="Times New Roman"/>
                <w:sz w:val="21"/>
              </w:rPr>
              <w:t>69.92</w:t>
            </w:r>
          </w:p>
        </w:tc>
        <w:tc>
          <w:tcPr>
            <w:tcW w:w="1730"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b/>
                <w:sz w:val="21"/>
              </w:rPr>
              <w:t>90.66</w:t>
            </w:r>
          </w:p>
        </w:tc>
        <w:tc>
          <w:tcPr>
            <w:tcW w:w="1259"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sz w:val="21"/>
              </w:rPr>
              <w:t>87.81</w:t>
            </w:r>
          </w:p>
        </w:tc>
      </w:tr>
      <w:tr w:rsidR="00455B5F">
        <w:trPr>
          <w:trHeight w:val="312"/>
        </w:trPr>
        <w:tc>
          <w:tcPr>
            <w:tcW w:w="2599" w:type="dxa"/>
            <w:tcBorders>
              <w:top w:val="nil"/>
              <w:left w:val="nil"/>
              <w:bottom w:val="nil"/>
              <w:right w:val="nil"/>
            </w:tcBorders>
          </w:tcPr>
          <w:p w:rsidR="00455B5F" w:rsidRDefault="00000000">
            <w:pPr>
              <w:spacing w:after="0"/>
              <w:ind w:left="763"/>
            </w:pPr>
            <w:r>
              <w:rPr>
                <w:rFonts w:ascii="Times New Roman" w:eastAsia="Times New Roman" w:hAnsi="Times New Roman" w:cs="Times New Roman"/>
                <w:sz w:val="21"/>
              </w:rPr>
              <w:t>thyroid</w:t>
            </w:r>
          </w:p>
        </w:tc>
        <w:tc>
          <w:tcPr>
            <w:tcW w:w="1222" w:type="dxa"/>
            <w:tcBorders>
              <w:top w:val="nil"/>
              <w:left w:val="nil"/>
              <w:bottom w:val="nil"/>
              <w:right w:val="nil"/>
            </w:tcBorders>
          </w:tcPr>
          <w:p w:rsidR="00455B5F" w:rsidRDefault="00000000">
            <w:pPr>
              <w:spacing w:after="0"/>
            </w:pPr>
            <w:r>
              <w:rPr>
                <w:rFonts w:ascii="Times New Roman" w:eastAsia="Times New Roman" w:hAnsi="Times New Roman" w:cs="Times New Roman"/>
                <w:b/>
                <w:sz w:val="21"/>
              </w:rPr>
              <w:t>93.54</w:t>
            </w:r>
          </w:p>
        </w:tc>
        <w:tc>
          <w:tcPr>
            <w:tcW w:w="1495" w:type="dxa"/>
            <w:tcBorders>
              <w:top w:val="nil"/>
              <w:left w:val="nil"/>
              <w:bottom w:val="nil"/>
              <w:right w:val="nil"/>
            </w:tcBorders>
          </w:tcPr>
          <w:p w:rsidR="00455B5F" w:rsidRDefault="00000000">
            <w:pPr>
              <w:spacing w:after="0"/>
              <w:ind w:left="240"/>
            </w:pPr>
            <w:r>
              <w:rPr>
                <w:rFonts w:ascii="Times New Roman" w:eastAsia="Times New Roman" w:hAnsi="Times New Roman" w:cs="Times New Roman"/>
                <w:sz w:val="21"/>
              </w:rPr>
              <w:t>38.17</w:t>
            </w:r>
          </w:p>
        </w:tc>
        <w:tc>
          <w:tcPr>
            <w:tcW w:w="1730" w:type="dxa"/>
            <w:tcBorders>
              <w:top w:val="nil"/>
              <w:left w:val="nil"/>
              <w:bottom w:val="nil"/>
              <w:right w:val="nil"/>
            </w:tcBorders>
          </w:tcPr>
          <w:p w:rsidR="00455B5F" w:rsidRDefault="00000000">
            <w:pPr>
              <w:spacing w:after="0"/>
              <w:ind w:left="401"/>
            </w:pPr>
            <w:r>
              <w:rPr>
                <w:rFonts w:ascii="Times New Roman" w:eastAsia="Times New Roman" w:hAnsi="Times New Roman" w:cs="Times New Roman"/>
                <w:b/>
                <w:sz w:val="21"/>
              </w:rPr>
              <w:t>93.54</w:t>
            </w:r>
          </w:p>
        </w:tc>
        <w:tc>
          <w:tcPr>
            <w:tcW w:w="1259"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sz w:val="21"/>
              </w:rPr>
              <w:t>81.53</w:t>
            </w:r>
          </w:p>
        </w:tc>
      </w:tr>
      <w:tr w:rsidR="00455B5F">
        <w:trPr>
          <w:trHeight w:val="320"/>
        </w:trPr>
        <w:tc>
          <w:tcPr>
            <w:tcW w:w="2599" w:type="dxa"/>
            <w:tcBorders>
              <w:top w:val="nil"/>
              <w:left w:val="nil"/>
              <w:bottom w:val="single" w:sz="12" w:space="0" w:color="000000"/>
              <w:right w:val="nil"/>
            </w:tcBorders>
          </w:tcPr>
          <w:p w:rsidR="00455B5F" w:rsidRDefault="00000000">
            <w:pPr>
              <w:spacing w:after="0"/>
              <w:ind w:left="564"/>
            </w:pPr>
            <w:r>
              <w:rPr>
                <w:rFonts w:ascii="Times New Roman" w:eastAsia="Times New Roman" w:hAnsi="Times New Roman" w:cs="Times New Roman"/>
                <w:sz w:val="21"/>
              </w:rPr>
              <w:t>Hayes-Roth</w:t>
            </w:r>
          </w:p>
        </w:tc>
        <w:tc>
          <w:tcPr>
            <w:tcW w:w="1222"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b/>
                <w:sz w:val="21"/>
              </w:rPr>
              <w:t>81.54</w:t>
            </w:r>
          </w:p>
        </w:tc>
        <w:tc>
          <w:tcPr>
            <w:tcW w:w="1495" w:type="dxa"/>
            <w:tcBorders>
              <w:top w:val="nil"/>
              <w:left w:val="nil"/>
              <w:bottom w:val="single" w:sz="12" w:space="0" w:color="000000"/>
              <w:right w:val="nil"/>
            </w:tcBorders>
          </w:tcPr>
          <w:p w:rsidR="00455B5F" w:rsidRDefault="00000000">
            <w:pPr>
              <w:spacing w:after="0"/>
              <w:ind w:left="240"/>
            </w:pPr>
            <w:r>
              <w:rPr>
                <w:rFonts w:ascii="Times New Roman" w:eastAsia="Times New Roman" w:hAnsi="Times New Roman" w:cs="Times New Roman"/>
                <w:sz w:val="21"/>
              </w:rPr>
              <w:t>70.99</w:t>
            </w:r>
          </w:p>
        </w:tc>
        <w:tc>
          <w:tcPr>
            <w:tcW w:w="1730" w:type="dxa"/>
            <w:tcBorders>
              <w:top w:val="nil"/>
              <w:left w:val="nil"/>
              <w:bottom w:val="single" w:sz="12" w:space="0" w:color="000000"/>
              <w:right w:val="nil"/>
            </w:tcBorders>
          </w:tcPr>
          <w:p w:rsidR="00455B5F" w:rsidRDefault="00000000">
            <w:pPr>
              <w:spacing w:after="0"/>
              <w:ind w:left="401"/>
            </w:pPr>
            <w:r>
              <w:rPr>
                <w:rFonts w:ascii="Times New Roman" w:eastAsia="Times New Roman" w:hAnsi="Times New Roman" w:cs="Times New Roman"/>
                <w:sz w:val="21"/>
              </w:rPr>
              <w:t>78.36</w:t>
            </w:r>
          </w:p>
        </w:tc>
        <w:tc>
          <w:tcPr>
            <w:tcW w:w="1259" w:type="dxa"/>
            <w:tcBorders>
              <w:top w:val="nil"/>
              <w:left w:val="nil"/>
              <w:bottom w:val="single" w:sz="12" w:space="0" w:color="000000"/>
              <w:right w:val="nil"/>
            </w:tcBorders>
          </w:tcPr>
          <w:p w:rsidR="00455B5F" w:rsidRDefault="00000000">
            <w:pPr>
              <w:spacing w:after="0"/>
              <w:ind w:left="293"/>
            </w:pPr>
            <w:r>
              <w:rPr>
                <w:rFonts w:ascii="Times New Roman" w:eastAsia="Times New Roman" w:hAnsi="Times New Roman" w:cs="Times New Roman"/>
                <w:sz w:val="21"/>
              </w:rPr>
              <w:t>80.24</w:t>
            </w:r>
          </w:p>
        </w:tc>
      </w:tr>
    </w:tbl>
    <w:p w:rsidR="00455B5F" w:rsidRDefault="00000000">
      <w:pPr>
        <w:spacing w:after="5" w:line="319" w:lineRule="auto"/>
        <w:ind w:left="-15" w:firstLine="480"/>
      </w:pPr>
      <w:r>
        <w:rPr>
          <w:rFonts w:ascii="宋体" w:eastAsia="宋体" w:hAnsi="宋体" w:cs="宋体"/>
          <w:sz w:val="24"/>
        </w:rPr>
        <w:t xml:space="preserve">表 </w:t>
      </w:r>
      <w:r>
        <w:rPr>
          <w:rFonts w:ascii="Times New Roman" w:eastAsia="Times New Roman" w:hAnsi="Times New Roman" w:cs="Times New Roman"/>
          <w:sz w:val="24"/>
        </w:rPr>
        <w:t xml:space="preserve">4-9 </w:t>
      </w:r>
      <w:r>
        <w:rPr>
          <w:rFonts w:ascii="宋体" w:eastAsia="宋体" w:hAnsi="宋体" w:cs="宋体"/>
          <w:sz w:val="24"/>
        </w:rPr>
        <w:t xml:space="preserve">是各个模型在不同数据集上的 </w:t>
      </w:r>
      <w:r>
        <w:rPr>
          <w:rFonts w:ascii="Times New Roman" w:eastAsia="Times New Roman" w:hAnsi="Times New Roman" w:cs="Times New Roman"/>
          <w:sz w:val="24"/>
        </w:rPr>
        <w:t>G-mean</w:t>
      </w:r>
      <w:r>
        <w:rPr>
          <w:rFonts w:ascii="宋体" w:eastAsia="宋体" w:hAnsi="宋体" w:cs="宋体"/>
          <w:sz w:val="24"/>
        </w:rPr>
        <w:t>，</w:t>
      </w:r>
      <w:r>
        <w:rPr>
          <w:rFonts w:ascii="Times New Roman" w:eastAsia="Times New Roman" w:hAnsi="Times New Roman" w:cs="Times New Roman"/>
          <w:sz w:val="24"/>
        </w:rPr>
        <w:t xml:space="preserve">DLIA-SVM </w:t>
      </w:r>
      <w:r>
        <w:rPr>
          <w:rFonts w:ascii="宋体" w:eastAsia="宋体" w:hAnsi="宋体" w:cs="宋体"/>
          <w:sz w:val="24"/>
        </w:rPr>
        <w:t xml:space="preserve">仅在 </w:t>
      </w:r>
      <w:r>
        <w:rPr>
          <w:rFonts w:ascii="Times New Roman" w:eastAsia="Times New Roman" w:hAnsi="Times New Roman" w:cs="Times New Roman"/>
          <w:sz w:val="24"/>
        </w:rPr>
        <w:t xml:space="preserve">Hayes-Roth </w:t>
      </w:r>
      <w:r>
        <w:rPr>
          <w:rFonts w:ascii="宋体" w:eastAsia="宋体" w:hAnsi="宋体" w:cs="宋体"/>
          <w:sz w:val="24"/>
        </w:rPr>
        <w:t xml:space="preserve">数据集上小幅落后于 </w:t>
      </w:r>
      <w:r>
        <w:rPr>
          <w:rFonts w:ascii="Times New Roman" w:eastAsia="Times New Roman" w:hAnsi="Times New Roman" w:cs="Times New Roman"/>
          <w:sz w:val="24"/>
        </w:rPr>
        <w:t>SVM</w:t>
      </w:r>
      <w:r>
        <w:rPr>
          <w:rFonts w:ascii="宋体" w:eastAsia="宋体" w:hAnsi="宋体" w:cs="宋体"/>
          <w:sz w:val="24"/>
        </w:rPr>
        <w:t xml:space="preserve">，在其余 </w:t>
      </w:r>
      <w:r>
        <w:rPr>
          <w:rFonts w:ascii="Times New Roman" w:eastAsia="Times New Roman" w:hAnsi="Times New Roman" w:cs="Times New Roman"/>
          <w:sz w:val="24"/>
        </w:rPr>
        <w:t xml:space="preserve">4 </w:t>
      </w:r>
      <w:proofErr w:type="gramStart"/>
      <w:r>
        <w:rPr>
          <w:rFonts w:ascii="宋体" w:eastAsia="宋体" w:hAnsi="宋体" w:cs="宋体"/>
          <w:sz w:val="24"/>
        </w:rPr>
        <w:t>个</w:t>
      </w:r>
      <w:proofErr w:type="gramEnd"/>
      <w:r>
        <w:rPr>
          <w:rFonts w:ascii="宋体" w:eastAsia="宋体" w:hAnsi="宋体" w:cs="宋体"/>
          <w:sz w:val="24"/>
        </w:rPr>
        <w:t xml:space="preserve">数据集上均高于其他分类预测模型；在 </w:t>
      </w:r>
      <w:r>
        <w:rPr>
          <w:rFonts w:ascii="Times New Roman" w:eastAsia="Times New Roman" w:hAnsi="Times New Roman" w:cs="Times New Roman"/>
          <w:sz w:val="24"/>
        </w:rPr>
        <w:t xml:space="preserve">balance </w:t>
      </w:r>
      <w:r>
        <w:rPr>
          <w:rFonts w:ascii="宋体" w:eastAsia="宋体" w:hAnsi="宋体" w:cs="宋体"/>
          <w:sz w:val="24"/>
        </w:rPr>
        <w:t xml:space="preserve">和 </w:t>
      </w:r>
      <w:r>
        <w:rPr>
          <w:rFonts w:ascii="Times New Roman" w:eastAsia="Times New Roman" w:hAnsi="Times New Roman" w:cs="Times New Roman"/>
          <w:sz w:val="24"/>
        </w:rPr>
        <w:t>thyroid</w:t>
      </w:r>
    </w:p>
    <w:p w:rsidR="00455B5F" w:rsidRDefault="00000000">
      <w:pPr>
        <w:spacing w:after="66" w:line="270" w:lineRule="auto"/>
        <w:ind w:left="-5" w:right="42" w:hanging="10"/>
        <w:jc w:val="both"/>
      </w:pPr>
      <w:r>
        <w:rPr>
          <w:rFonts w:ascii="宋体" w:eastAsia="宋体" w:hAnsi="宋体" w:cs="宋体"/>
          <w:sz w:val="24"/>
        </w:rPr>
        <w:t>两个不平衡率较大的数据集上，</w:t>
      </w:r>
      <w:r>
        <w:rPr>
          <w:rFonts w:ascii="Times New Roman" w:eastAsia="Times New Roman" w:hAnsi="Times New Roman" w:cs="Times New Roman"/>
          <w:sz w:val="24"/>
        </w:rPr>
        <w:t>DLIA-SVM</w:t>
      </w:r>
      <w:r>
        <w:rPr>
          <w:rFonts w:ascii="宋体" w:eastAsia="宋体" w:hAnsi="宋体" w:cs="宋体"/>
          <w:sz w:val="24"/>
        </w:rPr>
        <w:t>和</w:t>
      </w:r>
      <w:r>
        <w:rPr>
          <w:rFonts w:ascii="Times New Roman" w:eastAsia="Times New Roman" w:hAnsi="Times New Roman" w:cs="Times New Roman"/>
          <w:sz w:val="24"/>
        </w:rPr>
        <w:t>RUS-SVM</w:t>
      </w:r>
      <w:r>
        <w:rPr>
          <w:rFonts w:ascii="宋体" w:eastAsia="宋体" w:hAnsi="宋体" w:cs="宋体"/>
          <w:sz w:val="24"/>
        </w:rPr>
        <w:t>显著强于</w:t>
      </w:r>
      <w:r>
        <w:rPr>
          <w:rFonts w:ascii="Times New Roman" w:eastAsia="Times New Roman" w:hAnsi="Times New Roman" w:cs="Times New Roman"/>
          <w:sz w:val="24"/>
        </w:rPr>
        <w:t>SVM</w:t>
      </w:r>
      <w:r>
        <w:rPr>
          <w:rFonts w:ascii="宋体" w:eastAsia="宋体" w:hAnsi="宋体" w:cs="宋体"/>
          <w:sz w:val="24"/>
        </w:rPr>
        <w:t>和</w:t>
      </w:r>
      <w:r>
        <w:rPr>
          <w:rFonts w:ascii="Times New Roman" w:eastAsia="Times New Roman" w:hAnsi="Times New Roman" w:cs="Times New Roman"/>
          <w:sz w:val="24"/>
        </w:rPr>
        <w:t>Bagging-SVM</w:t>
      </w:r>
      <w:r>
        <w:rPr>
          <w:rFonts w:ascii="宋体" w:eastAsia="宋体" w:hAnsi="宋体" w:cs="宋体"/>
          <w:sz w:val="24"/>
        </w:rPr>
        <w:t>；</w:t>
      </w:r>
    </w:p>
    <w:p w:rsidR="00455B5F" w:rsidRDefault="00000000">
      <w:pPr>
        <w:spacing w:after="42" w:line="323" w:lineRule="auto"/>
        <w:ind w:left="-5" w:right="120" w:hanging="10"/>
        <w:jc w:val="both"/>
      </w:pPr>
      <w:r>
        <w:rPr>
          <w:rFonts w:ascii="Times New Roman" w:eastAsia="Times New Roman" w:hAnsi="Times New Roman" w:cs="Times New Roman"/>
          <w:sz w:val="24"/>
        </w:rPr>
        <w:t xml:space="preserve">DLIA-SVM </w:t>
      </w:r>
      <w:r>
        <w:rPr>
          <w:rFonts w:ascii="宋体" w:eastAsia="宋体" w:hAnsi="宋体" w:cs="宋体"/>
          <w:sz w:val="24"/>
        </w:rPr>
        <w:t xml:space="preserve">在 </w:t>
      </w:r>
      <w:r>
        <w:rPr>
          <w:rFonts w:ascii="Times New Roman" w:eastAsia="Times New Roman" w:hAnsi="Times New Roman" w:cs="Times New Roman"/>
          <w:sz w:val="24"/>
        </w:rPr>
        <w:t xml:space="preserve">5 </w:t>
      </w:r>
      <w:proofErr w:type="gramStart"/>
      <w:r>
        <w:rPr>
          <w:rFonts w:ascii="宋体" w:eastAsia="宋体" w:hAnsi="宋体" w:cs="宋体"/>
          <w:sz w:val="24"/>
        </w:rPr>
        <w:t>个</w:t>
      </w:r>
      <w:proofErr w:type="gramEnd"/>
      <w:r>
        <w:rPr>
          <w:rFonts w:ascii="宋体" w:eastAsia="宋体" w:hAnsi="宋体" w:cs="宋体"/>
          <w:sz w:val="24"/>
        </w:rPr>
        <w:t xml:space="preserve">数据集上的平均 </w:t>
      </w:r>
      <w:r>
        <w:rPr>
          <w:rFonts w:ascii="Times New Roman" w:eastAsia="Times New Roman" w:hAnsi="Times New Roman" w:cs="Times New Roman"/>
          <w:sz w:val="24"/>
        </w:rPr>
        <w:t xml:space="preserve">G-mean </w:t>
      </w:r>
      <w:r>
        <w:rPr>
          <w:rFonts w:ascii="宋体" w:eastAsia="宋体" w:hAnsi="宋体" w:cs="宋体"/>
          <w:sz w:val="24"/>
        </w:rPr>
        <w:t xml:space="preserve">比 </w:t>
      </w:r>
      <w:r>
        <w:rPr>
          <w:rFonts w:ascii="Times New Roman" w:eastAsia="Times New Roman" w:hAnsi="Times New Roman" w:cs="Times New Roman"/>
          <w:sz w:val="24"/>
        </w:rPr>
        <w:t xml:space="preserve">SVM </w:t>
      </w:r>
      <w:r>
        <w:rPr>
          <w:rFonts w:ascii="宋体" w:eastAsia="宋体" w:hAnsi="宋体" w:cs="宋体"/>
          <w:sz w:val="24"/>
        </w:rPr>
        <w:t xml:space="preserve">高 </w:t>
      </w:r>
      <w:r>
        <w:rPr>
          <w:rFonts w:ascii="Times New Roman" w:eastAsia="Times New Roman" w:hAnsi="Times New Roman" w:cs="Times New Roman"/>
          <w:sz w:val="24"/>
        </w:rPr>
        <w:t>32.91%</w:t>
      </w:r>
      <w:r>
        <w:rPr>
          <w:rFonts w:ascii="宋体" w:eastAsia="宋体" w:hAnsi="宋体" w:cs="宋体"/>
          <w:sz w:val="24"/>
        </w:rPr>
        <w:t xml:space="preserve">，比 </w:t>
      </w:r>
      <w:r>
        <w:rPr>
          <w:rFonts w:ascii="Times New Roman" w:eastAsia="Times New Roman" w:hAnsi="Times New Roman" w:cs="Times New Roman"/>
          <w:sz w:val="24"/>
        </w:rPr>
        <w:t xml:space="preserve">RUS-SVM </w:t>
      </w:r>
      <w:r>
        <w:rPr>
          <w:rFonts w:ascii="宋体" w:eastAsia="宋体" w:hAnsi="宋体" w:cs="宋体"/>
          <w:sz w:val="24"/>
        </w:rPr>
        <w:t xml:space="preserve">高 </w:t>
      </w:r>
      <w:r>
        <w:rPr>
          <w:rFonts w:ascii="Times New Roman" w:eastAsia="Times New Roman" w:hAnsi="Times New Roman" w:cs="Times New Roman"/>
          <w:sz w:val="24"/>
        </w:rPr>
        <w:t>10.64%</w:t>
      </w:r>
      <w:r>
        <w:rPr>
          <w:rFonts w:ascii="宋体" w:eastAsia="宋体" w:hAnsi="宋体" w:cs="宋体"/>
          <w:sz w:val="24"/>
        </w:rPr>
        <w:t xml:space="preserve">，比 </w:t>
      </w:r>
      <w:r>
        <w:rPr>
          <w:rFonts w:ascii="Times New Roman" w:eastAsia="Times New Roman" w:hAnsi="Times New Roman" w:cs="Times New Roman"/>
          <w:sz w:val="24"/>
        </w:rPr>
        <w:t xml:space="preserve">Bagging-SVM </w:t>
      </w:r>
      <w:r>
        <w:rPr>
          <w:rFonts w:ascii="宋体" w:eastAsia="宋体" w:hAnsi="宋体" w:cs="宋体"/>
          <w:sz w:val="24"/>
        </w:rPr>
        <w:t xml:space="preserve">高 </w:t>
      </w:r>
      <w:r>
        <w:rPr>
          <w:rFonts w:ascii="Times New Roman" w:eastAsia="Times New Roman" w:hAnsi="Times New Roman" w:cs="Times New Roman"/>
          <w:sz w:val="24"/>
        </w:rPr>
        <w:t>31.93%</w:t>
      </w:r>
      <w:r>
        <w:rPr>
          <w:rFonts w:ascii="宋体" w:eastAsia="宋体" w:hAnsi="宋体" w:cs="宋体"/>
          <w:sz w:val="24"/>
        </w:rPr>
        <w:t xml:space="preserve">；表 </w:t>
      </w:r>
      <w:r>
        <w:rPr>
          <w:rFonts w:ascii="Times New Roman" w:eastAsia="Times New Roman" w:hAnsi="Times New Roman" w:cs="Times New Roman"/>
          <w:sz w:val="24"/>
        </w:rPr>
        <w:t xml:space="preserve">4-10 </w:t>
      </w:r>
      <w:r>
        <w:rPr>
          <w:rFonts w:ascii="宋体" w:eastAsia="宋体" w:hAnsi="宋体" w:cs="宋体"/>
          <w:sz w:val="24"/>
        </w:rPr>
        <w:t xml:space="preserve">是各个模型在不同数据集上的 </w:t>
      </w:r>
      <w:r>
        <w:rPr>
          <w:rFonts w:ascii="Times New Roman" w:eastAsia="Times New Roman" w:hAnsi="Times New Roman" w:cs="Times New Roman"/>
          <w:sz w:val="24"/>
        </w:rPr>
        <w:t>F1-</w:t>
      </w:r>
      <w:r>
        <w:rPr>
          <w:rFonts w:ascii="Times New Roman" w:eastAsia="Times New Roman" w:hAnsi="Times New Roman" w:cs="Times New Roman"/>
          <w:sz w:val="24"/>
        </w:rPr>
        <w:lastRenderedPageBreak/>
        <w:t>measure</w:t>
      </w:r>
      <w:r>
        <w:rPr>
          <w:rFonts w:ascii="宋体" w:eastAsia="宋体" w:hAnsi="宋体" w:cs="宋体"/>
          <w:sz w:val="24"/>
        </w:rPr>
        <w:t xml:space="preserve">， </w:t>
      </w:r>
      <w:r>
        <w:rPr>
          <w:rFonts w:ascii="Times New Roman" w:eastAsia="Times New Roman" w:hAnsi="Times New Roman" w:cs="Times New Roman"/>
          <w:sz w:val="24"/>
        </w:rPr>
        <w:t xml:space="preserve">DLIA-SVM </w:t>
      </w:r>
      <w:r>
        <w:rPr>
          <w:rFonts w:ascii="宋体" w:eastAsia="宋体" w:hAnsi="宋体" w:cs="宋体"/>
          <w:sz w:val="24"/>
        </w:rPr>
        <w:t xml:space="preserve">仅在 </w:t>
      </w:r>
      <w:r>
        <w:rPr>
          <w:rFonts w:ascii="Times New Roman" w:eastAsia="Times New Roman" w:hAnsi="Times New Roman" w:cs="Times New Roman"/>
          <w:sz w:val="24"/>
        </w:rPr>
        <w:t xml:space="preserve">Hayes-Roth </w:t>
      </w:r>
      <w:r>
        <w:rPr>
          <w:rFonts w:ascii="宋体" w:eastAsia="宋体" w:hAnsi="宋体" w:cs="宋体"/>
          <w:sz w:val="24"/>
        </w:rPr>
        <w:t xml:space="preserve">数据集上比 </w:t>
      </w:r>
      <w:r>
        <w:rPr>
          <w:rFonts w:ascii="Times New Roman" w:eastAsia="Times New Roman" w:hAnsi="Times New Roman" w:cs="Times New Roman"/>
          <w:sz w:val="24"/>
        </w:rPr>
        <w:t xml:space="preserve">SVM </w:t>
      </w:r>
      <w:r>
        <w:rPr>
          <w:rFonts w:ascii="宋体" w:eastAsia="宋体" w:hAnsi="宋体" w:cs="宋体"/>
          <w:sz w:val="24"/>
        </w:rPr>
        <w:t xml:space="preserve">低 </w:t>
      </w:r>
      <w:r>
        <w:rPr>
          <w:rFonts w:ascii="Times New Roman" w:eastAsia="Times New Roman" w:hAnsi="Times New Roman" w:cs="Times New Roman"/>
          <w:sz w:val="24"/>
        </w:rPr>
        <w:t>0.36%</w:t>
      </w:r>
      <w:r>
        <w:rPr>
          <w:rFonts w:ascii="宋体" w:eastAsia="宋体" w:hAnsi="宋体" w:cs="宋体"/>
          <w:sz w:val="24"/>
        </w:rPr>
        <w:t xml:space="preserve">，在其余 </w:t>
      </w:r>
      <w:r>
        <w:rPr>
          <w:rFonts w:ascii="Times New Roman" w:eastAsia="Times New Roman" w:hAnsi="Times New Roman" w:cs="Times New Roman"/>
          <w:sz w:val="24"/>
        </w:rPr>
        <w:t xml:space="preserve">4 </w:t>
      </w:r>
      <w:proofErr w:type="gramStart"/>
      <w:r>
        <w:rPr>
          <w:rFonts w:ascii="宋体" w:eastAsia="宋体" w:hAnsi="宋体" w:cs="宋体"/>
          <w:sz w:val="24"/>
        </w:rPr>
        <w:t>个</w:t>
      </w:r>
      <w:proofErr w:type="gramEnd"/>
      <w:r>
        <w:rPr>
          <w:rFonts w:ascii="宋体" w:eastAsia="宋体" w:hAnsi="宋体" w:cs="宋体"/>
          <w:sz w:val="24"/>
        </w:rPr>
        <w:t>数据集上均高于其他分类预测模型；</w:t>
      </w:r>
      <w:r>
        <w:rPr>
          <w:rFonts w:ascii="Times New Roman" w:eastAsia="Times New Roman" w:hAnsi="Times New Roman" w:cs="Times New Roman"/>
          <w:sz w:val="24"/>
        </w:rPr>
        <w:t xml:space="preserve">DLIA-SVM </w:t>
      </w:r>
      <w:r>
        <w:rPr>
          <w:rFonts w:ascii="宋体" w:eastAsia="宋体" w:hAnsi="宋体" w:cs="宋体"/>
          <w:sz w:val="24"/>
        </w:rPr>
        <w:t xml:space="preserve">在 </w:t>
      </w:r>
      <w:r>
        <w:rPr>
          <w:rFonts w:ascii="Times New Roman" w:eastAsia="Times New Roman" w:hAnsi="Times New Roman" w:cs="Times New Roman"/>
          <w:sz w:val="24"/>
        </w:rPr>
        <w:t xml:space="preserve">5 </w:t>
      </w:r>
      <w:proofErr w:type="gramStart"/>
      <w:r>
        <w:rPr>
          <w:rFonts w:ascii="宋体" w:eastAsia="宋体" w:hAnsi="宋体" w:cs="宋体"/>
          <w:sz w:val="24"/>
        </w:rPr>
        <w:t>个</w:t>
      </w:r>
      <w:proofErr w:type="gramEnd"/>
      <w:r>
        <w:rPr>
          <w:rFonts w:ascii="宋体" w:eastAsia="宋体" w:hAnsi="宋体" w:cs="宋体"/>
          <w:sz w:val="24"/>
        </w:rPr>
        <w:t xml:space="preserve">数据集上的平均 </w:t>
      </w:r>
      <w:r>
        <w:rPr>
          <w:rFonts w:ascii="Times New Roman" w:eastAsia="Times New Roman" w:hAnsi="Times New Roman" w:cs="Times New Roman"/>
          <w:sz w:val="24"/>
        </w:rPr>
        <w:t xml:space="preserve">F1-measure </w:t>
      </w:r>
      <w:r>
        <w:rPr>
          <w:rFonts w:ascii="宋体" w:eastAsia="宋体" w:hAnsi="宋体" w:cs="宋体"/>
          <w:sz w:val="24"/>
        </w:rPr>
        <w:t xml:space="preserve">比 </w:t>
      </w:r>
      <w:r>
        <w:rPr>
          <w:rFonts w:ascii="Times New Roman" w:eastAsia="Times New Roman" w:hAnsi="Times New Roman" w:cs="Times New Roman"/>
          <w:sz w:val="24"/>
        </w:rPr>
        <w:t xml:space="preserve">SVM </w:t>
      </w:r>
      <w:r>
        <w:rPr>
          <w:rFonts w:ascii="宋体" w:eastAsia="宋体" w:hAnsi="宋体" w:cs="宋体"/>
          <w:sz w:val="24"/>
        </w:rPr>
        <w:t xml:space="preserve">高 </w:t>
      </w:r>
      <w:r>
        <w:rPr>
          <w:rFonts w:ascii="Times New Roman" w:eastAsia="Times New Roman" w:hAnsi="Times New Roman" w:cs="Times New Roman"/>
          <w:sz w:val="24"/>
        </w:rPr>
        <w:t>4.82%</w:t>
      </w:r>
      <w:r>
        <w:rPr>
          <w:rFonts w:ascii="宋体" w:eastAsia="宋体" w:hAnsi="宋体" w:cs="宋体"/>
          <w:sz w:val="24"/>
        </w:rPr>
        <w:t xml:space="preserve">，比 </w:t>
      </w:r>
      <w:r>
        <w:rPr>
          <w:rFonts w:ascii="Times New Roman" w:eastAsia="Times New Roman" w:hAnsi="Times New Roman" w:cs="Times New Roman"/>
          <w:sz w:val="24"/>
        </w:rPr>
        <w:t xml:space="preserve">RUS-SVM </w:t>
      </w:r>
      <w:r>
        <w:rPr>
          <w:rFonts w:ascii="宋体" w:eastAsia="宋体" w:hAnsi="宋体" w:cs="宋体"/>
          <w:sz w:val="24"/>
        </w:rPr>
        <w:t xml:space="preserve">高 </w:t>
      </w:r>
      <w:r>
        <w:rPr>
          <w:rFonts w:ascii="Times New Roman" w:eastAsia="Times New Roman" w:hAnsi="Times New Roman" w:cs="Times New Roman"/>
          <w:sz w:val="24"/>
        </w:rPr>
        <w:t>10.87%</w:t>
      </w:r>
      <w:r>
        <w:rPr>
          <w:rFonts w:ascii="宋体" w:eastAsia="宋体" w:hAnsi="宋体" w:cs="宋体"/>
          <w:sz w:val="24"/>
        </w:rPr>
        <w:t xml:space="preserve">，比 </w:t>
      </w:r>
      <w:r>
        <w:rPr>
          <w:rFonts w:ascii="Times New Roman" w:eastAsia="Times New Roman" w:hAnsi="Times New Roman" w:cs="Times New Roman"/>
          <w:sz w:val="24"/>
        </w:rPr>
        <w:t xml:space="preserve">Bagging-SVM </w:t>
      </w:r>
      <w:r>
        <w:rPr>
          <w:rFonts w:ascii="宋体" w:eastAsia="宋体" w:hAnsi="宋体" w:cs="宋体"/>
          <w:sz w:val="24"/>
        </w:rPr>
        <w:t xml:space="preserve">高 </w:t>
      </w:r>
      <w:r>
        <w:rPr>
          <w:rFonts w:ascii="Times New Roman" w:eastAsia="Times New Roman" w:hAnsi="Times New Roman" w:cs="Times New Roman"/>
          <w:sz w:val="24"/>
        </w:rPr>
        <w:t>5.3%</w:t>
      </w:r>
      <w:r>
        <w:rPr>
          <w:rFonts w:ascii="宋体" w:eastAsia="宋体" w:hAnsi="宋体" w:cs="宋体"/>
          <w:sz w:val="24"/>
        </w:rPr>
        <w:t>。</w:t>
      </w:r>
      <w:r>
        <w:rPr>
          <w:rFonts w:ascii="Times New Roman" w:eastAsia="Times New Roman" w:hAnsi="Times New Roman" w:cs="Times New Roman"/>
          <w:sz w:val="24"/>
        </w:rPr>
        <w:t xml:space="preserve">G-mean </w:t>
      </w:r>
      <w:r>
        <w:rPr>
          <w:rFonts w:ascii="宋体" w:eastAsia="宋体" w:hAnsi="宋体" w:cs="宋体"/>
          <w:sz w:val="24"/>
        </w:rPr>
        <w:t xml:space="preserve">和 </w:t>
      </w:r>
      <w:r>
        <w:rPr>
          <w:rFonts w:ascii="Times New Roman" w:eastAsia="Times New Roman" w:hAnsi="Times New Roman" w:cs="Times New Roman"/>
          <w:sz w:val="24"/>
        </w:rPr>
        <w:t xml:space="preserve">F1-measure </w:t>
      </w:r>
      <w:r>
        <w:rPr>
          <w:rFonts w:ascii="宋体" w:eastAsia="宋体" w:hAnsi="宋体" w:cs="宋体"/>
          <w:sz w:val="24"/>
        </w:rPr>
        <w:t xml:space="preserve">比分类准确率更能全面的评估模型对类别不平衡数据的分类性能，通过分析各个模型的 </w:t>
      </w:r>
      <w:r>
        <w:rPr>
          <w:rFonts w:ascii="Times New Roman" w:eastAsia="Times New Roman" w:hAnsi="Times New Roman" w:cs="Times New Roman"/>
          <w:sz w:val="24"/>
        </w:rPr>
        <w:t xml:space="preserve">G-mean </w:t>
      </w:r>
      <w:r>
        <w:rPr>
          <w:rFonts w:ascii="宋体" w:eastAsia="宋体" w:hAnsi="宋体" w:cs="宋体"/>
          <w:sz w:val="24"/>
        </w:rPr>
        <w:t xml:space="preserve">和 </w:t>
      </w:r>
      <w:r>
        <w:rPr>
          <w:rFonts w:ascii="Times New Roman" w:eastAsia="Times New Roman" w:hAnsi="Times New Roman" w:cs="Times New Roman"/>
          <w:sz w:val="24"/>
        </w:rPr>
        <w:t>F1-measure</w:t>
      </w:r>
      <w:r>
        <w:rPr>
          <w:rFonts w:ascii="宋体" w:eastAsia="宋体" w:hAnsi="宋体" w:cs="宋体"/>
          <w:sz w:val="24"/>
        </w:rPr>
        <w:t xml:space="preserve">，发现 </w:t>
      </w:r>
      <w:r>
        <w:rPr>
          <w:rFonts w:ascii="Times New Roman" w:eastAsia="Times New Roman" w:hAnsi="Times New Roman" w:cs="Times New Roman"/>
          <w:sz w:val="24"/>
        </w:rPr>
        <w:t xml:space="preserve">DLIA-SVM </w:t>
      </w:r>
      <w:r>
        <w:rPr>
          <w:rFonts w:ascii="宋体" w:eastAsia="宋体" w:hAnsi="宋体" w:cs="宋体"/>
          <w:sz w:val="24"/>
        </w:rPr>
        <w:t xml:space="preserve">通过集成 </w:t>
      </w:r>
      <w:r>
        <w:rPr>
          <w:rFonts w:ascii="Times New Roman" w:eastAsia="Times New Roman" w:hAnsi="Times New Roman" w:cs="Times New Roman"/>
          <w:sz w:val="24"/>
        </w:rPr>
        <w:t xml:space="preserve">RUS-SVM </w:t>
      </w:r>
      <w:r>
        <w:rPr>
          <w:rFonts w:ascii="宋体" w:eastAsia="宋体" w:hAnsi="宋体" w:cs="宋体"/>
          <w:sz w:val="24"/>
        </w:rPr>
        <w:t>能够兼顾多数类样本和少数类样本，获得了对类别不平衡数据</w:t>
      </w:r>
      <w:proofErr w:type="gramStart"/>
      <w:r>
        <w:rPr>
          <w:rFonts w:ascii="宋体" w:eastAsia="宋体" w:hAnsi="宋体" w:cs="宋体"/>
          <w:sz w:val="24"/>
        </w:rPr>
        <w:t>集较好</w:t>
      </w:r>
      <w:proofErr w:type="gramEnd"/>
      <w:r>
        <w:rPr>
          <w:rFonts w:ascii="宋体" w:eastAsia="宋体" w:hAnsi="宋体" w:cs="宋体"/>
          <w:sz w:val="24"/>
        </w:rPr>
        <w:t xml:space="preserve">的分类能力，且在类别高度不平衡的数据集上， </w:t>
      </w:r>
      <w:r>
        <w:rPr>
          <w:rFonts w:ascii="Times New Roman" w:eastAsia="Times New Roman" w:hAnsi="Times New Roman" w:cs="Times New Roman"/>
          <w:sz w:val="24"/>
        </w:rPr>
        <w:t xml:space="preserve">DLIA-SVM </w:t>
      </w:r>
      <w:r>
        <w:rPr>
          <w:rFonts w:ascii="宋体" w:eastAsia="宋体" w:hAnsi="宋体" w:cs="宋体"/>
          <w:sz w:val="24"/>
        </w:rPr>
        <w:t>的分类预测优势比在非平衡率较低的数据集上更加明显。</w:t>
      </w:r>
    </w:p>
    <w:p w:rsidR="00455B5F" w:rsidRDefault="00000000">
      <w:pPr>
        <w:spacing w:after="152" w:line="265" w:lineRule="auto"/>
        <w:ind w:left="188" w:right="419" w:hanging="10"/>
        <w:jc w:val="center"/>
      </w:pPr>
      <w:r>
        <w:rPr>
          <w:rFonts w:ascii="宋体" w:eastAsia="宋体" w:hAnsi="宋体" w:cs="宋体"/>
          <w:sz w:val="21"/>
        </w:rPr>
        <w:t xml:space="preserve">表 </w:t>
      </w:r>
      <w:r>
        <w:rPr>
          <w:rFonts w:ascii="Times New Roman" w:eastAsia="Times New Roman" w:hAnsi="Times New Roman" w:cs="Times New Roman"/>
          <w:sz w:val="21"/>
        </w:rPr>
        <w:t>4</w:t>
      </w:r>
      <w:r>
        <w:rPr>
          <w:rFonts w:ascii="宋体" w:eastAsia="宋体" w:hAnsi="宋体" w:cs="宋体"/>
          <w:sz w:val="21"/>
        </w:rPr>
        <w:t>-</w:t>
      </w:r>
      <w:r>
        <w:rPr>
          <w:rFonts w:ascii="Times New Roman" w:eastAsia="Times New Roman" w:hAnsi="Times New Roman" w:cs="Times New Roman"/>
          <w:sz w:val="21"/>
        </w:rPr>
        <w:t xml:space="preserve">9 </w:t>
      </w:r>
      <w:r>
        <w:rPr>
          <w:rFonts w:ascii="宋体" w:eastAsia="宋体" w:hAnsi="宋体" w:cs="宋体"/>
          <w:sz w:val="21"/>
        </w:rPr>
        <w:t xml:space="preserve">机器学习算法在 </w:t>
      </w:r>
      <w:r>
        <w:rPr>
          <w:rFonts w:ascii="Times New Roman" w:eastAsia="Times New Roman" w:hAnsi="Times New Roman" w:cs="Times New Roman"/>
          <w:sz w:val="21"/>
        </w:rPr>
        <w:t xml:space="preserve">KEEL </w:t>
      </w:r>
      <w:r>
        <w:rPr>
          <w:rFonts w:ascii="宋体" w:eastAsia="宋体" w:hAnsi="宋体" w:cs="宋体"/>
          <w:sz w:val="21"/>
        </w:rPr>
        <w:t xml:space="preserve">数据集上的 </w:t>
      </w:r>
      <w:r>
        <w:rPr>
          <w:rFonts w:ascii="Times New Roman" w:eastAsia="Times New Roman" w:hAnsi="Times New Roman" w:cs="Times New Roman"/>
          <w:sz w:val="21"/>
        </w:rPr>
        <w:t>G-mean</w:t>
      </w:r>
    </w:p>
    <w:p w:rsidR="00455B5F" w:rsidRDefault="00000000">
      <w:pPr>
        <w:spacing w:after="4" w:line="251" w:lineRule="auto"/>
        <w:ind w:left="10" w:right="240" w:hanging="10"/>
        <w:jc w:val="center"/>
      </w:pPr>
      <w:r>
        <w:rPr>
          <w:rFonts w:ascii="Times New Roman" w:eastAsia="Times New Roman" w:hAnsi="Times New Roman" w:cs="Times New Roman"/>
          <w:sz w:val="21"/>
        </w:rPr>
        <w:t>Table 4-9 G-mean of machine learning algorithms on KEEL dataset</w:t>
      </w:r>
    </w:p>
    <w:tbl>
      <w:tblPr>
        <w:tblStyle w:val="TableGrid"/>
        <w:tblW w:w="8539" w:type="dxa"/>
        <w:tblInd w:w="265" w:type="dxa"/>
        <w:tblCellMar>
          <w:top w:w="40" w:type="dxa"/>
          <w:left w:w="0" w:type="dxa"/>
          <w:bottom w:w="0" w:type="dxa"/>
          <w:right w:w="115" w:type="dxa"/>
        </w:tblCellMar>
        <w:tblLook w:val="04A0" w:firstRow="1" w:lastRow="0" w:firstColumn="1" w:lastColumn="0" w:noHBand="0" w:noVBand="1"/>
      </w:tblPr>
      <w:tblGrid>
        <w:gridCol w:w="2688"/>
        <w:gridCol w:w="1289"/>
        <w:gridCol w:w="1618"/>
        <w:gridCol w:w="1709"/>
        <w:gridCol w:w="1235"/>
      </w:tblGrid>
      <w:tr w:rsidR="00455B5F">
        <w:trPr>
          <w:trHeight w:val="335"/>
        </w:trPr>
        <w:tc>
          <w:tcPr>
            <w:tcW w:w="2689" w:type="dxa"/>
            <w:tcBorders>
              <w:top w:val="single" w:sz="12" w:space="0" w:color="000000"/>
              <w:left w:val="nil"/>
              <w:bottom w:val="single" w:sz="6" w:space="0" w:color="000000"/>
              <w:right w:val="nil"/>
            </w:tcBorders>
          </w:tcPr>
          <w:p w:rsidR="00455B5F" w:rsidRDefault="00000000">
            <w:pPr>
              <w:spacing w:after="0"/>
              <w:ind w:left="757"/>
            </w:pPr>
            <w:r>
              <w:rPr>
                <w:rFonts w:ascii="Times New Roman" w:eastAsia="Times New Roman" w:hAnsi="Times New Roman" w:cs="Times New Roman"/>
                <w:b/>
                <w:sz w:val="21"/>
              </w:rPr>
              <w:t>Datasets</w:t>
            </w:r>
          </w:p>
        </w:tc>
        <w:tc>
          <w:tcPr>
            <w:tcW w:w="1289" w:type="dxa"/>
            <w:tcBorders>
              <w:top w:val="single" w:sz="12" w:space="0" w:color="000000"/>
              <w:left w:val="nil"/>
              <w:bottom w:val="single" w:sz="6" w:space="0" w:color="000000"/>
              <w:right w:val="nil"/>
            </w:tcBorders>
          </w:tcPr>
          <w:p w:rsidR="00455B5F" w:rsidRDefault="00000000">
            <w:pPr>
              <w:spacing w:after="0"/>
              <w:ind w:left="5"/>
            </w:pPr>
            <w:r>
              <w:rPr>
                <w:rFonts w:ascii="Times New Roman" w:eastAsia="Times New Roman" w:hAnsi="Times New Roman" w:cs="Times New Roman"/>
                <w:b/>
                <w:sz w:val="21"/>
              </w:rPr>
              <w:t>SVM</w:t>
            </w:r>
          </w:p>
        </w:tc>
        <w:tc>
          <w:tcPr>
            <w:tcW w:w="1618"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RUS-SVM</w:t>
            </w:r>
          </w:p>
        </w:tc>
        <w:tc>
          <w:tcPr>
            <w:tcW w:w="1709"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Bagging-SVM</w:t>
            </w:r>
          </w:p>
        </w:tc>
        <w:tc>
          <w:tcPr>
            <w:tcW w:w="1235"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DLIA-SVM</w:t>
            </w:r>
          </w:p>
        </w:tc>
      </w:tr>
      <w:tr w:rsidR="00455B5F">
        <w:trPr>
          <w:trHeight w:val="325"/>
        </w:trPr>
        <w:tc>
          <w:tcPr>
            <w:tcW w:w="2689" w:type="dxa"/>
            <w:tcBorders>
              <w:top w:val="single" w:sz="6" w:space="0" w:color="000000"/>
              <w:left w:val="nil"/>
              <w:bottom w:val="nil"/>
              <w:right w:val="nil"/>
            </w:tcBorders>
          </w:tcPr>
          <w:p w:rsidR="00455B5F" w:rsidRDefault="00000000">
            <w:pPr>
              <w:spacing w:after="0"/>
              <w:ind w:left="930"/>
            </w:pPr>
            <w:r>
              <w:rPr>
                <w:rFonts w:ascii="Times New Roman" w:eastAsia="Times New Roman" w:hAnsi="Times New Roman" w:cs="Times New Roman"/>
                <w:sz w:val="21"/>
              </w:rPr>
              <w:t>wine</w:t>
            </w:r>
          </w:p>
        </w:tc>
        <w:tc>
          <w:tcPr>
            <w:tcW w:w="1289"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97.84</w:t>
            </w:r>
          </w:p>
        </w:tc>
        <w:tc>
          <w:tcPr>
            <w:tcW w:w="1618" w:type="dxa"/>
            <w:tcBorders>
              <w:top w:val="single" w:sz="6" w:space="0" w:color="000000"/>
              <w:left w:val="nil"/>
              <w:bottom w:val="nil"/>
              <w:right w:val="nil"/>
            </w:tcBorders>
          </w:tcPr>
          <w:p w:rsidR="00455B5F" w:rsidRDefault="00000000">
            <w:pPr>
              <w:spacing w:after="0"/>
              <w:ind w:left="242"/>
            </w:pPr>
            <w:r>
              <w:rPr>
                <w:rFonts w:ascii="Times New Roman" w:eastAsia="Times New Roman" w:hAnsi="Times New Roman" w:cs="Times New Roman"/>
                <w:sz w:val="21"/>
              </w:rPr>
              <w:t>97.91</w:t>
            </w:r>
          </w:p>
        </w:tc>
        <w:tc>
          <w:tcPr>
            <w:tcW w:w="1709" w:type="dxa"/>
            <w:tcBorders>
              <w:top w:val="single" w:sz="6" w:space="0" w:color="000000"/>
              <w:left w:val="nil"/>
              <w:bottom w:val="nil"/>
              <w:right w:val="nil"/>
            </w:tcBorders>
          </w:tcPr>
          <w:p w:rsidR="00455B5F" w:rsidRDefault="00000000">
            <w:pPr>
              <w:spacing w:after="0"/>
              <w:ind w:left="398"/>
            </w:pPr>
            <w:r>
              <w:rPr>
                <w:rFonts w:ascii="Times New Roman" w:eastAsia="Times New Roman" w:hAnsi="Times New Roman" w:cs="Times New Roman"/>
                <w:sz w:val="21"/>
              </w:rPr>
              <w:t>97.70</w:t>
            </w:r>
          </w:p>
        </w:tc>
        <w:tc>
          <w:tcPr>
            <w:tcW w:w="1235" w:type="dxa"/>
            <w:tcBorders>
              <w:top w:val="single" w:sz="6" w:space="0" w:color="000000"/>
              <w:left w:val="nil"/>
              <w:bottom w:val="nil"/>
              <w:right w:val="nil"/>
            </w:tcBorders>
          </w:tcPr>
          <w:p w:rsidR="00455B5F" w:rsidRDefault="00000000">
            <w:pPr>
              <w:spacing w:after="0"/>
              <w:ind w:left="293"/>
            </w:pPr>
            <w:r>
              <w:rPr>
                <w:rFonts w:ascii="Times New Roman" w:eastAsia="Times New Roman" w:hAnsi="Times New Roman" w:cs="Times New Roman"/>
                <w:b/>
                <w:sz w:val="21"/>
              </w:rPr>
              <w:t>98.57</w:t>
            </w:r>
          </w:p>
        </w:tc>
      </w:tr>
      <w:tr w:rsidR="00455B5F">
        <w:trPr>
          <w:trHeight w:val="312"/>
        </w:trPr>
        <w:tc>
          <w:tcPr>
            <w:tcW w:w="2689" w:type="dxa"/>
            <w:tcBorders>
              <w:top w:val="nil"/>
              <w:left w:val="nil"/>
              <w:bottom w:val="nil"/>
              <w:right w:val="nil"/>
            </w:tcBorders>
          </w:tcPr>
          <w:p w:rsidR="00455B5F" w:rsidRDefault="00000000">
            <w:pPr>
              <w:spacing w:after="0"/>
              <w:ind w:left="570"/>
            </w:pPr>
            <w:r>
              <w:rPr>
                <w:rFonts w:ascii="Times New Roman" w:eastAsia="Times New Roman" w:hAnsi="Times New Roman" w:cs="Times New Roman"/>
                <w:sz w:val="21"/>
              </w:rPr>
              <w:t>contraceptive</w:t>
            </w:r>
          </w:p>
        </w:tc>
        <w:tc>
          <w:tcPr>
            <w:tcW w:w="128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49.83</w:t>
            </w:r>
          </w:p>
        </w:tc>
        <w:tc>
          <w:tcPr>
            <w:tcW w:w="1618"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53.43</w:t>
            </w:r>
          </w:p>
        </w:tc>
        <w:tc>
          <w:tcPr>
            <w:tcW w:w="1709"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50.33</w:t>
            </w:r>
          </w:p>
        </w:tc>
        <w:tc>
          <w:tcPr>
            <w:tcW w:w="1235"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b/>
                <w:sz w:val="21"/>
              </w:rPr>
              <w:t>53.76</w:t>
            </w:r>
          </w:p>
        </w:tc>
      </w:tr>
      <w:tr w:rsidR="00455B5F">
        <w:trPr>
          <w:trHeight w:val="312"/>
        </w:trPr>
        <w:tc>
          <w:tcPr>
            <w:tcW w:w="2689" w:type="dxa"/>
            <w:tcBorders>
              <w:top w:val="nil"/>
              <w:left w:val="nil"/>
              <w:bottom w:val="nil"/>
              <w:right w:val="nil"/>
            </w:tcBorders>
          </w:tcPr>
          <w:p w:rsidR="00455B5F" w:rsidRDefault="00000000">
            <w:pPr>
              <w:spacing w:after="0"/>
              <w:ind w:left="815"/>
            </w:pPr>
            <w:r>
              <w:rPr>
                <w:rFonts w:ascii="Times New Roman" w:eastAsia="Times New Roman" w:hAnsi="Times New Roman" w:cs="Times New Roman"/>
                <w:sz w:val="21"/>
              </w:rPr>
              <w:t>balance</w:t>
            </w:r>
          </w:p>
        </w:tc>
        <w:tc>
          <w:tcPr>
            <w:tcW w:w="1289" w:type="dxa"/>
            <w:tcBorders>
              <w:top w:val="nil"/>
              <w:left w:val="nil"/>
              <w:bottom w:val="nil"/>
              <w:right w:val="nil"/>
            </w:tcBorders>
          </w:tcPr>
          <w:p w:rsidR="00455B5F" w:rsidRDefault="00000000">
            <w:pPr>
              <w:spacing w:after="0"/>
              <w:ind w:left="53"/>
            </w:pPr>
            <w:r>
              <w:rPr>
                <w:rFonts w:ascii="Times New Roman" w:eastAsia="Times New Roman" w:hAnsi="Times New Roman" w:cs="Times New Roman"/>
                <w:sz w:val="21"/>
              </w:rPr>
              <w:t>0.00</w:t>
            </w:r>
          </w:p>
        </w:tc>
        <w:tc>
          <w:tcPr>
            <w:tcW w:w="1618"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74.42</w:t>
            </w:r>
          </w:p>
        </w:tc>
        <w:tc>
          <w:tcPr>
            <w:tcW w:w="1709" w:type="dxa"/>
            <w:tcBorders>
              <w:top w:val="nil"/>
              <w:left w:val="nil"/>
              <w:bottom w:val="nil"/>
              <w:right w:val="nil"/>
            </w:tcBorders>
          </w:tcPr>
          <w:p w:rsidR="00455B5F" w:rsidRDefault="00000000">
            <w:pPr>
              <w:spacing w:after="0"/>
              <w:ind w:left="451"/>
            </w:pPr>
            <w:r>
              <w:rPr>
                <w:rFonts w:ascii="Times New Roman" w:eastAsia="Times New Roman" w:hAnsi="Times New Roman" w:cs="Times New Roman"/>
                <w:sz w:val="21"/>
              </w:rPr>
              <w:t>9.70</w:t>
            </w:r>
          </w:p>
        </w:tc>
        <w:tc>
          <w:tcPr>
            <w:tcW w:w="1235"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b/>
                <w:sz w:val="21"/>
              </w:rPr>
              <w:t>89.50</w:t>
            </w:r>
          </w:p>
        </w:tc>
      </w:tr>
      <w:tr w:rsidR="00455B5F">
        <w:trPr>
          <w:trHeight w:val="312"/>
        </w:trPr>
        <w:tc>
          <w:tcPr>
            <w:tcW w:w="2689" w:type="dxa"/>
            <w:tcBorders>
              <w:top w:val="nil"/>
              <w:left w:val="nil"/>
              <w:bottom w:val="nil"/>
              <w:right w:val="nil"/>
            </w:tcBorders>
          </w:tcPr>
          <w:p w:rsidR="00455B5F" w:rsidRDefault="00000000">
            <w:pPr>
              <w:spacing w:after="0"/>
              <w:ind w:left="831"/>
            </w:pPr>
            <w:r>
              <w:rPr>
                <w:rFonts w:ascii="Times New Roman" w:eastAsia="Times New Roman" w:hAnsi="Times New Roman" w:cs="Times New Roman"/>
                <w:sz w:val="21"/>
              </w:rPr>
              <w:t>thyroid</w:t>
            </w:r>
          </w:p>
        </w:tc>
        <w:tc>
          <w:tcPr>
            <w:tcW w:w="128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14.34</w:t>
            </w:r>
          </w:p>
        </w:tc>
        <w:tc>
          <w:tcPr>
            <w:tcW w:w="1618"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57.28</w:t>
            </w:r>
          </w:p>
        </w:tc>
        <w:tc>
          <w:tcPr>
            <w:tcW w:w="1709"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11.66</w:t>
            </w:r>
          </w:p>
        </w:tc>
        <w:tc>
          <w:tcPr>
            <w:tcW w:w="1235" w:type="dxa"/>
            <w:tcBorders>
              <w:top w:val="nil"/>
              <w:left w:val="nil"/>
              <w:bottom w:val="nil"/>
              <w:right w:val="nil"/>
            </w:tcBorders>
          </w:tcPr>
          <w:p w:rsidR="00455B5F" w:rsidRDefault="00000000">
            <w:pPr>
              <w:spacing w:after="0"/>
              <w:ind w:left="293"/>
            </w:pPr>
            <w:r>
              <w:rPr>
                <w:rFonts w:ascii="Times New Roman" w:eastAsia="Times New Roman" w:hAnsi="Times New Roman" w:cs="Times New Roman"/>
                <w:b/>
                <w:sz w:val="21"/>
              </w:rPr>
              <w:t>85.08</w:t>
            </w:r>
          </w:p>
        </w:tc>
      </w:tr>
      <w:tr w:rsidR="00455B5F">
        <w:trPr>
          <w:trHeight w:val="321"/>
        </w:trPr>
        <w:tc>
          <w:tcPr>
            <w:tcW w:w="2689" w:type="dxa"/>
            <w:tcBorders>
              <w:top w:val="nil"/>
              <w:left w:val="nil"/>
              <w:bottom w:val="single" w:sz="12" w:space="0" w:color="000000"/>
              <w:right w:val="nil"/>
            </w:tcBorders>
          </w:tcPr>
          <w:p w:rsidR="00455B5F" w:rsidRDefault="00000000">
            <w:pPr>
              <w:spacing w:after="0"/>
              <w:ind w:left="635"/>
            </w:pPr>
            <w:r>
              <w:rPr>
                <w:rFonts w:ascii="Times New Roman" w:eastAsia="Times New Roman" w:hAnsi="Times New Roman" w:cs="Times New Roman"/>
                <w:sz w:val="21"/>
              </w:rPr>
              <w:t>Hayes-Roth</w:t>
            </w:r>
          </w:p>
        </w:tc>
        <w:tc>
          <w:tcPr>
            <w:tcW w:w="1289"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b/>
                <w:sz w:val="21"/>
              </w:rPr>
              <w:t>81.57</w:t>
            </w:r>
          </w:p>
        </w:tc>
        <w:tc>
          <w:tcPr>
            <w:tcW w:w="1618" w:type="dxa"/>
            <w:tcBorders>
              <w:top w:val="nil"/>
              <w:left w:val="nil"/>
              <w:bottom w:val="single" w:sz="12" w:space="0" w:color="000000"/>
              <w:right w:val="nil"/>
            </w:tcBorders>
          </w:tcPr>
          <w:p w:rsidR="00455B5F" w:rsidRDefault="00000000">
            <w:pPr>
              <w:spacing w:after="0"/>
              <w:ind w:left="242"/>
            </w:pPr>
            <w:r>
              <w:rPr>
                <w:rFonts w:ascii="Times New Roman" w:eastAsia="Times New Roman" w:hAnsi="Times New Roman" w:cs="Times New Roman"/>
                <w:sz w:val="21"/>
              </w:rPr>
              <w:t>71.87</w:t>
            </w:r>
          </w:p>
        </w:tc>
        <w:tc>
          <w:tcPr>
            <w:tcW w:w="1709" w:type="dxa"/>
            <w:tcBorders>
              <w:top w:val="nil"/>
              <w:left w:val="nil"/>
              <w:bottom w:val="single" w:sz="12" w:space="0" w:color="000000"/>
              <w:right w:val="nil"/>
            </w:tcBorders>
          </w:tcPr>
          <w:p w:rsidR="00455B5F" w:rsidRDefault="00000000">
            <w:pPr>
              <w:spacing w:after="0"/>
              <w:ind w:left="398"/>
            </w:pPr>
            <w:r>
              <w:rPr>
                <w:rFonts w:ascii="Times New Roman" w:eastAsia="Times New Roman" w:hAnsi="Times New Roman" w:cs="Times New Roman"/>
                <w:sz w:val="21"/>
              </w:rPr>
              <w:t>79.16</w:t>
            </w:r>
          </w:p>
        </w:tc>
        <w:tc>
          <w:tcPr>
            <w:tcW w:w="1235" w:type="dxa"/>
            <w:tcBorders>
              <w:top w:val="nil"/>
              <w:left w:val="nil"/>
              <w:bottom w:val="single" w:sz="12" w:space="0" w:color="000000"/>
              <w:right w:val="nil"/>
            </w:tcBorders>
          </w:tcPr>
          <w:p w:rsidR="00455B5F" w:rsidRDefault="00000000">
            <w:pPr>
              <w:spacing w:after="0"/>
              <w:ind w:left="293"/>
            </w:pPr>
            <w:r>
              <w:rPr>
                <w:rFonts w:ascii="Times New Roman" w:eastAsia="Times New Roman" w:hAnsi="Times New Roman" w:cs="Times New Roman"/>
                <w:sz w:val="21"/>
              </w:rPr>
              <w:t>81.21</w:t>
            </w:r>
          </w:p>
        </w:tc>
      </w:tr>
    </w:tbl>
    <w:p w:rsidR="00455B5F" w:rsidRDefault="00000000">
      <w:pPr>
        <w:spacing w:line="251" w:lineRule="auto"/>
        <w:ind w:left="10" w:right="243" w:hanging="10"/>
        <w:jc w:val="center"/>
      </w:pPr>
      <w:r>
        <w:rPr>
          <w:rFonts w:ascii="宋体" w:eastAsia="宋体" w:hAnsi="宋体" w:cs="宋体"/>
          <w:sz w:val="21"/>
        </w:rPr>
        <w:t xml:space="preserve">表 </w:t>
      </w:r>
      <w:r>
        <w:rPr>
          <w:rFonts w:ascii="Times New Roman" w:eastAsia="Times New Roman" w:hAnsi="Times New Roman" w:cs="Times New Roman"/>
          <w:sz w:val="21"/>
        </w:rPr>
        <w:t>4</w:t>
      </w:r>
      <w:r>
        <w:rPr>
          <w:rFonts w:ascii="宋体" w:eastAsia="宋体" w:hAnsi="宋体" w:cs="宋体"/>
          <w:sz w:val="21"/>
        </w:rPr>
        <w:t>-</w:t>
      </w:r>
      <w:r>
        <w:rPr>
          <w:rFonts w:ascii="Times New Roman" w:eastAsia="Times New Roman" w:hAnsi="Times New Roman" w:cs="Times New Roman"/>
          <w:sz w:val="21"/>
        </w:rPr>
        <w:t xml:space="preserve">10 </w:t>
      </w:r>
      <w:r>
        <w:rPr>
          <w:rFonts w:ascii="宋体" w:eastAsia="宋体" w:hAnsi="宋体" w:cs="宋体"/>
          <w:sz w:val="21"/>
        </w:rPr>
        <w:t xml:space="preserve">机器学习算法在 </w:t>
      </w:r>
      <w:r>
        <w:rPr>
          <w:rFonts w:ascii="Times New Roman" w:eastAsia="Times New Roman" w:hAnsi="Times New Roman" w:cs="Times New Roman"/>
          <w:sz w:val="21"/>
        </w:rPr>
        <w:t xml:space="preserve">KEEL </w:t>
      </w:r>
      <w:r>
        <w:rPr>
          <w:rFonts w:ascii="宋体" w:eastAsia="宋体" w:hAnsi="宋体" w:cs="宋体"/>
          <w:sz w:val="21"/>
        </w:rPr>
        <w:t xml:space="preserve">数据集上的 </w:t>
      </w:r>
      <w:r>
        <w:rPr>
          <w:rFonts w:ascii="Times New Roman" w:eastAsia="Times New Roman" w:hAnsi="Times New Roman" w:cs="Times New Roman"/>
          <w:sz w:val="21"/>
        </w:rPr>
        <w:t>F1-measure</w:t>
      </w:r>
    </w:p>
    <w:p w:rsidR="00455B5F" w:rsidRDefault="00000000">
      <w:pPr>
        <w:spacing w:after="4" w:line="251" w:lineRule="auto"/>
        <w:ind w:left="10" w:right="242" w:hanging="10"/>
        <w:jc w:val="center"/>
      </w:pPr>
      <w:r>
        <w:rPr>
          <w:rFonts w:ascii="Times New Roman" w:eastAsia="Times New Roman" w:hAnsi="Times New Roman" w:cs="Times New Roman"/>
          <w:sz w:val="21"/>
        </w:rPr>
        <w:t>Table 4-10 F1-measure of machine learning algorithms on KEEL dataset</w:t>
      </w:r>
    </w:p>
    <w:tbl>
      <w:tblPr>
        <w:tblStyle w:val="TableGrid"/>
        <w:tblW w:w="8453" w:type="dxa"/>
        <w:tblInd w:w="308" w:type="dxa"/>
        <w:tblCellMar>
          <w:top w:w="40" w:type="dxa"/>
          <w:left w:w="0" w:type="dxa"/>
          <w:bottom w:w="0" w:type="dxa"/>
          <w:right w:w="115" w:type="dxa"/>
        </w:tblCellMar>
        <w:tblLook w:val="04A0" w:firstRow="1" w:lastRow="0" w:firstColumn="1" w:lastColumn="0" w:noHBand="0" w:noVBand="1"/>
      </w:tblPr>
      <w:tblGrid>
        <w:gridCol w:w="2890"/>
        <w:gridCol w:w="1294"/>
        <w:gridCol w:w="1380"/>
        <w:gridCol w:w="1606"/>
        <w:gridCol w:w="1283"/>
      </w:tblGrid>
      <w:tr w:rsidR="00455B5F">
        <w:trPr>
          <w:trHeight w:val="335"/>
        </w:trPr>
        <w:tc>
          <w:tcPr>
            <w:tcW w:w="2891" w:type="dxa"/>
            <w:tcBorders>
              <w:top w:val="single" w:sz="12" w:space="0" w:color="000000"/>
              <w:left w:val="nil"/>
              <w:bottom w:val="single" w:sz="6" w:space="0" w:color="000000"/>
              <w:right w:val="nil"/>
            </w:tcBorders>
          </w:tcPr>
          <w:p w:rsidR="00455B5F" w:rsidRDefault="00000000">
            <w:pPr>
              <w:spacing w:after="0"/>
              <w:ind w:left="812"/>
            </w:pPr>
            <w:r>
              <w:rPr>
                <w:rFonts w:ascii="Times New Roman" w:eastAsia="Times New Roman" w:hAnsi="Times New Roman" w:cs="Times New Roman"/>
                <w:b/>
                <w:sz w:val="21"/>
              </w:rPr>
              <w:t>Datasets</w:t>
            </w:r>
          </w:p>
        </w:tc>
        <w:tc>
          <w:tcPr>
            <w:tcW w:w="1294" w:type="dxa"/>
            <w:tcBorders>
              <w:top w:val="single" w:sz="12" w:space="0" w:color="000000"/>
              <w:left w:val="nil"/>
              <w:bottom w:val="single" w:sz="6" w:space="0" w:color="000000"/>
              <w:right w:val="nil"/>
            </w:tcBorders>
          </w:tcPr>
          <w:p w:rsidR="00455B5F" w:rsidRDefault="00000000">
            <w:pPr>
              <w:spacing w:after="0"/>
              <w:ind w:left="2"/>
            </w:pPr>
            <w:r>
              <w:rPr>
                <w:rFonts w:ascii="Times New Roman" w:eastAsia="Times New Roman" w:hAnsi="Times New Roman" w:cs="Times New Roman"/>
                <w:b/>
                <w:sz w:val="21"/>
              </w:rPr>
              <w:t>SVM</w:t>
            </w:r>
          </w:p>
        </w:tc>
        <w:tc>
          <w:tcPr>
            <w:tcW w:w="1380"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RUS-SVM</w:t>
            </w:r>
          </w:p>
        </w:tc>
        <w:tc>
          <w:tcPr>
            <w:tcW w:w="1606"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Bagging-SVM</w:t>
            </w:r>
          </w:p>
        </w:tc>
        <w:tc>
          <w:tcPr>
            <w:tcW w:w="1283"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DLIA-SVM</w:t>
            </w:r>
          </w:p>
        </w:tc>
      </w:tr>
      <w:tr w:rsidR="00455B5F">
        <w:trPr>
          <w:trHeight w:val="325"/>
        </w:trPr>
        <w:tc>
          <w:tcPr>
            <w:tcW w:w="2891" w:type="dxa"/>
            <w:tcBorders>
              <w:top w:val="single" w:sz="6" w:space="0" w:color="000000"/>
              <w:left w:val="nil"/>
              <w:bottom w:val="nil"/>
              <w:right w:val="nil"/>
            </w:tcBorders>
          </w:tcPr>
          <w:p w:rsidR="00455B5F" w:rsidRDefault="00000000">
            <w:pPr>
              <w:spacing w:after="0"/>
              <w:ind w:left="988"/>
            </w:pPr>
            <w:r>
              <w:rPr>
                <w:rFonts w:ascii="Times New Roman" w:eastAsia="Times New Roman" w:hAnsi="Times New Roman" w:cs="Times New Roman"/>
                <w:sz w:val="21"/>
              </w:rPr>
              <w:t>wine</w:t>
            </w:r>
          </w:p>
        </w:tc>
        <w:tc>
          <w:tcPr>
            <w:tcW w:w="1294"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98.01</w:t>
            </w:r>
          </w:p>
        </w:tc>
        <w:tc>
          <w:tcPr>
            <w:tcW w:w="1380" w:type="dxa"/>
            <w:tcBorders>
              <w:top w:val="single" w:sz="6" w:space="0" w:color="000000"/>
              <w:left w:val="nil"/>
              <w:bottom w:val="nil"/>
              <w:right w:val="nil"/>
            </w:tcBorders>
          </w:tcPr>
          <w:p w:rsidR="00455B5F" w:rsidRDefault="00000000">
            <w:pPr>
              <w:spacing w:after="0"/>
              <w:ind w:left="242"/>
            </w:pPr>
            <w:r>
              <w:rPr>
                <w:rFonts w:ascii="Times New Roman" w:eastAsia="Times New Roman" w:hAnsi="Times New Roman" w:cs="Times New Roman"/>
                <w:sz w:val="21"/>
              </w:rPr>
              <w:t>98.01</w:t>
            </w:r>
          </w:p>
        </w:tc>
        <w:tc>
          <w:tcPr>
            <w:tcW w:w="1606" w:type="dxa"/>
            <w:tcBorders>
              <w:top w:val="single" w:sz="6" w:space="0" w:color="000000"/>
              <w:left w:val="nil"/>
              <w:bottom w:val="nil"/>
              <w:right w:val="nil"/>
            </w:tcBorders>
          </w:tcPr>
          <w:p w:rsidR="00455B5F" w:rsidRDefault="00000000">
            <w:pPr>
              <w:spacing w:after="0"/>
              <w:ind w:left="398"/>
            </w:pPr>
            <w:r>
              <w:rPr>
                <w:rFonts w:ascii="Times New Roman" w:eastAsia="Times New Roman" w:hAnsi="Times New Roman" w:cs="Times New Roman"/>
                <w:sz w:val="21"/>
              </w:rPr>
              <w:t>97.89</w:t>
            </w:r>
          </w:p>
        </w:tc>
        <w:tc>
          <w:tcPr>
            <w:tcW w:w="1283" w:type="dxa"/>
            <w:tcBorders>
              <w:top w:val="single" w:sz="6" w:space="0" w:color="000000"/>
              <w:left w:val="nil"/>
              <w:bottom w:val="nil"/>
              <w:right w:val="nil"/>
            </w:tcBorders>
          </w:tcPr>
          <w:p w:rsidR="00455B5F" w:rsidRDefault="00000000">
            <w:pPr>
              <w:spacing w:after="0"/>
              <w:ind w:left="348"/>
            </w:pPr>
            <w:r>
              <w:rPr>
                <w:rFonts w:ascii="Times New Roman" w:eastAsia="Times New Roman" w:hAnsi="Times New Roman" w:cs="Times New Roman"/>
                <w:b/>
                <w:sz w:val="21"/>
              </w:rPr>
              <w:t>98.5</w:t>
            </w:r>
          </w:p>
        </w:tc>
      </w:tr>
      <w:tr w:rsidR="00455B5F">
        <w:trPr>
          <w:trHeight w:val="312"/>
        </w:trPr>
        <w:tc>
          <w:tcPr>
            <w:tcW w:w="2891" w:type="dxa"/>
            <w:tcBorders>
              <w:top w:val="nil"/>
              <w:left w:val="nil"/>
              <w:bottom w:val="nil"/>
              <w:right w:val="nil"/>
            </w:tcBorders>
          </w:tcPr>
          <w:p w:rsidR="00455B5F" w:rsidRDefault="00000000">
            <w:pPr>
              <w:spacing w:after="0"/>
              <w:ind w:left="625"/>
            </w:pPr>
            <w:r>
              <w:rPr>
                <w:rFonts w:ascii="Times New Roman" w:eastAsia="Times New Roman" w:hAnsi="Times New Roman" w:cs="Times New Roman"/>
                <w:sz w:val="21"/>
              </w:rPr>
              <w:t>contraceptive</w:t>
            </w:r>
          </w:p>
        </w:tc>
        <w:tc>
          <w:tcPr>
            <w:tcW w:w="129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52.06</w:t>
            </w:r>
          </w:p>
        </w:tc>
        <w:tc>
          <w:tcPr>
            <w:tcW w:w="1380"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52.21</w:t>
            </w:r>
          </w:p>
        </w:tc>
        <w:tc>
          <w:tcPr>
            <w:tcW w:w="1606" w:type="dxa"/>
            <w:tcBorders>
              <w:top w:val="nil"/>
              <w:left w:val="nil"/>
              <w:bottom w:val="nil"/>
              <w:right w:val="nil"/>
            </w:tcBorders>
          </w:tcPr>
          <w:p w:rsidR="00455B5F" w:rsidRDefault="00000000">
            <w:pPr>
              <w:spacing w:after="0"/>
              <w:ind w:left="454"/>
            </w:pPr>
            <w:r>
              <w:rPr>
                <w:rFonts w:ascii="Times New Roman" w:eastAsia="Times New Roman" w:hAnsi="Times New Roman" w:cs="Times New Roman"/>
                <w:sz w:val="21"/>
              </w:rPr>
              <w:t>52.3</w:t>
            </w:r>
          </w:p>
        </w:tc>
        <w:tc>
          <w:tcPr>
            <w:tcW w:w="1283" w:type="dxa"/>
            <w:tcBorders>
              <w:top w:val="nil"/>
              <w:left w:val="nil"/>
              <w:bottom w:val="nil"/>
              <w:right w:val="nil"/>
            </w:tcBorders>
          </w:tcPr>
          <w:p w:rsidR="00455B5F" w:rsidRDefault="00000000">
            <w:pPr>
              <w:spacing w:after="0"/>
              <w:ind w:left="348"/>
            </w:pPr>
            <w:r>
              <w:rPr>
                <w:rFonts w:ascii="Times New Roman" w:eastAsia="Times New Roman" w:hAnsi="Times New Roman" w:cs="Times New Roman"/>
                <w:b/>
                <w:sz w:val="21"/>
              </w:rPr>
              <w:t>52.5</w:t>
            </w:r>
          </w:p>
        </w:tc>
      </w:tr>
      <w:tr w:rsidR="00455B5F">
        <w:trPr>
          <w:trHeight w:val="312"/>
        </w:trPr>
        <w:tc>
          <w:tcPr>
            <w:tcW w:w="2891" w:type="dxa"/>
            <w:tcBorders>
              <w:top w:val="nil"/>
              <w:left w:val="nil"/>
              <w:bottom w:val="nil"/>
              <w:right w:val="nil"/>
            </w:tcBorders>
          </w:tcPr>
          <w:p w:rsidR="00455B5F" w:rsidRDefault="00000000">
            <w:pPr>
              <w:spacing w:after="0"/>
              <w:ind w:left="870"/>
            </w:pPr>
            <w:r>
              <w:rPr>
                <w:rFonts w:ascii="Times New Roman" w:eastAsia="Times New Roman" w:hAnsi="Times New Roman" w:cs="Times New Roman"/>
                <w:sz w:val="21"/>
              </w:rPr>
              <w:t>balance</w:t>
            </w:r>
          </w:p>
        </w:tc>
        <w:tc>
          <w:tcPr>
            <w:tcW w:w="1294" w:type="dxa"/>
            <w:tcBorders>
              <w:top w:val="nil"/>
              <w:left w:val="nil"/>
              <w:bottom w:val="nil"/>
              <w:right w:val="nil"/>
            </w:tcBorders>
          </w:tcPr>
          <w:p w:rsidR="00455B5F" w:rsidRDefault="00000000">
            <w:pPr>
              <w:spacing w:after="0"/>
              <w:ind w:left="53"/>
            </w:pPr>
            <w:r>
              <w:rPr>
                <w:rFonts w:ascii="Times New Roman" w:eastAsia="Times New Roman" w:hAnsi="Times New Roman" w:cs="Times New Roman"/>
                <w:sz w:val="21"/>
              </w:rPr>
              <w:t>62.8</w:t>
            </w:r>
          </w:p>
        </w:tc>
        <w:tc>
          <w:tcPr>
            <w:tcW w:w="1380"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64.33</w:t>
            </w:r>
          </w:p>
        </w:tc>
        <w:tc>
          <w:tcPr>
            <w:tcW w:w="1606"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64.29</w:t>
            </w:r>
          </w:p>
        </w:tc>
        <w:tc>
          <w:tcPr>
            <w:tcW w:w="1283"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80.41</w:t>
            </w:r>
          </w:p>
        </w:tc>
      </w:tr>
      <w:tr w:rsidR="00455B5F">
        <w:trPr>
          <w:trHeight w:val="312"/>
        </w:trPr>
        <w:tc>
          <w:tcPr>
            <w:tcW w:w="2891" w:type="dxa"/>
            <w:tcBorders>
              <w:top w:val="nil"/>
              <w:left w:val="nil"/>
              <w:bottom w:val="nil"/>
              <w:right w:val="nil"/>
            </w:tcBorders>
          </w:tcPr>
          <w:p w:rsidR="00455B5F" w:rsidRDefault="00000000">
            <w:pPr>
              <w:spacing w:after="0"/>
              <w:ind w:left="887"/>
            </w:pPr>
            <w:r>
              <w:rPr>
                <w:rFonts w:ascii="Times New Roman" w:eastAsia="Times New Roman" w:hAnsi="Times New Roman" w:cs="Times New Roman"/>
                <w:sz w:val="21"/>
              </w:rPr>
              <w:t>thyroid</w:t>
            </w:r>
          </w:p>
        </w:tc>
        <w:tc>
          <w:tcPr>
            <w:tcW w:w="129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51.13</w:t>
            </w:r>
          </w:p>
        </w:tc>
        <w:tc>
          <w:tcPr>
            <w:tcW w:w="1380"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28.76</w:t>
            </w:r>
          </w:p>
        </w:tc>
        <w:tc>
          <w:tcPr>
            <w:tcW w:w="1606"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49.88</w:t>
            </w:r>
          </w:p>
        </w:tc>
        <w:tc>
          <w:tcPr>
            <w:tcW w:w="1283"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57.35</w:t>
            </w:r>
          </w:p>
        </w:tc>
      </w:tr>
      <w:tr w:rsidR="00455B5F">
        <w:trPr>
          <w:trHeight w:val="322"/>
        </w:trPr>
        <w:tc>
          <w:tcPr>
            <w:tcW w:w="2891" w:type="dxa"/>
            <w:tcBorders>
              <w:top w:val="nil"/>
              <w:left w:val="nil"/>
              <w:bottom w:val="single" w:sz="12" w:space="0" w:color="000000"/>
              <w:right w:val="nil"/>
            </w:tcBorders>
          </w:tcPr>
          <w:p w:rsidR="00455B5F" w:rsidRDefault="00000000">
            <w:pPr>
              <w:spacing w:after="0"/>
              <w:ind w:left="690"/>
            </w:pPr>
            <w:r>
              <w:rPr>
                <w:rFonts w:ascii="Times New Roman" w:eastAsia="Times New Roman" w:hAnsi="Times New Roman" w:cs="Times New Roman"/>
                <w:sz w:val="21"/>
              </w:rPr>
              <w:t>Hayes-Roth</w:t>
            </w:r>
          </w:p>
        </w:tc>
        <w:tc>
          <w:tcPr>
            <w:tcW w:w="1294"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b/>
                <w:sz w:val="21"/>
              </w:rPr>
              <w:t>83.09</w:t>
            </w:r>
          </w:p>
        </w:tc>
        <w:tc>
          <w:tcPr>
            <w:tcW w:w="1380" w:type="dxa"/>
            <w:tcBorders>
              <w:top w:val="nil"/>
              <w:left w:val="nil"/>
              <w:bottom w:val="single" w:sz="12" w:space="0" w:color="000000"/>
              <w:right w:val="nil"/>
            </w:tcBorders>
          </w:tcPr>
          <w:p w:rsidR="00455B5F" w:rsidRDefault="00000000">
            <w:pPr>
              <w:spacing w:after="0"/>
              <w:ind w:left="242"/>
            </w:pPr>
            <w:r>
              <w:rPr>
                <w:rFonts w:ascii="Times New Roman" w:eastAsia="Times New Roman" w:hAnsi="Times New Roman" w:cs="Times New Roman"/>
                <w:sz w:val="21"/>
              </w:rPr>
              <w:t>73.54</w:t>
            </w:r>
          </w:p>
        </w:tc>
        <w:tc>
          <w:tcPr>
            <w:tcW w:w="1606" w:type="dxa"/>
            <w:tcBorders>
              <w:top w:val="nil"/>
              <w:left w:val="nil"/>
              <w:bottom w:val="single" w:sz="12" w:space="0" w:color="000000"/>
              <w:right w:val="nil"/>
            </w:tcBorders>
          </w:tcPr>
          <w:p w:rsidR="00455B5F" w:rsidRDefault="00000000">
            <w:pPr>
              <w:spacing w:after="0"/>
              <w:ind w:left="398"/>
            </w:pPr>
            <w:r>
              <w:rPr>
                <w:rFonts w:ascii="Times New Roman" w:eastAsia="Times New Roman" w:hAnsi="Times New Roman" w:cs="Times New Roman"/>
                <w:sz w:val="21"/>
              </w:rPr>
              <w:t>80.36</w:t>
            </w:r>
          </w:p>
        </w:tc>
        <w:tc>
          <w:tcPr>
            <w:tcW w:w="1283" w:type="dxa"/>
            <w:tcBorders>
              <w:top w:val="nil"/>
              <w:left w:val="nil"/>
              <w:bottom w:val="single" w:sz="12" w:space="0" w:color="000000"/>
              <w:right w:val="nil"/>
            </w:tcBorders>
          </w:tcPr>
          <w:p w:rsidR="00455B5F" w:rsidRDefault="00000000">
            <w:pPr>
              <w:spacing w:after="0"/>
              <w:ind w:left="295"/>
            </w:pPr>
            <w:r>
              <w:rPr>
                <w:rFonts w:ascii="Times New Roman" w:eastAsia="Times New Roman" w:hAnsi="Times New Roman" w:cs="Times New Roman"/>
                <w:sz w:val="21"/>
              </w:rPr>
              <w:t>82.44</w:t>
            </w:r>
          </w:p>
        </w:tc>
      </w:tr>
    </w:tbl>
    <w:p w:rsidR="00455B5F" w:rsidRDefault="00000000">
      <w:pPr>
        <w:spacing w:after="3" w:line="325" w:lineRule="auto"/>
        <w:ind w:left="-15" w:right="225" w:firstLine="470"/>
        <w:jc w:val="both"/>
      </w:pPr>
      <w:r>
        <w:rPr>
          <w:rFonts w:ascii="宋体" w:eastAsia="宋体" w:hAnsi="宋体" w:cs="宋体"/>
          <w:sz w:val="24"/>
        </w:rPr>
        <w:t xml:space="preserve">表 </w:t>
      </w:r>
      <w:r>
        <w:rPr>
          <w:rFonts w:ascii="Times New Roman" w:eastAsia="Times New Roman" w:hAnsi="Times New Roman" w:cs="Times New Roman"/>
          <w:sz w:val="24"/>
        </w:rPr>
        <w:t xml:space="preserve">4-11 </w:t>
      </w:r>
      <w:r>
        <w:rPr>
          <w:rFonts w:ascii="宋体" w:eastAsia="宋体" w:hAnsi="宋体" w:cs="宋体"/>
          <w:sz w:val="24"/>
        </w:rPr>
        <w:t>是各个分类模型在不同数据集上的少数类查全率。</w:t>
      </w:r>
      <w:r>
        <w:rPr>
          <w:rFonts w:ascii="Times New Roman" w:eastAsia="Times New Roman" w:hAnsi="Times New Roman" w:cs="Times New Roman"/>
          <w:sz w:val="24"/>
        </w:rPr>
        <w:t xml:space="preserve">DLIA-SVM </w:t>
      </w:r>
      <w:r>
        <w:rPr>
          <w:rFonts w:ascii="宋体" w:eastAsia="宋体" w:hAnsi="宋体" w:cs="宋体"/>
          <w:sz w:val="24"/>
        </w:rPr>
        <w:t xml:space="preserve">仅在 </w:t>
      </w:r>
      <w:r>
        <w:rPr>
          <w:rFonts w:ascii="Times New Roman" w:eastAsia="Times New Roman" w:hAnsi="Times New Roman" w:cs="Times New Roman"/>
          <w:sz w:val="24"/>
        </w:rPr>
        <w:t xml:space="preserve">Hayes-Roth </w:t>
      </w:r>
      <w:r>
        <w:rPr>
          <w:rFonts w:ascii="宋体" w:eastAsia="宋体" w:hAnsi="宋体" w:cs="宋体"/>
          <w:sz w:val="24"/>
        </w:rPr>
        <w:t xml:space="preserve">数据集上比 </w:t>
      </w:r>
      <w:r>
        <w:rPr>
          <w:rFonts w:ascii="Times New Roman" w:eastAsia="Times New Roman" w:hAnsi="Times New Roman" w:cs="Times New Roman"/>
          <w:sz w:val="24"/>
        </w:rPr>
        <w:t xml:space="preserve">RUS-SVM </w:t>
      </w:r>
      <w:r>
        <w:rPr>
          <w:rFonts w:ascii="宋体" w:eastAsia="宋体" w:hAnsi="宋体" w:cs="宋体"/>
          <w:sz w:val="24"/>
        </w:rPr>
        <w:t xml:space="preserve">低 </w:t>
      </w:r>
      <w:r>
        <w:rPr>
          <w:rFonts w:ascii="Times New Roman" w:eastAsia="Times New Roman" w:hAnsi="Times New Roman" w:cs="Times New Roman"/>
          <w:sz w:val="24"/>
        </w:rPr>
        <w:t>0.34%</w:t>
      </w:r>
      <w:r>
        <w:rPr>
          <w:rFonts w:ascii="宋体" w:eastAsia="宋体" w:hAnsi="宋体" w:cs="宋体"/>
          <w:sz w:val="24"/>
        </w:rPr>
        <w:t xml:space="preserve">，在其余 </w:t>
      </w:r>
      <w:r>
        <w:rPr>
          <w:rFonts w:ascii="Times New Roman" w:eastAsia="Times New Roman" w:hAnsi="Times New Roman" w:cs="Times New Roman"/>
          <w:sz w:val="24"/>
        </w:rPr>
        <w:t xml:space="preserve">4 </w:t>
      </w:r>
      <w:proofErr w:type="gramStart"/>
      <w:r>
        <w:rPr>
          <w:rFonts w:ascii="宋体" w:eastAsia="宋体" w:hAnsi="宋体" w:cs="宋体"/>
          <w:sz w:val="24"/>
        </w:rPr>
        <w:t>个</w:t>
      </w:r>
      <w:proofErr w:type="gramEnd"/>
      <w:r>
        <w:rPr>
          <w:rFonts w:ascii="宋体" w:eastAsia="宋体" w:hAnsi="宋体" w:cs="宋体"/>
          <w:sz w:val="24"/>
        </w:rPr>
        <w:t>数据集上的少数类查全率均比其他模型高；</w:t>
      </w:r>
      <w:r>
        <w:rPr>
          <w:rFonts w:ascii="Times New Roman" w:eastAsia="Times New Roman" w:hAnsi="Times New Roman" w:cs="Times New Roman"/>
          <w:sz w:val="24"/>
        </w:rPr>
        <w:t xml:space="preserve">DLIA-SVM </w:t>
      </w:r>
      <w:r>
        <w:rPr>
          <w:rFonts w:ascii="宋体" w:eastAsia="宋体" w:hAnsi="宋体" w:cs="宋体"/>
          <w:sz w:val="24"/>
        </w:rPr>
        <w:t xml:space="preserve">在 </w:t>
      </w:r>
      <w:r>
        <w:rPr>
          <w:rFonts w:ascii="Times New Roman" w:eastAsia="Times New Roman" w:hAnsi="Times New Roman" w:cs="Times New Roman"/>
          <w:sz w:val="24"/>
        </w:rPr>
        <w:t xml:space="preserve">5 </w:t>
      </w:r>
      <w:proofErr w:type="gramStart"/>
      <w:r>
        <w:rPr>
          <w:rFonts w:ascii="宋体" w:eastAsia="宋体" w:hAnsi="宋体" w:cs="宋体"/>
          <w:sz w:val="24"/>
        </w:rPr>
        <w:t>个</w:t>
      </w:r>
      <w:proofErr w:type="gramEnd"/>
      <w:r>
        <w:rPr>
          <w:rFonts w:ascii="宋体" w:eastAsia="宋体" w:hAnsi="宋体" w:cs="宋体"/>
          <w:sz w:val="24"/>
        </w:rPr>
        <w:t xml:space="preserve">数据集上少数类查全率的平均值比 </w:t>
      </w:r>
      <w:r>
        <w:rPr>
          <w:rFonts w:ascii="Times New Roman" w:eastAsia="Times New Roman" w:hAnsi="Times New Roman" w:cs="Times New Roman"/>
          <w:sz w:val="24"/>
        </w:rPr>
        <w:t xml:space="preserve">SVM </w:t>
      </w:r>
      <w:r>
        <w:rPr>
          <w:rFonts w:ascii="宋体" w:eastAsia="宋体" w:hAnsi="宋体" w:cs="宋体"/>
          <w:sz w:val="24"/>
        </w:rPr>
        <w:t xml:space="preserve">高 </w:t>
      </w:r>
      <w:r>
        <w:rPr>
          <w:rFonts w:ascii="Times New Roman" w:eastAsia="Times New Roman" w:hAnsi="Times New Roman" w:cs="Times New Roman"/>
          <w:sz w:val="24"/>
        </w:rPr>
        <w:t>38.59%</w:t>
      </w:r>
      <w:r>
        <w:rPr>
          <w:rFonts w:ascii="宋体" w:eastAsia="宋体" w:hAnsi="宋体" w:cs="宋体"/>
          <w:sz w:val="24"/>
        </w:rPr>
        <w:t>，比</w:t>
      </w:r>
    </w:p>
    <w:p w:rsidR="00455B5F" w:rsidRDefault="00000000">
      <w:pPr>
        <w:spacing w:after="66" w:line="270" w:lineRule="auto"/>
        <w:ind w:left="-5" w:right="42" w:hanging="10"/>
        <w:jc w:val="both"/>
      </w:pPr>
      <w:r>
        <w:rPr>
          <w:rFonts w:ascii="Times New Roman" w:eastAsia="Times New Roman" w:hAnsi="Times New Roman" w:cs="Times New Roman"/>
          <w:sz w:val="24"/>
        </w:rPr>
        <w:t xml:space="preserve">RUS-SVM </w:t>
      </w:r>
      <w:r>
        <w:rPr>
          <w:rFonts w:ascii="宋体" w:eastAsia="宋体" w:hAnsi="宋体" w:cs="宋体"/>
          <w:sz w:val="24"/>
        </w:rPr>
        <w:t xml:space="preserve">高 </w:t>
      </w:r>
      <w:r>
        <w:rPr>
          <w:rFonts w:ascii="Times New Roman" w:eastAsia="Times New Roman" w:hAnsi="Times New Roman" w:cs="Times New Roman"/>
          <w:sz w:val="24"/>
        </w:rPr>
        <w:t>4.46%</w:t>
      </w:r>
      <w:r>
        <w:rPr>
          <w:rFonts w:ascii="宋体" w:eastAsia="宋体" w:hAnsi="宋体" w:cs="宋体"/>
          <w:sz w:val="24"/>
        </w:rPr>
        <w:t xml:space="preserve">，比 </w:t>
      </w:r>
      <w:r>
        <w:rPr>
          <w:rFonts w:ascii="Times New Roman" w:eastAsia="Times New Roman" w:hAnsi="Times New Roman" w:cs="Times New Roman"/>
          <w:sz w:val="24"/>
        </w:rPr>
        <w:t xml:space="preserve">Bagging-SVM </w:t>
      </w:r>
      <w:r>
        <w:rPr>
          <w:rFonts w:ascii="宋体" w:eastAsia="宋体" w:hAnsi="宋体" w:cs="宋体"/>
          <w:sz w:val="24"/>
        </w:rPr>
        <w:t xml:space="preserve">高 </w:t>
      </w:r>
      <w:r>
        <w:rPr>
          <w:rFonts w:ascii="Times New Roman" w:eastAsia="Times New Roman" w:hAnsi="Times New Roman" w:cs="Times New Roman"/>
          <w:sz w:val="24"/>
        </w:rPr>
        <w:t>38.81%</w:t>
      </w:r>
      <w:r>
        <w:rPr>
          <w:rFonts w:ascii="宋体" w:eastAsia="宋体" w:hAnsi="宋体" w:cs="宋体"/>
          <w:sz w:val="24"/>
        </w:rPr>
        <w:t xml:space="preserve">；这说明 </w:t>
      </w:r>
      <w:r>
        <w:rPr>
          <w:rFonts w:ascii="Times New Roman" w:eastAsia="Times New Roman" w:hAnsi="Times New Roman" w:cs="Times New Roman"/>
          <w:sz w:val="24"/>
        </w:rPr>
        <w:t xml:space="preserve">DLIA-SVM </w:t>
      </w:r>
      <w:r>
        <w:rPr>
          <w:rFonts w:ascii="宋体" w:eastAsia="宋体" w:hAnsi="宋体" w:cs="宋体"/>
          <w:sz w:val="24"/>
        </w:rPr>
        <w:t xml:space="preserve">保持了 </w:t>
      </w:r>
      <w:r>
        <w:rPr>
          <w:rFonts w:ascii="Times New Roman" w:eastAsia="Times New Roman" w:hAnsi="Times New Roman" w:cs="Times New Roman"/>
          <w:sz w:val="24"/>
        </w:rPr>
        <w:t xml:space="preserve">RUS-SVM </w:t>
      </w:r>
      <w:r>
        <w:rPr>
          <w:rFonts w:ascii="宋体" w:eastAsia="宋体" w:hAnsi="宋体" w:cs="宋体"/>
          <w:sz w:val="24"/>
        </w:rPr>
        <w:t>的优势，并进一步提高了对少数类样本的正确分类能力。</w:t>
      </w:r>
    </w:p>
    <w:p w:rsidR="00455B5F" w:rsidRDefault="00000000">
      <w:pPr>
        <w:spacing w:after="152" w:line="265" w:lineRule="auto"/>
        <w:ind w:left="188" w:right="420" w:hanging="10"/>
        <w:jc w:val="center"/>
      </w:pPr>
      <w:r>
        <w:rPr>
          <w:rFonts w:ascii="宋体" w:eastAsia="宋体" w:hAnsi="宋体" w:cs="宋体"/>
          <w:sz w:val="21"/>
        </w:rPr>
        <w:t xml:space="preserve">表 </w:t>
      </w:r>
      <w:r>
        <w:rPr>
          <w:rFonts w:ascii="Times New Roman" w:eastAsia="Times New Roman" w:hAnsi="Times New Roman" w:cs="Times New Roman"/>
          <w:sz w:val="21"/>
        </w:rPr>
        <w:t>4</w:t>
      </w:r>
      <w:r>
        <w:rPr>
          <w:rFonts w:ascii="宋体" w:eastAsia="宋体" w:hAnsi="宋体" w:cs="宋体"/>
          <w:sz w:val="21"/>
        </w:rPr>
        <w:t>-</w:t>
      </w:r>
      <w:r>
        <w:rPr>
          <w:rFonts w:ascii="Times New Roman" w:eastAsia="Times New Roman" w:hAnsi="Times New Roman" w:cs="Times New Roman"/>
          <w:sz w:val="21"/>
        </w:rPr>
        <w:t xml:space="preserve">11 </w:t>
      </w:r>
      <w:r>
        <w:rPr>
          <w:rFonts w:ascii="宋体" w:eastAsia="宋体" w:hAnsi="宋体" w:cs="宋体"/>
          <w:sz w:val="21"/>
        </w:rPr>
        <w:t xml:space="preserve">机器学习算法在 </w:t>
      </w:r>
      <w:r>
        <w:rPr>
          <w:rFonts w:ascii="Times New Roman" w:eastAsia="Times New Roman" w:hAnsi="Times New Roman" w:cs="Times New Roman"/>
          <w:sz w:val="21"/>
        </w:rPr>
        <w:t xml:space="preserve">KEEL </w:t>
      </w:r>
      <w:r>
        <w:rPr>
          <w:rFonts w:ascii="宋体" w:eastAsia="宋体" w:hAnsi="宋体" w:cs="宋体"/>
          <w:sz w:val="21"/>
        </w:rPr>
        <w:t>数据集上的少数类查全率</w:t>
      </w:r>
    </w:p>
    <w:p w:rsidR="00455B5F" w:rsidRDefault="00000000">
      <w:pPr>
        <w:spacing w:after="4" w:line="251" w:lineRule="auto"/>
        <w:ind w:left="10" w:right="240" w:hanging="10"/>
        <w:jc w:val="center"/>
      </w:pPr>
      <w:r>
        <w:rPr>
          <w:rFonts w:ascii="Times New Roman" w:eastAsia="Times New Roman" w:hAnsi="Times New Roman" w:cs="Times New Roman"/>
          <w:sz w:val="21"/>
        </w:rPr>
        <w:t>Table 4-11 Minority class finding rate of machine learning algorithms on KEEL dataset</w:t>
      </w:r>
    </w:p>
    <w:tbl>
      <w:tblPr>
        <w:tblStyle w:val="TableGrid"/>
        <w:tblW w:w="8335" w:type="dxa"/>
        <w:tblInd w:w="367" w:type="dxa"/>
        <w:tblCellMar>
          <w:top w:w="40" w:type="dxa"/>
          <w:left w:w="0" w:type="dxa"/>
          <w:bottom w:w="0" w:type="dxa"/>
          <w:right w:w="115" w:type="dxa"/>
        </w:tblCellMar>
        <w:tblLook w:val="04A0" w:firstRow="1" w:lastRow="0" w:firstColumn="1" w:lastColumn="0" w:noHBand="0" w:noVBand="1"/>
      </w:tblPr>
      <w:tblGrid>
        <w:gridCol w:w="2633"/>
        <w:gridCol w:w="1133"/>
        <w:gridCol w:w="1476"/>
        <w:gridCol w:w="1771"/>
        <w:gridCol w:w="1322"/>
      </w:tblGrid>
      <w:tr w:rsidR="00455B5F">
        <w:trPr>
          <w:trHeight w:val="335"/>
        </w:trPr>
        <w:tc>
          <w:tcPr>
            <w:tcW w:w="2633" w:type="dxa"/>
            <w:tcBorders>
              <w:top w:val="single" w:sz="12" w:space="0" w:color="000000"/>
              <w:left w:val="nil"/>
              <w:bottom w:val="single" w:sz="6" w:space="0" w:color="000000"/>
              <w:right w:val="nil"/>
            </w:tcBorders>
          </w:tcPr>
          <w:p w:rsidR="00455B5F" w:rsidRDefault="00000000">
            <w:pPr>
              <w:spacing w:after="0"/>
              <w:ind w:left="746"/>
            </w:pPr>
            <w:r>
              <w:rPr>
                <w:rFonts w:ascii="Times New Roman" w:eastAsia="Times New Roman" w:hAnsi="Times New Roman" w:cs="Times New Roman"/>
                <w:b/>
                <w:sz w:val="21"/>
              </w:rPr>
              <w:t>Datasets</w:t>
            </w:r>
          </w:p>
        </w:tc>
        <w:tc>
          <w:tcPr>
            <w:tcW w:w="1133" w:type="dxa"/>
            <w:tcBorders>
              <w:top w:val="single" w:sz="12" w:space="0" w:color="000000"/>
              <w:left w:val="nil"/>
              <w:bottom w:val="single" w:sz="6" w:space="0" w:color="000000"/>
              <w:right w:val="nil"/>
            </w:tcBorders>
          </w:tcPr>
          <w:p w:rsidR="00455B5F" w:rsidRDefault="00000000">
            <w:pPr>
              <w:spacing w:after="0"/>
              <w:ind w:left="2"/>
            </w:pPr>
            <w:r>
              <w:rPr>
                <w:rFonts w:ascii="Times New Roman" w:eastAsia="Times New Roman" w:hAnsi="Times New Roman" w:cs="Times New Roman"/>
                <w:b/>
                <w:sz w:val="21"/>
              </w:rPr>
              <w:t>SVM</w:t>
            </w:r>
          </w:p>
        </w:tc>
        <w:tc>
          <w:tcPr>
            <w:tcW w:w="1476"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RUS-SVM</w:t>
            </w:r>
          </w:p>
        </w:tc>
        <w:tc>
          <w:tcPr>
            <w:tcW w:w="1771"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Bagging-SVM</w:t>
            </w:r>
          </w:p>
        </w:tc>
        <w:tc>
          <w:tcPr>
            <w:tcW w:w="1322"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DLIA-SVM</w:t>
            </w:r>
          </w:p>
        </w:tc>
      </w:tr>
      <w:tr w:rsidR="00455B5F">
        <w:trPr>
          <w:trHeight w:val="326"/>
        </w:trPr>
        <w:tc>
          <w:tcPr>
            <w:tcW w:w="2633" w:type="dxa"/>
            <w:tcBorders>
              <w:top w:val="single" w:sz="6" w:space="0" w:color="000000"/>
              <w:left w:val="nil"/>
              <w:bottom w:val="nil"/>
              <w:right w:val="nil"/>
            </w:tcBorders>
          </w:tcPr>
          <w:p w:rsidR="00455B5F" w:rsidRDefault="00000000">
            <w:pPr>
              <w:spacing w:after="0"/>
              <w:ind w:left="921"/>
            </w:pPr>
            <w:r>
              <w:rPr>
                <w:rFonts w:ascii="Times New Roman" w:eastAsia="Times New Roman" w:hAnsi="Times New Roman" w:cs="Times New Roman"/>
                <w:sz w:val="21"/>
              </w:rPr>
              <w:t>wine</w:t>
            </w:r>
          </w:p>
        </w:tc>
        <w:tc>
          <w:tcPr>
            <w:tcW w:w="1133"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98.58</w:t>
            </w:r>
          </w:p>
        </w:tc>
        <w:tc>
          <w:tcPr>
            <w:tcW w:w="1476" w:type="dxa"/>
            <w:tcBorders>
              <w:top w:val="single" w:sz="6" w:space="0" w:color="000000"/>
              <w:left w:val="nil"/>
              <w:bottom w:val="nil"/>
              <w:right w:val="nil"/>
            </w:tcBorders>
          </w:tcPr>
          <w:p w:rsidR="00455B5F" w:rsidRDefault="00000000">
            <w:pPr>
              <w:spacing w:after="0"/>
              <w:ind w:left="242"/>
            </w:pPr>
            <w:r>
              <w:rPr>
                <w:rFonts w:ascii="Times New Roman" w:eastAsia="Times New Roman" w:hAnsi="Times New Roman" w:cs="Times New Roman"/>
                <w:sz w:val="21"/>
              </w:rPr>
              <w:t>97.24</w:t>
            </w:r>
          </w:p>
        </w:tc>
        <w:tc>
          <w:tcPr>
            <w:tcW w:w="1771" w:type="dxa"/>
            <w:tcBorders>
              <w:top w:val="single" w:sz="6" w:space="0" w:color="000000"/>
              <w:left w:val="nil"/>
              <w:bottom w:val="nil"/>
              <w:right w:val="nil"/>
            </w:tcBorders>
          </w:tcPr>
          <w:p w:rsidR="00455B5F" w:rsidRDefault="00000000">
            <w:pPr>
              <w:spacing w:after="0"/>
              <w:ind w:left="398"/>
            </w:pPr>
            <w:r>
              <w:rPr>
                <w:rFonts w:ascii="Times New Roman" w:eastAsia="Times New Roman" w:hAnsi="Times New Roman" w:cs="Times New Roman"/>
                <w:sz w:val="21"/>
              </w:rPr>
              <w:t>98.44</w:t>
            </w:r>
          </w:p>
        </w:tc>
        <w:tc>
          <w:tcPr>
            <w:tcW w:w="1322" w:type="dxa"/>
            <w:tcBorders>
              <w:top w:val="single" w:sz="6" w:space="0" w:color="000000"/>
              <w:left w:val="nil"/>
              <w:bottom w:val="nil"/>
              <w:right w:val="nil"/>
            </w:tcBorders>
          </w:tcPr>
          <w:p w:rsidR="00455B5F" w:rsidRDefault="00000000">
            <w:pPr>
              <w:spacing w:after="0"/>
              <w:ind w:left="295"/>
            </w:pPr>
            <w:r>
              <w:rPr>
                <w:rFonts w:ascii="Times New Roman" w:eastAsia="Times New Roman" w:hAnsi="Times New Roman" w:cs="Times New Roman"/>
                <w:b/>
                <w:sz w:val="21"/>
              </w:rPr>
              <w:t>99.58</w:t>
            </w:r>
          </w:p>
        </w:tc>
      </w:tr>
      <w:tr w:rsidR="00455B5F">
        <w:trPr>
          <w:trHeight w:val="312"/>
        </w:trPr>
        <w:tc>
          <w:tcPr>
            <w:tcW w:w="2633" w:type="dxa"/>
            <w:tcBorders>
              <w:top w:val="nil"/>
              <w:left w:val="nil"/>
              <w:bottom w:val="nil"/>
              <w:right w:val="nil"/>
            </w:tcBorders>
          </w:tcPr>
          <w:p w:rsidR="00455B5F" w:rsidRDefault="00000000">
            <w:pPr>
              <w:spacing w:after="0"/>
              <w:ind w:left="559"/>
            </w:pPr>
            <w:r>
              <w:rPr>
                <w:rFonts w:ascii="Times New Roman" w:eastAsia="Times New Roman" w:hAnsi="Times New Roman" w:cs="Times New Roman"/>
                <w:sz w:val="21"/>
              </w:rPr>
              <w:t>contraceptive</w:t>
            </w:r>
          </w:p>
        </w:tc>
        <w:tc>
          <w:tcPr>
            <w:tcW w:w="1133"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35.53</w:t>
            </w:r>
          </w:p>
        </w:tc>
        <w:tc>
          <w:tcPr>
            <w:tcW w:w="1476"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63.42</w:t>
            </w:r>
          </w:p>
        </w:tc>
        <w:tc>
          <w:tcPr>
            <w:tcW w:w="1771" w:type="dxa"/>
            <w:tcBorders>
              <w:top w:val="nil"/>
              <w:left w:val="nil"/>
              <w:bottom w:val="nil"/>
              <w:right w:val="nil"/>
            </w:tcBorders>
          </w:tcPr>
          <w:p w:rsidR="00455B5F" w:rsidRDefault="00000000">
            <w:pPr>
              <w:spacing w:after="0"/>
              <w:ind w:left="398"/>
            </w:pPr>
            <w:r>
              <w:rPr>
                <w:rFonts w:ascii="Times New Roman" w:eastAsia="Times New Roman" w:hAnsi="Times New Roman" w:cs="Times New Roman"/>
                <w:sz w:val="21"/>
              </w:rPr>
              <w:t>36.46</w:t>
            </w:r>
          </w:p>
        </w:tc>
        <w:tc>
          <w:tcPr>
            <w:tcW w:w="1322"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63.96</w:t>
            </w:r>
          </w:p>
        </w:tc>
      </w:tr>
      <w:tr w:rsidR="00455B5F">
        <w:trPr>
          <w:trHeight w:val="312"/>
        </w:trPr>
        <w:tc>
          <w:tcPr>
            <w:tcW w:w="2633" w:type="dxa"/>
            <w:tcBorders>
              <w:top w:val="nil"/>
              <w:left w:val="nil"/>
              <w:bottom w:val="nil"/>
              <w:right w:val="nil"/>
            </w:tcBorders>
          </w:tcPr>
          <w:p w:rsidR="00455B5F" w:rsidRDefault="00000000">
            <w:pPr>
              <w:spacing w:after="0"/>
              <w:ind w:left="804"/>
            </w:pPr>
            <w:r>
              <w:rPr>
                <w:rFonts w:ascii="Times New Roman" w:eastAsia="Times New Roman" w:hAnsi="Times New Roman" w:cs="Times New Roman"/>
                <w:sz w:val="21"/>
              </w:rPr>
              <w:t>balance</w:t>
            </w:r>
          </w:p>
        </w:tc>
        <w:tc>
          <w:tcPr>
            <w:tcW w:w="1133" w:type="dxa"/>
            <w:tcBorders>
              <w:top w:val="nil"/>
              <w:left w:val="nil"/>
              <w:bottom w:val="nil"/>
              <w:right w:val="nil"/>
            </w:tcBorders>
          </w:tcPr>
          <w:p w:rsidR="00455B5F" w:rsidRDefault="00000000">
            <w:pPr>
              <w:spacing w:after="0"/>
              <w:ind w:left="182"/>
            </w:pPr>
            <w:r>
              <w:rPr>
                <w:rFonts w:ascii="Times New Roman" w:eastAsia="Times New Roman" w:hAnsi="Times New Roman" w:cs="Times New Roman"/>
                <w:sz w:val="21"/>
              </w:rPr>
              <w:t>0</w:t>
            </w:r>
          </w:p>
        </w:tc>
        <w:tc>
          <w:tcPr>
            <w:tcW w:w="1476"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89.93</w:t>
            </w:r>
          </w:p>
        </w:tc>
        <w:tc>
          <w:tcPr>
            <w:tcW w:w="1771" w:type="dxa"/>
            <w:tcBorders>
              <w:top w:val="nil"/>
              <w:left w:val="nil"/>
              <w:bottom w:val="nil"/>
              <w:right w:val="nil"/>
            </w:tcBorders>
          </w:tcPr>
          <w:p w:rsidR="00455B5F" w:rsidRDefault="00000000">
            <w:pPr>
              <w:spacing w:after="0"/>
              <w:ind w:left="451"/>
            </w:pPr>
            <w:r>
              <w:rPr>
                <w:rFonts w:ascii="Times New Roman" w:eastAsia="Times New Roman" w:hAnsi="Times New Roman" w:cs="Times New Roman"/>
                <w:sz w:val="21"/>
              </w:rPr>
              <w:t>2.44</w:t>
            </w:r>
          </w:p>
        </w:tc>
        <w:tc>
          <w:tcPr>
            <w:tcW w:w="1322"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94.53</w:t>
            </w:r>
          </w:p>
        </w:tc>
      </w:tr>
      <w:tr w:rsidR="00455B5F">
        <w:trPr>
          <w:trHeight w:val="312"/>
        </w:trPr>
        <w:tc>
          <w:tcPr>
            <w:tcW w:w="2633" w:type="dxa"/>
            <w:tcBorders>
              <w:top w:val="nil"/>
              <w:left w:val="nil"/>
              <w:bottom w:val="nil"/>
              <w:right w:val="nil"/>
            </w:tcBorders>
          </w:tcPr>
          <w:p w:rsidR="00455B5F" w:rsidRDefault="00000000">
            <w:pPr>
              <w:spacing w:after="0"/>
              <w:ind w:left="823"/>
            </w:pPr>
            <w:r>
              <w:rPr>
                <w:rFonts w:ascii="Times New Roman" w:eastAsia="Times New Roman" w:hAnsi="Times New Roman" w:cs="Times New Roman"/>
                <w:sz w:val="21"/>
              </w:rPr>
              <w:t>thyroid</w:t>
            </w:r>
          </w:p>
        </w:tc>
        <w:tc>
          <w:tcPr>
            <w:tcW w:w="1133"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29.17</w:t>
            </w:r>
          </w:p>
        </w:tc>
        <w:tc>
          <w:tcPr>
            <w:tcW w:w="1476" w:type="dxa"/>
            <w:tcBorders>
              <w:top w:val="nil"/>
              <w:left w:val="nil"/>
              <w:bottom w:val="nil"/>
              <w:right w:val="nil"/>
            </w:tcBorders>
          </w:tcPr>
          <w:p w:rsidR="00455B5F" w:rsidRDefault="00000000">
            <w:pPr>
              <w:spacing w:after="0"/>
              <w:ind w:left="242"/>
            </w:pPr>
            <w:r>
              <w:rPr>
                <w:rFonts w:ascii="Times New Roman" w:eastAsia="Times New Roman" w:hAnsi="Times New Roman" w:cs="Times New Roman"/>
                <w:sz w:val="21"/>
              </w:rPr>
              <w:t>81.33</w:t>
            </w:r>
          </w:p>
        </w:tc>
        <w:tc>
          <w:tcPr>
            <w:tcW w:w="1771" w:type="dxa"/>
            <w:tcBorders>
              <w:top w:val="nil"/>
              <w:left w:val="nil"/>
              <w:bottom w:val="nil"/>
              <w:right w:val="nil"/>
            </w:tcBorders>
          </w:tcPr>
          <w:p w:rsidR="00455B5F" w:rsidRDefault="00000000">
            <w:pPr>
              <w:spacing w:after="0"/>
              <w:ind w:left="451"/>
            </w:pPr>
            <w:r>
              <w:rPr>
                <w:rFonts w:ascii="Times New Roman" w:eastAsia="Times New Roman" w:hAnsi="Times New Roman" w:cs="Times New Roman"/>
                <w:sz w:val="21"/>
              </w:rPr>
              <w:t>25.5</w:t>
            </w:r>
          </w:p>
        </w:tc>
        <w:tc>
          <w:tcPr>
            <w:tcW w:w="1322"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b/>
                <w:sz w:val="21"/>
              </w:rPr>
              <w:t>96.50</w:t>
            </w:r>
          </w:p>
        </w:tc>
      </w:tr>
      <w:tr w:rsidR="00455B5F">
        <w:trPr>
          <w:trHeight w:val="321"/>
        </w:trPr>
        <w:tc>
          <w:tcPr>
            <w:tcW w:w="2633" w:type="dxa"/>
            <w:tcBorders>
              <w:top w:val="nil"/>
              <w:left w:val="nil"/>
              <w:bottom w:val="single" w:sz="12" w:space="0" w:color="000000"/>
              <w:right w:val="nil"/>
            </w:tcBorders>
          </w:tcPr>
          <w:p w:rsidR="00455B5F" w:rsidRDefault="00000000">
            <w:pPr>
              <w:spacing w:after="0"/>
              <w:ind w:left="624"/>
            </w:pPr>
            <w:r>
              <w:rPr>
                <w:rFonts w:ascii="Times New Roman" w:eastAsia="Times New Roman" w:hAnsi="Times New Roman" w:cs="Times New Roman"/>
                <w:sz w:val="21"/>
              </w:rPr>
              <w:lastRenderedPageBreak/>
              <w:t>Hayes-Roth</w:t>
            </w:r>
          </w:p>
        </w:tc>
        <w:tc>
          <w:tcPr>
            <w:tcW w:w="1133"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97.00</w:t>
            </w:r>
          </w:p>
        </w:tc>
        <w:tc>
          <w:tcPr>
            <w:tcW w:w="1476" w:type="dxa"/>
            <w:tcBorders>
              <w:top w:val="nil"/>
              <w:left w:val="nil"/>
              <w:bottom w:val="single" w:sz="12" w:space="0" w:color="000000"/>
              <w:right w:val="nil"/>
            </w:tcBorders>
          </w:tcPr>
          <w:p w:rsidR="00455B5F" w:rsidRDefault="00000000">
            <w:pPr>
              <w:spacing w:after="0"/>
              <w:ind w:left="242"/>
            </w:pPr>
            <w:r>
              <w:rPr>
                <w:rFonts w:ascii="Times New Roman" w:eastAsia="Times New Roman" w:hAnsi="Times New Roman" w:cs="Times New Roman"/>
                <w:b/>
                <w:sz w:val="21"/>
              </w:rPr>
              <w:t>99.00</w:t>
            </w:r>
          </w:p>
        </w:tc>
        <w:tc>
          <w:tcPr>
            <w:tcW w:w="1771" w:type="dxa"/>
            <w:tcBorders>
              <w:top w:val="nil"/>
              <w:left w:val="nil"/>
              <w:bottom w:val="single" w:sz="12" w:space="0" w:color="000000"/>
              <w:right w:val="nil"/>
            </w:tcBorders>
          </w:tcPr>
          <w:p w:rsidR="00455B5F" w:rsidRDefault="00000000">
            <w:pPr>
              <w:spacing w:after="0"/>
              <w:ind w:left="398"/>
            </w:pPr>
            <w:r>
              <w:rPr>
                <w:rFonts w:ascii="Times New Roman" w:eastAsia="Times New Roman" w:hAnsi="Times New Roman" w:cs="Times New Roman"/>
                <w:sz w:val="21"/>
              </w:rPr>
              <w:t>96.33</w:t>
            </w:r>
          </w:p>
        </w:tc>
        <w:tc>
          <w:tcPr>
            <w:tcW w:w="1322" w:type="dxa"/>
            <w:tcBorders>
              <w:top w:val="nil"/>
              <w:left w:val="nil"/>
              <w:bottom w:val="single" w:sz="12" w:space="0" w:color="000000"/>
              <w:right w:val="nil"/>
            </w:tcBorders>
          </w:tcPr>
          <w:p w:rsidR="00455B5F" w:rsidRDefault="00000000">
            <w:pPr>
              <w:spacing w:after="0"/>
              <w:ind w:left="295"/>
            </w:pPr>
            <w:r>
              <w:rPr>
                <w:rFonts w:ascii="Times New Roman" w:eastAsia="Times New Roman" w:hAnsi="Times New Roman" w:cs="Times New Roman"/>
                <w:sz w:val="21"/>
              </w:rPr>
              <w:t>98.67</w:t>
            </w:r>
          </w:p>
        </w:tc>
      </w:tr>
    </w:tbl>
    <w:p w:rsidR="00455B5F" w:rsidRDefault="00000000">
      <w:pPr>
        <w:pStyle w:val="2"/>
        <w:spacing w:after="3" w:line="525" w:lineRule="auto"/>
        <w:ind w:left="465" w:right="225" w:hanging="480"/>
        <w:jc w:val="both"/>
        <w:rPr>
          <w:rFonts w:hint="eastAsia"/>
        </w:rPr>
      </w:pPr>
      <w:bookmarkStart w:id="51" w:name="_Toc194864"/>
      <w:r>
        <w:rPr>
          <w:rFonts w:ascii="Times New Roman" w:eastAsia="Times New Roman" w:hAnsi="Times New Roman" w:cs="Times New Roman"/>
        </w:rPr>
        <w:t xml:space="preserve">4.3 </w:t>
      </w:r>
      <w:r>
        <w:t>污水处理厂故障诊断测试实验</w:t>
      </w:r>
      <w:bookmarkEnd w:id="51"/>
    </w:p>
    <w:p w:rsidR="00455B5F" w:rsidRDefault="00000000">
      <w:pPr>
        <w:spacing w:after="3" w:line="525" w:lineRule="auto"/>
        <w:ind w:left="465" w:right="225" w:hanging="480"/>
        <w:jc w:val="both"/>
      </w:pPr>
      <w:r>
        <w:rPr>
          <w:rFonts w:ascii="宋体" w:eastAsia="宋体" w:hAnsi="宋体" w:cs="宋体"/>
          <w:sz w:val="24"/>
        </w:rPr>
        <w:t xml:space="preserve">通过在 </w:t>
      </w:r>
      <w:r>
        <w:rPr>
          <w:rFonts w:ascii="Times New Roman" w:eastAsia="Times New Roman" w:hAnsi="Times New Roman" w:cs="Times New Roman"/>
          <w:sz w:val="24"/>
        </w:rPr>
        <w:t xml:space="preserve">KEEL </w:t>
      </w:r>
      <w:r>
        <w:rPr>
          <w:rFonts w:ascii="宋体" w:eastAsia="宋体" w:hAnsi="宋体" w:cs="宋体"/>
          <w:sz w:val="24"/>
        </w:rPr>
        <w:t>二分类数据集和多分类数据集上的测试实验，证明本文提出的集成模型在不同业务领域、不同非平衡率、不同类别数量、不同样本数量的数据集上具有普遍适用性，在大多数情况下，都能提升</w:t>
      </w:r>
      <w:proofErr w:type="gramStart"/>
      <w:r>
        <w:rPr>
          <w:rFonts w:ascii="宋体" w:eastAsia="宋体" w:hAnsi="宋体" w:cs="宋体"/>
          <w:sz w:val="24"/>
        </w:rPr>
        <w:t>基学习器</w:t>
      </w:r>
      <w:proofErr w:type="gramEnd"/>
      <w:r>
        <w:rPr>
          <w:rFonts w:ascii="宋体" w:eastAsia="宋体" w:hAnsi="宋体" w:cs="宋体"/>
          <w:sz w:val="24"/>
        </w:rPr>
        <w:t>对少数类样本的分类预测表现，是一种广泛有效的集成算法。</w:t>
      </w:r>
    </w:p>
    <w:p w:rsidR="00455B5F" w:rsidRDefault="00000000">
      <w:pPr>
        <w:spacing w:after="5" w:line="319" w:lineRule="auto"/>
        <w:ind w:left="-15" w:firstLine="480"/>
      </w:pPr>
      <w:r>
        <w:rPr>
          <w:rFonts w:ascii="宋体" w:eastAsia="宋体" w:hAnsi="宋体" w:cs="宋体"/>
          <w:sz w:val="24"/>
        </w:rPr>
        <w:t xml:space="preserve">本文提出该集成算法的目的是将其应用于污水处理厂智能控制系统中，利用污水处理过程中传感器传回的 </w:t>
      </w:r>
      <w:r>
        <w:rPr>
          <w:rFonts w:ascii="Times New Roman" w:eastAsia="Times New Roman" w:hAnsi="Times New Roman" w:cs="Times New Roman"/>
          <w:sz w:val="24"/>
        </w:rPr>
        <w:t>BOD</w:t>
      </w:r>
      <w:r>
        <w:rPr>
          <w:rFonts w:ascii="宋体" w:eastAsia="宋体" w:hAnsi="宋体" w:cs="宋体"/>
          <w:sz w:val="24"/>
        </w:rPr>
        <w:t>、</w:t>
      </w:r>
      <w:r>
        <w:rPr>
          <w:rFonts w:ascii="Times New Roman" w:eastAsia="Times New Roman" w:hAnsi="Times New Roman" w:cs="Times New Roman"/>
          <w:sz w:val="24"/>
        </w:rPr>
        <w:t>COD</w:t>
      </w:r>
      <w:r>
        <w:rPr>
          <w:rFonts w:ascii="宋体" w:eastAsia="宋体" w:hAnsi="宋体" w:cs="宋体"/>
          <w:sz w:val="24"/>
        </w:rPr>
        <w:t>、</w:t>
      </w:r>
      <w:r>
        <w:rPr>
          <w:rFonts w:ascii="Times New Roman" w:eastAsia="Times New Roman" w:hAnsi="Times New Roman" w:cs="Times New Roman"/>
          <w:sz w:val="24"/>
        </w:rPr>
        <w:t>PH</w:t>
      </w:r>
      <w:r>
        <w:rPr>
          <w:rFonts w:ascii="宋体" w:eastAsia="宋体" w:hAnsi="宋体" w:cs="宋体"/>
          <w:sz w:val="24"/>
        </w:rPr>
        <w:t>、电导率、</w:t>
      </w:r>
      <w:r>
        <w:rPr>
          <w:rFonts w:ascii="Times New Roman" w:eastAsia="Times New Roman" w:hAnsi="Times New Roman" w:cs="Times New Roman"/>
          <w:sz w:val="24"/>
        </w:rPr>
        <w:t>SS</w:t>
      </w:r>
      <w:r>
        <w:rPr>
          <w:rFonts w:ascii="宋体" w:eastAsia="宋体" w:hAnsi="宋体" w:cs="宋体"/>
          <w:sz w:val="24"/>
        </w:rPr>
        <w:t>、</w:t>
      </w:r>
      <w:r>
        <w:rPr>
          <w:rFonts w:ascii="Times New Roman" w:eastAsia="Times New Roman" w:hAnsi="Times New Roman" w:cs="Times New Roman"/>
          <w:sz w:val="24"/>
        </w:rPr>
        <w:t xml:space="preserve">SSV </w:t>
      </w:r>
      <w:r>
        <w:rPr>
          <w:rFonts w:ascii="宋体" w:eastAsia="宋体" w:hAnsi="宋体" w:cs="宋体"/>
          <w:sz w:val="24"/>
        </w:rPr>
        <w:t>数据，将污水处理厂运行状态预测为正常、正常但流量低、正常但水质超标和运行故障四个大类，以此为运</w:t>
      </w:r>
      <w:proofErr w:type="gramStart"/>
      <w:r>
        <w:rPr>
          <w:rFonts w:ascii="宋体" w:eastAsia="宋体" w:hAnsi="宋体" w:cs="宋体"/>
          <w:sz w:val="24"/>
        </w:rPr>
        <w:t>维人员</w:t>
      </w:r>
      <w:proofErr w:type="gramEnd"/>
      <w:r>
        <w:rPr>
          <w:rFonts w:ascii="宋体" w:eastAsia="宋体" w:hAnsi="宋体" w:cs="宋体"/>
          <w:sz w:val="24"/>
        </w:rPr>
        <w:t>的检修计划提供参考。</w:t>
      </w:r>
    </w:p>
    <w:p w:rsidR="00455B5F" w:rsidRDefault="00000000">
      <w:pPr>
        <w:spacing w:after="5" w:line="319" w:lineRule="auto"/>
        <w:ind w:left="-15" w:firstLine="480"/>
      </w:pPr>
      <w:r>
        <w:rPr>
          <w:rFonts w:ascii="宋体" w:eastAsia="宋体" w:hAnsi="宋体" w:cs="宋体"/>
          <w:sz w:val="24"/>
        </w:rPr>
        <w:t>为了兼顾实验可行性和</w:t>
      </w:r>
      <w:proofErr w:type="gramStart"/>
      <w:r>
        <w:rPr>
          <w:rFonts w:ascii="宋体" w:eastAsia="宋体" w:hAnsi="宋体" w:cs="宋体"/>
          <w:sz w:val="24"/>
        </w:rPr>
        <w:t>可</w:t>
      </w:r>
      <w:proofErr w:type="gramEnd"/>
      <w:r>
        <w:rPr>
          <w:rFonts w:ascii="宋体" w:eastAsia="宋体" w:hAnsi="宋体" w:cs="宋体"/>
          <w:sz w:val="24"/>
        </w:rPr>
        <w:t xml:space="preserve">参考性，本文利用污水处理厂运行数据集进行了计算机模拟实验，实验方法为十次五折交叉验证实验，实验结果如表 </w:t>
      </w:r>
      <w:r>
        <w:rPr>
          <w:rFonts w:ascii="Times New Roman" w:eastAsia="Times New Roman" w:hAnsi="Times New Roman" w:cs="Times New Roman"/>
          <w:sz w:val="24"/>
        </w:rPr>
        <w:t xml:space="preserve">4-12 </w:t>
      </w:r>
      <w:r>
        <w:rPr>
          <w:rFonts w:ascii="宋体" w:eastAsia="宋体" w:hAnsi="宋体" w:cs="宋体"/>
          <w:sz w:val="24"/>
        </w:rPr>
        <w:t>所示。将标签信息用离散化数字表示后，</w:t>
      </w:r>
      <w:r>
        <w:rPr>
          <w:rFonts w:ascii="Times New Roman" w:eastAsia="Times New Roman" w:hAnsi="Times New Roman" w:cs="Times New Roman"/>
          <w:sz w:val="24"/>
        </w:rPr>
        <w:t xml:space="preserve">0 </w:t>
      </w:r>
      <w:r>
        <w:rPr>
          <w:rFonts w:ascii="宋体" w:eastAsia="宋体" w:hAnsi="宋体" w:cs="宋体"/>
          <w:sz w:val="24"/>
        </w:rPr>
        <w:t>代表故障类、</w:t>
      </w:r>
      <w:r>
        <w:rPr>
          <w:rFonts w:ascii="Times New Roman" w:eastAsia="Times New Roman" w:hAnsi="Times New Roman" w:cs="Times New Roman"/>
          <w:sz w:val="24"/>
        </w:rPr>
        <w:t xml:space="preserve">1 </w:t>
      </w:r>
      <w:r>
        <w:rPr>
          <w:rFonts w:ascii="宋体" w:eastAsia="宋体" w:hAnsi="宋体" w:cs="宋体"/>
          <w:sz w:val="24"/>
        </w:rPr>
        <w:t>代表正常类、</w:t>
      </w:r>
      <w:r>
        <w:rPr>
          <w:rFonts w:ascii="Times New Roman" w:eastAsia="Times New Roman" w:hAnsi="Times New Roman" w:cs="Times New Roman"/>
          <w:sz w:val="24"/>
        </w:rPr>
        <w:t xml:space="preserve">2 </w:t>
      </w:r>
      <w:r>
        <w:rPr>
          <w:rFonts w:ascii="宋体" w:eastAsia="宋体" w:hAnsi="宋体" w:cs="宋体"/>
          <w:sz w:val="24"/>
        </w:rPr>
        <w:t>代表正常但水质超标、</w:t>
      </w:r>
      <w:r>
        <w:rPr>
          <w:rFonts w:ascii="Times New Roman" w:eastAsia="Times New Roman" w:hAnsi="Times New Roman" w:cs="Times New Roman"/>
          <w:sz w:val="24"/>
        </w:rPr>
        <w:t xml:space="preserve">3 </w:t>
      </w:r>
      <w:r>
        <w:rPr>
          <w:rFonts w:ascii="宋体" w:eastAsia="宋体" w:hAnsi="宋体" w:cs="宋体"/>
          <w:sz w:val="24"/>
        </w:rPr>
        <w:t>代表正常但流量低，</w:t>
      </w:r>
      <w:r>
        <w:rPr>
          <w:rFonts w:ascii="Times New Roman" w:eastAsia="Times New Roman" w:hAnsi="Times New Roman" w:cs="Times New Roman"/>
          <w:sz w:val="24"/>
        </w:rPr>
        <w:t xml:space="preserve">R0 </w:t>
      </w:r>
      <w:r>
        <w:rPr>
          <w:rFonts w:ascii="宋体" w:eastAsia="宋体" w:hAnsi="宋体" w:cs="宋体"/>
          <w:sz w:val="24"/>
        </w:rPr>
        <w:t>代表故障类查全率，</w:t>
      </w:r>
      <w:r>
        <w:rPr>
          <w:rFonts w:ascii="Times New Roman" w:eastAsia="Times New Roman" w:hAnsi="Times New Roman" w:cs="Times New Roman"/>
          <w:sz w:val="24"/>
        </w:rPr>
        <w:t xml:space="preserve">R1 </w:t>
      </w:r>
      <w:r>
        <w:rPr>
          <w:rFonts w:ascii="宋体" w:eastAsia="宋体" w:hAnsi="宋体" w:cs="宋体"/>
          <w:sz w:val="24"/>
        </w:rPr>
        <w:t>代表正常类查全率</w:t>
      </w:r>
      <w:r>
        <w:rPr>
          <w:rFonts w:ascii="Times New Roman" w:eastAsia="Times New Roman" w:hAnsi="Times New Roman" w:cs="Times New Roman"/>
          <w:sz w:val="24"/>
        </w:rPr>
        <w:t>...</w:t>
      </w:r>
      <w:r>
        <w:rPr>
          <w:rFonts w:ascii="宋体" w:eastAsia="宋体" w:hAnsi="宋体" w:cs="宋体"/>
          <w:sz w:val="24"/>
        </w:rPr>
        <w:t>以此类推。</w:t>
      </w:r>
    </w:p>
    <w:p w:rsidR="00455B5F" w:rsidRDefault="00000000">
      <w:pPr>
        <w:spacing w:after="0" w:line="322" w:lineRule="auto"/>
        <w:ind w:left="-15" w:right="120" w:firstLine="480"/>
        <w:jc w:val="both"/>
      </w:pPr>
      <w:r>
        <w:rPr>
          <w:rFonts w:ascii="宋体" w:eastAsia="宋体" w:hAnsi="宋体" w:cs="宋体"/>
          <w:sz w:val="24"/>
        </w:rPr>
        <w:t>从表中数据可知，</w:t>
      </w:r>
      <w:r>
        <w:rPr>
          <w:rFonts w:ascii="Times New Roman" w:eastAsia="Times New Roman" w:hAnsi="Times New Roman" w:cs="Times New Roman"/>
          <w:sz w:val="24"/>
        </w:rPr>
        <w:t xml:space="preserve">DLIA-SVM </w:t>
      </w:r>
      <w:r>
        <w:rPr>
          <w:rFonts w:ascii="宋体" w:eastAsia="宋体" w:hAnsi="宋体" w:cs="宋体"/>
          <w:sz w:val="24"/>
        </w:rPr>
        <w:t xml:space="preserve">的总体准确率比 </w:t>
      </w:r>
      <w:r>
        <w:rPr>
          <w:rFonts w:ascii="Times New Roman" w:eastAsia="Times New Roman" w:hAnsi="Times New Roman" w:cs="Times New Roman"/>
          <w:sz w:val="24"/>
        </w:rPr>
        <w:t xml:space="preserve">SVM </w:t>
      </w:r>
      <w:r>
        <w:rPr>
          <w:rFonts w:ascii="宋体" w:eastAsia="宋体" w:hAnsi="宋体" w:cs="宋体"/>
          <w:sz w:val="24"/>
        </w:rPr>
        <w:t xml:space="preserve">低 </w:t>
      </w:r>
      <w:r>
        <w:rPr>
          <w:rFonts w:ascii="Times New Roman" w:eastAsia="Times New Roman" w:hAnsi="Times New Roman" w:cs="Times New Roman"/>
          <w:sz w:val="24"/>
        </w:rPr>
        <w:t>1.5%</w:t>
      </w:r>
      <w:r>
        <w:rPr>
          <w:rFonts w:ascii="宋体" w:eastAsia="宋体" w:hAnsi="宋体" w:cs="宋体"/>
          <w:sz w:val="24"/>
        </w:rPr>
        <w:t xml:space="preserve">，比 </w:t>
      </w:r>
      <w:r>
        <w:rPr>
          <w:rFonts w:ascii="Times New Roman" w:eastAsia="Times New Roman" w:hAnsi="Times New Roman" w:cs="Times New Roman"/>
          <w:sz w:val="24"/>
        </w:rPr>
        <w:t xml:space="preserve">RUS-SVM </w:t>
      </w:r>
      <w:r>
        <w:rPr>
          <w:rFonts w:ascii="宋体" w:eastAsia="宋体" w:hAnsi="宋体" w:cs="宋体"/>
          <w:sz w:val="24"/>
        </w:rPr>
        <w:t xml:space="preserve">的准确率扩大了 </w:t>
      </w:r>
      <w:r>
        <w:rPr>
          <w:rFonts w:ascii="Times New Roman" w:eastAsia="Times New Roman" w:hAnsi="Times New Roman" w:cs="Times New Roman"/>
          <w:sz w:val="24"/>
        </w:rPr>
        <w:t>12.46%</w:t>
      </w:r>
      <w:r>
        <w:rPr>
          <w:rFonts w:ascii="宋体" w:eastAsia="宋体" w:hAnsi="宋体" w:cs="宋体"/>
          <w:sz w:val="24"/>
        </w:rPr>
        <w:t>；</w:t>
      </w:r>
      <w:r>
        <w:rPr>
          <w:rFonts w:ascii="Times New Roman" w:eastAsia="Times New Roman" w:hAnsi="Times New Roman" w:cs="Times New Roman"/>
          <w:sz w:val="24"/>
        </w:rPr>
        <w:t xml:space="preserve">DLIA-SVM </w:t>
      </w:r>
      <w:r>
        <w:rPr>
          <w:rFonts w:ascii="宋体" w:eastAsia="宋体" w:hAnsi="宋体" w:cs="宋体"/>
          <w:sz w:val="24"/>
        </w:rPr>
        <w:t xml:space="preserve">的 </w:t>
      </w:r>
      <w:r>
        <w:rPr>
          <w:rFonts w:ascii="Times New Roman" w:eastAsia="Times New Roman" w:hAnsi="Times New Roman" w:cs="Times New Roman"/>
          <w:sz w:val="24"/>
        </w:rPr>
        <w:t xml:space="preserve">R1 </w:t>
      </w:r>
      <w:r>
        <w:rPr>
          <w:rFonts w:ascii="宋体" w:eastAsia="宋体" w:hAnsi="宋体" w:cs="宋体"/>
          <w:sz w:val="24"/>
        </w:rPr>
        <w:t xml:space="preserve">比 </w:t>
      </w:r>
      <w:r>
        <w:rPr>
          <w:rFonts w:ascii="Times New Roman" w:eastAsia="Times New Roman" w:hAnsi="Times New Roman" w:cs="Times New Roman"/>
          <w:sz w:val="24"/>
        </w:rPr>
        <w:t xml:space="preserve">Bagging-SVM </w:t>
      </w:r>
      <w:r>
        <w:rPr>
          <w:rFonts w:ascii="宋体" w:eastAsia="宋体" w:hAnsi="宋体" w:cs="宋体"/>
          <w:sz w:val="24"/>
        </w:rPr>
        <w:t xml:space="preserve">低 </w:t>
      </w:r>
      <w:r>
        <w:rPr>
          <w:rFonts w:ascii="Times New Roman" w:eastAsia="Times New Roman" w:hAnsi="Times New Roman" w:cs="Times New Roman"/>
          <w:sz w:val="24"/>
        </w:rPr>
        <w:t>11.47%</w:t>
      </w:r>
      <w:r>
        <w:rPr>
          <w:rFonts w:ascii="宋体" w:eastAsia="宋体" w:hAnsi="宋体" w:cs="宋体"/>
          <w:sz w:val="24"/>
        </w:rPr>
        <w:t xml:space="preserve">，比 </w:t>
      </w:r>
      <w:r>
        <w:rPr>
          <w:rFonts w:ascii="Times New Roman" w:eastAsia="Times New Roman" w:hAnsi="Times New Roman" w:cs="Times New Roman"/>
          <w:sz w:val="24"/>
        </w:rPr>
        <w:t xml:space="preserve">RUS-SVM </w:t>
      </w:r>
      <w:r>
        <w:rPr>
          <w:rFonts w:ascii="宋体" w:eastAsia="宋体" w:hAnsi="宋体" w:cs="宋体"/>
          <w:sz w:val="24"/>
        </w:rPr>
        <w:t xml:space="preserve">的 </w:t>
      </w:r>
      <w:r>
        <w:rPr>
          <w:rFonts w:ascii="Times New Roman" w:eastAsia="Times New Roman" w:hAnsi="Times New Roman" w:cs="Times New Roman"/>
          <w:sz w:val="24"/>
        </w:rPr>
        <w:t xml:space="preserve">R1 </w:t>
      </w:r>
      <w:r>
        <w:rPr>
          <w:rFonts w:ascii="宋体" w:eastAsia="宋体" w:hAnsi="宋体" w:cs="宋体"/>
          <w:sz w:val="24"/>
        </w:rPr>
        <w:t xml:space="preserve">扩大了 </w:t>
      </w:r>
      <w:r>
        <w:rPr>
          <w:rFonts w:ascii="Times New Roman" w:eastAsia="Times New Roman" w:hAnsi="Times New Roman" w:cs="Times New Roman"/>
          <w:sz w:val="24"/>
        </w:rPr>
        <w:t>14%</w:t>
      </w:r>
      <w:r>
        <w:rPr>
          <w:rFonts w:ascii="宋体" w:eastAsia="宋体" w:hAnsi="宋体" w:cs="宋体"/>
          <w:sz w:val="24"/>
        </w:rPr>
        <w:t>；</w:t>
      </w:r>
      <w:r>
        <w:rPr>
          <w:rFonts w:ascii="Times New Roman" w:eastAsia="Times New Roman" w:hAnsi="Times New Roman" w:cs="Times New Roman"/>
          <w:sz w:val="24"/>
        </w:rPr>
        <w:t>G-mean</w:t>
      </w:r>
      <w:r>
        <w:rPr>
          <w:rFonts w:ascii="宋体" w:eastAsia="宋体" w:hAnsi="宋体" w:cs="宋体"/>
          <w:sz w:val="24"/>
        </w:rPr>
        <w:t>、</w:t>
      </w:r>
      <w:r>
        <w:rPr>
          <w:rFonts w:ascii="Times New Roman" w:eastAsia="Times New Roman" w:hAnsi="Times New Roman" w:cs="Times New Roman"/>
          <w:sz w:val="24"/>
        </w:rPr>
        <w:t>F1-measure</w:t>
      </w:r>
      <w:r>
        <w:rPr>
          <w:rFonts w:ascii="宋体" w:eastAsia="宋体" w:hAnsi="宋体" w:cs="宋体"/>
          <w:sz w:val="24"/>
        </w:rPr>
        <w:t>、</w:t>
      </w:r>
      <w:r>
        <w:rPr>
          <w:rFonts w:ascii="Times New Roman" w:eastAsia="Times New Roman" w:hAnsi="Times New Roman" w:cs="Times New Roman"/>
          <w:sz w:val="24"/>
        </w:rPr>
        <w:t>R0</w:t>
      </w:r>
      <w:r>
        <w:rPr>
          <w:rFonts w:ascii="宋体" w:eastAsia="宋体" w:hAnsi="宋体" w:cs="宋体"/>
          <w:sz w:val="24"/>
        </w:rPr>
        <w:t>、</w:t>
      </w:r>
      <w:r>
        <w:rPr>
          <w:rFonts w:ascii="Times New Roman" w:eastAsia="Times New Roman" w:hAnsi="Times New Roman" w:cs="Times New Roman"/>
          <w:sz w:val="24"/>
        </w:rPr>
        <w:t>R2</w:t>
      </w:r>
      <w:r>
        <w:rPr>
          <w:rFonts w:ascii="宋体" w:eastAsia="宋体" w:hAnsi="宋体" w:cs="宋体"/>
          <w:sz w:val="24"/>
        </w:rPr>
        <w:t>、</w:t>
      </w:r>
      <w:r>
        <w:rPr>
          <w:rFonts w:ascii="Times New Roman" w:eastAsia="Times New Roman" w:hAnsi="Times New Roman" w:cs="Times New Roman"/>
          <w:sz w:val="24"/>
        </w:rPr>
        <w:t xml:space="preserve">R3 </w:t>
      </w:r>
      <w:r>
        <w:rPr>
          <w:rFonts w:ascii="宋体" w:eastAsia="宋体" w:hAnsi="宋体" w:cs="宋体"/>
          <w:sz w:val="24"/>
        </w:rPr>
        <w:t>高于表中其他模型，其中，</w:t>
      </w:r>
      <w:r>
        <w:rPr>
          <w:rFonts w:ascii="Times New Roman" w:eastAsia="Times New Roman" w:hAnsi="Times New Roman" w:cs="Times New Roman"/>
          <w:sz w:val="24"/>
        </w:rPr>
        <w:t xml:space="preserve">G-mean </w:t>
      </w:r>
      <w:r>
        <w:rPr>
          <w:rFonts w:ascii="宋体" w:eastAsia="宋体" w:hAnsi="宋体" w:cs="宋体"/>
          <w:sz w:val="24"/>
        </w:rPr>
        <w:t xml:space="preserve">比 </w:t>
      </w:r>
      <w:r>
        <w:rPr>
          <w:rFonts w:ascii="Times New Roman" w:eastAsia="Times New Roman" w:hAnsi="Times New Roman" w:cs="Times New Roman"/>
          <w:sz w:val="24"/>
        </w:rPr>
        <w:t xml:space="preserve">RUS-SVM </w:t>
      </w:r>
      <w:r>
        <w:rPr>
          <w:rFonts w:ascii="宋体" w:eastAsia="宋体" w:hAnsi="宋体" w:cs="宋体"/>
          <w:sz w:val="24"/>
        </w:rPr>
        <w:t xml:space="preserve">高 </w:t>
      </w:r>
      <w:r>
        <w:rPr>
          <w:rFonts w:ascii="Times New Roman" w:eastAsia="Times New Roman" w:hAnsi="Times New Roman" w:cs="Times New Roman"/>
          <w:sz w:val="24"/>
        </w:rPr>
        <w:t>10.3%</w:t>
      </w:r>
      <w:r>
        <w:rPr>
          <w:rFonts w:ascii="宋体" w:eastAsia="宋体" w:hAnsi="宋体" w:cs="宋体"/>
          <w:sz w:val="24"/>
        </w:rPr>
        <w:t>，</w:t>
      </w:r>
      <w:r>
        <w:rPr>
          <w:rFonts w:ascii="Times New Roman" w:eastAsia="Times New Roman" w:hAnsi="Times New Roman" w:cs="Times New Roman"/>
          <w:sz w:val="24"/>
        </w:rPr>
        <w:t xml:space="preserve">F1-measure </w:t>
      </w:r>
      <w:r>
        <w:rPr>
          <w:rFonts w:ascii="宋体" w:eastAsia="宋体" w:hAnsi="宋体" w:cs="宋体"/>
          <w:sz w:val="24"/>
        </w:rPr>
        <w:t xml:space="preserve">比 </w:t>
      </w:r>
      <w:r>
        <w:rPr>
          <w:rFonts w:ascii="Times New Roman" w:eastAsia="Times New Roman" w:hAnsi="Times New Roman" w:cs="Times New Roman"/>
          <w:sz w:val="24"/>
        </w:rPr>
        <w:t xml:space="preserve">RUS-SVM </w:t>
      </w:r>
      <w:r>
        <w:rPr>
          <w:rFonts w:ascii="宋体" w:eastAsia="宋体" w:hAnsi="宋体" w:cs="宋体"/>
          <w:sz w:val="24"/>
        </w:rPr>
        <w:t xml:space="preserve">高 </w:t>
      </w:r>
      <w:r>
        <w:rPr>
          <w:rFonts w:ascii="Times New Roman" w:eastAsia="Times New Roman" w:hAnsi="Times New Roman" w:cs="Times New Roman"/>
          <w:sz w:val="24"/>
        </w:rPr>
        <w:t>13.59%</w:t>
      </w:r>
      <w:r>
        <w:rPr>
          <w:rFonts w:ascii="宋体" w:eastAsia="宋体" w:hAnsi="宋体" w:cs="宋体"/>
          <w:sz w:val="24"/>
        </w:rPr>
        <w:t>，</w:t>
      </w:r>
      <w:r>
        <w:rPr>
          <w:rFonts w:ascii="Times New Roman" w:eastAsia="Times New Roman" w:hAnsi="Times New Roman" w:cs="Times New Roman"/>
          <w:sz w:val="24"/>
        </w:rPr>
        <w:t xml:space="preserve">R0 </w:t>
      </w:r>
      <w:r>
        <w:rPr>
          <w:rFonts w:ascii="宋体" w:eastAsia="宋体" w:hAnsi="宋体" w:cs="宋体"/>
          <w:sz w:val="24"/>
        </w:rPr>
        <w:t xml:space="preserve">比 </w:t>
      </w:r>
      <w:r>
        <w:rPr>
          <w:rFonts w:ascii="Times New Roman" w:eastAsia="Times New Roman" w:hAnsi="Times New Roman" w:cs="Times New Roman"/>
          <w:sz w:val="24"/>
        </w:rPr>
        <w:t xml:space="preserve">RUS-SVM </w:t>
      </w:r>
      <w:r>
        <w:rPr>
          <w:rFonts w:ascii="宋体" w:eastAsia="宋体" w:hAnsi="宋体" w:cs="宋体"/>
          <w:sz w:val="24"/>
        </w:rPr>
        <w:t xml:space="preserve">高 </w:t>
      </w:r>
      <w:r>
        <w:rPr>
          <w:rFonts w:ascii="Times New Roman" w:eastAsia="Times New Roman" w:hAnsi="Times New Roman" w:cs="Times New Roman"/>
          <w:sz w:val="24"/>
        </w:rPr>
        <w:t>13.59%</w:t>
      </w:r>
      <w:r>
        <w:rPr>
          <w:rFonts w:ascii="宋体" w:eastAsia="宋体" w:hAnsi="宋体" w:cs="宋体"/>
          <w:sz w:val="24"/>
        </w:rPr>
        <w:t>，</w:t>
      </w:r>
    </w:p>
    <w:p w:rsidR="00455B5F" w:rsidRDefault="00000000">
      <w:pPr>
        <w:spacing w:after="66" w:line="270" w:lineRule="auto"/>
        <w:ind w:left="-5" w:right="42" w:hanging="10"/>
        <w:jc w:val="both"/>
      </w:pPr>
      <w:r>
        <w:rPr>
          <w:rFonts w:ascii="Times New Roman" w:eastAsia="Times New Roman" w:hAnsi="Times New Roman" w:cs="Times New Roman"/>
          <w:sz w:val="24"/>
        </w:rPr>
        <w:t xml:space="preserve">R2 </w:t>
      </w:r>
      <w:r>
        <w:rPr>
          <w:rFonts w:ascii="宋体" w:eastAsia="宋体" w:hAnsi="宋体" w:cs="宋体"/>
          <w:sz w:val="24"/>
        </w:rPr>
        <w:t xml:space="preserve">比 </w:t>
      </w:r>
      <w:r>
        <w:rPr>
          <w:rFonts w:ascii="Times New Roman" w:eastAsia="Times New Roman" w:hAnsi="Times New Roman" w:cs="Times New Roman"/>
          <w:sz w:val="24"/>
        </w:rPr>
        <w:t xml:space="preserve">RUS-SVM </w:t>
      </w:r>
      <w:r>
        <w:rPr>
          <w:rFonts w:ascii="宋体" w:eastAsia="宋体" w:hAnsi="宋体" w:cs="宋体"/>
          <w:sz w:val="24"/>
        </w:rPr>
        <w:t xml:space="preserve">高 </w:t>
      </w:r>
      <w:r>
        <w:rPr>
          <w:rFonts w:ascii="Times New Roman" w:eastAsia="Times New Roman" w:hAnsi="Times New Roman" w:cs="Times New Roman"/>
          <w:sz w:val="24"/>
        </w:rPr>
        <w:t>12.46%</w:t>
      </w:r>
      <w:r>
        <w:rPr>
          <w:rFonts w:ascii="宋体" w:eastAsia="宋体" w:hAnsi="宋体" w:cs="宋体"/>
          <w:sz w:val="24"/>
        </w:rPr>
        <w:t>，</w:t>
      </w:r>
      <w:r>
        <w:rPr>
          <w:rFonts w:ascii="Times New Roman" w:eastAsia="Times New Roman" w:hAnsi="Times New Roman" w:cs="Times New Roman"/>
          <w:sz w:val="24"/>
        </w:rPr>
        <w:t xml:space="preserve">R3 </w:t>
      </w:r>
      <w:r>
        <w:rPr>
          <w:rFonts w:ascii="宋体" w:eastAsia="宋体" w:hAnsi="宋体" w:cs="宋体"/>
          <w:sz w:val="24"/>
        </w:rPr>
        <w:t xml:space="preserve">比 </w:t>
      </w:r>
      <w:r>
        <w:rPr>
          <w:rFonts w:ascii="Times New Roman" w:eastAsia="Times New Roman" w:hAnsi="Times New Roman" w:cs="Times New Roman"/>
          <w:sz w:val="24"/>
        </w:rPr>
        <w:t xml:space="preserve">RUS-SVM </w:t>
      </w:r>
      <w:r>
        <w:rPr>
          <w:rFonts w:ascii="宋体" w:eastAsia="宋体" w:hAnsi="宋体" w:cs="宋体"/>
          <w:sz w:val="24"/>
        </w:rPr>
        <w:t xml:space="preserve">高 </w:t>
      </w:r>
      <w:r>
        <w:rPr>
          <w:rFonts w:ascii="Times New Roman" w:eastAsia="Times New Roman" w:hAnsi="Times New Roman" w:cs="Times New Roman"/>
          <w:sz w:val="24"/>
        </w:rPr>
        <w:t>6.62%</w:t>
      </w:r>
      <w:r>
        <w:rPr>
          <w:rFonts w:ascii="宋体" w:eastAsia="宋体" w:hAnsi="宋体" w:cs="宋体"/>
          <w:sz w:val="24"/>
        </w:rPr>
        <w:t>。</w:t>
      </w:r>
    </w:p>
    <w:p w:rsidR="00455B5F" w:rsidRDefault="00000000">
      <w:pPr>
        <w:spacing w:after="5" w:line="319" w:lineRule="auto"/>
        <w:ind w:left="-15" w:firstLine="480"/>
      </w:pPr>
      <w:r>
        <w:rPr>
          <w:rFonts w:ascii="宋体" w:eastAsia="宋体" w:hAnsi="宋体" w:cs="宋体"/>
          <w:sz w:val="24"/>
        </w:rPr>
        <w:t>通过以上对比，</w:t>
      </w:r>
      <w:r>
        <w:rPr>
          <w:rFonts w:ascii="Times New Roman" w:eastAsia="Times New Roman" w:hAnsi="Times New Roman" w:cs="Times New Roman"/>
          <w:sz w:val="24"/>
        </w:rPr>
        <w:t xml:space="preserve">DLIA-SVM </w:t>
      </w:r>
      <w:r>
        <w:rPr>
          <w:rFonts w:ascii="宋体" w:eastAsia="宋体" w:hAnsi="宋体" w:cs="宋体"/>
          <w:sz w:val="24"/>
        </w:rPr>
        <w:t>在总体上比表中其他模型预测表现更好，尤其是在衡量模型对非平衡数据集分类精度的关键指标上，</w:t>
      </w:r>
      <w:r>
        <w:rPr>
          <w:rFonts w:ascii="Times New Roman" w:eastAsia="Times New Roman" w:hAnsi="Times New Roman" w:cs="Times New Roman"/>
          <w:sz w:val="24"/>
        </w:rPr>
        <w:t xml:space="preserve">DLIA-SVM </w:t>
      </w:r>
      <w:r>
        <w:rPr>
          <w:rFonts w:ascii="宋体" w:eastAsia="宋体" w:hAnsi="宋体" w:cs="宋体"/>
          <w:sz w:val="24"/>
        </w:rPr>
        <w:t>大幅领先于表中其他模型。</w:t>
      </w:r>
    </w:p>
    <w:p w:rsidR="00455B5F" w:rsidRDefault="00000000">
      <w:pPr>
        <w:spacing w:after="3" w:line="325" w:lineRule="auto"/>
        <w:ind w:left="-15" w:right="225"/>
        <w:jc w:val="both"/>
      </w:pPr>
      <w:r>
        <w:rPr>
          <w:rFonts w:ascii="Times New Roman" w:eastAsia="Times New Roman" w:hAnsi="Times New Roman" w:cs="Times New Roman"/>
          <w:sz w:val="24"/>
        </w:rPr>
        <w:t>DLIA-SVM</w:t>
      </w:r>
      <w:r>
        <w:rPr>
          <w:rFonts w:ascii="宋体" w:eastAsia="宋体" w:hAnsi="宋体" w:cs="宋体"/>
          <w:sz w:val="24"/>
        </w:rPr>
        <w:t>通过集成算法显著弥补了</w:t>
      </w:r>
      <w:proofErr w:type="gramStart"/>
      <w:r>
        <w:rPr>
          <w:rFonts w:ascii="宋体" w:eastAsia="宋体" w:hAnsi="宋体" w:cs="宋体"/>
          <w:sz w:val="24"/>
        </w:rPr>
        <w:t>基学习器</w:t>
      </w:r>
      <w:proofErr w:type="gramEnd"/>
      <w:r>
        <w:rPr>
          <w:rFonts w:ascii="Times New Roman" w:eastAsia="Times New Roman" w:hAnsi="Times New Roman" w:cs="Times New Roman"/>
          <w:sz w:val="24"/>
        </w:rPr>
        <w:t>RUS-SVM</w:t>
      </w:r>
      <w:r>
        <w:rPr>
          <w:rFonts w:ascii="宋体" w:eastAsia="宋体" w:hAnsi="宋体" w:cs="宋体"/>
          <w:sz w:val="24"/>
        </w:rPr>
        <w:t xml:space="preserve">在多数类样本上查全率低的缺陷，并且进一步发挥了 </w:t>
      </w:r>
      <w:r>
        <w:rPr>
          <w:rFonts w:ascii="Times New Roman" w:eastAsia="Times New Roman" w:hAnsi="Times New Roman" w:cs="Times New Roman"/>
          <w:sz w:val="24"/>
        </w:rPr>
        <w:t xml:space="preserve">RUS-SVM </w:t>
      </w:r>
      <w:r>
        <w:rPr>
          <w:rFonts w:ascii="宋体" w:eastAsia="宋体" w:hAnsi="宋体" w:cs="宋体"/>
          <w:sz w:val="24"/>
        </w:rPr>
        <w:t>在少数类样本上查全率高的优势。</w:t>
      </w:r>
      <w:r>
        <w:rPr>
          <w:rFonts w:ascii="Times New Roman" w:eastAsia="Times New Roman" w:hAnsi="Times New Roman" w:cs="Times New Roman"/>
          <w:sz w:val="24"/>
        </w:rPr>
        <w:t xml:space="preserve">DLIA-SVM </w:t>
      </w:r>
      <w:r>
        <w:rPr>
          <w:rFonts w:ascii="宋体" w:eastAsia="宋体" w:hAnsi="宋体" w:cs="宋体"/>
          <w:sz w:val="24"/>
        </w:rPr>
        <w:t xml:space="preserve">的故障类查全率 </w:t>
      </w:r>
      <w:r>
        <w:rPr>
          <w:rFonts w:ascii="Times New Roman" w:eastAsia="Times New Roman" w:hAnsi="Times New Roman" w:cs="Times New Roman"/>
          <w:sz w:val="24"/>
        </w:rPr>
        <w:t xml:space="preserve">R0 </w:t>
      </w:r>
      <w:r>
        <w:rPr>
          <w:rFonts w:ascii="宋体" w:eastAsia="宋体" w:hAnsi="宋体" w:cs="宋体"/>
          <w:sz w:val="24"/>
        </w:rPr>
        <w:t xml:space="preserve">达到了 </w:t>
      </w:r>
      <w:r>
        <w:rPr>
          <w:rFonts w:ascii="Times New Roman" w:eastAsia="Times New Roman" w:hAnsi="Times New Roman" w:cs="Times New Roman"/>
          <w:sz w:val="24"/>
        </w:rPr>
        <w:t>99.33%</w:t>
      </w:r>
      <w:r>
        <w:rPr>
          <w:rFonts w:ascii="宋体" w:eastAsia="宋体" w:hAnsi="宋体" w:cs="宋体"/>
          <w:sz w:val="24"/>
        </w:rPr>
        <w:t xml:space="preserve">，这意味着如果污水处理厂发生故障，有 </w:t>
      </w:r>
      <w:r>
        <w:rPr>
          <w:rFonts w:ascii="Times New Roman" w:eastAsia="Times New Roman" w:hAnsi="Times New Roman" w:cs="Times New Roman"/>
          <w:sz w:val="24"/>
        </w:rPr>
        <w:t>99.33%</w:t>
      </w:r>
      <w:r>
        <w:rPr>
          <w:rFonts w:ascii="宋体" w:eastAsia="宋体" w:hAnsi="宋体" w:cs="宋体"/>
          <w:sz w:val="24"/>
        </w:rPr>
        <w:t>的概率会被预测模型正确检出，基本实现了本文利用机器学习进行故障诊断的研究目标。</w:t>
      </w:r>
    </w:p>
    <w:p w:rsidR="00455B5F" w:rsidRDefault="00000000">
      <w:pPr>
        <w:spacing w:after="152" w:line="265" w:lineRule="auto"/>
        <w:ind w:left="188" w:right="422" w:hanging="10"/>
        <w:jc w:val="center"/>
      </w:pPr>
      <w:r>
        <w:rPr>
          <w:rFonts w:ascii="宋体" w:eastAsia="宋体" w:hAnsi="宋体" w:cs="宋体"/>
          <w:sz w:val="21"/>
        </w:rPr>
        <w:t xml:space="preserve">表 </w:t>
      </w:r>
      <w:r>
        <w:rPr>
          <w:rFonts w:ascii="Times New Roman" w:eastAsia="Times New Roman" w:hAnsi="Times New Roman" w:cs="Times New Roman"/>
          <w:sz w:val="21"/>
        </w:rPr>
        <w:t>4</w:t>
      </w:r>
      <w:r>
        <w:rPr>
          <w:rFonts w:ascii="宋体" w:eastAsia="宋体" w:hAnsi="宋体" w:cs="宋体"/>
          <w:sz w:val="21"/>
        </w:rPr>
        <w:t>-</w:t>
      </w:r>
      <w:r>
        <w:rPr>
          <w:rFonts w:ascii="Times New Roman" w:eastAsia="Times New Roman" w:hAnsi="Times New Roman" w:cs="Times New Roman"/>
          <w:sz w:val="21"/>
        </w:rPr>
        <w:t xml:space="preserve">12 </w:t>
      </w:r>
      <w:r>
        <w:rPr>
          <w:rFonts w:ascii="宋体" w:eastAsia="宋体" w:hAnsi="宋体" w:cs="宋体"/>
          <w:sz w:val="21"/>
        </w:rPr>
        <w:t>机器学习算法在污水处理数据集上的预测精度</w:t>
      </w:r>
    </w:p>
    <w:p w:rsidR="00455B5F" w:rsidRDefault="00000000">
      <w:pPr>
        <w:spacing w:after="4" w:line="251" w:lineRule="auto"/>
        <w:ind w:left="10" w:right="240" w:hanging="10"/>
        <w:jc w:val="center"/>
      </w:pPr>
      <w:r>
        <w:rPr>
          <w:rFonts w:ascii="Times New Roman" w:eastAsia="Times New Roman" w:hAnsi="Times New Roman" w:cs="Times New Roman"/>
          <w:sz w:val="21"/>
        </w:rPr>
        <w:t>Table 4-12 Prediction accuracy of machine learning algorithms on wastewater treatment dataset</w:t>
      </w:r>
    </w:p>
    <w:tbl>
      <w:tblPr>
        <w:tblStyle w:val="TableGrid"/>
        <w:tblW w:w="8578" w:type="dxa"/>
        <w:tblInd w:w="245" w:type="dxa"/>
        <w:tblCellMar>
          <w:top w:w="40" w:type="dxa"/>
          <w:left w:w="0" w:type="dxa"/>
          <w:bottom w:w="0" w:type="dxa"/>
          <w:right w:w="115" w:type="dxa"/>
        </w:tblCellMar>
        <w:tblLook w:val="04A0" w:firstRow="1" w:lastRow="0" w:firstColumn="1" w:lastColumn="0" w:noHBand="0" w:noVBand="1"/>
      </w:tblPr>
      <w:tblGrid>
        <w:gridCol w:w="1840"/>
        <w:gridCol w:w="1181"/>
        <w:gridCol w:w="982"/>
        <w:gridCol w:w="1399"/>
        <w:gridCol w:w="845"/>
        <w:gridCol w:w="854"/>
        <w:gridCol w:w="838"/>
        <w:gridCol w:w="639"/>
      </w:tblGrid>
      <w:tr w:rsidR="00455B5F">
        <w:trPr>
          <w:trHeight w:val="335"/>
        </w:trPr>
        <w:tc>
          <w:tcPr>
            <w:tcW w:w="1840" w:type="dxa"/>
            <w:tcBorders>
              <w:top w:val="single" w:sz="12" w:space="0" w:color="000000"/>
              <w:left w:val="nil"/>
              <w:bottom w:val="single" w:sz="6" w:space="0" w:color="000000"/>
              <w:right w:val="nil"/>
            </w:tcBorders>
          </w:tcPr>
          <w:p w:rsidR="00455B5F" w:rsidRDefault="00000000">
            <w:pPr>
              <w:spacing w:after="0"/>
              <w:ind w:right="30"/>
              <w:jc w:val="center"/>
            </w:pPr>
            <w:r>
              <w:rPr>
                <w:rFonts w:ascii="Times New Roman" w:eastAsia="Times New Roman" w:hAnsi="Times New Roman" w:cs="Times New Roman"/>
                <w:b/>
                <w:sz w:val="21"/>
              </w:rPr>
              <w:t>Models</w:t>
            </w:r>
          </w:p>
        </w:tc>
        <w:tc>
          <w:tcPr>
            <w:tcW w:w="1181"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Accuracy</w:t>
            </w:r>
          </w:p>
        </w:tc>
        <w:tc>
          <w:tcPr>
            <w:tcW w:w="982" w:type="dxa"/>
            <w:tcBorders>
              <w:top w:val="single" w:sz="12" w:space="0" w:color="000000"/>
              <w:left w:val="nil"/>
              <w:bottom w:val="single" w:sz="6" w:space="0" w:color="000000"/>
              <w:right w:val="nil"/>
            </w:tcBorders>
          </w:tcPr>
          <w:p w:rsidR="00455B5F" w:rsidRDefault="00000000">
            <w:pPr>
              <w:spacing w:after="0"/>
            </w:pPr>
            <w:proofErr w:type="spellStart"/>
            <w:r>
              <w:rPr>
                <w:rFonts w:ascii="Times New Roman" w:eastAsia="Times New Roman" w:hAnsi="Times New Roman" w:cs="Times New Roman"/>
                <w:b/>
                <w:sz w:val="21"/>
              </w:rPr>
              <w:t>Gmean</w:t>
            </w:r>
            <w:proofErr w:type="spellEnd"/>
          </w:p>
        </w:tc>
        <w:tc>
          <w:tcPr>
            <w:tcW w:w="1399"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b/>
                <w:sz w:val="21"/>
              </w:rPr>
              <w:t>F1-measure</w:t>
            </w:r>
          </w:p>
        </w:tc>
        <w:tc>
          <w:tcPr>
            <w:tcW w:w="845" w:type="dxa"/>
            <w:tcBorders>
              <w:top w:val="single" w:sz="12" w:space="0" w:color="000000"/>
              <w:left w:val="nil"/>
              <w:bottom w:val="single" w:sz="6" w:space="0" w:color="000000"/>
              <w:right w:val="nil"/>
            </w:tcBorders>
          </w:tcPr>
          <w:p w:rsidR="00455B5F" w:rsidRDefault="00000000">
            <w:pPr>
              <w:spacing w:after="0"/>
              <w:ind w:left="108"/>
            </w:pPr>
            <w:r>
              <w:rPr>
                <w:rFonts w:ascii="Times New Roman" w:eastAsia="Times New Roman" w:hAnsi="Times New Roman" w:cs="Times New Roman"/>
                <w:b/>
                <w:sz w:val="21"/>
              </w:rPr>
              <w:t>R0</w:t>
            </w:r>
          </w:p>
        </w:tc>
        <w:tc>
          <w:tcPr>
            <w:tcW w:w="854" w:type="dxa"/>
            <w:tcBorders>
              <w:top w:val="single" w:sz="12" w:space="0" w:color="000000"/>
              <w:left w:val="nil"/>
              <w:bottom w:val="single" w:sz="6" w:space="0" w:color="000000"/>
              <w:right w:val="nil"/>
            </w:tcBorders>
          </w:tcPr>
          <w:p w:rsidR="00455B5F" w:rsidRDefault="00000000">
            <w:pPr>
              <w:spacing w:after="0"/>
              <w:ind w:left="108"/>
            </w:pPr>
            <w:r>
              <w:rPr>
                <w:rFonts w:ascii="Times New Roman" w:eastAsia="Times New Roman" w:hAnsi="Times New Roman" w:cs="Times New Roman"/>
                <w:b/>
                <w:sz w:val="21"/>
              </w:rPr>
              <w:t>R1</w:t>
            </w:r>
          </w:p>
        </w:tc>
        <w:tc>
          <w:tcPr>
            <w:tcW w:w="838" w:type="dxa"/>
            <w:tcBorders>
              <w:top w:val="single" w:sz="12" w:space="0" w:color="000000"/>
              <w:left w:val="nil"/>
              <w:bottom w:val="single" w:sz="6" w:space="0" w:color="000000"/>
              <w:right w:val="nil"/>
            </w:tcBorders>
          </w:tcPr>
          <w:p w:rsidR="00455B5F" w:rsidRDefault="00000000">
            <w:pPr>
              <w:spacing w:after="0"/>
              <w:ind w:left="108"/>
            </w:pPr>
            <w:r>
              <w:rPr>
                <w:rFonts w:ascii="Times New Roman" w:eastAsia="Times New Roman" w:hAnsi="Times New Roman" w:cs="Times New Roman"/>
                <w:b/>
                <w:sz w:val="21"/>
              </w:rPr>
              <w:t>R2</w:t>
            </w:r>
          </w:p>
        </w:tc>
        <w:tc>
          <w:tcPr>
            <w:tcW w:w="639" w:type="dxa"/>
            <w:tcBorders>
              <w:top w:val="single" w:sz="12" w:space="0" w:color="000000"/>
              <w:left w:val="nil"/>
              <w:bottom w:val="single" w:sz="6" w:space="0" w:color="000000"/>
              <w:right w:val="nil"/>
            </w:tcBorders>
          </w:tcPr>
          <w:p w:rsidR="00455B5F" w:rsidRDefault="00000000">
            <w:pPr>
              <w:spacing w:after="0"/>
              <w:ind w:left="108"/>
            </w:pPr>
            <w:r>
              <w:rPr>
                <w:rFonts w:ascii="Times New Roman" w:eastAsia="Times New Roman" w:hAnsi="Times New Roman" w:cs="Times New Roman"/>
                <w:b/>
                <w:sz w:val="21"/>
              </w:rPr>
              <w:t>R3</w:t>
            </w:r>
          </w:p>
        </w:tc>
      </w:tr>
      <w:tr w:rsidR="00455B5F">
        <w:trPr>
          <w:trHeight w:val="326"/>
        </w:trPr>
        <w:tc>
          <w:tcPr>
            <w:tcW w:w="1840" w:type="dxa"/>
            <w:tcBorders>
              <w:top w:val="single" w:sz="6" w:space="0" w:color="000000"/>
              <w:left w:val="nil"/>
              <w:bottom w:val="nil"/>
              <w:right w:val="nil"/>
            </w:tcBorders>
          </w:tcPr>
          <w:p w:rsidR="00455B5F" w:rsidRDefault="00000000">
            <w:pPr>
              <w:spacing w:after="0"/>
              <w:ind w:left="335"/>
            </w:pPr>
            <w:r>
              <w:rPr>
                <w:rFonts w:ascii="Times New Roman" w:eastAsia="Times New Roman" w:hAnsi="Times New Roman" w:cs="Times New Roman"/>
                <w:sz w:val="21"/>
              </w:rPr>
              <w:t>DLIA-SVM</w:t>
            </w:r>
          </w:p>
        </w:tc>
        <w:tc>
          <w:tcPr>
            <w:tcW w:w="1181" w:type="dxa"/>
            <w:tcBorders>
              <w:top w:val="single" w:sz="6" w:space="0" w:color="000000"/>
              <w:left w:val="nil"/>
              <w:bottom w:val="nil"/>
              <w:right w:val="nil"/>
            </w:tcBorders>
          </w:tcPr>
          <w:p w:rsidR="00455B5F" w:rsidRDefault="00000000">
            <w:pPr>
              <w:spacing w:after="0"/>
              <w:ind w:left="190"/>
            </w:pPr>
            <w:r>
              <w:rPr>
                <w:rFonts w:ascii="Times New Roman" w:eastAsia="Times New Roman" w:hAnsi="Times New Roman" w:cs="Times New Roman"/>
                <w:sz w:val="21"/>
              </w:rPr>
              <w:t>81.44</w:t>
            </w:r>
          </w:p>
        </w:tc>
        <w:tc>
          <w:tcPr>
            <w:tcW w:w="982" w:type="dxa"/>
            <w:tcBorders>
              <w:top w:val="single" w:sz="6" w:space="0" w:color="000000"/>
              <w:left w:val="nil"/>
              <w:bottom w:val="nil"/>
              <w:right w:val="nil"/>
            </w:tcBorders>
          </w:tcPr>
          <w:p w:rsidR="00455B5F" w:rsidRDefault="00000000">
            <w:pPr>
              <w:spacing w:after="0"/>
              <w:ind w:left="89"/>
            </w:pPr>
            <w:r>
              <w:rPr>
                <w:rFonts w:ascii="Times New Roman" w:eastAsia="Times New Roman" w:hAnsi="Times New Roman" w:cs="Times New Roman"/>
                <w:b/>
                <w:sz w:val="21"/>
              </w:rPr>
              <w:t>83.65</w:t>
            </w:r>
          </w:p>
        </w:tc>
        <w:tc>
          <w:tcPr>
            <w:tcW w:w="1399" w:type="dxa"/>
            <w:tcBorders>
              <w:top w:val="single" w:sz="6" w:space="0" w:color="000000"/>
              <w:left w:val="nil"/>
              <w:bottom w:val="nil"/>
              <w:right w:val="nil"/>
            </w:tcBorders>
          </w:tcPr>
          <w:p w:rsidR="00455B5F" w:rsidRDefault="00000000">
            <w:pPr>
              <w:spacing w:after="0"/>
              <w:ind w:left="295"/>
            </w:pPr>
            <w:r>
              <w:rPr>
                <w:rFonts w:ascii="Times New Roman" w:eastAsia="Times New Roman" w:hAnsi="Times New Roman" w:cs="Times New Roman"/>
                <w:b/>
                <w:sz w:val="21"/>
              </w:rPr>
              <w:t>76.08</w:t>
            </w:r>
          </w:p>
        </w:tc>
        <w:tc>
          <w:tcPr>
            <w:tcW w:w="845"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b/>
                <w:sz w:val="21"/>
              </w:rPr>
              <w:t>99.33</w:t>
            </w:r>
          </w:p>
        </w:tc>
        <w:tc>
          <w:tcPr>
            <w:tcW w:w="854"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83.77</w:t>
            </w:r>
          </w:p>
        </w:tc>
        <w:tc>
          <w:tcPr>
            <w:tcW w:w="838"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b/>
                <w:sz w:val="21"/>
              </w:rPr>
              <w:t>71.30</w:t>
            </w:r>
          </w:p>
        </w:tc>
        <w:tc>
          <w:tcPr>
            <w:tcW w:w="639"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b/>
                <w:sz w:val="21"/>
              </w:rPr>
              <w:t>83.85</w:t>
            </w:r>
          </w:p>
        </w:tc>
      </w:tr>
      <w:tr w:rsidR="00455B5F">
        <w:trPr>
          <w:trHeight w:val="312"/>
        </w:trPr>
        <w:tc>
          <w:tcPr>
            <w:tcW w:w="1840" w:type="dxa"/>
            <w:tcBorders>
              <w:top w:val="nil"/>
              <w:left w:val="nil"/>
              <w:bottom w:val="nil"/>
              <w:right w:val="nil"/>
            </w:tcBorders>
          </w:tcPr>
          <w:p w:rsidR="00455B5F" w:rsidRDefault="00000000">
            <w:pPr>
              <w:spacing w:after="0"/>
              <w:ind w:right="31"/>
              <w:jc w:val="center"/>
            </w:pPr>
            <w:r>
              <w:rPr>
                <w:rFonts w:ascii="Times New Roman" w:eastAsia="Times New Roman" w:hAnsi="Times New Roman" w:cs="Times New Roman"/>
                <w:sz w:val="21"/>
              </w:rPr>
              <w:lastRenderedPageBreak/>
              <w:t>SVM</w:t>
            </w:r>
          </w:p>
        </w:tc>
        <w:tc>
          <w:tcPr>
            <w:tcW w:w="1181" w:type="dxa"/>
            <w:tcBorders>
              <w:top w:val="nil"/>
              <w:left w:val="nil"/>
              <w:bottom w:val="nil"/>
              <w:right w:val="nil"/>
            </w:tcBorders>
          </w:tcPr>
          <w:p w:rsidR="00455B5F" w:rsidRDefault="00000000">
            <w:pPr>
              <w:spacing w:after="0"/>
              <w:ind w:left="190"/>
            </w:pPr>
            <w:r>
              <w:rPr>
                <w:rFonts w:ascii="Times New Roman" w:eastAsia="Times New Roman" w:hAnsi="Times New Roman" w:cs="Times New Roman"/>
                <w:b/>
                <w:sz w:val="21"/>
              </w:rPr>
              <w:t>82.94</w:t>
            </w:r>
          </w:p>
        </w:tc>
        <w:tc>
          <w:tcPr>
            <w:tcW w:w="982" w:type="dxa"/>
            <w:tcBorders>
              <w:top w:val="nil"/>
              <w:left w:val="nil"/>
              <w:bottom w:val="nil"/>
              <w:right w:val="nil"/>
            </w:tcBorders>
          </w:tcPr>
          <w:p w:rsidR="00455B5F" w:rsidRDefault="00000000">
            <w:pPr>
              <w:spacing w:after="0"/>
              <w:ind w:left="89"/>
            </w:pPr>
            <w:r>
              <w:rPr>
                <w:rFonts w:ascii="Times New Roman" w:eastAsia="Times New Roman" w:hAnsi="Times New Roman" w:cs="Times New Roman"/>
                <w:sz w:val="21"/>
              </w:rPr>
              <w:t>53.62</w:t>
            </w:r>
          </w:p>
        </w:tc>
        <w:tc>
          <w:tcPr>
            <w:tcW w:w="1399"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sz w:val="21"/>
              </w:rPr>
              <w:t>70.33</w:t>
            </w:r>
          </w:p>
        </w:tc>
        <w:tc>
          <w:tcPr>
            <w:tcW w:w="845" w:type="dxa"/>
            <w:tcBorders>
              <w:top w:val="nil"/>
              <w:left w:val="nil"/>
              <w:bottom w:val="nil"/>
              <w:right w:val="nil"/>
            </w:tcBorders>
          </w:tcPr>
          <w:p w:rsidR="00455B5F" w:rsidRDefault="00000000">
            <w:pPr>
              <w:spacing w:after="0"/>
              <w:ind w:left="132"/>
            </w:pPr>
            <w:r>
              <w:rPr>
                <w:rFonts w:ascii="Times New Roman" w:eastAsia="Times New Roman" w:hAnsi="Times New Roman" w:cs="Times New Roman"/>
                <w:sz w:val="21"/>
              </w:rPr>
              <w:t>47</w:t>
            </w:r>
          </w:p>
        </w:tc>
        <w:tc>
          <w:tcPr>
            <w:tcW w:w="85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94.97</w:t>
            </w:r>
          </w:p>
        </w:tc>
        <w:tc>
          <w:tcPr>
            <w:tcW w:w="838"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66.46</w:t>
            </w:r>
          </w:p>
        </w:tc>
        <w:tc>
          <w:tcPr>
            <w:tcW w:w="63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58.92</w:t>
            </w:r>
          </w:p>
        </w:tc>
      </w:tr>
      <w:tr w:rsidR="00455B5F">
        <w:trPr>
          <w:trHeight w:val="312"/>
        </w:trPr>
        <w:tc>
          <w:tcPr>
            <w:tcW w:w="1840" w:type="dxa"/>
            <w:tcBorders>
              <w:top w:val="nil"/>
              <w:left w:val="nil"/>
              <w:bottom w:val="nil"/>
              <w:right w:val="nil"/>
            </w:tcBorders>
          </w:tcPr>
          <w:p w:rsidR="00455B5F" w:rsidRDefault="00000000">
            <w:pPr>
              <w:spacing w:after="0"/>
              <w:ind w:left="381"/>
            </w:pPr>
            <w:r>
              <w:rPr>
                <w:rFonts w:ascii="Times New Roman" w:eastAsia="Times New Roman" w:hAnsi="Times New Roman" w:cs="Times New Roman"/>
                <w:sz w:val="21"/>
              </w:rPr>
              <w:t>RUS-SVM</w:t>
            </w:r>
          </w:p>
        </w:tc>
        <w:tc>
          <w:tcPr>
            <w:tcW w:w="1181" w:type="dxa"/>
            <w:tcBorders>
              <w:top w:val="nil"/>
              <w:left w:val="nil"/>
              <w:bottom w:val="nil"/>
              <w:right w:val="nil"/>
            </w:tcBorders>
          </w:tcPr>
          <w:p w:rsidR="00455B5F" w:rsidRDefault="00000000">
            <w:pPr>
              <w:spacing w:after="0"/>
              <w:ind w:left="190"/>
            </w:pPr>
            <w:r>
              <w:rPr>
                <w:rFonts w:ascii="Times New Roman" w:eastAsia="Times New Roman" w:hAnsi="Times New Roman" w:cs="Times New Roman"/>
                <w:sz w:val="21"/>
              </w:rPr>
              <w:t>68.98</w:t>
            </w:r>
          </w:p>
        </w:tc>
        <w:tc>
          <w:tcPr>
            <w:tcW w:w="982" w:type="dxa"/>
            <w:tcBorders>
              <w:top w:val="nil"/>
              <w:left w:val="nil"/>
              <w:bottom w:val="nil"/>
              <w:right w:val="nil"/>
            </w:tcBorders>
          </w:tcPr>
          <w:p w:rsidR="00455B5F" w:rsidRDefault="00000000">
            <w:pPr>
              <w:spacing w:after="0"/>
              <w:ind w:left="89"/>
            </w:pPr>
            <w:r>
              <w:rPr>
                <w:rFonts w:ascii="Times New Roman" w:eastAsia="Times New Roman" w:hAnsi="Times New Roman" w:cs="Times New Roman"/>
                <w:sz w:val="21"/>
              </w:rPr>
              <w:t>73.35</w:t>
            </w:r>
          </w:p>
        </w:tc>
        <w:tc>
          <w:tcPr>
            <w:tcW w:w="1399" w:type="dxa"/>
            <w:tcBorders>
              <w:top w:val="nil"/>
              <w:left w:val="nil"/>
              <w:bottom w:val="nil"/>
              <w:right w:val="nil"/>
            </w:tcBorders>
          </w:tcPr>
          <w:p w:rsidR="00455B5F" w:rsidRDefault="00000000">
            <w:pPr>
              <w:spacing w:after="0"/>
              <w:ind w:left="295"/>
            </w:pPr>
            <w:r>
              <w:rPr>
                <w:rFonts w:ascii="Times New Roman" w:eastAsia="Times New Roman" w:hAnsi="Times New Roman" w:cs="Times New Roman"/>
                <w:sz w:val="21"/>
              </w:rPr>
              <w:t>62.49</w:t>
            </w:r>
          </w:p>
        </w:tc>
        <w:tc>
          <w:tcPr>
            <w:tcW w:w="845"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95.67</w:t>
            </w:r>
          </w:p>
        </w:tc>
        <w:tc>
          <w:tcPr>
            <w:tcW w:w="854"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69.77</w:t>
            </w:r>
          </w:p>
        </w:tc>
        <w:tc>
          <w:tcPr>
            <w:tcW w:w="838"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58.84</w:t>
            </w:r>
          </w:p>
        </w:tc>
        <w:tc>
          <w:tcPr>
            <w:tcW w:w="639"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77.23</w:t>
            </w:r>
          </w:p>
        </w:tc>
      </w:tr>
      <w:tr w:rsidR="00455B5F">
        <w:trPr>
          <w:trHeight w:val="320"/>
        </w:trPr>
        <w:tc>
          <w:tcPr>
            <w:tcW w:w="1840" w:type="dxa"/>
            <w:tcBorders>
              <w:top w:val="nil"/>
              <w:left w:val="nil"/>
              <w:bottom w:val="single" w:sz="12" w:space="0" w:color="000000"/>
              <w:right w:val="nil"/>
            </w:tcBorders>
          </w:tcPr>
          <w:p w:rsidR="00455B5F" w:rsidRDefault="00000000">
            <w:pPr>
              <w:spacing w:after="0"/>
              <w:ind w:left="230"/>
            </w:pPr>
            <w:r>
              <w:rPr>
                <w:rFonts w:ascii="Times New Roman" w:eastAsia="Times New Roman" w:hAnsi="Times New Roman" w:cs="Times New Roman"/>
                <w:sz w:val="21"/>
              </w:rPr>
              <w:t>Bagging-SVM</w:t>
            </w:r>
          </w:p>
        </w:tc>
        <w:tc>
          <w:tcPr>
            <w:tcW w:w="1181" w:type="dxa"/>
            <w:tcBorders>
              <w:top w:val="nil"/>
              <w:left w:val="nil"/>
              <w:bottom w:val="single" w:sz="12" w:space="0" w:color="000000"/>
              <w:right w:val="nil"/>
            </w:tcBorders>
          </w:tcPr>
          <w:p w:rsidR="00455B5F" w:rsidRDefault="00000000">
            <w:pPr>
              <w:spacing w:after="0"/>
              <w:ind w:left="190"/>
            </w:pPr>
            <w:r>
              <w:rPr>
                <w:rFonts w:ascii="Times New Roman" w:eastAsia="Times New Roman" w:hAnsi="Times New Roman" w:cs="Times New Roman"/>
                <w:sz w:val="21"/>
              </w:rPr>
              <w:t>82.21</w:t>
            </w:r>
          </w:p>
        </w:tc>
        <w:tc>
          <w:tcPr>
            <w:tcW w:w="982" w:type="dxa"/>
            <w:tcBorders>
              <w:top w:val="nil"/>
              <w:left w:val="nil"/>
              <w:bottom w:val="single" w:sz="12" w:space="0" w:color="000000"/>
              <w:right w:val="nil"/>
            </w:tcBorders>
          </w:tcPr>
          <w:p w:rsidR="00455B5F" w:rsidRDefault="00000000">
            <w:pPr>
              <w:spacing w:after="0"/>
              <w:ind w:left="89"/>
            </w:pPr>
            <w:r>
              <w:rPr>
                <w:rFonts w:ascii="Times New Roman" w:eastAsia="Times New Roman" w:hAnsi="Times New Roman" w:cs="Times New Roman"/>
                <w:sz w:val="21"/>
              </w:rPr>
              <w:t>46.31</w:t>
            </w:r>
          </w:p>
        </w:tc>
        <w:tc>
          <w:tcPr>
            <w:tcW w:w="1399" w:type="dxa"/>
            <w:tcBorders>
              <w:top w:val="nil"/>
              <w:left w:val="nil"/>
              <w:bottom w:val="single" w:sz="12" w:space="0" w:color="000000"/>
              <w:right w:val="nil"/>
            </w:tcBorders>
          </w:tcPr>
          <w:p w:rsidR="00455B5F" w:rsidRDefault="00000000">
            <w:pPr>
              <w:spacing w:after="0"/>
              <w:ind w:left="295"/>
            </w:pPr>
            <w:r>
              <w:rPr>
                <w:rFonts w:ascii="Times New Roman" w:eastAsia="Times New Roman" w:hAnsi="Times New Roman" w:cs="Times New Roman"/>
                <w:sz w:val="21"/>
              </w:rPr>
              <w:t>67.22</w:t>
            </w:r>
          </w:p>
        </w:tc>
        <w:tc>
          <w:tcPr>
            <w:tcW w:w="845"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37.67</w:t>
            </w:r>
          </w:p>
        </w:tc>
        <w:tc>
          <w:tcPr>
            <w:tcW w:w="854"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b/>
                <w:sz w:val="21"/>
              </w:rPr>
              <w:t>95.24</w:t>
            </w:r>
          </w:p>
        </w:tc>
        <w:tc>
          <w:tcPr>
            <w:tcW w:w="838"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65.51</w:t>
            </w:r>
          </w:p>
        </w:tc>
        <w:tc>
          <w:tcPr>
            <w:tcW w:w="639" w:type="dxa"/>
            <w:tcBorders>
              <w:top w:val="nil"/>
              <w:left w:val="nil"/>
              <w:bottom w:val="single" w:sz="12" w:space="0" w:color="000000"/>
              <w:right w:val="nil"/>
            </w:tcBorders>
          </w:tcPr>
          <w:p w:rsidR="00455B5F" w:rsidRDefault="00000000">
            <w:pPr>
              <w:spacing w:after="0"/>
            </w:pPr>
            <w:r>
              <w:rPr>
                <w:rFonts w:ascii="Times New Roman" w:eastAsia="Times New Roman" w:hAnsi="Times New Roman" w:cs="Times New Roman"/>
                <w:sz w:val="21"/>
              </w:rPr>
              <w:t>55.08</w:t>
            </w:r>
          </w:p>
        </w:tc>
      </w:tr>
    </w:tbl>
    <w:p w:rsidR="00455B5F" w:rsidRDefault="00000000">
      <w:pPr>
        <w:spacing w:after="5" w:line="319" w:lineRule="auto"/>
        <w:ind w:left="-15" w:firstLine="480"/>
      </w:pPr>
      <w:r>
        <w:rPr>
          <w:rFonts w:ascii="宋体" w:eastAsia="宋体" w:hAnsi="宋体" w:cs="宋体"/>
          <w:sz w:val="24"/>
        </w:rPr>
        <w:t xml:space="preserve">本文研究的污水处理厂故障诊断算法主要面向工业应用，这就要求机器学习算法要兼顾精准与稳定，不仅应当具备较高水平的预测精度，还应当有较强的稳定性。本文进行的十次五折交叉验证实验包含了 </w:t>
      </w:r>
      <w:r>
        <w:rPr>
          <w:rFonts w:ascii="Times New Roman" w:eastAsia="Times New Roman" w:hAnsi="Times New Roman" w:cs="Times New Roman"/>
          <w:sz w:val="24"/>
        </w:rPr>
        <w:t xml:space="preserve">50 </w:t>
      </w:r>
      <w:r>
        <w:rPr>
          <w:rFonts w:ascii="宋体" w:eastAsia="宋体" w:hAnsi="宋体" w:cs="宋体"/>
          <w:sz w:val="24"/>
        </w:rPr>
        <w:t xml:space="preserve">次测试实验，也可以在一定程度上反映故障诊断算法的预测稳定性。图 </w:t>
      </w:r>
      <w:r>
        <w:rPr>
          <w:rFonts w:ascii="Times New Roman" w:eastAsia="Times New Roman" w:hAnsi="Times New Roman" w:cs="Times New Roman"/>
          <w:sz w:val="24"/>
        </w:rPr>
        <w:t xml:space="preserve">4-2 </w:t>
      </w:r>
      <w:r>
        <w:rPr>
          <w:rFonts w:ascii="宋体" w:eastAsia="宋体" w:hAnsi="宋体" w:cs="宋体"/>
          <w:sz w:val="24"/>
        </w:rPr>
        <w:t xml:space="preserve">显示了各个模型在污水处理厂运行数据集上进行十次五折交叉验证实验的 </w:t>
      </w:r>
      <w:r>
        <w:rPr>
          <w:rFonts w:ascii="Times New Roman" w:eastAsia="Times New Roman" w:hAnsi="Times New Roman" w:cs="Times New Roman"/>
          <w:sz w:val="24"/>
        </w:rPr>
        <w:t xml:space="preserve">G-mean </w:t>
      </w:r>
      <w:r>
        <w:rPr>
          <w:rFonts w:ascii="宋体" w:eastAsia="宋体" w:hAnsi="宋体" w:cs="宋体"/>
          <w:sz w:val="24"/>
        </w:rPr>
        <w:t xml:space="preserve">变化曲线图。从中可以明显看到，在 </w:t>
      </w:r>
      <w:r>
        <w:rPr>
          <w:rFonts w:ascii="Times New Roman" w:eastAsia="Times New Roman" w:hAnsi="Times New Roman" w:cs="Times New Roman"/>
          <w:sz w:val="24"/>
        </w:rPr>
        <w:t xml:space="preserve">50 </w:t>
      </w:r>
      <w:r>
        <w:rPr>
          <w:rFonts w:ascii="宋体" w:eastAsia="宋体" w:hAnsi="宋体" w:cs="宋体"/>
          <w:sz w:val="24"/>
        </w:rPr>
        <w:t>次测试实验中，</w:t>
      </w:r>
      <w:r>
        <w:rPr>
          <w:rFonts w:ascii="Times New Roman" w:eastAsia="Times New Roman" w:hAnsi="Times New Roman" w:cs="Times New Roman"/>
          <w:sz w:val="24"/>
        </w:rPr>
        <w:t xml:space="preserve">DLIA-SVM </w:t>
      </w:r>
      <w:r>
        <w:rPr>
          <w:rFonts w:ascii="宋体" w:eastAsia="宋体" w:hAnsi="宋体" w:cs="宋体"/>
          <w:sz w:val="24"/>
        </w:rPr>
        <w:t xml:space="preserve">的 </w:t>
      </w:r>
      <w:r>
        <w:rPr>
          <w:rFonts w:ascii="Times New Roman" w:eastAsia="Times New Roman" w:hAnsi="Times New Roman" w:cs="Times New Roman"/>
          <w:sz w:val="24"/>
        </w:rPr>
        <w:t xml:space="preserve">G-mean </w:t>
      </w:r>
      <w:r>
        <w:rPr>
          <w:rFonts w:ascii="宋体" w:eastAsia="宋体" w:hAnsi="宋体" w:cs="宋体"/>
          <w:sz w:val="24"/>
        </w:rPr>
        <w:t>始终高于其他模型，</w:t>
      </w:r>
      <w:r>
        <w:rPr>
          <w:rFonts w:ascii="Times New Roman" w:eastAsia="Times New Roman" w:hAnsi="Times New Roman" w:cs="Times New Roman"/>
          <w:sz w:val="24"/>
        </w:rPr>
        <w:t xml:space="preserve">G-mean </w:t>
      </w:r>
      <w:r>
        <w:rPr>
          <w:rFonts w:ascii="宋体" w:eastAsia="宋体" w:hAnsi="宋体" w:cs="宋体"/>
          <w:sz w:val="24"/>
        </w:rPr>
        <w:t xml:space="preserve">标准差为 </w:t>
      </w:r>
      <w:r>
        <w:rPr>
          <w:rFonts w:ascii="Times New Roman" w:eastAsia="Times New Roman" w:hAnsi="Times New Roman" w:cs="Times New Roman"/>
          <w:sz w:val="24"/>
        </w:rPr>
        <w:t>0.034</w:t>
      </w:r>
      <w:r>
        <w:rPr>
          <w:rFonts w:ascii="宋体" w:eastAsia="宋体" w:hAnsi="宋体" w:cs="宋体"/>
          <w:sz w:val="24"/>
        </w:rPr>
        <w:t>，在相对较高的水平小幅震荡，表现出了高水平的稳定性；</w:t>
      </w:r>
      <w:r>
        <w:rPr>
          <w:rFonts w:ascii="Times New Roman" w:eastAsia="Times New Roman" w:hAnsi="Times New Roman" w:cs="Times New Roman"/>
          <w:sz w:val="24"/>
        </w:rPr>
        <w:t xml:space="preserve">RUS-SVM </w:t>
      </w:r>
      <w:r>
        <w:rPr>
          <w:rFonts w:ascii="宋体" w:eastAsia="宋体" w:hAnsi="宋体" w:cs="宋体"/>
          <w:sz w:val="24"/>
        </w:rPr>
        <w:t xml:space="preserve">模型 </w:t>
      </w:r>
      <w:r>
        <w:rPr>
          <w:rFonts w:ascii="Times New Roman" w:eastAsia="Times New Roman" w:hAnsi="Times New Roman" w:cs="Times New Roman"/>
          <w:sz w:val="24"/>
        </w:rPr>
        <w:t xml:space="preserve">50 </w:t>
      </w:r>
      <w:r>
        <w:rPr>
          <w:rFonts w:ascii="宋体" w:eastAsia="宋体" w:hAnsi="宋体" w:cs="宋体"/>
          <w:sz w:val="24"/>
        </w:rPr>
        <w:t xml:space="preserve">次实验的 </w:t>
      </w:r>
      <w:r>
        <w:rPr>
          <w:rFonts w:ascii="Times New Roman" w:eastAsia="Times New Roman" w:hAnsi="Times New Roman" w:cs="Times New Roman"/>
          <w:sz w:val="24"/>
        </w:rPr>
        <w:t xml:space="preserve">G-mean </w:t>
      </w:r>
      <w:r>
        <w:rPr>
          <w:rFonts w:ascii="宋体" w:eastAsia="宋体" w:hAnsi="宋体" w:cs="宋体"/>
          <w:sz w:val="24"/>
        </w:rPr>
        <w:t xml:space="preserve">的标准差为 </w:t>
      </w:r>
      <w:r>
        <w:rPr>
          <w:rFonts w:ascii="Times New Roman" w:eastAsia="Times New Roman" w:hAnsi="Times New Roman" w:cs="Times New Roman"/>
          <w:sz w:val="24"/>
        </w:rPr>
        <w:t>0.053</w:t>
      </w:r>
      <w:r>
        <w:rPr>
          <w:rFonts w:ascii="宋体" w:eastAsia="宋体" w:hAnsi="宋体" w:cs="宋体"/>
          <w:sz w:val="24"/>
        </w:rPr>
        <w:t xml:space="preserve">，平均值和稳定性均略低于 </w:t>
      </w:r>
      <w:r>
        <w:rPr>
          <w:rFonts w:ascii="Times New Roman" w:eastAsia="Times New Roman" w:hAnsi="Times New Roman" w:cs="Times New Roman"/>
          <w:sz w:val="24"/>
        </w:rPr>
        <w:t>DLIA-SVM</w:t>
      </w:r>
      <w:r>
        <w:rPr>
          <w:rFonts w:ascii="宋体" w:eastAsia="宋体" w:hAnsi="宋体" w:cs="宋体"/>
          <w:sz w:val="24"/>
        </w:rPr>
        <w:t>；</w:t>
      </w:r>
      <w:r>
        <w:rPr>
          <w:rFonts w:ascii="Times New Roman" w:eastAsia="Times New Roman" w:hAnsi="Times New Roman" w:cs="Times New Roman"/>
          <w:sz w:val="24"/>
        </w:rPr>
        <w:t xml:space="preserve">SVM </w:t>
      </w:r>
      <w:r>
        <w:rPr>
          <w:rFonts w:ascii="宋体" w:eastAsia="宋体" w:hAnsi="宋体" w:cs="宋体"/>
          <w:sz w:val="24"/>
        </w:rPr>
        <w:t xml:space="preserve">模型 </w:t>
      </w:r>
      <w:r>
        <w:rPr>
          <w:rFonts w:ascii="Times New Roman" w:eastAsia="Times New Roman" w:hAnsi="Times New Roman" w:cs="Times New Roman"/>
          <w:sz w:val="24"/>
        </w:rPr>
        <w:t xml:space="preserve">50 </w:t>
      </w:r>
      <w:r>
        <w:rPr>
          <w:rFonts w:ascii="宋体" w:eastAsia="宋体" w:hAnsi="宋体" w:cs="宋体"/>
          <w:sz w:val="24"/>
        </w:rPr>
        <w:t xml:space="preserve">次实验的 </w:t>
      </w:r>
      <w:r>
        <w:rPr>
          <w:rFonts w:ascii="Times New Roman" w:eastAsia="Times New Roman" w:hAnsi="Times New Roman" w:cs="Times New Roman"/>
          <w:sz w:val="24"/>
        </w:rPr>
        <w:t xml:space="preserve">G-mean </w:t>
      </w:r>
      <w:r>
        <w:rPr>
          <w:rFonts w:ascii="宋体" w:eastAsia="宋体" w:hAnsi="宋体" w:cs="宋体"/>
          <w:sz w:val="24"/>
        </w:rPr>
        <w:t xml:space="preserve">的标准差为 </w:t>
      </w:r>
      <w:r>
        <w:rPr>
          <w:rFonts w:ascii="Times New Roman" w:eastAsia="Times New Roman" w:hAnsi="Times New Roman" w:cs="Times New Roman"/>
          <w:sz w:val="24"/>
        </w:rPr>
        <w:t>0.279</w:t>
      </w:r>
      <w:r>
        <w:rPr>
          <w:rFonts w:ascii="宋体" w:eastAsia="宋体" w:hAnsi="宋体" w:cs="宋体"/>
          <w:sz w:val="24"/>
        </w:rPr>
        <w:t xml:space="preserve">， </w:t>
      </w:r>
      <w:r>
        <w:rPr>
          <w:rFonts w:ascii="Times New Roman" w:eastAsia="Times New Roman" w:hAnsi="Times New Roman" w:cs="Times New Roman"/>
          <w:sz w:val="24"/>
        </w:rPr>
        <w:t xml:space="preserve">Bagging-SVM </w:t>
      </w:r>
      <w:r>
        <w:rPr>
          <w:rFonts w:ascii="宋体" w:eastAsia="宋体" w:hAnsi="宋体" w:cs="宋体"/>
          <w:sz w:val="24"/>
        </w:rPr>
        <w:t xml:space="preserve">模型 </w:t>
      </w:r>
      <w:r>
        <w:rPr>
          <w:rFonts w:ascii="Times New Roman" w:eastAsia="Times New Roman" w:hAnsi="Times New Roman" w:cs="Times New Roman"/>
          <w:sz w:val="24"/>
        </w:rPr>
        <w:t xml:space="preserve">50 </w:t>
      </w:r>
      <w:r>
        <w:rPr>
          <w:rFonts w:ascii="宋体" w:eastAsia="宋体" w:hAnsi="宋体" w:cs="宋体"/>
          <w:sz w:val="24"/>
        </w:rPr>
        <w:t xml:space="preserve">次实验的 </w:t>
      </w:r>
      <w:r>
        <w:rPr>
          <w:rFonts w:ascii="Times New Roman" w:eastAsia="Times New Roman" w:hAnsi="Times New Roman" w:cs="Times New Roman"/>
          <w:sz w:val="24"/>
        </w:rPr>
        <w:t xml:space="preserve">G-mean </w:t>
      </w:r>
      <w:r>
        <w:rPr>
          <w:rFonts w:ascii="宋体" w:eastAsia="宋体" w:hAnsi="宋体" w:cs="宋体"/>
          <w:sz w:val="24"/>
        </w:rPr>
        <w:t xml:space="preserve">的标准差为 </w:t>
      </w:r>
      <w:r>
        <w:rPr>
          <w:rFonts w:ascii="Times New Roman" w:eastAsia="Times New Roman" w:hAnsi="Times New Roman" w:cs="Times New Roman"/>
          <w:sz w:val="24"/>
        </w:rPr>
        <w:t>0.298</w:t>
      </w:r>
      <w:r>
        <w:rPr>
          <w:rFonts w:ascii="宋体" w:eastAsia="宋体" w:hAnsi="宋体" w:cs="宋体"/>
          <w:sz w:val="24"/>
        </w:rPr>
        <w:t>，</w:t>
      </w:r>
      <w:r>
        <w:rPr>
          <w:rFonts w:ascii="Times New Roman" w:eastAsia="Times New Roman" w:hAnsi="Times New Roman" w:cs="Times New Roman"/>
          <w:sz w:val="24"/>
        </w:rPr>
        <w:t xml:space="preserve">G-mean </w:t>
      </w:r>
      <w:r>
        <w:rPr>
          <w:rFonts w:ascii="宋体" w:eastAsia="宋体" w:hAnsi="宋体" w:cs="宋体"/>
          <w:sz w:val="24"/>
        </w:rPr>
        <w:t xml:space="preserve">的波动较大，而且在几次实验中 </w:t>
      </w:r>
      <w:r>
        <w:rPr>
          <w:rFonts w:ascii="Times New Roman" w:eastAsia="Times New Roman" w:hAnsi="Times New Roman" w:cs="Times New Roman"/>
          <w:sz w:val="24"/>
        </w:rPr>
        <w:t xml:space="preserve">SVM </w:t>
      </w:r>
      <w:r>
        <w:rPr>
          <w:rFonts w:ascii="宋体" w:eastAsia="宋体" w:hAnsi="宋体" w:cs="宋体"/>
          <w:sz w:val="24"/>
        </w:rPr>
        <w:t xml:space="preserve">和 </w:t>
      </w:r>
      <w:r>
        <w:rPr>
          <w:rFonts w:ascii="Times New Roman" w:eastAsia="Times New Roman" w:hAnsi="Times New Roman" w:cs="Times New Roman"/>
          <w:sz w:val="24"/>
        </w:rPr>
        <w:t xml:space="preserve">Bagging-SVM </w:t>
      </w:r>
      <w:r>
        <w:rPr>
          <w:rFonts w:ascii="宋体" w:eastAsia="宋体" w:hAnsi="宋体" w:cs="宋体"/>
          <w:sz w:val="24"/>
        </w:rPr>
        <w:t xml:space="preserve">的 </w:t>
      </w:r>
      <w:r>
        <w:rPr>
          <w:rFonts w:ascii="Times New Roman" w:eastAsia="Times New Roman" w:hAnsi="Times New Roman" w:cs="Times New Roman"/>
          <w:sz w:val="24"/>
        </w:rPr>
        <w:t xml:space="preserve">G-mean </w:t>
      </w:r>
      <w:r>
        <w:rPr>
          <w:rFonts w:ascii="宋体" w:eastAsia="宋体" w:hAnsi="宋体" w:cs="宋体"/>
          <w:sz w:val="24"/>
        </w:rPr>
        <w:t xml:space="preserve">为 </w:t>
      </w:r>
      <w:r>
        <w:rPr>
          <w:rFonts w:ascii="Times New Roman" w:eastAsia="Times New Roman" w:hAnsi="Times New Roman" w:cs="Times New Roman"/>
          <w:sz w:val="24"/>
        </w:rPr>
        <w:t>0</w:t>
      </w:r>
      <w:r>
        <w:rPr>
          <w:rFonts w:ascii="宋体" w:eastAsia="宋体" w:hAnsi="宋体" w:cs="宋体"/>
          <w:sz w:val="24"/>
        </w:rPr>
        <w:t xml:space="preserve">，通过图 </w:t>
      </w:r>
      <w:r>
        <w:rPr>
          <w:rFonts w:ascii="Times New Roman" w:eastAsia="Times New Roman" w:hAnsi="Times New Roman" w:cs="Times New Roman"/>
          <w:sz w:val="24"/>
        </w:rPr>
        <w:t xml:space="preserve">4-3 </w:t>
      </w:r>
      <w:r>
        <w:rPr>
          <w:rFonts w:ascii="宋体" w:eastAsia="宋体" w:hAnsi="宋体" w:cs="宋体"/>
          <w:sz w:val="24"/>
        </w:rPr>
        <w:t>可以发现，</w:t>
      </w:r>
      <w:r>
        <w:rPr>
          <w:rFonts w:ascii="Times New Roman" w:eastAsia="Times New Roman" w:hAnsi="Times New Roman" w:cs="Times New Roman"/>
          <w:sz w:val="24"/>
        </w:rPr>
        <w:t xml:space="preserve">SVM </w:t>
      </w:r>
      <w:r>
        <w:rPr>
          <w:rFonts w:ascii="宋体" w:eastAsia="宋体" w:hAnsi="宋体" w:cs="宋体"/>
          <w:sz w:val="24"/>
        </w:rPr>
        <w:t xml:space="preserve">和 </w:t>
      </w:r>
      <w:r>
        <w:rPr>
          <w:rFonts w:ascii="Times New Roman" w:eastAsia="Times New Roman" w:hAnsi="Times New Roman" w:cs="Times New Roman"/>
          <w:sz w:val="24"/>
        </w:rPr>
        <w:t xml:space="preserve">Bagging-SVM </w:t>
      </w:r>
      <w:r>
        <w:rPr>
          <w:rFonts w:ascii="宋体" w:eastAsia="宋体" w:hAnsi="宋体" w:cs="宋体"/>
          <w:sz w:val="24"/>
        </w:rPr>
        <w:t xml:space="preserve">在这几次实验中 </w:t>
      </w:r>
      <w:r>
        <w:rPr>
          <w:rFonts w:ascii="Times New Roman" w:eastAsia="Times New Roman" w:hAnsi="Times New Roman" w:cs="Times New Roman"/>
          <w:sz w:val="24"/>
        </w:rPr>
        <w:t xml:space="preserve">G-mean </w:t>
      </w:r>
      <w:r>
        <w:rPr>
          <w:rFonts w:ascii="宋体" w:eastAsia="宋体" w:hAnsi="宋体" w:cs="宋体"/>
          <w:sz w:val="24"/>
        </w:rPr>
        <w:t xml:space="preserve">为 </w:t>
      </w:r>
      <w:r>
        <w:rPr>
          <w:rFonts w:ascii="Times New Roman" w:eastAsia="Times New Roman" w:hAnsi="Times New Roman" w:cs="Times New Roman"/>
          <w:sz w:val="24"/>
        </w:rPr>
        <w:t xml:space="preserve">0 </w:t>
      </w:r>
      <w:r>
        <w:rPr>
          <w:rFonts w:ascii="宋体" w:eastAsia="宋体" w:hAnsi="宋体" w:cs="宋体"/>
          <w:sz w:val="24"/>
        </w:rPr>
        <w:t xml:space="preserve">的原因是故障类查全率为 </w:t>
      </w:r>
      <w:r>
        <w:rPr>
          <w:rFonts w:ascii="Times New Roman" w:eastAsia="Times New Roman" w:hAnsi="Times New Roman" w:cs="Times New Roman"/>
          <w:sz w:val="24"/>
        </w:rPr>
        <w:t>0</w:t>
      </w:r>
      <w:r>
        <w:rPr>
          <w:rFonts w:ascii="宋体" w:eastAsia="宋体" w:hAnsi="宋体" w:cs="宋体"/>
          <w:sz w:val="24"/>
        </w:rPr>
        <w:t xml:space="preserve">，这意味着此时模型完全无法检出污水处理厂故障。而 </w:t>
      </w:r>
      <w:r>
        <w:rPr>
          <w:rFonts w:ascii="Times New Roman" w:eastAsia="Times New Roman" w:hAnsi="Times New Roman" w:cs="Times New Roman"/>
          <w:sz w:val="24"/>
        </w:rPr>
        <w:t xml:space="preserve">DLIA-SVM </w:t>
      </w:r>
      <w:r>
        <w:rPr>
          <w:rFonts w:ascii="宋体" w:eastAsia="宋体" w:hAnsi="宋体" w:cs="宋体"/>
          <w:sz w:val="24"/>
        </w:rPr>
        <w:t xml:space="preserve">不存在这样的问题，在 </w:t>
      </w:r>
      <w:r>
        <w:rPr>
          <w:rFonts w:ascii="Times New Roman" w:eastAsia="Times New Roman" w:hAnsi="Times New Roman" w:cs="Times New Roman"/>
          <w:sz w:val="24"/>
        </w:rPr>
        <w:t xml:space="preserve">49 </w:t>
      </w:r>
      <w:r>
        <w:rPr>
          <w:rFonts w:ascii="宋体" w:eastAsia="宋体" w:hAnsi="宋体" w:cs="宋体"/>
          <w:sz w:val="24"/>
        </w:rPr>
        <w:t xml:space="preserve">次实验中故障类查全率为 </w:t>
      </w:r>
      <w:r>
        <w:rPr>
          <w:rFonts w:ascii="Times New Roman" w:eastAsia="Times New Roman" w:hAnsi="Times New Roman" w:cs="Times New Roman"/>
          <w:sz w:val="24"/>
        </w:rPr>
        <w:t>100%</w:t>
      </w:r>
      <w:r>
        <w:rPr>
          <w:rFonts w:ascii="宋体" w:eastAsia="宋体" w:hAnsi="宋体" w:cs="宋体"/>
          <w:sz w:val="24"/>
        </w:rPr>
        <w:t xml:space="preserve">，仅在 </w:t>
      </w:r>
      <w:r>
        <w:rPr>
          <w:rFonts w:ascii="Times New Roman" w:eastAsia="Times New Roman" w:hAnsi="Times New Roman" w:cs="Times New Roman"/>
          <w:sz w:val="24"/>
        </w:rPr>
        <w:t xml:space="preserve">1 </w:t>
      </w:r>
      <w:r>
        <w:rPr>
          <w:rFonts w:ascii="宋体" w:eastAsia="宋体" w:hAnsi="宋体" w:cs="宋体"/>
          <w:sz w:val="24"/>
        </w:rPr>
        <w:t xml:space="preserve">次实验中故障类查全率为 </w:t>
      </w:r>
      <w:r>
        <w:rPr>
          <w:rFonts w:ascii="Times New Roman" w:eastAsia="Times New Roman" w:hAnsi="Times New Roman" w:cs="Times New Roman"/>
          <w:sz w:val="24"/>
        </w:rPr>
        <w:t>66.67%</w:t>
      </w:r>
      <w:r>
        <w:rPr>
          <w:rFonts w:ascii="宋体" w:eastAsia="宋体" w:hAnsi="宋体" w:cs="宋体"/>
          <w:sz w:val="24"/>
        </w:rPr>
        <w:t>，表现出了对故障极高的检出概率和较高的整体稳定性，能够满足工业应用对准确和稳定的要求。</w:t>
      </w:r>
    </w:p>
    <w:p w:rsidR="00455B5F" w:rsidRDefault="00000000">
      <w:pPr>
        <w:spacing w:after="245"/>
        <w:ind w:left="12"/>
      </w:pPr>
      <w:r>
        <w:rPr>
          <w:noProof/>
        </w:rPr>
        <w:drawing>
          <wp:inline distT="0" distB="0" distL="0" distR="0">
            <wp:extent cx="5743957" cy="2083308"/>
            <wp:effectExtent l="0" t="0" r="0" b="0"/>
            <wp:docPr id="18014" name="Picture 18014"/>
            <wp:cNvGraphicFramePr/>
            <a:graphic xmlns:a="http://schemas.openxmlformats.org/drawingml/2006/main">
              <a:graphicData uri="http://schemas.openxmlformats.org/drawingml/2006/picture">
                <pic:pic xmlns:pic="http://schemas.openxmlformats.org/drawingml/2006/picture">
                  <pic:nvPicPr>
                    <pic:cNvPr id="18014" name="Picture 18014"/>
                    <pic:cNvPicPr/>
                  </pic:nvPicPr>
                  <pic:blipFill>
                    <a:blip r:embed="rId178"/>
                    <a:stretch>
                      <a:fillRect/>
                    </a:stretch>
                  </pic:blipFill>
                  <pic:spPr>
                    <a:xfrm>
                      <a:off x="0" y="0"/>
                      <a:ext cx="5743957" cy="2083308"/>
                    </a:xfrm>
                    <a:prstGeom prst="rect">
                      <a:avLst/>
                    </a:prstGeom>
                  </pic:spPr>
                </pic:pic>
              </a:graphicData>
            </a:graphic>
          </wp:inline>
        </w:drawing>
      </w:r>
    </w:p>
    <w:p w:rsidR="00455B5F" w:rsidRDefault="00000000">
      <w:pPr>
        <w:spacing w:after="152" w:line="265" w:lineRule="auto"/>
        <w:ind w:left="188" w:right="419" w:hanging="10"/>
        <w:jc w:val="center"/>
      </w:pPr>
      <w:r>
        <w:rPr>
          <w:rFonts w:ascii="宋体" w:eastAsia="宋体" w:hAnsi="宋体" w:cs="宋体"/>
          <w:sz w:val="21"/>
        </w:rPr>
        <w:t xml:space="preserve">图 </w:t>
      </w:r>
      <w:r>
        <w:rPr>
          <w:rFonts w:ascii="Times New Roman" w:eastAsia="Times New Roman" w:hAnsi="Times New Roman" w:cs="Times New Roman"/>
          <w:sz w:val="21"/>
        </w:rPr>
        <w:t>4</w:t>
      </w:r>
      <w:r>
        <w:rPr>
          <w:rFonts w:ascii="宋体" w:eastAsia="宋体" w:hAnsi="宋体" w:cs="宋体"/>
          <w:sz w:val="21"/>
        </w:rPr>
        <w:t>-</w:t>
      </w:r>
      <w:r>
        <w:rPr>
          <w:rFonts w:ascii="Times New Roman" w:eastAsia="Times New Roman" w:hAnsi="Times New Roman" w:cs="Times New Roman"/>
          <w:sz w:val="21"/>
        </w:rPr>
        <w:t xml:space="preserve">2 </w:t>
      </w:r>
      <w:r>
        <w:rPr>
          <w:rFonts w:ascii="宋体" w:eastAsia="宋体" w:hAnsi="宋体" w:cs="宋体"/>
          <w:sz w:val="21"/>
        </w:rPr>
        <w:t xml:space="preserve">机器学习污水处理故障诊断算法十轮五折交叉验证实验的 </w:t>
      </w:r>
      <w:r>
        <w:rPr>
          <w:rFonts w:ascii="Times New Roman" w:eastAsia="Times New Roman" w:hAnsi="Times New Roman" w:cs="Times New Roman"/>
          <w:sz w:val="21"/>
        </w:rPr>
        <w:t>G-mean</w:t>
      </w:r>
    </w:p>
    <w:p w:rsidR="00455B5F" w:rsidRDefault="00000000">
      <w:pPr>
        <w:spacing w:after="13" w:line="312" w:lineRule="auto"/>
        <w:ind w:left="3019" w:right="57" w:hanging="3022"/>
        <w:jc w:val="both"/>
      </w:pPr>
      <w:r>
        <w:rPr>
          <w:rFonts w:ascii="Times New Roman" w:eastAsia="Times New Roman" w:hAnsi="Times New Roman" w:cs="Times New Roman"/>
          <w:sz w:val="21"/>
        </w:rPr>
        <w:t>Figure 4-2 G-mean of ten rounds of five-fold cross-validation experiments of machine learning wastewater treatment fault diagnosis algorithm</w:t>
      </w:r>
    </w:p>
    <w:p w:rsidR="00455B5F" w:rsidRDefault="00000000">
      <w:pPr>
        <w:spacing w:after="224"/>
        <w:ind w:left="10"/>
      </w:pPr>
      <w:r>
        <w:rPr>
          <w:noProof/>
        </w:rPr>
        <w:lastRenderedPageBreak/>
        <w:drawing>
          <wp:inline distT="0" distB="0" distL="0" distR="0">
            <wp:extent cx="5743956" cy="2122932"/>
            <wp:effectExtent l="0" t="0" r="0" b="0"/>
            <wp:docPr id="18040" name="Picture 18040"/>
            <wp:cNvGraphicFramePr/>
            <a:graphic xmlns:a="http://schemas.openxmlformats.org/drawingml/2006/main">
              <a:graphicData uri="http://schemas.openxmlformats.org/drawingml/2006/picture">
                <pic:pic xmlns:pic="http://schemas.openxmlformats.org/drawingml/2006/picture">
                  <pic:nvPicPr>
                    <pic:cNvPr id="18040" name="Picture 18040"/>
                    <pic:cNvPicPr/>
                  </pic:nvPicPr>
                  <pic:blipFill>
                    <a:blip r:embed="rId179"/>
                    <a:stretch>
                      <a:fillRect/>
                    </a:stretch>
                  </pic:blipFill>
                  <pic:spPr>
                    <a:xfrm>
                      <a:off x="0" y="0"/>
                      <a:ext cx="5743956" cy="2122932"/>
                    </a:xfrm>
                    <a:prstGeom prst="rect">
                      <a:avLst/>
                    </a:prstGeom>
                  </pic:spPr>
                </pic:pic>
              </a:graphicData>
            </a:graphic>
          </wp:inline>
        </w:drawing>
      </w:r>
    </w:p>
    <w:p w:rsidR="00455B5F" w:rsidRDefault="00000000">
      <w:pPr>
        <w:spacing w:after="152" w:line="265" w:lineRule="auto"/>
        <w:ind w:left="188" w:right="420" w:hanging="10"/>
        <w:jc w:val="center"/>
      </w:pPr>
      <w:r>
        <w:rPr>
          <w:rFonts w:ascii="宋体" w:eastAsia="宋体" w:hAnsi="宋体" w:cs="宋体"/>
          <w:sz w:val="21"/>
        </w:rPr>
        <w:t xml:space="preserve">图 </w:t>
      </w:r>
      <w:r>
        <w:rPr>
          <w:rFonts w:ascii="Times New Roman" w:eastAsia="Times New Roman" w:hAnsi="Times New Roman" w:cs="Times New Roman"/>
          <w:sz w:val="21"/>
        </w:rPr>
        <w:t>4</w:t>
      </w:r>
      <w:r>
        <w:rPr>
          <w:rFonts w:ascii="宋体" w:eastAsia="宋体" w:hAnsi="宋体" w:cs="宋体"/>
          <w:sz w:val="21"/>
        </w:rPr>
        <w:t>-</w:t>
      </w:r>
      <w:r>
        <w:rPr>
          <w:rFonts w:ascii="Times New Roman" w:eastAsia="Times New Roman" w:hAnsi="Times New Roman" w:cs="Times New Roman"/>
          <w:sz w:val="21"/>
        </w:rPr>
        <w:t xml:space="preserve">3 </w:t>
      </w:r>
      <w:r>
        <w:rPr>
          <w:rFonts w:ascii="宋体" w:eastAsia="宋体" w:hAnsi="宋体" w:cs="宋体"/>
          <w:sz w:val="21"/>
        </w:rPr>
        <w:t>机器学习污水处理故障诊断算法十轮五折交叉验证实验的少数类查全率</w:t>
      </w:r>
    </w:p>
    <w:p w:rsidR="00455B5F" w:rsidRDefault="00000000">
      <w:pPr>
        <w:spacing w:after="222" w:line="312" w:lineRule="auto"/>
        <w:ind w:left="2188" w:right="57" w:hanging="2191"/>
        <w:jc w:val="both"/>
      </w:pPr>
      <w:r>
        <w:rPr>
          <w:rFonts w:ascii="Times New Roman" w:eastAsia="Times New Roman" w:hAnsi="Times New Roman" w:cs="Times New Roman"/>
          <w:sz w:val="21"/>
        </w:rPr>
        <w:t>Figure 4-3 Minority class checking rate of machine learning wastewater treatment fault diagnosis algorithm for ten rounds of five-fold cross-validation experiments</w:t>
      </w:r>
    </w:p>
    <w:p w:rsidR="00455B5F" w:rsidRDefault="00000000">
      <w:pPr>
        <w:spacing w:after="80" w:line="325" w:lineRule="auto"/>
        <w:ind w:left="-15" w:right="225" w:firstLine="470"/>
        <w:jc w:val="both"/>
      </w:pPr>
      <w:r>
        <w:rPr>
          <w:rFonts w:ascii="宋体" w:eastAsia="宋体" w:hAnsi="宋体" w:cs="宋体"/>
          <w:sz w:val="24"/>
        </w:rPr>
        <w:t xml:space="preserve">如表 </w:t>
      </w:r>
      <w:r>
        <w:rPr>
          <w:rFonts w:ascii="Times New Roman" w:eastAsia="Times New Roman" w:hAnsi="Times New Roman" w:cs="Times New Roman"/>
          <w:sz w:val="24"/>
        </w:rPr>
        <w:t xml:space="preserve">4-13 </w:t>
      </w:r>
      <w:r>
        <w:rPr>
          <w:rFonts w:ascii="宋体" w:eastAsia="宋体" w:hAnsi="宋体" w:cs="宋体"/>
          <w:sz w:val="24"/>
        </w:rPr>
        <w:t>所示，将本文提出的污水处理故障诊断算法与近几年的研究成果进行了对比，这些研究成果都是用西班牙曼雷萨污水处理</w:t>
      </w:r>
      <w:proofErr w:type="gramStart"/>
      <w:r>
        <w:rPr>
          <w:rFonts w:ascii="宋体" w:eastAsia="宋体" w:hAnsi="宋体" w:cs="宋体"/>
          <w:sz w:val="24"/>
        </w:rPr>
        <w:t>厂数据</w:t>
      </w:r>
      <w:proofErr w:type="gramEnd"/>
      <w:r>
        <w:rPr>
          <w:rFonts w:ascii="宋体" w:eastAsia="宋体" w:hAnsi="宋体" w:cs="宋体"/>
          <w:sz w:val="24"/>
        </w:rPr>
        <w:t xml:space="preserve">集进行测试。本文算法的故障类检出率 </w:t>
      </w:r>
      <w:r>
        <w:rPr>
          <w:rFonts w:ascii="Times New Roman" w:eastAsia="Times New Roman" w:hAnsi="Times New Roman" w:cs="Times New Roman"/>
          <w:sz w:val="24"/>
        </w:rPr>
        <w:t xml:space="preserve">R0 </w:t>
      </w:r>
      <w:r>
        <w:rPr>
          <w:rFonts w:ascii="宋体" w:eastAsia="宋体" w:hAnsi="宋体" w:cs="宋体"/>
          <w:sz w:val="24"/>
        </w:rPr>
        <w:t xml:space="preserve">为 </w:t>
      </w:r>
      <w:r>
        <w:rPr>
          <w:rFonts w:ascii="Times New Roman" w:eastAsia="Times New Roman" w:hAnsi="Times New Roman" w:cs="Times New Roman"/>
          <w:sz w:val="24"/>
        </w:rPr>
        <w:t>99.33%</w:t>
      </w:r>
      <w:r>
        <w:rPr>
          <w:rFonts w:ascii="宋体" w:eastAsia="宋体" w:hAnsi="宋体" w:cs="宋体"/>
          <w:sz w:val="24"/>
        </w:rPr>
        <w:t xml:space="preserve">，与表中其他研究成果相比具有显著优势，本文提出的算法能更准确的检出故障。同时，本文算法的 </w:t>
      </w:r>
      <w:r>
        <w:rPr>
          <w:rFonts w:ascii="Times New Roman" w:eastAsia="Times New Roman" w:hAnsi="Times New Roman" w:cs="Times New Roman"/>
          <w:sz w:val="24"/>
        </w:rPr>
        <w:t xml:space="preserve">G-mean </w:t>
      </w:r>
      <w:r>
        <w:rPr>
          <w:rFonts w:ascii="宋体" w:eastAsia="宋体" w:hAnsi="宋体" w:cs="宋体"/>
          <w:sz w:val="24"/>
        </w:rPr>
        <w:t>与其他研究成果相比也具有一定优势，说</w:t>
      </w:r>
    </w:p>
    <w:p w:rsidR="00455B5F" w:rsidRDefault="00000000">
      <w:pPr>
        <w:spacing w:after="98"/>
        <w:ind w:left="-12" w:hanging="3"/>
      </w:pPr>
      <w:r>
        <w:rPr>
          <w:rFonts w:ascii="宋体" w:eastAsia="宋体" w:hAnsi="宋体" w:cs="宋体"/>
          <w:sz w:val="24"/>
        </w:rPr>
        <w:t>明本文提出的算法有效减轻了污水处理数据集类别不平衡对模型预测精度的不利影响。</w:t>
      </w:r>
    </w:p>
    <w:p w:rsidR="00455B5F" w:rsidRDefault="00000000">
      <w:pPr>
        <w:spacing w:after="152" w:line="265" w:lineRule="auto"/>
        <w:ind w:left="188" w:right="422" w:hanging="10"/>
        <w:jc w:val="center"/>
      </w:pPr>
      <w:r>
        <w:rPr>
          <w:rFonts w:ascii="宋体" w:eastAsia="宋体" w:hAnsi="宋体" w:cs="宋体"/>
          <w:sz w:val="21"/>
        </w:rPr>
        <w:t xml:space="preserve">表 </w:t>
      </w:r>
      <w:r>
        <w:rPr>
          <w:rFonts w:ascii="Times New Roman" w:eastAsia="Times New Roman" w:hAnsi="Times New Roman" w:cs="Times New Roman"/>
          <w:sz w:val="21"/>
        </w:rPr>
        <w:t>4</w:t>
      </w:r>
      <w:r>
        <w:rPr>
          <w:rFonts w:ascii="宋体" w:eastAsia="宋体" w:hAnsi="宋体" w:cs="宋体"/>
          <w:sz w:val="21"/>
        </w:rPr>
        <w:t>-</w:t>
      </w:r>
      <w:r>
        <w:rPr>
          <w:rFonts w:ascii="Times New Roman" w:eastAsia="Times New Roman" w:hAnsi="Times New Roman" w:cs="Times New Roman"/>
          <w:sz w:val="21"/>
        </w:rPr>
        <w:t xml:space="preserve">13 </w:t>
      </w:r>
      <w:r>
        <w:rPr>
          <w:rFonts w:ascii="宋体" w:eastAsia="宋体" w:hAnsi="宋体" w:cs="宋体"/>
          <w:sz w:val="21"/>
        </w:rPr>
        <w:t>本文模型与近年文献中模型性能比较</w:t>
      </w:r>
    </w:p>
    <w:p w:rsidR="00455B5F" w:rsidRDefault="00000000">
      <w:pPr>
        <w:spacing w:after="4" w:line="251" w:lineRule="auto"/>
        <w:ind w:left="10" w:right="241" w:hanging="10"/>
        <w:jc w:val="center"/>
      </w:pPr>
      <w:r>
        <w:rPr>
          <w:rFonts w:ascii="Times New Roman" w:eastAsia="Times New Roman" w:hAnsi="Times New Roman" w:cs="Times New Roman"/>
          <w:sz w:val="21"/>
        </w:rPr>
        <w:t>Table 4-13 Comparison of the performance of the model in this paper with that in recent literature</w:t>
      </w:r>
    </w:p>
    <w:tbl>
      <w:tblPr>
        <w:tblStyle w:val="TableGrid"/>
        <w:tblW w:w="8578" w:type="dxa"/>
        <w:tblInd w:w="245" w:type="dxa"/>
        <w:tblCellMar>
          <w:top w:w="40" w:type="dxa"/>
          <w:left w:w="0" w:type="dxa"/>
          <w:bottom w:w="0" w:type="dxa"/>
          <w:right w:w="115" w:type="dxa"/>
        </w:tblCellMar>
        <w:tblLook w:val="04A0" w:firstRow="1" w:lastRow="0" w:firstColumn="1" w:lastColumn="0" w:noHBand="0" w:noVBand="1"/>
      </w:tblPr>
      <w:tblGrid>
        <w:gridCol w:w="2296"/>
        <w:gridCol w:w="1164"/>
        <w:gridCol w:w="1025"/>
        <w:gridCol w:w="1267"/>
        <w:gridCol w:w="746"/>
        <w:gridCol w:w="742"/>
        <w:gridCol w:w="737"/>
        <w:gridCol w:w="601"/>
      </w:tblGrid>
      <w:tr w:rsidR="00455B5F">
        <w:trPr>
          <w:trHeight w:val="335"/>
        </w:trPr>
        <w:tc>
          <w:tcPr>
            <w:tcW w:w="2296" w:type="dxa"/>
            <w:tcBorders>
              <w:top w:val="single" w:sz="12" w:space="0" w:color="000000"/>
              <w:left w:val="nil"/>
              <w:bottom w:val="single" w:sz="6" w:space="0" w:color="000000"/>
              <w:right w:val="nil"/>
            </w:tcBorders>
          </w:tcPr>
          <w:p w:rsidR="00455B5F" w:rsidRDefault="00000000">
            <w:pPr>
              <w:spacing w:after="0"/>
              <w:ind w:right="32"/>
              <w:jc w:val="center"/>
            </w:pPr>
            <w:r>
              <w:rPr>
                <w:rFonts w:ascii="Times New Roman" w:eastAsia="Times New Roman" w:hAnsi="Times New Roman" w:cs="Times New Roman"/>
                <w:sz w:val="21"/>
              </w:rPr>
              <w:t>Models</w:t>
            </w:r>
          </w:p>
        </w:tc>
        <w:tc>
          <w:tcPr>
            <w:tcW w:w="1164"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sz w:val="21"/>
              </w:rPr>
              <w:t>Accuracy</w:t>
            </w:r>
          </w:p>
        </w:tc>
        <w:tc>
          <w:tcPr>
            <w:tcW w:w="1025"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sz w:val="21"/>
              </w:rPr>
              <w:t>G-mean</w:t>
            </w:r>
          </w:p>
        </w:tc>
        <w:tc>
          <w:tcPr>
            <w:tcW w:w="1267" w:type="dxa"/>
            <w:tcBorders>
              <w:top w:val="single" w:sz="12" w:space="0" w:color="000000"/>
              <w:left w:val="nil"/>
              <w:bottom w:val="single" w:sz="6" w:space="0" w:color="000000"/>
              <w:right w:val="nil"/>
            </w:tcBorders>
          </w:tcPr>
          <w:p w:rsidR="00455B5F" w:rsidRDefault="00000000">
            <w:pPr>
              <w:spacing w:after="0"/>
            </w:pPr>
            <w:r>
              <w:rPr>
                <w:rFonts w:ascii="Times New Roman" w:eastAsia="Times New Roman" w:hAnsi="Times New Roman" w:cs="Times New Roman"/>
                <w:sz w:val="21"/>
              </w:rPr>
              <w:t>F1-measure</w:t>
            </w:r>
          </w:p>
        </w:tc>
        <w:tc>
          <w:tcPr>
            <w:tcW w:w="746" w:type="dxa"/>
            <w:tcBorders>
              <w:top w:val="single" w:sz="12" w:space="0" w:color="000000"/>
              <w:left w:val="nil"/>
              <w:bottom w:val="single" w:sz="6" w:space="0" w:color="000000"/>
              <w:right w:val="nil"/>
            </w:tcBorders>
          </w:tcPr>
          <w:p w:rsidR="00455B5F" w:rsidRDefault="00000000">
            <w:pPr>
              <w:spacing w:after="0"/>
              <w:ind w:left="115"/>
            </w:pPr>
            <w:r>
              <w:rPr>
                <w:rFonts w:ascii="Times New Roman" w:eastAsia="Times New Roman" w:hAnsi="Times New Roman" w:cs="Times New Roman"/>
                <w:sz w:val="21"/>
              </w:rPr>
              <w:t>R0</w:t>
            </w:r>
          </w:p>
        </w:tc>
        <w:tc>
          <w:tcPr>
            <w:tcW w:w="742" w:type="dxa"/>
            <w:tcBorders>
              <w:top w:val="single" w:sz="12" w:space="0" w:color="000000"/>
              <w:left w:val="nil"/>
              <w:bottom w:val="single" w:sz="6" w:space="0" w:color="000000"/>
              <w:right w:val="nil"/>
            </w:tcBorders>
          </w:tcPr>
          <w:p w:rsidR="00455B5F" w:rsidRDefault="00000000">
            <w:pPr>
              <w:spacing w:after="0"/>
              <w:ind w:left="113"/>
            </w:pPr>
            <w:r>
              <w:rPr>
                <w:rFonts w:ascii="Times New Roman" w:eastAsia="Times New Roman" w:hAnsi="Times New Roman" w:cs="Times New Roman"/>
                <w:sz w:val="21"/>
              </w:rPr>
              <w:t>R1</w:t>
            </w:r>
          </w:p>
        </w:tc>
        <w:tc>
          <w:tcPr>
            <w:tcW w:w="737" w:type="dxa"/>
            <w:tcBorders>
              <w:top w:val="single" w:sz="12" w:space="0" w:color="000000"/>
              <w:left w:val="nil"/>
              <w:bottom w:val="single" w:sz="6" w:space="0" w:color="000000"/>
              <w:right w:val="nil"/>
            </w:tcBorders>
          </w:tcPr>
          <w:p w:rsidR="00455B5F" w:rsidRDefault="00000000">
            <w:pPr>
              <w:spacing w:after="0"/>
              <w:ind w:left="115"/>
            </w:pPr>
            <w:r>
              <w:rPr>
                <w:rFonts w:ascii="Times New Roman" w:eastAsia="Times New Roman" w:hAnsi="Times New Roman" w:cs="Times New Roman"/>
                <w:sz w:val="21"/>
              </w:rPr>
              <w:t>R2</w:t>
            </w:r>
          </w:p>
        </w:tc>
        <w:tc>
          <w:tcPr>
            <w:tcW w:w="601" w:type="dxa"/>
            <w:tcBorders>
              <w:top w:val="single" w:sz="12" w:space="0" w:color="000000"/>
              <w:left w:val="nil"/>
              <w:bottom w:val="single" w:sz="6" w:space="0" w:color="000000"/>
              <w:right w:val="nil"/>
            </w:tcBorders>
          </w:tcPr>
          <w:p w:rsidR="00455B5F" w:rsidRDefault="00000000">
            <w:pPr>
              <w:spacing w:after="0"/>
              <w:ind w:left="115"/>
            </w:pPr>
            <w:r>
              <w:rPr>
                <w:rFonts w:ascii="Times New Roman" w:eastAsia="Times New Roman" w:hAnsi="Times New Roman" w:cs="Times New Roman"/>
                <w:sz w:val="21"/>
              </w:rPr>
              <w:t>R3</w:t>
            </w:r>
          </w:p>
        </w:tc>
      </w:tr>
      <w:tr w:rsidR="00455B5F">
        <w:trPr>
          <w:trHeight w:val="323"/>
        </w:trPr>
        <w:tc>
          <w:tcPr>
            <w:tcW w:w="2296" w:type="dxa"/>
            <w:tcBorders>
              <w:top w:val="single" w:sz="6" w:space="0" w:color="000000"/>
              <w:left w:val="nil"/>
              <w:bottom w:val="nil"/>
              <w:right w:val="nil"/>
            </w:tcBorders>
          </w:tcPr>
          <w:p w:rsidR="00455B5F" w:rsidRDefault="00000000">
            <w:pPr>
              <w:spacing w:after="0"/>
              <w:ind w:right="36"/>
              <w:jc w:val="center"/>
            </w:pPr>
            <w:r>
              <w:rPr>
                <w:rFonts w:ascii="Times New Roman" w:eastAsia="Times New Roman" w:hAnsi="Times New Roman" w:cs="Times New Roman"/>
                <w:sz w:val="21"/>
              </w:rPr>
              <w:t>DLIA-SVM</w:t>
            </w:r>
          </w:p>
        </w:tc>
        <w:tc>
          <w:tcPr>
            <w:tcW w:w="1164" w:type="dxa"/>
            <w:tcBorders>
              <w:top w:val="single" w:sz="6" w:space="0" w:color="000000"/>
              <w:left w:val="nil"/>
              <w:bottom w:val="nil"/>
              <w:right w:val="nil"/>
            </w:tcBorders>
          </w:tcPr>
          <w:p w:rsidR="00455B5F" w:rsidRDefault="00000000">
            <w:pPr>
              <w:spacing w:after="0"/>
              <w:ind w:left="166"/>
            </w:pPr>
            <w:r>
              <w:rPr>
                <w:rFonts w:ascii="Times New Roman" w:eastAsia="Times New Roman" w:hAnsi="Times New Roman" w:cs="Times New Roman"/>
                <w:sz w:val="21"/>
              </w:rPr>
              <w:t>81.44</w:t>
            </w:r>
          </w:p>
        </w:tc>
        <w:tc>
          <w:tcPr>
            <w:tcW w:w="1025" w:type="dxa"/>
            <w:tcBorders>
              <w:top w:val="single" w:sz="6" w:space="0" w:color="000000"/>
              <w:left w:val="nil"/>
              <w:bottom w:val="nil"/>
              <w:right w:val="nil"/>
            </w:tcBorders>
          </w:tcPr>
          <w:p w:rsidR="00455B5F" w:rsidRDefault="00000000">
            <w:pPr>
              <w:spacing w:after="0"/>
              <w:ind w:left="103"/>
            </w:pPr>
            <w:r>
              <w:rPr>
                <w:rFonts w:ascii="Times New Roman" w:eastAsia="Times New Roman" w:hAnsi="Times New Roman" w:cs="Times New Roman"/>
                <w:sz w:val="21"/>
              </w:rPr>
              <w:t>83.65</w:t>
            </w:r>
          </w:p>
        </w:tc>
        <w:tc>
          <w:tcPr>
            <w:tcW w:w="1267" w:type="dxa"/>
            <w:tcBorders>
              <w:top w:val="single" w:sz="6" w:space="0" w:color="000000"/>
              <w:left w:val="nil"/>
              <w:bottom w:val="nil"/>
              <w:right w:val="nil"/>
            </w:tcBorders>
          </w:tcPr>
          <w:p w:rsidR="00455B5F" w:rsidRDefault="00000000">
            <w:pPr>
              <w:spacing w:after="0"/>
              <w:ind w:left="259"/>
            </w:pPr>
            <w:r>
              <w:rPr>
                <w:rFonts w:ascii="Times New Roman" w:eastAsia="Times New Roman" w:hAnsi="Times New Roman" w:cs="Times New Roman"/>
                <w:sz w:val="21"/>
              </w:rPr>
              <w:t>76.08</w:t>
            </w:r>
          </w:p>
        </w:tc>
        <w:tc>
          <w:tcPr>
            <w:tcW w:w="746"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b/>
                <w:sz w:val="21"/>
              </w:rPr>
              <w:t>99.33</w:t>
            </w:r>
          </w:p>
        </w:tc>
        <w:tc>
          <w:tcPr>
            <w:tcW w:w="742"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83.77</w:t>
            </w:r>
          </w:p>
        </w:tc>
        <w:tc>
          <w:tcPr>
            <w:tcW w:w="737"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71.30</w:t>
            </w:r>
          </w:p>
        </w:tc>
        <w:tc>
          <w:tcPr>
            <w:tcW w:w="601" w:type="dxa"/>
            <w:tcBorders>
              <w:top w:val="single" w:sz="6" w:space="0" w:color="000000"/>
              <w:left w:val="nil"/>
              <w:bottom w:val="nil"/>
              <w:right w:val="nil"/>
            </w:tcBorders>
          </w:tcPr>
          <w:p w:rsidR="00455B5F" w:rsidRDefault="00000000">
            <w:pPr>
              <w:spacing w:after="0"/>
            </w:pPr>
            <w:r>
              <w:rPr>
                <w:rFonts w:ascii="Times New Roman" w:eastAsia="Times New Roman" w:hAnsi="Times New Roman" w:cs="Times New Roman"/>
                <w:sz w:val="21"/>
              </w:rPr>
              <w:t>83.85</w:t>
            </w:r>
          </w:p>
        </w:tc>
      </w:tr>
      <w:tr w:rsidR="00455B5F">
        <w:trPr>
          <w:trHeight w:val="312"/>
        </w:trPr>
        <w:tc>
          <w:tcPr>
            <w:tcW w:w="2296" w:type="dxa"/>
            <w:tcBorders>
              <w:top w:val="nil"/>
              <w:left w:val="nil"/>
              <w:bottom w:val="nil"/>
              <w:right w:val="nil"/>
            </w:tcBorders>
          </w:tcPr>
          <w:p w:rsidR="00455B5F" w:rsidRDefault="00000000">
            <w:pPr>
              <w:spacing w:after="0"/>
              <w:ind w:left="321"/>
            </w:pPr>
            <w:r>
              <w:rPr>
                <w:rFonts w:ascii="Times New Roman" w:eastAsia="Times New Roman" w:hAnsi="Times New Roman" w:cs="Times New Roman"/>
                <w:sz w:val="21"/>
              </w:rPr>
              <w:t>WBC-</w:t>
            </w:r>
            <w:proofErr w:type="gramStart"/>
            <w:r>
              <w:rPr>
                <w:rFonts w:ascii="Times New Roman" w:eastAsia="Times New Roman" w:hAnsi="Times New Roman" w:cs="Times New Roman"/>
                <w:sz w:val="21"/>
              </w:rPr>
              <w:t>Stacking</w:t>
            </w:r>
            <w:r>
              <w:rPr>
                <w:rFonts w:ascii="Times New Roman" w:eastAsia="Times New Roman" w:hAnsi="Times New Roman" w:cs="Times New Roman"/>
                <w:sz w:val="21"/>
                <w:vertAlign w:val="superscript"/>
              </w:rPr>
              <w:t>[</w:t>
            </w:r>
            <w:proofErr w:type="gramEnd"/>
            <w:r>
              <w:rPr>
                <w:rFonts w:ascii="Times New Roman" w:eastAsia="Times New Roman" w:hAnsi="Times New Roman" w:cs="Times New Roman"/>
                <w:sz w:val="21"/>
                <w:vertAlign w:val="superscript"/>
              </w:rPr>
              <w:t>35]</w:t>
            </w:r>
          </w:p>
        </w:tc>
        <w:tc>
          <w:tcPr>
            <w:tcW w:w="1164" w:type="dxa"/>
            <w:tcBorders>
              <w:top w:val="nil"/>
              <w:left w:val="nil"/>
              <w:bottom w:val="nil"/>
              <w:right w:val="nil"/>
            </w:tcBorders>
          </w:tcPr>
          <w:p w:rsidR="00455B5F" w:rsidRDefault="00000000">
            <w:pPr>
              <w:spacing w:after="0"/>
              <w:ind w:left="166"/>
            </w:pPr>
            <w:r>
              <w:rPr>
                <w:rFonts w:ascii="Times New Roman" w:eastAsia="Times New Roman" w:hAnsi="Times New Roman" w:cs="Times New Roman"/>
                <w:sz w:val="21"/>
              </w:rPr>
              <w:t>84.27</w:t>
            </w:r>
          </w:p>
        </w:tc>
        <w:tc>
          <w:tcPr>
            <w:tcW w:w="1025" w:type="dxa"/>
            <w:tcBorders>
              <w:top w:val="nil"/>
              <w:left w:val="nil"/>
              <w:bottom w:val="nil"/>
              <w:right w:val="nil"/>
            </w:tcBorders>
          </w:tcPr>
          <w:p w:rsidR="00455B5F" w:rsidRDefault="00000000">
            <w:pPr>
              <w:spacing w:after="0"/>
              <w:ind w:left="103"/>
            </w:pPr>
            <w:r>
              <w:rPr>
                <w:rFonts w:ascii="Times New Roman" w:eastAsia="Times New Roman" w:hAnsi="Times New Roman" w:cs="Times New Roman"/>
                <w:b/>
                <w:sz w:val="21"/>
              </w:rPr>
              <w:t>83.95</w:t>
            </w:r>
          </w:p>
        </w:tc>
        <w:tc>
          <w:tcPr>
            <w:tcW w:w="1267" w:type="dxa"/>
            <w:tcBorders>
              <w:top w:val="nil"/>
              <w:left w:val="nil"/>
              <w:bottom w:val="nil"/>
              <w:right w:val="nil"/>
            </w:tcBorders>
          </w:tcPr>
          <w:p w:rsidR="00455B5F" w:rsidRDefault="00000000">
            <w:pPr>
              <w:spacing w:after="0"/>
              <w:ind w:left="259"/>
            </w:pPr>
            <w:r>
              <w:rPr>
                <w:rFonts w:ascii="Times New Roman" w:eastAsia="Times New Roman" w:hAnsi="Times New Roman" w:cs="Times New Roman"/>
                <w:b/>
                <w:sz w:val="21"/>
              </w:rPr>
              <w:t>81.21</w:t>
            </w:r>
          </w:p>
        </w:tc>
        <w:tc>
          <w:tcPr>
            <w:tcW w:w="746"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93.33</w:t>
            </w:r>
          </w:p>
        </w:tc>
        <w:tc>
          <w:tcPr>
            <w:tcW w:w="742" w:type="dxa"/>
            <w:tcBorders>
              <w:top w:val="nil"/>
              <w:left w:val="nil"/>
              <w:bottom w:val="nil"/>
              <w:right w:val="nil"/>
            </w:tcBorders>
          </w:tcPr>
          <w:p w:rsidR="00455B5F" w:rsidRDefault="00000000">
            <w:pPr>
              <w:spacing w:after="0"/>
            </w:pPr>
            <w:r>
              <w:rPr>
                <w:rFonts w:ascii="Times New Roman" w:eastAsia="Times New Roman" w:hAnsi="Times New Roman" w:cs="Times New Roman"/>
                <w:b/>
                <w:sz w:val="21"/>
              </w:rPr>
              <w:t>89.66</w:t>
            </w:r>
          </w:p>
        </w:tc>
        <w:tc>
          <w:tcPr>
            <w:tcW w:w="73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70.50</w:t>
            </w:r>
          </w:p>
        </w:tc>
        <w:tc>
          <w:tcPr>
            <w:tcW w:w="601"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84.35</w:t>
            </w:r>
          </w:p>
        </w:tc>
      </w:tr>
      <w:tr w:rsidR="00455B5F">
        <w:trPr>
          <w:trHeight w:val="314"/>
        </w:trPr>
        <w:tc>
          <w:tcPr>
            <w:tcW w:w="2296" w:type="dxa"/>
            <w:tcBorders>
              <w:top w:val="nil"/>
              <w:left w:val="nil"/>
              <w:bottom w:val="nil"/>
              <w:right w:val="nil"/>
            </w:tcBorders>
          </w:tcPr>
          <w:p w:rsidR="00455B5F" w:rsidRDefault="00000000">
            <w:pPr>
              <w:spacing w:after="0"/>
              <w:ind w:left="321"/>
            </w:pPr>
            <w:r>
              <w:rPr>
                <w:rFonts w:ascii="Times New Roman" w:eastAsia="Times New Roman" w:hAnsi="Times New Roman" w:cs="Times New Roman"/>
                <w:sz w:val="21"/>
              </w:rPr>
              <w:t>MMC-</w:t>
            </w:r>
            <w:proofErr w:type="gramStart"/>
            <w:r>
              <w:rPr>
                <w:rFonts w:ascii="Times New Roman" w:eastAsia="Times New Roman" w:hAnsi="Times New Roman" w:cs="Times New Roman"/>
                <w:sz w:val="21"/>
              </w:rPr>
              <w:t>stacking</w:t>
            </w:r>
            <w:r>
              <w:rPr>
                <w:rFonts w:ascii="Times New Roman" w:eastAsia="Times New Roman" w:hAnsi="Times New Roman" w:cs="Times New Roman"/>
                <w:sz w:val="21"/>
                <w:vertAlign w:val="superscript"/>
              </w:rPr>
              <w:t>[</w:t>
            </w:r>
            <w:proofErr w:type="gramEnd"/>
            <w:r>
              <w:rPr>
                <w:rFonts w:ascii="Times New Roman" w:eastAsia="Times New Roman" w:hAnsi="Times New Roman" w:cs="Times New Roman"/>
                <w:sz w:val="21"/>
                <w:vertAlign w:val="superscript"/>
              </w:rPr>
              <w:t>35]</w:t>
            </w:r>
          </w:p>
        </w:tc>
        <w:tc>
          <w:tcPr>
            <w:tcW w:w="1164" w:type="dxa"/>
            <w:tcBorders>
              <w:top w:val="nil"/>
              <w:left w:val="nil"/>
              <w:bottom w:val="nil"/>
              <w:right w:val="nil"/>
            </w:tcBorders>
          </w:tcPr>
          <w:p w:rsidR="00455B5F" w:rsidRDefault="00000000">
            <w:pPr>
              <w:spacing w:after="0"/>
              <w:ind w:left="166"/>
            </w:pPr>
            <w:r>
              <w:rPr>
                <w:rFonts w:ascii="Times New Roman" w:eastAsia="Times New Roman" w:hAnsi="Times New Roman" w:cs="Times New Roman"/>
                <w:sz w:val="21"/>
              </w:rPr>
              <w:t>84.13</w:t>
            </w:r>
          </w:p>
        </w:tc>
        <w:tc>
          <w:tcPr>
            <w:tcW w:w="1025" w:type="dxa"/>
            <w:tcBorders>
              <w:top w:val="nil"/>
              <w:left w:val="nil"/>
              <w:bottom w:val="nil"/>
              <w:right w:val="nil"/>
            </w:tcBorders>
          </w:tcPr>
          <w:p w:rsidR="00455B5F" w:rsidRDefault="00000000">
            <w:pPr>
              <w:spacing w:after="0"/>
              <w:ind w:left="103"/>
            </w:pPr>
            <w:r>
              <w:rPr>
                <w:rFonts w:ascii="Times New Roman" w:eastAsia="Times New Roman" w:hAnsi="Times New Roman" w:cs="Times New Roman"/>
                <w:sz w:val="21"/>
              </w:rPr>
              <w:t>83.13</w:t>
            </w:r>
          </w:p>
        </w:tc>
        <w:tc>
          <w:tcPr>
            <w:tcW w:w="1267" w:type="dxa"/>
            <w:tcBorders>
              <w:top w:val="nil"/>
              <w:left w:val="nil"/>
              <w:bottom w:val="nil"/>
              <w:right w:val="nil"/>
            </w:tcBorders>
          </w:tcPr>
          <w:p w:rsidR="00455B5F" w:rsidRDefault="00000000">
            <w:pPr>
              <w:spacing w:after="0"/>
              <w:ind w:left="259"/>
            </w:pPr>
            <w:r>
              <w:rPr>
                <w:rFonts w:ascii="Times New Roman" w:eastAsia="Times New Roman" w:hAnsi="Times New Roman" w:cs="Times New Roman"/>
                <w:sz w:val="21"/>
              </w:rPr>
              <w:t>81.17</w:t>
            </w:r>
          </w:p>
        </w:tc>
        <w:tc>
          <w:tcPr>
            <w:tcW w:w="746"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93.33</w:t>
            </w:r>
          </w:p>
        </w:tc>
        <w:tc>
          <w:tcPr>
            <w:tcW w:w="74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89.26</w:t>
            </w:r>
          </w:p>
        </w:tc>
        <w:tc>
          <w:tcPr>
            <w:tcW w:w="73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71.80</w:t>
            </w:r>
          </w:p>
        </w:tc>
        <w:tc>
          <w:tcPr>
            <w:tcW w:w="601"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79.95</w:t>
            </w:r>
          </w:p>
        </w:tc>
      </w:tr>
      <w:tr w:rsidR="00455B5F">
        <w:trPr>
          <w:trHeight w:val="622"/>
        </w:trPr>
        <w:tc>
          <w:tcPr>
            <w:tcW w:w="2296" w:type="dxa"/>
            <w:tcBorders>
              <w:top w:val="nil"/>
              <w:left w:val="nil"/>
              <w:bottom w:val="nil"/>
              <w:right w:val="nil"/>
            </w:tcBorders>
          </w:tcPr>
          <w:p w:rsidR="00455B5F" w:rsidRDefault="00000000">
            <w:pPr>
              <w:spacing w:after="19"/>
              <w:ind w:left="292"/>
            </w:pPr>
            <w:r>
              <w:rPr>
                <w:rFonts w:ascii="Times New Roman" w:eastAsia="Times New Roman" w:hAnsi="Times New Roman" w:cs="Times New Roman"/>
                <w:sz w:val="21"/>
              </w:rPr>
              <w:t>SMOTE-Bagging-</w:t>
            </w:r>
          </w:p>
          <w:p w:rsidR="00455B5F" w:rsidRDefault="00000000">
            <w:pPr>
              <w:spacing w:after="0"/>
              <w:ind w:right="32"/>
              <w:jc w:val="center"/>
            </w:pPr>
            <w:proofErr w:type="gramStart"/>
            <w:r>
              <w:rPr>
                <w:rFonts w:ascii="Times New Roman" w:eastAsia="Times New Roman" w:hAnsi="Times New Roman" w:cs="Times New Roman"/>
                <w:sz w:val="21"/>
              </w:rPr>
              <w:t>WELM</w:t>
            </w:r>
            <w:r>
              <w:rPr>
                <w:rFonts w:ascii="Times New Roman" w:eastAsia="Times New Roman" w:hAnsi="Times New Roman" w:cs="Times New Roman"/>
                <w:sz w:val="14"/>
              </w:rPr>
              <w:t>[</w:t>
            </w:r>
            <w:proofErr w:type="gramEnd"/>
            <w:r>
              <w:rPr>
                <w:rFonts w:ascii="Times New Roman" w:eastAsia="Times New Roman" w:hAnsi="Times New Roman" w:cs="Times New Roman"/>
                <w:sz w:val="14"/>
              </w:rPr>
              <w:t>36]</w:t>
            </w:r>
          </w:p>
        </w:tc>
        <w:tc>
          <w:tcPr>
            <w:tcW w:w="1164" w:type="dxa"/>
            <w:tcBorders>
              <w:top w:val="nil"/>
              <w:left w:val="nil"/>
              <w:bottom w:val="nil"/>
              <w:right w:val="nil"/>
            </w:tcBorders>
          </w:tcPr>
          <w:p w:rsidR="00455B5F" w:rsidRDefault="00000000">
            <w:pPr>
              <w:spacing w:after="0"/>
              <w:ind w:left="166"/>
            </w:pPr>
            <w:r>
              <w:rPr>
                <w:rFonts w:ascii="Times New Roman" w:eastAsia="Times New Roman" w:hAnsi="Times New Roman" w:cs="Times New Roman"/>
                <w:sz w:val="21"/>
              </w:rPr>
              <w:t>80.09</w:t>
            </w:r>
          </w:p>
        </w:tc>
        <w:tc>
          <w:tcPr>
            <w:tcW w:w="1025" w:type="dxa"/>
            <w:tcBorders>
              <w:top w:val="nil"/>
              <w:left w:val="nil"/>
              <w:bottom w:val="nil"/>
              <w:right w:val="nil"/>
            </w:tcBorders>
          </w:tcPr>
          <w:p w:rsidR="00455B5F" w:rsidRDefault="00000000">
            <w:pPr>
              <w:spacing w:after="0"/>
              <w:ind w:left="103"/>
            </w:pPr>
            <w:r>
              <w:rPr>
                <w:rFonts w:ascii="Times New Roman" w:eastAsia="Times New Roman" w:hAnsi="Times New Roman" w:cs="Times New Roman"/>
                <w:sz w:val="21"/>
              </w:rPr>
              <w:t>81.76</w:t>
            </w:r>
          </w:p>
        </w:tc>
        <w:tc>
          <w:tcPr>
            <w:tcW w:w="1267" w:type="dxa"/>
            <w:tcBorders>
              <w:top w:val="nil"/>
              <w:left w:val="nil"/>
              <w:bottom w:val="nil"/>
              <w:right w:val="nil"/>
            </w:tcBorders>
          </w:tcPr>
          <w:p w:rsidR="00455B5F" w:rsidRDefault="00455B5F"/>
        </w:tc>
        <w:tc>
          <w:tcPr>
            <w:tcW w:w="746"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88.67</w:t>
            </w:r>
          </w:p>
        </w:tc>
        <w:tc>
          <w:tcPr>
            <w:tcW w:w="74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79.97</w:t>
            </w:r>
          </w:p>
        </w:tc>
        <w:tc>
          <w:tcPr>
            <w:tcW w:w="73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77.50</w:t>
            </w:r>
          </w:p>
        </w:tc>
        <w:tc>
          <w:tcPr>
            <w:tcW w:w="601"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83.30</w:t>
            </w:r>
          </w:p>
        </w:tc>
      </w:tr>
      <w:tr w:rsidR="00455B5F">
        <w:trPr>
          <w:trHeight w:val="312"/>
        </w:trPr>
        <w:tc>
          <w:tcPr>
            <w:tcW w:w="2296" w:type="dxa"/>
            <w:tcBorders>
              <w:top w:val="nil"/>
              <w:left w:val="nil"/>
              <w:bottom w:val="nil"/>
              <w:right w:val="nil"/>
            </w:tcBorders>
          </w:tcPr>
          <w:p w:rsidR="00455B5F" w:rsidRDefault="00000000">
            <w:pPr>
              <w:spacing w:after="0"/>
              <w:ind w:left="436"/>
            </w:pPr>
            <w:r>
              <w:rPr>
                <w:rFonts w:ascii="Times New Roman" w:eastAsia="Times New Roman" w:hAnsi="Times New Roman" w:cs="Times New Roman"/>
                <w:sz w:val="21"/>
              </w:rPr>
              <w:t>AdaG1</w:t>
            </w:r>
            <w:proofErr w:type="gramStart"/>
            <w:r>
              <w:rPr>
                <w:rFonts w:ascii="Times New Roman" w:eastAsia="Times New Roman" w:hAnsi="Times New Roman" w:cs="Times New Roman"/>
                <w:sz w:val="21"/>
              </w:rPr>
              <w:t>ELM</w:t>
            </w:r>
            <w:r>
              <w:rPr>
                <w:rFonts w:ascii="Times New Roman" w:eastAsia="Times New Roman" w:hAnsi="Times New Roman" w:cs="Times New Roman"/>
                <w:sz w:val="21"/>
                <w:vertAlign w:val="superscript"/>
              </w:rPr>
              <w:t>[</w:t>
            </w:r>
            <w:proofErr w:type="gramEnd"/>
            <w:r>
              <w:rPr>
                <w:rFonts w:ascii="Times New Roman" w:eastAsia="Times New Roman" w:hAnsi="Times New Roman" w:cs="Times New Roman"/>
                <w:sz w:val="21"/>
                <w:vertAlign w:val="superscript"/>
              </w:rPr>
              <w:t>38]</w:t>
            </w:r>
          </w:p>
        </w:tc>
        <w:tc>
          <w:tcPr>
            <w:tcW w:w="1164" w:type="dxa"/>
            <w:tcBorders>
              <w:top w:val="nil"/>
              <w:left w:val="nil"/>
              <w:bottom w:val="nil"/>
              <w:right w:val="nil"/>
            </w:tcBorders>
          </w:tcPr>
          <w:p w:rsidR="00455B5F" w:rsidRDefault="00000000">
            <w:pPr>
              <w:spacing w:after="0"/>
              <w:ind w:left="166"/>
            </w:pPr>
            <w:r>
              <w:rPr>
                <w:rFonts w:ascii="Times New Roman" w:eastAsia="Times New Roman" w:hAnsi="Times New Roman" w:cs="Times New Roman"/>
                <w:sz w:val="21"/>
              </w:rPr>
              <w:t>84.81</w:t>
            </w:r>
          </w:p>
        </w:tc>
        <w:tc>
          <w:tcPr>
            <w:tcW w:w="1025" w:type="dxa"/>
            <w:tcBorders>
              <w:top w:val="nil"/>
              <w:left w:val="nil"/>
              <w:bottom w:val="nil"/>
              <w:right w:val="nil"/>
            </w:tcBorders>
          </w:tcPr>
          <w:p w:rsidR="00455B5F" w:rsidRDefault="00000000">
            <w:pPr>
              <w:spacing w:after="0"/>
              <w:ind w:left="103"/>
            </w:pPr>
            <w:r>
              <w:rPr>
                <w:rFonts w:ascii="Times New Roman" w:eastAsia="Times New Roman" w:hAnsi="Times New Roman" w:cs="Times New Roman"/>
                <w:sz w:val="21"/>
              </w:rPr>
              <w:t>74.68</w:t>
            </w:r>
          </w:p>
        </w:tc>
        <w:tc>
          <w:tcPr>
            <w:tcW w:w="1267" w:type="dxa"/>
            <w:tcBorders>
              <w:top w:val="nil"/>
              <w:left w:val="nil"/>
              <w:bottom w:val="nil"/>
              <w:right w:val="nil"/>
            </w:tcBorders>
          </w:tcPr>
          <w:p w:rsidR="00455B5F" w:rsidRDefault="00455B5F"/>
        </w:tc>
        <w:tc>
          <w:tcPr>
            <w:tcW w:w="746"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40.00</w:t>
            </w:r>
          </w:p>
        </w:tc>
        <w:tc>
          <w:tcPr>
            <w:tcW w:w="74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87.92</w:t>
            </w:r>
          </w:p>
        </w:tc>
        <w:tc>
          <w:tcPr>
            <w:tcW w:w="737"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54.44</w:t>
            </w:r>
          </w:p>
        </w:tc>
        <w:tc>
          <w:tcPr>
            <w:tcW w:w="601" w:type="dxa"/>
            <w:tcBorders>
              <w:top w:val="nil"/>
              <w:left w:val="nil"/>
              <w:bottom w:val="nil"/>
              <w:right w:val="nil"/>
            </w:tcBorders>
          </w:tcPr>
          <w:p w:rsidR="00455B5F" w:rsidRDefault="00000000">
            <w:pPr>
              <w:spacing w:after="0"/>
            </w:pPr>
            <w:r>
              <w:rPr>
                <w:rFonts w:ascii="Times New Roman" w:eastAsia="Times New Roman" w:hAnsi="Times New Roman" w:cs="Times New Roman"/>
                <w:b/>
                <w:sz w:val="21"/>
              </w:rPr>
              <w:t>92.00</w:t>
            </w:r>
          </w:p>
        </w:tc>
      </w:tr>
      <w:tr w:rsidR="00455B5F">
        <w:trPr>
          <w:trHeight w:val="312"/>
        </w:trPr>
        <w:tc>
          <w:tcPr>
            <w:tcW w:w="2296" w:type="dxa"/>
            <w:tcBorders>
              <w:top w:val="nil"/>
              <w:left w:val="nil"/>
              <w:bottom w:val="nil"/>
              <w:right w:val="nil"/>
            </w:tcBorders>
          </w:tcPr>
          <w:p w:rsidR="00455B5F" w:rsidRDefault="00000000">
            <w:pPr>
              <w:spacing w:after="0"/>
              <w:ind w:left="436"/>
            </w:pPr>
            <w:r>
              <w:rPr>
                <w:rFonts w:ascii="Times New Roman" w:eastAsia="Times New Roman" w:hAnsi="Times New Roman" w:cs="Times New Roman"/>
                <w:sz w:val="21"/>
              </w:rPr>
              <w:t>AdaG2</w:t>
            </w:r>
            <w:proofErr w:type="gramStart"/>
            <w:r>
              <w:rPr>
                <w:rFonts w:ascii="Times New Roman" w:eastAsia="Times New Roman" w:hAnsi="Times New Roman" w:cs="Times New Roman"/>
                <w:sz w:val="21"/>
              </w:rPr>
              <w:t>ELM</w:t>
            </w:r>
            <w:r>
              <w:rPr>
                <w:rFonts w:ascii="Times New Roman" w:eastAsia="Times New Roman" w:hAnsi="Times New Roman" w:cs="Times New Roman"/>
                <w:sz w:val="21"/>
                <w:vertAlign w:val="superscript"/>
              </w:rPr>
              <w:t>[</w:t>
            </w:r>
            <w:proofErr w:type="gramEnd"/>
            <w:r>
              <w:rPr>
                <w:rFonts w:ascii="Times New Roman" w:eastAsia="Times New Roman" w:hAnsi="Times New Roman" w:cs="Times New Roman"/>
                <w:sz w:val="21"/>
                <w:vertAlign w:val="superscript"/>
              </w:rPr>
              <w:t>38]</w:t>
            </w:r>
          </w:p>
        </w:tc>
        <w:tc>
          <w:tcPr>
            <w:tcW w:w="1164" w:type="dxa"/>
            <w:tcBorders>
              <w:top w:val="nil"/>
              <w:left w:val="nil"/>
              <w:bottom w:val="nil"/>
              <w:right w:val="nil"/>
            </w:tcBorders>
          </w:tcPr>
          <w:p w:rsidR="00455B5F" w:rsidRDefault="00000000">
            <w:pPr>
              <w:spacing w:after="0"/>
              <w:ind w:left="166"/>
            </w:pPr>
            <w:r>
              <w:rPr>
                <w:rFonts w:ascii="Times New Roman" w:eastAsia="Times New Roman" w:hAnsi="Times New Roman" w:cs="Times New Roman"/>
                <w:b/>
                <w:sz w:val="21"/>
              </w:rPr>
              <w:t>85.57</w:t>
            </w:r>
          </w:p>
        </w:tc>
        <w:tc>
          <w:tcPr>
            <w:tcW w:w="1025" w:type="dxa"/>
            <w:tcBorders>
              <w:top w:val="nil"/>
              <w:left w:val="nil"/>
              <w:bottom w:val="nil"/>
              <w:right w:val="nil"/>
            </w:tcBorders>
          </w:tcPr>
          <w:p w:rsidR="00455B5F" w:rsidRDefault="00000000">
            <w:pPr>
              <w:spacing w:after="0"/>
              <w:ind w:left="103"/>
            </w:pPr>
            <w:r>
              <w:rPr>
                <w:rFonts w:ascii="Times New Roman" w:eastAsia="Times New Roman" w:hAnsi="Times New Roman" w:cs="Times New Roman"/>
                <w:sz w:val="21"/>
              </w:rPr>
              <w:t>75.82</w:t>
            </w:r>
          </w:p>
        </w:tc>
        <w:tc>
          <w:tcPr>
            <w:tcW w:w="1267" w:type="dxa"/>
            <w:tcBorders>
              <w:top w:val="nil"/>
              <w:left w:val="nil"/>
              <w:bottom w:val="nil"/>
              <w:right w:val="nil"/>
            </w:tcBorders>
          </w:tcPr>
          <w:p w:rsidR="00455B5F" w:rsidRDefault="00455B5F"/>
        </w:tc>
        <w:tc>
          <w:tcPr>
            <w:tcW w:w="746"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73.33</w:t>
            </w:r>
          </w:p>
        </w:tc>
        <w:tc>
          <w:tcPr>
            <w:tcW w:w="742"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74.17</w:t>
            </w:r>
          </w:p>
        </w:tc>
        <w:tc>
          <w:tcPr>
            <w:tcW w:w="737" w:type="dxa"/>
            <w:tcBorders>
              <w:top w:val="nil"/>
              <w:left w:val="nil"/>
              <w:bottom w:val="nil"/>
              <w:right w:val="nil"/>
            </w:tcBorders>
          </w:tcPr>
          <w:p w:rsidR="00455B5F" w:rsidRDefault="00000000">
            <w:pPr>
              <w:spacing w:after="0"/>
            </w:pPr>
            <w:r>
              <w:rPr>
                <w:rFonts w:ascii="Times New Roman" w:eastAsia="Times New Roman" w:hAnsi="Times New Roman" w:cs="Times New Roman"/>
                <w:b/>
                <w:sz w:val="21"/>
              </w:rPr>
              <w:t>77.78</w:t>
            </w:r>
          </w:p>
        </w:tc>
        <w:tc>
          <w:tcPr>
            <w:tcW w:w="601" w:type="dxa"/>
            <w:tcBorders>
              <w:top w:val="nil"/>
              <w:left w:val="nil"/>
              <w:bottom w:val="nil"/>
              <w:right w:val="nil"/>
            </w:tcBorders>
          </w:tcPr>
          <w:p w:rsidR="00455B5F" w:rsidRDefault="00000000">
            <w:pPr>
              <w:spacing w:after="0"/>
            </w:pPr>
            <w:r>
              <w:rPr>
                <w:rFonts w:ascii="Times New Roman" w:eastAsia="Times New Roman" w:hAnsi="Times New Roman" w:cs="Times New Roman"/>
                <w:sz w:val="21"/>
              </w:rPr>
              <w:t>80.00</w:t>
            </w:r>
          </w:p>
        </w:tc>
      </w:tr>
      <w:tr w:rsidR="00455B5F">
        <w:trPr>
          <w:trHeight w:val="323"/>
        </w:trPr>
        <w:tc>
          <w:tcPr>
            <w:tcW w:w="2296" w:type="dxa"/>
            <w:tcBorders>
              <w:top w:val="nil"/>
              <w:left w:val="nil"/>
              <w:bottom w:val="single" w:sz="12" w:space="0" w:color="000000"/>
              <w:right w:val="nil"/>
            </w:tcBorders>
          </w:tcPr>
          <w:p w:rsidR="00455B5F" w:rsidRDefault="00000000">
            <w:pPr>
              <w:spacing w:after="0"/>
              <w:ind w:right="32"/>
              <w:jc w:val="center"/>
            </w:pPr>
            <w:r>
              <w:rPr>
                <w:rFonts w:ascii="Times New Roman" w:eastAsia="Times New Roman" w:hAnsi="Times New Roman" w:cs="Times New Roman"/>
                <w:sz w:val="21"/>
              </w:rPr>
              <w:t>NRS-</w:t>
            </w:r>
            <w:proofErr w:type="gramStart"/>
            <w:r>
              <w:rPr>
                <w:rFonts w:ascii="Times New Roman" w:eastAsia="Times New Roman" w:hAnsi="Times New Roman" w:cs="Times New Roman"/>
                <w:sz w:val="21"/>
              </w:rPr>
              <w:t>SVM</w:t>
            </w:r>
            <w:r>
              <w:rPr>
                <w:rFonts w:ascii="Times New Roman" w:eastAsia="Times New Roman" w:hAnsi="Times New Roman" w:cs="Times New Roman"/>
                <w:sz w:val="21"/>
                <w:vertAlign w:val="superscript"/>
              </w:rPr>
              <w:t>[</w:t>
            </w:r>
            <w:proofErr w:type="gramEnd"/>
            <w:r>
              <w:rPr>
                <w:rFonts w:ascii="Times New Roman" w:eastAsia="Times New Roman" w:hAnsi="Times New Roman" w:cs="Times New Roman"/>
                <w:sz w:val="21"/>
                <w:vertAlign w:val="superscript"/>
              </w:rPr>
              <w:t>40]</w:t>
            </w:r>
          </w:p>
        </w:tc>
        <w:tc>
          <w:tcPr>
            <w:tcW w:w="1164" w:type="dxa"/>
            <w:tcBorders>
              <w:top w:val="nil"/>
              <w:left w:val="nil"/>
              <w:bottom w:val="single" w:sz="12" w:space="0" w:color="000000"/>
              <w:right w:val="nil"/>
            </w:tcBorders>
          </w:tcPr>
          <w:p w:rsidR="00455B5F" w:rsidRDefault="00000000">
            <w:pPr>
              <w:spacing w:after="0"/>
              <w:ind w:left="166"/>
            </w:pPr>
            <w:r>
              <w:rPr>
                <w:rFonts w:ascii="Times New Roman" w:eastAsia="Times New Roman" w:hAnsi="Times New Roman" w:cs="Times New Roman"/>
                <w:sz w:val="21"/>
              </w:rPr>
              <w:t>73.72</w:t>
            </w:r>
          </w:p>
        </w:tc>
        <w:tc>
          <w:tcPr>
            <w:tcW w:w="1025" w:type="dxa"/>
            <w:tcBorders>
              <w:top w:val="nil"/>
              <w:left w:val="nil"/>
              <w:bottom w:val="single" w:sz="12" w:space="0" w:color="000000"/>
              <w:right w:val="nil"/>
            </w:tcBorders>
          </w:tcPr>
          <w:p w:rsidR="00455B5F" w:rsidRDefault="00455B5F"/>
        </w:tc>
        <w:tc>
          <w:tcPr>
            <w:tcW w:w="1267" w:type="dxa"/>
            <w:tcBorders>
              <w:top w:val="nil"/>
              <w:left w:val="nil"/>
              <w:bottom w:val="single" w:sz="12" w:space="0" w:color="000000"/>
              <w:right w:val="nil"/>
            </w:tcBorders>
          </w:tcPr>
          <w:p w:rsidR="00455B5F" w:rsidRDefault="00455B5F"/>
        </w:tc>
        <w:tc>
          <w:tcPr>
            <w:tcW w:w="746" w:type="dxa"/>
            <w:tcBorders>
              <w:top w:val="nil"/>
              <w:left w:val="nil"/>
              <w:bottom w:val="single" w:sz="12" w:space="0" w:color="000000"/>
              <w:right w:val="nil"/>
            </w:tcBorders>
          </w:tcPr>
          <w:p w:rsidR="00455B5F" w:rsidRDefault="00455B5F"/>
        </w:tc>
        <w:tc>
          <w:tcPr>
            <w:tcW w:w="742" w:type="dxa"/>
            <w:tcBorders>
              <w:top w:val="nil"/>
              <w:left w:val="nil"/>
              <w:bottom w:val="single" w:sz="12" w:space="0" w:color="000000"/>
              <w:right w:val="nil"/>
            </w:tcBorders>
          </w:tcPr>
          <w:p w:rsidR="00455B5F" w:rsidRDefault="00455B5F"/>
        </w:tc>
        <w:tc>
          <w:tcPr>
            <w:tcW w:w="737" w:type="dxa"/>
            <w:tcBorders>
              <w:top w:val="nil"/>
              <w:left w:val="nil"/>
              <w:bottom w:val="single" w:sz="12" w:space="0" w:color="000000"/>
              <w:right w:val="nil"/>
            </w:tcBorders>
          </w:tcPr>
          <w:p w:rsidR="00455B5F" w:rsidRDefault="00455B5F"/>
        </w:tc>
        <w:tc>
          <w:tcPr>
            <w:tcW w:w="601" w:type="dxa"/>
            <w:tcBorders>
              <w:top w:val="nil"/>
              <w:left w:val="nil"/>
              <w:bottom w:val="single" w:sz="12" w:space="0" w:color="000000"/>
              <w:right w:val="nil"/>
            </w:tcBorders>
          </w:tcPr>
          <w:p w:rsidR="00455B5F" w:rsidRDefault="00455B5F"/>
        </w:tc>
      </w:tr>
    </w:tbl>
    <w:p w:rsidR="00455B5F" w:rsidRDefault="00000000">
      <w:pPr>
        <w:pStyle w:val="2"/>
        <w:ind w:left="-5"/>
        <w:rPr>
          <w:rFonts w:hint="eastAsia"/>
        </w:rPr>
      </w:pPr>
      <w:bookmarkStart w:id="52" w:name="_Toc194865"/>
      <w:r>
        <w:rPr>
          <w:rFonts w:ascii="Times New Roman" w:eastAsia="Times New Roman" w:hAnsi="Times New Roman" w:cs="Times New Roman"/>
        </w:rPr>
        <w:t xml:space="preserve">4.4 </w:t>
      </w:r>
      <w:r>
        <w:t>本章小结</w:t>
      </w:r>
      <w:bookmarkEnd w:id="52"/>
    </w:p>
    <w:p w:rsidR="00455B5F" w:rsidRDefault="00000000">
      <w:pPr>
        <w:spacing w:after="3" w:line="325" w:lineRule="auto"/>
        <w:ind w:left="-15" w:right="120" w:firstLine="470"/>
        <w:jc w:val="both"/>
      </w:pPr>
      <w:r>
        <w:rPr>
          <w:rFonts w:ascii="宋体" w:eastAsia="宋体" w:hAnsi="宋体" w:cs="宋体"/>
          <w:sz w:val="24"/>
        </w:rPr>
        <w:t>本章针对机器学习算法应用于污水处理故障诊断</w:t>
      </w:r>
      <w:proofErr w:type="gramStart"/>
      <w:r>
        <w:rPr>
          <w:rFonts w:ascii="宋体" w:eastAsia="宋体" w:hAnsi="宋体" w:cs="宋体"/>
          <w:sz w:val="24"/>
        </w:rPr>
        <w:t>时数据</w:t>
      </w:r>
      <w:proofErr w:type="gramEnd"/>
      <w:r>
        <w:rPr>
          <w:rFonts w:ascii="宋体" w:eastAsia="宋体" w:hAnsi="宋体" w:cs="宋体"/>
          <w:sz w:val="24"/>
        </w:rPr>
        <w:t>不平衡问题进行研究，采用 “数据采样</w:t>
      </w:r>
      <w:r>
        <w:rPr>
          <w:rFonts w:ascii="Times New Roman" w:eastAsia="Times New Roman" w:hAnsi="Times New Roman" w:cs="Times New Roman"/>
          <w:sz w:val="24"/>
        </w:rPr>
        <w:t>+</w:t>
      </w:r>
      <w:r>
        <w:rPr>
          <w:rFonts w:ascii="宋体" w:eastAsia="宋体" w:hAnsi="宋体" w:cs="宋体"/>
          <w:sz w:val="24"/>
        </w:rPr>
        <w:t>集成学习”的思路提出了一种具有两层结构的集成算法，在该集成算法框架下将</w:t>
      </w:r>
      <w:r>
        <w:rPr>
          <w:rFonts w:ascii="Times New Roman" w:eastAsia="Times New Roman" w:hAnsi="Times New Roman" w:cs="Times New Roman"/>
          <w:sz w:val="24"/>
        </w:rPr>
        <w:t>RUS</w:t>
      </w:r>
      <w:r>
        <w:rPr>
          <w:rFonts w:ascii="宋体" w:eastAsia="宋体" w:hAnsi="宋体" w:cs="宋体"/>
          <w:sz w:val="24"/>
        </w:rPr>
        <w:t xml:space="preserve">与 </w:t>
      </w:r>
      <w:r>
        <w:rPr>
          <w:rFonts w:ascii="Times New Roman" w:eastAsia="Times New Roman" w:hAnsi="Times New Roman" w:cs="Times New Roman"/>
          <w:sz w:val="24"/>
        </w:rPr>
        <w:t xml:space="preserve">SVM </w:t>
      </w:r>
      <w:r>
        <w:rPr>
          <w:rFonts w:ascii="宋体" w:eastAsia="宋体" w:hAnsi="宋体" w:cs="宋体"/>
          <w:sz w:val="24"/>
        </w:rPr>
        <w:t>联用，组成对不平衡数据</w:t>
      </w:r>
      <w:proofErr w:type="gramStart"/>
      <w:r>
        <w:rPr>
          <w:rFonts w:ascii="宋体" w:eastAsia="宋体" w:hAnsi="宋体" w:cs="宋体"/>
          <w:sz w:val="24"/>
        </w:rPr>
        <w:t>集具有</w:t>
      </w:r>
      <w:proofErr w:type="gramEnd"/>
      <w:r>
        <w:rPr>
          <w:rFonts w:ascii="宋体" w:eastAsia="宋体" w:hAnsi="宋体" w:cs="宋体"/>
          <w:sz w:val="24"/>
        </w:rPr>
        <w:t>针对性的</w:t>
      </w:r>
      <w:r>
        <w:rPr>
          <w:rFonts w:ascii="Times New Roman" w:eastAsia="Times New Roman" w:hAnsi="Times New Roman" w:cs="Times New Roman"/>
          <w:sz w:val="24"/>
        </w:rPr>
        <w:t xml:space="preserve">DLIA-SVM </w:t>
      </w:r>
      <w:r>
        <w:rPr>
          <w:rFonts w:ascii="宋体" w:eastAsia="宋体" w:hAnsi="宋体" w:cs="宋体"/>
          <w:sz w:val="24"/>
        </w:rPr>
        <w:t>算法。在</w:t>
      </w:r>
      <w:r>
        <w:rPr>
          <w:rFonts w:ascii="Times New Roman" w:eastAsia="Times New Roman" w:hAnsi="Times New Roman" w:cs="Times New Roman"/>
          <w:sz w:val="24"/>
        </w:rPr>
        <w:lastRenderedPageBreak/>
        <w:t xml:space="preserve">KEEL </w:t>
      </w:r>
      <w:r>
        <w:rPr>
          <w:rFonts w:ascii="宋体" w:eastAsia="宋体" w:hAnsi="宋体" w:cs="宋体"/>
          <w:sz w:val="24"/>
        </w:rPr>
        <w:t xml:space="preserve">数据库中，采用来自不同领域、不同非平衡比例、不同类别数量的多个数据集，对本文提出的算法进行验证，并与相关模型进行对比，显示了算法的有效性和普遍适用性。在污水处理数据集上与其他算法进行了对比实验，算法整体的分类准确率较高，对故障类的正确检出率达到了 </w:t>
      </w:r>
      <w:r>
        <w:rPr>
          <w:rFonts w:ascii="Times New Roman" w:eastAsia="Times New Roman" w:hAnsi="Times New Roman" w:cs="Times New Roman"/>
          <w:sz w:val="24"/>
        </w:rPr>
        <w:t>99.33%</w:t>
      </w:r>
      <w:r>
        <w:rPr>
          <w:rFonts w:ascii="宋体" w:eastAsia="宋体" w:hAnsi="宋体" w:cs="宋体"/>
          <w:sz w:val="24"/>
        </w:rPr>
        <w:t xml:space="preserve">；分析 </w:t>
      </w:r>
      <w:r>
        <w:rPr>
          <w:rFonts w:ascii="Times New Roman" w:eastAsia="Times New Roman" w:hAnsi="Times New Roman" w:cs="Times New Roman"/>
          <w:sz w:val="24"/>
        </w:rPr>
        <w:t xml:space="preserve">50 </w:t>
      </w:r>
      <w:r>
        <w:rPr>
          <w:rFonts w:ascii="宋体" w:eastAsia="宋体" w:hAnsi="宋体" w:cs="宋体"/>
          <w:sz w:val="24"/>
        </w:rPr>
        <w:t>次随机实验，本文提出的算法具有很强的稳定性。</w:t>
      </w:r>
    </w:p>
    <w:p w:rsidR="00455B5F" w:rsidRDefault="00000000">
      <w:pPr>
        <w:spacing w:after="5"/>
        <w:ind w:left="-12" w:hanging="3"/>
      </w:pPr>
      <w:r>
        <w:rPr>
          <w:rFonts w:ascii="宋体" w:eastAsia="宋体" w:hAnsi="宋体" w:cs="宋体"/>
          <w:sz w:val="24"/>
        </w:rPr>
        <w:t>综上，本文提出的算法基本可以实现污水处理故障诊断的研究目的。</w:t>
      </w:r>
    </w:p>
    <w:p w:rsidR="00455B5F" w:rsidRDefault="00455B5F">
      <w:pPr>
        <w:sectPr w:rsidR="00455B5F">
          <w:headerReference w:type="even" r:id="rId180"/>
          <w:headerReference w:type="default" r:id="rId181"/>
          <w:footerReference w:type="even" r:id="rId182"/>
          <w:footerReference w:type="default" r:id="rId183"/>
          <w:headerReference w:type="first" r:id="rId184"/>
          <w:footerReference w:type="first" r:id="rId185"/>
          <w:pgSz w:w="11906" w:h="16838"/>
          <w:pgMar w:top="1518" w:right="895" w:bottom="1558" w:left="1702" w:header="895" w:footer="966" w:gutter="0"/>
          <w:cols w:space="720"/>
        </w:sectPr>
      </w:pPr>
    </w:p>
    <w:p w:rsidR="00455B5F" w:rsidRDefault="00000000">
      <w:pPr>
        <w:pStyle w:val="1"/>
        <w:spacing w:after="998"/>
        <w:ind w:left="188" w:right="418"/>
        <w:rPr>
          <w:rFonts w:hint="eastAsia"/>
        </w:rPr>
      </w:pPr>
      <w:bookmarkStart w:id="53" w:name="_Toc194866"/>
      <w:r>
        <w:rPr>
          <w:rFonts w:ascii="宋体" w:eastAsia="宋体" w:hAnsi="宋体" w:cs="宋体"/>
          <w:sz w:val="21"/>
        </w:rPr>
        <w:lastRenderedPageBreak/>
        <w:t xml:space="preserve">第 </w:t>
      </w:r>
      <w:r>
        <w:rPr>
          <w:rFonts w:ascii="Times New Roman" w:eastAsia="Times New Roman" w:hAnsi="Times New Roman" w:cs="Times New Roman"/>
          <w:sz w:val="21"/>
        </w:rPr>
        <w:t xml:space="preserve">5 </w:t>
      </w:r>
      <w:r>
        <w:rPr>
          <w:rFonts w:ascii="宋体" w:eastAsia="宋体" w:hAnsi="宋体" w:cs="宋体"/>
          <w:sz w:val="21"/>
        </w:rPr>
        <w:t>章 结论与展望</w:t>
      </w:r>
      <w:bookmarkEnd w:id="53"/>
    </w:p>
    <w:p w:rsidR="00455B5F" w:rsidRDefault="00000000">
      <w:pPr>
        <w:spacing w:after="671" w:line="265" w:lineRule="auto"/>
        <w:ind w:left="10" w:right="243" w:hanging="10"/>
        <w:jc w:val="center"/>
      </w:pPr>
      <w:r>
        <w:rPr>
          <w:rFonts w:ascii="黑体" w:eastAsia="黑体" w:hAnsi="黑体" w:cs="黑体"/>
          <w:sz w:val="32"/>
        </w:rPr>
        <w:t xml:space="preserve">第 </w:t>
      </w:r>
      <w:r>
        <w:rPr>
          <w:rFonts w:ascii="Times New Roman" w:eastAsia="Times New Roman" w:hAnsi="Times New Roman" w:cs="Times New Roman"/>
          <w:sz w:val="32"/>
        </w:rPr>
        <w:t xml:space="preserve">5 </w:t>
      </w:r>
      <w:r>
        <w:rPr>
          <w:rFonts w:ascii="黑体" w:eastAsia="黑体" w:hAnsi="黑体" w:cs="黑体"/>
          <w:sz w:val="32"/>
        </w:rPr>
        <w:t>章 结论与展望</w:t>
      </w:r>
    </w:p>
    <w:p w:rsidR="00455B5F" w:rsidRDefault="00000000">
      <w:pPr>
        <w:pStyle w:val="2"/>
        <w:ind w:left="-5"/>
        <w:rPr>
          <w:rFonts w:hint="eastAsia"/>
        </w:rPr>
      </w:pPr>
      <w:bookmarkStart w:id="54" w:name="_Toc194867"/>
      <w:r>
        <w:rPr>
          <w:rFonts w:ascii="Times New Roman" w:eastAsia="Times New Roman" w:hAnsi="Times New Roman" w:cs="Times New Roman"/>
        </w:rPr>
        <w:t xml:space="preserve">5.1 </w:t>
      </w:r>
      <w:r>
        <w:t>本文总结</w:t>
      </w:r>
      <w:bookmarkEnd w:id="54"/>
    </w:p>
    <w:p w:rsidR="00455B5F" w:rsidRDefault="00000000">
      <w:pPr>
        <w:spacing w:after="5" w:line="319" w:lineRule="auto"/>
        <w:ind w:left="-15" w:firstLine="480"/>
      </w:pPr>
      <w:r>
        <w:rPr>
          <w:rFonts w:ascii="宋体" w:eastAsia="宋体" w:hAnsi="宋体" w:cs="宋体"/>
          <w:sz w:val="24"/>
        </w:rPr>
        <w:t>污水处理厂在去除水中污染物、完成污水达标排放的同时，</w:t>
      </w:r>
      <w:proofErr w:type="gramStart"/>
      <w:r>
        <w:rPr>
          <w:rFonts w:ascii="宋体" w:eastAsia="宋体" w:hAnsi="宋体" w:cs="宋体"/>
          <w:sz w:val="24"/>
        </w:rPr>
        <w:t>各个处理</w:t>
      </w:r>
      <w:proofErr w:type="gramEnd"/>
      <w:r>
        <w:rPr>
          <w:rFonts w:ascii="宋体" w:eastAsia="宋体" w:hAnsi="宋体" w:cs="宋体"/>
          <w:sz w:val="24"/>
        </w:rPr>
        <w:t>环节都会产生并排放二氧化碳、甲烷和氧化亚氮，污水处理厂迫切需要做出技术创新和理念变革以顺应“碳中和”发展趋势。本文重点关注</w:t>
      </w:r>
      <w:proofErr w:type="gramStart"/>
      <w:r>
        <w:rPr>
          <w:rFonts w:ascii="宋体" w:eastAsia="宋体" w:hAnsi="宋体" w:cs="宋体"/>
          <w:sz w:val="24"/>
        </w:rPr>
        <w:t>污水处理厂碳排放</w:t>
      </w:r>
      <w:proofErr w:type="gramEnd"/>
      <w:r>
        <w:rPr>
          <w:rFonts w:ascii="宋体" w:eastAsia="宋体" w:hAnsi="宋体" w:cs="宋体"/>
          <w:sz w:val="24"/>
        </w:rPr>
        <w:t>预测问题和污水处理厂故障诊断问题，研究利用工业统计数据和机器学习方法解决上述问题的方法和途径，实现污水处理与大数据、人工智能交叉融合，推动污水处理厂向数字化、“碳中和”方向转型升级。通过研究，本文主要结论如下：</w:t>
      </w:r>
    </w:p>
    <w:p w:rsidR="00455B5F" w:rsidRDefault="00000000">
      <w:pPr>
        <w:numPr>
          <w:ilvl w:val="0"/>
          <w:numId w:val="13"/>
        </w:numPr>
        <w:spacing w:after="5" w:line="319" w:lineRule="auto"/>
        <w:ind w:firstLine="480"/>
      </w:pPr>
      <w:r>
        <w:rPr>
          <w:rFonts w:ascii="宋体" w:eastAsia="宋体" w:hAnsi="宋体" w:cs="宋体"/>
          <w:sz w:val="24"/>
        </w:rPr>
        <w:t xml:space="preserve">用 </w:t>
      </w:r>
      <w:r>
        <w:rPr>
          <w:rFonts w:ascii="Times New Roman" w:eastAsia="Times New Roman" w:hAnsi="Times New Roman" w:cs="Times New Roman"/>
          <w:sz w:val="24"/>
        </w:rPr>
        <w:t xml:space="preserve">1064 </w:t>
      </w:r>
      <w:proofErr w:type="gramStart"/>
      <w:r>
        <w:rPr>
          <w:rFonts w:ascii="宋体" w:eastAsia="宋体" w:hAnsi="宋体" w:cs="宋体"/>
          <w:sz w:val="24"/>
        </w:rPr>
        <w:t>个</w:t>
      </w:r>
      <w:proofErr w:type="gramEnd"/>
      <w:r>
        <w:rPr>
          <w:rFonts w:ascii="宋体" w:eastAsia="宋体" w:hAnsi="宋体" w:cs="宋体"/>
          <w:sz w:val="24"/>
        </w:rPr>
        <w:t xml:space="preserve"> </w:t>
      </w:r>
      <w:r>
        <w:rPr>
          <w:rFonts w:ascii="Times New Roman" w:eastAsia="Times New Roman" w:hAnsi="Times New Roman" w:cs="Times New Roman"/>
          <w:sz w:val="24"/>
        </w:rPr>
        <w:t xml:space="preserve">AAO </w:t>
      </w:r>
      <w:r>
        <w:rPr>
          <w:rFonts w:ascii="宋体" w:eastAsia="宋体" w:hAnsi="宋体" w:cs="宋体"/>
          <w:sz w:val="24"/>
        </w:rPr>
        <w:t xml:space="preserve">污水处理厂样本训练基于集成学习的污水处理厂用电量预测模型，在 </w:t>
      </w:r>
      <w:r>
        <w:rPr>
          <w:rFonts w:ascii="Times New Roman" w:eastAsia="Times New Roman" w:hAnsi="Times New Roman" w:cs="Times New Roman"/>
          <w:sz w:val="24"/>
        </w:rPr>
        <w:t xml:space="preserve">11 </w:t>
      </w:r>
      <w:proofErr w:type="gramStart"/>
      <w:r>
        <w:rPr>
          <w:rFonts w:ascii="宋体" w:eastAsia="宋体" w:hAnsi="宋体" w:cs="宋体"/>
          <w:sz w:val="24"/>
        </w:rPr>
        <w:t>个</w:t>
      </w:r>
      <w:proofErr w:type="gramEnd"/>
      <w:r>
        <w:rPr>
          <w:rFonts w:ascii="宋体" w:eastAsia="宋体" w:hAnsi="宋体" w:cs="宋体"/>
          <w:sz w:val="24"/>
        </w:rPr>
        <w:t>进出</w:t>
      </w:r>
      <w:proofErr w:type="gramStart"/>
      <w:r>
        <w:rPr>
          <w:rFonts w:ascii="宋体" w:eastAsia="宋体" w:hAnsi="宋体" w:cs="宋体"/>
          <w:sz w:val="24"/>
        </w:rPr>
        <w:t>水指标</w:t>
      </w:r>
      <w:proofErr w:type="gramEnd"/>
      <w:r>
        <w:rPr>
          <w:rFonts w:ascii="宋体" w:eastAsia="宋体" w:hAnsi="宋体" w:cs="宋体"/>
          <w:sz w:val="24"/>
        </w:rPr>
        <w:t xml:space="preserve">与污水处理厂用电量之间成功建立函数映射关系，集成模型对数据集拟合效果较好、预测精度较高。对集成模型预测结果影响较大的特征有年污水处理总量、进水 </w:t>
      </w:r>
      <w:r>
        <w:rPr>
          <w:rFonts w:ascii="Times New Roman" w:eastAsia="Times New Roman" w:hAnsi="Times New Roman" w:cs="Times New Roman"/>
          <w:sz w:val="24"/>
        </w:rPr>
        <w:t>BOD</w:t>
      </w:r>
      <w:r>
        <w:rPr>
          <w:rFonts w:ascii="宋体" w:eastAsia="宋体" w:hAnsi="宋体" w:cs="宋体"/>
          <w:sz w:val="24"/>
        </w:rPr>
        <w:t xml:space="preserve">、进水 </w:t>
      </w:r>
      <w:r>
        <w:rPr>
          <w:rFonts w:ascii="Times New Roman" w:eastAsia="Times New Roman" w:hAnsi="Times New Roman" w:cs="Times New Roman"/>
          <w:sz w:val="24"/>
        </w:rPr>
        <w:t>COD</w:t>
      </w:r>
      <w:r>
        <w:rPr>
          <w:rFonts w:ascii="宋体" w:eastAsia="宋体" w:hAnsi="宋体" w:cs="宋体"/>
          <w:sz w:val="24"/>
        </w:rPr>
        <w:t xml:space="preserve">、进水 </w:t>
      </w:r>
      <w:r>
        <w:rPr>
          <w:rFonts w:ascii="Times New Roman" w:eastAsia="Times New Roman" w:hAnsi="Times New Roman" w:cs="Times New Roman"/>
          <w:sz w:val="24"/>
        </w:rPr>
        <w:t>TN</w:t>
      </w:r>
      <w:r>
        <w:rPr>
          <w:rFonts w:ascii="宋体" w:eastAsia="宋体" w:hAnsi="宋体" w:cs="宋体"/>
          <w:sz w:val="24"/>
        </w:rPr>
        <w:t xml:space="preserve">、出水 </w:t>
      </w:r>
      <w:r>
        <w:rPr>
          <w:rFonts w:ascii="Times New Roman" w:eastAsia="Times New Roman" w:hAnsi="Times New Roman" w:cs="Times New Roman"/>
          <w:sz w:val="24"/>
        </w:rPr>
        <w:t>COD</w:t>
      </w:r>
      <w:r>
        <w:rPr>
          <w:rFonts w:ascii="宋体" w:eastAsia="宋体" w:hAnsi="宋体" w:cs="宋体"/>
          <w:sz w:val="24"/>
        </w:rPr>
        <w:t xml:space="preserve">。用电量预测模型在年污水处理量大于 </w:t>
      </w:r>
      <w:r>
        <w:rPr>
          <w:rFonts w:ascii="Times New Roman" w:eastAsia="Times New Roman" w:hAnsi="Times New Roman" w:cs="Times New Roman"/>
          <w:sz w:val="24"/>
        </w:rPr>
        <w:t xml:space="preserve">5000 </w:t>
      </w:r>
      <w:r>
        <w:rPr>
          <w:rFonts w:ascii="宋体" w:eastAsia="宋体" w:hAnsi="宋体" w:cs="宋体"/>
          <w:sz w:val="24"/>
        </w:rPr>
        <w:t xml:space="preserve">万的样本上会产生较大预测误差，在年污水处理量 </w:t>
      </w:r>
      <w:r>
        <w:rPr>
          <w:rFonts w:ascii="Times New Roman" w:eastAsia="Times New Roman" w:hAnsi="Times New Roman" w:cs="Times New Roman"/>
          <w:sz w:val="24"/>
        </w:rPr>
        <w:t xml:space="preserve">5000 </w:t>
      </w:r>
      <w:proofErr w:type="gramStart"/>
      <w:r>
        <w:rPr>
          <w:rFonts w:ascii="宋体" w:eastAsia="宋体" w:hAnsi="宋体" w:cs="宋体"/>
          <w:sz w:val="24"/>
        </w:rPr>
        <w:t>万以下</w:t>
      </w:r>
      <w:proofErr w:type="gramEnd"/>
      <w:r>
        <w:rPr>
          <w:rFonts w:ascii="宋体" w:eastAsia="宋体" w:hAnsi="宋体" w:cs="宋体"/>
          <w:sz w:val="24"/>
        </w:rPr>
        <w:t xml:space="preserve">的样本中预测误差较小。用 </w:t>
      </w:r>
      <w:r>
        <w:rPr>
          <w:rFonts w:ascii="Times New Roman" w:eastAsia="Times New Roman" w:hAnsi="Times New Roman" w:cs="Times New Roman"/>
          <w:sz w:val="24"/>
        </w:rPr>
        <w:t xml:space="preserve">1295 </w:t>
      </w:r>
      <w:proofErr w:type="gramStart"/>
      <w:r>
        <w:rPr>
          <w:rFonts w:ascii="宋体" w:eastAsia="宋体" w:hAnsi="宋体" w:cs="宋体"/>
          <w:sz w:val="24"/>
        </w:rPr>
        <w:t>个</w:t>
      </w:r>
      <w:proofErr w:type="gramEnd"/>
      <w:r>
        <w:rPr>
          <w:rFonts w:ascii="宋体" w:eastAsia="宋体" w:hAnsi="宋体" w:cs="宋体"/>
          <w:sz w:val="24"/>
        </w:rPr>
        <w:t xml:space="preserve"> </w:t>
      </w:r>
      <w:r>
        <w:rPr>
          <w:rFonts w:ascii="Times New Roman" w:eastAsia="Times New Roman" w:hAnsi="Times New Roman" w:cs="Times New Roman"/>
          <w:sz w:val="24"/>
        </w:rPr>
        <w:t xml:space="preserve">AAO </w:t>
      </w:r>
      <w:r>
        <w:rPr>
          <w:rFonts w:ascii="宋体" w:eastAsia="宋体" w:hAnsi="宋体" w:cs="宋体"/>
          <w:sz w:val="24"/>
        </w:rPr>
        <w:t xml:space="preserve">污水处理厂样本训练基于集成学习的污水处理厂污泥产量预测模型，在 </w:t>
      </w:r>
      <w:r>
        <w:rPr>
          <w:rFonts w:ascii="Times New Roman" w:eastAsia="Times New Roman" w:hAnsi="Times New Roman" w:cs="Times New Roman"/>
          <w:sz w:val="24"/>
        </w:rPr>
        <w:t xml:space="preserve">11 </w:t>
      </w:r>
      <w:proofErr w:type="gramStart"/>
      <w:r>
        <w:rPr>
          <w:rFonts w:ascii="宋体" w:eastAsia="宋体" w:hAnsi="宋体" w:cs="宋体"/>
          <w:sz w:val="24"/>
        </w:rPr>
        <w:t>个</w:t>
      </w:r>
      <w:proofErr w:type="gramEnd"/>
      <w:r>
        <w:rPr>
          <w:rFonts w:ascii="宋体" w:eastAsia="宋体" w:hAnsi="宋体" w:cs="宋体"/>
          <w:sz w:val="24"/>
        </w:rPr>
        <w:t>进出</w:t>
      </w:r>
      <w:proofErr w:type="gramStart"/>
      <w:r>
        <w:rPr>
          <w:rFonts w:ascii="宋体" w:eastAsia="宋体" w:hAnsi="宋体" w:cs="宋体"/>
          <w:sz w:val="24"/>
        </w:rPr>
        <w:t>水指标</w:t>
      </w:r>
      <w:proofErr w:type="gramEnd"/>
      <w:r>
        <w:rPr>
          <w:rFonts w:ascii="宋体" w:eastAsia="宋体" w:hAnsi="宋体" w:cs="宋体"/>
          <w:sz w:val="24"/>
        </w:rPr>
        <w:t xml:space="preserve">与污水处理厂污泥产量之间建立起函数映射关系，集成模型对数据集的拟合效果较好、预测精度较高。对集成模型预测结果影响较大的特征有年污水处理总量、进水 </w:t>
      </w:r>
      <w:r>
        <w:rPr>
          <w:rFonts w:ascii="Times New Roman" w:eastAsia="Times New Roman" w:hAnsi="Times New Roman" w:cs="Times New Roman"/>
          <w:sz w:val="24"/>
        </w:rPr>
        <w:t>BOD</w:t>
      </w:r>
      <w:r>
        <w:rPr>
          <w:rFonts w:ascii="宋体" w:eastAsia="宋体" w:hAnsi="宋体" w:cs="宋体"/>
          <w:sz w:val="24"/>
        </w:rPr>
        <w:t xml:space="preserve">、进水 </w:t>
      </w:r>
      <w:r>
        <w:rPr>
          <w:rFonts w:ascii="Times New Roman" w:eastAsia="Times New Roman" w:hAnsi="Times New Roman" w:cs="Times New Roman"/>
          <w:sz w:val="24"/>
        </w:rPr>
        <w:t>COD</w:t>
      </w:r>
      <w:r>
        <w:rPr>
          <w:rFonts w:ascii="宋体" w:eastAsia="宋体" w:hAnsi="宋体" w:cs="宋体"/>
          <w:sz w:val="24"/>
        </w:rPr>
        <w:t xml:space="preserve">、进水氨氮、出水 </w:t>
      </w:r>
      <w:r>
        <w:rPr>
          <w:rFonts w:ascii="Times New Roman" w:eastAsia="Times New Roman" w:hAnsi="Times New Roman" w:cs="Times New Roman"/>
          <w:sz w:val="24"/>
        </w:rPr>
        <w:t>COD</w:t>
      </w:r>
      <w:r>
        <w:rPr>
          <w:rFonts w:ascii="宋体" w:eastAsia="宋体" w:hAnsi="宋体" w:cs="宋体"/>
          <w:sz w:val="24"/>
        </w:rPr>
        <w:t xml:space="preserve">、出水 </w:t>
      </w:r>
      <w:r>
        <w:rPr>
          <w:rFonts w:ascii="Times New Roman" w:eastAsia="Times New Roman" w:hAnsi="Times New Roman" w:cs="Times New Roman"/>
          <w:sz w:val="24"/>
        </w:rPr>
        <w:t>TP</w:t>
      </w:r>
      <w:r>
        <w:rPr>
          <w:rFonts w:ascii="宋体" w:eastAsia="宋体" w:hAnsi="宋体" w:cs="宋体"/>
          <w:sz w:val="24"/>
        </w:rPr>
        <w:t xml:space="preserve">，污泥产量预测模型在年污水处理量大于 </w:t>
      </w:r>
      <w:r>
        <w:rPr>
          <w:rFonts w:ascii="Times New Roman" w:eastAsia="Times New Roman" w:hAnsi="Times New Roman" w:cs="Times New Roman"/>
          <w:sz w:val="24"/>
        </w:rPr>
        <w:t xml:space="preserve">5000 </w:t>
      </w:r>
      <w:r>
        <w:rPr>
          <w:rFonts w:ascii="宋体" w:eastAsia="宋体" w:hAnsi="宋体" w:cs="宋体"/>
          <w:sz w:val="24"/>
        </w:rPr>
        <w:t xml:space="preserve">万的样本上会产生较大预测误差，在年污水处理量 </w:t>
      </w:r>
      <w:r>
        <w:rPr>
          <w:rFonts w:ascii="Times New Roman" w:eastAsia="Times New Roman" w:hAnsi="Times New Roman" w:cs="Times New Roman"/>
          <w:sz w:val="24"/>
        </w:rPr>
        <w:t xml:space="preserve">5000 </w:t>
      </w:r>
      <w:proofErr w:type="gramStart"/>
      <w:r>
        <w:rPr>
          <w:rFonts w:ascii="宋体" w:eastAsia="宋体" w:hAnsi="宋体" w:cs="宋体"/>
          <w:sz w:val="24"/>
        </w:rPr>
        <w:t>万以下</w:t>
      </w:r>
      <w:proofErr w:type="gramEnd"/>
      <w:r>
        <w:rPr>
          <w:rFonts w:ascii="宋体" w:eastAsia="宋体" w:hAnsi="宋体" w:cs="宋体"/>
          <w:sz w:val="24"/>
        </w:rPr>
        <w:t>的样本中预测误差较小。</w:t>
      </w:r>
    </w:p>
    <w:p w:rsidR="00455B5F" w:rsidRDefault="00000000">
      <w:pPr>
        <w:numPr>
          <w:ilvl w:val="0"/>
          <w:numId w:val="13"/>
        </w:numPr>
        <w:spacing w:after="5" w:line="319" w:lineRule="auto"/>
        <w:ind w:firstLine="480"/>
      </w:pPr>
      <w:r>
        <w:rPr>
          <w:rFonts w:ascii="宋体" w:eastAsia="宋体" w:hAnsi="宋体" w:cs="宋体"/>
          <w:sz w:val="24"/>
        </w:rPr>
        <w:t>用基于集成学习的污水处理厂用电量预测模型为</w:t>
      </w:r>
      <w:proofErr w:type="gramStart"/>
      <w:r>
        <w:rPr>
          <w:rFonts w:ascii="宋体" w:eastAsia="宋体" w:hAnsi="宋体" w:cs="宋体"/>
          <w:sz w:val="24"/>
        </w:rPr>
        <w:t>污水处理厂碳排放</w:t>
      </w:r>
      <w:proofErr w:type="gramEnd"/>
      <w:r>
        <w:rPr>
          <w:rFonts w:ascii="宋体" w:eastAsia="宋体" w:hAnsi="宋体" w:cs="宋体"/>
          <w:sz w:val="24"/>
        </w:rPr>
        <w:t>核算提供比较准确的活动数据，将基于集成学习的污水处理厂污泥产量预测模型作为连接污水处理阶段和污泥处理阶段的桥梁，形成完整的</w:t>
      </w:r>
      <w:proofErr w:type="gramStart"/>
      <w:r>
        <w:rPr>
          <w:rFonts w:ascii="宋体" w:eastAsia="宋体" w:hAnsi="宋体" w:cs="宋体"/>
          <w:sz w:val="24"/>
        </w:rPr>
        <w:t>污水处理厂碳排放</w:t>
      </w:r>
      <w:proofErr w:type="gramEnd"/>
      <w:r>
        <w:rPr>
          <w:rFonts w:ascii="宋体" w:eastAsia="宋体" w:hAnsi="宋体" w:cs="宋体"/>
          <w:sz w:val="24"/>
        </w:rPr>
        <w:t xml:space="preserve">核算体系。在该体系下，核算了 </w:t>
      </w:r>
      <w:r>
        <w:rPr>
          <w:rFonts w:ascii="Times New Roman" w:eastAsia="Times New Roman" w:hAnsi="Times New Roman" w:cs="Times New Roman"/>
          <w:sz w:val="24"/>
        </w:rPr>
        <w:t xml:space="preserve">8 </w:t>
      </w:r>
      <w:r>
        <w:rPr>
          <w:rFonts w:ascii="宋体" w:eastAsia="宋体" w:hAnsi="宋体" w:cs="宋体"/>
          <w:sz w:val="24"/>
        </w:rPr>
        <w:t>种不同处理工艺与排放标准的碳排放。经过核算，“</w:t>
      </w:r>
      <w:r>
        <w:rPr>
          <w:rFonts w:ascii="Times New Roman" w:eastAsia="Times New Roman" w:hAnsi="Times New Roman" w:cs="Times New Roman"/>
          <w:sz w:val="24"/>
        </w:rPr>
        <w:t>AAO+</w:t>
      </w:r>
      <w:r>
        <w:rPr>
          <w:rFonts w:ascii="宋体" w:eastAsia="宋体" w:hAnsi="宋体" w:cs="宋体"/>
          <w:sz w:val="24"/>
        </w:rPr>
        <w:t>干化焚烧</w:t>
      </w:r>
      <w:r>
        <w:rPr>
          <w:rFonts w:ascii="Times New Roman" w:eastAsia="Times New Roman" w:hAnsi="Times New Roman" w:cs="Times New Roman"/>
          <w:sz w:val="24"/>
        </w:rPr>
        <w:t>+</w:t>
      </w:r>
      <w:r>
        <w:rPr>
          <w:rFonts w:ascii="宋体" w:eastAsia="宋体" w:hAnsi="宋体" w:cs="宋体"/>
          <w:sz w:val="24"/>
        </w:rPr>
        <w:t xml:space="preserve">热电联产 </w:t>
      </w:r>
      <w:r>
        <w:rPr>
          <w:rFonts w:ascii="Times New Roman" w:eastAsia="Times New Roman" w:hAnsi="Times New Roman" w:cs="Times New Roman"/>
          <w:sz w:val="24"/>
        </w:rPr>
        <w:t>+</w:t>
      </w:r>
      <w:r>
        <w:rPr>
          <w:rFonts w:ascii="宋体" w:eastAsia="宋体" w:hAnsi="宋体" w:cs="宋体"/>
          <w:sz w:val="24"/>
        </w:rPr>
        <w:t xml:space="preserve">地表 </w:t>
      </w:r>
      <w:r>
        <w:rPr>
          <w:rFonts w:ascii="Times New Roman" w:eastAsia="Times New Roman" w:hAnsi="Times New Roman" w:cs="Times New Roman"/>
          <w:sz w:val="24"/>
        </w:rPr>
        <w:t xml:space="preserve">IV </w:t>
      </w:r>
      <w:r>
        <w:rPr>
          <w:rFonts w:ascii="宋体" w:eastAsia="宋体" w:hAnsi="宋体" w:cs="宋体"/>
          <w:sz w:val="24"/>
        </w:rPr>
        <w:t xml:space="preserve">类水排放标准”的碳中和率是 </w:t>
      </w:r>
      <w:r>
        <w:rPr>
          <w:rFonts w:ascii="Times New Roman" w:eastAsia="Times New Roman" w:hAnsi="Times New Roman" w:cs="Times New Roman"/>
          <w:sz w:val="24"/>
        </w:rPr>
        <w:t xml:space="preserve">8 </w:t>
      </w:r>
      <w:r>
        <w:rPr>
          <w:rFonts w:ascii="宋体" w:eastAsia="宋体" w:hAnsi="宋体" w:cs="宋体"/>
          <w:sz w:val="24"/>
        </w:rPr>
        <w:t>种组合中最大的，最具有碳中和潜力。</w:t>
      </w:r>
      <w:r>
        <w:rPr>
          <w:rFonts w:ascii="Times New Roman" w:eastAsia="Times New Roman" w:hAnsi="Times New Roman" w:cs="Times New Roman"/>
          <w:sz w:val="24"/>
        </w:rPr>
        <w:t xml:space="preserve">8 </w:t>
      </w:r>
      <w:r>
        <w:rPr>
          <w:rFonts w:ascii="宋体" w:eastAsia="宋体" w:hAnsi="宋体" w:cs="宋体"/>
          <w:sz w:val="24"/>
        </w:rPr>
        <w:t xml:space="preserve">种组合碳排放中占比最大的是间接排放，间接排放中占比最大的是使用化学药品造成的碳排放，因为核算假设的进水 </w:t>
      </w:r>
      <w:r>
        <w:rPr>
          <w:rFonts w:ascii="Times New Roman" w:eastAsia="Times New Roman" w:hAnsi="Times New Roman" w:cs="Times New Roman"/>
          <w:sz w:val="24"/>
        </w:rPr>
        <w:t xml:space="preserve">COD </w:t>
      </w:r>
      <w:r>
        <w:rPr>
          <w:rFonts w:ascii="宋体" w:eastAsia="宋体" w:hAnsi="宋体" w:cs="宋体"/>
          <w:sz w:val="24"/>
        </w:rPr>
        <w:t>较低，需要补充大量外加碳源；直接排放中占比最大的是氧化亚氮排放，因为氧化亚氮的全球增温潜势最大。</w:t>
      </w:r>
    </w:p>
    <w:p w:rsidR="00455B5F" w:rsidRDefault="00000000">
      <w:pPr>
        <w:numPr>
          <w:ilvl w:val="0"/>
          <w:numId w:val="13"/>
        </w:numPr>
        <w:spacing w:after="5" w:line="319" w:lineRule="auto"/>
        <w:ind w:firstLine="480"/>
      </w:pPr>
      <w:r>
        <w:rPr>
          <w:rFonts w:ascii="宋体" w:eastAsia="宋体" w:hAnsi="宋体" w:cs="宋体"/>
          <w:sz w:val="24"/>
        </w:rPr>
        <w:lastRenderedPageBreak/>
        <w:t>污水处理故障诊断问题的本质是非平衡数据集有监督多分类问题，针对该问题，采用“数据采样</w:t>
      </w:r>
      <w:r>
        <w:rPr>
          <w:rFonts w:ascii="Times New Roman" w:eastAsia="Times New Roman" w:hAnsi="Times New Roman" w:cs="Times New Roman"/>
          <w:sz w:val="24"/>
        </w:rPr>
        <w:t>+</w:t>
      </w:r>
      <w:r>
        <w:rPr>
          <w:rFonts w:ascii="宋体" w:eastAsia="宋体" w:hAnsi="宋体" w:cs="宋体"/>
          <w:sz w:val="24"/>
        </w:rPr>
        <w:t>集成模型”的思路，提出了一种具有新结构的集成分类模型。在</w:t>
      </w:r>
    </w:p>
    <w:p w:rsidR="00455B5F" w:rsidRDefault="00000000">
      <w:pPr>
        <w:spacing w:after="647" w:line="325" w:lineRule="auto"/>
        <w:ind w:left="-15"/>
        <w:jc w:val="both"/>
      </w:pPr>
      <w:r>
        <w:rPr>
          <w:rFonts w:ascii="Times New Roman" w:eastAsia="Times New Roman" w:hAnsi="Times New Roman" w:cs="Times New Roman"/>
          <w:sz w:val="24"/>
        </w:rPr>
        <w:t xml:space="preserve">KEEL </w:t>
      </w:r>
      <w:r>
        <w:rPr>
          <w:rFonts w:ascii="宋体" w:eastAsia="宋体" w:hAnsi="宋体" w:cs="宋体"/>
          <w:sz w:val="24"/>
        </w:rPr>
        <w:t xml:space="preserve">开源数据集上，集成分类模型表现出普遍适用性，证明了本文提出算法的有效性；在污水处理数据集上进行 </w:t>
      </w:r>
      <w:r>
        <w:rPr>
          <w:rFonts w:ascii="Times New Roman" w:eastAsia="Times New Roman" w:hAnsi="Times New Roman" w:cs="Times New Roman"/>
          <w:sz w:val="24"/>
        </w:rPr>
        <w:t xml:space="preserve">50 </w:t>
      </w:r>
      <w:r>
        <w:rPr>
          <w:rFonts w:ascii="宋体" w:eastAsia="宋体" w:hAnsi="宋体" w:cs="宋体"/>
          <w:sz w:val="24"/>
        </w:rPr>
        <w:t xml:space="preserve">次随机实验，算法对故障类的查全率达到了 </w:t>
      </w:r>
      <w:r>
        <w:rPr>
          <w:rFonts w:ascii="Times New Roman" w:eastAsia="Times New Roman" w:hAnsi="Times New Roman" w:cs="Times New Roman"/>
          <w:sz w:val="24"/>
        </w:rPr>
        <w:t>99.33%</w:t>
      </w:r>
      <w:r>
        <w:rPr>
          <w:rFonts w:ascii="宋体" w:eastAsia="宋体" w:hAnsi="宋体" w:cs="宋体"/>
          <w:sz w:val="24"/>
        </w:rPr>
        <w:t>。此外，本文提出的集成算法在随机实验中还表现出良好的稳定性。</w:t>
      </w:r>
    </w:p>
    <w:p w:rsidR="00455B5F" w:rsidRDefault="00000000">
      <w:pPr>
        <w:pStyle w:val="2"/>
        <w:spacing w:after="280"/>
        <w:ind w:left="0" w:firstLine="0"/>
        <w:rPr>
          <w:rFonts w:hint="eastAsia"/>
        </w:rPr>
      </w:pPr>
      <w:bookmarkStart w:id="55" w:name="_Toc194868"/>
      <w:r>
        <w:rPr>
          <w:rFonts w:ascii="Times New Roman" w:eastAsia="Times New Roman" w:hAnsi="Times New Roman" w:cs="Times New Roman"/>
        </w:rPr>
        <w:t xml:space="preserve">5.2 </w:t>
      </w:r>
      <w:r>
        <w:t>创新点</w:t>
      </w:r>
      <w:bookmarkEnd w:id="55"/>
    </w:p>
    <w:p w:rsidR="00455B5F" w:rsidRDefault="00000000">
      <w:pPr>
        <w:spacing w:after="73"/>
        <w:ind w:left="483" w:hanging="3"/>
      </w:pPr>
      <w:r>
        <w:rPr>
          <w:rFonts w:ascii="宋体" w:eastAsia="宋体" w:hAnsi="宋体" w:cs="宋体"/>
          <w:sz w:val="24"/>
        </w:rPr>
        <w:t>在以上研究中，本文有两点创新：</w:t>
      </w:r>
    </w:p>
    <w:p w:rsidR="00455B5F" w:rsidRDefault="00000000">
      <w:pPr>
        <w:numPr>
          <w:ilvl w:val="0"/>
          <w:numId w:val="14"/>
        </w:numPr>
        <w:spacing w:after="5" w:line="319" w:lineRule="auto"/>
        <w:ind w:firstLine="480"/>
      </w:pPr>
      <w:r>
        <w:rPr>
          <w:rFonts w:ascii="宋体" w:eastAsia="宋体" w:hAnsi="宋体" w:cs="宋体"/>
          <w:sz w:val="24"/>
        </w:rPr>
        <w:t>结合机器学习预测模型，建立融合机器学习预测模型的</w:t>
      </w:r>
      <w:proofErr w:type="gramStart"/>
      <w:r>
        <w:rPr>
          <w:rFonts w:ascii="宋体" w:eastAsia="宋体" w:hAnsi="宋体" w:cs="宋体"/>
          <w:sz w:val="24"/>
        </w:rPr>
        <w:t>污水处理厂碳排放</w:t>
      </w:r>
      <w:proofErr w:type="gramEnd"/>
      <w:r>
        <w:rPr>
          <w:rFonts w:ascii="宋体" w:eastAsia="宋体" w:hAnsi="宋体" w:cs="宋体"/>
          <w:sz w:val="24"/>
        </w:rPr>
        <w:t>核算体系，实现用污水处理厂进出水参数和工艺路径预测碳排放的功能，为</w:t>
      </w:r>
      <w:proofErr w:type="gramStart"/>
      <w:r>
        <w:rPr>
          <w:rFonts w:ascii="宋体" w:eastAsia="宋体" w:hAnsi="宋体" w:cs="宋体"/>
          <w:sz w:val="24"/>
        </w:rPr>
        <w:t>污水处理厂碳排放</w:t>
      </w:r>
      <w:proofErr w:type="gramEnd"/>
      <w:r>
        <w:rPr>
          <w:rFonts w:ascii="宋体" w:eastAsia="宋体" w:hAnsi="宋体" w:cs="宋体"/>
          <w:sz w:val="24"/>
        </w:rPr>
        <w:t>预测提供了具有可行性的新方法，为</w:t>
      </w:r>
      <w:proofErr w:type="gramStart"/>
      <w:r>
        <w:rPr>
          <w:rFonts w:ascii="宋体" w:eastAsia="宋体" w:hAnsi="宋体" w:cs="宋体"/>
          <w:sz w:val="24"/>
        </w:rPr>
        <w:t>污水处理厂碳排放</w:t>
      </w:r>
      <w:proofErr w:type="gramEnd"/>
      <w:r>
        <w:rPr>
          <w:rFonts w:ascii="宋体" w:eastAsia="宋体" w:hAnsi="宋体" w:cs="宋体"/>
          <w:sz w:val="24"/>
        </w:rPr>
        <w:t>研究提供了新工具。</w:t>
      </w:r>
    </w:p>
    <w:p w:rsidR="00455B5F" w:rsidRDefault="00000000">
      <w:pPr>
        <w:numPr>
          <w:ilvl w:val="0"/>
          <w:numId w:val="14"/>
        </w:numPr>
        <w:spacing w:after="565" w:line="319" w:lineRule="auto"/>
        <w:ind w:firstLine="480"/>
      </w:pPr>
      <w:r>
        <w:rPr>
          <w:rFonts w:ascii="宋体" w:eastAsia="宋体" w:hAnsi="宋体" w:cs="宋体"/>
          <w:sz w:val="24"/>
        </w:rPr>
        <w:t>基于集成学习的污水处理厂故障诊断。针对污水处理数据集故障类样本远少于正常类样本的问题，基于“数据采样</w:t>
      </w:r>
      <w:r>
        <w:rPr>
          <w:rFonts w:ascii="Times New Roman" w:eastAsia="Times New Roman" w:hAnsi="Times New Roman" w:cs="Times New Roman"/>
          <w:sz w:val="24"/>
        </w:rPr>
        <w:t>+</w:t>
      </w:r>
      <w:r>
        <w:rPr>
          <w:rFonts w:ascii="宋体" w:eastAsia="宋体" w:hAnsi="宋体" w:cs="宋体"/>
          <w:sz w:val="24"/>
        </w:rPr>
        <w:t>模型集成”的思路，提出一种具有新结构的集成分类算法。该算法能有效提升基分类器对多数非平衡数据集的分类精度，在污水处理故障诊断实验中表现出对故障状态较强的识别能力。研究成果不仅在机器学习领域具有一定意义，而且为推动污水处理厂数字化转型升级提供新助力。</w:t>
      </w:r>
    </w:p>
    <w:p w:rsidR="00455B5F" w:rsidRDefault="00000000">
      <w:pPr>
        <w:pStyle w:val="2"/>
        <w:ind w:left="-5"/>
        <w:rPr>
          <w:rFonts w:hint="eastAsia"/>
        </w:rPr>
      </w:pPr>
      <w:bookmarkStart w:id="56" w:name="_Toc194869"/>
      <w:r>
        <w:rPr>
          <w:rFonts w:ascii="Times New Roman" w:eastAsia="Times New Roman" w:hAnsi="Times New Roman" w:cs="Times New Roman"/>
        </w:rPr>
        <w:t xml:space="preserve">5.3 </w:t>
      </w:r>
      <w:r>
        <w:t>未来展望</w:t>
      </w:r>
      <w:bookmarkEnd w:id="56"/>
    </w:p>
    <w:p w:rsidR="00455B5F" w:rsidRDefault="00000000">
      <w:pPr>
        <w:spacing w:after="5" w:line="319" w:lineRule="auto"/>
        <w:ind w:left="-15" w:firstLine="480"/>
      </w:pPr>
      <w:r>
        <w:rPr>
          <w:rFonts w:ascii="宋体" w:eastAsia="宋体" w:hAnsi="宋体" w:cs="宋体"/>
          <w:sz w:val="24"/>
        </w:rPr>
        <w:t>碳中和是污水处理</w:t>
      </w:r>
      <w:proofErr w:type="gramStart"/>
      <w:r>
        <w:rPr>
          <w:rFonts w:ascii="宋体" w:eastAsia="宋体" w:hAnsi="宋体" w:cs="宋体"/>
          <w:sz w:val="24"/>
        </w:rPr>
        <w:t>厂未来</w:t>
      </w:r>
      <w:proofErr w:type="gramEnd"/>
      <w:r>
        <w:rPr>
          <w:rFonts w:ascii="宋体" w:eastAsia="宋体" w:hAnsi="宋体" w:cs="宋体"/>
          <w:sz w:val="24"/>
        </w:rPr>
        <w:t>几十年的发展目标，以人工智能、大数据、区块链等为代表的数字技术将加速这一目标的实现。本文将</w:t>
      </w:r>
      <w:proofErr w:type="gramStart"/>
      <w:r>
        <w:rPr>
          <w:rFonts w:ascii="宋体" w:eastAsia="宋体" w:hAnsi="宋体" w:cs="宋体"/>
          <w:sz w:val="24"/>
        </w:rPr>
        <w:t>污水处理厂碳排放</w:t>
      </w:r>
      <w:proofErr w:type="gramEnd"/>
      <w:r>
        <w:rPr>
          <w:rFonts w:ascii="宋体" w:eastAsia="宋体" w:hAnsi="宋体" w:cs="宋体"/>
          <w:sz w:val="24"/>
        </w:rPr>
        <w:t>和故障诊断两个方面与机器学习融合研究，取得了一定研究进展。本文认为，机器学习与污水处理碳中和的结合研究有巨大而广阔的发展空间。</w:t>
      </w:r>
    </w:p>
    <w:p w:rsidR="00455B5F" w:rsidRDefault="00000000">
      <w:pPr>
        <w:spacing w:after="5" w:line="319" w:lineRule="auto"/>
        <w:ind w:left="-15" w:firstLine="480"/>
      </w:pPr>
      <w:r>
        <w:rPr>
          <w:rFonts w:ascii="宋体" w:eastAsia="宋体" w:hAnsi="宋体" w:cs="宋体"/>
          <w:sz w:val="24"/>
        </w:rPr>
        <w:t xml:space="preserve">机器学习是依靠数据驱动的方法，数据质量决定模型精度的上限，所以沿着本文的方向继续深入研究可以从数据着手。本文所用的一部分数据来自《城镇排水统计年鉴》，数据类型为表格型数据。经过数据清洗，只有 </w:t>
      </w:r>
      <w:r>
        <w:rPr>
          <w:rFonts w:ascii="Times New Roman" w:eastAsia="Times New Roman" w:hAnsi="Times New Roman" w:cs="Times New Roman"/>
          <w:sz w:val="24"/>
        </w:rPr>
        <w:t xml:space="preserve">1000 </w:t>
      </w:r>
      <w:r>
        <w:rPr>
          <w:rFonts w:ascii="宋体" w:eastAsia="宋体" w:hAnsi="宋体" w:cs="宋体"/>
          <w:sz w:val="24"/>
        </w:rPr>
        <w:t>多条数据参与模型训练，数据量少且含有噪声数据，严重局限了机器学习模型的训练效果，影响模型的预测精度。随着碳中和变革的深入落实，</w:t>
      </w:r>
      <w:proofErr w:type="gramStart"/>
      <w:r>
        <w:rPr>
          <w:rFonts w:ascii="宋体" w:eastAsia="宋体" w:hAnsi="宋体" w:cs="宋体"/>
          <w:sz w:val="24"/>
        </w:rPr>
        <w:t>越来越多碳排放</w:t>
      </w:r>
      <w:proofErr w:type="gramEnd"/>
      <w:r>
        <w:rPr>
          <w:rFonts w:ascii="宋体" w:eastAsia="宋体" w:hAnsi="宋体" w:cs="宋体"/>
          <w:sz w:val="24"/>
        </w:rPr>
        <w:t>监测设施被部署在污水处理各个环节，温室气体排放数据被越来越多的获取，这为机器学习与</w:t>
      </w:r>
      <w:proofErr w:type="gramStart"/>
      <w:r>
        <w:rPr>
          <w:rFonts w:ascii="宋体" w:eastAsia="宋体" w:hAnsi="宋体" w:cs="宋体"/>
          <w:sz w:val="24"/>
        </w:rPr>
        <w:t>污水处理厂碳排放</w:t>
      </w:r>
      <w:proofErr w:type="gramEnd"/>
      <w:r>
        <w:rPr>
          <w:rFonts w:ascii="宋体" w:eastAsia="宋体" w:hAnsi="宋体" w:cs="宋体"/>
          <w:sz w:val="24"/>
        </w:rPr>
        <w:t>交叉方向的研究带来丰沛的数据资源。数据数量增长的同时，数据的类型也会极大丰富，图片、视频、波形等数据也将有可能被收集。期望在未来有更多合</w:t>
      </w:r>
      <w:proofErr w:type="gramStart"/>
      <w:r>
        <w:rPr>
          <w:rFonts w:ascii="宋体" w:eastAsia="宋体" w:hAnsi="宋体" w:cs="宋体"/>
          <w:sz w:val="24"/>
        </w:rPr>
        <w:t>规</w:t>
      </w:r>
      <w:proofErr w:type="gramEnd"/>
      <w:r>
        <w:rPr>
          <w:rFonts w:ascii="宋体" w:eastAsia="宋体" w:hAnsi="宋体" w:cs="宋体"/>
          <w:sz w:val="24"/>
        </w:rPr>
        <w:t>运营的污水处理厂能够向学术界以适当价格提供数据集，或者采用校企合作的方式，由高校向企业派驻工程硕士研究生收集数</w:t>
      </w:r>
      <w:r>
        <w:rPr>
          <w:rFonts w:ascii="宋体" w:eastAsia="宋体" w:hAnsi="宋体" w:cs="宋体"/>
          <w:sz w:val="24"/>
        </w:rPr>
        <w:lastRenderedPageBreak/>
        <w:t>据，对数据做脱敏处理后向学界开源数据集，以此丰富研究资料，推动</w:t>
      </w:r>
      <w:proofErr w:type="gramStart"/>
      <w:r>
        <w:rPr>
          <w:rFonts w:ascii="宋体" w:eastAsia="宋体" w:hAnsi="宋体" w:cs="宋体"/>
          <w:sz w:val="24"/>
        </w:rPr>
        <w:t>污水处理厂碳中和</w:t>
      </w:r>
      <w:proofErr w:type="gramEnd"/>
      <w:r>
        <w:rPr>
          <w:rFonts w:ascii="宋体" w:eastAsia="宋体" w:hAnsi="宋体" w:cs="宋体"/>
          <w:sz w:val="24"/>
        </w:rPr>
        <w:t>相关研究的发展。</w:t>
      </w:r>
    </w:p>
    <w:p w:rsidR="00455B5F" w:rsidRDefault="00000000">
      <w:pPr>
        <w:spacing w:after="5" w:line="319" w:lineRule="auto"/>
        <w:ind w:left="-15" w:firstLine="480"/>
      </w:pPr>
      <w:r>
        <w:rPr>
          <w:rFonts w:ascii="宋体" w:eastAsia="宋体" w:hAnsi="宋体" w:cs="宋体"/>
          <w:sz w:val="24"/>
        </w:rPr>
        <w:t>数据质量决定预测模型的上限，而机器学习算法将逼近这个上限，所以沿着本文的方向继续深入研究可以从算法着手。目前来自工业的污水处理数据大部分是表格型数据，决策树算法对大部分表格型数据有较好的拟合效果，而且树型模型可解释性好、易于理</w:t>
      </w:r>
    </w:p>
    <w:p w:rsidR="00455B5F" w:rsidRDefault="00000000">
      <w:pPr>
        <w:spacing w:after="401" w:line="265" w:lineRule="auto"/>
        <w:ind w:left="188" w:right="418" w:hanging="10"/>
        <w:jc w:val="center"/>
      </w:pPr>
      <w:r>
        <w:rPr>
          <w:rFonts w:ascii="宋体" w:eastAsia="宋体" w:hAnsi="宋体" w:cs="宋体"/>
          <w:sz w:val="21"/>
        </w:rPr>
        <w:t xml:space="preserve">第 </w:t>
      </w:r>
      <w:r>
        <w:rPr>
          <w:rFonts w:ascii="Times New Roman" w:eastAsia="Times New Roman" w:hAnsi="Times New Roman" w:cs="Times New Roman"/>
          <w:sz w:val="21"/>
        </w:rPr>
        <w:t xml:space="preserve">5 </w:t>
      </w:r>
      <w:r>
        <w:rPr>
          <w:rFonts w:ascii="宋体" w:eastAsia="宋体" w:hAnsi="宋体" w:cs="宋体"/>
          <w:sz w:val="21"/>
        </w:rPr>
        <w:t>章 结论与展望</w:t>
      </w:r>
    </w:p>
    <w:p w:rsidR="00455B5F" w:rsidRDefault="00000000">
      <w:pPr>
        <w:spacing w:after="5" w:line="319" w:lineRule="auto"/>
        <w:ind w:left="-12" w:hanging="3"/>
      </w:pPr>
      <w:r>
        <w:rPr>
          <w:rFonts w:ascii="宋体" w:eastAsia="宋体" w:hAnsi="宋体" w:cs="宋体"/>
          <w:sz w:val="24"/>
        </w:rPr>
        <w:t>解，因此，以决策树为基础的各类集成算法成为机器学习工业应用的主流方案。但本文认为人工智能的极限不止于此，针对污水处理数据特点，研究泛化能力强、鲁棒性好的机器学习算法逼近数据集的上限，将会是未来机器学习与污水处理碳中和交叉研究中不可忽视的重要方向。算法创新将提高数据资源的利用效率，产生更高级的数字智能体。</w:t>
      </w:r>
    </w:p>
    <w:p w:rsidR="00455B5F" w:rsidRDefault="00000000">
      <w:pPr>
        <w:spacing w:after="5" w:line="319" w:lineRule="auto"/>
        <w:ind w:left="-15" w:firstLine="480"/>
      </w:pPr>
      <w:r>
        <w:rPr>
          <w:rFonts w:ascii="宋体" w:eastAsia="宋体" w:hAnsi="宋体" w:cs="宋体"/>
          <w:sz w:val="24"/>
        </w:rPr>
        <w:t>除了从数据和算法两方面推动污水处理厂数字化发展外，本文认为机器学习也可作为从大量数据中提取有效知识的辅助工具，模型特征重要性有助于揭示污水处理系统规律，验证现存污水处理相关理论，为污水处理研究提供新方向、新见解。</w:t>
      </w:r>
    </w:p>
    <w:p w:rsidR="00455B5F" w:rsidRDefault="00455B5F">
      <w:pPr>
        <w:sectPr w:rsidR="00455B5F">
          <w:headerReference w:type="even" r:id="rId186"/>
          <w:headerReference w:type="default" r:id="rId187"/>
          <w:footerReference w:type="even" r:id="rId188"/>
          <w:footerReference w:type="default" r:id="rId189"/>
          <w:headerReference w:type="first" r:id="rId190"/>
          <w:footerReference w:type="first" r:id="rId191"/>
          <w:pgSz w:w="11906" w:h="16838"/>
          <w:pgMar w:top="901" w:right="895" w:bottom="1513" w:left="1702" w:header="901" w:footer="966" w:gutter="0"/>
          <w:cols w:space="720"/>
        </w:sectPr>
      </w:pPr>
    </w:p>
    <w:p w:rsidR="00455B5F" w:rsidRDefault="00455B5F">
      <w:pPr>
        <w:spacing w:after="0"/>
      </w:pPr>
    </w:p>
    <w:p w:rsidR="00455B5F" w:rsidRDefault="00455B5F">
      <w:pPr>
        <w:sectPr w:rsidR="00455B5F">
          <w:headerReference w:type="even" r:id="rId192"/>
          <w:headerReference w:type="default" r:id="rId193"/>
          <w:footerReference w:type="even" r:id="rId194"/>
          <w:footerReference w:type="default" r:id="rId195"/>
          <w:headerReference w:type="first" r:id="rId196"/>
          <w:footerReference w:type="first" r:id="rId197"/>
          <w:pgSz w:w="11906" w:h="16838"/>
          <w:pgMar w:top="1440" w:right="1440" w:bottom="1440" w:left="1440" w:header="720" w:footer="720" w:gutter="0"/>
          <w:cols w:space="720"/>
        </w:sectPr>
      </w:pPr>
    </w:p>
    <w:p w:rsidR="00455B5F" w:rsidRDefault="00000000">
      <w:pPr>
        <w:pStyle w:val="1"/>
        <w:spacing w:after="361"/>
        <w:ind w:left="10" w:right="60"/>
        <w:rPr>
          <w:rFonts w:hint="eastAsia"/>
        </w:rPr>
      </w:pPr>
      <w:bookmarkStart w:id="57" w:name="_Toc194870"/>
      <w:r>
        <w:lastRenderedPageBreak/>
        <w:t>参考文献</w:t>
      </w:r>
      <w:bookmarkEnd w:id="57"/>
    </w:p>
    <w:p w:rsidR="00455B5F" w:rsidRDefault="00000000">
      <w:pPr>
        <w:numPr>
          <w:ilvl w:val="0"/>
          <w:numId w:val="15"/>
        </w:numPr>
        <w:spacing w:after="41"/>
        <w:ind w:right="57" w:hanging="720"/>
        <w:jc w:val="both"/>
      </w:pPr>
      <w:r>
        <w:rPr>
          <w:rFonts w:ascii="宋体" w:eastAsia="宋体" w:hAnsi="宋体" w:cs="宋体"/>
          <w:sz w:val="21"/>
        </w:rPr>
        <w:t>鲍志远</w:t>
      </w:r>
      <w:r>
        <w:rPr>
          <w:rFonts w:ascii="Times New Roman" w:eastAsia="Times New Roman" w:hAnsi="Times New Roman" w:cs="Times New Roman"/>
          <w:sz w:val="21"/>
        </w:rPr>
        <w:t xml:space="preserve">. </w:t>
      </w:r>
      <w:r>
        <w:rPr>
          <w:rFonts w:ascii="宋体" w:eastAsia="宋体" w:hAnsi="宋体" w:cs="宋体"/>
          <w:sz w:val="21"/>
        </w:rPr>
        <w:t>典型城市污水处理工艺温室气体排放特征及减排策略研究</w:t>
      </w:r>
      <w:r>
        <w:rPr>
          <w:rFonts w:ascii="Times New Roman" w:eastAsia="Times New Roman" w:hAnsi="Times New Roman" w:cs="Times New Roman"/>
          <w:sz w:val="21"/>
        </w:rPr>
        <w:t xml:space="preserve">[D]. </w:t>
      </w:r>
      <w:r>
        <w:rPr>
          <w:rFonts w:ascii="宋体" w:eastAsia="宋体" w:hAnsi="宋体" w:cs="宋体"/>
          <w:sz w:val="21"/>
        </w:rPr>
        <w:t>北京林业大学</w:t>
      </w:r>
      <w:r>
        <w:rPr>
          <w:rFonts w:ascii="Times New Roman" w:eastAsia="Times New Roman" w:hAnsi="Times New Roman" w:cs="Times New Roman"/>
          <w:sz w:val="21"/>
        </w:rPr>
        <w:t>, 2019.</w:t>
      </w:r>
    </w:p>
    <w:p w:rsidR="00455B5F" w:rsidRDefault="00000000">
      <w:pPr>
        <w:numPr>
          <w:ilvl w:val="0"/>
          <w:numId w:val="15"/>
        </w:numPr>
        <w:spacing w:after="45"/>
        <w:ind w:right="57" w:hanging="720"/>
        <w:jc w:val="both"/>
      </w:pPr>
      <w:r>
        <w:rPr>
          <w:rFonts w:ascii="宋体" w:eastAsia="宋体" w:hAnsi="宋体" w:cs="宋体"/>
          <w:sz w:val="21"/>
        </w:rPr>
        <w:t>陈迎</w:t>
      </w:r>
      <w:r>
        <w:rPr>
          <w:rFonts w:ascii="Times New Roman" w:eastAsia="Times New Roman" w:hAnsi="Times New Roman" w:cs="Times New Roman"/>
          <w:sz w:val="21"/>
        </w:rPr>
        <w:t xml:space="preserve">. </w:t>
      </w:r>
      <w:r>
        <w:rPr>
          <w:rFonts w:ascii="宋体" w:eastAsia="宋体" w:hAnsi="宋体" w:cs="宋体"/>
          <w:sz w:val="21"/>
        </w:rPr>
        <w:t>碳中和概念再辨析</w:t>
      </w:r>
      <w:r>
        <w:rPr>
          <w:rFonts w:ascii="Times New Roman" w:eastAsia="Times New Roman" w:hAnsi="Times New Roman" w:cs="Times New Roman"/>
          <w:sz w:val="21"/>
        </w:rPr>
        <w:t xml:space="preserve">[J]. </w:t>
      </w:r>
      <w:r>
        <w:rPr>
          <w:rFonts w:ascii="宋体" w:eastAsia="宋体" w:hAnsi="宋体" w:cs="宋体"/>
          <w:sz w:val="21"/>
        </w:rPr>
        <w:t>中国人口</w:t>
      </w:r>
      <w:r>
        <w:rPr>
          <w:rFonts w:ascii="Times New Roman" w:eastAsia="Times New Roman" w:hAnsi="Times New Roman" w:cs="Times New Roman"/>
          <w:sz w:val="21"/>
        </w:rPr>
        <w:t>·</w:t>
      </w:r>
      <w:r>
        <w:rPr>
          <w:rFonts w:ascii="宋体" w:eastAsia="宋体" w:hAnsi="宋体" w:cs="宋体"/>
          <w:sz w:val="21"/>
        </w:rPr>
        <w:t>资源与环境</w:t>
      </w:r>
      <w:r>
        <w:rPr>
          <w:rFonts w:ascii="Times New Roman" w:eastAsia="Times New Roman" w:hAnsi="Times New Roman" w:cs="Times New Roman"/>
          <w:sz w:val="21"/>
        </w:rPr>
        <w:t>, 2022, 32(04): 1-12.</w:t>
      </w:r>
    </w:p>
    <w:p w:rsidR="00455B5F" w:rsidRDefault="00000000">
      <w:pPr>
        <w:numPr>
          <w:ilvl w:val="0"/>
          <w:numId w:val="15"/>
        </w:numPr>
        <w:spacing w:after="47"/>
        <w:ind w:right="57" w:hanging="720"/>
        <w:jc w:val="both"/>
      </w:pPr>
      <w:r>
        <w:rPr>
          <w:rFonts w:ascii="宋体" w:eastAsia="宋体" w:hAnsi="宋体" w:cs="宋体"/>
          <w:sz w:val="21"/>
        </w:rPr>
        <w:t>张</w:t>
      </w:r>
      <w:proofErr w:type="gramStart"/>
      <w:r>
        <w:rPr>
          <w:rFonts w:ascii="宋体" w:eastAsia="宋体" w:hAnsi="宋体" w:cs="宋体"/>
          <w:sz w:val="21"/>
        </w:rPr>
        <w:t>晋宾</w:t>
      </w:r>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r>
        <w:rPr>
          <w:rFonts w:ascii="宋体" w:eastAsia="宋体" w:hAnsi="宋体" w:cs="宋体"/>
          <w:sz w:val="21"/>
        </w:rPr>
        <w:t>周四维</w:t>
      </w:r>
      <w:r>
        <w:rPr>
          <w:rFonts w:ascii="Times New Roman" w:eastAsia="Times New Roman" w:hAnsi="Times New Roman" w:cs="Times New Roman"/>
          <w:sz w:val="21"/>
        </w:rPr>
        <w:t xml:space="preserve">. </w:t>
      </w:r>
      <w:r>
        <w:rPr>
          <w:rFonts w:ascii="宋体" w:eastAsia="宋体" w:hAnsi="宋体" w:cs="宋体"/>
          <w:sz w:val="21"/>
        </w:rPr>
        <w:t>碳中和体系解读</w:t>
      </w:r>
      <w:r>
        <w:rPr>
          <w:rFonts w:ascii="Times New Roman" w:eastAsia="Times New Roman" w:hAnsi="Times New Roman" w:cs="Times New Roman"/>
          <w:sz w:val="21"/>
        </w:rPr>
        <w:t xml:space="preserve">[J]. </w:t>
      </w:r>
      <w:r>
        <w:rPr>
          <w:rFonts w:ascii="宋体" w:eastAsia="宋体" w:hAnsi="宋体" w:cs="宋体"/>
          <w:sz w:val="21"/>
        </w:rPr>
        <w:t>华电技术</w:t>
      </w:r>
      <w:r>
        <w:rPr>
          <w:rFonts w:ascii="Times New Roman" w:eastAsia="Times New Roman" w:hAnsi="Times New Roman" w:cs="Times New Roman"/>
          <w:sz w:val="21"/>
        </w:rPr>
        <w:t>, 2021, 43(06): 1-10.</w:t>
      </w:r>
    </w:p>
    <w:p w:rsidR="00455B5F" w:rsidRDefault="00000000">
      <w:pPr>
        <w:numPr>
          <w:ilvl w:val="0"/>
          <w:numId w:val="15"/>
        </w:numPr>
        <w:spacing w:after="41"/>
        <w:ind w:right="57" w:hanging="720"/>
        <w:jc w:val="both"/>
      </w:pPr>
      <w:r>
        <w:rPr>
          <w:rFonts w:ascii="宋体" w:eastAsia="宋体" w:hAnsi="宋体" w:cs="宋体"/>
          <w:sz w:val="21"/>
        </w:rPr>
        <w:t>习近平</w:t>
      </w:r>
      <w:r>
        <w:rPr>
          <w:rFonts w:ascii="Times New Roman" w:eastAsia="Times New Roman" w:hAnsi="Times New Roman" w:cs="Times New Roman"/>
          <w:sz w:val="21"/>
        </w:rPr>
        <w:t xml:space="preserve">. </w:t>
      </w:r>
      <w:r>
        <w:rPr>
          <w:rFonts w:ascii="宋体" w:eastAsia="宋体" w:hAnsi="宋体" w:cs="宋体"/>
          <w:sz w:val="21"/>
        </w:rPr>
        <w:t>在第七十五届联合国大会一般性辩论上的讲话</w:t>
      </w:r>
      <w:r>
        <w:rPr>
          <w:rFonts w:ascii="Times New Roman" w:eastAsia="Times New Roman" w:hAnsi="Times New Roman" w:cs="Times New Roman"/>
          <w:sz w:val="21"/>
        </w:rPr>
        <w:t xml:space="preserve">[J]. </w:t>
      </w:r>
      <w:r>
        <w:rPr>
          <w:rFonts w:ascii="宋体" w:eastAsia="宋体" w:hAnsi="宋体" w:cs="宋体"/>
          <w:sz w:val="21"/>
        </w:rPr>
        <w:t>中华人民共和国国务院公报</w:t>
      </w:r>
      <w:r>
        <w:rPr>
          <w:rFonts w:ascii="Times New Roman" w:eastAsia="Times New Roman" w:hAnsi="Times New Roman" w:cs="Times New Roman"/>
          <w:sz w:val="21"/>
        </w:rPr>
        <w:t>,</w:t>
      </w:r>
    </w:p>
    <w:p w:rsidR="00455B5F" w:rsidRDefault="00000000">
      <w:pPr>
        <w:spacing w:after="68"/>
        <w:ind w:left="720" w:right="57"/>
        <w:jc w:val="both"/>
      </w:pPr>
      <w:r>
        <w:rPr>
          <w:rFonts w:ascii="Times New Roman" w:eastAsia="Times New Roman" w:hAnsi="Times New Roman" w:cs="Times New Roman"/>
          <w:sz w:val="21"/>
        </w:rPr>
        <w:t>2020, (28): 5-7.</w:t>
      </w:r>
    </w:p>
    <w:p w:rsidR="00455B5F" w:rsidRDefault="00000000">
      <w:pPr>
        <w:numPr>
          <w:ilvl w:val="0"/>
          <w:numId w:val="15"/>
        </w:numPr>
        <w:spacing w:after="41"/>
        <w:ind w:right="57" w:hanging="720"/>
        <w:jc w:val="both"/>
      </w:pPr>
      <w:r>
        <w:rPr>
          <w:rFonts w:ascii="宋体" w:eastAsia="宋体" w:hAnsi="宋体" w:cs="宋体"/>
          <w:sz w:val="21"/>
        </w:rPr>
        <w:t>习近平</w:t>
      </w:r>
      <w:r>
        <w:rPr>
          <w:rFonts w:ascii="Times New Roman" w:eastAsia="Times New Roman" w:hAnsi="Times New Roman" w:cs="Times New Roman"/>
          <w:sz w:val="21"/>
        </w:rPr>
        <w:t xml:space="preserve">. </w:t>
      </w:r>
      <w:r>
        <w:rPr>
          <w:rFonts w:ascii="宋体" w:eastAsia="宋体" w:hAnsi="宋体" w:cs="宋体"/>
          <w:sz w:val="21"/>
        </w:rPr>
        <w:t>正确认识和把握我国发展重大理论和实践问题</w:t>
      </w:r>
      <w:r>
        <w:rPr>
          <w:rFonts w:ascii="Times New Roman" w:eastAsia="Times New Roman" w:hAnsi="Times New Roman" w:cs="Times New Roman"/>
          <w:sz w:val="21"/>
        </w:rPr>
        <w:t xml:space="preserve">[J]. </w:t>
      </w:r>
      <w:r>
        <w:rPr>
          <w:rFonts w:ascii="宋体" w:eastAsia="宋体" w:hAnsi="宋体" w:cs="宋体"/>
          <w:sz w:val="21"/>
        </w:rPr>
        <w:t>支部建设</w:t>
      </w:r>
      <w:r>
        <w:rPr>
          <w:rFonts w:ascii="Times New Roman" w:eastAsia="Times New Roman" w:hAnsi="Times New Roman" w:cs="Times New Roman"/>
          <w:sz w:val="21"/>
        </w:rPr>
        <w:t>, 2022, (17): 4-6.</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Poblete I, Araujo F, de Medeiros J L. Sewage-water treatment and sewage-sludge management with power production as bioenergy with carbon capture system: A review[J]. Processes, 2022, 10(4).</w:t>
      </w:r>
    </w:p>
    <w:p w:rsidR="00455B5F" w:rsidRDefault="00000000">
      <w:pPr>
        <w:numPr>
          <w:ilvl w:val="0"/>
          <w:numId w:val="15"/>
        </w:numPr>
        <w:spacing w:after="41"/>
        <w:ind w:right="57" w:hanging="720"/>
        <w:jc w:val="both"/>
      </w:pPr>
      <w:r>
        <w:rPr>
          <w:rFonts w:ascii="宋体" w:eastAsia="宋体" w:hAnsi="宋体" w:cs="宋体"/>
          <w:sz w:val="21"/>
        </w:rPr>
        <w:t>马博雅</w:t>
      </w:r>
      <w:r>
        <w:rPr>
          <w:rFonts w:ascii="Times New Roman" w:eastAsia="Times New Roman" w:hAnsi="Times New Roman" w:cs="Times New Roman"/>
          <w:sz w:val="21"/>
        </w:rPr>
        <w:t xml:space="preserve">, </w:t>
      </w:r>
      <w:r>
        <w:rPr>
          <w:rFonts w:ascii="宋体" w:eastAsia="宋体" w:hAnsi="宋体" w:cs="宋体"/>
          <w:sz w:val="21"/>
        </w:rPr>
        <w:t>孙立坤</w:t>
      </w:r>
      <w:r>
        <w:rPr>
          <w:rFonts w:ascii="Times New Roman" w:eastAsia="Times New Roman" w:hAnsi="Times New Roman" w:cs="Times New Roman"/>
          <w:sz w:val="21"/>
        </w:rPr>
        <w:t xml:space="preserve">, </w:t>
      </w:r>
      <w:proofErr w:type="gramStart"/>
      <w:r>
        <w:rPr>
          <w:rFonts w:ascii="宋体" w:eastAsia="宋体" w:hAnsi="宋体" w:cs="宋体"/>
          <w:sz w:val="21"/>
        </w:rPr>
        <w:t>杨春维</w:t>
      </w:r>
      <w:proofErr w:type="gramEnd"/>
      <w:r>
        <w:rPr>
          <w:rFonts w:ascii="Times New Roman" w:eastAsia="Times New Roman" w:hAnsi="Times New Roman" w:cs="Times New Roman"/>
          <w:sz w:val="21"/>
        </w:rPr>
        <w:t xml:space="preserve">. </w:t>
      </w:r>
      <w:r>
        <w:rPr>
          <w:rFonts w:ascii="宋体" w:eastAsia="宋体" w:hAnsi="宋体" w:cs="宋体"/>
          <w:sz w:val="21"/>
        </w:rPr>
        <w:t>碳中和背景下我国污水处理技术思考</w:t>
      </w:r>
      <w:r>
        <w:rPr>
          <w:rFonts w:ascii="Times New Roman" w:eastAsia="Times New Roman" w:hAnsi="Times New Roman" w:cs="Times New Roman"/>
          <w:sz w:val="21"/>
        </w:rPr>
        <w:t xml:space="preserve">[J]. </w:t>
      </w:r>
      <w:r>
        <w:rPr>
          <w:rFonts w:ascii="宋体" w:eastAsia="宋体" w:hAnsi="宋体" w:cs="宋体"/>
          <w:sz w:val="21"/>
        </w:rPr>
        <w:t>应用化工</w:t>
      </w:r>
      <w:r>
        <w:rPr>
          <w:rFonts w:ascii="Times New Roman" w:eastAsia="Times New Roman" w:hAnsi="Times New Roman" w:cs="Times New Roman"/>
          <w:sz w:val="21"/>
        </w:rPr>
        <w:t>, 2022, 51(10):</w:t>
      </w:r>
    </w:p>
    <w:p w:rsidR="00455B5F" w:rsidRDefault="00000000">
      <w:pPr>
        <w:spacing w:after="63"/>
        <w:ind w:left="720" w:right="57"/>
        <w:jc w:val="both"/>
      </w:pPr>
      <w:r>
        <w:rPr>
          <w:rFonts w:ascii="Times New Roman" w:eastAsia="Times New Roman" w:hAnsi="Times New Roman" w:cs="Times New Roman"/>
          <w:sz w:val="21"/>
        </w:rPr>
        <w:t>2997-3000.</w:t>
      </w:r>
    </w:p>
    <w:p w:rsidR="00455B5F" w:rsidRDefault="00000000">
      <w:pPr>
        <w:numPr>
          <w:ilvl w:val="0"/>
          <w:numId w:val="15"/>
        </w:numPr>
        <w:spacing w:after="41"/>
        <w:ind w:right="57" w:hanging="720"/>
        <w:jc w:val="both"/>
      </w:pPr>
      <w:r>
        <w:rPr>
          <w:rFonts w:ascii="宋体" w:eastAsia="宋体" w:hAnsi="宋体" w:cs="宋体"/>
          <w:sz w:val="21"/>
        </w:rPr>
        <w:t>郭晓语</w:t>
      </w:r>
      <w:r>
        <w:rPr>
          <w:rFonts w:ascii="Times New Roman" w:eastAsia="Times New Roman" w:hAnsi="Times New Roman" w:cs="Times New Roman"/>
          <w:sz w:val="21"/>
        </w:rPr>
        <w:t xml:space="preserve">, </w:t>
      </w:r>
      <w:proofErr w:type="gramStart"/>
      <w:r>
        <w:rPr>
          <w:rFonts w:ascii="宋体" w:eastAsia="宋体" w:hAnsi="宋体" w:cs="宋体"/>
          <w:sz w:val="21"/>
        </w:rPr>
        <w:t>刘唯宾</w:t>
      </w:r>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r>
        <w:rPr>
          <w:rFonts w:ascii="宋体" w:eastAsia="宋体" w:hAnsi="宋体" w:cs="宋体"/>
          <w:sz w:val="21"/>
        </w:rPr>
        <w:t>钱雨</w:t>
      </w:r>
      <w:r>
        <w:rPr>
          <w:rFonts w:ascii="Times New Roman" w:eastAsia="Times New Roman" w:hAnsi="Times New Roman" w:cs="Times New Roman"/>
          <w:sz w:val="21"/>
        </w:rPr>
        <w:t xml:space="preserve">. </w:t>
      </w:r>
      <w:r>
        <w:rPr>
          <w:rFonts w:ascii="宋体" w:eastAsia="宋体" w:hAnsi="宋体" w:cs="宋体"/>
          <w:sz w:val="21"/>
        </w:rPr>
        <w:t>我国人工智能产业及技术发展现状</w:t>
      </w:r>
      <w:r>
        <w:rPr>
          <w:rFonts w:ascii="Times New Roman" w:eastAsia="Times New Roman" w:hAnsi="Times New Roman" w:cs="Times New Roman"/>
          <w:sz w:val="21"/>
        </w:rPr>
        <w:t xml:space="preserve">[J]. </w:t>
      </w:r>
      <w:r>
        <w:rPr>
          <w:rFonts w:ascii="宋体" w:eastAsia="宋体" w:hAnsi="宋体" w:cs="宋体"/>
          <w:sz w:val="21"/>
        </w:rPr>
        <w:t>质量与认证</w:t>
      </w:r>
      <w:r>
        <w:rPr>
          <w:rFonts w:ascii="Times New Roman" w:eastAsia="Times New Roman" w:hAnsi="Times New Roman" w:cs="Times New Roman"/>
          <w:sz w:val="21"/>
        </w:rPr>
        <w:t>, 2023, (04): 46-8.</w:t>
      </w:r>
    </w:p>
    <w:p w:rsidR="00455B5F" w:rsidRDefault="00000000">
      <w:pPr>
        <w:numPr>
          <w:ilvl w:val="0"/>
          <w:numId w:val="15"/>
        </w:numPr>
        <w:spacing w:after="41"/>
        <w:ind w:right="57" w:hanging="720"/>
        <w:jc w:val="both"/>
      </w:pPr>
      <w:r>
        <w:rPr>
          <w:rFonts w:ascii="宋体" w:eastAsia="宋体" w:hAnsi="宋体" w:cs="宋体"/>
          <w:sz w:val="21"/>
        </w:rPr>
        <w:t>钟源</w:t>
      </w:r>
      <w:r>
        <w:rPr>
          <w:rFonts w:ascii="Times New Roman" w:eastAsia="Times New Roman" w:hAnsi="Times New Roman" w:cs="Times New Roman"/>
          <w:sz w:val="21"/>
        </w:rPr>
        <w:t xml:space="preserve">, </w:t>
      </w:r>
      <w:r>
        <w:rPr>
          <w:rFonts w:ascii="宋体" w:eastAsia="宋体" w:hAnsi="宋体" w:cs="宋体"/>
          <w:sz w:val="21"/>
        </w:rPr>
        <w:t>李鸿天</w:t>
      </w:r>
      <w:r>
        <w:rPr>
          <w:rFonts w:ascii="Times New Roman" w:eastAsia="Times New Roman" w:hAnsi="Times New Roman" w:cs="Times New Roman"/>
          <w:sz w:val="21"/>
        </w:rPr>
        <w:t xml:space="preserve">, </w:t>
      </w:r>
      <w:proofErr w:type="gramStart"/>
      <w:r>
        <w:rPr>
          <w:rFonts w:ascii="宋体" w:eastAsia="宋体" w:hAnsi="宋体" w:cs="宋体"/>
          <w:sz w:val="21"/>
        </w:rPr>
        <w:t>袁</w:t>
      </w:r>
      <w:proofErr w:type="gramEnd"/>
      <w:r>
        <w:rPr>
          <w:rFonts w:ascii="宋体" w:eastAsia="宋体" w:hAnsi="宋体" w:cs="宋体"/>
          <w:sz w:val="21"/>
        </w:rPr>
        <w:t>家政</w:t>
      </w:r>
      <w:r>
        <w:rPr>
          <w:rFonts w:ascii="Times New Roman" w:eastAsia="Times New Roman" w:hAnsi="Times New Roman" w:cs="Times New Roman"/>
          <w:sz w:val="21"/>
        </w:rPr>
        <w:t xml:space="preserve">, et al. </w:t>
      </w:r>
      <w:r>
        <w:rPr>
          <w:rFonts w:ascii="宋体" w:eastAsia="宋体" w:hAnsi="宋体" w:cs="宋体"/>
          <w:sz w:val="21"/>
        </w:rPr>
        <w:t>基于深度学习的人脸表情识别研究综述</w:t>
      </w:r>
      <w:r>
        <w:rPr>
          <w:rFonts w:ascii="Times New Roman" w:eastAsia="Times New Roman" w:hAnsi="Times New Roman" w:cs="Times New Roman"/>
          <w:sz w:val="21"/>
        </w:rPr>
        <w:t xml:space="preserve">[C]. </w:t>
      </w:r>
      <w:r>
        <w:rPr>
          <w:rFonts w:ascii="宋体" w:eastAsia="宋体" w:hAnsi="宋体" w:cs="宋体"/>
          <w:sz w:val="21"/>
        </w:rPr>
        <w:t xml:space="preserve">中国计算机用户协会网络应用分会 </w:t>
      </w:r>
      <w:r>
        <w:rPr>
          <w:rFonts w:ascii="Times New Roman" w:eastAsia="Times New Roman" w:hAnsi="Times New Roman" w:cs="Times New Roman"/>
          <w:sz w:val="21"/>
        </w:rPr>
        <w:t xml:space="preserve">2022 </w:t>
      </w:r>
      <w:r>
        <w:rPr>
          <w:rFonts w:ascii="宋体" w:eastAsia="宋体" w:hAnsi="宋体" w:cs="宋体"/>
          <w:sz w:val="21"/>
        </w:rPr>
        <w:t>年第二十六届网络新技术与应用年会</w:t>
      </w:r>
      <w:r>
        <w:rPr>
          <w:rFonts w:ascii="Times New Roman" w:eastAsia="Times New Roman" w:hAnsi="Times New Roman" w:cs="Times New Roman"/>
          <w:sz w:val="21"/>
        </w:rPr>
        <w:t xml:space="preserve">, </w:t>
      </w:r>
      <w:r>
        <w:rPr>
          <w:rFonts w:ascii="宋体" w:eastAsia="宋体" w:hAnsi="宋体" w:cs="宋体"/>
          <w:sz w:val="21"/>
        </w:rPr>
        <w:t>中国北京</w:t>
      </w:r>
      <w:r>
        <w:rPr>
          <w:rFonts w:ascii="Times New Roman" w:eastAsia="Times New Roman" w:hAnsi="Times New Roman" w:cs="Times New Roman"/>
          <w:sz w:val="21"/>
        </w:rPr>
        <w:t>, F, 2022.</w:t>
      </w:r>
    </w:p>
    <w:p w:rsidR="00455B5F" w:rsidRDefault="00000000">
      <w:pPr>
        <w:numPr>
          <w:ilvl w:val="0"/>
          <w:numId w:val="15"/>
        </w:numPr>
        <w:spacing w:after="41"/>
        <w:ind w:right="57" w:hanging="720"/>
        <w:jc w:val="both"/>
      </w:pPr>
      <w:r>
        <w:rPr>
          <w:rFonts w:ascii="宋体" w:eastAsia="宋体" w:hAnsi="宋体" w:cs="宋体"/>
          <w:sz w:val="21"/>
        </w:rPr>
        <w:t>王斌</w:t>
      </w:r>
      <w:r>
        <w:rPr>
          <w:rFonts w:ascii="Times New Roman" w:eastAsia="Times New Roman" w:hAnsi="Times New Roman" w:cs="Times New Roman"/>
          <w:sz w:val="21"/>
        </w:rPr>
        <w:t xml:space="preserve">, </w:t>
      </w:r>
      <w:r>
        <w:rPr>
          <w:rFonts w:ascii="宋体" w:eastAsia="宋体" w:hAnsi="宋体" w:cs="宋体"/>
          <w:sz w:val="21"/>
        </w:rPr>
        <w:t>王育军</w:t>
      </w:r>
      <w:r>
        <w:rPr>
          <w:rFonts w:ascii="Times New Roman" w:eastAsia="Times New Roman" w:hAnsi="Times New Roman" w:cs="Times New Roman"/>
          <w:sz w:val="21"/>
        </w:rPr>
        <w:t xml:space="preserve">, </w:t>
      </w:r>
      <w:r>
        <w:rPr>
          <w:rFonts w:ascii="宋体" w:eastAsia="宋体" w:hAnsi="宋体" w:cs="宋体"/>
          <w:sz w:val="21"/>
        </w:rPr>
        <w:t>崔建伟</w:t>
      </w:r>
      <w:r>
        <w:rPr>
          <w:rFonts w:ascii="Times New Roman" w:eastAsia="Times New Roman" w:hAnsi="Times New Roman" w:cs="Times New Roman"/>
          <w:sz w:val="21"/>
        </w:rPr>
        <w:t xml:space="preserve">, et al. </w:t>
      </w:r>
      <w:r>
        <w:rPr>
          <w:rFonts w:ascii="宋体" w:eastAsia="宋体" w:hAnsi="宋体" w:cs="宋体"/>
          <w:sz w:val="21"/>
        </w:rPr>
        <w:t>智能语音交互技术进展</w:t>
      </w:r>
      <w:r>
        <w:rPr>
          <w:rFonts w:ascii="Times New Roman" w:eastAsia="Times New Roman" w:hAnsi="Times New Roman" w:cs="Times New Roman"/>
          <w:sz w:val="21"/>
        </w:rPr>
        <w:t xml:space="preserve">[J]. </w:t>
      </w:r>
      <w:r>
        <w:rPr>
          <w:rFonts w:ascii="宋体" w:eastAsia="宋体" w:hAnsi="宋体" w:cs="宋体"/>
          <w:sz w:val="21"/>
        </w:rPr>
        <w:t>人工智能</w:t>
      </w:r>
      <w:r>
        <w:rPr>
          <w:rFonts w:ascii="Times New Roman" w:eastAsia="Times New Roman" w:hAnsi="Times New Roman" w:cs="Times New Roman"/>
          <w:sz w:val="21"/>
        </w:rPr>
        <w:t>, 2020, (05): 14-28.</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 xml:space="preserve">Mana S C, </w:t>
      </w:r>
      <w:proofErr w:type="spellStart"/>
      <w:r>
        <w:rPr>
          <w:rFonts w:ascii="Times New Roman" w:eastAsia="Times New Roman" w:hAnsi="Times New Roman" w:cs="Times New Roman"/>
          <w:sz w:val="21"/>
        </w:rPr>
        <w:t>Sasipraba</w:t>
      </w:r>
      <w:proofErr w:type="spellEnd"/>
      <w:r>
        <w:rPr>
          <w:rFonts w:ascii="Times New Roman" w:eastAsia="Times New Roman" w:hAnsi="Times New Roman" w:cs="Times New Roman"/>
          <w:sz w:val="21"/>
        </w:rPr>
        <w:t xml:space="preserve"> T. A machine learning based implementation of product and service recommendation models[C]. proceedings of the 7th International Conference on Electrical Energy Systems (ICEES), Sri </w:t>
      </w:r>
      <w:proofErr w:type="spellStart"/>
      <w:r>
        <w:rPr>
          <w:rFonts w:ascii="Times New Roman" w:eastAsia="Times New Roman" w:hAnsi="Times New Roman" w:cs="Times New Roman"/>
          <w:sz w:val="21"/>
        </w:rPr>
        <w:t>Sivasubramania</w:t>
      </w:r>
      <w:proofErr w:type="spellEnd"/>
      <w:r>
        <w:rPr>
          <w:rFonts w:ascii="Times New Roman" w:eastAsia="Times New Roman" w:hAnsi="Times New Roman" w:cs="Times New Roman"/>
          <w:sz w:val="21"/>
        </w:rPr>
        <w:t xml:space="preserve"> Nadar Coll </w:t>
      </w:r>
      <w:proofErr w:type="spellStart"/>
      <w:r>
        <w:rPr>
          <w:rFonts w:ascii="Times New Roman" w:eastAsia="Times New Roman" w:hAnsi="Times New Roman" w:cs="Times New Roman"/>
          <w:sz w:val="21"/>
        </w:rPr>
        <w:t>Engn</w:t>
      </w:r>
      <w:proofErr w:type="spellEnd"/>
      <w:r>
        <w:rPr>
          <w:rFonts w:ascii="Times New Roman" w:eastAsia="Times New Roman" w:hAnsi="Times New Roman" w:cs="Times New Roman"/>
          <w:sz w:val="21"/>
        </w:rPr>
        <w:t>, ELECTR NETWORK, F 2021 Feb 11-13.</w:t>
      </w:r>
    </w:p>
    <w:p w:rsidR="00455B5F" w:rsidRDefault="00000000">
      <w:pPr>
        <w:numPr>
          <w:ilvl w:val="0"/>
          <w:numId w:val="15"/>
        </w:numPr>
        <w:spacing w:after="41"/>
        <w:ind w:right="57" w:hanging="720"/>
        <w:jc w:val="both"/>
      </w:pPr>
      <w:r>
        <w:rPr>
          <w:rFonts w:ascii="宋体" w:eastAsia="宋体" w:hAnsi="宋体" w:cs="宋体"/>
          <w:sz w:val="21"/>
        </w:rPr>
        <w:t>陈奕君</w:t>
      </w:r>
      <w:r>
        <w:rPr>
          <w:rFonts w:ascii="Times New Roman" w:eastAsia="Times New Roman" w:hAnsi="Times New Roman" w:cs="Times New Roman"/>
          <w:sz w:val="21"/>
        </w:rPr>
        <w:t xml:space="preserve">, </w:t>
      </w:r>
      <w:r>
        <w:rPr>
          <w:rFonts w:ascii="宋体" w:eastAsia="宋体" w:hAnsi="宋体" w:cs="宋体"/>
          <w:sz w:val="21"/>
        </w:rPr>
        <w:t>高浩然</w:t>
      </w:r>
      <w:r>
        <w:rPr>
          <w:rFonts w:ascii="Times New Roman" w:eastAsia="Times New Roman" w:hAnsi="Times New Roman" w:cs="Times New Roman"/>
          <w:sz w:val="21"/>
        </w:rPr>
        <w:t xml:space="preserve">, </w:t>
      </w:r>
      <w:r>
        <w:rPr>
          <w:rFonts w:ascii="宋体" w:eastAsia="宋体" w:hAnsi="宋体" w:cs="宋体"/>
          <w:sz w:val="21"/>
        </w:rPr>
        <w:t>丁志军</w:t>
      </w:r>
      <w:r>
        <w:rPr>
          <w:rFonts w:ascii="Times New Roman" w:eastAsia="Times New Roman" w:hAnsi="Times New Roman" w:cs="Times New Roman"/>
          <w:sz w:val="21"/>
        </w:rPr>
        <w:t xml:space="preserve">. </w:t>
      </w:r>
      <w:r>
        <w:rPr>
          <w:rFonts w:ascii="宋体" w:eastAsia="宋体" w:hAnsi="宋体" w:cs="宋体"/>
          <w:sz w:val="21"/>
        </w:rPr>
        <w:t>基于动态机器学习的信用评估模型</w:t>
      </w:r>
      <w:r>
        <w:rPr>
          <w:rFonts w:ascii="Times New Roman" w:eastAsia="Times New Roman" w:hAnsi="Times New Roman" w:cs="Times New Roman"/>
          <w:sz w:val="21"/>
        </w:rPr>
        <w:t xml:space="preserve">[J]. </w:t>
      </w:r>
      <w:r>
        <w:rPr>
          <w:rFonts w:ascii="宋体" w:eastAsia="宋体" w:hAnsi="宋体" w:cs="宋体"/>
          <w:sz w:val="21"/>
        </w:rPr>
        <w:t>计算机科学</w:t>
      </w:r>
      <w:r>
        <w:rPr>
          <w:rFonts w:ascii="Times New Roman" w:eastAsia="Times New Roman" w:hAnsi="Times New Roman" w:cs="Times New Roman"/>
          <w:sz w:val="21"/>
        </w:rPr>
        <w:t>, 2023, 50(01):</w:t>
      </w:r>
    </w:p>
    <w:p w:rsidR="00455B5F" w:rsidRDefault="00000000">
      <w:pPr>
        <w:spacing w:after="63"/>
        <w:ind w:left="720" w:right="57"/>
        <w:jc w:val="both"/>
      </w:pPr>
      <w:r>
        <w:rPr>
          <w:rFonts w:ascii="Times New Roman" w:eastAsia="Times New Roman" w:hAnsi="Times New Roman" w:cs="Times New Roman"/>
          <w:sz w:val="21"/>
        </w:rPr>
        <w:t>59-68.</w:t>
      </w:r>
    </w:p>
    <w:p w:rsidR="00455B5F" w:rsidRDefault="00000000">
      <w:pPr>
        <w:numPr>
          <w:ilvl w:val="0"/>
          <w:numId w:val="15"/>
        </w:numPr>
        <w:spacing w:after="41"/>
        <w:ind w:right="57" w:hanging="720"/>
        <w:jc w:val="both"/>
      </w:pPr>
      <w:r>
        <w:rPr>
          <w:rFonts w:ascii="宋体" w:eastAsia="宋体" w:hAnsi="宋体" w:cs="宋体"/>
          <w:sz w:val="21"/>
        </w:rPr>
        <w:t>廖勇</w:t>
      </w:r>
      <w:r>
        <w:rPr>
          <w:rFonts w:ascii="Times New Roman" w:eastAsia="Times New Roman" w:hAnsi="Times New Roman" w:cs="Times New Roman"/>
          <w:sz w:val="21"/>
        </w:rPr>
        <w:t xml:space="preserve">, </w:t>
      </w:r>
      <w:r>
        <w:rPr>
          <w:rFonts w:ascii="宋体" w:eastAsia="宋体" w:hAnsi="宋体" w:cs="宋体"/>
          <w:sz w:val="21"/>
        </w:rPr>
        <w:t>张炎</w:t>
      </w:r>
      <w:r>
        <w:rPr>
          <w:rFonts w:ascii="Times New Roman" w:eastAsia="Times New Roman" w:hAnsi="Times New Roman" w:cs="Times New Roman"/>
          <w:sz w:val="21"/>
        </w:rPr>
        <w:t xml:space="preserve">, </w:t>
      </w:r>
      <w:r>
        <w:rPr>
          <w:rFonts w:ascii="宋体" w:eastAsia="宋体" w:hAnsi="宋体" w:cs="宋体"/>
          <w:sz w:val="21"/>
        </w:rPr>
        <w:t>汪</w:t>
      </w:r>
      <w:proofErr w:type="gramStart"/>
      <w:r>
        <w:rPr>
          <w:rFonts w:ascii="宋体" w:eastAsia="宋体" w:hAnsi="宋体" w:cs="宋体"/>
          <w:sz w:val="21"/>
        </w:rPr>
        <w:t>浩</w:t>
      </w:r>
      <w:proofErr w:type="gramEnd"/>
      <w:r>
        <w:rPr>
          <w:rFonts w:ascii="Times New Roman" w:eastAsia="Times New Roman" w:hAnsi="Times New Roman" w:cs="Times New Roman"/>
          <w:sz w:val="21"/>
        </w:rPr>
        <w:t xml:space="preserve">, et al. </w:t>
      </w:r>
      <w:r>
        <w:rPr>
          <w:rFonts w:ascii="宋体" w:eastAsia="宋体" w:hAnsi="宋体" w:cs="宋体"/>
          <w:sz w:val="21"/>
        </w:rPr>
        <w:t>智能网联新能源汽车中的人工智能技术应用综述</w:t>
      </w:r>
      <w:r>
        <w:rPr>
          <w:rFonts w:ascii="Times New Roman" w:eastAsia="Times New Roman" w:hAnsi="Times New Roman" w:cs="Times New Roman"/>
          <w:sz w:val="21"/>
        </w:rPr>
        <w:t xml:space="preserve">[J]. </w:t>
      </w:r>
      <w:r>
        <w:rPr>
          <w:rFonts w:ascii="宋体" w:eastAsia="宋体" w:hAnsi="宋体" w:cs="宋体"/>
          <w:sz w:val="21"/>
        </w:rPr>
        <w:t>重庆理工大学学报</w:t>
      </w:r>
      <w:r>
        <w:rPr>
          <w:rFonts w:ascii="Times New Roman" w:eastAsia="Times New Roman" w:hAnsi="Times New Roman" w:cs="Times New Roman"/>
          <w:sz w:val="21"/>
        </w:rPr>
        <w:t>(</w:t>
      </w:r>
      <w:r>
        <w:rPr>
          <w:rFonts w:ascii="宋体" w:eastAsia="宋体" w:hAnsi="宋体" w:cs="宋体"/>
          <w:sz w:val="21"/>
        </w:rPr>
        <w:t>自然科学</w:t>
      </w:r>
      <w:r>
        <w:rPr>
          <w:rFonts w:ascii="Times New Roman" w:eastAsia="Times New Roman" w:hAnsi="Times New Roman" w:cs="Times New Roman"/>
          <w:sz w:val="21"/>
        </w:rPr>
        <w:t>): 1-18.</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 xml:space="preserve">Nam D, Chapiro J, Paradis V, et al. Artificial intelligence in liver diseases: Improving diagnostics, prognostics and response prediction[J]. </w:t>
      </w:r>
      <w:proofErr w:type="spellStart"/>
      <w:r>
        <w:rPr>
          <w:rFonts w:ascii="Times New Roman" w:eastAsia="Times New Roman" w:hAnsi="Times New Roman" w:cs="Times New Roman"/>
          <w:sz w:val="21"/>
        </w:rPr>
        <w:t>Jhep</w:t>
      </w:r>
      <w:proofErr w:type="spellEnd"/>
      <w:r>
        <w:rPr>
          <w:rFonts w:ascii="Times New Roman" w:eastAsia="Times New Roman" w:hAnsi="Times New Roman" w:cs="Times New Roman"/>
          <w:sz w:val="21"/>
        </w:rPr>
        <w:t xml:space="preserve"> Reports, 2022, 4(4).</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Shan T, Tay F R, Gu L. Application of artificial intelligence in dentistry[J]. Journal of Dental Research, 2021, 100(3): 232-44.</w:t>
      </w:r>
    </w:p>
    <w:p w:rsidR="00455B5F" w:rsidRDefault="00000000">
      <w:pPr>
        <w:numPr>
          <w:ilvl w:val="0"/>
          <w:numId w:val="15"/>
        </w:numPr>
        <w:spacing w:after="42"/>
        <w:ind w:right="57" w:hanging="720"/>
        <w:jc w:val="both"/>
      </w:pPr>
      <w:r>
        <w:rPr>
          <w:rFonts w:ascii="宋体" w:eastAsia="宋体" w:hAnsi="宋体" w:cs="宋体"/>
          <w:sz w:val="21"/>
        </w:rPr>
        <w:t>习近平</w:t>
      </w:r>
      <w:r>
        <w:rPr>
          <w:rFonts w:ascii="Times New Roman" w:eastAsia="Times New Roman" w:hAnsi="Times New Roman" w:cs="Times New Roman"/>
          <w:sz w:val="21"/>
        </w:rPr>
        <w:t xml:space="preserve">. </w:t>
      </w:r>
      <w:r>
        <w:rPr>
          <w:rFonts w:ascii="宋体" w:eastAsia="宋体" w:hAnsi="宋体" w:cs="宋体"/>
          <w:sz w:val="21"/>
        </w:rPr>
        <w:t>不断做</w:t>
      </w:r>
      <w:proofErr w:type="gramStart"/>
      <w:r>
        <w:rPr>
          <w:rFonts w:ascii="宋体" w:eastAsia="宋体" w:hAnsi="宋体" w:cs="宋体"/>
          <w:sz w:val="21"/>
        </w:rPr>
        <w:t>强做</w:t>
      </w:r>
      <w:proofErr w:type="gramEnd"/>
      <w:r>
        <w:rPr>
          <w:rFonts w:ascii="宋体" w:eastAsia="宋体" w:hAnsi="宋体" w:cs="宋体"/>
          <w:sz w:val="21"/>
        </w:rPr>
        <w:t>优做大我国数字经济</w:t>
      </w:r>
      <w:r>
        <w:rPr>
          <w:rFonts w:ascii="Times New Roman" w:eastAsia="Times New Roman" w:hAnsi="Times New Roman" w:cs="Times New Roman"/>
          <w:sz w:val="21"/>
        </w:rPr>
        <w:t xml:space="preserve">[J]. </w:t>
      </w:r>
      <w:r>
        <w:rPr>
          <w:rFonts w:ascii="宋体" w:eastAsia="宋体" w:hAnsi="宋体" w:cs="宋体"/>
          <w:sz w:val="21"/>
        </w:rPr>
        <w:t>先锋</w:t>
      </w:r>
      <w:r>
        <w:rPr>
          <w:rFonts w:ascii="Times New Roman" w:eastAsia="Times New Roman" w:hAnsi="Times New Roman" w:cs="Times New Roman"/>
          <w:sz w:val="21"/>
        </w:rPr>
        <w:t>, 2022, (03): 5-7.</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Zhang Y</w:t>
      </w:r>
      <w:r>
        <w:rPr>
          <w:rFonts w:ascii="宋体" w:eastAsia="宋体" w:hAnsi="宋体" w:cs="宋体"/>
          <w:sz w:val="21"/>
        </w:rPr>
        <w:t>，</w:t>
      </w:r>
      <w:r>
        <w:rPr>
          <w:rFonts w:ascii="Times New Roman" w:eastAsia="Times New Roman" w:hAnsi="Times New Roman" w:cs="Times New Roman"/>
          <w:sz w:val="21"/>
        </w:rPr>
        <w:t>Ge T</w:t>
      </w:r>
      <w:r>
        <w:rPr>
          <w:rFonts w:ascii="宋体" w:eastAsia="宋体" w:hAnsi="宋体" w:cs="宋体"/>
          <w:sz w:val="21"/>
        </w:rPr>
        <w:t>，</w:t>
      </w:r>
      <w:r>
        <w:rPr>
          <w:rFonts w:ascii="Times New Roman" w:eastAsia="Times New Roman" w:hAnsi="Times New Roman" w:cs="Times New Roman"/>
          <w:sz w:val="21"/>
        </w:rPr>
        <w:t>Liu J, et al. The comprehensive measurement method of energy conservation and emission reduction in the whole process of urban sewage treatment based on carbon emission[J]. Environmental Science and Pollution Research, 2021, 28(40): 56727-40.</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Li L, Wang X, Miao J, et al. Carbon neutrality of wastewater treatment-a systematic concept beyond the plant boundary[J]. Environmental Science and Ecotechnology, 2022, 11.</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Wu Z, Duan H, Li K, et al. A comprehensive carbon footprint analysis of different wastewater treatment plant configurations[J]. Environmental Research, 2022, 214.</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 xml:space="preserve">Zhuang H, Guan J, Leu S-Y, et al. Carbon footprint analysis of chemical enhanced primary treatment and sludge incineration for sewage treatment in </w:t>
      </w:r>
      <w:proofErr w:type="spellStart"/>
      <w:r>
        <w:rPr>
          <w:rFonts w:ascii="Times New Roman" w:eastAsia="Times New Roman" w:hAnsi="Times New Roman" w:cs="Times New Roman"/>
          <w:sz w:val="21"/>
        </w:rPr>
        <w:t>hong</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kong</w:t>
      </w:r>
      <w:proofErr w:type="spellEnd"/>
      <w:r>
        <w:rPr>
          <w:rFonts w:ascii="Times New Roman" w:eastAsia="Times New Roman" w:hAnsi="Times New Roman" w:cs="Times New Roman"/>
          <w:sz w:val="21"/>
        </w:rPr>
        <w:t>[J]. Journal of Cleaner Production, 2020, 272.</w:t>
      </w:r>
    </w:p>
    <w:p w:rsidR="00455B5F" w:rsidRDefault="00000000">
      <w:pPr>
        <w:numPr>
          <w:ilvl w:val="0"/>
          <w:numId w:val="15"/>
        </w:numPr>
        <w:spacing w:after="41"/>
        <w:ind w:right="57" w:hanging="720"/>
        <w:jc w:val="both"/>
      </w:pPr>
      <w:r>
        <w:rPr>
          <w:rFonts w:ascii="宋体" w:eastAsia="宋体" w:hAnsi="宋体" w:cs="宋体"/>
          <w:sz w:val="21"/>
        </w:rPr>
        <w:t>次</w:t>
      </w:r>
      <w:proofErr w:type="gramStart"/>
      <w:r>
        <w:rPr>
          <w:rFonts w:ascii="宋体" w:eastAsia="宋体" w:hAnsi="宋体" w:cs="宋体"/>
          <w:sz w:val="21"/>
        </w:rPr>
        <w:t>瀚</w:t>
      </w:r>
      <w:proofErr w:type="gramEnd"/>
      <w:r>
        <w:rPr>
          <w:rFonts w:ascii="宋体" w:eastAsia="宋体" w:hAnsi="宋体" w:cs="宋体"/>
          <w:sz w:val="21"/>
        </w:rPr>
        <w:t>林</w:t>
      </w:r>
      <w:r>
        <w:rPr>
          <w:rFonts w:ascii="Times New Roman" w:eastAsia="Times New Roman" w:hAnsi="Times New Roman" w:cs="Times New Roman"/>
          <w:sz w:val="21"/>
        </w:rPr>
        <w:t xml:space="preserve">, </w:t>
      </w:r>
      <w:r>
        <w:rPr>
          <w:rFonts w:ascii="宋体" w:eastAsia="宋体" w:hAnsi="宋体" w:cs="宋体"/>
          <w:sz w:val="21"/>
        </w:rPr>
        <w:t>王先恺</w:t>
      </w:r>
      <w:r>
        <w:rPr>
          <w:rFonts w:ascii="Times New Roman" w:eastAsia="Times New Roman" w:hAnsi="Times New Roman" w:cs="Times New Roman"/>
          <w:sz w:val="21"/>
        </w:rPr>
        <w:t xml:space="preserve">, </w:t>
      </w:r>
      <w:r>
        <w:rPr>
          <w:rFonts w:ascii="宋体" w:eastAsia="宋体" w:hAnsi="宋体" w:cs="宋体"/>
          <w:sz w:val="21"/>
        </w:rPr>
        <w:t>董滨</w:t>
      </w:r>
      <w:r>
        <w:rPr>
          <w:rFonts w:ascii="Times New Roman" w:eastAsia="Times New Roman" w:hAnsi="Times New Roman" w:cs="Times New Roman"/>
          <w:sz w:val="21"/>
        </w:rPr>
        <w:t xml:space="preserve">. </w:t>
      </w:r>
      <w:r>
        <w:rPr>
          <w:rFonts w:ascii="宋体" w:eastAsia="宋体" w:hAnsi="宋体" w:cs="宋体"/>
          <w:sz w:val="21"/>
        </w:rPr>
        <w:t>不同污泥干化焚烧技术路线全链条碳足迹分析</w:t>
      </w:r>
      <w:r>
        <w:rPr>
          <w:rFonts w:ascii="Times New Roman" w:eastAsia="Times New Roman" w:hAnsi="Times New Roman" w:cs="Times New Roman"/>
          <w:sz w:val="21"/>
        </w:rPr>
        <w:t xml:space="preserve">[J]. </w:t>
      </w:r>
      <w:r>
        <w:rPr>
          <w:rFonts w:ascii="宋体" w:eastAsia="宋体" w:hAnsi="宋体" w:cs="宋体"/>
          <w:sz w:val="21"/>
        </w:rPr>
        <w:t>净水技术</w:t>
      </w:r>
      <w:r>
        <w:rPr>
          <w:rFonts w:ascii="Times New Roman" w:eastAsia="Times New Roman" w:hAnsi="Times New Roman" w:cs="Times New Roman"/>
          <w:sz w:val="21"/>
        </w:rPr>
        <w:t>, 2021,</w:t>
      </w:r>
    </w:p>
    <w:p w:rsidR="00455B5F" w:rsidRDefault="00000000">
      <w:pPr>
        <w:spacing w:after="13"/>
        <w:ind w:left="720" w:right="57"/>
        <w:jc w:val="both"/>
      </w:pPr>
      <w:r>
        <w:rPr>
          <w:rFonts w:ascii="Times New Roman" w:eastAsia="Times New Roman" w:hAnsi="Times New Roman" w:cs="Times New Roman"/>
          <w:sz w:val="21"/>
        </w:rPr>
        <w:t>40(06): 77-82.</w:t>
      </w:r>
    </w:p>
    <w:p w:rsidR="00455B5F" w:rsidRDefault="00000000">
      <w:pPr>
        <w:numPr>
          <w:ilvl w:val="0"/>
          <w:numId w:val="15"/>
        </w:numPr>
        <w:spacing w:after="41"/>
        <w:ind w:right="57" w:hanging="720"/>
        <w:jc w:val="both"/>
      </w:pPr>
      <w:r>
        <w:rPr>
          <w:rFonts w:ascii="宋体" w:eastAsia="宋体" w:hAnsi="宋体" w:cs="宋体"/>
          <w:sz w:val="21"/>
        </w:rPr>
        <w:t>李哲坤</w:t>
      </w:r>
      <w:r>
        <w:rPr>
          <w:rFonts w:ascii="Times New Roman" w:eastAsia="Times New Roman" w:hAnsi="Times New Roman" w:cs="Times New Roman"/>
          <w:sz w:val="21"/>
        </w:rPr>
        <w:t xml:space="preserve">, </w:t>
      </w:r>
      <w:r>
        <w:rPr>
          <w:rFonts w:ascii="宋体" w:eastAsia="宋体" w:hAnsi="宋体" w:cs="宋体"/>
          <w:sz w:val="21"/>
        </w:rPr>
        <w:t>张立秋</w:t>
      </w:r>
      <w:r>
        <w:rPr>
          <w:rFonts w:ascii="Times New Roman" w:eastAsia="Times New Roman" w:hAnsi="Times New Roman" w:cs="Times New Roman"/>
          <w:sz w:val="21"/>
        </w:rPr>
        <w:t xml:space="preserve">, </w:t>
      </w:r>
      <w:r>
        <w:rPr>
          <w:rFonts w:ascii="宋体" w:eastAsia="宋体" w:hAnsi="宋体" w:cs="宋体"/>
          <w:sz w:val="21"/>
        </w:rPr>
        <w:t>杜子文</w:t>
      </w:r>
      <w:r>
        <w:rPr>
          <w:rFonts w:ascii="Times New Roman" w:eastAsia="Times New Roman" w:hAnsi="Times New Roman" w:cs="Times New Roman"/>
          <w:sz w:val="21"/>
        </w:rPr>
        <w:t xml:space="preserve">, et al. </w:t>
      </w:r>
      <w:r>
        <w:rPr>
          <w:rFonts w:ascii="宋体" w:eastAsia="宋体" w:hAnsi="宋体" w:cs="宋体"/>
          <w:sz w:val="21"/>
        </w:rPr>
        <w:t>城市污泥不同处理处置工艺路线碳排放比较</w:t>
      </w:r>
      <w:r>
        <w:rPr>
          <w:rFonts w:ascii="Times New Roman" w:eastAsia="Times New Roman" w:hAnsi="Times New Roman" w:cs="Times New Roman"/>
          <w:sz w:val="21"/>
        </w:rPr>
        <w:t xml:space="preserve">[J]. </w:t>
      </w:r>
      <w:r>
        <w:rPr>
          <w:rFonts w:ascii="宋体" w:eastAsia="宋体" w:hAnsi="宋体" w:cs="宋体"/>
          <w:sz w:val="21"/>
        </w:rPr>
        <w:t>环境科学</w:t>
      </w:r>
      <w:r>
        <w:rPr>
          <w:rFonts w:ascii="Times New Roman" w:eastAsia="Times New Roman" w:hAnsi="Times New Roman" w:cs="Times New Roman"/>
          <w:sz w:val="21"/>
        </w:rPr>
        <w:t>,</w:t>
      </w:r>
    </w:p>
    <w:p w:rsidR="00455B5F" w:rsidRDefault="00000000">
      <w:pPr>
        <w:spacing w:after="69"/>
        <w:ind w:left="720" w:right="57"/>
        <w:jc w:val="both"/>
      </w:pPr>
      <w:r>
        <w:rPr>
          <w:rFonts w:ascii="Times New Roman" w:eastAsia="Times New Roman" w:hAnsi="Times New Roman" w:cs="Times New Roman"/>
          <w:sz w:val="21"/>
        </w:rPr>
        <w:t>2023, 44(02): 1181-90.</w:t>
      </w:r>
    </w:p>
    <w:p w:rsidR="00455B5F" w:rsidRDefault="00000000">
      <w:pPr>
        <w:numPr>
          <w:ilvl w:val="0"/>
          <w:numId w:val="15"/>
        </w:numPr>
        <w:spacing w:after="41"/>
        <w:ind w:right="57" w:hanging="720"/>
        <w:jc w:val="both"/>
      </w:pPr>
      <w:r>
        <w:rPr>
          <w:rFonts w:ascii="宋体" w:eastAsia="宋体" w:hAnsi="宋体" w:cs="宋体"/>
          <w:sz w:val="21"/>
        </w:rPr>
        <w:lastRenderedPageBreak/>
        <w:t>柴春燕</w:t>
      </w:r>
      <w:r>
        <w:rPr>
          <w:rFonts w:ascii="Times New Roman" w:eastAsia="Times New Roman" w:hAnsi="Times New Roman" w:cs="Times New Roman"/>
          <w:sz w:val="21"/>
        </w:rPr>
        <w:t xml:space="preserve">. </w:t>
      </w:r>
      <w:r>
        <w:rPr>
          <w:rFonts w:ascii="宋体" w:eastAsia="宋体" w:hAnsi="宋体" w:cs="宋体"/>
          <w:sz w:val="21"/>
        </w:rPr>
        <w:t>城镇污水处理厂温室气体排放规律及热岛效应研究</w:t>
      </w:r>
      <w:r>
        <w:rPr>
          <w:rFonts w:ascii="Times New Roman" w:eastAsia="Times New Roman" w:hAnsi="Times New Roman" w:cs="Times New Roman"/>
          <w:sz w:val="21"/>
        </w:rPr>
        <w:t xml:space="preserve">[D]. </w:t>
      </w:r>
      <w:r>
        <w:rPr>
          <w:rFonts w:ascii="宋体" w:eastAsia="宋体" w:hAnsi="宋体" w:cs="宋体"/>
          <w:sz w:val="21"/>
        </w:rPr>
        <w:t>哈尔滨工业大学</w:t>
      </w:r>
      <w:r>
        <w:rPr>
          <w:rFonts w:ascii="Times New Roman" w:eastAsia="Times New Roman" w:hAnsi="Times New Roman" w:cs="Times New Roman"/>
          <w:sz w:val="21"/>
        </w:rPr>
        <w:t>, 2017.</w:t>
      </w:r>
    </w:p>
    <w:p w:rsidR="00455B5F" w:rsidRDefault="00000000">
      <w:pPr>
        <w:numPr>
          <w:ilvl w:val="0"/>
          <w:numId w:val="15"/>
        </w:numPr>
        <w:spacing w:after="41"/>
        <w:ind w:right="57" w:hanging="720"/>
        <w:jc w:val="both"/>
      </w:pPr>
      <w:proofErr w:type="gramStart"/>
      <w:r>
        <w:rPr>
          <w:rFonts w:ascii="宋体" w:eastAsia="宋体" w:hAnsi="宋体" w:cs="宋体"/>
          <w:sz w:val="21"/>
        </w:rPr>
        <w:t>吴百苗</w:t>
      </w:r>
      <w:proofErr w:type="gramEnd"/>
      <w:r>
        <w:rPr>
          <w:rFonts w:ascii="Times New Roman" w:eastAsia="Times New Roman" w:hAnsi="Times New Roman" w:cs="Times New Roman"/>
          <w:sz w:val="21"/>
        </w:rPr>
        <w:t xml:space="preserve">, </w:t>
      </w:r>
      <w:r>
        <w:rPr>
          <w:rFonts w:ascii="宋体" w:eastAsia="宋体" w:hAnsi="宋体" w:cs="宋体"/>
          <w:sz w:val="21"/>
        </w:rPr>
        <w:t>张</w:t>
      </w:r>
      <w:proofErr w:type="gramStart"/>
      <w:r>
        <w:rPr>
          <w:rFonts w:ascii="宋体" w:eastAsia="宋体" w:hAnsi="宋体" w:cs="宋体"/>
          <w:sz w:val="21"/>
        </w:rPr>
        <w:t>一</w:t>
      </w:r>
      <w:proofErr w:type="gramEnd"/>
      <w:r>
        <w:rPr>
          <w:rFonts w:ascii="宋体" w:eastAsia="宋体" w:hAnsi="宋体" w:cs="宋体"/>
          <w:sz w:val="21"/>
        </w:rPr>
        <w:t>梅</w:t>
      </w:r>
      <w:r>
        <w:rPr>
          <w:rFonts w:ascii="Times New Roman" w:eastAsia="Times New Roman" w:hAnsi="Times New Roman" w:cs="Times New Roman"/>
          <w:sz w:val="21"/>
        </w:rPr>
        <w:t xml:space="preserve">, </w:t>
      </w:r>
      <w:proofErr w:type="gramStart"/>
      <w:r>
        <w:rPr>
          <w:rFonts w:ascii="宋体" w:eastAsia="宋体" w:hAnsi="宋体" w:cs="宋体"/>
          <w:sz w:val="21"/>
        </w:rPr>
        <w:t>栗帅</w:t>
      </w:r>
      <w:proofErr w:type="gramEnd"/>
      <w:r>
        <w:rPr>
          <w:rFonts w:ascii="Times New Roman" w:eastAsia="Times New Roman" w:hAnsi="Times New Roman" w:cs="Times New Roman"/>
          <w:sz w:val="21"/>
        </w:rPr>
        <w:t xml:space="preserve">, et al. </w:t>
      </w:r>
      <w:r>
        <w:rPr>
          <w:rFonts w:ascii="宋体" w:eastAsia="宋体" w:hAnsi="宋体" w:cs="宋体"/>
          <w:sz w:val="21"/>
        </w:rPr>
        <w:t xml:space="preserve">基于 </w:t>
      </w:r>
      <w:r>
        <w:rPr>
          <w:rFonts w:ascii="Times New Roman" w:eastAsia="Times New Roman" w:hAnsi="Times New Roman" w:cs="Times New Roman"/>
          <w:sz w:val="21"/>
        </w:rPr>
        <w:t xml:space="preserve">ICA </w:t>
      </w:r>
      <w:r>
        <w:rPr>
          <w:rFonts w:ascii="宋体" w:eastAsia="宋体" w:hAnsi="宋体" w:cs="宋体"/>
          <w:sz w:val="21"/>
        </w:rPr>
        <w:t>的污水处理方案碳中和综合影响评价</w:t>
      </w:r>
      <w:r>
        <w:rPr>
          <w:rFonts w:ascii="Times New Roman" w:eastAsia="Times New Roman" w:hAnsi="Times New Roman" w:cs="Times New Roman"/>
          <w:sz w:val="21"/>
        </w:rPr>
        <w:t xml:space="preserve">[J]. </w:t>
      </w:r>
      <w:r>
        <w:rPr>
          <w:rFonts w:ascii="宋体" w:eastAsia="宋体" w:hAnsi="宋体" w:cs="宋体"/>
          <w:sz w:val="21"/>
        </w:rPr>
        <w:t>环境工程</w:t>
      </w:r>
      <w:r>
        <w:rPr>
          <w:rFonts w:ascii="Times New Roman" w:eastAsia="Times New Roman" w:hAnsi="Times New Roman" w:cs="Times New Roman"/>
          <w:sz w:val="21"/>
        </w:rPr>
        <w:t>,</w:t>
      </w:r>
    </w:p>
    <w:p w:rsidR="00455B5F" w:rsidRDefault="00000000">
      <w:pPr>
        <w:spacing w:after="69"/>
        <w:ind w:left="720" w:right="57"/>
        <w:jc w:val="both"/>
      </w:pPr>
      <w:r>
        <w:rPr>
          <w:rFonts w:ascii="Times New Roman" w:eastAsia="Times New Roman" w:hAnsi="Times New Roman" w:cs="Times New Roman"/>
          <w:sz w:val="21"/>
        </w:rPr>
        <w:t>2022, 40(06): 130-7.</w:t>
      </w:r>
    </w:p>
    <w:p w:rsidR="00455B5F" w:rsidRDefault="00000000">
      <w:pPr>
        <w:numPr>
          <w:ilvl w:val="0"/>
          <w:numId w:val="15"/>
        </w:numPr>
        <w:spacing w:after="41"/>
        <w:ind w:right="57" w:hanging="720"/>
        <w:jc w:val="both"/>
      </w:pPr>
      <w:r>
        <w:rPr>
          <w:rFonts w:ascii="宋体" w:eastAsia="宋体" w:hAnsi="宋体" w:cs="宋体"/>
          <w:sz w:val="21"/>
        </w:rPr>
        <w:t>王庆会</w:t>
      </w:r>
      <w:r>
        <w:rPr>
          <w:rFonts w:ascii="Times New Roman" w:eastAsia="Times New Roman" w:hAnsi="Times New Roman" w:cs="Times New Roman"/>
          <w:sz w:val="21"/>
        </w:rPr>
        <w:t xml:space="preserve">. </w:t>
      </w:r>
      <w:r>
        <w:rPr>
          <w:rFonts w:ascii="宋体" w:eastAsia="宋体" w:hAnsi="宋体" w:cs="宋体"/>
          <w:sz w:val="21"/>
        </w:rPr>
        <w:t>新概念</w:t>
      </w:r>
      <w:proofErr w:type="gramStart"/>
      <w:r>
        <w:rPr>
          <w:rFonts w:ascii="宋体" w:eastAsia="宋体" w:hAnsi="宋体" w:cs="宋体"/>
          <w:sz w:val="21"/>
        </w:rPr>
        <w:t>污水处理厂碳排放量</w:t>
      </w:r>
      <w:proofErr w:type="gramEnd"/>
      <w:r>
        <w:rPr>
          <w:rFonts w:ascii="宋体" w:eastAsia="宋体" w:hAnsi="宋体" w:cs="宋体"/>
          <w:sz w:val="21"/>
        </w:rPr>
        <w:t>核算研究</w:t>
      </w:r>
      <w:r>
        <w:rPr>
          <w:rFonts w:ascii="Times New Roman" w:eastAsia="Times New Roman" w:hAnsi="Times New Roman" w:cs="Times New Roman"/>
          <w:sz w:val="21"/>
        </w:rPr>
        <w:t>[D].</w:t>
      </w:r>
      <w:r>
        <w:rPr>
          <w:rFonts w:ascii="宋体" w:eastAsia="宋体" w:hAnsi="宋体" w:cs="宋体"/>
          <w:sz w:val="21"/>
        </w:rPr>
        <w:t>华北水利水电大学</w:t>
      </w:r>
      <w:r>
        <w:rPr>
          <w:rFonts w:ascii="Times New Roman" w:eastAsia="Times New Roman" w:hAnsi="Times New Roman" w:cs="Times New Roman"/>
          <w:sz w:val="21"/>
        </w:rPr>
        <w:t>, 2022.</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 xml:space="preserve">Al-Omari A, Al-Houri Z, </w:t>
      </w:r>
      <w:proofErr w:type="spellStart"/>
      <w:r>
        <w:rPr>
          <w:rFonts w:ascii="Times New Roman" w:eastAsia="Times New Roman" w:hAnsi="Times New Roman" w:cs="Times New Roman"/>
          <w:sz w:val="21"/>
        </w:rPr>
        <w:t>Muhammetoglu</w:t>
      </w:r>
      <w:proofErr w:type="spellEnd"/>
      <w:r>
        <w:rPr>
          <w:rFonts w:ascii="Times New Roman" w:eastAsia="Times New Roman" w:hAnsi="Times New Roman" w:cs="Times New Roman"/>
          <w:sz w:val="21"/>
        </w:rPr>
        <w:t xml:space="preserve"> H, et al. Energy and carbon footprints for the urban water cycle in </w:t>
      </w:r>
      <w:proofErr w:type="spellStart"/>
      <w:r>
        <w:rPr>
          <w:rFonts w:ascii="Times New Roman" w:eastAsia="Times New Roman" w:hAnsi="Times New Roman" w:cs="Times New Roman"/>
          <w:sz w:val="21"/>
        </w:rPr>
        <w:t>amman</w:t>
      </w:r>
      <w:proofErr w:type="spellEnd"/>
      <w:r>
        <w:rPr>
          <w:rFonts w:ascii="Times New Roman" w:eastAsia="Times New Roman" w:hAnsi="Times New Roman" w:cs="Times New Roman"/>
          <w:sz w:val="21"/>
        </w:rPr>
        <w:t>[J]. International Journal of Environmental Research, 2022, 16(5).</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Mohan S, Oke N, Gokul D. Conventional and zero liquid discharge treatment plants for textile wastewater through the lens of carbon footprint analysis[J]. Journal of Water and Climate Change, 2021, 12(5): 1392-403.</w:t>
      </w:r>
    </w:p>
    <w:p w:rsidR="00455B5F" w:rsidRDefault="00000000">
      <w:pPr>
        <w:numPr>
          <w:ilvl w:val="0"/>
          <w:numId w:val="15"/>
        </w:numPr>
        <w:spacing w:after="41"/>
        <w:ind w:right="57" w:hanging="720"/>
        <w:jc w:val="both"/>
      </w:pPr>
      <w:r>
        <w:rPr>
          <w:rFonts w:ascii="Times New Roman" w:eastAsia="Times New Roman" w:hAnsi="Times New Roman" w:cs="Times New Roman"/>
          <w:sz w:val="21"/>
        </w:rPr>
        <w:t xml:space="preserve">2022 </w:t>
      </w:r>
      <w:r>
        <w:rPr>
          <w:rFonts w:ascii="宋体" w:eastAsia="宋体" w:hAnsi="宋体" w:cs="宋体"/>
          <w:sz w:val="21"/>
        </w:rPr>
        <w:t>中国城镇污水处理碳排放研究报告</w:t>
      </w:r>
      <w:r>
        <w:rPr>
          <w:rFonts w:ascii="Times New Roman" w:eastAsia="Times New Roman" w:hAnsi="Times New Roman" w:cs="Times New Roman"/>
          <w:sz w:val="21"/>
        </w:rPr>
        <w:t xml:space="preserve">[J]. </w:t>
      </w:r>
      <w:r>
        <w:rPr>
          <w:rFonts w:ascii="宋体" w:eastAsia="宋体" w:hAnsi="宋体" w:cs="宋体"/>
          <w:sz w:val="21"/>
        </w:rPr>
        <w:t>城乡建设</w:t>
      </w:r>
      <w:r>
        <w:rPr>
          <w:rFonts w:ascii="Times New Roman" w:eastAsia="Times New Roman" w:hAnsi="Times New Roman" w:cs="Times New Roman"/>
          <w:sz w:val="21"/>
        </w:rPr>
        <w:t>, 2023, (04): 60-7.</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 xml:space="preserve">Li Z, Zou Z, Yu Y. Forecasting of wastewater discharge and the energy consumption in </w:t>
      </w:r>
      <w:proofErr w:type="spellStart"/>
      <w:r>
        <w:rPr>
          <w:rFonts w:ascii="Times New Roman" w:eastAsia="Times New Roman" w:hAnsi="Times New Roman" w:cs="Times New Roman"/>
          <w:sz w:val="21"/>
        </w:rPr>
        <w:t>china</w:t>
      </w:r>
      <w:proofErr w:type="spellEnd"/>
      <w:r>
        <w:rPr>
          <w:rFonts w:ascii="Times New Roman" w:eastAsia="Times New Roman" w:hAnsi="Times New Roman" w:cs="Times New Roman"/>
          <w:sz w:val="21"/>
        </w:rPr>
        <w:t xml:space="preserve"> based on grey model[J]. Mathematical Problems in Engineering, 2019.</w:t>
      </w:r>
    </w:p>
    <w:p w:rsidR="00455B5F" w:rsidRDefault="00000000">
      <w:pPr>
        <w:numPr>
          <w:ilvl w:val="0"/>
          <w:numId w:val="15"/>
        </w:numPr>
        <w:spacing w:after="41"/>
        <w:ind w:right="57" w:hanging="720"/>
        <w:jc w:val="both"/>
      </w:pPr>
      <w:r>
        <w:rPr>
          <w:rFonts w:ascii="宋体" w:eastAsia="宋体" w:hAnsi="宋体" w:cs="宋体"/>
          <w:sz w:val="21"/>
        </w:rPr>
        <w:t>杨兴舟</w:t>
      </w:r>
      <w:r>
        <w:rPr>
          <w:rFonts w:ascii="Times New Roman" w:eastAsia="Times New Roman" w:hAnsi="Times New Roman" w:cs="Times New Roman"/>
          <w:sz w:val="21"/>
        </w:rPr>
        <w:t xml:space="preserve">. </w:t>
      </w:r>
      <w:r>
        <w:rPr>
          <w:rFonts w:ascii="宋体" w:eastAsia="宋体" w:hAnsi="宋体" w:cs="宋体"/>
          <w:sz w:val="21"/>
        </w:rPr>
        <w:t>污水处理厂能耗建模及能量平衡评估</w:t>
      </w:r>
      <w:r>
        <w:rPr>
          <w:rFonts w:ascii="Times New Roman" w:eastAsia="Times New Roman" w:hAnsi="Times New Roman" w:cs="Times New Roman"/>
          <w:sz w:val="21"/>
        </w:rPr>
        <w:t xml:space="preserve">[D]. </w:t>
      </w:r>
      <w:r>
        <w:rPr>
          <w:rFonts w:ascii="宋体" w:eastAsia="宋体" w:hAnsi="宋体" w:cs="宋体"/>
          <w:sz w:val="21"/>
        </w:rPr>
        <w:t>华南理工大学</w:t>
      </w:r>
      <w:r>
        <w:rPr>
          <w:rFonts w:ascii="Times New Roman" w:eastAsia="Times New Roman" w:hAnsi="Times New Roman" w:cs="Times New Roman"/>
          <w:sz w:val="21"/>
        </w:rPr>
        <w:t>, 2020.</w:t>
      </w:r>
    </w:p>
    <w:p w:rsidR="00455B5F" w:rsidRDefault="00000000">
      <w:pPr>
        <w:numPr>
          <w:ilvl w:val="0"/>
          <w:numId w:val="15"/>
        </w:numPr>
        <w:spacing w:after="13" w:line="312" w:lineRule="auto"/>
        <w:ind w:right="57" w:hanging="720"/>
        <w:jc w:val="both"/>
      </w:pPr>
      <w:proofErr w:type="gramStart"/>
      <w:r>
        <w:rPr>
          <w:rFonts w:ascii="宋体" w:eastAsia="宋体" w:hAnsi="宋体" w:cs="宋体"/>
          <w:sz w:val="21"/>
        </w:rPr>
        <w:t>谢武明</w:t>
      </w:r>
      <w:proofErr w:type="gramEnd"/>
      <w:r>
        <w:rPr>
          <w:rFonts w:ascii="Times New Roman" w:eastAsia="Times New Roman" w:hAnsi="Times New Roman" w:cs="Times New Roman"/>
          <w:sz w:val="21"/>
        </w:rPr>
        <w:t xml:space="preserve">, </w:t>
      </w:r>
      <w:r>
        <w:rPr>
          <w:rFonts w:ascii="宋体" w:eastAsia="宋体" w:hAnsi="宋体" w:cs="宋体"/>
          <w:sz w:val="21"/>
        </w:rPr>
        <w:t>李俊</w:t>
      </w:r>
      <w:r>
        <w:rPr>
          <w:rFonts w:ascii="Times New Roman" w:eastAsia="Times New Roman" w:hAnsi="Times New Roman" w:cs="Times New Roman"/>
          <w:sz w:val="21"/>
        </w:rPr>
        <w:t xml:space="preserve">, </w:t>
      </w:r>
      <w:proofErr w:type="gramStart"/>
      <w:r>
        <w:rPr>
          <w:rFonts w:ascii="宋体" w:eastAsia="宋体" w:hAnsi="宋体" w:cs="宋体"/>
          <w:sz w:val="21"/>
        </w:rPr>
        <w:t>周峰平</w:t>
      </w:r>
      <w:proofErr w:type="gramEnd"/>
      <w:r>
        <w:rPr>
          <w:rFonts w:ascii="Times New Roman" w:eastAsia="Times New Roman" w:hAnsi="Times New Roman" w:cs="Times New Roman"/>
          <w:sz w:val="21"/>
        </w:rPr>
        <w:t xml:space="preserve">, et al. </w:t>
      </w:r>
      <w:r>
        <w:rPr>
          <w:rFonts w:ascii="宋体" w:eastAsia="宋体" w:hAnsi="宋体" w:cs="宋体"/>
          <w:sz w:val="21"/>
        </w:rPr>
        <w:t xml:space="preserve">基于 </w:t>
      </w:r>
      <w:r>
        <w:rPr>
          <w:rFonts w:ascii="Times New Roman" w:eastAsia="Times New Roman" w:hAnsi="Times New Roman" w:cs="Times New Roman"/>
          <w:sz w:val="21"/>
        </w:rPr>
        <w:t xml:space="preserve">BP </w:t>
      </w:r>
      <w:r>
        <w:rPr>
          <w:rFonts w:ascii="宋体" w:eastAsia="宋体" w:hAnsi="宋体" w:cs="宋体"/>
          <w:sz w:val="21"/>
        </w:rPr>
        <w:t>神经网络和遗传算法的污水处理厂电耗预测</w:t>
      </w:r>
      <w:r>
        <w:rPr>
          <w:rFonts w:ascii="Times New Roman" w:eastAsia="Times New Roman" w:hAnsi="Times New Roman" w:cs="Times New Roman"/>
          <w:sz w:val="21"/>
        </w:rPr>
        <w:t xml:space="preserve">[J]. </w:t>
      </w:r>
      <w:r>
        <w:rPr>
          <w:rFonts w:ascii="宋体" w:eastAsia="宋体" w:hAnsi="宋体" w:cs="宋体"/>
          <w:sz w:val="21"/>
        </w:rPr>
        <w:t>水电能源科学</w:t>
      </w:r>
      <w:r>
        <w:rPr>
          <w:rFonts w:ascii="Times New Roman" w:eastAsia="Times New Roman" w:hAnsi="Times New Roman" w:cs="Times New Roman"/>
          <w:sz w:val="21"/>
        </w:rPr>
        <w:t>, 2018, 36(08): 202-4.</w:t>
      </w:r>
    </w:p>
    <w:p w:rsidR="00455B5F" w:rsidRDefault="00000000">
      <w:pPr>
        <w:numPr>
          <w:ilvl w:val="0"/>
          <w:numId w:val="15"/>
        </w:numPr>
        <w:spacing w:after="41"/>
        <w:ind w:right="57" w:hanging="720"/>
        <w:jc w:val="both"/>
      </w:pPr>
      <w:r>
        <w:rPr>
          <w:rFonts w:ascii="宋体" w:eastAsia="宋体" w:hAnsi="宋体" w:cs="宋体"/>
          <w:sz w:val="21"/>
        </w:rPr>
        <w:t>魏海娟</w:t>
      </w:r>
      <w:r>
        <w:rPr>
          <w:rFonts w:ascii="Times New Roman" w:eastAsia="Times New Roman" w:hAnsi="Times New Roman" w:cs="Times New Roman"/>
          <w:sz w:val="21"/>
        </w:rPr>
        <w:t xml:space="preserve">, </w:t>
      </w:r>
      <w:r>
        <w:rPr>
          <w:rFonts w:ascii="宋体" w:eastAsia="宋体" w:hAnsi="宋体" w:cs="宋体"/>
          <w:sz w:val="21"/>
        </w:rPr>
        <w:t>王荣生</w:t>
      </w:r>
      <w:r>
        <w:rPr>
          <w:rFonts w:ascii="Times New Roman" w:eastAsia="Times New Roman" w:hAnsi="Times New Roman" w:cs="Times New Roman"/>
          <w:sz w:val="21"/>
        </w:rPr>
        <w:t xml:space="preserve">. </w:t>
      </w:r>
      <w:r>
        <w:rPr>
          <w:rFonts w:ascii="宋体" w:eastAsia="宋体" w:hAnsi="宋体" w:cs="宋体"/>
          <w:sz w:val="21"/>
        </w:rPr>
        <w:t>白龙港污水处理厂生物处理污泥产量分析与预测</w:t>
      </w:r>
      <w:r>
        <w:rPr>
          <w:rFonts w:ascii="Times New Roman" w:eastAsia="Times New Roman" w:hAnsi="Times New Roman" w:cs="Times New Roman"/>
          <w:sz w:val="21"/>
        </w:rPr>
        <w:t xml:space="preserve">[J]. </w:t>
      </w:r>
      <w:r>
        <w:rPr>
          <w:rFonts w:ascii="宋体" w:eastAsia="宋体" w:hAnsi="宋体" w:cs="宋体"/>
          <w:sz w:val="21"/>
        </w:rPr>
        <w:t>给水排水</w:t>
      </w:r>
      <w:r>
        <w:rPr>
          <w:rFonts w:ascii="Times New Roman" w:eastAsia="Times New Roman" w:hAnsi="Times New Roman" w:cs="Times New Roman"/>
          <w:sz w:val="21"/>
        </w:rPr>
        <w:t>, 2011,</w:t>
      </w:r>
    </w:p>
    <w:p w:rsidR="00455B5F" w:rsidRDefault="00000000">
      <w:pPr>
        <w:spacing w:after="72"/>
        <w:ind w:left="720" w:right="57"/>
        <w:jc w:val="both"/>
      </w:pPr>
      <w:r>
        <w:rPr>
          <w:rFonts w:ascii="Times New Roman" w:eastAsia="Times New Roman" w:hAnsi="Times New Roman" w:cs="Times New Roman"/>
          <w:sz w:val="21"/>
        </w:rPr>
        <w:t>47(06): 27-30.</w:t>
      </w:r>
    </w:p>
    <w:p w:rsidR="00455B5F" w:rsidRDefault="00000000">
      <w:pPr>
        <w:numPr>
          <w:ilvl w:val="0"/>
          <w:numId w:val="15"/>
        </w:numPr>
        <w:spacing w:after="41"/>
        <w:ind w:right="57" w:hanging="720"/>
        <w:jc w:val="both"/>
      </w:pPr>
      <w:r>
        <w:rPr>
          <w:rFonts w:ascii="宋体" w:eastAsia="宋体" w:hAnsi="宋体" w:cs="宋体"/>
          <w:sz w:val="21"/>
        </w:rPr>
        <w:t>金平日</w:t>
      </w:r>
      <w:r>
        <w:rPr>
          <w:rFonts w:ascii="Times New Roman" w:eastAsia="Times New Roman" w:hAnsi="Times New Roman" w:cs="Times New Roman"/>
          <w:sz w:val="21"/>
        </w:rPr>
        <w:t xml:space="preserve">, </w:t>
      </w:r>
      <w:r>
        <w:rPr>
          <w:rFonts w:ascii="宋体" w:eastAsia="宋体" w:hAnsi="宋体" w:cs="宋体"/>
          <w:sz w:val="21"/>
        </w:rPr>
        <w:t>顾雪锋</w:t>
      </w:r>
      <w:r>
        <w:rPr>
          <w:rFonts w:ascii="Times New Roman" w:eastAsia="Times New Roman" w:hAnsi="Times New Roman" w:cs="Times New Roman"/>
          <w:sz w:val="21"/>
        </w:rPr>
        <w:t xml:space="preserve">, </w:t>
      </w:r>
      <w:r>
        <w:rPr>
          <w:rFonts w:ascii="宋体" w:eastAsia="宋体" w:hAnsi="宋体" w:cs="宋体"/>
          <w:sz w:val="21"/>
        </w:rPr>
        <w:t>汪玉平</w:t>
      </w:r>
      <w:r>
        <w:rPr>
          <w:rFonts w:ascii="Times New Roman" w:eastAsia="Times New Roman" w:hAnsi="Times New Roman" w:cs="Times New Roman"/>
          <w:sz w:val="21"/>
        </w:rPr>
        <w:t xml:space="preserve">. </w:t>
      </w:r>
      <w:r>
        <w:rPr>
          <w:rFonts w:ascii="宋体" w:eastAsia="宋体" w:hAnsi="宋体" w:cs="宋体"/>
          <w:sz w:val="21"/>
        </w:rPr>
        <w:t>污水处理厂剩余污泥理论估算与实际产量的比较</w:t>
      </w:r>
      <w:r>
        <w:rPr>
          <w:rFonts w:ascii="Times New Roman" w:eastAsia="Times New Roman" w:hAnsi="Times New Roman" w:cs="Times New Roman"/>
          <w:sz w:val="21"/>
        </w:rPr>
        <w:t xml:space="preserve">[J]. </w:t>
      </w:r>
      <w:r>
        <w:rPr>
          <w:rFonts w:ascii="宋体" w:eastAsia="宋体" w:hAnsi="宋体" w:cs="宋体"/>
          <w:sz w:val="21"/>
        </w:rPr>
        <w:t>净水技术</w:t>
      </w:r>
      <w:r>
        <w:rPr>
          <w:rFonts w:ascii="Times New Roman" w:eastAsia="Times New Roman" w:hAnsi="Times New Roman" w:cs="Times New Roman"/>
          <w:sz w:val="21"/>
        </w:rPr>
        <w:t>,</w:t>
      </w:r>
    </w:p>
    <w:p w:rsidR="00455B5F" w:rsidRDefault="00000000">
      <w:pPr>
        <w:spacing w:after="69"/>
        <w:ind w:left="720" w:right="57"/>
        <w:jc w:val="both"/>
      </w:pPr>
      <w:r>
        <w:rPr>
          <w:rFonts w:ascii="Times New Roman" w:eastAsia="Times New Roman" w:hAnsi="Times New Roman" w:cs="Times New Roman"/>
          <w:sz w:val="21"/>
        </w:rPr>
        <w:t>2020, 39(12): 111-6.</w:t>
      </w:r>
    </w:p>
    <w:p w:rsidR="00455B5F" w:rsidRDefault="00000000">
      <w:pPr>
        <w:numPr>
          <w:ilvl w:val="0"/>
          <w:numId w:val="15"/>
        </w:numPr>
        <w:spacing w:after="41"/>
        <w:ind w:right="57" w:hanging="720"/>
        <w:jc w:val="both"/>
      </w:pPr>
      <w:r>
        <w:rPr>
          <w:rFonts w:ascii="宋体" w:eastAsia="宋体" w:hAnsi="宋体" w:cs="宋体"/>
          <w:sz w:val="21"/>
        </w:rPr>
        <w:t>黄道平</w:t>
      </w:r>
      <w:r>
        <w:rPr>
          <w:rFonts w:ascii="Times New Roman" w:eastAsia="Times New Roman" w:hAnsi="Times New Roman" w:cs="Times New Roman"/>
          <w:sz w:val="21"/>
        </w:rPr>
        <w:t xml:space="preserve">, </w:t>
      </w:r>
      <w:r>
        <w:rPr>
          <w:rFonts w:ascii="宋体" w:eastAsia="宋体" w:hAnsi="宋体" w:cs="宋体"/>
          <w:sz w:val="21"/>
        </w:rPr>
        <w:t>邱禹</w:t>
      </w:r>
      <w:r>
        <w:rPr>
          <w:rFonts w:ascii="Times New Roman" w:eastAsia="Times New Roman" w:hAnsi="Times New Roman" w:cs="Times New Roman"/>
          <w:sz w:val="21"/>
        </w:rPr>
        <w:t xml:space="preserve">, </w:t>
      </w:r>
      <w:proofErr w:type="gramStart"/>
      <w:r>
        <w:rPr>
          <w:rFonts w:ascii="宋体" w:eastAsia="宋体" w:hAnsi="宋体" w:cs="宋体"/>
          <w:sz w:val="21"/>
        </w:rPr>
        <w:t>刘乙奇</w:t>
      </w:r>
      <w:proofErr w:type="gramEnd"/>
      <w:r>
        <w:rPr>
          <w:rFonts w:ascii="Times New Roman" w:eastAsia="Times New Roman" w:hAnsi="Times New Roman" w:cs="Times New Roman"/>
          <w:sz w:val="21"/>
        </w:rPr>
        <w:t xml:space="preserve">, et al. </w:t>
      </w:r>
      <w:r>
        <w:rPr>
          <w:rFonts w:ascii="宋体" w:eastAsia="宋体" w:hAnsi="宋体" w:cs="宋体"/>
          <w:sz w:val="21"/>
        </w:rPr>
        <w:t>面向污水处理的数据驱动故障诊断及预测方法综述</w:t>
      </w:r>
      <w:r>
        <w:rPr>
          <w:rFonts w:ascii="Times New Roman" w:eastAsia="Times New Roman" w:hAnsi="Times New Roman" w:cs="Times New Roman"/>
          <w:sz w:val="21"/>
        </w:rPr>
        <w:t xml:space="preserve">[J]. </w:t>
      </w:r>
      <w:r>
        <w:rPr>
          <w:rFonts w:ascii="宋体" w:eastAsia="宋体" w:hAnsi="宋体" w:cs="宋体"/>
          <w:sz w:val="21"/>
        </w:rPr>
        <w:t>华南理工大学学报</w:t>
      </w:r>
      <w:r>
        <w:rPr>
          <w:rFonts w:ascii="Times New Roman" w:eastAsia="Times New Roman" w:hAnsi="Times New Roman" w:cs="Times New Roman"/>
          <w:sz w:val="21"/>
        </w:rPr>
        <w:t>(</w:t>
      </w:r>
      <w:r>
        <w:rPr>
          <w:rFonts w:ascii="宋体" w:eastAsia="宋体" w:hAnsi="宋体" w:cs="宋体"/>
          <w:sz w:val="21"/>
        </w:rPr>
        <w:t>自然科学版</w:t>
      </w:r>
      <w:r>
        <w:rPr>
          <w:rFonts w:ascii="Times New Roman" w:eastAsia="Times New Roman" w:hAnsi="Times New Roman" w:cs="Times New Roman"/>
          <w:sz w:val="21"/>
        </w:rPr>
        <w:t>), 2015, 43(03): 111-20+29.</w:t>
      </w:r>
    </w:p>
    <w:p w:rsidR="00455B5F" w:rsidRDefault="00000000">
      <w:pPr>
        <w:numPr>
          <w:ilvl w:val="0"/>
          <w:numId w:val="15"/>
        </w:numPr>
        <w:spacing w:after="41"/>
        <w:ind w:right="57" w:hanging="720"/>
        <w:jc w:val="both"/>
      </w:pPr>
      <w:proofErr w:type="gramStart"/>
      <w:r>
        <w:rPr>
          <w:rFonts w:ascii="宋体" w:eastAsia="宋体" w:hAnsi="宋体" w:cs="宋体"/>
          <w:sz w:val="21"/>
        </w:rPr>
        <w:t>许玉格</w:t>
      </w:r>
      <w:proofErr w:type="gramEnd"/>
      <w:r>
        <w:rPr>
          <w:rFonts w:ascii="Times New Roman" w:eastAsia="Times New Roman" w:hAnsi="Times New Roman" w:cs="Times New Roman"/>
          <w:sz w:val="21"/>
        </w:rPr>
        <w:t xml:space="preserve">, </w:t>
      </w:r>
      <w:r>
        <w:rPr>
          <w:rFonts w:ascii="宋体" w:eastAsia="宋体" w:hAnsi="宋体" w:cs="宋体"/>
          <w:sz w:val="21"/>
        </w:rPr>
        <w:t>莫华森</w:t>
      </w:r>
      <w:r>
        <w:rPr>
          <w:rFonts w:ascii="Times New Roman" w:eastAsia="Times New Roman" w:hAnsi="Times New Roman" w:cs="Times New Roman"/>
          <w:sz w:val="21"/>
        </w:rPr>
        <w:t xml:space="preserve">, </w:t>
      </w:r>
      <w:proofErr w:type="gramStart"/>
      <w:r>
        <w:rPr>
          <w:rFonts w:ascii="宋体" w:eastAsia="宋体" w:hAnsi="宋体" w:cs="宋体"/>
          <w:sz w:val="21"/>
        </w:rPr>
        <w:t>杨舒乔</w:t>
      </w:r>
      <w:proofErr w:type="gramEnd"/>
      <w:r>
        <w:rPr>
          <w:rFonts w:ascii="Times New Roman" w:eastAsia="Times New Roman" w:hAnsi="Times New Roman" w:cs="Times New Roman"/>
          <w:sz w:val="21"/>
        </w:rPr>
        <w:t xml:space="preserve">. </w:t>
      </w:r>
      <w:r>
        <w:rPr>
          <w:rFonts w:ascii="宋体" w:eastAsia="宋体" w:hAnsi="宋体" w:cs="宋体"/>
          <w:sz w:val="21"/>
        </w:rPr>
        <w:t xml:space="preserve">基于 </w:t>
      </w:r>
      <w:r>
        <w:rPr>
          <w:rFonts w:ascii="Times New Roman" w:eastAsia="Times New Roman" w:hAnsi="Times New Roman" w:cs="Times New Roman"/>
          <w:sz w:val="21"/>
        </w:rPr>
        <w:t xml:space="preserve">stacking </w:t>
      </w:r>
      <w:r>
        <w:rPr>
          <w:rFonts w:ascii="宋体" w:eastAsia="宋体" w:hAnsi="宋体" w:cs="宋体"/>
          <w:sz w:val="21"/>
        </w:rPr>
        <w:t>不平衡分类算法的污水处理故障类别诊断模型</w:t>
      </w:r>
      <w:r>
        <w:rPr>
          <w:rFonts w:ascii="Times New Roman" w:eastAsia="Times New Roman" w:hAnsi="Times New Roman" w:cs="Times New Roman"/>
          <w:sz w:val="21"/>
        </w:rPr>
        <w:t xml:space="preserve">[C]. </w:t>
      </w:r>
      <w:r>
        <w:rPr>
          <w:rFonts w:ascii="宋体" w:eastAsia="宋体" w:hAnsi="宋体" w:cs="宋体"/>
          <w:sz w:val="21"/>
        </w:rPr>
        <w:t xml:space="preserve">第 </w:t>
      </w:r>
      <w:r>
        <w:rPr>
          <w:rFonts w:ascii="Times New Roman" w:eastAsia="Times New Roman" w:hAnsi="Times New Roman" w:cs="Times New Roman"/>
          <w:sz w:val="21"/>
        </w:rPr>
        <w:t xml:space="preserve">40 </w:t>
      </w:r>
      <w:r>
        <w:rPr>
          <w:rFonts w:ascii="宋体" w:eastAsia="宋体" w:hAnsi="宋体" w:cs="宋体"/>
          <w:sz w:val="21"/>
        </w:rPr>
        <w:t>届中国控制会议</w:t>
      </w:r>
      <w:r>
        <w:rPr>
          <w:rFonts w:ascii="Times New Roman" w:eastAsia="Times New Roman" w:hAnsi="Times New Roman" w:cs="Times New Roman"/>
          <w:sz w:val="21"/>
        </w:rPr>
        <w:t xml:space="preserve">, </w:t>
      </w:r>
      <w:r>
        <w:rPr>
          <w:rFonts w:ascii="宋体" w:eastAsia="宋体" w:hAnsi="宋体" w:cs="宋体"/>
          <w:sz w:val="21"/>
        </w:rPr>
        <w:t>中国上海</w:t>
      </w:r>
      <w:r>
        <w:rPr>
          <w:rFonts w:ascii="Times New Roman" w:eastAsia="Times New Roman" w:hAnsi="Times New Roman" w:cs="Times New Roman"/>
          <w:sz w:val="21"/>
        </w:rPr>
        <w:t>, 2021.</w:t>
      </w:r>
    </w:p>
    <w:p w:rsidR="00455B5F" w:rsidRDefault="00000000">
      <w:pPr>
        <w:numPr>
          <w:ilvl w:val="0"/>
          <w:numId w:val="15"/>
        </w:numPr>
        <w:spacing w:after="13" w:line="312" w:lineRule="auto"/>
        <w:ind w:right="57" w:hanging="720"/>
        <w:jc w:val="both"/>
      </w:pPr>
      <w:proofErr w:type="gramStart"/>
      <w:r>
        <w:rPr>
          <w:rFonts w:ascii="宋体" w:eastAsia="宋体" w:hAnsi="宋体" w:cs="宋体"/>
          <w:sz w:val="21"/>
        </w:rPr>
        <w:t>许玉格</w:t>
      </w:r>
      <w:proofErr w:type="gramEnd"/>
      <w:r>
        <w:rPr>
          <w:rFonts w:ascii="Times New Roman" w:eastAsia="Times New Roman" w:hAnsi="Times New Roman" w:cs="Times New Roman"/>
          <w:sz w:val="21"/>
        </w:rPr>
        <w:t xml:space="preserve">, </w:t>
      </w:r>
      <w:r>
        <w:rPr>
          <w:rFonts w:ascii="宋体" w:eastAsia="宋体" w:hAnsi="宋体" w:cs="宋体"/>
          <w:sz w:val="21"/>
        </w:rPr>
        <w:t>赖春伶</w:t>
      </w:r>
      <w:r>
        <w:rPr>
          <w:rFonts w:ascii="Times New Roman" w:eastAsia="Times New Roman" w:hAnsi="Times New Roman" w:cs="Times New Roman"/>
          <w:sz w:val="21"/>
        </w:rPr>
        <w:t xml:space="preserve">, </w:t>
      </w:r>
      <w:proofErr w:type="gramStart"/>
      <w:r>
        <w:rPr>
          <w:rFonts w:ascii="宋体" w:eastAsia="宋体" w:hAnsi="宋体" w:cs="宋体"/>
          <w:sz w:val="21"/>
        </w:rPr>
        <w:t>罗飞</w:t>
      </w:r>
      <w:proofErr w:type="gramEnd"/>
      <w:r>
        <w:rPr>
          <w:rFonts w:ascii="Times New Roman" w:eastAsia="Times New Roman" w:hAnsi="Times New Roman" w:cs="Times New Roman"/>
          <w:sz w:val="21"/>
        </w:rPr>
        <w:t xml:space="preserve">. </w:t>
      </w:r>
      <w:r>
        <w:rPr>
          <w:rFonts w:ascii="宋体" w:eastAsia="宋体" w:hAnsi="宋体" w:cs="宋体"/>
          <w:sz w:val="21"/>
        </w:rPr>
        <w:t xml:space="preserve">基于不平衡分类的 </w:t>
      </w:r>
      <w:r>
        <w:rPr>
          <w:rFonts w:ascii="Times New Roman" w:eastAsia="Times New Roman" w:hAnsi="Times New Roman" w:cs="Times New Roman"/>
          <w:sz w:val="21"/>
        </w:rPr>
        <w:t xml:space="preserve">bagging </w:t>
      </w:r>
      <w:r>
        <w:rPr>
          <w:rFonts w:ascii="宋体" w:eastAsia="宋体" w:hAnsi="宋体" w:cs="宋体"/>
          <w:sz w:val="21"/>
        </w:rPr>
        <w:t>集成污水处理故障诊断</w:t>
      </w:r>
      <w:r>
        <w:rPr>
          <w:rFonts w:ascii="Times New Roman" w:eastAsia="Times New Roman" w:hAnsi="Times New Roman" w:cs="Times New Roman"/>
          <w:sz w:val="21"/>
        </w:rPr>
        <w:t xml:space="preserve">[J]. </w:t>
      </w:r>
      <w:r>
        <w:rPr>
          <w:rFonts w:ascii="宋体" w:eastAsia="宋体" w:hAnsi="宋体" w:cs="宋体"/>
          <w:sz w:val="21"/>
        </w:rPr>
        <w:t>华南理工大学学报</w:t>
      </w:r>
      <w:r>
        <w:rPr>
          <w:rFonts w:ascii="Times New Roman" w:eastAsia="Times New Roman" w:hAnsi="Times New Roman" w:cs="Times New Roman"/>
          <w:sz w:val="21"/>
        </w:rPr>
        <w:t>(</w:t>
      </w:r>
      <w:r>
        <w:rPr>
          <w:rFonts w:ascii="宋体" w:eastAsia="宋体" w:hAnsi="宋体" w:cs="宋体"/>
          <w:sz w:val="21"/>
        </w:rPr>
        <w:t>自然科学版</w:t>
      </w:r>
      <w:r>
        <w:rPr>
          <w:rFonts w:ascii="Times New Roman" w:eastAsia="Times New Roman" w:hAnsi="Times New Roman" w:cs="Times New Roman"/>
          <w:sz w:val="21"/>
        </w:rPr>
        <w:t>), 2018, 46(08): 107-15.</w:t>
      </w:r>
    </w:p>
    <w:p w:rsidR="00455B5F" w:rsidRDefault="00000000">
      <w:pPr>
        <w:numPr>
          <w:ilvl w:val="0"/>
          <w:numId w:val="15"/>
        </w:numPr>
        <w:spacing w:after="41"/>
        <w:ind w:right="57" w:hanging="720"/>
        <w:jc w:val="both"/>
      </w:pPr>
      <w:r>
        <w:rPr>
          <w:rFonts w:ascii="宋体" w:eastAsia="宋体" w:hAnsi="宋体" w:cs="宋体"/>
          <w:sz w:val="21"/>
        </w:rPr>
        <w:t>赖春伶</w:t>
      </w:r>
      <w:r>
        <w:rPr>
          <w:rFonts w:ascii="Times New Roman" w:eastAsia="Times New Roman" w:hAnsi="Times New Roman" w:cs="Times New Roman"/>
          <w:sz w:val="21"/>
        </w:rPr>
        <w:t xml:space="preserve">. </w:t>
      </w:r>
      <w:r>
        <w:rPr>
          <w:rFonts w:ascii="宋体" w:eastAsia="宋体" w:hAnsi="宋体" w:cs="宋体"/>
          <w:sz w:val="21"/>
        </w:rPr>
        <w:t>基于不平衡污水处理数据的故障诊断研究及软件开发</w:t>
      </w:r>
      <w:r>
        <w:rPr>
          <w:rFonts w:ascii="Times New Roman" w:eastAsia="Times New Roman" w:hAnsi="Times New Roman" w:cs="Times New Roman"/>
          <w:sz w:val="21"/>
        </w:rPr>
        <w:t xml:space="preserve">[D]. </w:t>
      </w:r>
      <w:r>
        <w:rPr>
          <w:rFonts w:ascii="宋体" w:eastAsia="宋体" w:hAnsi="宋体" w:cs="宋体"/>
          <w:sz w:val="21"/>
        </w:rPr>
        <w:t>华南理工大学</w:t>
      </w:r>
      <w:r>
        <w:rPr>
          <w:rFonts w:ascii="Times New Roman" w:eastAsia="Times New Roman" w:hAnsi="Times New Roman" w:cs="Times New Roman"/>
          <w:sz w:val="21"/>
        </w:rPr>
        <w:t>, 2019.</w:t>
      </w:r>
    </w:p>
    <w:p w:rsidR="00455B5F" w:rsidRDefault="00000000">
      <w:pPr>
        <w:numPr>
          <w:ilvl w:val="0"/>
          <w:numId w:val="15"/>
        </w:numPr>
        <w:spacing w:after="13" w:line="312" w:lineRule="auto"/>
        <w:ind w:right="57" w:hanging="720"/>
        <w:jc w:val="both"/>
      </w:pPr>
      <w:proofErr w:type="gramStart"/>
      <w:r>
        <w:rPr>
          <w:rFonts w:ascii="宋体" w:eastAsia="宋体" w:hAnsi="宋体" w:cs="宋体"/>
          <w:sz w:val="21"/>
        </w:rPr>
        <w:t>许玉格</w:t>
      </w:r>
      <w:proofErr w:type="gramEnd"/>
      <w:r>
        <w:rPr>
          <w:rFonts w:ascii="Times New Roman" w:eastAsia="Times New Roman" w:hAnsi="Times New Roman" w:cs="Times New Roman"/>
          <w:sz w:val="21"/>
        </w:rPr>
        <w:t xml:space="preserve">, </w:t>
      </w:r>
      <w:proofErr w:type="gramStart"/>
      <w:r>
        <w:rPr>
          <w:rFonts w:ascii="宋体" w:eastAsia="宋体" w:hAnsi="宋体" w:cs="宋体"/>
          <w:sz w:val="21"/>
        </w:rPr>
        <w:t>孙称立</w:t>
      </w:r>
      <w:proofErr w:type="gramEnd"/>
      <w:r>
        <w:rPr>
          <w:rFonts w:ascii="Times New Roman" w:eastAsia="Times New Roman" w:hAnsi="Times New Roman" w:cs="Times New Roman"/>
          <w:sz w:val="21"/>
        </w:rPr>
        <w:t xml:space="preserve">, </w:t>
      </w:r>
      <w:r>
        <w:rPr>
          <w:rFonts w:ascii="宋体" w:eastAsia="宋体" w:hAnsi="宋体" w:cs="宋体"/>
          <w:sz w:val="21"/>
        </w:rPr>
        <w:t>赖春伶</w:t>
      </w:r>
      <w:r>
        <w:rPr>
          <w:rFonts w:ascii="Times New Roman" w:eastAsia="Times New Roman" w:hAnsi="Times New Roman" w:cs="Times New Roman"/>
          <w:sz w:val="21"/>
        </w:rPr>
        <w:t xml:space="preserve">, et al. </w:t>
      </w:r>
      <w:r>
        <w:rPr>
          <w:rFonts w:ascii="宋体" w:eastAsia="宋体" w:hAnsi="宋体" w:cs="宋体"/>
          <w:sz w:val="21"/>
        </w:rPr>
        <w:t>基于不平衡学习的集成极限学习机污水处理故障诊断</w:t>
      </w:r>
      <w:r>
        <w:rPr>
          <w:rFonts w:ascii="Times New Roman" w:eastAsia="Times New Roman" w:hAnsi="Times New Roman" w:cs="Times New Roman"/>
          <w:sz w:val="21"/>
        </w:rPr>
        <w:t xml:space="preserve">[J]. </w:t>
      </w:r>
      <w:r>
        <w:rPr>
          <w:rFonts w:ascii="宋体" w:eastAsia="宋体" w:hAnsi="宋体" w:cs="宋体"/>
          <w:sz w:val="21"/>
        </w:rPr>
        <w:t>化工学报</w:t>
      </w:r>
      <w:r>
        <w:rPr>
          <w:rFonts w:ascii="Times New Roman" w:eastAsia="Times New Roman" w:hAnsi="Times New Roman" w:cs="Times New Roman"/>
          <w:sz w:val="21"/>
        </w:rPr>
        <w:t>, 2018, 69(07): 3114-24.</w:t>
      </w:r>
    </w:p>
    <w:p w:rsidR="00455B5F" w:rsidRDefault="00000000">
      <w:pPr>
        <w:numPr>
          <w:ilvl w:val="0"/>
          <w:numId w:val="15"/>
        </w:numPr>
        <w:spacing w:after="41"/>
        <w:ind w:right="57" w:hanging="720"/>
        <w:jc w:val="both"/>
      </w:pPr>
      <w:proofErr w:type="gramStart"/>
      <w:r>
        <w:rPr>
          <w:rFonts w:ascii="宋体" w:eastAsia="宋体" w:hAnsi="宋体" w:cs="宋体"/>
          <w:sz w:val="21"/>
        </w:rPr>
        <w:t>熊安</w:t>
      </w:r>
      <w:proofErr w:type="gramEnd"/>
      <w:r>
        <w:rPr>
          <w:rFonts w:ascii="Times New Roman" w:eastAsia="Times New Roman" w:hAnsi="Times New Roman" w:cs="Times New Roman"/>
          <w:sz w:val="21"/>
        </w:rPr>
        <w:t xml:space="preserve">. </w:t>
      </w:r>
      <w:r>
        <w:rPr>
          <w:rFonts w:ascii="宋体" w:eastAsia="宋体" w:hAnsi="宋体" w:cs="宋体"/>
          <w:sz w:val="21"/>
        </w:rPr>
        <w:t>基于过采样和蚁群优化重采样的不平衡数据分类研究与应用</w:t>
      </w:r>
      <w:r>
        <w:rPr>
          <w:rFonts w:ascii="Times New Roman" w:eastAsia="Times New Roman" w:hAnsi="Times New Roman" w:cs="Times New Roman"/>
          <w:sz w:val="21"/>
        </w:rPr>
        <w:t xml:space="preserve">[D]. </w:t>
      </w:r>
      <w:r>
        <w:rPr>
          <w:rFonts w:ascii="宋体" w:eastAsia="宋体" w:hAnsi="宋体" w:cs="宋体"/>
          <w:sz w:val="21"/>
        </w:rPr>
        <w:t>南昌工程学院</w:t>
      </w:r>
      <w:r>
        <w:rPr>
          <w:rFonts w:ascii="Times New Roman" w:eastAsia="Times New Roman" w:hAnsi="Times New Roman" w:cs="Times New Roman"/>
          <w:sz w:val="21"/>
        </w:rPr>
        <w:t>, 2020.</w:t>
      </w:r>
    </w:p>
    <w:p w:rsidR="00455B5F" w:rsidRDefault="00000000">
      <w:pPr>
        <w:numPr>
          <w:ilvl w:val="0"/>
          <w:numId w:val="15"/>
        </w:numPr>
        <w:spacing w:after="41"/>
        <w:ind w:right="57" w:hanging="720"/>
        <w:jc w:val="both"/>
      </w:pPr>
      <w:r>
        <w:rPr>
          <w:rFonts w:ascii="宋体" w:eastAsia="宋体" w:hAnsi="宋体" w:cs="宋体"/>
          <w:sz w:val="21"/>
        </w:rPr>
        <w:t>刘成忠</w:t>
      </w:r>
      <w:r>
        <w:rPr>
          <w:rFonts w:ascii="Times New Roman" w:eastAsia="Times New Roman" w:hAnsi="Times New Roman" w:cs="Times New Roman"/>
          <w:sz w:val="21"/>
        </w:rPr>
        <w:t xml:space="preserve">, </w:t>
      </w:r>
      <w:r>
        <w:rPr>
          <w:rFonts w:ascii="宋体" w:eastAsia="宋体" w:hAnsi="宋体" w:cs="宋体"/>
          <w:sz w:val="21"/>
        </w:rPr>
        <w:t>韩俊英</w:t>
      </w:r>
      <w:r>
        <w:rPr>
          <w:rFonts w:ascii="Times New Roman" w:eastAsia="Times New Roman" w:hAnsi="Times New Roman" w:cs="Times New Roman"/>
          <w:sz w:val="21"/>
        </w:rPr>
        <w:t xml:space="preserve">. </w:t>
      </w:r>
      <w:r>
        <w:rPr>
          <w:rFonts w:ascii="宋体" w:eastAsia="宋体" w:hAnsi="宋体" w:cs="宋体"/>
          <w:sz w:val="21"/>
        </w:rPr>
        <w:t>基于邻域粗糙集的支持</w:t>
      </w:r>
      <w:proofErr w:type="gramStart"/>
      <w:r>
        <w:rPr>
          <w:rFonts w:ascii="宋体" w:eastAsia="宋体" w:hAnsi="宋体" w:cs="宋体"/>
          <w:sz w:val="21"/>
        </w:rPr>
        <w:t>向量机</w:t>
      </w:r>
      <w:proofErr w:type="gramEnd"/>
      <w:r>
        <w:rPr>
          <w:rFonts w:ascii="宋体" w:eastAsia="宋体" w:hAnsi="宋体" w:cs="宋体"/>
          <w:sz w:val="21"/>
        </w:rPr>
        <w:t>在污水处理故障诊断中的应用</w:t>
      </w:r>
      <w:r>
        <w:rPr>
          <w:rFonts w:ascii="Times New Roman" w:eastAsia="Times New Roman" w:hAnsi="Times New Roman" w:cs="Times New Roman"/>
          <w:sz w:val="21"/>
        </w:rPr>
        <w:t xml:space="preserve">[J]. </w:t>
      </w:r>
      <w:r>
        <w:rPr>
          <w:rFonts w:ascii="宋体" w:eastAsia="宋体" w:hAnsi="宋体" w:cs="宋体"/>
          <w:sz w:val="21"/>
        </w:rPr>
        <w:t>甘肃农业大学学报</w:t>
      </w:r>
      <w:r>
        <w:rPr>
          <w:rFonts w:ascii="Times New Roman" w:eastAsia="Times New Roman" w:hAnsi="Times New Roman" w:cs="Times New Roman"/>
          <w:sz w:val="21"/>
        </w:rPr>
        <w:t>, 2013, 48(03): 176-80.</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 xml:space="preserve">Xu Y G, Deng W K, Song B, et al. Pre-processing of imbalanced samples and the effective contribution in fault diagnosis in wastewater treatment plants[J]. Journal of </w:t>
      </w:r>
      <w:proofErr w:type="spellStart"/>
      <w:r>
        <w:rPr>
          <w:rFonts w:ascii="Times New Roman" w:eastAsia="Times New Roman" w:hAnsi="Times New Roman" w:cs="Times New Roman"/>
          <w:sz w:val="21"/>
        </w:rPr>
        <w:t>Hydroinformatics</w:t>
      </w:r>
      <w:proofErr w:type="spellEnd"/>
      <w:r>
        <w:rPr>
          <w:rFonts w:ascii="Times New Roman" w:eastAsia="Times New Roman" w:hAnsi="Times New Roman" w:cs="Times New Roman"/>
          <w:sz w:val="21"/>
        </w:rPr>
        <w:t>, 2017, 19(2): 251-60.</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Han H, Zhu S, Qiao J, et al. Data-driven intelligent monitoring system for key variables in wastewater treatment process[J]. Chinese Journal of Chemical Engineering, 2018, 26(10): 2093-101.</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Liu J, Wu Y, Wu C, et al. Advanced nutrient removal from surface water by a consortium of attached microalgae and bacteria: A review[J]. Bioresource Technology, 2017, 241: 1127-37.</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 xml:space="preserve">Xiao H, Huang D, Pan Y, et al. Fault diagnosis and prognosis of wastewater processes with incomplete data by the auto-associative neural networks and </w:t>
      </w:r>
      <w:proofErr w:type="spellStart"/>
      <w:r>
        <w:rPr>
          <w:rFonts w:ascii="Times New Roman" w:eastAsia="Times New Roman" w:hAnsi="Times New Roman" w:cs="Times New Roman"/>
          <w:sz w:val="21"/>
        </w:rPr>
        <w:t>arma</w:t>
      </w:r>
      <w:proofErr w:type="spellEnd"/>
      <w:r>
        <w:rPr>
          <w:rFonts w:ascii="Times New Roman" w:eastAsia="Times New Roman" w:hAnsi="Times New Roman" w:cs="Times New Roman"/>
          <w:sz w:val="21"/>
        </w:rPr>
        <w:t xml:space="preserve"> model[J]. Chemometrics and Intelligent Laboratory Systems, 2017, 161: 96-107.</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lastRenderedPageBreak/>
        <w:t>Kazemi P, Giralt J, Bengoa C, et al. Data-driven fault detection methods for detecting small-magnitude faults in anaerobic digestion process[J]. Water Science and Technology, 2020, 81(8): 1740-8.</w:t>
      </w:r>
    </w:p>
    <w:p w:rsidR="00455B5F" w:rsidRDefault="00000000">
      <w:pPr>
        <w:numPr>
          <w:ilvl w:val="0"/>
          <w:numId w:val="15"/>
        </w:numPr>
        <w:spacing w:after="13" w:line="312" w:lineRule="auto"/>
        <w:ind w:right="57" w:hanging="720"/>
        <w:jc w:val="both"/>
      </w:pPr>
      <w:proofErr w:type="spellStart"/>
      <w:r>
        <w:rPr>
          <w:rFonts w:ascii="Times New Roman" w:eastAsia="Times New Roman" w:hAnsi="Times New Roman" w:cs="Times New Roman"/>
          <w:sz w:val="21"/>
        </w:rPr>
        <w:t>Mamandipoor</w:t>
      </w:r>
      <w:proofErr w:type="spellEnd"/>
      <w:r>
        <w:rPr>
          <w:rFonts w:ascii="Times New Roman" w:eastAsia="Times New Roman" w:hAnsi="Times New Roman" w:cs="Times New Roman"/>
          <w:sz w:val="21"/>
        </w:rPr>
        <w:t xml:space="preserve"> B, Majd M, </w:t>
      </w:r>
      <w:proofErr w:type="spellStart"/>
      <w:r>
        <w:rPr>
          <w:rFonts w:ascii="Times New Roman" w:eastAsia="Times New Roman" w:hAnsi="Times New Roman" w:cs="Times New Roman"/>
          <w:sz w:val="21"/>
        </w:rPr>
        <w:t>Sheikhalishahi</w:t>
      </w:r>
      <w:proofErr w:type="spellEnd"/>
      <w:r>
        <w:rPr>
          <w:rFonts w:ascii="Times New Roman" w:eastAsia="Times New Roman" w:hAnsi="Times New Roman" w:cs="Times New Roman"/>
          <w:sz w:val="21"/>
        </w:rPr>
        <w:t xml:space="preserve"> S, et al. Monitoring and detecting faults in wastewater treatment plants using deep learning[J]. Environmental Monitoring and Assessment, 2020, 192(2).</w:t>
      </w:r>
    </w:p>
    <w:p w:rsidR="00455B5F" w:rsidRDefault="00000000">
      <w:pPr>
        <w:numPr>
          <w:ilvl w:val="0"/>
          <w:numId w:val="15"/>
        </w:numPr>
        <w:spacing w:after="41"/>
        <w:ind w:right="57" w:hanging="720"/>
        <w:jc w:val="both"/>
      </w:pPr>
      <w:proofErr w:type="gramStart"/>
      <w:r>
        <w:rPr>
          <w:rFonts w:ascii="宋体" w:eastAsia="宋体" w:hAnsi="宋体" w:cs="宋体"/>
          <w:sz w:val="21"/>
        </w:rPr>
        <w:t>刘乙奇</w:t>
      </w:r>
      <w:proofErr w:type="gramEnd"/>
      <w:r>
        <w:rPr>
          <w:rFonts w:ascii="Times New Roman" w:eastAsia="Times New Roman" w:hAnsi="Times New Roman" w:cs="Times New Roman"/>
          <w:sz w:val="21"/>
        </w:rPr>
        <w:t xml:space="preserve">, </w:t>
      </w:r>
      <w:r>
        <w:rPr>
          <w:rFonts w:ascii="宋体" w:eastAsia="宋体" w:hAnsi="宋体" w:cs="宋体"/>
          <w:sz w:val="21"/>
        </w:rPr>
        <w:t>黄志鹏</w:t>
      </w:r>
      <w:r>
        <w:rPr>
          <w:rFonts w:ascii="Times New Roman" w:eastAsia="Times New Roman" w:hAnsi="Times New Roman" w:cs="Times New Roman"/>
          <w:sz w:val="21"/>
        </w:rPr>
        <w:t xml:space="preserve">, </w:t>
      </w:r>
      <w:r>
        <w:rPr>
          <w:rFonts w:ascii="宋体" w:eastAsia="宋体" w:hAnsi="宋体" w:cs="宋体"/>
          <w:sz w:val="21"/>
        </w:rPr>
        <w:t>于广平</w:t>
      </w:r>
      <w:r>
        <w:rPr>
          <w:rFonts w:ascii="Times New Roman" w:eastAsia="Times New Roman" w:hAnsi="Times New Roman" w:cs="Times New Roman"/>
          <w:sz w:val="21"/>
        </w:rPr>
        <w:t xml:space="preserve">, et al. </w:t>
      </w:r>
      <w:r>
        <w:rPr>
          <w:rFonts w:ascii="宋体" w:eastAsia="宋体" w:hAnsi="宋体" w:cs="宋体"/>
          <w:sz w:val="21"/>
        </w:rPr>
        <w:t>全生命周期污泥膨胀的智能检测和诊断分析</w:t>
      </w:r>
      <w:r>
        <w:rPr>
          <w:rFonts w:ascii="Times New Roman" w:eastAsia="Times New Roman" w:hAnsi="Times New Roman" w:cs="Times New Roman"/>
          <w:sz w:val="21"/>
        </w:rPr>
        <w:t xml:space="preserve">[J]. </w:t>
      </w:r>
      <w:r>
        <w:rPr>
          <w:rFonts w:ascii="宋体" w:eastAsia="宋体" w:hAnsi="宋体" w:cs="宋体"/>
          <w:sz w:val="21"/>
        </w:rPr>
        <w:t>华南理工大学学报</w:t>
      </w:r>
      <w:r>
        <w:rPr>
          <w:rFonts w:ascii="Times New Roman" w:eastAsia="Times New Roman" w:hAnsi="Times New Roman" w:cs="Times New Roman"/>
          <w:sz w:val="21"/>
        </w:rPr>
        <w:t>(</w:t>
      </w:r>
      <w:r>
        <w:rPr>
          <w:rFonts w:ascii="宋体" w:eastAsia="宋体" w:hAnsi="宋体" w:cs="宋体"/>
          <w:sz w:val="21"/>
        </w:rPr>
        <w:t>自然科学版</w:t>
      </w:r>
      <w:r>
        <w:rPr>
          <w:rFonts w:ascii="Times New Roman" w:eastAsia="Times New Roman" w:hAnsi="Times New Roman" w:cs="Times New Roman"/>
          <w:sz w:val="21"/>
        </w:rPr>
        <w:t>), 2022, 50(06): 91-9+110.</w:t>
      </w:r>
    </w:p>
    <w:p w:rsidR="00455B5F" w:rsidRDefault="00000000">
      <w:pPr>
        <w:numPr>
          <w:ilvl w:val="0"/>
          <w:numId w:val="15"/>
        </w:numPr>
        <w:spacing w:after="41"/>
        <w:ind w:right="57" w:hanging="720"/>
        <w:jc w:val="both"/>
      </w:pPr>
      <w:proofErr w:type="gramStart"/>
      <w:r>
        <w:rPr>
          <w:rFonts w:ascii="宋体" w:eastAsia="宋体" w:hAnsi="宋体" w:cs="宋体"/>
          <w:sz w:val="21"/>
        </w:rPr>
        <w:t>汪喜生</w:t>
      </w:r>
      <w:proofErr w:type="gramEnd"/>
      <w:r>
        <w:rPr>
          <w:rFonts w:ascii="Times New Roman" w:eastAsia="Times New Roman" w:hAnsi="Times New Roman" w:cs="Times New Roman"/>
          <w:sz w:val="21"/>
        </w:rPr>
        <w:t xml:space="preserve">, </w:t>
      </w:r>
      <w:proofErr w:type="gramStart"/>
      <w:r>
        <w:rPr>
          <w:rFonts w:ascii="宋体" w:eastAsia="宋体" w:hAnsi="宋体" w:cs="宋体"/>
          <w:sz w:val="21"/>
        </w:rPr>
        <w:t>陈秋忠</w:t>
      </w:r>
      <w:proofErr w:type="gramEnd"/>
      <w:r>
        <w:rPr>
          <w:rFonts w:ascii="Times New Roman" w:eastAsia="Times New Roman" w:hAnsi="Times New Roman" w:cs="Times New Roman"/>
          <w:sz w:val="21"/>
        </w:rPr>
        <w:t xml:space="preserve">, </w:t>
      </w:r>
      <w:r>
        <w:rPr>
          <w:rFonts w:ascii="宋体" w:eastAsia="宋体" w:hAnsi="宋体" w:cs="宋体"/>
          <w:sz w:val="21"/>
        </w:rPr>
        <w:t>沈怡雯</w:t>
      </w:r>
      <w:r>
        <w:rPr>
          <w:rFonts w:ascii="Times New Roman" w:eastAsia="Times New Roman" w:hAnsi="Times New Roman" w:cs="Times New Roman"/>
          <w:sz w:val="21"/>
        </w:rPr>
        <w:t xml:space="preserve">, et al. </w:t>
      </w:r>
      <w:r>
        <w:rPr>
          <w:rFonts w:ascii="宋体" w:eastAsia="宋体" w:hAnsi="宋体" w:cs="宋体"/>
          <w:sz w:val="21"/>
        </w:rPr>
        <w:t>多数据融合的污水厂风机故障在线诊断系统</w:t>
      </w:r>
      <w:r>
        <w:rPr>
          <w:rFonts w:ascii="Times New Roman" w:eastAsia="Times New Roman" w:hAnsi="Times New Roman" w:cs="Times New Roman"/>
          <w:sz w:val="21"/>
        </w:rPr>
        <w:t xml:space="preserve">[J]. </w:t>
      </w:r>
      <w:r>
        <w:rPr>
          <w:rFonts w:ascii="宋体" w:eastAsia="宋体" w:hAnsi="宋体" w:cs="宋体"/>
          <w:sz w:val="21"/>
        </w:rPr>
        <w:t>工业控制计算机</w:t>
      </w:r>
      <w:r>
        <w:rPr>
          <w:rFonts w:ascii="Times New Roman" w:eastAsia="Times New Roman" w:hAnsi="Times New Roman" w:cs="Times New Roman"/>
          <w:sz w:val="21"/>
        </w:rPr>
        <w:t>, 2022, 35(01): 31-4.</w:t>
      </w:r>
    </w:p>
    <w:p w:rsidR="00455B5F" w:rsidRDefault="00000000">
      <w:pPr>
        <w:numPr>
          <w:ilvl w:val="0"/>
          <w:numId w:val="15"/>
        </w:numPr>
        <w:spacing w:after="44"/>
        <w:ind w:right="57" w:hanging="720"/>
        <w:jc w:val="both"/>
      </w:pPr>
      <w:r>
        <w:rPr>
          <w:rFonts w:ascii="宋体" w:eastAsia="宋体" w:hAnsi="宋体" w:cs="宋体"/>
          <w:sz w:val="21"/>
        </w:rPr>
        <w:t>李恒</w:t>
      </w:r>
      <w:r>
        <w:rPr>
          <w:rFonts w:ascii="Times New Roman" w:eastAsia="Times New Roman" w:hAnsi="Times New Roman" w:cs="Times New Roman"/>
          <w:sz w:val="21"/>
        </w:rPr>
        <w:t xml:space="preserve">. </w:t>
      </w:r>
      <w:r>
        <w:rPr>
          <w:rFonts w:ascii="宋体" w:eastAsia="宋体" w:hAnsi="宋体" w:cs="宋体"/>
          <w:sz w:val="21"/>
        </w:rPr>
        <w:t>基于深度学习过拟合现象的分析</w:t>
      </w:r>
      <w:r>
        <w:rPr>
          <w:rFonts w:ascii="Times New Roman" w:eastAsia="Times New Roman" w:hAnsi="Times New Roman" w:cs="Times New Roman"/>
          <w:sz w:val="21"/>
        </w:rPr>
        <w:t xml:space="preserve">[J]. </w:t>
      </w:r>
      <w:r>
        <w:rPr>
          <w:rFonts w:ascii="宋体" w:eastAsia="宋体" w:hAnsi="宋体" w:cs="宋体"/>
          <w:sz w:val="21"/>
        </w:rPr>
        <w:t>中国科技信息</w:t>
      </w:r>
      <w:r>
        <w:rPr>
          <w:rFonts w:ascii="Times New Roman" w:eastAsia="Times New Roman" w:hAnsi="Times New Roman" w:cs="Times New Roman"/>
          <w:sz w:val="21"/>
        </w:rPr>
        <w:t>, 2020, (14): 90-1.</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Kim J-H. Estimating classification error rate: Repeated cross-validation, repeated hold-out and bootstrap[J]. Computational Statistics &amp; Data Analysis, 2009, 53(11): 3735-45.</w:t>
      </w:r>
    </w:p>
    <w:p w:rsidR="00455B5F" w:rsidRDefault="00000000">
      <w:pPr>
        <w:numPr>
          <w:ilvl w:val="0"/>
          <w:numId w:val="15"/>
        </w:numPr>
        <w:spacing w:after="13" w:line="312" w:lineRule="auto"/>
        <w:ind w:right="57" w:hanging="720"/>
        <w:jc w:val="both"/>
      </w:pPr>
      <w:proofErr w:type="spellStart"/>
      <w:r>
        <w:rPr>
          <w:rFonts w:ascii="Times New Roman" w:eastAsia="Times New Roman" w:hAnsi="Times New Roman" w:cs="Times New Roman"/>
          <w:sz w:val="21"/>
        </w:rPr>
        <w:t>Cernezel</w:t>
      </w:r>
      <w:proofErr w:type="spellEnd"/>
      <w:r>
        <w:rPr>
          <w:rFonts w:ascii="Times New Roman" w:eastAsia="Times New Roman" w:hAnsi="Times New Roman" w:cs="Times New Roman"/>
          <w:sz w:val="21"/>
        </w:rPr>
        <w:t xml:space="preserve"> A, Rozman I, Brumen B. Comparisons between three cross-validation methods for measuring learners' performances[C]. proceedings of the 24th International Conference on Information Modelling and Knowledge Bases, Kiel, GERMANY, F 2014 Jun.</w:t>
      </w:r>
    </w:p>
    <w:p w:rsidR="00455B5F" w:rsidRDefault="00000000">
      <w:pPr>
        <w:numPr>
          <w:ilvl w:val="0"/>
          <w:numId w:val="15"/>
        </w:numPr>
        <w:spacing w:after="44"/>
        <w:ind w:right="57" w:hanging="720"/>
        <w:jc w:val="both"/>
      </w:pPr>
      <w:r>
        <w:rPr>
          <w:rFonts w:ascii="宋体" w:eastAsia="宋体" w:hAnsi="宋体" w:cs="宋体"/>
          <w:sz w:val="21"/>
        </w:rPr>
        <w:t>陈海</w:t>
      </w:r>
      <w:r>
        <w:rPr>
          <w:rFonts w:ascii="Times New Roman" w:eastAsia="Times New Roman" w:hAnsi="Times New Roman" w:cs="Times New Roman"/>
          <w:sz w:val="21"/>
        </w:rPr>
        <w:t xml:space="preserve">, </w:t>
      </w:r>
      <w:r>
        <w:rPr>
          <w:rFonts w:ascii="宋体" w:eastAsia="宋体" w:hAnsi="宋体" w:cs="宋体"/>
          <w:sz w:val="21"/>
        </w:rPr>
        <w:t>潘金培</w:t>
      </w:r>
      <w:r>
        <w:rPr>
          <w:rFonts w:ascii="Times New Roman" w:eastAsia="Times New Roman" w:hAnsi="Times New Roman" w:cs="Times New Roman"/>
          <w:sz w:val="21"/>
        </w:rPr>
        <w:t xml:space="preserve">. </w:t>
      </w:r>
      <w:r>
        <w:rPr>
          <w:rFonts w:ascii="宋体" w:eastAsia="宋体" w:hAnsi="宋体" w:cs="宋体"/>
          <w:sz w:val="21"/>
        </w:rPr>
        <w:t>城市污水处理工艺技术的进展研究</w:t>
      </w:r>
      <w:r>
        <w:rPr>
          <w:rFonts w:ascii="Times New Roman" w:eastAsia="Times New Roman" w:hAnsi="Times New Roman" w:cs="Times New Roman"/>
          <w:sz w:val="21"/>
        </w:rPr>
        <w:t xml:space="preserve">[J]. </w:t>
      </w:r>
      <w:r>
        <w:rPr>
          <w:rFonts w:ascii="宋体" w:eastAsia="宋体" w:hAnsi="宋体" w:cs="宋体"/>
          <w:sz w:val="21"/>
        </w:rPr>
        <w:t>清洗世界</w:t>
      </w:r>
      <w:r>
        <w:rPr>
          <w:rFonts w:ascii="Times New Roman" w:eastAsia="Times New Roman" w:hAnsi="Times New Roman" w:cs="Times New Roman"/>
          <w:sz w:val="21"/>
        </w:rPr>
        <w:t>, 2021, 37(07): 86-7.</w:t>
      </w:r>
    </w:p>
    <w:p w:rsidR="00455B5F" w:rsidRDefault="00000000">
      <w:pPr>
        <w:numPr>
          <w:ilvl w:val="0"/>
          <w:numId w:val="15"/>
        </w:numPr>
        <w:spacing w:after="13" w:line="312" w:lineRule="auto"/>
        <w:ind w:right="57" w:hanging="720"/>
        <w:jc w:val="both"/>
      </w:pPr>
      <w:proofErr w:type="spellStart"/>
      <w:r>
        <w:rPr>
          <w:rFonts w:ascii="Times New Roman" w:eastAsia="Times New Roman" w:hAnsi="Times New Roman" w:cs="Times New Roman"/>
          <w:sz w:val="21"/>
        </w:rPr>
        <w:t>Parravicini</w:t>
      </w:r>
      <w:proofErr w:type="spellEnd"/>
      <w:r>
        <w:rPr>
          <w:rFonts w:ascii="Times New Roman" w:eastAsia="Times New Roman" w:hAnsi="Times New Roman" w:cs="Times New Roman"/>
          <w:sz w:val="21"/>
        </w:rPr>
        <w:t xml:space="preserve"> V, Svardal K, Krampe J. Greenhouse gas emissions from wastewater treatment plants[C]. proceedings of the General Assembly of the European-Geosciences-Union, Vienna, AUSTRIA, F 2016 Apr 17-22.</w:t>
      </w:r>
    </w:p>
    <w:p w:rsidR="00455B5F" w:rsidRDefault="00000000">
      <w:pPr>
        <w:numPr>
          <w:ilvl w:val="0"/>
          <w:numId w:val="15"/>
        </w:numPr>
        <w:spacing w:after="42"/>
        <w:ind w:right="57" w:hanging="720"/>
        <w:jc w:val="both"/>
      </w:pPr>
      <w:r>
        <w:rPr>
          <w:rFonts w:ascii="宋体" w:eastAsia="宋体" w:hAnsi="宋体" w:cs="宋体"/>
          <w:sz w:val="21"/>
        </w:rPr>
        <w:t>鲍任兵</w:t>
      </w:r>
      <w:r>
        <w:rPr>
          <w:rFonts w:ascii="Times New Roman" w:eastAsia="Times New Roman" w:hAnsi="Times New Roman" w:cs="Times New Roman"/>
          <w:sz w:val="21"/>
        </w:rPr>
        <w:t xml:space="preserve">, </w:t>
      </w:r>
      <w:r>
        <w:rPr>
          <w:rFonts w:ascii="宋体" w:eastAsia="宋体" w:hAnsi="宋体" w:cs="宋体"/>
          <w:sz w:val="21"/>
        </w:rPr>
        <w:t>马民</w:t>
      </w:r>
      <w:r>
        <w:rPr>
          <w:rFonts w:ascii="Times New Roman" w:eastAsia="Times New Roman" w:hAnsi="Times New Roman" w:cs="Times New Roman"/>
          <w:sz w:val="21"/>
        </w:rPr>
        <w:t xml:space="preserve">, </w:t>
      </w:r>
      <w:r>
        <w:rPr>
          <w:rFonts w:ascii="宋体" w:eastAsia="宋体" w:hAnsi="宋体" w:cs="宋体"/>
          <w:sz w:val="21"/>
        </w:rPr>
        <w:t>徐健</w:t>
      </w:r>
      <w:r>
        <w:rPr>
          <w:rFonts w:ascii="Times New Roman" w:eastAsia="Times New Roman" w:hAnsi="Times New Roman" w:cs="Times New Roman"/>
          <w:sz w:val="21"/>
        </w:rPr>
        <w:t xml:space="preserve">, et al. Aao </w:t>
      </w:r>
      <w:r>
        <w:rPr>
          <w:rFonts w:ascii="宋体" w:eastAsia="宋体" w:hAnsi="宋体" w:cs="宋体"/>
          <w:sz w:val="21"/>
        </w:rPr>
        <w:t xml:space="preserve">及改良型工艺耦合 </w:t>
      </w:r>
      <w:proofErr w:type="spellStart"/>
      <w:r>
        <w:rPr>
          <w:rFonts w:ascii="Times New Roman" w:eastAsia="Times New Roman" w:hAnsi="Times New Roman" w:cs="Times New Roman"/>
          <w:sz w:val="21"/>
        </w:rPr>
        <w:t>mbr</w:t>
      </w:r>
      <w:proofErr w:type="spellEnd"/>
      <w:r>
        <w:rPr>
          <w:rFonts w:ascii="Times New Roman" w:eastAsia="Times New Roman" w:hAnsi="Times New Roman" w:cs="Times New Roman"/>
          <w:sz w:val="21"/>
        </w:rPr>
        <w:t xml:space="preserve"> </w:t>
      </w:r>
      <w:r>
        <w:rPr>
          <w:rFonts w:ascii="宋体" w:eastAsia="宋体" w:hAnsi="宋体" w:cs="宋体"/>
          <w:sz w:val="21"/>
        </w:rPr>
        <w:t>工艺应用研究综述</w:t>
      </w:r>
      <w:r>
        <w:rPr>
          <w:rFonts w:ascii="Times New Roman" w:eastAsia="Times New Roman" w:hAnsi="Times New Roman" w:cs="Times New Roman"/>
          <w:sz w:val="21"/>
        </w:rPr>
        <w:t xml:space="preserve">[J]. </w:t>
      </w:r>
      <w:r>
        <w:rPr>
          <w:rFonts w:ascii="宋体" w:eastAsia="宋体" w:hAnsi="宋体" w:cs="宋体"/>
          <w:sz w:val="21"/>
        </w:rPr>
        <w:t>净水技术</w:t>
      </w:r>
      <w:r>
        <w:rPr>
          <w:rFonts w:ascii="Times New Roman" w:eastAsia="Times New Roman" w:hAnsi="Times New Roman" w:cs="Times New Roman"/>
          <w:sz w:val="21"/>
        </w:rPr>
        <w:t>, 2022,</w:t>
      </w:r>
    </w:p>
    <w:p w:rsidR="00455B5F" w:rsidRDefault="00000000">
      <w:pPr>
        <w:spacing w:after="63"/>
        <w:ind w:left="720" w:right="57"/>
        <w:jc w:val="both"/>
      </w:pPr>
      <w:r>
        <w:rPr>
          <w:rFonts w:ascii="Times New Roman" w:eastAsia="Times New Roman" w:hAnsi="Times New Roman" w:cs="Times New Roman"/>
          <w:sz w:val="21"/>
        </w:rPr>
        <w:t>41(03): 26-31+62.</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Doorn M, R. Strait, W Barnard, et al. Estimates of global greenhouse gas emissions from industrial and domestic wastewater treatment[Z]. Agency U S E P, Washington, 1997.</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Wang J, Zhang J, Xie H, et al. Methane emissions from a full-scale a/a/o wastewater treatment plant[J]. Bioresource Technology, 2011, 102(9): 5479-85.</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Foley J, de Haas D, Yuan Z, et al. Nitrous oxide generation in full-scale biological nutrient removal wastewater treatment plants[J]. Water Research, 2010, 44(3): 831-44.</w:t>
      </w:r>
    </w:p>
    <w:p w:rsidR="00455B5F" w:rsidRDefault="00000000">
      <w:pPr>
        <w:numPr>
          <w:ilvl w:val="0"/>
          <w:numId w:val="15"/>
        </w:numPr>
        <w:spacing w:after="41"/>
        <w:ind w:right="57" w:hanging="720"/>
        <w:jc w:val="both"/>
      </w:pPr>
      <w:r>
        <w:rPr>
          <w:rFonts w:ascii="宋体" w:eastAsia="宋体" w:hAnsi="宋体" w:cs="宋体"/>
          <w:sz w:val="21"/>
        </w:rPr>
        <w:t>《企业温室气体排放核算与报告指南 发电设施》</w:t>
      </w:r>
      <w:r>
        <w:rPr>
          <w:rFonts w:ascii="Times New Roman" w:eastAsia="Times New Roman" w:hAnsi="Times New Roman" w:cs="Times New Roman"/>
          <w:sz w:val="21"/>
        </w:rPr>
        <w:t xml:space="preserve">[Z]. </w:t>
      </w:r>
      <w:r>
        <w:rPr>
          <w:rFonts w:ascii="宋体" w:eastAsia="宋体" w:hAnsi="宋体" w:cs="宋体"/>
          <w:sz w:val="21"/>
        </w:rPr>
        <w:t>生态环境部办公厅，</w:t>
      </w:r>
      <w:r>
        <w:rPr>
          <w:rFonts w:ascii="Times New Roman" w:eastAsia="Times New Roman" w:hAnsi="Times New Roman" w:cs="Times New Roman"/>
          <w:sz w:val="21"/>
        </w:rPr>
        <w:t>2022.</w:t>
      </w:r>
    </w:p>
    <w:p w:rsidR="00455B5F" w:rsidRDefault="00000000">
      <w:pPr>
        <w:numPr>
          <w:ilvl w:val="0"/>
          <w:numId w:val="15"/>
        </w:numPr>
        <w:spacing w:after="41"/>
        <w:ind w:right="57" w:hanging="720"/>
        <w:jc w:val="both"/>
      </w:pPr>
      <w:proofErr w:type="gramStart"/>
      <w:r>
        <w:rPr>
          <w:rFonts w:ascii="宋体" w:eastAsia="宋体" w:hAnsi="宋体" w:cs="宋体"/>
          <w:sz w:val="21"/>
        </w:rPr>
        <w:t>黄良波</w:t>
      </w:r>
      <w:proofErr w:type="gramEnd"/>
      <w:r>
        <w:rPr>
          <w:rFonts w:ascii="Times New Roman" w:eastAsia="Times New Roman" w:hAnsi="Times New Roman" w:cs="Times New Roman"/>
          <w:sz w:val="21"/>
        </w:rPr>
        <w:t xml:space="preserve">, </w:t>
      </w:r>
      <w:r>
        <w:rPr>
          <w:rFonts w:ascii="宋体" w:eastAsia="宋体" w:hAnsi="宋体" w:cs="宋体"/>
          <w:sz w:val="21"/>
        </w:rPr>
        <w:t>奚洋</w:t>
      </w:r>
      <w:r>
        <w:rPr>
          <w:rFonts w:ascii="Times New Roman" w:eastAsia="Times New Roman" w:hAnsi="Times New Roman" w:cs="Times New Roman"/>
          <w:sz w:val="21"/>
        </w:rPr>
        <w:t xml:space="preserve">, </w:t>
      </w:r>
      <w:r>
        <w:rPr>
          <w:rFonts w:ascii="宋体" w:eastAsia="宋体" w:hAnsi="宋体" w:cs="宋体"/>
          <w:sz w:val="21"/>
        </w:rPr>
        <w:t>黄</w:t>
      </w:r>
      <w:proofErr w:type="gramStart"/>
      <w:r>
        <w:rPr>
          <w:rFonts w:ascii="宋体" w:eastAsia="宋体" w:hAnsi="宋体" w:cs="宋体"/>
          <w:sz w:val="21"/>
        </w:rPr>
        <w:t>世浏</w:t>
      </w:r>
      <w:proofErr w:type="gramEnd"/>
      <w:r>
        <w:rPr>
          <w:rFonts w:ascii="Times New Roman" w:eastAsia="Times New Roman" w:hAnsi="Times New Roman" w:cs="Times New Roman"/>
          <w:sz w:val="21"/>
        </w:rPr>
        <w:t xml:space="preserve">, et al. </w:t>
      </w:r>
      <w:r>
        <w:rPr>
          <w:rFonts w:ascii="宋体" w:eastAsia="宋体" w:hAnsi="宋体" w:cs="宋体"/>
          <w:sz w:val="21"/>
        </w:rPr>
        <w:t xml:space="preserve">低碳源污水 </w:t>
      </w:r>
      <w:r>
        <w:rPr>
          <w:rFonts w:ascii="Times New Roman" w:eastAsia="Times New Roman" w:hAnsi="Times New Roman" w:cs="Times New Roman"/>
          <w:sz w:val="21"/>
        </w:rPr>
        <w:t xml:space="preserve">AAO </w:t>
      </w:r>
      <w:r>
        <w:rPr>
          <w:rFonts w:ascii="宋体" w:eastAsia="宋体" w:hAnsi="宋体" w:cs="宋体"/>
          <w:sz w:val="21"/>
        </w:rPr>
        <w:t>脱氮</w:t>
      </w:r>
      <w:proofErr w:type="gramStart"/>
      <w:r>
        <w:rPr>
          <w:rFonts w:ascii="宋体" w:eastAsia="宋体" w:hAnsi="宋体" w:cs="宋体"/>
          <w:sz w:val="21"/>
        </w:rPr>
        <w:t>外加碳源计算方法</w:t>
      </w:r>
      <w:proofErr w:type="gramEnd"/>
      <w:r>
        <w:rPr>
          <w:rFonts w:ascii="宋体" w:eastAsia="宋体" w:hAnsi="宋体" w:cs="宋体"/>
          <w:sz w:val="21"/>
        </w:rPr>
        <w:t>研究</w:t>
      </w:r>
      <w:r>
        <w:rPr>
          <w:rFonts w:ascii="Times New Roman" w:eastAsia="Times New Roman" w:hAnsi="Times New Roman" w:cs="Times New Roman"/>
          <w:sz w:val="21"/>
        </w:rPr>
        <w:t xml:space="preserve">[J]. </w:t>
      </w:r>
      <w:r>
        <w:rPr>
          <w:rFonts w:ascii="宋体" w:eastAsia="宋体" w:hAnsi="宋体" w:cs="宋体"/>
          <w:sz w:val="21"/>
        </w:rPr>
        <w:t>给水排水</w:t>
      </w:r>
      <w:r>
        <w:rPr>
          <w:rFonts w:ascii="Times New Roman" w:eastAsia="Times New Roman" w:hAnsi="Times New Roman" w:cs="Times New Roman"/>
          <w:sz w:val="21"/>
        </w:rPr>
        <w:t>,</w:t>
      </w:r>
    </w:p>
    <w:p w:rsidR="00455B5F" w:rsidRDefault="00000000">
      <w:pPr>
        <w:spacing w:after="63"/>
        <w:ind w:left="720" w:right="57"/>
        <w:jc w:val="both"/>
      </w:pPr>
      <w:r>
        <w:rPr>
          <w:rFonts w:ascii="Times New Roman" w:eastAsia="Times New Roman" w:hAnsi="Times New Roman" w:cs="Times New Roman"/>
          <w:sz w:val="21"/>
        </w:rPr>
        <w:t>2021, 57(S1): 175-9.</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 xml:space="preserve">Dong Y, Steinberg M. </w:t>
      </w:r>
      <w:proofErr w:type="spellStart"/>
      <w:r>
        <w:rPr>
          <w:rFonts w:ascii="Times New Roman" w:eastAsia="Times New Roman" w:hAnsi="Times New Roman" w:cs="Times New Roman"/>
          <w:sz w:val="21"/>
        </w:rPr>
        <w:t>Hynol</w:t>
      </w:r>
      <w:proofErr w:type="spellEnd"/>
      <w:r>
        <w:rPr>
          <w:rFonts w:ascii="Times New Roman" w:eastAsia="Times New Roman" w:hAnsi="Times New Roman" w:cs="Times New Roman"/>
          <w:sz w:val="21"/>
        </w:rPr>
        <w:t>—an economical process for methanol production from biomass and natural gas with reduced co2 emission[J]. International Journal of Hydrogen Energy, 1997, 22(10): 971-7.</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Fan Y, Bai Y, Jiao W. Estimation of GHG emissions from water reclamation plants in Beijing[J]. Water Environment Research, 2016, 88(9): 795-803.</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 xml:space="preserve">Calvo Buendia E, Tanabe K, et al. 2019 refinement to the 2006 </w:t>
      </w:r>
      <w:proofErr w:type="spellStart"/>
      <w:r>
        <w:rPr>
          <w:rFonts w:ascii="Times New Roman" w:eastAsia="Times New Roman" w:hAnsi="Times New Roman" w:cs="Times New Roman"/>
          <w:sz w:val="21"/>
        </w:rPr>
        <w:t>ipcc</w:t>
      </w:r>
      <w:proofErr w:type="spellEnd"/>
      <w:r>
        <w:rPr>
          <w:rFonts w:ascii="Times New Roman" w:eastAsia="Times New Roman" w:hAnsi="Times New Roman" w:cs="Times New Roman"/>
          <w:sz w:val="21"/>
        </w:rPr>
        <w:t xml:space="preserve"> guidelines for national greenhouse gas inventories[R]. Switzerland, 2019.</w:t>
      </w:r>
    </w:p>
    <w:p w:rsidR="00455B5F" w:rsidRDefault="00000000">
      <w:pPr>
        <w:numPr>
          <w:ilvl w:val="0"/>
          <w:numId w:val="15"/>
        </w:numPr>
        <w:spacing w:after="41"/>
        <w:ind w:right="57" w:hanging="720"/>
        <w:jc w:val="both"/>
      </w:pPr>
      <w:r>
        <w:rPr>
          <w:rFonts w:ascii="宋体" w:eastAsia="宋体" w:hAnsi="宋体" w:cs="宋体"/>
          <w:sz w:val="21"/>
        </w:rPr>
        <w:t>郝晓地</w:t>
      </w:r>
      <w:r>
        <w:rPr>
          <w:rFonts w:ascii="Times New Roman" w:eastAsia="Times New Roman" w:hAnsi="Times New Roman" w:cs="Times New Roman"/>
          <w:sz w:val="21"/>
        </w:rPr>
        <w:t xml:space="preserve">, </w:t>
      </w:r>
      <w:r>
        <w:rPr>
          <w:rFonts w:ascii="宋体" w:eastAsia="宋体" w:hAnsi="宋体" w:cs="宋体"/>
          <w:sz w:val="21"/>
        </w:rPr>
        <w:t>王向阳</w:t>
      </w:r>
      <w:r>
        <w:rPr>
          <w:rFonts w:ascii="Times New Roman" w:eastAsia="Times New Roman" w:hAnsi="Times New Roman" w:cs="Times New Roman"/>
          <w:sz w:val="21"/>
        </w:rPr>
        <w:t xml:space="preserve">, </w:t>
      </w:r>
      <w:r>
        <w:rPr>
          <w:rFonts w:ascii="宋体" w:eastAsia="宋体" w:hAnsi="宋体" w:cs="宋体"/>
          <w:sz w:val="21"/>
        </w:rPr>
        <w:t>曹达</w:t>
      </w:r>
      <w:proofErr w:type="gramStart"/>
      <w:r>
        <w:rPr>
          <w:rFonts w:ascii="宋体" w:eastAsia="宋体" w:hAnsi="宋体" w:cs="宋体"/>
          <w:sz w:val="21"/>
        </w:rPr>
        <w:t>啟</w:t>
      </w:r>
      <w:proofErr w:type="gramEnd"/>
      <w:r>
        <w:rPr>
          <w:rFonts w:ascii="Times New Roman" w:eastAsia="Times New Roman" w:hAnsi="Times New Roman" w:cs="Times New Roman"/>
          <w:sz w:val="21"/>
        </w:rPr>
        <w:t xml:space="preserve">, et al. </w:t>
      </w:r>
      <w:r>
        <w:rPr>
          <w:rFonts w:ascii="宋体" w:eastAsia="宋体" w:hAnsi="宋体" w:cs="宋体"/>
          <w:sz w:val="21"/>
        </w:rPr>
        <w:t xml:space="preserve">污水有机物中化石碳排放 </w:t>
      </w:r>
      <w:r>
        <w:rPr>
          <w:rFonts w:ascii="Times New Roman" w:eastAsia="Times New Roman" w:hAnsi="Times New Roman" w:cs="Times New Roman"/>
          <w:sz w:val="21"/>
        </w:rPr>
        <w:t>CO</w:t>
      </w:r>
      <w:r>
        <w:rPr>
          <w:rFonts w:ascii="Times New Roman" w:eastAsia="Times New Roman" w:hAnsi="Times New Roman" w:cs="Times New Roman"/>
          <w:sz w:val="21"/>
          <w:vertAlign w:val="subscript"/>
        </w:rPr>
        <w:t xml:space="preserve">2 </w:t>
      </w:r>
      <w:r>
        <w:rPr>
          <w:rFonts w:ascii="宋体" w:eastAsia="宋体" w:hAnsi="宋体" w:cs="宋体"/>
          <w:sz w:val="21"/>
        </w:rPr>
        <w:t>辨析</w:t>
      </w:r>
      <w:r>
        <w:rPr>
          <w:rFonts w:ascii="Times New Roman" w:eastAsia="Times New Roman" w:hAnsi="Times New Roman" w:cs="Times New Roman"/>
          <w:sz w:val="21"/>
        </w:rPr>
        <w:t xml:space="preserve">[J]. </w:t>
      </w:r>
      <w:r>
        <w:rPr>
          <w:rFonts w:ascii="宋体" w:eastAsia="宋体" w:hAnsi="宋体" w:cs="宋体"/>
          <w:sz w:val="21"/>
        </w:rPr>
        <w:t>中国给水排水</w:t>
      </w:r>
      <w:r>
        <w:rPr>
          <w:rFonts w:ascii="Times New Roman" w:eastAsia="Times New Roman" w:hAnsi="Times New Roman" w:cs="Times New Roman"/>
          <w:sz w:val="21"/>
        </w:rPr>
        <w:t>, 2018,</w:t>
      </w:r>
    </w:p>
    <w:p w:rsidR="00455B5F" w:rsidRDefault="00000000">
      <w:pPr>
        <w:spacing w:after="13"/>
        <w:ind w:left="720" w:right="57"/>
        <w:jc w:val="both"/>
      </w:pPr>
      <w:r>
        <w:rPr>
          <w:rFonts w:ascii="Times New Roman" w:eastAsia="Times New Roman" w:hAnsi="Times New Roman" w:cs="Times New Roman"/>
          <w:sz w:val="21"/>
        </w:rPr>
        <w:t>34(02): 13-7.</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 xml:space="preserve">Shen W, Huang F, Zhang X, et al. On-Line chemical oxygen demand estimation models for the </w:t>
      </w:r>
      <w:proofErr w:type="spellStart"/>
      <w:r>
        <w:rPr>
          <w:rFonts w:ascii="Times New Roman" w:eastAsia="Times New Roman" w:hAnsi="Times New Roman" w:cs="Times New Roman"/>
          <w:sz w:val="21"/>
        </w:rPr>
        <w:t>photoelectrocatalytic</w:t>
      </w:r>
      <w:proofErr w:type="spellEnd"/>
      <w:r>
        <w:rPr>
          <w:rFonts w:ascii="Times New Roman" w:eastAsia="Times New Roman" w:hAnsi="Times New Roman" w:cs="Times New Roman"/>
          <w:sz w:val="21"/>
        </w:rPr>
        <w:t xml:space="preserve"> oxidation advanced treatment of papermaking wastewater[J]. Water Science and Technology, 2018, 78(2): 310-9.</w:t>
      </w:r>
    </w:p>
    <w:p w:rsidR="00455B5F" w:rsidRDefault="00000000">
      <w:pPr>
        <w:numPr>
          <w:ilvl w:val="0"/>
          <w:numId w:val="15"/>
        </w:numPr>
        <w:spacing w:after="44"/>
        <w:ind w:right="57" w:hanging="720"/>
        <w:jc w:val="both"/>
      </w:pPr>
      <w:proofErr w:type="gramStart"/>
      <w:r>
        <w:rPr>
          <w:rFonts w:ascii="宋体" w:eastAsia="宋体" w:hAnsi="宋体" w:cs="宋体"/>
          <w:sz w:val="21"/>
        </w:rPr>
        <w:t>郭</w:t>
      </w:r>
      <w:proofErr w:type="gramEnd"/>
      <w:r>
        <w:rPr>
          <w:rFonts w:ascii="宋体" w:eastAsia="宋体" w:hAnsi="宋体" w:cs="宋体"/>
          <w:sz w:val="21"/>
        </w:rPr>
        <w:t>恰</w:t>
      </w:r>
      <w:r>
        <w:rPr>
          <w:rFonts w:ascii="Times New Roman" w:eastAsia="Times New Roman" w:hAnsi="Times New Roman" w:cs="Times New Roman"/>
          <w:sz w:val="21"/>
        </w:rPr>
        <w:t xml:space="preserve">. IPCC </w:t>
      </w:r>
      <w:r>
        <w:rPr>
          <w:rFonts w:ascii="宋体" w:eastAsia="宋体" w:hAnsi="宋体" w:cs="宋体"/>
          <w:sz w:val="21"/>
        </w:rPr>
        <w:t xml:space="preserve">污泥碳排放核算模型中 </w:t>
      </w:r>
      <w:r>
        <w:rPr>
          <w:rFonts w:ascii="Times New Roman" w:eastAsia="Times New Roman" w:hAnsi="Times New Roman" w:cs="Times New Roman"/>
          <w:sz w:val="21"/>
        </w:rPr>
        <w:t xml:space="preserve">DOC </w:t>
      </w:r>
      <w:r>
        <w:rPr>
          <w:rFonts w:ascii="宋体" w:eastAsia="宋体" w:hAnsi="宋体" w:cs="宋体"/>
          <w:sz w:val="21"/>
        </w:rPr>
        <w:t>取值的不足与修正</w:t>
      </w:r>
      <w:r>
        <w:rPr>
          <w:rFonts w:ascii="Times New Roman" w:eastAsia="Times New Roman" w:hAnsi="Times New Roman" w:cs="Times New Roman"/>
          <w:sz w:val="21"/>
        </w:rPr>
        <w:t xml:space="preserve">[J]. </w:t>
      </w:r>
      <w:r>
        <w:rPr>
          <w:rFonts w:ascii="宋体" w:eastAsia="宋体" w:hAnsi="宋体" w:cs="宋体"/>
          <w:sz w:val="21"/>
        </w:rPr>
        <w:t>中国给水排水</w:t>
      </w:r>
      <w:r>
        <w:rPr>
          <w:rFonts w:ascii="Times New Roman" w:eastAsia="Times New Roman" w:hAnsi="Times New Roman" w:cs="Times New Roman"/>
          <w:sz w:val="21"/>
        </w:rPr>
        <w:t>, 2020, 36(16):</w:t>
      </w:r>
    </w:p>
    <w:p w:rsidR="00455B5F" w:rsidRDefault="00000000">
      <w:pPr>
        <w:spacing w:after="64"/>
        <w:ind w:left="720" w:right="57"/>
        <w:jc w:val="both"/>
      </w:pPr>
      <w:r>
        <w:rPr>
          <w:rFonts w:ascii="Times New Roman" w:eastAsia="Times New Roman" w:hAnsi="Times New Roman" w:cs="Times New Roman"/>
          <w:sz w:val="21"/>
        </w:rPr>
        <w:lastRenderedPageBreak/>
        <w:t>49-53.</w:t>
      </w:r>
    </w:p>
    <w:p w:rsidR="00455B5F" w:rsidRDefault="00000000">
      <w:pPr>
        <w:numPr>
          <w:ilvl w:val="0"/>
          <w:numId w:val="15"/>
        </w:numPr>
        <w:spacing w:after="41"/>
        <w:ind w:right="57" w:hanging="720"/>
        <w:jc w:val="both"/>
      </w:pPr>
      <w:r>
        <w:rPr>
          <w:rFonts w:ascii="宋体" w:eastAsia="宋体" w:hAnsi="宋体" w:cs="宋体"/>
          <w:sz w:val="21"/>
        </w:rPr>
        <w:t>国家环境保护总局</w:t>
      </w:r>
      <w:r>
        <w:rPr>
          <w:rFonts w:ascii="Times New Roman" w:eastAsia="Times New Roman" w:hAnsi="Times New Roman" w:cs="Times New Roman"/>
          <w:sz w:val="21"/>
        </w:rPr>
        <w:t xml:space="preserve">, </w:t>
      </w:r>
      <w:r>
        <w:rPr>
          <w:rFonts w:ascii="宋体" w:eastAsia="宋体" w:hAnsi="宋体" w:cs="宋体"/>
          <w:sz w:val="21"/>
        </w:rPr>
        <w:t>水和废水监测分析方法编委会</w:t>
      </w:r>
      <w:r>
        <w:rPr>
          <w:rFonts w:ascii="Times New Roman" w:eastAsia="Times New Roman" w:hAnsi="Times New Roman" w:cs="Times New Roman"/>
          <w:sz w:val="21"/>
        </w:rPr>
        <w:t xml:space="preserve">. </w:t>
      </w:r>
      <w:r>
        <w:rPr>
          <w:rFonts w:ascii="宋体" w:eastAsia="宋体" w:hAnsi="宋体" w:cs="宋体"/>
          <w:sz w:val="21"/>
        </w:rPr>
        <w:t>水和废水监测分析方法</w:t>
      </w:r>
      <w:r>
        <w:rPr>
          <w:rFonts w:ascii="Times New Roman" w:eastAsia="Times New Roman" w:hAnsi="Times New Roman" w:cs="Times New Roman"/>
          <w:sz w:val="21"/>
        </w:rPr>
        <w:t xml:space="preserve">[M]. </w:t>
      </w:r>
      <w:r>
        <w:rPr>
          <w:rFonts w:ascii="宋体" w:eastAsia="宋体" w:hAnsi="宋体" w:cs="宋体"/>
          <w:sz w:val="21"/>
        </w:rPr>
        <w:t>北京</w:t>
      </w:r>
      <w:r>
        <w:rPr>
          <w:rFonts w:ascii="Times New Roman" w:eastAsia="Times New Roman" w:hAnsi="Times New Roman" w:cs="Times New Roman"/>
          <w:sz w:val="21"/>
        </w:rPr>
        <w:t xml:space="preserve">: </w:t>
      </w:r>
      <w:r>
        <w:rPr>
          <w:rFonts w:ascii="宋体" w:eastAsia="宋体" w:hAnsi="宋体" w:cs="宋体"/>
          <w:sz w:val="21"/>
        </w:rPr>
        <w:t>中国环境科学出版社</w:t>
      </w:r>
      <w:r>
        <w:rPr>
          <w:rFonts w:ascii="Times New Roman" w:eastAsia="Times New Roman" w:hAnsi="Times New Roman" w:cs="Times New Roman"/>
          <w:sz w:val="21"/>
        </w:rPr>
        <w:t>, 2002.</w:t>
      </w:r>
    </w:p>
    <w:p w:rsidR="00455B5F" w:rsidRDefault="00000000">
      <w:pPr>
        <w:numPr>
          <w:ilvl w:val="0"/>
          <w:numId w:val="15"/>
        </w:numPr>
        <w:spacing w:after="13" w:line="312" w:lineRule="auto"/>
        <w:ind w:right="57" w:hanging="720"/>
        <w:jc w:val="both"/>
      </w:pPr>
      <w:r>
        <w:rPr>
          <w:rFonts w:ascii="宋体" w:eastAsia="宋体" w:hAnsi="宋体" w:cs="宋体"/>
          <w:sz w:val="21"/>
        </w:rPr>
        <w:t>张岳</w:t>
      </w:r>
      <w:r>
        <w:rPr>
          <w:rFonts w:ascii="Times New Roman" w:eastAsia="Times New Roman" w:hAnsi="Times New Roman" w:cs="Times New Roman"/>
          <w:sz w:val="21"/>
        </w:rPr>
        <w:t xml:space="preserve">, </w:t>
      </w:r>
      <w:r>
        <w:rPr>
          <w:rFonts w:ascii="宋体" w:eastAsia="宋体" w:hAnsi="宋体" w:cs="宋体"/>
          <w:sz w:val="21"/>
        </w:rPr>
        <w:t>葛铜岗</w:t>
      </w:r>
      <w:r>
        <w:rPr>
          <w:rFonts w:ascii="Times New Roman" w:eastAsia="Times New Roman" w:hAnsi="Times New Roman" w:cs="Times New Roman"/>
          <w:sz w:val="21"/>
        </w:rPr>
        <w:t xml:space="preserve">, </w:t>
      </w:r>
      <w:r>
        <w:rPr>
          <w:rFonts w:ascii="宋体" w:eastAsia="宋体" w:hAnsi="宋体" w:cs="宋体"/>
          <w:sz w:val="21"/>
        </w:rPr>
        <w:t>孙永利</w:t>
      </w:r>
      <w:r>
        <w:rPr>
          <w:rFonts w:ascii="Times New Roman" w:eastAsia="Times New Roman" w:hAnsi="Times New Roman" w:cs="Times New Roman"/>
          <w:sz w:val="21"/>
        </w:rPr>
        <w:t xml:space="preserve">, et al. </w:t>
      </w:r>
      <w:r>
        <w:rPr>
          <w:rFonts w:ascii="宋体" w:eastAsia="宋体" w:hAnsi="宋体" w:cs="宋体"/>
          <w:sz w:val="21"/>
        </w:rPr>
        <w:t>基于城镇污水处理全流程环节的碳排放模型研究</w:t>
      </w:r>
      <w:r>
        <w:rPr>
          <w:rFonts w:ascii="Times New Roman" w:eastAsia="Times New Roman" w:hAnsi="Times New Roman" w:cs="Times New Roman"/>
          <w:sz w:val="21"/>
        </w:rPr>
        <w:t xml:space="preserve">[J]. </w:t>
      </w:r>
      <w:r>
        <w:rPr>
          <w:rFonts w:ascii="宋体" w:eastAsia="宋体" w:hAnsi="宋体" w:cs="宋体"/>
          <w:sz w:val="21"/>
        </w:rPr>
        <w:t>中国给水排水</w:t>
      </w:r>
      <w:r>
        <w:rPr>
          <w:rFonts w:ascii="Times New Roman" w:eastAsia="Times New Roman" w:hAnsi="Times New Roman" w:cs="Times New Roman"/>
          <w:sz w:val="21"/>
        </w:rPr>
        <w:t>, 2021, 37(09): 65-74.</w:t>
      </w:r>
    </w:p>
    <w:p w:rsidR="00455B5F" w:rsidRDefault="00000000">
      <w:pPr>
        <w:numPr>
          <w:ilvl w:val="0"/>
          <w:numId w:val="15"/>
        </w:numPr>
        <w:spacing w:after="41"/>
        <w:ind w:right="57" w:hanging="720"/>
        <w:jc w:val="both"/>
      </w:pPr>
      <w:r>
        <w:rPr>
          <w:rFonts w:ascii="宋体" w:eastAsia="宋体" w:hAnsi="宋体" w:cs="宋体"/>
          <w:sz w:val="21"/>
        </w:rPr>
        <w:t>郝晓地</w:t>
      </w:r>
      <w:r>
        <w:rPr>
          <w:rFonts w:ascii="Times New Roman" w:eastAsia="Times New Roman" w:hAnsi="Times New Roman" w:cs="Times New Roman"/>
          <w:sz w:val="21"/>
        </w:rPr>
        <w:t xml:space="preserve">, </w:t>
      </w:r>
      <w:r>
        <w:rPr>
          <w:rFonts w:ascii="宋体" w:eastAsia="宋体" w:hAnsi="宋体" w:cs="宋体"/>
          <w:sz w:val="21"/>
        </w:rPr>
        <w:t>陈奇</w:t>
      </w:r>
      <w:r>
        <w:rPr>
          <w:rFonts w:ascii="Times New Roman" w:eastAsia="Times New Roman" w:hAnsi="Times New Roman" w:cs="Times New Roman"/>
          <w:sz w:val="21"/>
        </w:rPr>
        <w:t xml:space="preserve">, </w:t>
      </w:r>
      <w:r>
        <w:rPr>
          <w:rFonts w:ascii="宋体" w:eastAsia="宋体" w:hAnsi="宋体" w:cs="宋体"/>
          <w:sz w:val="21"/>
        </w:rPr>
        <w:t>李季</w:t>
      </w:r>
      <w:r>
        <w:rPr>
          <w:rFonts w:ascii="Times New Roman" w:eastAsia="Times New Roman" w:hAnsi="Times New Roman" w:cs="Times New Roman"/>
          <w:sz w:val="21"/>
        </w:rPr>
        <w:t xml:space="preserve">, et al. </w:t>
      </w:r>
      <w:r>
        <w:rPr>
          <w:rFonts w:ascii="宋体" w:eastAsia="宋体" w:hAnsi="宋体" w:cs="宋体"/>
          <w:sz w:val="21"/>
        </w:rPr>
        <w:t>污泥干化焚烧乃污泥处理</w:t>
      </w:r>
      <w:r>
        <w:rPr>
          <w:rFonts w:ascii="Times New Roman" w:eastAsia="Times New Roman" w:hAnsi="Times New Roman" w:cs="Times New Roman"/>
          <w:sz w:val="21"/>
        </w:rPr>
        <w:t>/</w:t>
      </w:r>
      <w:r>
        <w:rPr>
          <w:rFonts w:ascii="宋体" w:eastAsia="宋体" w:hAnsi="宋体" w:cs="宋体"/>
          <w:sz w:val="21"/>
        </w:rPr>
        <w:t>处置终极方式</w:t>
      </w:r>
      <w:r>
        <w:rPr>
          <w:rFonts w:ascii="Times New Roman" w:eastAsia="Times New Roman" w:hAnsi="Times New Roman" w:cs="Times New Roman"/>
          <w:sz w:val="21"/>
        </w:rPr>
        <w:t xml:space="preserve">[J]. </w:t>
      </w:r>
      <w:r>
        <w:rPr>
          <w:rFonts w:ascii="宋体" w:eastAsia="宋体" w:hAnsi="宋体" w:cs="宋体"/>
          <w:sz w:val="21"/>
        </w:rPr>
        <w:t>中国给水排水</w:t>
      </w:r>
      <w:r>
        <w:rPr>
          <w:rFonts w:ascii="Times New Roman" w:eastAsia="Times New Roman" w:hAnsi="Times New Roman" w:cs="Times New Roman"/>
          <w:sz w:val="21"/>
        </w:rPr>
        <w:t>, 2019,</w:t>
      </w:r>
    </w:p>
    <w:p w:rsidR="00455B5F" w:rsidRDefault="00000000">
      <w:pPr>
        <w:spacing w:after="63"/>
        <w:ind w:left="720" w:right="57"/>
        <w:jc w:val="both"/>
      </w:pPr>
      <w:r>
        <w:rPr>
          <w:rFonts w:ascii="Times New Roman" w:eastAsia="Times New Roman" w:hAnsi="Times New Roman" w:cs="Times New Roman"/>
          <w:sz w:val="21"/>
        </w:rPr>
        <w:t>35(04): 35-42.</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 xml:space="preserve">Gaur N, </w:t>
      </w:r>
      <w:proofErr w:type="spellStart"/>
      <w:r>
        <w:rPr>
          <w:rFonts w:ascii="Times New Roman" w:eastAsia="Times New Roman" w:hAnsi="Times New Roman" w:cs="Times New Roman"/>
          <w:sz w:val="21"/>
        </w:rPr>
        <w:t>Narasimhulu</w:t>
      </w:r>
      <w:proofErr w:type="spellEnd"/>
      <w:r>
        <w:rPr>
          <w:rFonts w:ascii="Times New Roman" w:eastAsia="Times New Roman" w:hAnsi="Times New Roman" w:cs="Times New Roman"/>
          <w:sz w:val="21"/>
        </w:rPr>
        <w:t xml:space="preserve"> K, </w:t>
      </w:r>
      <w:proofErr w:type="spellStart"/>
      <w:r>
        <w:rPr>
          <w:rFonts w:ascii="Times New Roman" w:eastAsia="Times New Roman" w:hAnsi="Times New Roman" w:cs="Times New Roman"/>
          <w:sz w:val="21"/>
        </w:rPr>
        <w:t>PydiSetty</w:t>
      </w:r>
      <w:proofErr w:type="spellEnd"/>
      <w:r>
        <w:rPr>
          <w:rFonts w:ascii="Times New Roman" w:eastAsia="Times New Roman" w:hAnsi="Times New Roman" w:cs="Times New Roman"/>
          <w:sz w:val="21"/>
        </w:rPr>
        <w:t xml:space="preserve"> Y. Recent advances in the bio-remediation of persistent organic pollutants and its effect on environment[J]. Journal of Cleaner Production, 2018, 198: 1602-31.</w:t>
      </w:r>
    </w:p>
    <w:p w:rsidR="00455B5F" w:rsidRDefault="00000000">
      <w:pPr>
        <w:numPr>
          <w:ilvl w:val="0"/>
          <w:numId w:val="15"/>
        </w:numPr>
        <w:spacing w:after="41"/>
        <w:ind w:right="57" w:hanging="720"/>
        <w:jc w:val="both"/>
      </w:pPr>
      <w:r>
        <w:rPr>
          <w:rFonts w:ascii="宋体" w:eastAsia="宋体" w:hAnsi="宋体" w:cs="宋体"/>
          <w:sz w:val="21"/>
        </w:rPr>
        <w:t>陶芳</w:t>
      </w:r>
      <w:r>
        <w:rPr>
          <w:rFonts w:ascii="Times New Roman" w:eastAsia="Times New Roman" w:hAnsi="Times New Roman" w:cs="Times New Roman"/>
          <w:sz w:val="21"/>
        </w:rPr>
        <w:t xml:space="preserve">, </w:t>
      </w:r>
      <w:r>
        <w:rPr>
          <w:rFonts w:ascii="宋体" w:eastAsia="宋体" w:hAnsi="宋体" w:cs="宋体"/>
          <w:sz w:val="21"/>
        </w:rPr>
        <w:t>高尚</w:t>
      </w:r>
      <w:r>
        <w:rPr>
          <w:rFonts w:ascii="Times New Roman" w:eastAsia="Times New Roman" w:hAnsi="Times New Roman" w:cs="Times New Roman"/>
          <w:sz w:val="21"/>
        </w:rPr>
        <w:t xml:space="preserve">, </w:t>
      </w:r>
      <w:r>
        <w:rPr>
          <w:rFonts w:ascii="宋体" w:eastAsia="宋体" w:hAnsi="宋体" w:cs="宋体"/>
          <w:sz w:val="21"/>
        </w:rPr>
        <w:t>陈诚</w:t>
      </w:r>
      <w:r>
        <w:rPr>
          <w:rFonts w:ascii="Times New Roman" w:eastAsia="Times New Roman" w:hAnsi="Times New Roman" w:cs="Times New Roman"/>
          <w:sz w:val="21"/>
        </w:rPr>
        <w:t xml:space="preserve">, et al. </w:t>
      </w:r>
      <w:r>
        <w:rPr>
          <w:rFonts w:ascii="宋体" w:eastAsia="宋体" w:hAnsi="宋体" w:cs="宋体"/>
          <w:sz w:val="21"/>
        </w:rPr>
        <w:t>菌剂及酶制剂在特殊有机工业废水处理中的研究及应用进展</w:t>
      </w:r>
      <w:r>
        <w:rPr>
          <w:rFonts w:ascii="Times New Roman" w:eastAsia="Times New Roman" w:hAnsi="Times New Roman" w:cs="Times New Roman"/>
          <w:sz w:val="21"/>
        </w:rPr>
        <w:t xml:space="preserve">[J]. </w:t>
      </w:r>
      <w:r>
        <w:rPr>
          <w:rFonts w:ascii="宋体" w:eastAsia="宋体" w:hAnsi="宋体" w:cs="宋体"/>
          <w:sz w:val="21"/>
        </w:rPr>
        <w:t>净水技术</w:t>
      </w:r>
      <w:r>
        <w:rPr>
          <w:rFonts w:ascii="Times New Roman" w:eastAsia="Times New Roman" w:hAnsi="Times New Roman" w:cs="Times New Roman"/>
          <w:sz w:val="21"/>
        </w:rPr>
        <w:t>, 2009, 28(01): 7-10.</w:t>
      </w:r>
    </w:p>
    <w:p w:rsidR="00455B5F" w:rsidRDefault="00000000">
      <w:pPr>
        <w:numPr>
          <w:ilvl w:val="0"/>
          <w:numId w:val="15"/>
        </w:numPr>
        <w:spacing w:after="41"/>
        <w:ind w:right="57" w:hanging="720"/>
        <w:jc w:val="both"/>
      </w:pPr>
      <w:r>
        <w:rPr>
          <w:rFonts w:ascii="宋体" w:eastAsia="宋体" w:hAnsi="宋体" w:cs="宋体"/>
          <w:sz w:val="21"/>
        </w:rPr>
        <w:t>《城镇污水处理厂污泥处理处置污染防治最佳可行技术指南</w:t>
      </w:r>
      <w:r>
        <w:rPr>
          <w:rFonts w:ascii="Times New Roman" w:eastAsia="Times New Roman" w:hAnsi="Times New Roman" w:cs="Times New Roman"/>
          <w:sz w:val="21"/>
        </w:rPr>
        <w:t>(</w:t>
      </w:r>
      <w:r>
        <w:rPr>
          <w:rFonts w:ascii="宋体" w:eastAsia="宋体" w:hAnsi="宋体" w:cs="宋体"/>
          <w:sz w:val="21"/>
        </w:rPr>
        <w:t>试行</w:t>
      </w:r>
      <w:r>
        <w:rPr>
          <w:rFonts w:ascii="Times New Roman" w:eastAsia="Times New Roman" w:hAnsi="Times New Roman" w:cs="Times New Roman"/>
          <w:sz w:val="21"/>
        </w:rPr>
        <w:t>)</w:t>
      </w:r>
      <w:r>
        <w:rPr>
          <w:rFonts w:ascii="宋体" w:eastAsia="宋体" w:hAnsi="宋体" w:cs="宋体"/>
          <w:sz w:val="21"/>
        </w:rPr>
        <w:t>》发布</w:t>
      </w:r>
      <w:r>
        <w:rPr>
          <w:rFonts w:ascii="Times New Roman" w:eastAsia="Times New Roman" w:hAnsi="Times New Roman" w:cs="Times New Roman"/>
          <w:sz w:val="21"/>
        </w:rPr>
        <w:t xml:space="preserve">[J]. </w:t>
      </w:r>
      <w:r>
        <w:rPr>
          <w:rFonts w:ascii="宋体" w:eastAsia="宋体" w:hAnsi="宋体" w:cs="宋体"/>
          <w:sz w:val="21"/>
        </w:rPr>
        <w:t>给水排水</w:t>
      </w:r>
      <w:r>
        <w:rPr>
          <w:rFonts w:ascii="Times New Roman" w:eastAsia="Times New Roman" w:hAnsi="Times New Roman" w:cs="Times New Roman"/>
          <w:sz w:val="21"/>
        </w:rPr>
        <w:t>, 2010,</w:t>
      </w:r>
    </w:p>
    <w:p w:rsidR="00455B5F" w:rsidRDefault="00000000">
      <w:pPr>
        <w:spacing w:after="68"/>
        <w:ind w:left="720" w:right="57"/>
        <w:jc w:val="both"/>
      </w:pPr>
      <w:r>
        <w:rPr>
          <w:rFonts w:ascii="Times New Roman" w:eastAsia="Times New Roman" w:hAnsi="Times New Roman" w:cs="Times New Roman"/>
          <w:sz w:val="21"/>
        </w:rPr>
        <w:t>46(05): 146.</w:t>
      </w:r>
    </w:p>
    <w:p w:rsidR="00455B5F" w:rsidRDefault="00000000">
      <w:pPr>
        <w:numPr>
          <w:ilvl w:val="0"/>
          <w:numId w:val="15"/>
        </w:numPr>
        <w:spacing w:after="42"/>
        <w:ind w:right="57" w:hanging="720"/>
        <w:jc w:val="both"/>
      </w:pPr>
      <w:proofErr w:type="gramStart"/>
      <w:r>
        <w:rPr>
          <w:rFonts w:ascii="宋体" w:eastAsia="宋体" w:hAnsi="宋体" w:cs="宋体"/>
          <w:sz w:val="21"/>
        </w:rPr>
        <w:t>宋晓雅</w:t>
      </w:r>
      <w:proofErr w:type="gramEnd"/>
      <w:r>
        <w:rPr>
          <w:rFonts w:ascii="Times New Roman" w:eastAsia="Times New Roman" w:hAnsi="Times New Roman" w:cs="Times New Roman"/>
          <w:sz w:val="21"/>
        </w:rPr>
        <w:t xml:space="preserve">. </w:t>
      </w:r>
      <w:r>
        <w:rPr>
          <w:rFonts w:ascii="宋体" w:eastAsia="宋体" w:hAnsi="宋体" w:cs="宋体"/>
          <w:sz w:val="21"/>
        </w:rPr>
        <w:t>污泥热水解厌氧消化与常规厌氧消化的运行比较</w:t>
      </w:r>
      <w:r>
        <w:rPr>
          <w:rFonts w:ascii="Times New Roman" w:eastAsia="Times New Roman" w:hAnsi="Times New Roman" w:cs="Times New Roman"/>
          <w:sz w:val="21"/>
        </w:rPr>
        <w:t xml:space="preserve">[J]. </w:t>
      </w:r>
      <w:r>
        <w:rPr>
          <w:rFonts w:ascii="宋体" w:eastAsia="宋体" w:hAnsi="宋体" w:cs="宋体"/>
          <w:sz w:val="21"/>
        </w:rPr>
        <w:t>给水排水</w:t>
      </w:r>
      <w:r>
        <w:rPr>
          <w:rFonts w:ascii="Times New Roman" w:eastAsia="Times New Roman" w:hAnsi="Times New Roman" w:cs="Times New Roman"/>
          <w:sz w:val="21"/>
        </w:rPr>
        <w:t>, 2019, 55(03): 26-30.</w:t>
      </w:r>
    </w:p>
    <w:p w:rsidR="00455B5F" w:rsidRDefault="00000000">
      <w:pPr>
        <w:numPr>
          <w:ilvl w:val="0"/>
          <w:numId w:val="15"/>
        </w:numPr>
        <w:spacing w:after="13" w:line="312" w:lineRule="auto"/>
        <w:ind w:right="57" w:hanging="720"/>
        <w:jc w:val="both"/>
      </w:pPr>
      <w:proofErr w:type="spellStart"/>
      <w:r>
        <w:rPr>
          <w:rFonts w:ascii="Times New Roman" w:eastAsia="Times New Roman" w:hAnsi="Times New Roman" w:cs="Times New Roman"/>
          <w:sz w:val="21"/>
        </w:rPr>
        <w:t>Dalpaz</w:t>
      </w:r>
      <w:proofErr w:type="spellEnd"/>
      <w:r>
        <w:rPr>
          <w:rFonts w:ascii="Times New Roman" w:eastAsia="Times New Roman" w:hAnsi="Times New Roman" w:cs="Times New Roman"/>
          <w:sz w:val="21"/>
        </w:rPr>
        <w:t xml:space="preserve"> R, Konrad O, da Silva Cyrne C </w:t>
      </w:r>
      <w:proofErr w:type="spellStart"/>
      <w:r>
        <w:rPr>
          <w:rFonts w:ascii="Times New Roman" w:eastAsia="Times New Roman" w:hAnsi="Times New Roman" w:cs="Times New Roman"/>
          <w:sz w:val="21"/>
        </w:rPr>
        <w:t>C</w:t>
      </w:r>
      <w:proofErr w:type="spellEnd"/>
      <w:r>
        <w:rPr>
          <w:rFonts w:ascii="Times New Roman" w:eastAsia="Times New Roman" w:hAnsi="Times New Roman" w:cs="Times New Roman"/>
          <w:sz w:val="21"/>
        </w:rPr>
        <w:t>, et al. Using biogas for energy cogeneration: An analysis of electric and thermal energy generation from agro-industrial waste[J]. Sustainable Energy Technologies and Assessments, 2020, 40.</w:t>
      </w:r>
    </w:p>
    <w:p w:rsidR="00455B5F" w:rsidRDefault="00000000">
      <w:pPr>
        <w:numPr>
          <w:ilvl w:val="0"/>
          <w:numId w:val="15"/>
        </w:numPr>
        <w:spacing w:after="41"/>
        <w:ind w:right="57" w:hanging="720"/>
        <w:jc w:val="both"/>
      </w:pPr>
      <w:proofErr w:type="gramStart"/>
      <w:r>
        <w:rPr>
          <w:rFonts w:ascii="宋体" w:eastAsia="宋体" w:hAnsi="宋体" w:cs="宋体"/>
          <w:sz w:val="21"/>
        </w:rPr>
        <w:t>张笑千</w:t>
      </w:r>
      <w:proofErr w:type="gramEnd"/>
      <w:r>
        <w:rPr>
          <w:rFonts w:ascii="Times New Roman" w:eastAsia="Times New Roman" w:hAnsi="Times New Roman" w:cs="Times New Roman"/>
          <w:sz w:val="21"/>
        </w:rPr>
        <w:t xml:space="preserve">, </w:t>
      </w:r>
      <w:proofErr w:type="gramStart"/>
      <w:r>
        <w:rPr>
          <w:rFonts w:ascii="宋体" w:eastAsia="宋体" w:hAnsi="宋体" w:cs="宋体"/>
          <w:sz w:val="21"/>
        </w:rPr>
        <w:t>宫徽</w:t>
      </w:r>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r>
        <w:rPr>
          <w:rFonts w:ascii="宋体" w:eastAsia="宋体" w:hAnsi="宋体" w:cs="宋体"/>
          <w:sz w:val="21"/>
        </w:rPr>
        <w:t>王凯军</w:t>
      </w:r>
      <w:r>
        <w:rPr>
          <w:rFonts w:ascii="Times New Roman" w:eastAsia="Times New Roman" w:hAnsi="Times New Roman" w:cs="Times New Roman"/>
          <w:sz w:val="21"/>
        </w:rPr>
        <w:t xml:space="preserve">, et al. </w:t>
      </w:r>
      <w:r>
        <w:rPr>
          <w:rFonts w:ascii="宋体" w:eastAsia="宋体" w:hAnsi="宋体" w:cs="宋体"/>
          <w:sz w:val="21"/>
        </w:rPr>
        <w:t>垃圾填埋气收集利用全流程系统解决方案</w:t>
      </w:r>
      <w:r>
        <w:rPr>
          <w:rFonts w:ascii="Times New Roman" w:eastAsia="Times New Roman" w:hAnsi="Times New Roman" w:cs="Times New Roman"/>
          <w:sz w:val="21"/>
        </w:rPr>
        <w:t xml:space="preserve">[J]. </w:t>
      </w:r>
      <w:r>
        <w:rPr>
          <w:rFonts w:ascii="宋体" w:eastAsia="宋体" w:hAnsi="宋体" w:cs="宋体"/>
          <w:sz w:val="21"/>
        </w:rPr>
        <w:t>中国沼气</w:t>
      </w:r>
      <w:r>
        <w:rPr>
          <w:rFonts w:ascii="Times New Roman" w:eastAsia="Times New Roman" w:hAnsi="Times New Roman" w:cs="Times New Roman"/>
          <w:sz w:val="21"/>
        </w:rPr>
        <w:t>, 2018,</w:t>
      </w:r>
    </w:p>
    <w:p w:rsidR="00455B5F" w:rsidRDefault="00000000">
      <w:pPr>
        <w:spacing w:after="69"/>
        <w:ind w:left="720" w:right="57"/>
        <w:jc w:val="both"/>
      </w:pPr>
      <w:r>
        <w:rPr>
          <w:rFonts w:ascii="Times New Roman" w:eastAsia="Times New Roman" w:hAnsi="Times New Roman" w:cs="Times New Roman"/>
          <w:sz w:val="21"/>
        </w:rPr>
        <w:t>36(06): 61-4.</w:t>
      </w:r>
    </w:p>
    <w:p w:rsidR="00455B5F" w:rsidRDefault="00000000">
      <w:pPr>
        <w:numPr>
          <w:ilvl w:val="0"/>
          <w:numId w:val="15"/>
        </w:numPr>
        <w:spacing w:after="41"/>
        <w:ind w:right="57" w:hanging="720"/>
        <w:jc w:val="both"/>
      </w:pPr>
      <w:r>
        <w:rPr>
          <w:rFonts w:ascii="宋体" w:eastAsia="宋体" w:hAnsi="宋体" w:cs="宋体"/>
          <w:sz w:val="21"/>
        </w:rPr>
        <w:t>杨</w:t>
      </w:r>
      <w:proofErr w:type="gramStart"/>
      <w:r>
        <w:rPr>
          <w:rFonts w:ascii="宋体" w:eastAsia="宋体" w:hAnsi="宋体" w:cs="宋体"/>
          <w:sz w:val="21"/>
        </w:rPr>
        <w:t>喆</w:t>
      </w:r>
      <w:proofErr w:type="gramEnd"/>
      <w:r>
        <w:rPr>
          <w:rFonts w:ascii="宋体" w:eastAsia="宋体" w:hAnsi="宋体" w:cs="宋体"/>
          <w:sz w:val="21"/>
        </w:rPr>
        <w:t>程</w:t>
      </w:r>
      <w:r>
        <w:rPr>
          <w:rFonts w:ascii="Times New Roman" w:eastAsia="Times New Roman" w:hAnsi="Times New Roman" w:cs="Times New Roman"/>
          <w:sz w:val="21"/>
        </w:rPr>
        <w:t xml:space="preserve">, </w:t>
      </w:r>
      <w:r>
        <w:rPr>
          <w:rFonts w:ascii="宋体" w:eastAsia="宋体" w:hAnsi="宋体" w:cs="宋体"/>
          <w:sz w:val="21"/>
        </w:rPr>
        <w:t>杜子文</w:t>
      </w:r>
      <w:r>
        <w:rPr>
          <w:rFonts w:ascii="Times New Roman" w:eastAsia="Times New Roman" w:hAnsi="Times New Roman" w:cs="Times New Roman"/>
          <w:sz w:val="21"/>
        </w:rPr>
        <w:t xml:space="preserve">, </w:t>
      </w:r>
      <w:r>
        <w:rPr>
          <w:rFonts w:ascii="宋体" w:eastAsia="宋体" w:hAnsi="宋体" w:cs="宋体"/>
          <w:sz w:val="21"/>
        </w:rPr>
        <w:t>孙德智</w:t>
      </w:r>
      <w:r>
        <w:rPr>
          <w:rFonts w:ascii="Times New Roman" w:eastAsia="Times New Roman" w:hAnsi="Times New Roman" w:cs="Times New Roman"/>
          <w:sz w:val="21"/>
        </w:rPr>
        <w:t xml:space="preserve">, et al. </w:t>
      </w:r>
      <w:r>
        <w:rPr>
          <w:rFonts w:ascii="宋体" w:eastAsia="宋体" w:hAnsi="宋体" w:cs="宋体"/>
          <w:sz w:val="21"/>
        </w:rPr>
        <w:t>城市污泥产品林地施用效果与风险评价</w:t>
      </w:r>
      <w:r>
        <w:rPr>
          <w:rFonts w:ascii="Times New Roman" w:eastAsia="Times New Roman" w:hAnsi="Times New Roman" w:cs="Times New Roman"/>
          <w:sz w:val="21"/>
        </w:rPr>
        <w:t xml:space="preserve">[J]. </w:t>
      </w:r>
      <w:r>
        <w:rPr>
          <w:rFonts w:ascii="宋体" w:eastAsia="宋体" w:hAnsi="宋体" w:cs="宋体"/>
          <w:sz w:val="21"/>
        </w:rPr>
        <w:t>环境工程学报</w:t>
      </w:r>
      <w:r>
        <w:rPr>
          <w:rFonts w:ascii="Times New Roman" w:eastAsia="Times New Roman" w:hAnsi="Times New Roman" w:cs="Times New Roman"/>
          <w:sz w:val="21"/>
        </w:rPr>
        <w:t>,</w:t>
      </w:r>
    </w:p>
    <w:p w:rsidR="00455B5F" w:rsidRDefault="00000000">
      <w:pPr>
        <w:spacing w:after="71"/>
        <w:ind w:left="720" w:right="57"/>
        <w:jc w:val="both"/>
      </w:pPr>
      <w:r>
        <w:rPr>
          <w:rFonts w:ascii="Times New Roman" w:eastAsia="Times New Roman" w:hAnsi="Times New Roman" w:cs="Times New Roman"/>
          <w:sz w:val="21"/>
        </w:rPr>
        <w:t>2021, 15(04): 1432-43.</w:t>
      </w:r>
    </w:p>
    <w:p w:rsidR="00455B5F" w:rsidRDefault="00000000">
      <w:pPr>
        <w:numPr>
          <w:ilvl w:val="0"/>
          <w:numId w:val="15"/>
        </w:numPr>
        <w:spacing w:after="41"/>
        <w:ind w:right="57" w:hanging="720"/>
        <w:jc w:val="both"/>
      </w:pPr>
      <w:r>
        <w:rPr>
          <w:rFonts w:ascii="宋体" w:eastAsia="宋体" w:hAnsi="宋体" w:cs="宋体"/>
          <w:sz w:val="21"/>
        </w:rPr>
        <w:t>陈舜</w:t>
      </w:r>
      <w:r>
        <w:rPr>
          <w:rFonts w:ascii="Times New Roman" w:eastAsia="Times New Roman" w:hAnsi="Times New Roman" w:cs="Times New Roman"/>
          <w:sz w:val="21"/>
        </w:rPr>
        <w:t xml:space="preserve">, </w:t>
      </w:r>
      <w:proofErr w:type="gramStart"/>
      <w:r>
        <w:rPr>
          <w:rFonts w:ascii="宋体" w:eastAsia="宋体" w:hAnsi="宋体" w:cs="宋体"/>
          <w:sz w:val="21"/>
        </w:rPr>
        <w:t>逯</w:t>
      </w:r>
      <w:proofErr w:type="gramEnd"/>
      <w:r>
        <w:rPr>
          <w:rFonts w:ascii="宋体" w:eastAsia="宋体" w:hAnsi="宋体" w:cs="宋体"/>
          <w:sz w:val="21"/>
        </w:rPr>
        <w:t>非</w:t>
      </w:r>
      <w:r>
        <w:rPr>
          <w:rFonts w:ascii="Times New Roman" w:eastAsia="Times New Roman" w:hAnsi="Times New Roman" w:cs="Times New Roman"/>
          <w:sz w:val="21"/>
        </w:rPr>
        <w:t xml:space="preserve">, </w:t>
      </w:r>
      <w:proofErr w:type="gramStart"/>
      <w:r>
        <w:rPr>
          <w:rFonts w:ascii="宋体" w:eastAsia="宋体" w:hAnsi="宋体" w:cs="宋体"/>
          <w:sz w:val="21"/>
        </w:rPr>
        <w:t>王效科</w:t>
      </w:r>
      <w:proofErr w:type="gramEnd"/>
      <w:r>
        <w:rPr>
          <w:rFonts w:ascii="Times New Roman" w:eastAsia="Times New Roman" w:hAnsi="Times New Roman" w:cs="Times New Roman"/>
          <w:sz w:val="21"/>
        </w:rPr>
        <w:t xml:space="preserve">. </w:t>
      </w:r>
      <w:r>
        <w:rPr>
          <w:rFonts w:ascii="宋体" w:eastAsia="宋体" w:hAnsi="宋体" w:cs="宋体"/>
          <w:sz w:val="21"/>
        </w:rPr>
        <w:t>中国氮磷钾肥制造温室气体排放系数的估算</w:t>
      </w:r>
      <w:r>
        <w:rPr>
          <w:rFonts w:ascii="Times New Roman" w:eastAsia="Times New Roman" w:hAnsi="Times New Roman" w:cs="Times New Roman"/>
          <w:sz w:val="21"/>
        </w:rPr>
        <w:t xml:space="preserve">[J]. </w:t>
      </w:r>
      <w:r>
        <w:rPr>
          <w:rFonts w:ascii="宋体" w:eastAsia="宋体" w:hAnsi="宋体" w:cs="宋体"/>
          <w:sz w:val="21"/>
        </w:rPr>
        <w:t>生态学报</w:t>
      </w:r>
      <w:r>
        <w:rPr>
          <w:rFonts w:ascii="Times New Roman" w:eastAsia="Times New Roman" w:hAnsi="Times New Roman" w:cs="Times New Roman"/>
          <w:sz w:val="21"/>
        </w:rPr>
        <w:t>, 2015, 35(19):</w:t>
      </w:r>
    </w:p>
    <w:p w:rsidR="00455B5F" w:rsidRDefault="00000000">
      <w:pPr>
        <w:spacing w:after="64"/>
        <w:ind w:left="720" w:right="57"/>
        <w:jc w:val="both"/>
      </w:pPr>
      <w:r>
        <w:rPr>
          <w:rFonts w:ascii="Times New Roman" w:eastAsia="Times New Roman" w:hAnsi="Times New Roman" w:cs="Times New Roman"/>
          <w:sz w:val="21"/>
        </w:rPr>
        <w:t>6371-83.</w:t>
      </w:r>
    </w:p>
    <w:p w:rsidR="00455B5F" w:rsidRDefault="00000000">
      <w:pPr>
        <w:numPr>
          <w:ilvl w:val="0"/>
          <w:numId w:val="15"/>
        </w:numPr>
        <w:spacing w:after="41"/>
        <w:ind w:right="57" w:hanging="720"/>
        <w:jc w:val="both"/>
      </w:pPr>
      <w:proofErr w:type="gramStart"/>
      <w:r>
        <w:rPr>
          <w:rFonts w:ascii="宋体" w:eastAsia="宋体" w:hAnsi="宋体" w:cs="宋体"/>
          <w:sz w:val="21"/>
        </w:rPr>
        <w:t>许玉格</w:t>
      </w:r>
      <w:proofErr w:type="gramEnd"/>
      <w:r>
        <w:rPr>
          <w:rFonts w:ascii="Times New Roman" w:eastAsia="Times New Roman" w:hAnsi="Times New Roman" w:cs="Times New Roman"/>
          <w:sz w:val="21"/>
        </w:rPr>
        <w:t xml:space="preserve">, </w:t>
      </w:r>
      <w:r>
        <w:rPr>
          <w:rFonts w:ascii="宋体" w:eastAsia="宋体" w:hAnsi="宋体" w:cs="宋体"/>
          <w:sz w:val="21"/>
        </w:rPr>
        <w:t>邓文凯</w:t>
      </w:r>
      <w:r>
        <w:rPr>
          <w:rFonts w:ascii="Times New Roman" w:eastAsia="Times New Roman" w:hAnsi="Times New Roman" w:cs="Times New Roman"/>
          <w:sz w:val="21"/>
        </w:rPr>
        <w:t xml:space="preserve">, </w:t>
      </w:r>
      <w:r>
        <w:rPr>
          <w:rFonts w:ascii="宋体" w:eastAsia="宋体" w:hAnsi="宋体" w:cs="宋体"/>
          <w:sz w:val="21"/>
        </w:rPr>
        <w:t>陈立定</w:t>
      </w:r>
      <w:r>
        <w:rPr>
          <w:rFonts w:ascii="Times New Roman" w:eastAsia="Times New Roman" w:hAnsi="Times New Roman" w:cs="Times New Roman"/>
          <w:sz w:val="21"/>
        </w:rPr>
        <w:t xml:space="preserve">. </w:t>
      </w:r>
      <w:r>
        <w:rPr>
          <w:rFonts w:ascii="宋体" w:eastAsia="宋体" w:hAnsi="宋体" w:cs="宋体"/>
          <w:sz w:val="21"/>
        </w:rPr>
        <w:t>基于核函数的加权极限学习机污水处理在线故障诊断</w:t>
      </w:r>
      <w:r>
        <w:rPr>
          <w:rFonts w:ascii="Times New Roman" w:eastAsia="Times New Roman" w:hAnsi="Times New Roman" w:cs="Times New Roman"/>
          <w:sz w:val="21"/>
        </w:rPr>
        <w:t xml:space="preserve">[J]. </w:t>
      </w:r>
      <w:r>
        <w:rPr>
          <w:rFonts w:ascii="宋体" w:eastAsia="宋体" w:hAnsi="宋体" w:cs="宋体"/>
          <w:sz w:val="21"/>
        </w:rPr>
        <w:t>化工学报</w:t>
      </w:r>
      <w:r>
        <w:rPr>
          <w:rFonts w:ascii="Times New Roman" w:eastAsia="Times New Roman" w:hAnsi="Times New Roman" w:cs="Times New Roman"/>
          <w:sz w:val="21"/>
        </w:rPr>
        <w:t>, 2016, 67(09): 3817-25.</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 xml:space="preserve">Teixeira A. Discriminant analysis with binary decision tree (cart: Classification and regression </w:t>
      </w:r>
      <w:proofErr w:type="gramStart"/>
      <w:r>
        <w:rPr>
          <w:rFonts w:ascii="Times New Roman" w:eastAsia="Times New Roman" w:hAnsi="Times New Roman" w:cs="Times New Roman"/>
          <w:sz w:val="21"/>
        </w:rPr>
        <w:t>tree)[</w:t>
      </w:r>
      <w:proofErr w:type="gramEnd"/>
      <w:r>
        <w:rPr>
          <w:rFonts w:ascii="Times New Roman" w:eastAsia="Times New Roman" w:hAnsi="Times New Roman" w:cs="Times New Roman"/>
          <w:sz w:val="21"/>
        </w:rPr>
        <w:t xml:space="preserve">J]. Revue des maladies </w:t>
      </w:r>
      <w:proofErr w:type="spellStart"/>
      <w:r>
        <w:rPr>
          <w:rFonts w:ascii="Times New Roman" w:eastAsia="Times New Roman" w:hAnsi="Times New Roman" w:cs="Times New Roman"/>
          <w:sz w:val="21"/>
        </w:rPr>
        <w:t>respiratoires</w:t>
      </w:r>
      <w:proofErr w:type="spellEnd"/>
      <w:r>
        <w:rPr>
          <w:rFonts w:ascii="Times New Roman" w:eastAsia="Times New Roman" w:hAnsi="Times New Roman" w:cs="Times New Roman"/>
          <w:sz w:val="21"/>
        </w:rPr>
        <w:t>, 2004, 21(6 Pt 1): 1174-6.</w:t>
      </w:r>
    </w:p>
    <w:p w:rsidR="00455B5F" w:rsidRDefault="00000000">
      <w:pPr>
        <w:numPr>
          <w:ilvl w:val="0"/>
          <w:numId w:val="15"/>
        </w:numPr>
        <w:spacing w:after="63"/>
        <w:ind w:right="57" w:hanging="720"/>
        <w:jc w:val="both"/>
      </w:pPr>
      <w:r>
        <w:rPr>
          <w:rFonts w:ascii="Times New Roman" w:eastAsia="Times New Roman" w:hAnsi="Times New Roman" w:cs="Times New Roman"/>
          <w:sz w:val="21"/>
        </w:rPr>
        <w:t>Salzberg S L. C4.5: Programs for machine learning[J]. Machine Learning, 1994, 16(3): 235-40.</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Friedman J H. Stochastic gradient boosting[J]. Computational Statistics &amp; Data Analysis, 2002, 38(4): 367-78.</w:t>
      </w:r>
    </w:p>
    <w:p w:rsidR="00455B5F" w:rsidRDefault="00000000">
      <w:pPr>
        <w:numPr>
          <w:ilvl w:val="0"/>
          <w:numId w:val="15"/>
        </w:numPr>
        <w:spacing w:after="63"/>
        <w:ind w:right="57" w:hanging="720"/>
        <w:jc w:val="both"/>
      </w:pPr>
      <w:proofErr w:type="spellStart"/>
      <w:r>
        <w:rPr>
          <w:rFonts w:ascii="Times New Roman" w:eastAsia="Times New Roman" w:hAnsi="Times New Roman" w:cs="Times New Roman"/>
          <w:sz w:val="21"/>
        </w:rPr>
        <w:t>Breiman</w:t>
      </w:r>
      <w:proofErr w:type="spellEnd"/>
      <w:r>
        <w:rPr>
          <w:rFonts w:ascii="Times New Roman" w:eastAsia="Times New Roman" w:hAnsi="Times New Roman" w:cs="Times New Roman"/>
          <w:sz w:val="21"/>
        </w:rPr>
        <w:t xml:space="preserve"> L. Random forests[J]. Machine Learning, 2001, 45(1): 5-32.</w:t>
      </w:r>
    </w:p>
    <w:p w:rsidR="00455B5F" w:rsidRDefault="00000000">
      <w:pPr>
        <w:numPr>
          <w:ilvl w:val="0"/>
          <w:numId w:val="15"/>
        </w:numPr>
        <w:spacing w:after="0" w:line="320" w:lineRule="auto"/>
        <w:ind w:right="57" w:hanging="720"/>
        <w:jc w:val="both"/>
      </w:pPr>
      <w:r>
        <w:rPr>
          <w:rFonts w:ascii="Times New Roman" w:eastAsia="Times New Roman" w:hAnsi="Times New Roman" w:cs="Times New Roman"/>
          <w:sz w:val="21"/>
        </w:rPr>
        <w:t>Chen</w:t>
      </w:r>
      <w:r>
        <w:rPr>
          <w:rFonts w:ascii="Times New Roman" w:eastAsia="Times New Roman" w:hAnsi="Times New Roman" w:cs="Times New Roman"/>
          <w:sz w:val="21"/>
        </w:rPr>
        <w:tab/>
        <w:t>T,</w:t>
      </w:r>
      <w:r>
        <w:rPr>
          <w:rFonts w:ascii="Times New Roman" w:eastAsia="Times New Roman" w:hAnsi="Times New Roman" w:cs="Times New Roman"/>
          <w:sz w:val="21"/>
        </w:rPr>
        <w:tab/>
      </w:r>
      <w:proofErr w:type="spellStart"/>
      <w:r>
        <w:rPr>
          <w:rFonts w:ascii="Times New Roman" w:eastAsia="Times New Roman" w:hAnsi="Times New Roman" w:cs="Times New Roman"/>
          <w:sz w:val="21"/>
        </w:rPr>
        <w:t>Guestrin</w:t>
      </w:r>
      <w:proofErr w:type="spellEnd"/>
      <w:r>
        <w:rPr>
          <w:rFonts w:ascii="Times New Roman" w:eastAsia="Times New Roman" w:hAnsi="Times New Roman" w:cs="Times New Roman"/>
          <w:sz w:val="21"/>
        </w:rPr>
        <w:tab/>
        <w:t>C.</w:t>
      </w:r>
      <w:r>
        <w:rPr>
          <w:rFonts w:ascii="Times New Roman" w:eastAsia="Times New Roman" w:hAnsi="Times New Roman" w:cs="Times New Roman"/>
          <w:sz w:val="21"/>
        </w:rPr>
        <w:tab/>
      </w:r>
      <w:proofErr w:type="spellStart"/>
      <w:r>
        <w:rPr>
          <w:rFonts w:ascii="Times New Roman" w:eastAsia="Times New Roman" w:hAnsi="Times New Roman" w:cs="Times New Roman"/>
          <w:sz w:val="21"/>
        </w:rPr>
        <w:t>Xgboost</w:t>
      </w:r>
      <w:proofErr w:type="spellEnd"/>
      <w:r>
        <w:rPr>
          <w:rFonts w:ascii="Times New Roman" w:eastAsia="Times New Roman" w:hAnsi="Times New Roman" w:cs="Times New Roman"/>
          <w:sz w:val="21"/>
        </w:rPr>
        <w:t>:</w:t>
      </w:r>
      <w:r>
        <w:rPr>
          <w:rFonts w:ascii="Times New Roman" w:eastAsia="Times New Roman" w:hAnsi="Times New Roman" w:cs="Times New Roman"/>
          <w:sz w:val="21"/>
        </w:rPr>
        <w:tab/>
        <w:t>A</w:t>
      </w:r>
      <w:r>
        <w:rPr>
          <w:rFonts w:ascii="Times New Roman" w:eastAsia="Times New Roman" w:hAnsi="Times New Roman" w:cs="Times New Roman"/>
          <w:sz w:val="21"/>
        </w:rPr>
        <w:tab/>
        <w:t>scalable</w:t>
      </w:r>
      <w:r>
        <w:rPr>
          <w:rFonts w:ascii="Times New Roman" w:eastAsia="Times New Roman" w:hAnsi="Times New Roman" w:cs="Times New Roman"/>
          <w:sz w:val="21"/>
        </w:rPr>
        <w:tab/>
        <w:t>tree</w:t>
      </w:r>
      <w:r>
        <w:rPr>
          <w:rFonts w:ascii="Times New Roman" w:eastAsia="Times New Roman" w:hAnsi="Times New Roman" w:cs="Times New Roman"/>
          <w:sz w:val="21"/>
        </w:rPr>
        <w:tab/>
        <w:t>boosting</w:t>
      </w:r>
      <w:r>
        <w:rPr>
          <w:rFonts w:ascii="Times New Roman" w:eastAsia="Times New Roman" w:hAnsi="Times New Roman" w:cs="Times New Roman"/>
          <w:sz w:val="21"/>
        </w:rPr>
        <w:tab/>
        <w:t>system[J/OL].</w:t>
      </w:r>
      <w:r>
        <w:rPr>
          <w:rFonts w:ascii="Times New Roman" w:eastAsia="Times New Roman" w:hAnsi="Times New Roman" w:cs="Times New Roman"/>
          <w:sz w:val="21"/>
        </w:rPr>
        <w:tab/>
        <w:t>2016, arXiv:1603.02754[</w:t>
      </w:r>
      <w:hyperlink r:id="rId198">
        <w:r>
          <w:rPr>
            <w:rFonts w:ascii="Times New Roman" w:eastAsia="Times New Roman" w:hAnsi="Times New Roman" w:cs="Times New Roman"/>
            <w:sz w:val="21"/>
          </w:rPr>
          <w:t>https://ui.adsabs.harvard.edu/abs/2016arXiv160302754C.</w:t>
        </w:r>
      </w:hyperlink>
      <w:r>
        <w:rPr>
          <w:rFonts w:ascii="Times New Roman" w:eastAsia="Times New Roman" w:hAnsi="Times New Roman" w:cs="Times New Roman"/>
          <w:sz w:val="21"/>
        </w:rPr>
        <w:t>10.48550/arXiv.1603. 02754</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 xml:space="preserve">Xiong X, Guo X, Zeng P, et al. A short-term wind power forecast method via </w:t>
      </w:r>
      <w:proofErr w:type="spellStart"/>
      <w:r>
        <w:rPr>
          <w:rFonts w:ascii="Times New Roman" w:eastAsia="Times New Roman" w:hAnsi="Times New Roman" w:cs="Times New Roman"/>
          <w:sz w:val="21"/>
        </w:rPr>
        <w:t>XGBoost</w:t>
      </w:r>
      <w:proofErr w:type="spellEnd"/>
      <w:r>
        <w:rPr>
          <w:rFonts w:ascii="Times New Roman" w:eastAsia="Times New Roman" w:hAnsi="Times New Roman" w:cs="Times New Roman"/>
          <w:sz w:val="21"/>
        </w:rPr>
        <w:t xml:space="preserve"> hyper-parameters optimization[J]. Frontiers in Energy Research, 2022.</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 xml:space="preserve">Ji S, Wang X, Zhao W, et al. An application of a three-stage </w:t>
      </w:r>
      <w:proofErr w:type="spellStart"/>
      <w:r>
        <w:rPr>
          <w:rFonts w:ascii="Times New Roman" w:eastAsia="Times New Roman" w:hAnsi="Times New Roman" w:cs="Times New Roman"/>
          <w:sz w:val="21"/>
        </w:rPr>
        <w:t>XGBoost</w:t>
      </w:r>
      <w:proofErr w:type="spellEnd"/>
      <w:r>
        <w:rPr>
          <w:rFonts w:ascii="Times New Roman" w:eastAsia="Times New Roman" w:hAnsi="Times New Roman" w:cs="Times New Roman"/>
          <w:sz w:val="21"/>
        </w:rPr>
        <w:t>-based model to sales forecasting of a cross-border e-commerce enterprise[J]. Mathematical Problems in Engineering, 2019.</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 xml:space="preserve">Gao J, Sun W, Sui X. Research on default prediction for credit card users based on </w:t>
      </w:r>
      <w:proofErr w:type="spellStart"/>
      <w:r>
        <w:rPr>
          <w:rFonts w:ascii="Times New Roman" w:eastAsia="Times New Roman" w:hAnsi="Times New Roman" w:cs="Times New Roman"/>
          <w:sz w:val="21"/>
        </w:rPr>
        <w:t>xgboost-lstm</w:t>
      </w:r>
      <w:proofErr w:type="spellEnd"/>
      <w:r>
        <w:rPr>
          <w:rFonts w:ascii="Times New Roman" w:eastAsia="Times New Roman" w:hAnsi="Times New Roman" w:cs="Times New Roman"/>
          <w:sz w:val="21"/>
        </w:rPr>
        <w:t xml:space="preserve"> model[J]. Discrete Dynamics in Nature and Society, 2021.</w:t>
      </w:r>
    </w:p>
    <w:p w:rsidR="00455B5F" w:rsidRDefault="00000000">
      <w:pPr>
        <w:numPr>
          <w:ilvl w:val="0"/>
          <w:numId w:val="15"/>
        </w:numPr>
        <w:spacing w:after="13" w:line="312" w:lineRule="auto"/>
        <w:ind w:right="57" w:hanging="720"/>
        <w:jc w:val="both"/>
      </w:pPr>
      <w:proofErr w:type="spellStart"/>
      <w:r>
        <w:rPr>
          <w:rFonts w:ascii="Times New Roman" w:eastAsia="Times New Roman" w:hAnsi="Times New Roman" w:cs="Times New Roman"/>
          <w:sz w:val="21"/>
        </w:rPr>
        <w:t>Cristianini</w:t>
      </w:r>
      <w:proofErr w:type="spellEnd"/>
      <w:r>
        <w:rPr>
          <w:rFonts w:ascii="Times New Roman" w:eastAsia="Times New Roman" w:hAnsi="Times New Roman" w:cs="Times New Roman"/>
          <w:sz w:val="21"/>
        </w:rPr>
        <w:t xml:space="preserve"> N, Ricci E. Support vector machines[M]. Encyclopedia of algorithms. Boston, MA; Springer US. 2008: 928-32.</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lastRenderedPageBreak/>
        <w:t xml:space="preserve">Smola A J, </w:t>
      </w:r>
      <w:proofErr w:type="spellStart"/>
      <w:r>
        <w:rPr>
          <w:rFonts w:ascii="Times New Roman" w:eastAsia="Times New Roman" w:hAnsi="Times New Roman" w:cs="Times New Roman"/>
          <w:sz w:val="21"/>
        </w:rPr>
        <w:t>Schölkopf</w:t>
      </w:r>
      <w:proofErr w:type="spellEnd"/>
      <w:r>
        <w:rPr>
          <w:rFonts w:ascii="Times New Roman" w:eastAsia="Times New Roman" w:hAnsi="Times New Roman" w:cs="Times New Roman"/>
          <w:sz w:val="21"/>
        </w:rPr>
        <w:t xml:space="preserve"> B. A tutorial on support vector regression[J]. Statistics and Computing, 2004, 14(3): 199-222.</w:t>
      </w:r>
    </w:p>
    <w:p w:rsidR="00455B5F" w:rsidRDefault="00000000">
      <w:pPr>
        <w:numPr>
          <w:ilvl w:val="0"/>
          <w:numId w:val="15"/>
        </w:numPr>
        <w:spacing w:after="13" w:line="312" w:lineRule="auto"/>
        <w:ind w:right="57" w:hanging="720"/>
        <w:jc w:val="both"/>
      </w:pPr>
      <w:proofErr w:type="spellStart"/>
      <w:r>
        <w:rPr>
          <w:rFonts w:ascii="Times New Roman" w:eastAsia="Times New Roman" w:hAnsi="Times New Roman" w:cs="Times New Roman"/>
          <w:sz w:val="21"/>
        </w:rPr>
        <w:t>Schölkopf</w:t>
      </w:r>
      <w:proofErr w:type="spellEnd"/>
      <w:r>
        <w:rPr>
          <w:rFonts w:ascii="Times New Roman" w:eastAsia="Times New Roman" w:hAnsi="Times New Roman" w:cs="Times New Roman"/>
          <w:sz w:val="21"/>
        </w:rPr>
        <w:t xml:space="preserve"> B, Smola A J, Williamson R C, et al. </w:t>
      </w:r>
      <w:proofErr w:type="gramStart"/>
      <w:r>
        <w:rPr>
          <w:rFonts w:ascii="Times New Roman" w:eastAsia="Times New Roman" w:hAnsi="Times New Roman" w:cs="Times New Roman"/>
          <w:sz w:val="21"/>
        </w:rPr>
        <w:t>New</w:t>
      </w:r>
      <w:proofErr w:type="gramEnd"/>
      <w:r>
        <w:rPr>
          <w:rFonts w:ascii="Times New Roman" w:eastAsia="Times New Roman" w:hAnsi="Times New Roman" w:cs="Times New Roman"/>
          <w:sz w:val="21"/>
        </w:rPr>
        <w:t xml:space="preserve"> support vector algorithms[J]. Neural </w:t>
      </w:r>
      <w:proofErr w:type="spellStart"/>
      <w:r>
        <w:rPr>
          <w:rFonts w:ascii="Times New Roman" w:eastAsia="Times New Roman" w:hAnsi="Times New Roman" w:cs="Times New Roman"/>
          <w:sz w:val="21"/>
        </w:rPr>
        <w:t>Comput</w:t>
      </w:r>
      <w:proofErr w:type="spellEnd"/>
      <w:r>
        <w:rPr>
          <w:rFonts w:ascii="Times New Roman" w:eastAsia="Times New Roman" w:hAnsi="Times New Roman" w:cs="Times New Roman"/>
          <w:sz w:val="21"/>
        </w:rPr>
        <w:t>, 2000, 12(5): 1207–45.</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Crammer K, Singer Y. On the algorithmic implementation of multiclass kernel-based vector machines[J]. J Mach Learn Res, 2002, 2: 265–92.</w:t>
      </w:r>
    </w:p>
    <w:p w:rsidR="00455B5F" w:rsidRDefault="00000000">
      <w:pPr>
        <w:numPr>
          <w:ilvl w:val="0"/>
          <w:numId w:val="15"/>
        </w:numPr>
        <w:spacing w:after="63"/>
        <w:ind w:right="57" w:hanging="720"/>
        <w:jc w:val="both"/>
      </w:pPr>
      <w:r>
        <w:rPr>
          <w:rFonts w:ascii="Times New Roman" w:eastAsia="Times New Roman" w:hAnsi="Times New Roman" w:cs="Times New Roman"/>
          <w:sz w:val="21"/>
        </w:rPr>
        <w:t>Wolpert D H. Stacked generalization[J]. Neural Networks, 1992, 5(2): 241-59.</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Zhou Q, Liao F, Mou C, et al. Measuring interpretability for different types of machine learning models[C]. proceedings of the 22nd Pacific-Asia Conference on Knowledge Discovery and Data Mining (PAKDD), Deakin Univ, Melbourne, AUSTRALIA, F 2018 Jun 03-06.</w:t>
      </w:r>
    </w:p>
    <w:p w:rsidR="00455B5F" w:rsidRDefault="00000000">
      <w:pPr>
        <w:numPr>
          <w:ilvl w:val="0"/>
          <w:numId w:val="15"/>
        </w:numPr>
        <w:spacing w:after="13" w:line="312" w:lineRule="auto"/>
        <w:ind w:right="57" w:hanging="720"/>
        <w:jc w:val="both"/>
      </w:pPr>
      <w:proofErr w:type="spellStart"/>
      <w:r>
        <w:rPr>
          <w:rFonts w:ascii="Times New Roman" w:eastAsia="Times New Roman" w:hAnsi="Times New Roman" w:cs="Times New Roman"/>
          <w:sz w:val="21"/>
        </w:rPr>
        <w:t>Marcinkevics</w:t>
      </w:r>
      <w:proofErr w:type="spellEnd"/>
      <w:r>
        <w:rPr>
          <w:rFonts w:ascii="Times New Roman" w:eastAsia="Times New Roman" w:hAnsi="Times New Roman" w:cs="Times New Roman"/>
          <w:sz w:val="21"/>
        </w:rPr>
        <w:t xml:space="preserve"> R, Vogt J E. Interpretable and explainable machine learning: A methods-centric overview with concrete examples[J]. Wiley Interdisciplinary Reviews-Data Mining and Knowledge Discovery, 2023.</w:t>
      </w:r>
    </w:p>
    <w:p w:rsidR="00455B5F" w:rsidRDefault="00000000">
      <w:pPr>
        <w:numPr>
          <w:ilvl w:val="0"/>
          <w:numId w:val="15"/>
        </w:numPr>
        <w:spacing w:after="13" w:line="312" w:lineRule="auto"/>
        <w:ind w:right="57" w:hanging="720"/>
        <w:jc w:val="both"/>
      </w:pPr>
      <w:proofErr w:type="spellStart"/>
      <w:r>
        <w:rPr>
          <w:rFonts w:ascii="Times New Roman" w:eastAsia="Times New Roman" w:hAnsi="Times New Roman" w:cs="Times New Roman"/>
          <w:sz w:val="21"/>
        </w:rPr>
        <w:t>Linardatos</w:t>
      </w:r>
      <w:proofErr w:type="spellEnd"/>
      <w:r>
        <w:rPr>
          <w:rFonts w:ascii="Times New Roman" w:eastAsia="Times New Roman" w:hAnsi="Times New Roman" w:cs="Times New Roman"/>
          <w:sz w:val="21"/>
        </w:rPr>
        <w:t xml:space="preserve"> P, </w:t>
      </w:r>
      <w:proofErr w:type="spellStart"/>
      <w:r>
        <w:rPr>
          <w:rFonts w:ascii="Times New Roman" w:eastAsia="Times New Roman" w:hAnsi="Times New Roman" w:cs="Times New Roman"/>
          <w:sz w:val="21"/>
        </w:rPr>
        <w:t>Papastefanopoulos</w:t>
      </w:r>
      <w:proofErr w:type="spellEnd"/>
      <w:r>
        <w:rPr>
          <w:rFonts w:ascii="Times New Roman" w:eastAsia="Times New Roman" w:hAnsi="Times New Roman" w:cs="Times New Roman"/>
          <w:sz w:val="21"/>
        </w:rPr>
        <w:t xml:space="preserve"> V, </w:t>
      </w:r>
      <w:proofErr w:type="spellStart"/>
      <w:r>
        <w:rPr>
          <w:rFonts w:ascii="Times New Roman" w:eastAsia="Times New Roman" w:hAnsi="Times New Roman" w:cs="Times New Roman"/>
          <w:sz w:val="21"/>
        </w:rPr>
        <w:t>Kotsiantis</w:t>
      </w:r>
      <w:proofErr w:type="spellEnd"/>
      <w:r>
        <w:rPr>
          <w:rFonts w:ascii="Times New Roman" w:eastAsia="Times New Roman" w:hAnsi="Times New Roman" w:cs="Times New Roman"/>
          <w:sz w:val="21"/>
        </w:rPr>
        <w:t xml:space="preserve"> S. Explainable ai: A review of machine learning interpretability methods[J]. Entropy, 2021, 23(1).</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Al Iqbal M R, Rahaman M S, Nabil S I. Construction of decision trees by using feature importance value for improved learning performance[C]. proceedings of the 19th International Conference on Neural Information Processing (ICONIP), Doha, QATAR, F 2012 Nov 11-15.</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Al Iqbal M R, Rahman S, Nabil S I, et al. Knowledge based decision tree construction with feature importance domain knowledge[C]. proceedings of the 7th International Conference on Electrical and Computer Engineering, Dhaka, BANGLADESH, F 2012 Dec 20-22.</w:t>
      </w:r>
    </w:p>
    <w:p w:rsidR="00455B5F" w:rsidRDefault="00000000">
      <w:pPr>
        <w:numPr>
          <w:ilvl w:val="0"/>
          <w:numId w:val="15"/>
        </w:numPr>
        <w:spacing w:after="63"/>
        <w:ind w:right="57" w:hanging="720"/>
        <w:jc w:val="both"/>
      </w:pPr>
      <w:r>
        <w:rPr>
          <w:rFonts w:ascii="Times New Roman" w:eastAsia="Times New Roman" w:hAnsi="Times New Roman" w:cs="Times New Roman"/>
          <w:sz w:val="21"/>
        </w:rPr>
        <w:t>Esmaeili M, Gabor F. Feature selection as an improving step for decision tree construction[C].</w:t>
      </w:r>
    </w:p>
    <w:p w:rsidR="00455B5F" w:rsidRDefault="00000000">
      <w:pPr>
        <w:spacing w:after="13" w:line="312" w:lineRule="auto"/>
        <w:ind w:left="720" w:right="57"/>
        <w:jc w:val="both"/>
      </w:pPr>
      <w:r>
        <w:rPr>
          <w:rFonts w:ascii="Times New Roman" w:eastAsia="Times New Roman" w:hAnsi="Times New Roman" w:cs="Times New Roman"/>
          <w:sz w:val="21"/>
        </w:rPr>
        <w:t>proceedings of the International Conference on Machine Learning and Computing (IACSIT ICMLC 2009), Perth, AUSTRALIA, F 2009 Jul 10-12.</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Zhang S, Cheng D, Hu R, et al. Supervised feature selection algorithm via discriminative ridge regression[J]. World Wide Web-Internet and Web Information Systems, 2018, 21(6): 1545-62.</w:t>
      </w:r>
    </w:p>
    <w:p w:rsidR="00455B5F" w:rsidRDefault="00000000">
      <w:pPr>
        <w:numPr>
          <w:ilvl w:val="0"/>
          <w:numId w:val="15"/>
        </w:numPr>
        <w:spacing w:after="41"/>
        <w:ind w:right="57" w:hanging="720"/>
        <w:jc w:val="both"/>
      </w:pPr>
      <w:proofErr w:type="gramStart"/>
      <w:r>
        <w:rPr>
          <w:rFonts w:ascii="宋体" w:eastAsia="宋体" w:hAnsi="宋体" w:cs="宋体"/>
          <w:sz w:val="21"/>
        </w:rPr>
        <w:t>王京凡</w:t>
      </w:r>
      <w:proofErr w:type="gramEnd"/>
      <w:r>
        <w:rPr>
          <w:rFonts w:ascii="Times New Roman" w:eastAsia="Times New Roman" w:hAnsi="Times New Roman" w:cs="Times New Roman"/>
          <w:sz w:val="21"/>
        </w:rPr>
        <w:t xml:space="preserve">, </w:t>
      </w:r>
      <w:r>
        <w:rPr>
          <w:rFonts w:ascii="宋体" w:eastAsia="宋体" w:hAnsi="宋体" w:cs="宋体"/>
          <w:sz w:val="21"/>
        </w:rPr>
        <w:t>杨庆</w:t>
      </w:r>
      <w:r>
        <w:rPr>
          <w:rFonts w:ascii="Times New Roman" w:eastAsia="Times New Roman" w:hAnsi="Times New Roman" w:cs="Times New Roman"/>
          <w:sz w:val="21"/>
        </w:rPr>
        <w:t xml:space="preserve">, </w:t>
      </w:r>
      <w:r>
        <w:rPr>
          <w:rFonts w:ascii="宋体" w:eastAsia="宋体" w:hAnsi="宋体" w:cs="宋体"/>
          <w:sz w:val="21"/>
        </w:rPr>
        <w:t>刘秀红</w:t>
      </w:r>
      <w:r>
        <w:rPr>
          <w:rFonts w:ascii="Times New Roman" w:eastAsia="Times New Roman" w:hAnsi="Times New Roman" w:cs="Times New Roman"/>
          <w:sz w:val="21"/>
        </w:rPr>
        <w:t xml:space="preserve">, et al. </w:t>
      </w:r>
      <w:proofErr w:type="gramStart"/>
      <w:r>
        <w:rPr>
          <w:rFonts w:ascii="宋体" w:eastAsia="宋体" w:hAnsi="宋体" w:cs="宋体"/>
          <w:sz w:val="21"/>
        </w:rPr>
        <w:t>污水处理厂碳中和</w:t>
      </w:r>
      <w:proofErr w:type="gramEnd"/>
      <w:r>
        <w:rPr>
          <w:rFonts w:ascii="宋体" w:eastAsia="宋体" w:hAnsi="宋体" w:cs="宋体"/>
          <w:sz w:val="21"/>
        </w:rPr>
        <w:t>运行技术研究进展</w:t>
      </w:r>
      <w:r>
        <w:rPr>
          <w:rFonts w:ascii="Times New Roman" w:eastAsia="Times New Roman" w:hAnsi="Times New Roman" w:cs="Times New Roman"/>
          <w:sz w:val="21"/>
        </w:rPr>
        <w:t xml:space="preserve">[J]. </w:t>
      </w:r>
      <w:r>
        <w:rPr>
          <w:rFonts w:ascii="宋体" w:eastAsia="宋体" w:hAnsi="宋体" w:cs="宋体"/>
          <w:sz w:val="21"/>
        </w:rPr>
        <w:t>净水技术</w:t>
      </w:r>
      <w:r>
        <w:rPr>
          <w:rFonts w:ascii="Times New Roman" w:eastAsia="Times New Roman" w:hAnsi="Times New Roman" w:cs="Times New Roman"/>
          <w:sz w:val="21"/>
        </w:rPr>
        <w:t>, 2023,</w:t>
      </w:r>
    </w:p>
    <w:p w:rsidR="00455B5F" w:rsidRDefault="00000000">
      <w:pPr>
        <w:spacing w:after="69"/>
        <w:ind w:left="720" w:right="57"/>
        <w:jc w:val="both"/>
      </w:pPr>
      <w:r>
        <w:rPr>
          <w:rFonts w:ascii="Times New Roman" w:eastAsia="Times New Roman" w:hAnsi="Times New Roman" w:cs="Times New Roman"/>
          <w:sz w:val="21"/>
        </w:rPr>
        <w:t>42(03): 28-38+188.</w:t>
      </w:r>
    </w:p>
    <w:p w:rsidR="00455B5F" w:rsidRDefault="00000000">
      <w:pPr>
        <w:numPr>
          <w:ilvl w:val="0"/>
          <w:numId w:val="15"/>
        </w:numPr>
        <w:spacing w:after="41"/>
        <w:ind w:right="57" w:hanging="720"/>
        <w:jc w:val="both"/>
      </w:pPr>
      <w:r>
        <w:rPr>
          <w:rFonts w:ascii="宋体" w:eastAsia="宋体" w:hAnsi="宋体" w:cs="宋体"/>
          <w:sz w:val="21"/>
        </w:rPr>
        <w:t>杨庆</w:t>
      </w:r>
      <w:r>
        <w:rPr>
          <w:rFonts w:ascii="Times New Roman" w:eastAsia="Times New Roman" w:hAnsi="Times New Roman" w:cs="Times New Roman"/>
          <w:sz w:val="21"/>
        </w:rPr>
        <w:t xml:space="preserve">, </w:t>
      </w:r>
      <w:r>
        <w:rPr>
          <w:rFonts w:ascii="宋体" w:eastAsia="宋体" w:hAnsi="宋体" w:cs="宋体"/>
          <w:sz w:val="21"/>
        </w:rPr>
        <w:t>王亚鑫</w:t>
      </w:r>
      <w:r>
        <w:rPr>
          <w:rFonts w:ascii="Times New Roman" w:eastAsia="Times New Roman" w:hAnsi="Times New Roman" w:cs="Times New Roman"/>
          <w:sz w:val="21"/>
        </w:rPr>
        <w:t xml:space="preserve">, </w:t>
      </w:r>
      <w:r>
        <w:rPr>
          <w:rFonts w:ascii="宋体" w:eastAsia="宋体" w:hAnsi="宋体" w:cs="宋体"/>
          <w:sz w:val="21"/>
        </w:rPr>
        <w:t>曹效鑫</w:t>
      </w:r>
      <w:r>
        <w:rPr>
          <w:rFonts w:ascii="Times New Roman" w:eastAsia="Times New Roman" w:hAnsi="Times New Roman" w:cs="Times New Roman"/>
          <w:sz w:val="21"/>
        </w:rPr>
        <w:t xml:space="preserve">, et al. </w:t>
      </w:r>
      <w:r>
        <w:rPr>
          <w:rFonts w:ascii="宋体" w:eastAsia="宋体" w:hAnsi="宋体" w:cs="宋体"/>
          <w:sz w:val="21"/>
        </w:rPr>
        <w:t>污水处理碳中和运行技术研究进展</w:t>
      </w:r>
      <w:r>
        <w:rPr>
          <w:rFonts w:ascii="Times New Roman" w:eastAsia="Times New Roman" w:hAnsi="Times New Roman" w:cs="Times New Roman"/>
          <w:sz w:val="21"/>
        </w:rPr>
        <w:t xml:space="preserve">[J]. </w:t>
      </w:r>
      <w:r>
        <w:rPr>
          <w:rFonts w:ascii="宋体" w:eastAsia="宋体" w:hAnsi="宋体" w:cs="宋体"/>
          <w:sz w:val="21"/>
        </w:rPr>
        <w:t>北京工业大学学报</w:t>
      </w:r>
      <w:r>
        <w:rPr>
          <w:rFonts w:ascii="Times New Roman" w:eastAsia="Times New Roman" w:hAnsi="Times New Roman" w:cs="Times New Roman"/>
          <w:sz w:val="21"/>
        </w:rPr>
        <w:t>, 2022,</w:t>
      </w:r>
    </w:p>
    <w:p w:rsidR="00455B5F" w:rsidRDefault="00000000">
      <w:pPr>
        <w:spacing w:after="71"/>
        <w:ind w:left="720" w:right="57"/>
        <w:jc w:val="both"/>
      </w:pPr>
      <w:r>
        <w:rPr>
          <w:rFonts w:ascii="Times New Roman" w:eastAsia="Times New Roman" w:hAnsi="Times New Roman" w:cs="Times New Roman"/>
          <w:sz w:val="21"/>
        </w:rPr>
        <w:t>48(03): 292-305.</w:t>
      </w:r>
    </w:p>
    <w:p w:rsidR="00455B5F" w:rsidRDefault="00000000">
      <w:pPr>
        <w:numPr>
          <w:ilvl w:val="0"/>
          <w:numId w:val="15"/>
        </w:numPr>
        <w:spacing w:after="13" w:line="312" w:lineRule="auto"/>
        <w:ind w:right="57" w:hanging="720"/>
        <w:jc w:val="both"/>
      </w:pPr>
      <w:r>
        <w:rPr>
          <w:rFonts w:ascii="宋体" w:eastAsia="宋体" w:hAnsi="宋体" w:cs="宋体"/>
          <w:sz w:val="21"/>
        </w:rPr>
        <w:t>郝晓地</w:t>
      </w:r>
      <w:r>
        <w:rPr>
          <w:rFonts w:ascii="Times New Roman" w:eastAsia="Times New Roman" w:hAnsi="Times New Roman" w:cs="Times New Roman"/>
          <w:sz w:val="21"/>
        </w:rPr>
        <w:t xml:space="preserve">, </w:t>
      </w:r>
      <w:proofErr w:type="gramStart"/>
      <w:r>
        <w:rPr>
          <w:rFonts w:ascii="宋体" w:eastAsia="宋体" w:hAnsi="宋体" w:cs="宋体"/>
          <w:sz w:val="21"/>
        </w:rPr>
        <w:t>申展</w:t>
      </w:r>
      <w:proofErr w:type="gramEnd"/>
      <w:r>
        <w:rPr>
          <w:rFonts w:ascii="Times New Roman" w:eastAsia="Times New Roman" w:hAnsi="Times New Roman" w:cs="Times New Roman"/>
          <w:sz w:val="21"/>
        </w:rPr>
        <w:t xml:space="preserve">, </w:t>
      </w:r>
      <w:r>
        <w:rPr>
          <w:rFonts w:ascii="宋体" w:eastAsia="宋体" w:hAnsi="宋体" w:cs="宋体"/>
          <w:sz w:val="21"/>
        </w:rPr>
        <w:t>李季</w:t>
      </w:r>
      <w:r>
        <w:rPr>
          <w:rFonts w:ascii="Times New Roman" w:eastAsia="Times New Roman" w:hAnsi="Times New Roman" w:cs="Times New Roman"/>
          <w:sz w:val="21"/>
        </w:rPr>
        <w:t xml:space="preserve">, et al. </w:t>
      </w:r>
      <w:r>
        <w:rPr>
          <w:rFonts w:ascii="宋体" w:eastAsia="宋体" w:hAnsi="宋体" w:cs="宋体"/>
          <w:sz w:val="21"/>
        </w:rPr>
        <w:t>剩余污泥低温干化热源首选污水厂</w:t>
      </w:r>
      <w:proofErr w:type="gramStart"/>
      <w:r>
        <w:rPr>
          <w:rFonts w:ascii="宋体" w:eastAsia="宋体" w:hAnsi="宋体" w:cs="宋体"/>
          <w:sz w:val="21"/>
        </w:rPr>
        <w:t>出水余温热</w:t>
      </w:r>
      <w:proofErr w:type="gramEnd"/>
      <w:r>
        <w:rPr>
          <w:rFonts w:ascii="宋体" w:eastAsia="宋体" w:hAnsi="宋体" w:cs="宋体"/>
          <w:sz w:val="21"/>
        </w:rPr>
        <w:t>能</w:t>
      </w:r>
      <w:r>
        <w:rPr>
          <w:rFonts w:ascii="Times New Roman" w:eastAsia="Times New Roman" w:hAnsi="Times New Roman" w:cs="Times New Roman"/>
          <w:sz w:val="21"/>
        </w:rPr>
        <w:t xml:space="preserve">[J]. </w:t>
      </w:r>
      <w:r>
        <w:rPr>
          <w:rFonts w:ascii="宋体" w:eastAsia="宋体" w:hAnsi="宋体" w:cs="宋体"/>
          <w:sz w:val="21"/>
        </w:rPr>
        <w:t>中国给水排水</w:t>
      </w:r>
      <w:r>
        <w:rPr>
          <w:rFonts w:ascii="Times New Roman" w:eastAsia="Times New Roman" w:hAnsi="Times New Roman" w:cs="Times New Roman"/>
          <w:sz w:val="21"/>
        </w:rPr>
        <w:t>, 2023, 39(06): 1-8.</w:t>
      </w:r>
    </w:p>
    <w:p w:rsidR="00455B5F" w:rsidRDefault="00000000">
      <w:pPr>
        <w:numPr>
          <w:ilvl w:val="0"/>
          <w:numId w:val="15"/>
        </w:numPr>
        <w:spacing w:after="13" w:line="312" w:lineRule="auto"/>
        <w:ind w:right="57" w:hanging="720"/>
        <w:jc w:val="both"/>
      </w:pPr>
      <w:proofErr w:type="spellStart"/>
      <w:r>
        <w:rPr>
          <w:rFonts w:ascii="Times New Roman" w:eastAsia="Times New Roman" w:hAnsi="Times New Roman" w:cs="Times New Roman"/>
          <w:sz w:val="21"/>
        </w:rPr>
        <w:t>Krzywinski</w:t>
      </w:r>
      <w:proofErr w:type="spellEnd"/>
      <w:r>
        <w:rPr>
          <w:rFonts w:ascii="Times New Roman" w:eastAsia="Times New Roman" w:hAnsi="Times New Roman" w:cs="Times New Roman"/>
          <w:sz w:val="21"/>
        </w:rPr>
        <w:t xml:space="preserve"> M, Altman N. Classification and regression trees[J]. Nature Methods, 2017, 14(8): 757-8.</w:t>
      </w:r>
    </w:p>
    <w:p w:rsidR="00455B5F" w:rsidRDefault="00000000">
      <w:pPr>
        <w:numPr>
          <w:ilvl w:val="0"/>
          <w:numId w:val="15"/>
        </w:numPr>
        <w:spacing w:after="13" w:line="312" w:lineRule="auto"/>
        <w:ind w:right="57" w:hanging="720"/>
        <w:jc w:val="both"/>
      </w:pPr>
      <w:r>
        <w:rPr>
          <w:rFonts w:ascii="Times New Roman" w:eastAsia="Times New Roman" w:hAnsi="Times New Roman" w:cs="Times New Roman"/>
          <w:sz w:val="21"/>
        </w:rPr>
        <w:t>Chawla N V, Bowyer K W, Hall L O, et al. SMOTE: Synthetic minority over-sampling technique[J/OL]. 2011, arXiv:1106.813[</w:t>
      </w:r>
      <w:hyperlink r:id="rId199">
        <w:r>
          <w:rPr>
            <w:rFonts w:ascii="Times New Roman" w:eastAsia="Times New Roman" w:hAnsi="Times New Roman" w:cs="Times New Roman"/>
            <w:sz w:val="21"/>
          </w:rPr>
          <w:t>https://ui.adsabs.harvard.edu/abs/2011arXiv1106.1813C</w:t>
        </w:r>
      </w:hyperlink>
      <w:hyperlink r:id="rId200">
        <w:r>
          <w:rPr>
            <w:rFonts w:ascii="Times New Roman" w:eastAsia="Times New Roman" w:hAnsi="Times New Roman" w:cs="Times New Roman"/>
            <w:sz w:val="21"/>
          </w:rPr>
          <w:t xml:space="preserve">. </w:t>
        </w:r>
      </w:hyperlink>
      <w:r>
        <w:rPr>
          <w:rFonts w:ascii="Times New Roman" w:eastAsia="Times New Roman" w:hAnsi="Times New Roman" w:cs="Times New Roman"/>
          <w:sz w:val="21"/>
        </w:rPr>
        <w:t>10.48550/arXiv.1106.1813</w:t>
      </w:r>
    </w:p>
    <w:p w:rsidR="00455B5F" w:rsidRDefault="00000000">
      <w:pPr>
        <w:numPr>
          <w:ilvl w:val="0"/>
          <w:numId w:val="15"/>
        </w:numPr>
        <w:spacing w:after="13" w:line="312" w:lineRule="auto"/>
        <w:ind w:right="57" w:hanging="720"/>
        <w:jc w:val="both"/>
      </w:pPr>
      <w:r>
        <w:rPr>
          <w:rFonts w:ascii="宋体" w:eastAsia="宋体" w:hAnsi="宋体" w:cs="宋体"/>
          <w:sz w:val="21"/>
        </w:rPr>
        <w:t>杜姗</w:t>
      </w:r>
      <w:r>
        <w:rPr>
          <w:rFonts w:ascii="Times New Roman" w:eastAsia="Times New Roman" w:hAnsi="Times New Roman" w:cs="Times New Roman"/>
          <w:sz w:val="21"/>
        </w:rPr>
        <w:t xml:space="preserve">, </w:t>
      </w:r>
      <w:r>
        <w:rPr>
          <w:rFonts w:ascii="宋体" w:eastAsia="宋体" w:hAnsi="宋体" w:cs="宋体"/>
          <w:sz w:val="21"/>
        </w:rPr>
        <w:t>杨敏</w:t>
      </w:r>
      <w:r>
        <w:rPr>
          <w:rFonts w:ascii="Times New Roman" w:eastAsia="Times New Roman" w:hAnsi="Times New Roman" w:cs="Times New Roman"/>
          <w:sz w:val="21"/>
        </w:rPr>
        <w:t xml:space="preserve">, </w:t>
      </w:r>
      <w:r>
        <w:rPr>
          <w:rFonts w:ascii="宋体" w:eastAsia="宋体" w:hAnsi="宋体" w:cs="宋体"/>
          <w:sz w:val="21"/>
        </w:rPr>
        <w:t>仇蓉</w:t>
      </w:r>
      <w:proofErr w:type="gramStart"/>
      <w:r>
        <w:rPr>
          <w:rFonts w:ascii="宋体" w:eastAsia="宋体" w:hAnsi="宋体" w:cs="宋体"/>
          <w:sz w:val="21"/>
        </w:rPr>
        <w:t>蓉</w:t>
      </w:r>
      <w:proofErr w:type="gramEnd"/>
      <w:r>
        <w:rPr>
          <w:rFonts w:ascii="Times New Roman" w:eastAsia="Times New Roman" w:hAnsi="Times New Roman" w:cs="Times New Roman"/>
          <w:sz w:val="21"/>
        </w:rPr>
        <w:t xml:space="preserve">. </w:t>
      </w:r>
      <w:r>
        <w:rPr>
          <w:rFonts w:ascii="宋体" w:eastAsia="宋体" w:hAnsi="宋体" w:cs="宋体"/>
          <w:sz w:val="21"/>
        </w:rPr>
        <w:t xml:space="preserve">基于 </w:t>
      </w:r>
      <w:r>
        <w:rPr>
          <w:rFonts w:ascii="Times New Roman" w:eastAsia="Times New Roman" w:hAnsi="Times New Roman" w:cs="Times New Roman"/>
          <w:sz w:val="21"/>
        </w:rPr>
        <w:t xml:space="preserve">SMOTE-RF </w:t>
      </w:r>
      <w:r>
        <w:rPr>
          <w:rFonts w:ascii="宋体" w:eastAsia="宋体" w:hAnsi="宋体" w:cs="宋体"/>
          <w:sz w:val="21"/>
        </w:rPr>
        <w:t>与多维特征向量的在线商品虚假评论识别研究</w:t>
      </w:r>
      <w:r>
        <w:rPr>
          <w:rFonts w:ascii="Times New Roman" w:eastAsia="Times New Roman" w:hAnsi="Times New Roman" w:cs="Times New Roman"/>
          <w:sz w:val="21"/>
        </w:rPr>
        <w:t xml:space="preserve">[J]. </w:t>
      </w:r>
      <w:r>
        <w:rPr>
          <w:rFonts w:ascii="宋体" w:eastAsia="宋体" w:hAnsi="宋体" w:cs="宋体"/>
          <w:sz w:val="21"/>
        </w:rPr>
        <w:t>情报杂志</w:t>
      </w:r>
      <w:r>
        <w:rPr>
          <w:rFonts w:ascii="Times New Roman" w:eastAsia="Times New Roman" w:hAnsi="Times New Roman" w:cs="Times New Roman"/>
          <w:sz w:val="21"/>
        </w:rPr>
        <w:t>, 2023, 42(04): 156-64.</w:t>
      </w:r>
    </w:p>
    <w:p w:rsidR="00455B5F" w:rsidRDefault="00000000">
      <w:pPr>
        <w:numPr>
          <w:ilvl w:val="0"/>
          <w:numId w:val="15"/>
        </w:numPr>
        <w:spacing w:after="13" w:line="312" w:lineRule="auto"/>
        <w:ind w:right="57" w:hanging="720"/>
        <w:jc w:val="both"/>
      </w:pPr>
      <w:r>
        <w:rPr>
          <w:rFonts w:ascii="宋体" w:eastAsia="宋体" w:hAnsi="宋体" w:cs="宋体"/>
          <w:sz w:val="21"/>
        </w:rPr>
        <w:t>郝帅</w:t>
      </w:r>
      <w:r>
        <w:rPr>
          <w:rFonts w:ascii="Times New Roman" w:eastAsia="Times New Roman" w:hAnsi="Times New Roman" w:cs="Times New Roman"/>
          <w:sz w:val="21"/>
        </w:rPr>
        <w:t xml:space="preserve">, </w:t>
      </w:r>
      <w:proofErr w:type="gramStart"/>
      <w:r>
        <w:rPr>
          <w:rFonts w:ascii="宋体" w:eastAsia="宋体" w:hAnsi="宋体" w:cs="宋体"/>
          <w:sz w:val="21"/>
        </w:rPr>
        <w:t>王怀秀</w:t>
      </w:r>
      <w:proofErr w:type="gramEnd"/>
      <w:r>
        <w:rPr>
          <w:rFonts w:ascii="Times New Roman" w:eastAsia="Times New Roman" w:hAnsi="Times New Roman" w:cs="Times New Roman"/>
          <w:sz w:val="21"/>
        </w:rPr>
        <w:t xml:space="preserve">, </w:t>
      </w:r>
      <w:r>
        <w:rPr>
          <w:rFonts w:ascii="宋体" w:eastAsia="宋体" w:hAnsi="宋体" w:cs="宋体"/>
          <w:sz w:val="21"/>
        </w:rPr>
        <w:t>刘最亮</w:t>
      </w:r>
      <w:r>
        <w:rPr>
          <w:rFonts w:ascii="Times New Roman" w:eastAsia="Times New Roman" w:hAnsi="Times New Roman" w:cs="Times New Roman"/>
          <w:sz w:val="21"/>
        </w:rPr>
        <w:t xml:space="preserve">. </w:t>
      </w:r>
      <w:r>
        <w:rPr>
          <w:rFonts w:ascii="宋体" w:eastAsia="宋体" w:hAnsi="宋体" w:cs="宋体"/>
          <w:sz w:val="21"/>
        </w:rPr>
        <w:t xml:space="preserve">基于 </w:t>
      </w:r>
      <w:r>
        <w:rPr>
          <w:rFonts w:ascii="Times New Roman" w:eastAsia="Times New Roman" w:hAnsi="Times New Roman" w:cs="Times New Roman"/>
          <w:sz w:val="21"/>
        </w:rPr>
        <w:t xml:space="preserve">K-means SMOTE </w:t>
      </w:r>
      <w:r>
        <w:rPr>
          <w:rFonts w:ascii="宋体" w:eastAsia="宋体" w:hAnsi="宋体" w:cs="宋体"/>
          <w:sz w:val="21"/>
        </w:rPr>
        <w:t>和随机森林算法的陷落柱识别模型</w:t>
      </w:r>
      <w:r>
        <w:rPr>
          <w:rFonts w:ascii="Times New Roman" w:eastAsia="Times New Roman" w:hAnsi="Times New Roman" w:cs="Times New Roman"/>
          <w:sz w:val="21"/>
        </w:rPr>
        <w:t xml:space="preserve">[J]. </w:t>
      </w:r>
      <w:r>
        <w:rPr>
          <w:rFonts w:ascii="宋体" w:eastAsia="宋体" w:hAnsi="宋体" w:cs="宋体"/>
          <w:sz w:val="21"/>
        </w:rPr>
        <w:t>煤矿安全</w:t>
      </w:r>
      <w:r>
        <w:rPr>
          <w:rFonts w:ascii="Times New Roman" w:eastAsia="Times New Roman" w:hAnsi="Times New Roman" w:cs="Times New Roman"/>
          <w:sz w:val="21"/>
        </w:rPr>
        <w:t>, 2023, 54(02): 174-80.</w:t>
      </w:r>
    </w:p>
    <w:p w:rsidR="00455B5F" w:rsidRDefault="00000000">
      <w:pPr>
        <w:numPr>
          <w:ilvl w:val="0"/>
          <w:numId w:val="15"/>
        </w:numPr>
        <w:spacing w:after="13" w:line="312" w:lineRule="auto"/>
        <w:ind w:right="57" w:hanging="720"/>
        <w:jc w:val="both"/>
      </w:pPr>
      <w:r>
        <w:rPr>
          <w:rFonts w:ascii="宋体" w:eastAsia="宋体" w:hAnsi="宋体" w:cs="宋体"/>
          <w:sz w:val="21"/>
        </w:rPr>
        <w:lastRenderedPageBreak/>
        <w:t>李伟</w:t>
      </w:r>
      <w:r>
        <w:rPr>
          <w:rFonts w:ascii="Times New Roman" w:eastAsia="Times New Roman" w:hAnsi="Times New Roman" w:cs="Times New Roman"/>
          <w:sz w:val="21"/>
        </w:rPr>
        <w:t xml:space="preserve">, </w:t>
      </w:r>
      <w:r>
        <w:rPr>
          <w:rFonts w:ascii="宋体" w:eastAsia="宋体" w:hAnsi="宋体" w:cs="宋体"/>
          <w:sz w:val="21"/>
        </w:rPr>
        <w:t>薛永强</w:t>
      </w:r>
      <w:r>
        <w:rPr>
          <w:rFonts w:ascii="Times New Roman" w:eastAsia="Times New Roman" w:hAnsi="Times New Roman" w:cs="Times New Roman"/>
          <w:sz w:val="21"/>
        </w:rPr>
        <w:t xml:space="preserve">, </w:t>
      </w:r>
      <w:r>
        <w:rPr>
          <w:rFonts w:ascii="宋体" w:eastAsia="宋体" w:hAnsi="宋体" w:cs="宋体"/>
          <w:sz w:val="21"/>
        </w:rPr>
        <w:t>贾鑫</w:t>
      </w:r>
      <w:r>
        <w:rPr>
          <w:rFonts w:ascii="Times New Roman" w:eastAsia="Times New Roman" w:hAnsi="Times New Roman" w:cs="Times New Roman"/>
          <w:sz w:val="21"/>
        </w:rPr>
        <w:t xml:space="preserve">, et al. </w:t>
      </w:r>
      <w:r>
        <w:rPr>
          <w:rFonts w:ascii="宋体" w:eastAsia="宋体" w:hAnsi="宋体" w:cs="宋体"/>
          <w:sz w:val="21"/>
        </w:rPr>
        <w:t xml:space="preserve">基于 </w:t>
      </w:r>
      <w:r>
        <w:rPr>
          <w:rFonts w:ascii="Times New Roman" w:eastAsia="Times New Roman" w:hAnsi="Times New Roman" w:cs="Times New Roman"/>
          <w:sz w:val="21"/>
        </w:rPr>
        <w:t xml:space="preserve">SMOTE-GWO-SVM </w:t>
      </w:r>
      <w:r>
        <w:rPr>
          <w:rFonts w:ascii="宋体" w:eastAsia="宋体" w:hAnsi="宋体" w:cs="宋体"/>
          <w:sz w:val="21"/>
        </w:rPr>
        <w:t>模型的储罐底板</w:t>
      </w:r>
      <w:proofErr w:type="gramStart"/>
      <w:r>
        <w:rPr>
          <w:rFonts w:ascii="宋体" w:eastAsia="宋体" w:hAnsi="宋体" w:cs="宋体"/>
          <w:sz w:val="21"/>
        </w:rPr>
        <w:t>腐蚀声</w:t>
      </w:r>
      <w:proofErr w:type="gramEnd"/>
      <w:r>
        <w:rPr>
          <w:rFonts w:ascii="宋体" w:eastAsia="宋体" w:hAnsi="宋体" w:cs="宋体"/>
          <w:sz w:val="21"/>
        </w:rPr>
        <w:t>发射检测智能评价</w:t>
      </w:r>
      <w:r>
        <w:rPr>
          <w:rFonts w:ascii="Times New Roman" w:eastAsia="Times New Roman" w:hAnsi="Times New Roman" w:cs="Times New Roman"/>
          <w:sz w:val="21"/>
        </w:rPr>
        <w:t xml:space="preserve">[J]. </w:t>
      </w:r>
      <w:r>
        <w:rPr>
          <w:rFonts w:ascii="宋体" w:eastAsia="宋体" w:hAnsi="宋体" w:cs="宋体"/>
          <w:sz w:val="21"/>
        </w:rPr>
        <w:t>无损检测</w:t>
      </w:r>
      <w:r>
        <w:rPr>
          <w:rFonts w:ascii="Times New Roman" w:eastAsia="Times New Roman" w:hAnsi="Times New Roman" w:cs="Times New Roman"/>
          <w:sz w:val="21"/>
        </w:rPr>
        <w:t>, 2023, 45(01): 47-53.</w:t>
      </w:r>
    </w:p>
    <w:p w:rsidR="00455B5F" w:rsidRDefault="00000000">
      <w:pPr>
        <w:numPr>
          <w:ilvl w:val="0"/>
          <w:numId w:val="15"/>
        </w:numPr>
        <w:spacing w:after="13" w:line="312" w:lineRule="auto"/>
        <w:ind w:right="57" w:hanging="720"/>
        <w:jc w:val="both"/>
      </w:pPr>
      <w:proofErr w:type="gramStart"/>
      <w:r>
        <w:rPr>
          <w:rFonts w:ascii="宋体" w:eastAsia="宋体" w:hAnsi="宋体" w:cs="宋体"/>
          <w:sz w:val="21"/>
        </w:rPr>
        <w:t>刘付谦</w:t>
      </w:r>
      <w:proofErr w:type="gramEnd"/>
      <w:r>
        <w:rPr>
          <w:rFonts w:ascii="Times New Roman" w:eastAsia="Times New Roman" w:hAnsi="Times New Roman" w:cs="Times New Roman"/>
          <w:sz w:val="21"/>
        </w:rPr>
        <w:t xml:space="preserve">, </w:t>
      </w:r>
      <w:proofErr w:type="gramStart"/>
      <w:r>
        <w:rPr>
          <w:rFonts w:ascii="宋体" w:eastAsia="宋体" w:hAnsi="宋体" w:cs="宋体"/>
          <w:sz w:val="21"/>
        </w:rPr>
        <w:t>秦华妮</w:t>
      </w:r>
      <w:proofErr w:type="gramEnd"/>
      <w:r>
        <w:rPr>
          <w:rFonts w:ascii="Times New Roman" w:eastAsia="Times New Roman" w:hAnsi="Times New Roman" w:cs="Times New Roman"/>
          <w:sz w:val="21"/>
        </w:rPr>
        <w:t xml:space="preserve">, </w:t>
      </w:r>
      <w:proofErr w:type="gramStart"/>
      <w:r>
        <w:rPr>
          <w:rFonts w:ascii="宋体" w:eastAsia="宋体" w:hAnsi="宋体" w:cs="宋体"/>
          <w:sz w:val="21"/>
        </w:rPr>
        <w:t>赖惠慧</w:t>
      </w:r>
      <w:proofErr w:type="gramEnd"/>
      <w:r>
        <w:rPr>
          <w:rFonts w:ascii="Times New Roman" w:eastAsia="Times New Roman" w:hAnsi="Times New Roman" w:cs="Times New Roman"/>
          <w:sz w:val="21"/>
        </w:rPr>
        <w:t xml:space="preserve">. </w:t>
      </w:r>
      <w:r>
        <w:rPr>
          <w:rFonts w:ascii="宋体" w:eastAsia="宋体" w:hAnsi="宋体" w:cs="宋体"/>
          <w:sz w:val="21"/>
        </w:rPr>
        <w:t xml:space="preserve">基于 </w:t>
      </w:r>
      <w:r>
        <w:rPr>
          <w:rFonts w:ascii="Times New Roman" w:eastAsia="Times New Roman" w:hAnsi="Times New Roman" w:cs="Times New Roman"/>
          <w:sz w:val="21"/>
        </w:rPr>
        <w:t xml:space="preserve">SMOTE </w:t>
      </w:r>
      <w:r>
        <w:rPr>
          <w:rFonts w:ascii="宋体" w:eastAsia="宋体" w:hAnsi="宋体" w:cs="宋体"/>
          <w:sz w:val="21"/>
        </w:rPr>
        <w:t xml:space="preserve">和贝叶斯优化的 </w:t>
      </w:r>
      <w:r>
        <w:rPr>
          <w:rFonts w:ascii="Times New Roman" w:eastAsia="Times New Roman" w:hAnsi="Times New Roman" w:cs="Times New Roman"/>
          <w:sz w:val="21"/>
        </w:rPr>
        <w:t>ADJ-</w:t>
      </w:r>
      <w:proofErr w:type="spellStart"/>
      <w:r>
        <w:rPr>
          <w:rFonts w:ascii="Times New Roman" w:eastAsia="Times New Roman" w:hAnsi="Times New Roman" w:cs="Times New Roman"/>
          <w:sz w:val="21"/>
        </w:rPr>
        <w:t>LightGBM</w:t>
      </w:r>
      <w:proofErr w:type="spellEnd"/>
      <w:r>
        <w:rPr>
          <w:rFonts w:ascii="Times New Roman" w:eastAsia="Times New Roman" w:hAnsi="Times New Roman" w:cs="Times New Roman"/>
          <w:sz w:val="21"/>
        </w:rPr>
        <w:t xml:space="preserve"> </w:t>
      </w:r>
      <w:proofErr w:type="gramStart"/>
      <w:r>
        <w:rPr>
          <w:rFonts w:ascii="宋体" w:eastAsia="宋体" w:hAnsi="宋体" w:cs="宋体"/>
          <w:sz w:val="21"/>
        </w:rPr>
        <w:t>人岗匹配</w:t>
      </w:r>
      <w:proofErr w:type="gramEnd"/>
      <w:r>
        <w:rPr>
          <w:rFonts w:ascii="宋体" w:eastAsia="宋体" w:hAnsi="宋体" w:cs="宋体"/>
          <w:sz w:val="21"/>
        </w:rPr>
        <w:t>算法</w:t>
      </w:r>
      <w:r>
        <w:rPr>
          <w:rFonts w:ascii="Times New Roman" w:eastAsia="Times New Roman" w:hAnsi="Times New Roman" w:cs="Times New Roman"/>
          <w:sz w:val="21"/>
        </w:rPr>
        <w:t xml:space="preserve">[J]. </w:t>
      </w:r>
      <w:r>
        <w:rPr>
          <w:rFonts w:ascii="宋体" w:eastAsia="宋体" w:hAnsi="宋体" w:cs="宋体"/>
          <w:sz w:val="21"/>
        </w:rPr>
        <w:t>计算机与现代化</w:t>
      </w:r>
      <w:r>
        <w:rPr>
          <w:rFonts w:ascii="Times New Roman" w:eastAsia="Times New Roman" w:hAnsi="Times New Roman" w:cs="Times New Roman"/>
          <w:sz w:val="21"/>
        </w:rPr>
        <w:t>, 2023, (03): 90-5.</w:t>
      </w:r>
    </w:p>
    <w:p w:rsidR="00455B5F" w:rsidRDefault="00000000">
      <w:pPr>
        <w:numPr>
          <w:ilvl w:val="0"/>
          <w:numId w:val="15"/>
        </w:numPr>
        <w:spacing w:after="13" w:line="312" w:lineRule="auto"/>
        <w:ind w:right="57" w:hanging="720"/>
        <w:jc w:val="both"/>
      </w:pPr>
      <w:r>
        <w:rPr>
          <w:rFonts w:ascii="宋体" w:eastAsia="宋体" w:hAnsi="宋体" w:cs="宋体"/>
          <w:sz w:val="21"/>
        </w:rPr>
        <w:t>刘文昌</w:t>
      </w:r>
      <w:r>
        <w:rPr>
          <w:rFonts w:ascii="Times New Roman" w:eastAsia="Times New Roman" w:hAnsi="Times New Roman" w:cs="Times New Roman"/>
          <w:sz w:val="21"/>
        </w:rPr>
        <w:t xml:space="preserve">, </w:t>
      </w:r>
      <w:r>
        <w:rPr>
          <w:rFonts w:ascii="宋体" w:eastAsia="宋体" w:hAnsi="宋体" w:cs="宋体"/>
          <w:sz w:val="21"/>
        </w:rPr>
        <w:t>魏赟</w:t>
      </w:r>
      <w:r>
        <w:rPr>
          <w:rFonts w:ascii="Times New Roman" w:eastAsia="Times New Roman" w:hAnsi="Times New Roman" w:cs="Times New Roman"/>
          <w:sz w:val="21"/>
        </w:rPr>
        <w:t xml:space="preserve">, </w:t>
      </w:r>
      <w:r>
        <w:rPr>
          <w:rFonts w:ascii="宋体" w:eastAsia="宋体" w:hAnsi="宋体" w:cs="宋体"/>
          <w:sz w:val="21"/>
        </w:rPr>
        <w:t>袁浩轩</w:t>
      </w:r>
      <w:r>
        <w:rPr>
          <w:rFonts w:ascii="Times New Roman" w:eastAsia="Times New Roman" w:hAnsi="Times New Roman" w:cs="Times New Roman"/>
          <w:sz w:val="21"/>
        </w:rPr>
        <w:t xml:space="preserve">, et al. </w:t>
      </w:r>
      <w:r>
        <w:rPr>
          <w:rFonts w:ascii="宋体" w:eastAsia="宋体" w:hAnsi="宋体" w:cs="宋体"/>
          <w:sz w:val="21"/>
        </w:rPr>
        <w:t xml:space="preserve">基于 </w:t>
      </w:r>
      <w:r>
        <w:rPr>
          <w:rFonts w:ascii="Times New Roman" w:eastAsia="Times New Roman" w:hAnsi="Times New Roman" w:cs="Times New Roman"/>
          <w:sz w:val="21"/>
        </w:rPr>
        <w:t xml:space="preserve">SMOTE </w:t>
      </w:r>
      <w:r>
        <w:rPr>
          <w:rFonts w:ascii="宋体" w:eastAsia="宋体" w:hAnsi="宋体" w:cs="宋体"/>
          <w:sz w:val="21"/>
        </w:rPr>
        <w:t xml:space="preserve">和 </w:t>
      </w:r>
      <w:r>
        <w:rPr>
          <w:rFonts w:ascii="Times New Roman" w:eastAsia="Times New Roman" w:hAnsi="Times New Roman" w:cs="Times New Roman"/>
          <w:sz w:val="21"/>
        </w:rPr>
        <w:t xml:space="preserve">GCFOREST </w:t>
      </w:r>
      <w:r>
        <w:rPr>
          <w:rFonts w:ascii="宋体" w:eastAsia="宋体" w:hAnsi="宋体" w:cs="宋体"/>
          <w:sz w:val="21"/>
        </w:rPr>
        <w:t>的</w:t>
      </w:r>
      <w:proofErr w:type="gramStart"/>
      <w:r>
        <w:rPr>
          <w:rFonts w:ascii="宋体" w:eastAsia="宋体" w:hAnsi="宋体" w:cs="宋体"/>
          <w:sz w:val="21"/>
        </w:rPr>
        <w:t>医疗小</w:t>
      </w:r>
      <w:proofErr w:type="gramEnd"/>
      <w:r>
        <w:rPr>
          <w:rFonts w:ascii="宋体" w:eastAsia="宋体" w:hAnsi="宋体" w:cs="宋体"/>
          <w:sz w:val="21"/>
        </w:rPr>
        <w:t>样本数据分类研究</w:t>
      </w:r>
      <w:r>
        <w:rPr>
          <w:rFonts w:ascii="Times New Roman" w:eastAsia="Times New Roman" w:hAnsi="Times New Roman" w:cs="Times New Roman"/>
          <w:sz w:val="21"/>
        </w:rPr>
        <w:t xml:space="preserve">[J]. </w:t>
      </w:r>
      <w:r>
        <w:rPr>
          <w:rFonts w:ascii="宋体" w:eastAsia="宋体" w:hAnsi="宋体" w:cs="宋体"/>
          <w:sz w:val="21"/>
        </w:rPr>
        <w:t>物联网学报</w:t>
      </w:r>
      <w:r>
        <w:rPr>
          <w:rFonts w:ascii="Times New Roman" w:eastAsia="Times New Roman" w:hAnsi="Times New Roman" w:cs="Times New Roman"/>
          <w:sz w:val="21"/>
        </w:rPr>
        <w:t>: 1-18.</w:t>
      </w:r>
    </w:p>
    <w:p w:rsidR="00455B5F" w:rsidRDefault="00000000">
      <w:pPr>
        <w:numPr>
          <w:ilvl w:val="0"/>
          <w:numId w:val="15"/>
        </w:numPr>
        <w:spacing w:after="13" w:line="312" w:lineRule="auto"/>
        <w:ind w:right="57" w:hanging="720"/>
        <w:jc w:val="both"/>
      </w:pPr>
      <w:r>
        <w:rPr>
          <w:rFonts w:ascii="宋体" w:eastAsia="宋体" w:hAnsi="宋体" w:cs="宋体"/>
          <w:sz w:val="21"/>
        </w:rPr>
        <w:t>潘雨飘</w:t>
      </w:r>
      <w:r>
        <w:rPr>
          <w:rFonts w:ascii="Times New Roman" w:eastAsia="Times New Roman" w:hAnsi="Times New Roman" w:cs="Times New Roman"/>
          <w:sz w:val="21"/>
        </w:rPr>
        <w:t xml:space="preserve">, </w:t>
      </w:r>
      <w:r>
        <w:rPr>
          <w:rFonts w:ascii="宋体" w:eastAsia="宋体" w:hAnsi="宋体" w:cs="宋体"/>
          <w:sz w:val="21"/>
        </w:rPr>
        <w:t>赵翔</w:t>
      </w:r>
      <w:r>
        <w:rPr>
          <w:rFonts w:ascii="Times New Roman" w:eastAsia="Times New Roman" w:hAnsi="Times New Roman" w:cs="Times New Roman"/>
          <w:sz w:val="21"/>
        </w:rPr>
        <w:t xml:space="preserve">, </w:t>
      </w:r>
      <w:r>
        <w:rPr>
          <w:rFonts w:ascii="宋体" w:eastAsia="宋体" w:hAnsi="宋体" w:cs="宋体"/>
          <w:sz w:val="21"/>
        </w:rPr>
        <w:t>王静</w:t>
      </w:r>
      <w:r>
        <w:rPr>
          <w:rFonts w:ascii="Times New Roman" w:eastAsia="Times New Roman" w:hAnsi="Times New Roman" w:cs="Times New Roman"/>
          <w:sz w:val="21"/>
        </w:rPr>
        <w:t xml:space="preserve">, et al. </w:t>
      </w:r>
      <w:r>
        <w:rPr>
          <w:rFonts w:ascii="宋体" w:eastAsia="宋体" w:hAnsi="宋体" w:cs="宋体"/>
          <w:sz w:val="21"/>
        </w:rPr>
        <w:t xml:space="preserve">基于 </w:t>
      </w:r>
      <w:r>
        <w:rPr>
          <w:rFonts w:ascii="Times New Roman" w:eastAsia="Times New Roman" w:hAnsi="Times New Roman" w:cs="Times New Roman"/>
          <w:sz w:val="21"/>
        </w:rPr>
        <w:t xml:space="preserve">SMOTE-RF </w:t>
      </w:r>
      <w:r>
        <w:rPr>
          <w:rFonts w:ascii="宋体" w:eastAsia="宋体" w:hAnsi="宋体" w:cs="宋体"/>
          <w:sz w:val="21"/>
        </w:rPr>
        <w:t>算法的村庄发展类型识别方法研究</w:t>
      </w:r>
      <w:r>
        <w:rPr>
          <w:rFonts w:ascii="Times New Roman" w:eastAsia="Times New Roman" w:hAnsi="Times New Roman" w:cs="Times New Roman"/>
          <w:sz w:val="21"/>
        </w:rPr>
        <w:t xml:space="preserve">[J]. </w:t>
      </w:r>
      <w:r>
        <w:rPr>
          <w:rFonts w:ascii="宋体" w:eastAsia="宋体" w:hAnsi="宋体" w:cs="宋体"/>
          <w:sz w:val="21"/>
        </w:rPr>
        <w:t>地球信息科学学报</w:t>
      </w:r>
      <w:r>
        <w:rPr>
          <w:rFonts w:ascii="Times New Roman" w:eastAsia="Times New Roman" w:hAnsi="Times New Roman" w:cs="Times New Roman"/>
          <w:sz w:val="21"/>
        </w:rPr>
        <w:t>, 2023, 25(01): 163-76.</w:t>
      </w:r>
    </w:p>
    <w:p w:rsidR="00455B5F" w:rsidRDefault="00000000">
      <w:pPr>
        <w:numPr>
          <w:ilvl w:val="0"/>
          <w:numId w:val="15"/>
        </w:numPr>
        <w:spacing w:after="41"/>
        <w:ind w:right="57" w:hanging="720"/>
        <w:jc w:val="both"/>
      </w:pPr>
      <w:proofErr w:type="gramStart"/>
      <w:r>
        <w:rPr>
          <w:rFonts w:ascii="宋体" w:eastAsia="宋体" w:hAnsi="宋体" w:cs="宋体"/>
          <w:sz w:val="21"/>
        </w:rPr>
        <w:t>盛建龙</w:t>
      </w:r>
      <w:proofErr w:type="gramEnd"/>
      <w:r>
        <w:rPr>
          <w:rFonts w:ascii="Times New Roman" w:eastAsia="Times New Roman" w:hAnsi="Times New Roman" w:cs="Times New Roman"/>
          <w:sz w:val="21"/>
        </w:rPr>
        <w:t xml:space="preserve">, </w:t>
      </w:r>
      <w:proofErr w:type="gramStart"/>
      <w:r>
        <w:rPr>
          <w:rFonts w:ascii="宋体" w:eastAsia="宋体" w:hAnsi="宋体" w:cs="宋体"/>
          <w:sz w:val="21"/>
        </w:rPr>
        <w:t>乔宇</w:t>
      </w:r>
      <w:proofErr w:type="gramEnd"/>
      <w:r>
        <w:rPr>
          <w:rFonts w:ascii="Times New Roman" w:eastAsia="Times New Roman" w:hAnsi="Times New Roman" w:cs="Times New Roman"/>
          <w:sz w:val="21"/>
        </w:rPr>
        <w:t xml:space="preserve">, </w:t>
      </w:r>
      <w:r>
        <w:rPr>
          <w:rFonts w:ascii="宋体" w:eastAsia="宋体" w:hAnsi="宋体" w:cs="宋体"/>
          <w:sz w:val="21"/>
        </w:rPr>
        <w:t>王平</w:t>
      </w:r>
      <w:r>
        <w:rPr>
          <w:rFonts w:ascii="Times New Roman" w:eastAsia="Times New Roman" w:hAnsi="Times New Roman" w:cs="Times New Roman"/>
          <w:sz w:val="21"/>
        </w:rPr>
        <w:t xml:space="preserve">, et al. </w:t>
      </w:r>
      <w:r>
        <w:rPr>
          <w:rFonts w:ascii="宋体" w:eastAsia="宋体" w:hAnsi="宋体" w:cs="宋体"/>
          <w:sz w:val="21"/>
        </w:rPr>
        <w:t xml:space="preserve">基于 </w:t>
      </w:r>
      <w:proofErr w:type="spellStart"/>
      <w:r>
        <w:rPr>
          <w:rFonts w:ascii="Times New Roman" w:eastAsia="Times New Roman" w:hAnsi="Times New Roman" w:cs="Times New Roman"/>
          <w:sz w:val="21"/>
        </w:rPr>
        <w:t>Lof</w:t>
      </w:r>
      <w:proofErr w:type="spellEnd"/>
      <w:r>
        <w:rPr>
          <w:rFonts w:ascii="Times New Roman" w:eastAsia="Times New Roman" w:hAnsi="Times New Roman" w:cs="Times New Roman"/>
          <w:sz w:val="21"/>
        </w:rPr>
        <w:t xml:space="preserve">-SMOTE </w:t>
      </w:r>
      <w:r>
        <w:rPr>
          <w:rFonts w:ascii="宋体" w:eastAsia="宋体" w:hAnsi="宋体" w:cs="宋体"/>
          <w:sz w:val="21"/>
        </w:rPr>
        <w:t>算法的地下水影响下矿山岩溶塌陷风险预测研究</w:t>
      </w:r>
      <w:r>
        <w:rPr>
          <w:rFonts w:ascii="Times New Roman" w:eastAsia="Times New Roman" w:hAnsi="Times New Roman" w:cs="Times New Roman"/>
          <w:sz w:val="21"/>
        </w:rPr>
        <w:t xml:space="preserve">[J]. </w:t>
      </w:r>
      <w:r>
        <w:rPr>
          <w:rFonts w:ascii="宋体" w:eastAsia="宋体" w:hAnsi="宋体" w:cs="宋体"/>
          <w:sz w:val="21"/>
        </w:rPr>
        <w:t>有色金属科学与工程</w:t>
      </w:r>
      <w:r>
        <w:rPr>
          <w:rFonts w:ascii="Times New Roman" w:eastAsia="Times New Roman" w:hAnsi="Times New Roman" w:cs="Times New Roman"/>
          <w:sz w:val="21"/>
        </w:rPr>
        <w:t>: 1-12.</w:t>
      </w:r>
    </w:p>
    <w:p w:rsidR="00455B5F" w:rsidRDefault="00000000">
      <w:pPr>
        <w:numPr>
          <w:ilvl w:val="0"/>
          <w:numId w:val="15"/>
        </w:numPr>
        <w:spacing w:after="41"/>
        <w:ind w:right="57" w:hanging="720"/>
        <w:jc w:val="both"/>
      </w:pPr>
      <w:r>
        <w:rPr>
          <w:rFonts w:ascii="宋体" w:eastAsia="宋体" w:hAnsi="宋体" w:cs="宋体"/>
          <w:sz w:val="21"/>
        </w:rPr>
        <w:t>宋万鹏</w:t>
      </w:r>
      <w:r>
        <w:rPr>
          <w:rFonts w:ascii="Times New Roman" w:eastAsia="Times New Roman" w:hAnsi="Times New Roman" w:cs="Times New Roman"/>
          <w:sz w:val="21"/>
        </w:rPr>
        <w:t xml:space="preserve">, </w:t>
      </w:r>
      <w:r>
        <w:rPr>
          <w:rFonts w:ascii="宋体" w:eastAsia="宋体" w:hAnsi="宋体" w:cs="宋体"/>
          <w:sz w:val="21"/>
        </w:rPr>
        <w:t>杨明</w:t>
      </w:r>
      <w:r>
        <w:rPr>
          <w:rFonts w:ascii="Times New Roman" w:eastAsia="Times New Roman" w:hAnsi="Times New Roman" w:cs="Times New Roman"/>
          <w:sz w:val="21"/>
        </w:rPr>
        <w:t xml:space="preserve">, </w:t>
      </w:r>
      <w:r>
        <w:rPr>
          <w:rFonts w:ascii="宋体" w:eastAsia="宋体" w:hAnsi="宋体" w:cs="宋体"/>
          <w:sz w:val="21"/>
        </w:rPr>
        <w:t>金媛媛</w:t>
      </w:r>
      <w:r>
        <w:rPr>
          <w:rFonts w:ascii="Times New Roman" w:eastAsia="Times New Roman" w:hAnsi="Times New Roman" w:cs="Times New Roman"/>
          <w:sz w:val="21"/>
        </w:rPr>
        <w:t xml:space="preserve">. </w:t>
      </w:r>
      <w:r>
        <w:rPr>
          <w:rFonts w:ascii="宋体" w:eastAsia="宋体" w:hAnsi="宋体" w:cs="宋体"/>
          <w:sz w:val="21"/>
        </w:rPr>
        <w:t xml:space="preserve">基于 </w:t>
      </w:r>
      <w:r>
        <w:rPr>
          <w:rFonts w:ascii="Times New Roman" w:eastAsia="Times New Roman" w:hAnsi="Times New Roman" w:cs="Times New Roman"/>
          <w:sz w:val="21"/>
        </w:rPr>
        <w:t xml:space="preserve">SMOTE </w:t>
      </w:r>
      <w:r>
        <w:rPr>
          <w:rFonts w:ascii="宋体" w:eastAsia="宋体" w:hAnsi="宋体" w:cs="宋体"/>
          <w:sz w:val="21"/>
        </w:rPr>
        <w:t xml:space="preserve">采样和 </w:t>
      </w:r>
      <w:r>
        <w:rPr>
          <w:rFonts w:ascii="Times New Roman" w:eastAsia="Times New Roman" w:hAnsi="Times New Roman" w:cs="Times New Roman"/>
          <w:sz w:val="21"/>
        </w:rPr>
        <w:t xml:space="preserve">KNN </w:t>
      </w:r>
      <w:r>
        <w:rPr>
          <w:rFonts w:ascii="宋体" w:eastAsia="宋体" w:hAnsi="宋体" w:cs="宋体"/>
          <w:sz w:val="21"/>
        </w:rPr>
        <w:t>算法的预测模型分析</w:t>
      </w:r>
      <w:r>
        <w:rPr>
          <w:rFonts w:ascii="Times New Roman" w:eastAsia="Times New Roman" w:hAnsi="Times New Roman" w:cs="Times New Roman"/>
          <w:sz w:val="21"/>
        </w:rPr>
        <w:t xml:space="preserve">[J]. </w:t>
      </w:r>
      <w:r>
        <w:rPr>
          <w:rFonts w:ascii="宋体" w:eastAsia="宋体" w:hAnsi="宋体" w:cs="宋体"/>
          <w:sz w:val="21"/>
        </w:rPr>
        <w:t>集成电路应用</w:t>
      </w:r>
      <w:r>
        <w:rPr>
          <w:rFonts w:ascii="Times New Roman" w:eastAsia="Times New Roman" w:hAnsi="Times New Roman" w:cs="Times New Roman"/>
          <w:sz w:val="21"/>
        </w:rPr>
        <w:t>,</w:t>
      </w:r>
    </w:p>
    <w:p w:rsidR="00455B5F" w:rsidRDefault="00000000">
      <w:pPr>
        <w:spacing w:after="68"/>
        <w:ind w:left="720" w:right="57"/>
        <w:jc w:val="both"/>
      </w:pPr>
      <w:r>
        <w:rPr>
          <w:rFonts w:ascii="Times New Roman" w:eastAsia="Times New Roman" w:hAnsi="Times New Roman" w:cs="Times New Roman"/>
          <w:sz w:val="21"/>
        </w:rPr>
        <w:t>2023, 40(04): 76-8.</w:t>
      </w:r>
    </w:p>
    <w:p w:rsidR="00455B5F" w:rsidRDefault="00000000">
      <w:pPr>
        <w:numPr>
          <w:ilvl w:val="0"/>
          <w:numId w:val="15"/>
        </w:numPr>
        <w:spacing w:after="13" w:line="312" w:lineRule="auto"/>
        <w:ind w:right="57" w:hanging="720"/>
        <w:jc w:val="both"/>
      </w:pPr>
      <w:r>
        <w:rPr>
          <w:rFonts w:ascii="宋体" w:eastAsia="宋体" w:hAnsi="宋体" w:cs="宋体"/>
          <w:sz w:val="21"/>
        </w:rPr>
        <w:t>吴海燕</w:t>
      </w:r>
      <w:r>
        <w:rPr>
          <w:rFonts w:ascii="Times New Roman" w:eastAsia="Times New Roman" w:hAnsi="Times New Roman" w:cs="Times New Roman"/>
          <w:sz w:val="21"/>
        </w:rPr>
        <w:t xml:space="preserve">, </w:t>
      </w:r>
      <w:r>
        <w:rPr>
          <w:rFonts w:ascii="宋体" w:eastAsia="宋体" w:hAnsi="宋体" w:cs="宋体"/>
          <w:sz w:val="21"/>
        </w:rPr>
        <w:t>陈晓磊</w:t>
      </w:r>
      <w:r>
        <w:rPr>
          <w:rFonts w:ascii="Times New Roman" w:eastAsia="Times New Roman" w:hAnsi="Times New Roman" w:cs="Times New Roman"/>
          <w:sz w:val="21"/>
        </w:rPr>
        <w:t xml:space="preserve">, </w:t>
      </w:r>
      <w:r>
        <w:rPr>
          <w:rFonts w:ascii="宋体" w:eastAsia="宋体" w:hAnsi="宋体" w:cs="宋体"/>
          <w:sz w:val="21"/>
        </w:rPr>
        <w:t>范国轩</w:t>
      </w:r>
      <w:r>
        <w:rPr>
          <w:rFonts w:ascii="Times New Roman" w:eastAsia="Times New Roman" w:hAnsi="Times New Roman" w:cs="Times New Roman"/>
          <w:sz w:val="21"/>
        </w:rPr>
        <w:t xml:space="preserve">. </w:t>
      </w:r>
      <w:r>
        <w:rPr>
          <w:rFonts w:ascii="宋体" w:eastAsia="宋体" w:hAnsi="宋体" w:cs="宋体"/>
          <w:sz w:val="21"/>
        </w:rPr>
        <w:t xml:space="preserve">一种自适应核 </w:t>
      </w:r>
      <w:r>
        <w:rPr>
          <w:rFonts w:ascii="Times New Roman" w:eastAsia="Times New Roman" w:hAnsi="Times New Roman" w:cs="Times New Roman"/>
          <w:sz w:val="21"/>
        </w:rPr>
        <w:t xml:space="preserve">SMOTE- SVM </w:t>
      </w:r>
      <w:r>
        <w:rPr>
          <w:rFonts w:ascii="宋体" w:eastAsia="宋体" w:hAnsi="宋体" w:cs="宋体"/>
          <w:sz w:val="21"/>
        </w:rPr>
        <w:t>算法用于不平衡数据分类</w:t>
      </w:r>
      <w:r>
        <w:rPr>
          <w:rFonts w:ascii="Times New Roman" w:eastAsia="Times New Roman" w:hAnsi="Times New Roman" w:cs="Times New Roman"/>
          <w:sz w:val="21"/>
        </w:rPr>
        <w:t xml:space="preserve">[J]. </w:t>
      </w:r>
      <w:r>
        <w:rPr>
          <w:rFonts w:ascii="宋体" w:eastAsia="宋体" w:hAnsi="宋体" w:cs="宋体"/>
          <w:sz w:val="21"/>
        </w:rPr>
        <w:t>北京化工大学学报</w:t>
      </w:r>
      <w:r>
        <w:rPr>
          <w:rFonts w:ascii="Times New Roman" w:eastAsia="Times New Roman" w:hAnsi="Times New Roman" w:cs="Times New Roman"/>
          <w:sz w:val="21"/>
        </w:rPr>
        <w:t>(</w:t>
      </w:r>
      <w:r>
        <w:rPr>
          <w:rFonts w:ascii="宋体" w:eastAsia="宋体" w:hAnsi="宋体" w:cs="宋体"/>
          <w:sz w:val="21"/>
        </w:rPr>
        <w:t>自然科学版</w:t>
      </w:r>
      <w:r>
        <w:rPr>
          <w:rFonts w:ascii="Times New Roman" w:eastAsia="Times New Roman" w:hAnsi="Times New Roman" w:cs="Times New Roman"/>
          <w:sz w:val="21"/>
        </w:rPr>
        <w:t>), 2023, 50(02): 97-104.</w:t>
      </w:r>
    </w:p>
    <w:p w:rsidR="00455B5F" w:rsidRDefault="00000000">
      <w:pPr>
        <w:numPr>
          <w:ilvl w:val="0"/>
          <w:numId w:val="15"/>
        </w:numPr>
        <w:spacing w:after="13" w:line="312" w:lineRule="auto"/>
        <w:ind w:right="57" w:hanging="720"/>
        <w:jc w:val="both"/>
      </w:pPr>
      <w:r>
        <w:rPr>
          <w:rFonts w:ascii="宋体" w:eastAsia="宋体" w:hAnsi="宋体" w:cs="宋体"/>
          <w:sz w:val="21"/>
        </w:rPr>
        <w:t>徐玲</w:t>
      </w:r>
      <w:r>
        <w:rPr>
          <w:rFonts w:ascii="Times New Roman" w:eastAsia="Times New Roman" w:hAnsi="Times New Roman" w:cs="Times New Roman"/>
          <w:sz w:val="21"/>
        </w:rPr>
        <w:t xml:space="preserve">, </w:t>
      </w:r>
      <w:proofErr w:type="gramStart"/>
      <w:r>
        <w:rPr>
          <w:rFonts w:ascii="宋体" w:eastAsia="宋体" w:hAnsi="宋体" w:cs="宋体"/>
          <w:sz w:val="21"/>
        </w:rPr>
        <w:t>景向楠</w:t>
      </w:r>
      <w:proofErr w:type="gramEnd"/>
      <w:r>
        <w:rPr>
          <w:rFonts w:ascii="Times New Roman" w:eastAsia="Times New Roman" w:hAnsi="Times New Roman" w:cs="Times New Roman"/>
          <w:sz w:val="21"/>
        </w:rPr>
        <w:t xml:space="preserve">, </w:t>
      </w:r>
      <w:r>
        <w:rPr>
          <w:rFonts w:ascii="宋体" w:eastAsia="宋体" w:hAnsi="宋体" w:cs="宋体"/>
          <w:sz w:val="21"/>
        </w:rPr>
        <w:t>杨英</w:t>
      </w:r>
      <w:r>
        <w:rPr>
          <w:rFonts w:ascii="Times New Roman" w:eastAsia="Times New Roman" w:hAnsi="Times New Roman" w:cs="Times New Roman"/>
          <w:sz w:val="21"/>
        </w:rPr>
        <w:t xml:space="preserve">, et al. </w:t>
      </w:r>
      <w:r>
        <w:rPr>
          <w:rFonts w:ascii="宋体" w:eastAsia="宋体" w:hAnsi="宋体" w:cs="宋体"/>
          <w:sz w:val="21"/>
        </w:rPr>
        <w:t xml:space="preserve">基于 </w:t>
      </w:r>
      <w:r>
        <w:rPr>
          <w:rFonts w:ascii="Times New Roman" w:eastAsia="Times New Roman" w:hAnsi="Times New Roman" w:cs="Times New Roman"/>
          <w:sz w:val="21"/>
        </w:rPr>
        <w:t xml:space="preserve">SMOTE-GA-CATBOOST </w:t>
      </w:r>
      <w:r>
        <w:rPr>
          <w:rFonts w:ascii="宋体" w:eastAsia="宋体" w:hAnsi="宋体" w:cs="宋体"/>
          <w:sz w:val="21"/>
        </w:rPr>
        <w:t xml:space="preserve">算法下的全国地表水水质分类评价 </w:t>
      </w:r>
      <w:r>
        <w:rPr>
          <w:rFonts w:ascii="Times New Roman" w:eastAsia="Times New Roman" w:hAnsi="Times New Roman" w:cs="Times New Roman"/>
          <w:sz w:val="21"/>
        </w:rPr>
        <w:t xml:space="preserve">[J]. </w:t>
      </w:r>
      <w:r>
        <w:rPr>
          <w:rFonts w:ascii="宋体" w:eastAsia="宋体" w:hAnsi="宋体" w:cs="宋体"/>
          <w:sz w:val="21"/>
        </w:rPr>
        <w:t>中国环境科学</w:t>
      </w:r>
      <w:r>
        <w:rPr>
          <w:rFonts w:ascii="Times New Roman" w:eastAsia="Times New Roman" w:hAnsi="Times New Roman" w:cs="Times New Roman"/>
          <w:sz w:val="21"/>
        </w:rPr>
        <w:t>: 1-11.</w:t>
      </w:r>
    </w:p>
    <w:p w:rsidR="00455B5F" w:rsidRDefault="00000000">
      <w:pPr>
        <w:numPr>
          <w:ilvl w:val="0"/>
          <w:numId w:val="15"/>
        </w:numPr>
        <w:spacing w:after="41"/>
        <w:ind w:right="57" w:hanging="720"/>
        <w:jc w:val="both"/>
      </w:pPr>
      <w:proofErr w:type="gramStart"/>
      <w:r>
        <w:rPr>
          <w:rFonts w:ascii="宋体" w:eastAsia="宋体" w:hAnsi="宋体" w:cs="宋体"/>
          <w:sz w:val="21"/>
        </w:rPr>
        <w:t>郑玉帆</w:t>
      </w:r>
      <w:proofErr w:type="gramEnd"/>
      <w:r>
        <w:rPr>
          <w:rFonts w:ascii="Times New Roman" w:eastAsia="Times New Roman" w:hAnsi="Times New Roman" w:cs="Times New Roman"/>
          <w:sz w:val="21"/>
        </w:rPr>
        <w:t xml:space="preserve">, </w:t>
      </w:r>
      <w:r>
        <w:rPr>
          <w:rFonts w:ascii="宋体" w:eastAsia="宋体" w:hAnsi="宋体" w:cs="宋体"/>
          <w:sz w:val="21"/>
        </w:rPr>
        <w:t>徐海文</w:t>
      </w:r>
      <w:r>
        <w:rPr>
          <w:rFonts w:ascii="Times New Roman" w:eastAsia="Times New Roman" w:hAnsi="Times New Roman" w:cs="Times New Roman"/>
          <w:sz w:val="21"/>
        </w:rPr>
        <w:t xml:space="preserve">. </w:t>
      </w:r>
      <w:r>
        <w:rPr>
          <w:rFonts w:ascii="宋体" w:eastAsia="宋体" w:hAnsi="宋体" w:cs="宋体"/>
          <w:sz w:val="21"/>
        </w:rPr>
        <w:t xml:space="preserve">基于 </w:t>
      </w:r>
      <w:r>
        <w:rPr>
          <w:rFonts w:ascii="Times New Roman" w:eastAsia="Times New Roman" w:hAnsi="Times New Roman" w:cs="Times New Roman"/>
          <w:sz w:val="21"/>
        </w:rPr>
        <w:t xml:space="preserve">smote </w:t>
      </w:r>
      <w:r>
        <w:rPr>
          <w:rFonts w:ascii="宋体" w:eastAsia="宋体" w:hAnsi="宋体" w:cs="宋体"/>
          <w:sz w:val="21"/>
        </w:rPr>
        <w:t>算法的深度神经网络航班延误预测模型</w:t>
      </w:r>
      <w:r>
        <w:rPr>
          <w:rFonts w:ascii="Times New Roman" w:eastAsia="Times New Roman" w:hAnsi="Times New Roman" w:cs="Times New Roman"/>
          <w:sz w:val="21"/>
        </w:rPr>
        <w:t xml:space="preserve">[J]. </w:t>
      </w:r>
      <w:r>
        <w:rPr>
          <w:rFonts w:ascii="宋体" w:eastAsia="宋体" w:hAnsi="宋体" w:cs="宋体"/>
          <w:sz w:val="21"/>
        </w:rPr>
        <w:t>价值工程</w:t>
      </w:r>
      <w:r>
        <w:rPr>
          <w:rFonts w:ascii="Times New Roman" w:eastAsia="Times New Roman" w:hAnsi="Times New Roman" w:cs="Times New Roman"/>
          <w:sz w:val="21"/>
        </w:rPr>
        <w:t>, 2023,</w:t>
      </w:r>
    </w:p>
    <w:p w:rsidR="00455B5F" w:rsidRDefault="00000000">
      <w:pPr>
        <w:spacing w:after="68"/>
        <w:ind w:left="720" w:right="57"/>
        <w:jc w:val="both"/>
      </w:pPr>
      <w:r>
        <w:rPr>
          <w:rFonts w:ascii="Times New Roman" w:eastAsia="Times New Roman" w:hAnsi="Times New Roman" w:cs="Times New Roman"/>
          <w:sz w:val="21"/>
        </w:rPr>
        <w:t>42(04): 118-20.</w:t>
      </w:r>
    </w:p>
    <w:p w:rsidR="00455B5F" w:rsidRDefault="00000000">
      <w:pPr>
        <w:numPr>
          <w:ilvl w:val="0"/>
          <w:numId w:val="15"/>
        </w:numPr>
        <w:spacing w:after="41"/>
        <w:ind w:right="57" w:hanging="720"/>
        <w:jc w:val="both"/>
      </w:pPr>
      <w:r>
        <w:rPr>
          <w:rFonts w:ascii="宋体" w:eastAsia="宋体" w:hAnsi="宋体" w:cs="宋体"/>
          <w:sz w:val="21"/>
        </w:rPr>
        <w:t>朱潘雨</w:t>
      </w:r>
      <w:r>
        <w:rPr>
          <w:rFonts w:ascii="Times New Roman" w:eastAsia="Times New Roman" w:hAnsi="Times New Roman" w:cs="Times New Roman"/>
          <w:sz w:val="21"/>
        </w:rPr>
        <w:t xml:space="preserve">, </w:t>
      </w:r>
      <w:r>
        <w:rPr>
          <w:rFonts w:ascii="宋体" w:eastAsia="宋体" w:hAnsi="宋体" w:cs="宋体"/>
          <w:sz w:val="21"/>
        </w:rPr>
        <w:t>黄敏</w:t>
      </w:r>
      <w:r>
        <w:rPr>
          <w:rFonts w:ascii="Times New Roman" w:eastAsia="Times New Roman" w:hAnsi="Times New Roman" w:cs="Times New Roman"/>
          <w:sz w:val="21"/>
        </w:rPr>
        <w:t xml:space="preserve">, </w:t>
      </w:r>
      <w:r>
        <w:rPr>
          <w:rFonts w:ascii="宋体" w:eastAsia="宋体" w:hAnsi="宋体" w:cs="宋体"/>
          <w:sz w:val="21"/>
        </w:rPr>
        <w:t>赵鑫</w:t>
      </w:r>
      <w:r>
        <w:rPr>
          <w:rFonts w:ascii="Times New Roman" w:eastAsia="Times New Roman" w:hAnsi="Times New Roman" w:cs="Times New Roman"/>
          <w:sz w:val="21"/>
        </w:rPr>
        <w:t xml:space="preserve">. </w:t>
      </w:r>
      <w:r>
        <w:rPr>
          <w:rFonts w:ascii="宋体" w:eastAsia="宋体" w:hAnsi="宋体" w:cs="宋体"/>
          <w:sz w:val="21"/>
        </w:rPr>
        <w:t xml:space="preserve">基于 </w:t>
      </w:r>
      <w:r>
        <w:rPr>
          <w:rFonts w:ascii="Times New Roman" w:eastAsia="Times New Roman" w:hAnsi="Times New Roman" w:cs="Times New Roman"/>
          <w:sz w:val="21"/>
        </w:rPr>
        <w:t xml:space="preserve">SMOTE-UVE-SVM </w:t>
      </w:r>
      <w:r>
        <w:rPr>
          <w:rFonts w:ascii="宋体" w:eastAsia="宋体" w:hAnsi="宋体" w:cs="宋体"/>
          <w:sz w:val="21"/>
        </w:rPr>
        <w:t>的小麦种子纯度高光谱图像检测</w:t>
      </w:r>
      <w:r>
        <w:rPr>
          <w:rFonts w:ascii="Times New Roman" w:eastAsia="Times New Roman" w:hAnsi="Times New Roman" w:cs="Times New Roman"/>
          <w:sz w:val="21"/>
        </w:rPr>
        <w:t xml:space="preserve">[J]. </w:t>
      </w:r>
      <w:r>
        <w:rPr>
          <w:rFonts w:ascii="宋体" w:eastAsia="宋体" w:hAnsi="宋体" w:cs="宋体"/>
          <w:sz w:val="21"/>
        </w:rPr>
        <w:t>激光技术</w:t>
      </w:r>
      <w:r>
        <w:rPr>
          <w:rFonts w:ascii="Times New Roman" w:eastAsia="Times New Roman" w:hAnsi="Times New Roman" w:cs="Times New Roman"/>
          <w:sz w:val="21"/>
        </w:rPr>
        <w:t>:</w:t>
      </w:r>
    </w:p>
    <w:p w:rsidR="00455B5F" w:rsidRDefault="00000000">
      <w:pPr>
        <w:spacing w:after="65"/>
        <w:ind w:left="720" w:right="57"/>
        <w:jc w:val="both"/>
      </w:pPr>
      <w:r>
        <w:rPr>
          <w:rFonts w:ascii="Times New Roman" w:eastAsia="Times New Roman" w:hAnsi="Times New Roman" w:cs="Times New Roman"/>
          <w:sz w:val="21"/>
        </w:rPr>
        <w:t>1-10.</w:t>
      </w:r>
    </w:p>
    <w:p w:rsidR="00455B5F" w:rsidRDefault="00000000">
      <w:pPr>
        <w:numPr>
          <w:ilvl w:val="0"/>
          <w:numId w:val="15"/>
        </w:numPr>
        <w:spacing w:after="41"/>
        <w:ind w:right="57" w:hanging="720"/>
        <w:jc w:val="both"/>
      </w:pPr>
      <w:r>
        <w:rPr>
          <w:rFonts w:ascii="宋体" w:eastAsia="宋体" w:hAnsi="宋体" w:cs="宋体"/>
          <w:sz w:val="21"/>
        </w:rPr>
        <w:t>石洪波</w:t>
      </w:r>
      <w:r>
        <w:rPr>
          <w:rFonts w:ascii="Times New Roman" w:eastAsia="Times New Roman" w:hAnsi="Times New Roman" w:cs="Times New Roman"/>
          <w:sz w:val="21"/>
        </w:rPr>
        <w:t xml:space="preserve">, </w:t>
      </w:r>
      <w:r>
        <w:rPr>
          <w:rFonts w:ascii="宋体" w:eastAsia="宋体" w:hAnsi="宋体" w:cs="宋体"/>
          <w:sz w:val="21"/>
        </w:rPr>
        <w:t>陈雨文</w:t>
      </w:r>
      <w:r>
        <w:rPr>
          <w:rFonts w:ascii="Times New Roman" w:eastAsia="Times New Roman" w:hAnsi="Times New Roman" w:cs="Times New Roman"/>
          <w:sz w:val="21"/>
        </w:rPr>
        <w:t xml:space="preserve">, </w:t>
      </w:r>
      <w:r>
        <w:rPr>
          <w:rFonts w:ascii="宋体" w:eastAsia="宋体" w:hAnsi="宋体" w:cs="宋体"/>
          <w:sz w:val="21"/>
        </w:rPr>
        <w:t>陈鑫</w:t>
      </w:r>
      <w:r>
        <w:rPr>
          <w:rFonts w:ascii="Times New Roman" w:eastAsia="Times New Roman" w:hAnsi="Times New Roman" w:cs="Times New Roman"/>
          <w:sz w:val="21"/>
        </w:rPr>
        <w:t xml:space="preserve">. SMOTE </w:t>
      </w:r>
      <w:r>
        <w:rPr>
          <w:rFonts w:ascii="宋体" w:eastAsia="宋体" w:hAnsi="宋体" w:cs="宋体"/>
          <w:sz w:val="21"/>
        </w:rPr>
        <w:t>过采样及其改进算法研究综述</w:t>
      </w:r>
      <w:r>
        <w:rPr>
          <w:rFonts w:ascii="Times New Roman" w:eastAsia="Times New Roman" w:hAnsi="Times New Roman" w:cs="Times New Roman"/>
          <w:sz w:val="21"/>
        </w:rPr>
        <w:t xml:space="preserve">[J]. </w:t>
      </w:r>
      <w:r>
        <w:rPr>
          <w:rFonts w:ascii="宋体" w:eastAsia="宋体" w:hAnsi="宋体" w:cs="宋体"/>
          <w:sz w:val="21"/>
        </w:rPr>
        <w:t>智能系统学报</w:t>
      </w:r>
      <w:r>
        <w:rPr>
          <w:rFonts w:ascii="Times New Roman" w:eastAsia="Times New Roman" w:hAnsi="Times New Roman" w:cs="Times New Roman"/>
          <w:sz w:val="21"/>
        </w:rPr>
        <w:t>, 2019,</w:t>
      </w:r>
    </w:p>
    <w:p w:rsidR="00455B5F" w:rsidRDefault="00000000">
      <w:pPr>
        <w:spacing w:after="68"/>
        <w:ind w:left="720" w:right="57"/>
        <w:jc w:val="both"/>
      </w:pPr>
      <w:r>
        <w:rPr>
          <w:rFonts w:ascii="Times New Roman" w:eastAsia="Times New Roman" w:hAnsi="Times New Roman" w:cs="Times New Roman"/>
          <w:sz w:val="21"/>
        </w:rPr>
        <w:t>14(06): 1073-83.</w:t>
      </w:r>
    </w:p>
    <w:p w:rsidR="00455B5F" w:rsidRDefault="00000000">
      <w:pPr>
        <w:numPr>
          <w:ilvl w:val="0"/>
          <w:numId w:val="15"/>
        </w:numPr>
        <w:spacing w:after="44"/>
        <w:ind w:right="57" w:hanging="720"/>
        <w:jc w:val="both"/>
      </w:pPr>
      <w:proofErr w:type="gramStart"/>
      <w:r>
        <w:rPr>
          <w:rFonts w:ascii="宋体" w:eastAsia="宋体" w:hAnsi="宋体" w:cs="宋体"/>
          <w:sz w:val="21"/>
        </w:rPr>
        <w:t>宣晶雪</w:t>
      </w:r>
      <w:proofErr w:type="gramEnd"/>
      <w:r>
        <w:rPr>
          <w:rFonts w:ascii="Times New Roman" w:eastAsia="Times New Roman" w:hAnsi="Times New Roman" w:cs="Times New Roman"/>
          <w:sz w:val="21"/>
        </w:rPr>
        <w:t xml:space="preserve">, </w:t>
      </w:r>
      <w:r>
        <w:rPr>
          <w:rFonts w:ascii="宋体" w:eastAsia="宋体" w:hAnsi="宋体" w:cs="宋体"/>
          <w:sz w:val="21"/>
        </w:rPr>
        <w:t>张权</w:t>
      </w:r>
      <w:r>
        <w:rPr>
          <w:rFonts w:ascii="Times New Roman" w:eastAsia="Times New Roman" w:hAnsi="Times New Roman" w:cs="Times New Roman"/>
          <w:sz w:val="21"/>
        </w:rPr>
        <w:t xml:space="preserve">, </w:t>
      </w:r>
      <w:r>
        <w:rPr>
          <w:rFonts w:ascii="宋体" w:eastAsia="宋体" w:hAnsi="宋体" w:cs="宋体"/>
          <w:sz w:val="21"/>
        </w:rPr>
        <w:t>李晓红</w:t>
      </w:r>
      <w:r>
        <w:rPr>
          <w:rFonts w:ascii="Times New Roman" w:eastAsia="Times New Roman" w:hAnsi="Times New Roman" w:cs="Times New Roman"/>
          <w:sz w:val="21"/>
        </w:rPr>
        <w:t xml:space="preserve">, et al. </w:t>
      </w:r>
      <w:r>
        <w:rPr>
          <w:rFonts w:ascii="宋体" w:eastAsia="宋体" w:hAnsi="宋体" w:cs="宋体"/>
          <w:sz w:val="21"/>
        </w:rPr>
        <w:t xml:space="preserve">基于 </w:t>
      </w:r>
      <w:r>
        <w:rPr>
          <w:rFonts w:ascii="Times New Roman" w:eastAsia="Times New Roman" w:hAnsi="Times New Roman" w:cs="Times New Roman"/>
          <w:sz w:val="21"/>
        </w:rPr>
        <w:t xml:space="preserve">SMOTE </w:t>
      </w:r>
      <w:r>
        <w:rPr>
          <w:rFonts w:ascii="宋体" w:eastAsia="宋体" w:hAnsi="宋体" w:cs="宋体"/>
          <w:sz w:val="21"/>
        </w:rPr>
        <w:t>不平衡扩充采样算法的改进</w:t>
      </w:r>
      <w:r>
        <w:rPr>
          <w:rFonts w:ascii="Times New Roman" w:eastAsia="Times New Roman" w:hAnsi="Times New Roman" w:cs="Times New Roman"/>
          <w:sz w:val="21"/>
        </w:rPr>
        <w:t xml:space="preserve">[J]. </w:t>
      </w:r>
      <w:r>
        <w:rPr>
          <w:rFonts w:ascii="宋体" w:eastAsia="宋体" w:hAnsi="宋体" w:cs="宋体"/>
          <w:sz w:val="21"/>
        </w:rPr>
        <w:t>科技风</w:t>
      </w:r>
      <w:r>
        <w:rPr>
          <w:rFonts w:ascii="Times New Roman" w:eastAsia="Times New Roman" w:hAnsi="Times New Roman" w:cs="Times New Roman"/>
          <w:sz w:val="21"/>
        </w:rPr>
        <w:t>, 2023, (12):</w:t>
      </w:r>
    </w:p>
    <w:p w:rsidR="00455B5F" w:rsidRDefault="00000000">
      <w:pPr>
        <w:spacing w:after="63"/>
        <w:ind w:left="720" w:right="57"/>
        <w:jc w:val="both"/>
      </w:pPr>
      <w:r>
        <w:rPr>
          <w:rFonts w:ascii="Times New Roman" w:eastAsia="Times New Roman" w:hAnsi="Times New Roman" w:cs="Times New Roman"/>
          <w:sz w:val="21"/>
        </w:rPr>
        <w:t>1-3.</w:t>
      </w:r>
    </w:p>
    <w:p w:rsidR="00455B5F" w:rsidRDefault="00000000">
      <w:pPr>
        <w:numPr>
          <w:ilvl w:val="0"/>
          <w:numId w:val="15"/>
        </w:numPr>
        <w:spacing w:after="13" w:line="312" w:lineRule="auto"/>
        <w:ind w:right="57" w:hanging="720"/>
        <w:jc w:val="both"/>
      </w:pPr>
      <w:r>
        <w:rPr>
          <w:rFonts w:ascii="宋体" w:eastAsia="宋体" w:hAnsi="宋体" w:cs="宋体"/>
          <w:sz w:val="21"/>
        </w:rPr>
        <w:t>刘定祥</w:t>
      </w:r>
      <w:r>
        <w:rPr>
          <w:rFonts w:ascii="Times New Roman" w:eastAsia="Times New Roman" w:hAnsi="Times New Roman" w:cs="Times New Roman"/>
          <w:sz w:val="21"/>
        </w:rPr>
        <w:t xml:space="preserve">, </w:t>
      </w:r>
      <w:proofErr w:type="gramStart"/>
      <w:r>
        <w:rPr>
          <w:rFonts w:ascii="宋体" w:eastAsia="宋体" w:hAnsi="宋体" w:cs="宋体"/>
          <w:sz w:val="21"/>
        </w:rPr>
        <w:t>乔少杰</w:t>
      </w:r>
      <w:proofErr w:type="gramEnd"/>
      <w:r>
        <w:rPr>
          <w:rFonts w:ascii="Times New Roman" w:eastAsia="Times New Roman" w:hAnsi="Times New Roman" w:cs="Times New Roman"/>
          <w:sz w:val="21"/>
        </w:rPr>
        <w:t xml:space="preserve">, </w:t>
      </w:r>
      <w:r>
        <w:rPr>
          <w:rFonts w:ascii="宋体" w:eastAsia="宋体" w:hAnsi="宋体" w:cs="宋体"/>
          <w:sz w:val="21"/>
        </w:rPr>
        <w:t>张永清</w:t>
      </w:r>
      <w:r>
        <w:rPr>
          <w:rFonts w:ascii="Times New Roman" w:eastAsia="Times New Roman" w:hAnsi="Times New Roman" w:cs="Times New Roman"/>
          <w:sz w:val="21"/>
        </w:rPr>
        <w:t xml:space="preserve">, et al. </w:t>
      </w:r>
      <w:r>
        <w:rPr>
          <w:rFonts w:ascii="宋体" w:eastAsia="宋体" w:hAnsi="宋体" w:cs="宋体"/>
          <w:sz w:val="21"/>
        </w:rPr>
        <w:t>不平衡分类的数据采样方法综述</w:t>
      </w:r>
      <w:r>
        <w:rPr>
          <w:rFonts w:ascii="Times New Roman" w:eastAsia="Times New Roman" w:hAnsi="Times New Roman" w:cs="Times New Roman"/>
          <w:sz w:val="21"/>
        </w:rPr>
        <w:t xml:space="preserve">[J]. </w:t>
      </w:r>
      <w:r>
        <w:rPr>
          <w:rFonts w:ascii="宋体" w:eastAsia="宋体" w:hAnsi="宋体" w:cs="宋体"/>
          <w:sz w:val="21"/>
        </w:rPr>
        <w:t>重庆理工大学学报</w:t>
      </w:r>
      <w:r>
        <w:rPr>
          <w:rFonts w:ascii="Times New Roman" w:eastAsia="Times New Roman" w:hAnsi="Times New Roman" w:cs="Times New Roman"/>
          <w:sz w:val="21"/>
        </w:rPr>
        <w:t>(</w:t>
      </w:r>
      <w:r>
        <w:rPr>
          <w:rFonts w:ascii="宋体" w:eastAsia="宋体" w:hAnsi="宋体" w:cs="宋体"/>
          <w:sz w:val="21"/>
        </w:rPr>
        <w:t>自然科学</w:t>
      </w:r>
      <w:r>
        <w:rPr>
          <w:rFonts w:ascii="Times New Roman" w:eastAsia="Times New Roman" w:hAnsi="Times New Roman" w:cs="Times New Roman"/>
          <w:sz w:val="21"/>
        </w:rPr>
        <w:t>), 2019, 33(07): 102-12.</w:t>
      </w:r>
    </w:p>
    <w:p w:rsidR="00455B5F" w:rsidRDefault="00455B5F">
      <w:pPr>
        <w:sectPr w:rsidR="00455B5F">
          <w:headerReference w:type="even" r:id="rId201"/>
          <w:headerReference w:type="default" r:id="rId202"/>
          <w:footerReference w:type="even" r:id="rId203"/>
          <w:footerReference w:type="default" r:id="rId204"/>
          <w:headerReference w:type="first" r:id="rId205"/>
          <w:footerReference w:type="first" r:id="rId206"/>
          <w:pgSz w:w="11906" w:h="16838"/>
          <w:pgMar w:top="1509" w:right="1075" w:bottom="1473" w:left="1702" w:header="901" w:footer="966" w:gutter="0"/>
          <w:cols w:space="720"/>
        </w:sectPr>
      </w:pPr>
    </w:p>
    <w:p w:rsidR="00455B5F" w:rsidRDefault="00000000">
      <w:pPr>
        <w:pStyle w:val="1"/>
        <w:spacing w:after="990"/>
        <w:ind w:left="188" w:right="300"/>
        <w:rPr>
          <w:rFonts w:hint="eastAsia"/>
        </w:rPr>
      </w:pPr>
      <w:bookmarkStart w:id="58" w:name="_Toc194871"/>
      <w:r>
        <w:rPr>
          <w:rFonts w:ascii="宋体" w:eastAsia="宋体" w:hAnsi="宋体" w:cs="宋体"/>
          <w:sz w:val="21"/>
        </w:rPr>
        <w:lastRenderedPageBreak/>
        <w:t>致 谢</w:t>
      </w:r>
      <w:bookmarkEnd w:id="58"/>
    </w:p>
    <w:p w:rsidR="00455B5F" w:rsidRDefault="00000000">
      <w:pPr>
        <w:spacing w:after="455" w:line="265" w:lineRule="auto"/>
        <w:ind w:left="10" w:right="123" w:hanging="10"/>
        <w:jc w:val="center"/>
      </w:pPr>
      <w:r>
        <w:rPr>
          <w:rFonts w:ascii="黑体" w:eastAsia="黑体" w:hAnsi="黑体" w:cs="黑体"/>
          <w:sz w:val="32"/>
        </w:rPr>
        <w:t>致 谢</w:t>
      </w:r>
    </w:p>
    <w:p w:rsidR="00455B5F" w:rsidRDefault="00000000">
      <w:pPr>
        <w:spacing w:after="5" w:line="319" w:lineRule="auto"/>
        <w:ind w:left="-15" w:firstLine="480"/>
      </w:pPr>
      <w:r>
        <w:rPr>
          <w:rFonts w:ascii="宋体" w:eastAsia="宋体" w:hAnsi="宋体" w:cs="宋体"/>
          <w:sz w:val="24"/>
        </w:rPr>
        <w:t>感谢父母的长期经济支持和精神鼓舞，使我时时保持奋发有为的精神面貌和百折不挠的昂扬斗志。</w:t>
      </w:r>
    </w:p>
    <w:p w:rsidR="00455B5F" w:rsidRDefault="00000000">
      <w:pPr>
        <w:spacing w:after="5" w:line="319" w:lineRule="auto"/>
        <w:ind w:left="-15" w:firstLine="480"/>
      </w:pPr>
      <w:r>
        <w:rPr>
          <w:rFonts w:ascii="宋体" w:eastAsia="宋体" w:hAnsi="宋体" w:cs="宋体"/>
          <w:sz w:val="24"/>
        </w:rPr>
        <w:t>感谢太原理工大学化学工程与技术学院王忠德教授全方位、多层次、宽领域的指导。学术思维上，王老师以“不同不是创新”为切入点深刻阐述创新的核心要义，大幅提升研究生科研素养；强调指出要坚持问题导向，增强问题意识，找准科学问题和技术问题，进行突破性科学研究；学术精神上，王老师以“遇到问题不要总想着躲”为开端，鼓励研究生正视问题，攻坚克难，勇于涉险滩、破难题，知难而进，迎难而上，不断提出真正解决问题的新思路新方法；学术修养上，王老师引用“致虚极，守静笃”，教导研究生要静下心、坐得住。心</w:t>
      </w:r>
      <w:proofErr w:type="gramStart"/>
      <w:r>
        <w:rPr>
          <w:rFonts w:ascii="宋体" w:eastAsia="宋体" w:hAnsi="宋体" w:cs="宋体"/>
          <w:sz w:val="24"/>
        </w:rPr>
        <w:t>心</w:t>
      </w:r>
      <w:proofErr w:type="gramEnd"/>
      <w:r>
        <w:rPr>
          <w:rFonts w:ascii="宋体" w:eastAsia="宋体" w:hAnsi="宋体" w:cs="宋体"/>
          <w:sz w:val="24"/>
        </w:rPr>
        <w:t>在</w:t>
      </w:r>
      <w:proofErr w:type="gramStart"/>
      <w:r>
        <w:rPr>
          <w:rFonts w:ascii="宋体" w:eastAsia="宋体" w:hAnsi="宋体" w:cs="宋体"/>
          <w:sz w:val="24"/>
        </w:rPr>
        <w:t>一</w:t>
      </w:r>
      <w:proofErr w:type="gramEnd"/>
      <w:r>
        <w:rPr>
          <w:rFonts w:ascii="宋体" w:eastAsia="宋体" w:hAnsi="宋体" w:cs="宋体"/>
          <w:sz w:val="24"/>
        </w:rPr>
        <w:t>艺，其艺必工；心</w:t>
      </w:r>
      <w:proofErr w:type="gramStart"/>
      <w:r>
        <w:rPr>
          <w:rFonts w:ascii="宋体" w:eastAsia="宋体" w:hAnsi="宋体" w:cs="宋体"/>
          <w:sz w:val="24"/>
        </w:rPr>
        <w:t>心</w:t>
      </w:r>
      <w:proofErr w:type="gramEnd"/>
      <w:r>
        <w:rPr>
          <w:rFonts w:ascii="宋体" w:eastAsia="宋体" w:hAnsi="宋体" w:cs="宋体"/>
          <w:sz w:val="24"/>
        </w:rPr>
        <w:t>在一职，其职必举。专心者成大事。王老师在历次组会上的重要论述，为顺利开展各项科研工作、如期完成学位论文提供了根本保障。</w:t>
      </w:r>
    </w:p>
    <w:p w:rsidR="00455B5F" w:rsidRDefault="00000000">
      <w:pPr>
        <w:spacing w:after="5" w:line="319" w:lineRule="auto"/>
        <w:ind w:left="-15" w:firstLine="480"/>
      </w:pPr>
      <w:r>
        <w:rPr>
          <w:rFonts w:ascii="宋体" w:eastAsia="宋体" w:hAnsi="宋体" w:cs="宋体"/>
          <w:sz w:val="24"/>
        </w:rPr>
        <w:t>感谢太原理工大学化学工程与技术学院张忠林老师、杜晓老师、刘建新老师在开题阶段的重要指导，通过提问的方式，由表及里、层层深入探讨了课题的创新性、可行性等，帮助电气本科的我以化工视角认识问题，不仅对本文研究工作有重要启发，而且极大增强了研究信心。</w:t>
      </w:r>
    </w:p>
    <w:p w:rsidR="00455B5F" w:rsidRDefault="00000000">
      <w:pPr>
        <w:spacing w:after="5" w:line="319" w:lineRule="auto"/>
        <w:ind w:left="-15" w:firstLine="480"/>
      </w:pPr>
      <w:r>
        <w:rPr>
          <w:rFonts w:ascii="宋体" w:eastAsia="宋体" w:hAnsi="宋体" w:cs="宋体"/>
          <w:sz w:val="24"/>
        </w:rPr>
        <w:t>感谢前阿里员工、现太原理工大学计算机科学与技术硕士研究生张子奇、山西大学计算机科学与技术硕士研究生高航、山西财经大学应用统计硕士研究生侯凯华的技术指导和学术交流，对本文涉及机器学习的研究起到关键作用。</w:t>
      </w:r>
    </w:p>
    <w:p w:rsidR="00455B5F" w:rsidRDefault="00000000">
      <w:pPr>
        <w:spacing w:after="5" w:line="319" w:lineRule="auto"/>
        <w:ind w:left="-15" w:firstLine="480"/>
      </w:pPr>
      <w:r>
        <w:rPr>
          <w:rFonts w:ascii="宋体" w:eastAsia="宋体" w:hAnsi="宋体" w:cs="宋体"/>
          <w:sz w:val="24"/>
        </w:rPr>
        <w:t xml:space="preserve">感谢舍友王辰、王斌宇、王朝辉、汪孟宇、田晋吕为宿舍团结做出的不懈努力，自觉贯彻落实宿舍文明生活共识，坚持 </w:t>
      </w:r>
      <w:r>
        <w:rPr>
          <w:rFonts w:ascii="Times New Roman" w:eastAsia="Times New Roman" w:hAnsi="Times New Roman" w:cs="Times New Roman"/>
          <w:sz w:val="24"/>
        </w:rPr>
        <w:t xml:space="preserve">12 </w:t>
      </w:r>
      <w:r>
        <w:rPr>
          <w:rFonts w:ascii="宋体" w:eastAsia="宋体" w:hAnsi="宋体" w:cs="宋体"/>
          <w:sz w:val="24"/>
        </w:rPr>
        <w:t>点准时熄灯睡觉，有力保证各自精力恢复和身体健康。此外，宿舍形成“比学赶超帮”的浓厚氛围，先进带后进，每个人都在研究生阶段取得了长足进步。勤奋上进的舍友是我在除夕夜奋笔疾书三千多字学位论文的直接动力，极大推动了论文进度。</w:t>
      </w:r>
    </w:p>
    <w:p w:rsidR="00455B5F" w:rsidRDefault="00000000">
      <w:pPr>
        <w:spacing w:after="5" w:line="319" w:lineRule="auto"/>
        <w:ind w:left="-15" w:firstLine="480"/>
      </w:pPr>
      <w:r>
        <w:rPr>
          <w:rFonts w:ascii="宋体" w:eastAsia="宋体" w:hAnsi="宋体" w:cs="宋体"/>
          <w:sz w:val="24"/>
        </w:rPr>
        <w:t>感谢同门孙策和各位博士承担组内事务，积极作为、勇于担当，显示出新时代研究生底气、朝气、正气；感谢</w:t>
      </w:r>
      <w:proofErr w:type="gramStart"/>
      <w:r>
        <w:rPr>
          <w:rFonts w:ascii="宋体" w:eastAsia="宋体" w:hAnsi="宋体" w:cs="宋体"/>
          <w:sz w:val="24"/>
        </w:rPr>
        <w:t>同门杨</w:t>
      </w:r>
      <w:proofErr w:type="gramEnd"/>
      <w:r>
        <w:rPr>
          <w:rFonts w:ascii="宋体" w:eastAsia="宋体" w:hAnsi="宋体" w:cs="宋体"/>
          <w:sz w:val="24"/>
        </w:rPr>
        <w:t>涛、杨青山在硕士期间各个培养环节的帮助；感谢同门</w:t>
      </w:r>
      <w:proofErr w:type="gramStart"/>
      <w:r>
        <w:rPr>
          <w:rFonts w:ascii="宋体" w:eastAsia="宋体" w:hAnsi="宋体" w:cs="宋体"/>
          <w:sz w:val="24"/>
        </w:rPr>
        <w:t>殷子崴</w:t>
      </w:r>
      <w:proofErr w:type="gramEnd"/>
      <w:r>
        <w:rPr>
          <w:rFonts w:ascii="宋体" w:eastAsia="宋体" w:hAnsi="宋体" w:cs="宋体"/>
          <w:sz w:val="24"/>
        </w:rPr>
        <w:t>发扬互助精神，充分发挥企业项目经验优势，分享工业碳中和相关理论和政策文件，切实增加本文实用价值，强化工程硕士学位论文特色。</w:t>
      </w:r>
    </w:p>
    <w:p w:rsidR="00455B5F" w:rsidRDefault="00455B5F">
      <w:pPr>
        <w:sectPr w:rsidR="00455B5F">
          <w:headerReference w:type="even" r:id="rId207"/>
          <w:headerReference w:type="default" r:id="rId208"/>
          <w:footerReference w:type="even" r:id="rId209"/>
          <w:footerReference w:type="default" r:id="rId210"/>
          <w:headerReference w:type="first" r:id="rId211"/>
          <w:footerReference w:type="first" r:id="rId212"/>
          <w:pgSz w:w="11906" w:h="16838"/>
          <w:pgMar w:top="1440" w:right="1015" w:bottom="1440" w:left="1702" w:header="1163" w:footer="966" w:gutter="0"/>
          <w:cols w:space="720"/>
        </w:sectPr>
      </w:pPr>
    </w:p>
    <w:p w:rsidR="00455B5F" w:rsidRDefault="00000000">
      <w:pPr>
        <w:spacing w:after="0"/>
        <w:ind w:left="-1440" w:right="10476"/>
      </w:pPr>
      <w:r>
        <w:rPr>
          <w:noProof/>
        </w:rPr>
        <w:lastRenderedPageBreak/>
        <w:drawing>
          <wp:anchor distT="0" distB="0" distL="114300" distR="114300" simplePos="0" relativeHeight="251676672" behindDoc="0" locked="0" layoutInCell="1" allowOverlap="0">
            <wp:simplePos x="0" y="0"/>
            <wp:positionH relativeFrom="page">
              <wp:posOffset>0</wp:posOffset>
            </wp:positionH>
            <wp:positionV relativeFrom="page">
              <wp:posOffset>0</wp:posOffset>
            </wp:positionV>
            <wp:extent cx="10698480" cy="7566660"/>
            <wp:effectExtent l="0" t="0" r="0" b="0"/>
            <wp:wrapTopAndBottom/>
            <wp:docPr id="21670" name="Picture 21670"/>
            <wp:cNvGraphicFramePr/>
            <a:graphic xmlns:a="http://schemas.openxmlformats.org/drawingml/2006/main">
              <a:graphicData uri="http://schemas.openxmlformats.org/drawingml/2006/picture">
                <pic:pic xmlns:pic="http://schemas.openxmlformats.org/drawingml/2006/picture">
                  <pic:nvPicPr>
                    <pic:cNvPr id="21670" name="Picture 21670"/>
                    <pic:cNvPicPr/>
                  </pic:nvPicPr>
                  <pic:blipFill>
                    <a:blip r:embed="rId213"/>
                    <a:stretch>
                      <a:fillRect/>
                    </a:stretch>
                  </pic:blipFill>
                  <pic:spPr>
                    <a:xfrm rot="5399999">
                      <a:off x="0" y="0"/>
                      <a:ext cx="10698480" cy="7566660"/>
                    </a:xfrm>
                    <a:prstGeom prst="rect">
                      <a:avLst/>
                    </a:prstGeom>
                  </pic:spPr>
                </pic:pic>
              </a:graphicData>
            </a:graphic>
          </wp:anchor>
        </w:drawing>
      </w:r>
    </w:p>
    <w:sectPr w:rsidR="00455B5F">
      <w:headerReference w:type="even" r:id="rId214"/>
      <w:headerReference w:type="default" r:id="rId215"/>
      <w:footerReference w:type="even" r:id="rId216"/>
      <w:footerReference w:type="default" r:id="rId217"/>
      <w:headerReference w:type="first" r:id="rId218"/>
      <w:footerReference w:type="first" r:id="rId219"/>
      <w:pgSz w:w="11916" w:h="16848"/>
      <w:pgMar w:top="1440" w:right="1440" w:bottom="1440" w:left="1440" w:header="720" w:footer="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5ABF" w:rsidRDefault="000F5ABF">
      <w:pPr>
        <w:spacing w:after="0" w:line="240" w:lineRule="auto"/>
      </w:pPr>
      <w:r>
        <w:separator/>
      </w:r>
    </w:p>
  </w:endnote>
  <w:endnote w:type="continuationSeparator" w:id="0">
    <w:p w:rsidR="000F5ABF" w:rsidRDefault="000F5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T Extra">
    <w:panose1 w:val="05050102010205020202"/>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120"/>
      <w:jc w:val="center"/>
    </w:pPr>
    <w:r>
      <w:fldChar w:fldCharType="begin"/>
    </w:r>
    <w:r>
      <w:instrText xml:space="preserve"> PAGE   \* MERGEFORMAT </w:instrText>
    </w:r>
    <w:r>
      <w:fldChar w:fldCharType="separate"/>
    </w:r>
    <w:r>
      <w:rPr>
        <w:rFonts w:ascii="Times New Roman" w:eastAsia="Times New Roman" w:hAnsi="Times New Roman" w:cs="Times New Roman"/>
        <w:sz w:val="21"/>
      </w:rPr>
      <w:t>I</w:t>
    </w:r>
    <w:r>
      <w:rPr>
        <w:rFonts w:ascii="Times New Roman" w:eastAsia="Times New Roman" w:hAnsi="Times New Roman" w:cs="Times New Roman"/>
        <w:sz w:val="21"/>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120"/>
      <w:jc w:val="center"/>
    </w:pPr>
    <w:r>
      <w:fldChar w:fldCharType="begin"/>
    </w:r>
    <w:r>
      <w:instrText xml:space="preserve"> PAGE   \* MERGEFORMAT </w:instrText>
    </w:r>
    <w:r>
      <w:fldChar w:fldCharType="separate"/>
    </w:r>
    <w:r>
      <w:rPr>
        <w:rFonts w:ascii="Times New Roman" w:eastAsia="Times New Roman" w:hAnsi="Times New Roman" w:cs="Times New Roman"/>
        <w:sz w:val="21"/>
      </w:rPr>
      <w:t>I</w:t>
    </w:r>
    <w:r>
      <w:rPr>
        <w:rFonts w:ascii="Times New Roman" w:eastAsia="Times New Roman" w:hAnsi="Times New Roman" w:cs="Times New Roman"/>
        <w:sz w:val="21"/>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120"/>
      <w:jc w:val="center"/>
    </w:pPr>
    <w:r>
      <w:fldChar w:fldCharType="begin"/>
    </w:r>
    <w:r>
      <w:instrText xml:space="preserve"> PAGE   \* MERGEFORMAT </w:instrText>
    </w:r>
    <w:r>
      <w:fldChar w:fldCharType="separate"/>
    </w:r>
    <w:r>
      <w:rPr>
        <w:rFonts w:ascii="Times New Roman" w:eastAsia="Times New Roman" w:hAnsi="Times New Roman" w:cs="Times New Roman"/>
        <w:sz w:val="21"/>
      </w:rPr>
      <w:t>I</w:t>
    </w:r>
    <w:r>
      <w:rPr>
        <w:rFonts w:ascii="Times New Roman" w:eastAsia="Times New Roman" w:hAnsi="Times New Roman" w:cs="Times New Roman"/>
        <w:sz w:val="21"/>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58"/>
      <w:jc w:val="center"/>
    </w:pPr>
    <w:r>
      <w:fldChar w:fldCharType="begin"/>
    </w:r>
    <w:r>
      <w:instrText xml:space="preserve"> PAGE   \* MERGEFORMAT </w:instrText>
    </w:r>
    <w:r>
      <w:fldChar w:fldCharType="separate"/>
    </w:r>
    <w:r>
      <w:rPr>
        <w:rFonts w:ascii="Times New Roman" w:eastAsia="Times New Roman" w:hAnsi="Times New Roman" w:cs="Times New Roman"/>
        <w:sz w:val="21"/>
      </w:rPr>
      <w:t>I</w:t>
    </w:r>
    <w:r>
      <w:rPr>
        <w:rFonts w:ascii="Times New Roman" w:eastAsia="Times New Roman" w:hAnsi="Times New Roman" w:cs="Times New Roman"/>
        <w:sz w:val="21"/>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58"/>
      <w:jc w:val="center"/>
    </w:pPr>
    <w:r>
      <w:fldChar w:fldCharType="begin"/>
    </w:r>
    <w:r>
      <w:instrText xml:space="preserve"> PAGE   \* MERGEFORMAT </w:instrText>
    </w:r>
    <w:r>
      <w:fldChar w:fldCharType="separate"/>
    </w:r>
    <w:r>
      <w:rPr>
        <w:rFonts w:ascii="Times New Roman" w:eastAsia="Times New Roman" w:hAnsi="Times New Roman" w:cs="Times New Roman"/>
        <w:sz w:val="21"/>
      </w:rPr>
      <w:t>I</w:t>
    </w:r>
    <w:r>
      <w:rPr>
        <w:rFonts w:ascii="Times New Roman" w:eastAsia="Times New Roman" w:hAnsi="Times New Roman" w:cs="Times New Roman"/>
        <w:sz w:val="21"/>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58"/>
      <w:jc w:val="center"/>
    </w:pPr>
    <w:r>
      <w:fldChar w:fldCharType="begin"/>
    </w:r>
    <w:r>
      <w:instrText xml:space="preserve"> PAGE   \* MERGEFORMAT </w:instrText>
    </w:r>
    <w:r>
      <w:fldChar w:fldCharType="separate"/>
    </w:r>
    <w:r>
      <w:rPr>
        <w:rFonts w:ascii="Times New Roman" w:eastAsia="Times New Roman" w:hAnsi="Times New Roman" w:cs="Times New Roman"/>
        <w:sz w:val="21"/>
      </w:rPr>
      <w:t>I</w:t>
    </w:r>
    <w:r>
      <w:rPr>
        <w:rFonts w:ascii="Times New Roman" w:eastAsia="Times New Roman" w:hAnsi="Times New Roman" w:cs="Times New Roman"/>
        <w:sz w:val="21"/>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3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3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3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3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3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3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3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3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3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3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3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3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3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3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3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5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5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5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11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11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119"/>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5ABF" w:rsidRDefault="000F5ABF">
      <w:pPr>
        <w:spacing w:after="0" w:line="240" w:lineRule="auto"/>
      </w:pPr>
      <w:r>
        <w:separator/>
      </w:r>
    </w:p>
  </w:footnote>
  <w:footnote w:type="continuationSeparator" w:id="0">
    <w:p w:rsidR="000F5ABF" w:rsidRDefault="000F5A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left="-1702" w:right="119"/>
    </w:pPr>
    <w:r>
      <w:rPr>
        <w:noProof/>
      </w:rPr>
      <mc:AlternateContent>
        <mc:Choice Requires="wpg">
          <w:drawing>
            <wp:anchor distT="0" distB="0" distL="114300" distR="114300" simplePos="0" relativeHeight="251658240"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246" name="Group 189246"/>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7999" name="Shape 197999"/>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246" style="width:453.55pt;height:0.48pt;position:absolute;mso-position-horizontal-relative:page;mso-position-horizontal:absolute;margin-left:85.05pt;mso-position-vertical-relative:page;margin-top:58.15pt;" coordsize="57600,60">
              <v:shape id="Shape 198000"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left="-1702" w:right="119"/>
    </w:pPr>
    <w:r>
      <w:rPr>
        <w:noProof/>
      </w:rPr>
      <mc:AlternateContent>
        <mc:Choice Requires="wpg">
          <w:drawing>
            <wp:anchor distT="0" distB="0" distL="114300" distR="114300" simplePos="0" relativeHeight="251659264"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234" name="Group 189234"/>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7997" name="Shape 197997"/>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234" style="width:453.55pt;height:0.48pt;position:absolute;mso-position-horizontal-relative:page;mso-position-horizontal:absolute;margin-left:85.05pt;mso-position-vertical-relative:page;margin-top:58.15pt;" coordsize="57600,60">
              <v:shape id="Shape 197998"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left="-1702" w:right="119"/>
    </w:pPr>
    <w:r>
      <w:rPr>
        <w:noProof/>
      </w:rPr>
      <mc:AlternateContent>
        <mc:Choice Requires="wpg">
          <w:drawing>
            <wp:anchor distT="0" distB="0" distL="114300" distR="114300" simplePos="0" relativeHeight="251660288"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222" name="Group 189222"/>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7995" name="Shape 197995"/>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222" style="width:453.55pt;height:0.48pt;position:absolute;mso-position-horizontal-relative:page;mso-position-horizontal:absolute;margin-left:85.05pt;mso-position-vertical-relative:page;margin-top:58.15pt;" coordsize="57600,60">
              <v:shape id="Shape 197996"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62"/>
      <w:jc w:val="center"/>
    </w:pPr>
    <w:r>
      <w:rPr>
        <w:noProof/>
      </w:rPr>
      <mc:AlternateContent>
        <mc:Choice Requires="wpg">
          <w:drawing>
            <wp:anchor distT="0" distB="0" distL="114300" distR="114300" simplePos="0" relativeHeight="251661312"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295" name="Group 189295"/>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05" name="Shape 198005"/>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295" style="width:453.55pt;height:0.48pt;position:absolute;mso-position-horizontal-relative:page;mso-position-horizontal:absolute;margin-left:85.05pt;mso-position-vertical-relative:page;margin-top:58.15pt;" coordsize="57600,60">
              <v:shape id="Shape 198006"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太原理工大学硕士学位论文</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left="-1702" w:right="57"/>
    </w:pPr>
    <w:r>
      <w:rPr>
        <w:noProof/>
      </w:rPr>
      <mc:AlternateContent>
        <mc:Choice Requires="wpg">
          <w:drawing>
            <wp:anchor distT="0" distB="0" distL="114300" distR="114300" simplePos="0" relativeHeight="251662336"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281" name="Group 189281"/>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03" name="Shape 198003"/>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281" style="width:453.55pt;height:0.48pt;position:absolute;mso-position-horizontal-relative:page;mso-position-horizontal:absolute;margin-left:85.05pt;mso-position-vertical-relative:page;margin-top:58.15pt;" coordsize="57600,60">
              <v:shape id="Shape 198004"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left="-1702" w:right="57"/>
    </w:pPr>
    <w:r>
      <w:rPr>
        <w:noProof/>
      </w:rPr>
      <mc:AlternateContent>
        <mc:Choice Requires="wpg">
          <w:drawing>
            <wp:anchor distT="0" distB="0" distL="114300" distR="114300" simplePos="0" relativeHeight="251663360"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269" name="Group 189269"/>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01" name="Shape 198001"/>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269" style="width:453.55pt;height:0.48pt;position:absolute;mso-position-horizontal-relative:page;mso-position-horizontal:absolute;margin-left:85.05pt;mso-position-vertical-relative:page;margin-top:58.15pt;" coordsize="57600,60">
              <v:shape id="Shape 198002"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45"/>
      <w:jc w:val="center"/>
    </w:pPr>
    <w:r>
      <w:rPr>
        <w:noProof/>
      </w:rPr>
      <mc:AlternateContent>
        <mc:Choice Requires="wpg">
          <w:drawing>
            <wp:anchor distT="0" distB="0" distL="114300" distR="114300" simplePos="0" relativeHeight="251664384"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350" name="Group 189350"/>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11" name="Shape 198011"/>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350" style="width:453.55pt;height:0.48pt;position:absolute;mso-position-horizontal-relative:page;mso-position-horizontal:absolute;margin-left:85.05pt;mso-position-vertical-relative:page;margin-top:58.15pt;" coordsize="57600,60">
              <v:shape id="Shape 198012"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太原理工大学硕士学位论文</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42"/>
      <w:jc w:val="center"/>
    </w:pPr>
    <w:r>
      <w:rPr>
        <w:noProof/>
      </w:rPr>
      <mc:AlternateContent>
        <mc:Choice Requires="wpg">
          <w:drawing>
            <wp:anchor distT="0" distB="0" distL="114300" distR="114300" simplePos="0" relativeHeight="251665408"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336" name="Group 189336"/>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09" name="Shape 198009"/>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336" style="width:453.55pt;height:0.48pt;position:absolute;mso-position-horizontal-relative:page;mso-position-horizontal:absolute;margin-left:85.05pt;mso-position-vertical-relative:page;margin-top:58.15pt;" coordsize="57600,60">
              <v:shape id="Shape 198010"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 xml:space="preserve">第 </w:t>
    </w:r>
    <w:r>
      <w:rPr>
        <w:rFonts w:ascii="Times New Roman" w:eastAsia="Times New Roman" w:hAnsi="Times New Roman" w:cs="Times New Roman"/>
        <w:sz w:val="21"/>
      </w:rPr>
      <w:t xml:space="preserve">1 </w:t>
    </w:r>
    <w:r>
      <w:rPr>
        <w:rFonts w:ascii="宋体" w:eastAsia="宋体" w:hAnsi="宋体" w:cs="宋体"/>
        <w:sz w:val="21"/>
      </w:rPr>
      <w:t>章 绪论</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42"/>
      <w:jc w:val="center"/>
    </w:pPr>
    <w:r>
      <w:rPr>
        <w:noProof/>
      </w:rPr>
      <mc:AlternateContent>
        <mc:Choice Requires="wpg">
          <w:drawing>
            <wp:anchor distT="0" distB="0" distL="114300" distR="114300" simplePos="0" relativeHeight="251666432"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316" name="Group 189316"/>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07" name="Shape 198007"/>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316" style="width:453.55pt;height:0.48pt;position:absolute;mso-position-horizontal-relative:page;mso-position-horizontal:absolute;margin-left:85.05pt;mso-position-vertical-relative:page;margin-top:58.15pt;" coordsize="57600,60">
              <v:shape id="Shape 198008"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 xml:space="preserve">第 </w:t>
    </w:r>
    <w:r>
      <w:rPr>
        <w:rFonts w:ascii="Times New Roman" w:eastAsia="Times New Roman" w:hAnsi="Times New Roman" w:cs="Times New Roman"/>
        <w:sz w:val="21"/>
      </w:rPr>
      <w:t xml:space="preserve">1 </w:t>
    </w:r>
    <w:r>
      <w:rPr>
        <w:rFonts w:ascii="宋体" w:eastAsia="宋体" w:hAnsi="宋体" w:cs="宋体"/>
        <w:sz w:val="21"/>
      </w:rPr>
      <w:t>章 绪论</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45"/>
      <w:jc w:val="center"/>
    </w:pPr>
    <w:r>
      <w:rPr>
        <w:noProof/>
      </w:rPr>
      <mc:AlternateContent>
        <mc:Choice Requires="wpg">
          <w:drawing>
            <wp:anchor distT="0" distB="0" distL="114300" distR="114300" simplePos="0" relativeHeight="251667456"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415" name="Group 189415"/>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17" name="Shape 198017"/>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415" style="width:453.55pt;height:0.48pt;position:absolute;mso-position-horizontal-relative:page;mso-position-horizontal:absolute;margin-left:85.05pt;mso-position-vertical-relative:page;margin-top:58.15pt;" coordsize="57600,60">
              <v:shape id="Shape 198018"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太原理工大学硕士学位论文</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45"/>
      <w:jc w:val="center"/>
    </w:pPr>
    <w:r>
      <w:rPr>
        <w:noProof/>
      </w:rPr>
      <mc:AlternateContent>
        <mc:Choice Requires="wpg">
          <w:drawing>
            <wp:anchor distT="0" distB="0" distL="114300" distR="114300" simplePos="0" relativeHeight="251668480"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401" name="Group 189401"/>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15" name="Shape 198015"/>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401" style="width:453.55pt;height:0.48pt;position:absolute;mso-position-horizontal-relative:page;mso-position-horizontal:absolute;margin-left:85.05pt;mso-position-vertical-relative:page;margin-top:58.15pt;" coordsize="57600,60">
              <v:shape id="Shape 198016"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 xml:space="preserve">第 </w:t>
    </w:r>
    <w:r>
      <w:rPr>
        <w:rFonts w:ascii="Times New Roman" w:eastAsia="Times New Roman" w:hAnsi="Times New Roman" w:cs="Times New Roman"/>
        <w:sz w:val="21"/>
      </w:rPr>
      <w:t xml:space="preserve">2 </w:t>
    </w:r>
    <w:r>
      <w:rPr>
        <w:rFonts w:ascii="宋体" w:eastAsia="宋体" w:hAnsi="宋体" w:cs="宋体"/>
        <w:sz w:val="21"/>
      </w:rPr>
      <w:t>章 研究方法与数据集</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45"/>
      <w:jc w:val="center"/>
    </w:pPr>
    <w:r>
      <w:rPr>
        <w:noProof/>
      </w:rPr>
      <mc:AlternateContent>
        <mc:Choice Requires="wpg">
          <w:drawing>
            <wp:anchor distT="0" distB="0" distL="114300" distR="114300" simplePos="0" relativeHeight="251669504"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381" name="Group 189381"/>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13" name="Shape 198013"/>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381" style="width:453.55pt;height:0.48pt;position:absolute;mso-position-horizontal-relative:page;mso-position-horizontal:absolute;margin-left:85.05pt;mso-position-vertical-relative:page;margin-top:58.15pt;" coordsize="57600,60">
              <v:shape id="Shape 198014"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 xml:space="preserve">第 </w:t>
    </w:r>
    <w:r>
      <w:rPr>
        <w:rFonts w:ascii="Times New Roman" w:eastAsia="Times New Roman" w:hAnsi="Times New Roman" w:cs="Times New Roman"/>
        <w:sz w:val="21"/>
      </w:rPr>
      <w:t xml:space="preserve">2 </w:t>
    </w:r>
    <w:r>
      <w:rPr>
        <w:rFonts w:ascii="宋体" w:eastAsia="宋体" w:hAnsi="宋体" w:cs="宋体"/>
        <w:sz w:val="21"/>
      </w:rPr>
      <w:t>章 研究方法与数据集</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45"/>
      <w:jc w:val="center"/>
    </w:pPr>
    <w:r>
      <w:rPr>
        <w:noProof/>
      </w:rPr>
      <mc:AlternateContent>
        <mc:Choice Requires="wpg">
          <w:drawing>
            <wp:anchor distT="0" distB="0" distL="114300" distR="114300" simplePos="0" relativeHeight="251670528"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480" name="Group 189480"/>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23" name="Shape 198023"/>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480" style="width:453.55pt;height:0.48pt;position:absolute;mso-position-horizontal-relative:page;mso-position-horizontal:absolute;margin-left:85.05pt;mso-position-vertical-relative:page;margin-top:58.15pt;" coordsize="57600,60">
              <v:shape id="Shape 198024"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太原理工大学硕士学位论文</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40"/>
      <w:jc w:val="center"/>
    </w:pPr>
    <w:r>
      <w:rPr>
        <w:noProof/>
      </w:rPr>
      <mc:AlternateContent>
        <mc:Choice Requires="wpg">
          <w:drawing>
            <wp:anchor distT="0" distB="0" distL="114300" distR="114300" simplePos="0" relativeHeight="251671552"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466" name="Group 189466"/>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21" name="Shape 198021"/>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466" style="width:453.55pt;height:0.48pt;position:absolute;mso-position-horizontal-relative:page;mso-position-horizontal:absolute;margin-left:85.05pt;mso-position-vertical-relative:page;margin-top:58.15pt;" coordsize="57600,60">
              <v:shape id="Shape 198022"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 xml:space="preserve">第 </w:t>
    </w:r>
    <w:r>
      <w:rPr>
        <w:rFonts w:ascii="Times New Roman" w:eastAsia="Times New Roman" w:hAnsi="Times New Roman" w:cs="Times New Roman"/>
        <w:sz w:val="21"/>
      </w:rPr>
      <w:t xml:space="preserve">3 </w:t>
    </w:r>
    <w:r>
      <w:rPr>
        <w:rFonts w:ascii="宋体" w:eastAsia="宋体" w:hAnsi="宋体" w:cs="宋体"/>
        <w:sz w:val="21"/>
      </w:rPr>
      <w:t>章 融合机器学习的</w:t>
    </w:r>
    <w:proofErr w:type="gramStart"/>
    <w:r>
      <w:rPr>
        <w:rFonts w:ascii="宋体" w:eastAsia="宋体" w:hAnsi="宋体" w:cs="宋体"/>
        <w:sz w:val="21"/>
      </w:rPr>
      <w:t>污水处理厂碳排放</w:t>
    </w:r>
    <w:proofErr w:type="gramEnd"/>
    <w:r>
      <w:rPr>
        <w:rFonts w:ascii="宋体" w:eastAsia="宋体" w:hAnsi="宋体" w:cs="宋体"/>
        <w:sz w:val="21"/>
      </w:rPr>
      <w:t>研究</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40"/>
      <w:jc w:val="center"/>
    </w:pPr>
    <w:r>
      <w:rPr>
        <w:noProof/>
      </w:rPr>
      <mc:AlternateContent>
        <mc:Choice Requires="wpg">
          <w:drawing>
            <wp:anchor distT="0" distB="0" distL="114300" distR="114300" simplePos="0" relativeHeight="251672576"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446" name="Group 189446"/>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19" name="Shape 198019"/>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446" style="width:453.55pt;height:0.48pt;position:absolute;mso-position-horizontal-relative:page;mso-position-horizontal:absolute;margin-left:85.05pt;mso-position-vertical-relative:page;margin-top:58.15pt;" coordsize="57600,60">
              <v:shape id="Shape 198020"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 xml:space="preserve">第 </w:t>
    </w:r>
    <w:r>
      <w:rPr>
        <w:rFonts w:ascii="Times New Roman" w:eastAsia="Times New Roman" w:hAnsi="Times New Roman" w:cs="Times New Roman"/>
        <w:sz w:val="21"/>
      </w:rPr>
      <w:t xml:space="preserve">3 </w:t>
    </w:r>
    <w:r>
      <w:rPr>
        <w:rFonts w:ascii="宋体" w:eastAsia="宋体" w:hAnsi="宋体" w:cs="宋体"/>
        <w:sz w:val="21"/>
      </w:rPr>
      <w:t>章 融合机器学习的</w:t>
    </w:r>
    <w:proofErr w:type="gramStart"/>
    <w:r>
      <w:rPr>
        <w:rFonts w:ascii="宋体" w:eastAsia="宋体" w:hAnsi="宋体" w:cs="宋体"/>
        <w:sz w:val="21"/>
      </w:rPr>
      <w:t>污水处理厂碳排放</w:t>
    </w:r>
    <w:proofErr w:type="gramEnd"/>
    <w:r>
      <w:rPr>
        <w:rFonts w:ascii="宋体" w:eastAsia="宋体" w:hAnsi="宋体" w:cs="宋体"/>
        <w:sz w:val="21"/>
      </w:rPr>
      <w:t>研究</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45"/>
      <w:jc w:val="center"/>
    </w:pPr>
    <w:r>
      <w:rPr>
        <w:noProof/>
      </w:rPr>
      <mc:AlternateContent>
        <mc:Choice Requires="wpg">
          <w:drawing>
            <wp:anchor distT="0" distB="0" distL="114300" distR="114300" simplePos="0" relativeHeight="251673600"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535" name="Group 189535"/>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29" name="Shape 198029"/>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535" style="width:453.55pt;height:0.48pt;position:absolute;mso-position-horizontal-relative:page;mso-position-horizontal:absolute;margin-left:85.05pt;mso-position-vertical-relative:page;margin-top:58.15pt;" coordsize="57600,60">
              <v:shape id="Shape 198030"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太原理工大学硕士学位论文</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42"/>
      <w:jc w:val="center"/>
    </w:pPr>
    <w:r>
      <w:rPr>
        <w:noProof/>
      </w:rPr>
      <mc:AlternateContent>
        <mc:Choice Requires="wpg">
          <w:drawing>
            <wp:anchor distT="0" distB="0" distL="114300" distR="114300" simplePos="0" relativeHeight="251674624"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521" name="Group 189521"/>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27" name="Shape 198027"/>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521" style="width:453.55pt;height:0.48pt;position:absolute;mso-position-horizontal-relative:page;mso-position-horizontal:absolute;margin-left:85.05pt;mso-position-vertical-relative:page;margin-top:58.15pt;" coordsize="57600,60">
              <v:shape id="Shape 198028"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 xml:space="preserve">第 </w:t>
    </w:r>
    <w:r>
      <w:rPr>
        <w:rFonts w:ascii="Times New Roman" w:eastAsia="Times New Roman" w:hAnsi="Times New Roman" w:cs="Times New Roman"/>
        <w:sz w:val="21"/>
      </w:rPr>
      <w:t xml:space="preserve">4 </w:t>
    </w:r>
    <w:r>
      <w:rPr>
        <w:rFonts w:ascii="宋体" w:eastAsia="宋体" w:hAnsi="宋体" w:cs="宋体"/>
        <w:sz w:val="21"/>
      </w:rPr>
      <w:t>章 基于集成学习的污水处理厂故障诊断研究</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42"/>
      <w:jc w:val="center"/>
    </w:pPr>
    <w:r>
      <w:rPr>
        <w:noProof/>
      </w:rPr>
      <mc:AlternateContent>
        <mc:Choice Requires="wpg">
          <w:drawing>
            <wp:anchor distT="0" distB="0" distL="114300" distR="114300" simplePos="0" relativeHeight="251675648"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501" name="Group 189501"/>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25" name="Shape 198025"/>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501" style="width:453.55pt;height:0.48pt;position:absolute;mso-position-horizontal-relative:page;mso-position-horizontal:absolute;margin-left:85.05pt;mso-position-vertical-relative:page;margin-top:58.15pt;" coordsize="57600,60">
              <v:shape id="Shape 198026"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 xml:space="preserve">第 </w:t>
    </w:r>
    <w:r>
      <w:rPr>
        <w:rFonts w:ascii="Times New Roman" w:eastAsia="Times New Roman" w:hAnsi="Times New Roman" w:cs="Times New Roman"/>
        <w:sz w:val="21"/>
      </w:rPr>
      <w:t xml:space="preserve">4 </w:t>
    </w:r>
    <w:r>
      <w:rPr>
        <w:rFonts w:ascii="宋体" w:eastAsia="宋体" w:hAnsi="宋体" w:cs="宋体"/>
        <w:sz w:val="21"/>
      </w:rPr>
      <w:t>章 基于集成学习的污水处理厂故障诊断研究</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245"/>
      <w:jc w:val="center"/>
    </w:pPr>
    <w:r>
      <w:rPr>
        <w:noProof/>
      </w:rPr>
      <mc:AlternateContent>
        <mc:Choice Requires="wpg">
          <w:drawing>
            <wp:anchor distT="0" distB="0" distL="114300" distR="114300" simplePos="0" relativeHeight="251676672"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574" name="Group 189574"/>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35" name="Shape 198035"/>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574" style="width:453.55pt;height:0.48pt;position:absolute;mso-position-horizontal-relative:page;mso-position-horizontal:absolute;margin-left:85.05pt;mso-position-vertical-relative:page;margin-top:58.15pt;" coordsize="57600,60">
              <v:shape id="Shape 198036"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太原理工大学硕士学位论文</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left="-1702" w:right="239"/>
    </w:pPr>
    <w:r>
      <w:rPr>
        <w:noProof/>
      </w:rPr>
      <mc:AlternateContent>
        <mc:Choice Requires="wpg">
          <w:drawing>
            <wp:anchor distT="0" distB="0" distL="114300" distR="114300" simplePos="0" relativeHeight="251677696"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560" name="Group 189560"/>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33" name="Shape 198033"/>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560" style="width:453.55pt;height:0.48pt;position:absolute;mso-position-horizontal-relative:page;mso-position-horizontal:absolute;margin-left:85.05pt;mso-position-vertical-relative:page;margin-top:58.15pt;" coordsize="57600,60">
              <v:shape id="Shape 198034"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left="-1702" w:right="239"/>
    </w:pPr>
    <w:r>
      <w:rPr>
        <w:noProof/>
      </w:rPr>
      <mc:AlternateContent>
        <mc:Choice Requires="wpg">
          <w:drawing>
            <wp:anchor distT="0" distB="0" distL="114300" distR="114300" simplePos="0" relativeHeight="251678720"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548" name="Group 189548"/>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31" name="Shape 198031"/>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548" style="width:453.55pt;height:0.48pt;position:absolute;mso-position-horizontal-relative:page;mso-position-horizontal:absolute;margin-left:85.05pt;mso-position-vertical-relative:page;margin-top:58.15pt;" coordsize="57600,60">
              <v:shape id="Shape 198032"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65"/>
      <w:jc w:val="center"/>
    </w:pPr>
    <w:r>
      <w:rPr>
        <w:noProof/>
      </w:rPr>
      <mc:AlternateContent>
        <mc:Choice Requires="wpg">
          <w:drawing>
            <wp:anchor distT="0" distB="0" distL="114300" distR="114300" simplePos="0" relativeHeight="251679744"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627" name="Group 189627"/>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41" name="Shape 198041"/>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627" style="width:453.55pt;height:0.48pt;position:absolute;mso-position-horizontal-relative:page;mso-position-horizontal:absolute;margin-left:85.05pt;mso-position-vertical-relative:page;margin-top:58.15pt;" coordsize="57600,60">
              <v:shape id="Shape 198042"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太原理工大学硕士学位论文</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65"/>
      <w:jc w:val="center"/>
    </w:pPr>
    <w:r>
      <w:rPr>
        <w:noProof/>
      </w:rPr>
      <mc:AlternateContent>
        <mc:Choice Requires="wpg">
          <w:drawing>
            <wp:anchor distT="0" distB="0" distL="114300" distR="114300" simplePos="0" relativeHeight="251680768"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613" name="Group 189613"/>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39" name="Shape 198039"/>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613" style="width:453.55pt;height:0.48pt;position:absolute;mso-position-horizontal-relative:page;mso-position-horizontal:absolute;margin-left:85.05pt;mso-position-vertical-relative:page;margin-top:58.15pt;" coordsize="57600,60">
              <v:shape id="Shape 198040"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参考文献</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right="65"/>
      <w:jc w:val="center"/>
    </w:pPr>
    <w:r>
      <w:rPr>
        <w:noProof/>
      </w:rPr>
      <mc:AlternateContent>
        <mc:Choice Requires="wpg">
          <w:drawing>
            <wp:anchor distT="0" distB="0" distL="114300" distR="114300" simplePos="0" relativeHeight="251681792"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599" name="Group 189599"/>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37" name="Shape 198037"/>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599" style="width:453.55pt;height:0.48pt;position:absolute;mso-position-horizontal-relative:page;mso-position-horizontal:absolute;margin-left:85.05pt;mso-position-vertical-relative:page;margin-top:58.15pt;" coordsize="57600,60">
              <v:shape id="Shape 198038"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r>
      <w:rPr>
        <w:rFonts w:ascii="宋体" w:eastAsia="宋体" w:hAnsi="宋体" w:cs="宋体"/>
        <w:sz w:val="21"/>
      </w:rPr>
      <w:t>参考文献</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left="-1702" w:right="119"/>
    </w:pPr>
    <w:r>
      <w:rPr>
        <w:noProof/>
      </w:rPr>
      <mc:AlternateContent>
        <mc:Choice Requires="wpg">
          <w:drawing>
            <wp:anchor distT="0" distB="0" distL="114300" distR="114300" simplePos="0" relativeHeight="251682816"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664" name="Group 189664"/>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47" name="Shape 198047"/>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664" style="width:453.55pt;height:0.48pt;position:absolute;mso-position-horizontal-relative:page;mso-position-horizontal:absolute;margin-left:85.05pt;mso-position-vertical-relative:page;margin-top:58.15pt;" coordsize="57600,60">
              <v:shape id="Shape 198048"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left="-1702" w:right="119"/>
    </w:pPr>
    <w:r>
      <w:rPr>
        <w:noProof/>
      </w:rPr>
      <mc:AlternateContent>
        <mc:Choice Requires="wpg">
          <w:drawing>
            <wp:anchor distT="0" distB="0" distL="114300" distR="114300" simplePos="0" relativeHeight="251683840"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652" name="Group 189652"/>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45" name="Shape 198045"/>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652" style="width:453.55pt;height:0.48pt;position:absolute;mso-position-horizontal-relative:page;mso-position-horizontal:absolute;margin-left:85.05pt;mso-position-vertical-relative:page;margin-top:58.15pt;" coordsize="57600,60">
              <v:shape id="Shape 198046"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000000">
    <w:pPr>
      <w:spacing w:after="0"/>
      <w:ind w:left="-1702" w:right="119"/>
    </w:pPr>
    <w:r>
      <w:rPr>
        <w:noProof/>
      </w:rPr>
      <mc:AlternateContent>
        <mc:Choice Requires="wpg">
          <w:drawing>
            <wp:anchor distT="0" distB="0" distL="114300" distR="114300" simplePos="0" relativeHeight="251684864" behindDoc="0" locked="0" layoutInCell="1" allowOverlap="1">
              <wp:simplePos x="0" y="0"/>
              <wp:positionH relativeFrom="page">
                <wp:posOffset>1080135</wp:posOffset>
              </wp:positionH>
              <wp:positionV relativeFrom="page">
                <wp:posOffset>738505</wp:posOffset>
              </wp:positionV>
              <wp:extent cx="5760085" cy="6096"/>
              <wp:effectExtent l="0" t="0" r="0" b="0"/>
              <wp:wrapSquare wrapText="bothSides"/>
              <wp:docPr id="189640" name="Group 189640"/>
              <wp:cNvGraphicFramePr/>
              <a:graphic xmlns:a="http://schemas.openxmlformats.org/drawingml/2006/main">
                <a:graphicData uri="http://schemas.microsoft.com/office/word/2010/wordprocessingGroup">
                  <wpg:wgp>
                    <wpg:cNvGrpSpPr/>
                    <wpg:grpSpPr>
                      <a:xfrm>
                        <a:off x="0" y="0"/>
                        <a:ext cx="5760085" cy="6096"/>
                        <a:chOff x="0" y="0"/>
                        <a:chExt cx="5760085" cy="6096"/>
                      </a:xfrm>
                    </wpg:grpSpPr>
                    <wps:wsp>
                      <wps:cNvPr id="198043" name="Shape 198043"/>
                      <wps:cNvSpPr/>
                      <wps:spPr>
                        <a:xfrm>
                          <a:off x="0" y="0"/>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640" style="width:453.55pt;height:0.48pt;position:absolute;mso-position-horizontal-relative:page;mso-position-horizontal:absolute;margin-left:85.05pt;mso-position-vertical-relative:page;margin-top:58.15pt;" coordsize="57600,60">
              <v:shape id="Shape 198044" style="position:absolute;width:57600;height:91;left:0;top:0;" coordsize="5760085,9144" path="m0,0l5760085,0l5760085,9144l0,9144l0,0">
                <v:stroke weight="0pt" endcap="square" joinstyle="bevel" on="false" color="#000000" opacity="0"/>
                <v:fill on="true" color="#000000"/>
              </v:shape>
              <w10:wrap type="square"/>
            </v:group>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5B5F" w:rsidRDefault="00455B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06E7"/>
    <w:multiLevelType w:val="hybridMultilevel"/>
    <w:tmpl w:val="1A70A6A8"/>
    <w:lvl w:ilvl="0" w:tplc="0ADE5FA8">
      <w:start w:val="1"/>
      <w:numFmt w:val="decimal"/>
      <w:lvlText w:val="%1"/>
      <w:lvlJc w:val="left"/>
      <w:pPr>
        <w:ind w:left="1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1A257E">
      <w:start w:val="1"/>
      <w:numFmt w:val="lowerLetter"/>
      <w:lvlText w:val="%2"/>
      <w:lvlJc w:val="left"/>
      <w:pPr>
        <w:ind w:left="3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8EE18">
      <w:start w:val="1"/>
      <w:numFmt w:val="lowerRoman"/>
      <w:lvlText w:val="%3"/>
      <w:lvlJc w:val="left"/>
      <w:pPr>
        <w:ind w:left="4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EE3902">
      <w:start w:val="1"/>
      <w:numFmt w:val="decimal"/>
      <w:lvlText w:val="%4"/>
      <w:lvlJc w:val="left"/>
      <w:pPr>
        <w:ind w:left="5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9C3A24">
      <w:start w:val="1"/>
      <w:numFmt w:val="lowerLetter"/>
      <w:lvlText w:val="%5"/>
      <w:lvlJc w:val="left"/>
      <w:pPr>
        <w:ind w:left="5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FA3814">
      <w:start w:val="1"/>
      <w:numFmt w:val="lowerRoman"/>
      <w:lvlText w:val="%6"/>
      <w:lvlJc w:val="left"/>
      <w:pPr>
        <w:ind w:left="6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2A898">
      <w:start w:val="1"/>
      <w:numFmt w:val="decimal"/>
      <w:lvlText w:val="%7"/>
      <w:lvlJc w:val="left"/>
      <w:pPr>
        <w:ind w:left="7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08FEE2">
      <w:start w:val="1"/>
      <w:numFmt w:val="lowerLetter"/>
      <w:lvlText w:val="%8"/>
      <w:lvlJc w:val="left"/>
      <w:pPr>
        <w:ind w:left="8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5AB462">
      <w:start w:val="1"/>
      <w:numFmt w:val="lowerRoman"/>
      <w:lvlText w:val="%9"/>
      <w:lvlJc w:val="left"/>
      <w:pPr>
        <w:ind w:left="8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AD09A8"/>
    <w:multiLevelType w:val="hybridMultilevel"/>
    <w:tmpl w:val="6332D2BA"/>
    <w:lvl w:ilvl="0" w:tplc="BF3E66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E3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AF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D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2C5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2AC9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5CA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BA5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74D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A13119"/>
    <w:multiLevelType w:val="hybridMultilevel"/>
    <w:tmpl w:val="77100900"/>
    <w:lvl w:ilvl="0" w:tplc="C504C7A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9E9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3CC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34F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10FE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24F1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6A7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AA6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72A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4B29C9"/>
    <w:multiLevelType w:val="hybridMultilevel"/>
    <w:tmpl w:val="9AD8D5D0"/>
    <w:lvl w:ilvl="0" w:tplc="093A5C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C22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9A75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7C5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744F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40C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2A6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C43D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FEC0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6582682"/>
    <w:multiLevelType w:val="hybridMultilevel"/>
    <w:tmpl w:val="23502408"/>
    <w:lvl w:ilvl="0" w:tplc="98B282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A842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689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440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9CE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B645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44D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BC6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361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B017504"/>
    <w:multiLevelType w:val="hybridMultilevel"/>
    <w:tmpl w:val="DD963D90"/>
    <w:lvl w:ilvl="0" w:tplc="41027C86">
      <w:start w:val="1"/>
      <w:numFmt w:val="decimal"/>
      <w:lvlText w:val="%1"/>
      <w:lvlJc w:val="left"/>
      <w:pPr>
        <w:ind w:left="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0E462A">
      <w:start w:val="1"/>
      <w:numFmt w:val="lowerLetter"/>
      <w:lvlText w:val="%2"/>
      <w:lvlJc w:val="left"/>
      <w:pPr>
        <w:ind w:left="3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E8222C">
      <w:start w:val="1"/>
      <w:numFmt w:val="lowerRoman"/>
      <w:lvlText w:val="%3"/>
      <w:lvlJc w:val="left"/>
      <w:pPr>
        <w:ind w:left="4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003FE">
      <w:start w:val="1"/>
      <w:numFmt w:val="decimal"/>
      <w:lvlText w:val="%4"/>
      <w:lvlJc w:val="left"/>
      <w:pPr>
        <w:ind w:left="5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7A3F76">
      <w:start w:val="1"/>
      <w:numFmt w:val="lowerLetter"/>
      <w:lvlText w:val="%5"/>
      <w:lvlJc w:val="left"/>
      <w:pPr>
        <w:ind w:left="6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AE6850">
      <w:start w:val="1"/>
      <w:numFmt w:val="lowerRoman"/>
      <w:lvlText w:val="%6"/>
      <w:lvlJc w:val="left"/>
      <w:pPr>
        <w:ind w:left="6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64AEDA">
      <w:start w:val="1"/>
      <w:numFmt w:val="decimal"/>
      <w:lvlText w:val="%7"/>
      <w:lvlJc w:val="left"/>
      <w:pPr>
        <w:ind w:left="7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904A94">
      <w:start w:val="1"/>
      <w:numFmt w:val="lowerLetter"/>
      <w:lvlText w:val="%8"/>
      <w:lvlJc w:val="left"/>
      <w:pPr>
        <w:ind w:left="8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5EDEDE">
      <w:start w:val="1"/>
      <w:numFmt w:val="lowerRoman"/>
      <w:lvlText w:val="%9"/>
      <w:lvlJc w:val="left"/>
      <w:pPr>
        <w:ind w:left="8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05E53CB"/>
    <w:multiLevelType w:val="hybridMultilevel"/>
    <w:tmpl w:val="D7742EC4"/>
    <w:lvl w:ilvl="0" w:tplc="90AEE3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7E8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3019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AA9B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60A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3AA2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86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B0D0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3A1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E1327CA"/>
    <w:multiLevelType w:val="hybridMultilevel"/>
    <w:tmpl w:val="5B40F8C4"/>
    <w:lvl w:ilvl="0" w:tplc="27065E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007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646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F67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384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38D6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1E3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38F9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69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F3A539E"/>
    <w:multiLevelType w:val="hybridMultilevel"/>
    <w:tmpl w:val="4AECC8F4"/>
    <w:lvl w:ilvl="0" w:tplc="DA962B4A">
      <w:start w:val="1"/>
      <w:numFmt w:val="decim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76FF78">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C6BB42">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6A3830">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308958">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60F80E">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A2BB4A">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C6225C">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E6DA2">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0BF2BBC"/>
    <w:multiLevelType w:val="hybridMultilevel"/>
    <w:tmpl w:val="098EF712"/>
    <w:lvl w:ilvl="0" w:tplc="F4A4CCF6">
      <w:start w:val="1"/>
      <w:numFmt w:val="decimal"/>
      <w:lvlText w:val="[%1]"/>
      <w:lvlJc w:val="left"/>
      <w:pPr>
        <w:ind w:left="7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D70987A">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9842332">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5BEBFB2">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B888260">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0340DD8">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6AC748C">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05EE85C">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566960E">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53547C9B"/>
    <w:multiLevelType w:val="hybridMultilevel"/>
    <w:tmpl w:val="3E94293C"/>
    <w:lvl w:ilvl="0" w:tplc="7144B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1E7A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4C9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FAF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C422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888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701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A44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2EB5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6144739"/>
    <w:multiLevelType w:val="hybridMultilevel"/>
    <w:tmpl w:val="2E0A8D98"/>
    <w:lvl w:ilvl="0" w:tplc="A7A026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FA5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482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984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B017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CBF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07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20F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46F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9605C92"/>
    <w:multiLevelType w:val="hybridMultilevel"/>
    <w:tmpl w:val="0EE8320E"/>
    <w:lvl w:ilvl="0" w:tplc="899A45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EF9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0E0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806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D810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600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A66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7C0B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2AD1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96760CC"/>
    <w:multiLevelType w:val="hybridMultilevel"/>
    <w:tmpl w:val="5C545FAC"/>
    <w:lvl w:ilvl="0" w:tplc="B35A15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00C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A85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6D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6EB1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FA2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25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F03D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5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6EA33E7"/>
    <w:multiLevelType w:val="hybridMultilevel"/>
    <w:tmpl w:val="E21AABEA"/>
    <w:lvl w:ilvl="0" w:tplc="CB4A5196">
      <w:start w:val="4"/>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E42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C2B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64C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426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38E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AC8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F86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262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83D12B4"/>
    <w:multiLevelType w:val="hybridMultilevel"/>
    <w:tmpl w:val="5146767C"/>
    <w:lvl w:ilvl="0" w:tplc="E8EE94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F49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7E7A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9EE3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B263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E2B4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B41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9AC9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949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16cid:durableId="1852599346">
    <w:abstractNumId w:val="10"/>
  </w:num>
  <w:num w:numId="2" w16cid:durableId="709496566">
    <w:abstractNumId w:val="3"/>
  </w:num>
  <w:num w:numId="3" w16cid:durableId="1132404064">
    <w:abstractNumId w:val="8"/>
  </w:num>
  <w:num w:numId="4" w16cid:durableId="579094753">
    <w:abstractNumId w:val="6"/>
  </w:num>
  <w:num w:numId="5" w16cid:durableId="487870145">
    <w:abstractNumId w:val="15"/>
  </w:num>
  <w:num w:numId="6" w16cid:durableId="482427752">
    <w:abstractNumId w:val="12"/>
  </w:num>
  <w:num w:numId="7" w16cid:durableId="628903753">
    <w:abstractNumId w:val="2"/>
  </w:num>
  <w:num w:numId="8" w16cid:durableId="753555932">
    <w:abstractNumId w:val="11"/>
  </w:num>
  <w:num w:numId="9" w16cid:durableId="1361005360">
    <w:abstractNumId w:val="13"/>
  </w:num>
  <w:num w:numId="10" w16cid:durableId="154928551">
    <w:abstractNumId w:val="14"/>
  </w:num>
  <w:num w:numId="11" w16cid:durableId="1206680723">
    <w:abstractNumId w:val="0"/>
  </w:num>
  <w:num w:numId="12" w16cid:durableId="1632445744">
    <w:abstractNumId w:val="4"/>
  </w:num>
  <w:num w:numId="13" w16cid:durableId="314922143">
    <w:abstractNumId w:val="7"/>
  </w:num>
  <w:num w:numId="14" w16cid:durableId="999849737">
    <w:abstractNumId w:val="1"/>
  </w:num>
  <w:num w:numId="15" w16cid:durableId="2113082539">
    <w:abstractNumId w:val="9"/>
  </w:num>
  <w:num w:numId="16" w16cid:durableId="7629942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B5F"/>
    <w:rsid w:val="000F5ABF"/>
    <w:rsid w:val="004134FB"/>
    <w:rsid w:val="00455B5F"/>
    <w:rsid w:val="00B548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EA71B18-7ADF-40B8-8A45-80F636D32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paragraph" w:styleId="1">
    <w:name w:val="heading 1"/>
    <w:next w:val="a"/>
    <w:link w:val="10"/>
    <w:uiPriority w:val="9"/>
    <w:qFormat/>
    <w:pPr>
      <w:keepNext/>
      <w:keepLines/>
      <w:spacing w:after="455" w:line="265" w:lineRule="auto"/>
      <w:ind w:left="3365" w:hanging="10"/>
      <w:jc w:val="center"/>
      <w:outlineLvl w:val="0"/>
    </w:pPr>
    <w:rPr>
      <w:rFonts w:ascii="黑体" w:eastAsia="黑体" w:hAnsi="黑体" w:cs="黑体"/>
      <w:color w:val="000000"/>
      <w:sz w:val="32"/>
    </w:rPr>
  </w:style>
  <w:style w:type="paragraph" w:styleId="2">
    <w:name w:val="heading 2"/>
    <w:next w:val="a"/>
    <w:link w:val="20"/>
    <w:uiPriority w:val="9"/>
    <w:unhideWhenUsed/>
    <w:qFormat/>
    <w:pPr>
      <w:keepNext/>
      <w:keepLines/>
      <w:spacing w:after="284" w:line="259" w:lineRule="auto"/>
      <w:ind w:left="10" w:hanging="10"/>
      <w:outlineLvl w:val="1"/>
    </w:pPr>
    <w:rPr>
      <w:rFonts w:ascii="黑体" w:eastAsia="黑体" w:hAnsi="黑体" w:cs="黑体"/>
      <w:color w:val="000000"/>
      <w:sz w:val="28"/>
    </w:rPr>
  </w:style>
  <w:style w:type="paragraph" w:styleId="3">
    <w:name w:val="heading 3"/>
    <w:next w:val="a"/>
    <w:link w:val="30"/>
    <w:uiPriority w:val="9"/>
    <w:unhideWhenUsed/>
    <w:qFormat/>
    <w:pPr>
      <w:keepNext/>
      <w:keepLines/>
      <w:spacing w:after="196" w:line="259" w:lineRule="auto"/>
      <w:ind w:left="10" w:hanging="10"/>
      <w:outlineLvl w:val="2"/>
    </w:pPr>
    <w:rPr>
      <w:rFonts w:ascii="黑体" w:eastAsia="黑体" w:hAnsi="黑体" w:cs="黑体"/>
      <w:color w:val="000000"/>
      <w:sz w:val="24"/>
    </w:rPr>
  </w:style>
  <w:style w:type="paragraph" w:styleId="4">
    <w:name w:val="heading 4"/>
    <w:next w:val="a"/>
    <w:link w:val="40"/>
    <w:uiPriority w:val="9"/>
    <w:semiHidden/>
    <w:unhideWhenUsed/>
    <w:qFormat/>
    <w:pPr>
      <w:keepNext/>
      <w:keepLines/>
      <w:spacing w:after="196" w:line="259" w:lineRule="auto"/>
      <w:ind w:left="10" w:hanging="10"/>
      <w:outlineLvl w:val="3"/>
    </w:pPr>
    <w:rPr>
      <w:rFonts w:ascii="黑体" w:eastAsia="黑体" w:hAnsi="黑体" w:cs="黑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rPr>
      <w:rFonts w:ascii="黑体" w:eastAsia="黑体" w:hAnsi="黑体" w:cs="黑体"/>
      <w:color w:val="000000"/>
      <w:sz w:val="24"/>
    </w:rPr>
  </w:style>
  <w:style w:type="character" w:customStyle="1" w:styleId="20">
    <w:name w:val="标题 2 字符"/>
    <w:link w:val="2"/>
    <w:rPr>
      <w:rFonts w:ascii="黑体" w:eastAsia="黑体" w:hAnsi="黑体" w:cs="黑体"/>
      <w:color w:val="000000"/>
      <w:sz w:val="28"/>
    </w:rPr>
  </w:style>
  <w:style w:type="character" w:customStyle="1" w:styleId="10">
    <w:name w:val="标题 1 字符"/>
    <w:link w:val="1"/>
    <w:rPr>
      <w:rFonts w:ascii="黑体" w:eastAsia="黑体" w:hAnsi="黑体" w:cs="黑体"/>
      <w:color w:val="000000"/>
      <w:sz w:val="32"/>
    </w:rPr>
  </w:style>
  <w:style w:type="character" w:customStyle="1" w:styleId="30">
    <w:name w:val="标题 3 字符"/>
    <w:link w:val="3"/>
    <w:rPr>
      <w:rFonts w:ascii="黑体" w:eastAsia="黑体" w:hAnsi="黑体" w:cs="黑体"/>
      <w:color w:val="000000"/>
      <w:sz w:val="24"/>
    </w:rPr>
  </w:style>
  <w:style w:type="paragraph" w:styleId="TOC1">
    <w:name w:val="toc 1"/>
    <w:hidden/>
    <w:pPr>
      <w:spacing w:after="46" w:line="270" w:lineRule="auto"/>
      <w:ind w:left="25" w:right="65" w:hanging="10"/>
      <w:jc w:val="both"/>
    </w:pPr>
    <w:rPr>
      <w:rFonts w:ascii="Times New Roman" w:eastAsia="Times New Roman" w:hAnsi="Times New Roman" w:cs="Times New Roman"/>
      <w:color w:val="000000"/>
      <w:sz w:val="24"/>
    </w:rPr>
  </w:style>
  <w:style w:type="paragraph" w:styleId="TOC2">
    <w:name w:val="toc 2"/>
    <w:hidden/>
    <w:pPr>
      <w:spacing w:after="66" w:line="270" w:lineRule="auto"/>
      <w:ind w:left="445" w:right="65" w:hanging="10"/>
      <w:jc w:val="both"/>
    </w:pPr>
    <w:rPr>
      <w:rFonts w:ascii="Times New Roman" w:eastAsia="Times New Roman" w:hAnsi="Times New Roman" w:cs="Times New Roman"/>
      <w:color w:val="000000"/>
      <w:sz w:val="24"/>
    </w:rPr>
  </w:style>
  <w:style w:type="paragraph" w:styleId="TOC3">
    <w:name w:val="toc 3"/>
    <w:hidden/>
    <w:pPr>
      <w:spacing w:after="66" w:line="270" w:lineRule="auto"/>
      <w:ind w:left="865" w:right="65"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eader" Target="header8.xml"/><Relationship Id="rId42" Type="http://schemas.openxmlformats.org/officeDocument/2006/relationships/footer" Target="footer17.xml"/><Relationship Id="rId63" Type="http://schemas.openxmlformats.org/officeDocument/2006/relationships/header" Target="header28.xml"/><Relationship Id="rId84" Type="http://schemas.openxmlformats.org/officeDocument/2006/relationships/footer" Target="footer35.xml"/><Relationship Id="rId159" Type="http://schemas.openxmlformats.org/officeDocument/2006/relationships/image" Target="media/image27.jpg"/><Relationship Id="rId170" Type="http://schemas.openxmlformats.org/officeDocument/2006/relationships/image" Target="media/image38.jpg"/><Relationship Id="rId191" Type="http://schemas.openxmlformats.org/officeDocument/2006/relationships/footer" Target="footer54.xml"/><Relationship Id="rId205" Type="http://schemas.openxmlformats.org/officeDocument/2006/relationships/header" Target="header60.xml"/><Relationship Id="rId107" Type="http://schemas.openxmlformats.org/officeDocument/2006/relationships/header" Target="header43.xml"/><Relationship Id="rId11" Type="http://schemas.openxmlformats.org/officeDocument/2006/relationships/footer" Target="footer2.xml"/><Relationship Id="rId32" Type="http://schemas.openxmlformats.org/officeDocument/2006/relationships/image" Target="media/image2.jpg"/><Relationship Id="rId53" Type="http://schemas.openxmlformats.org/officeDocument/2006/relationships/footer" Target="footer22.xml"/><Relationship Id="rId74" Type="http://schemas.openxmlformats.org/officeDocument/2006/relationships/footer" Target="footer33.xml"/><Relationship Id="rId5" Type="http://schemas.openxmlformats.org/officeDocument/2006/relationships/footnotes" Target="footnotes.xml"/><Relationship Id="rId95" Type="http://schemas.openxmlformats.org/officeDocument/2006/relationships/image" Target="media/image11.png"/><Relationship Id="rId160" Type="http://schemas.openxmlformats.org/officeDocument/2006/relationships/image" Target="media/image28.jpg"/><Relationship Id="rId181" Type="http://schemas.openxmlformats.org/officeDocument/2006/relationships/header" Target="header50.xml"/><Relationship Id="rId216" Type="http://schemas.openxmlformats.org/officeDocument/2006/relationships/footer" Target="footer64.xml"/><Relationship Id="rId22" Type="http://schemas.openxmlformats.org/officeDocument/2006/relationships/footer" Target="footer7.xml"/><Relationship Id="rId43" Type="http://schemas.openxmlformats.org/officeDocument/2006/relationships/header" Target="header18.xml"/><Relationship Id="rId64" Type="http://schemas.openxmlformats.org/officeDocument/2006/relationships/header" Target="header29.xml"/><Relationship Id="rId85" Type="http://schemas.openxmlformats.org/officeDocument/2006/relationships/header" Target="header36.xml"/><Relationship Id="rId150" Type="http://schemas.openxmlformats.org/officeDocument/2006/relationships/image" Target="media/image15.png"/><Relationship Id="rId171" Type="http://schemas.openxmlformats.org/officeDocument/2006/relationships/header" Target="header46.xml"/><Relationship Id="rId192" Type="http://schemas.openxmlformats.org/officeDocument/2006/relationships/header" Target="header55.xml"/><Relationship Id="rId206" Type="http://schemas.openxmlformats.org/officeDocument/2006/relationships/footer" Target="footer60.xml"/><Relationship Id="rId12" Type="http://schemas.openxmlformats.org/officeDocument/2006/relationships/header" Target="header3.xml"/><Relationship Id="rId33" Type="http://schemas.openxmlformats.org/officeDocument/2006/relationships/header" Target="header13.xml"/><Relationship Id="rId108" Type="http://schemas.openxmlformats.org/officeDocument/2006/relationships/header" Target="header44.xml"/><Relationship Id="rId54" Type="http://schemas.openxmlformats.org/officeDocument/2006/relationships/footer" Target="footer23.xml"/><Relationship Id="rId75" Type="http://schemas.openxmlformats.org/officeDocument/2006/relationships/image" Target="media/image3.jpg"/><Relationship Id="rId96" Type="http://schemas.openxmlformats.org/officeDocument/2006/relationships/image" Target="media/image12.png"/><Relationship Id="rId161" Type="http://schemas.openxmlformats.org/officeDocument/2006/relationships/image" Target="media/image29.jpg"/><Relationship Id="rId182" Type="http://schemas.openxmlformats.org/officeDocument/2006/relationships/footer" Target="footer49.xml"/><Relationship Id="rId217" Type="http://schemas.openxmlformats.org/officeDocument/2006/relationships/footer" Target="footer65.xml"/><Relationship Id="rId6" Type="http://schemas.openxmlformats.org/officeDocument/2006/relationships/endnotes" Target="endnotes.xml"/><Relationship Id="rId23" Type="http://schemas.openxmlformats.org/officeDocument/2006/relationships/footer" Target="footer8.xml"/><Relationship Id="rId44" Type="http://schemas.openxmlformats.org/officeDocument/2006/relationships/footer" Target="footer18.xml"/><Relationship Id="rId65" Type="http://schemas.openxmlformats.org/officeDocument/2006/relationships/footer" Target="footer28.xml"/><Relationship Id="rId86" Type="http://schemas.openxmlformats.org/officeDocument/2006/relationships/footer" Target="footer36.xml"/><Relationship Id="rId151" Type="http://schemas.openxmlformats.org/officeDocument/2006/relationships/image" Target="media/image19.png"/><Relationship Id="rId172" Type="http://schemas.openxmlformats.org/officeDocument/2006/relationships/header" Target="header47.xml"/><Relationship Id="rId193" Type="http://schemas.openxmlformats.org/officeDocument/2006/relationships/header" Target="header56.xml"/><Relationship Id="rId202" Type="http://schemas.openxmlformats.org/officeDocument/2006/relationships/header" Target="header59.xml"/><Relationship Id="rId207" Type="http://schemas.openxmlformats.org/officeDocument/2006/relationships/header" Target="header6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6.xml"/><Relationship Id="rId109" Type="http://schemas.openxmlformats.org/officeDocument/2006/relationships/footer" Target="footer43.xml"/><Relationship Id="rId34" Type="http://schemas.openxmlformats.org/officeDocument/2006/relationships/header" Target="header14.xml"/><Relationship Id="rId50" Type="http://schemas.openxmlformats.org/officeDocument/2006/relationships/footer" Target="footer21.xml"/><Relationship Id="rId55" Type="http://schemas.openxmlformats.org/officeDocument/2006/relationships/header" Target="header24.xml"/><Relationship Id="rId76" Type="http://schemas.openxmlformats.org/officeDocument/2006/relationships/image" Target="media/image4.jpg"/><Relationship Id="rId97" Type="http://schemas.openxmlformats.org/officeDocument/2006/relationships/image" Target="media/image13.png"/><Relationship Id="rId104" Type="http://schemas.openxmlformats.org/officeDocument/2006/relationships/footer" Target="footer41.xml"/><Relationship Id="rId167" Type="http://schemas.openxmlformats.org/officeDocument/2006/relationships/image" Target="media/image35.jpg"/><Relationship Id="rId188" Type="http://schemas.openxmlformats.org/officeDocument/2006/relationships/footer" Target="footer52.xml"/><Relationship Id="rId7" Type="http://schemas.openxmlformats.org/officeDocument/2006/relationships/image" Target="media/image1.png"/><Relationship Id="rId71" Type="http://schemas.openxmlformats.org/officeDocument/2006/relationships/footer" Target="footer31.xml"/><Relationship Id="rId92" Type="http://schemas.openxmlformats.org/officeDocument/2006/relationships/footer" Target="footer39.xml"/><Relationship Id="rId162" Type="http://schemas.openxmlformats.org/officeDocument/2006/relationships/image" Target="media/image30.jpg"/><Relationship Id="rId183" Type="http://schemas.openxmlformats.org/officeDocument/2006/relationships/footer" Target="footer50.xml"/><Relationship Id="rId213" Type="http://schemas.openxmlformats.org/officeDocument/2006/relationships/image" Target="media/image42.jpg"/><Relationship Id="rId218" Type="http://schemas.openxmlformats.org/officeDocument/2006/relationships/header" Target="header66.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header" Target="header19.xml"/><Relationship Id="rId66" Type="http://schemas.openxmlformats.org/officeDocument/2006/relationships/footer" Target="footer29.xml"/><Relationship Id="rId87" Type="http://schemas.openxmlformats.org/officeDocument/2006/relationships/header" Target="header37.xml"/><Relationship Id="rId110" Type="http://schemas.openxmlformats.org/officeDocument/2006/relationships/footer" Target="footer44.xml"/><Relationship Id="rId157" Type="http://schemas.openxmlformats.org/officeDocument/2006/relationships/image" Target="media/image25.jpg"/><Relationship Id="rId178" Type="http://schemas.openxmlformats.org/officeDocument/2006/relationships/image" Target="media/image40.jpg"/><Relationship Id="rId61" Type="http://schemas.openxmlformats.org/officeDocument/2006/relationships/header" Target="header27.xml"/><Relationship Id="rId82" Type="http://schemas.openxmlformats.org/officeDocument/2006/relationships/header" Target="header35.xml"/><Relationship Id="rId152" Type="http://schemas.openxmlformats.org/officeDocument/2006/relationships/image" Target="media/image20.png"/><Relationship Id="rId173" Type="http://schemas.openxmlformats.org/officeDocument/2006/relationships/footer" Target="footer46.xml"/><Relationship Id="rId194" Type="http://schemas.openxmlformats.org/officeDocument/2006/relationships/footer" Target="footer55.xml"/><Relationship Id="rId199" Type="http://schemas.openxmlformats.org/officeDocument/2006/relationships/hyperlink" Target="https://ui.adsabs.harvard.edu/abs/2011arXiv1106.1813C" TargetMode="External"/><Relationship Id="rId203" Type="http://schemas.openxmlformats.org/officeDocument/2006/relationships/footer" Target="footer58.xml"/><Relationship Id="rId208" Type="http://schemas.openxmlformats.org/officeDocument/2006/relationships/header" Target="header62.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3.xml"/><Relationship Id="rId56" Type="http://schemas.openxmlformats.org/officeDocument/2006/relationships/footer" Target="footer24.xml"/><Relationship Id="rId77" Type="http://schemas.openxmlformats.org/officeDocument/2006/relationships/image" Target="media/image5.png"/><Relationship Id="rId100" Type="http://schemas.openxmlformats.org/officeDocument/2006/relationships/image" Target="media/image16.jpg"/><Relationship Id="rId105" Type="http://schemas.openxmlformats.org/officeDocument/2006/relationships/header" Target="header42.xml"/><Relationship Id="rId168" Type="http://schemas.openxmlformats.org/officeDocument/2006/relationships/image" Target="media/image36.jpg"/><Relationship Id="rId8" Type="http://schemas.openxmlformats.org/officeDocument/2006/relationships/header" Target="header1.xml"/><Relationship Id="rId51" Type="http://schemas.openxmlformats.org/officeDocument/2006/relationships/header" Target="header22.xml"/><Relationship Id="rId72" Type="http://schemas.openxmlformats.org/officeDocument/2006/relationships/footer" Target="footer32.xml"/><Relationship Id="rId93" Type="http://schemas.openxmlformats.org/officeDocument/2006/relationships/image" Target="media/image9.png"/><Relationship Id="rId98" Type="http://schemas.openxmlformats.org/officeDocument/2006/relationships/image" Target="media/image14.png"/><Relationship Id="rId163" Type="http://schemas.openxmlformats.org/officeDocument/2006/relationships/image" Target="media/image31.jpg"/><Relationship Id="rId184" Type="http://schemas.openxmlformats.org/officeDocument/2006/relationships/header" Target="header51.xml"/><Relationship Id="rId189" Type="http://schemas.openxmlformats.org/officeDocument/2006/relationships/footer" Target="footer53.xml"/><Relationship Id="rId219" Type="http://schemas.openxmlformats.org/officeDocument/2006/relationships/footer" Target="footer66.xml"/><Relationship Id="rId3" Type="http://schemas.openxmlformats.org/officeDocument/2006/relationships/settings" Target="settings.xml"/><Relationship Id="rId214" Type="http://schemas.openxmlformats.org/officeDocument/2006/relationships/header" Target="header64.xml"/><Relationship Id="rId25" Type="http://schemas.openxmlformats.org/officeDocument/2006/relationships/footer" Target="footer9.xml"/><Relationship Id="rId46" Type="http://schemas.openxmlformats.org/officeDocument/2006/relationships/header" Target="header20.xml"/><Relationship Id="rId67" Type="http://schemas.openxmlformats.org/officeDocument/2006/relationships/header" Target="header30.xml"/><Relationship Id="rId158" Type="http://schemas.openxmlformats.org/officeDocument/2006/relationships/image" Target="media/image26.jpg"/><Relationship Id="rId20" Type="http://schemas.openxmlformats.org/officeDocument/2006/relationships/header" Target="header7.xml"/><Relationship Id="rId41" Type="http://schemas.openxmlformats.org/officeDocument/2006/relationships/footer" Target="footer16.xml"/><Relationship Id="rId62" Type="http://schemas.openxmlformats.org/officeDocument/2006/relationships/footer" Target="footer27.xml"/><Relationship Id="rId83" Type="http://schemas.openxmlformats.org/officeDocument/2006/relationships/footer" Target="footer34.xml"/><Relationship Id="rId88" Type="http://schemas.openxmlformats.org/officeDocument/2006/relationships/header" Target="header38.xml"/><Relationship Id="rId111" Type="http://schemas.openxmlformats.org/officeDocument/2006/relationships/header" Target="header45.xml"/><Relationship Id="rId153" Type="http://schemas.openxmlformats.org/officeDocument/2006/relationships/image" Target="media/image21.png"/><Relationship Id="rId174" Type="http://schemas.openxmlformats.org/officeDocument/2006/relationships/footer" Target="footer47.xml"/><Relationship Id="rId179" Type="http://schemas.openxmlformats.org/officeDocument/2006/relationships/image" Target="media/image41.jpg"/><Relationship Id="rId195" Type="http://schemas.openxmlformats.org/officeDocument/2006/relationships/footer" Target="footer56.xml"/><Relationship Id="rId209" Type="http://schemas.openxmlformats.org/officeDocument/2006/relationships/footer" Target="footer61.xml"/><Relationship Id="rId190" Type="http://schemas.openxmlformats.org/officeDocument/2006/relationships/header" Target="header54.xml"/><Relationship Id="rId204" Type="http://schemas.openxmlformats.org/officeDocument/2006/relationships/footer" Target="footer59.xml"/><Relationship Id="rId220" Type="http://schemas.openxmlformats.org/officeDocument/2006/relationships/fontTable" Target="fontTable.xml"/><Relationship Id="rId15" Type="http://schemas.openxmlformats.org/officeDocument/2006/relationships/header" Target="header5.xml"/><Relationship Id="rId36" Type="http://schemas.openxmlformats.org/officeDocument/2006/relationships/footer" Target="footer14.xml"/><Relationship Id="rId57" Type="http://schemas.openxmlformats.org/officeDocument/2006/relationships/header" Target="header25.xml"/><Relationship Id="rId106" Type="http://schemas.openxmlformats.org/officeDocument/2006/relationships/footer" Target="footer42.xml"/><Relationship Id="rId10" Type="http://schemas.openxmlformats.org/officeDocument/2006/relationships/footer" Target="footer1.xml"/><Relationship Id="rId31" Type="http://schemas.openxmlformats.org/officeDocument/2006/relationships/footer" Target="footer12.xml"/><Relationship Id="rId52" Type="http://schemas.openxmlformats.org/officeDocument/2006/relationships/header" Target="header23.xml"/><Relationship Id="rId73" Type="http://schemas.openxmlformats.org/officeDocument/2006/relationships/header" Target="header33.xml"/><Relationship Id="rId78" Type="http://schemas.openxmlformats.org/officeDocument/2006/relationships/image" Target="media/image6.png"/><Relationship Id="rId94" Type="http://schemas.openxmlformats.org/officeDocument/2006/relationships/image" Target="media/image10.png"/><Relationship Id="rId99" Type="http://schemas.openxmlformats.org/officeDocument/2006/relationships/image" Target="media/image15.jpg"/><Relationship Id="rId101" Type="http://schemas.openxmlformats.org/officeDocument/2006/relationships/header" Target="header40.xml"/><Relationship Id="rId164" Type="http://schemas.openxmlformats.org/officeDocument/2006/relationships/image" Target="media/image32.jpg"/><Relationship Id="rId169" Type="http://schemas.openxmlformats.org/officeDocument/2006/relationships/image" Target="media/image37.jpg"/><Relationship Id="rId185" Type="http://schemas.openxmlformats.org/officeDocument/2006/relationships/footer" Target="footer51.xml"/><Relationship Id="rId4" Type="http://schemas.openxmlformats.org/officeDocument/2006/relationships/webSettings" Target="webSettings.xml"/><Relationship Id="rId9" Type="http://schemas.openxmlformats.org/officeDocument/2006/relationships/header" Target="header2.xml"/><Relationship Id="rId180" Type="http://schemas.openxmlformats.org/officeDocument/2006/relationships/header" Target="header49.xml"/><Relationship Id="rId210" Type="http://schemas.openxmlformats.org/officeDocument/2006/relationships/footer" Target="footer62.xml"/><Relationship Id="rId215" Type="http://schemas.openxmlformats.org/officeDocument/2006/relationships/header" Target="header65.xml"/><Relationship Id="rId26" Type="http://schemas.openxmlformats.org/officeDocument/2006/relationships/header" Target="header10.xml"/><Relationship Id="rId47" Type="http://schemas.openxmlformats.org/officeDocument/2006/relationships/footer" Target="footer19.xml"/><Relationship Id="rId68" Type="http://schemas.openxmlformats.org/officeDocument/2006/relationships/footer" Target="footer30.xml"/><Relationship Id="rId89" Type="http://schemas.openxmlformats.org/officeDocument/2006/relationships/footer" Target="footer37.xml"/><Relationship Id="rId112" Type="http://schemas.openxmlformats.org/officeDocument/2006/relationships/footer" Target="footer45.xml"/><Relationship Id="rId154" Type="http://schemas.openxmlformats.org/officeDocument/2006/relationships/image" Target="media/image22.png"/><Relationship Id="rId175" Type="http://schemas.openxmlformats.org/officeDocument/2006/relationships/header" Target="header48.xml"/><Relationship Id="rId196" Type="http://schemas.openxmlformats.org/officeDocument/2006/relationships/header" Target="header57.xml"/><Relationship Id="rId200" Type="http://schemas.openxmlformats.org/officeDocument/2006/relationships/hyperlink" Target="https://ui.adsabs.harvard.edu/abs/2011arXiv1106.1813C" TargetMode="External"/><Relationship Id="rId16" Type="http://schemas.openxmlformats.org/officeDocument/2006/relationships/footer" Target="footer4.xml"/><Relationship Id="rId221" Type="http://schemas.openxmlformats.org/officeDocument/2006/relationships/theme" Target="theme/theme1.xml"/><Relationship Id="rId37" Type="http://schemas.openxmlformats.org/officeDocument/2006/relationships/header" Target="header15.xml"/><Relationship Id="rId58" Type="http://schemas.openxmlformats.org/officeDocument/2006/relationships/header" Target="header26.xml"/><Relationship Id="rId79" Type="http://schemas.openxmlformats.org/officeDocument/2006/relationships/image" Target="media/image7.png"/><Relationship Id="rId102" Type="http://schemas.openxmlformats.org/officeDocument/2006/relationships/header" Target="header41.xml"/><Relationship Id="rId90" Type="http://schemas.openxmlformats.org/officeDocument/2006/relationships/footer" Target="footer38.xml"/><Relationship Id="rId165" Type="http://schemas.openxmlformats.org/officeDocument/2006/relationships/image" Target="media/image33.jpg"/><Relationship Id="rId186" Type="http://schemas.openxmlformats.org/officeDocument/2006/relationships/header" Target="header52.xml"/><Relationship Id="rId211" Type="http://schemas.openxmlformats.org/officeDocument/2006/relationships/header" Target="header63.xml"/><Relationship Id="rId27" Type="http://schemas.openxmlformats.org/officeDocument/2006/relationships/header" Target="header11.xml"/><Relationship Id="rId48" Type="http://schemas.openxmlformats.org/officeDocument/2006/relationships/footer" Target="footer20.xml"/><Relationship Id="rId69" Type="http://schemas.openxmlformats.org/officeDocument/2006/relationships/header" Target="header31.xml"/><Relationship Id="rId113" Type="http://schemas.openxmlformats.org/officeDocument/2006/relationships/image" Target="media/image17.png"/><Relationship Id="rId80" Type="http://schemas.openxmlformats.org/officeDocument/2006/relationships/image" Target="media/image8.png"/><Relationship Id="rId155" Type="http://schemas.openxmlformats.org/officeDocument/2006/relationships/image" Target="media/image23.jpg"/><Relationship Id="rId176" Type="http://schemas.openxmlformats.org/officeDocument/2006/relationships/footer" Target="footer48.xml"/><Relationship Id="rId197" Type="http://schemas.openxmlformats.org/officeDocument/2006/relationships/footer" Target="footer57.xml"/><Relationship Id="rId201" Type="http://schemas.openxmlformats.org/officeDocument/2006/relationships/header" Target="header58.xml"/><Relationship Id="rId17" Type="http://schemas.openxmlformats.org/officeDocument/2006/relationships/footer" Target="footer5.xml"/><Relationship Id="rId38" Type="http://schemas.openxmlformats.org/officeDocument/2006/relationships/footer" Target="footer15.xml"/><Relationship Id="rId59" Type="http://schemas.openxmlformats.org/officeDocument/2006/relationships/footer" Target="footer25.xml"/><Relationship Id="rId103" Type="http://schemas.openxmlformats.org/officeDocument/2006/relationships/footer" Target="footer40.xml"/><Relationship Id="rId70" Type="http://schemas.openxmlformats.org/officeDocument/2006/relationships/header" Target="header32.xml"/><Relationship Id="rId91" Type="http://schemas.openxmlformats.org/officeDocument/2006/relationships/header" Target="header39.xml"/><Relationship Id="rId166" Type="http://schemas.openxmlformats.org/officeDocument/2006/relationships/image" Target="media/image34.jpg"/><Relationship Id="rId187" Type="http://schemas.openxmlformats.org/officeDocument/2006/relationships/header" Target="header53.xml"/><Relationship Id="rId1" Type="http://schemas.openxmlformats.org/officeDocument/2006/relationships/numbering" Target="numbering.xml"/><Relationship Id="rId212" Type="http://schemas.openxmlformats.org/officeDocument/2006/relationships/footer" Target="footer63.xml"/><Relationship Id="rId28" Type="http://schemas.openxmlformats.org/officeDocument/2006/relationships/footer" Target="footer10.xml"/><Relationship Id="rId49" Type="http://schemas.openxmlformats.org/officeDocument/2006/relationships/header" Target="header21.xml"/><Relationship Id="rId114" Type="http://schemas.openxmlformats.org/officeDocument/2006/relationships/image" Target="media/image18.png"/><Relationship Id="rId60" Type="http://schemas.openxmlformats.org/officeDocument/2006/relationships/footer" Target="footer26.xml"/><Relationship Id="rId81" Type="http://schemas.openxmlformats.org/officeDocument/2006/relationships/header" Target="header34.xml"/><Relationship Id="rId156" Type="http://schemas.openxmlformats.org/officeDocument/2006/relationships/image" Target="media/image24.jpg"/><Relationship Id="rId177" Type="http://schemas.openxmlformats.org/officeDocument/2006/relationships/image" Target="media/image39.png"/><Relationship Id="rId198" Type="http://schemas.openxmlformats.org/officeDocument/2006/relationships/hyperlink" Target="https://ui.adsabs.harvard.edu/abs/2016arXiv160302754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115</Pages>
  <Words>38688</Words>
  <Characters>61901</Characters>
  <Application>Microsoft Office Word</Application>
  <DocSecurity>0</DocSecurity>
  <Lines>2947</Lines>
  <Paragraphs>2958</Paragraphs>
  <ScaleCrop>false</ScaleCrop>
  <Company/>
  <LinksUpToDate>false</LinksUpToDate>
  <CharactersWithSpaces>97631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dc:creator>
  <cp:keywords/>
  <cp:lastModifiedBy>jun miao</cp:lastModifiedBy>
  <cp:revision>2</cp:revision>
  <dcterms:created xsi:type="dcterms:W3CDTF">2026-02-03T07:02:00Z</dcterms:created>
  <dcterms:modified xsi:type="dcterms:W3CDTF">2026-02-03T07:02:00Z</dcterms:modified>
</cp:coreProperties>
</file>