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2F37" w14:textId="35C7E3FB" w:rsidR="00A60C87" w:rsidRDefault="00A60C87">
      <w:r>
        <w:rPr>
          <w:noProof/>
        </w:rPr>
        <w:drawing>
          <wp:anchor distT="0" distB="0" distL="114300" distR="114300" simplePos="0" relativeHeight="251658240" behindDoc="1" locked="0" layoutInCell="1" allowOverlap="1" wp14:anchorId="3D5482A5" wp14:editId="10459663">
            <wp:simplePos x="0" y="0"/>
            <wp:positionH relativeFrom="margin">
              <wp:posOffset>4533900</wp:posOffset>
            </wp:positionH>
            <wp:positionV relativeFrom="paragraph">
              <wp:posOffset>0</wp:posOffset>
            </wp:positionV>
            <wp:extent cx="1456690" cy="892175"/>
            <wp:effectExtent l="0" t="0" r="0" b="3175"/>
            <wp:wrapTight wrapText="bothSides">
              <wp:wrapPolygon edited="0">
                <wp:start x="0" y="0"/>
                <wp:lineTo x="0" y="21216"/>
                <wp:lineTo x="21186" y="21216"/>
                <wp:lineTo x="21186" y="0"/>
                <wp:lineTo x="0" y="0"/>
              </wp:wrapPolygon>
            </wp:wrapTight>
            <wp:docPr id="1" name="Imagine 1" descr="Beep Beep GIF - Road Runner Running Beep Beep - Discover &amp; Share G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ep Beep GIF - Road Runner Running Beep Beep - Discover &amp; Share GIF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3D9DC" w14:textId="12137FD3" w:rsidR="00A60C87" w:rsidRPr="00A60C87" w:rsidRDefault="00A60C87">
      <w:pPr>
        <w:rPr>
          <w:sz w:val="56"/>
          <w:szCs w:val="56"/>
        </w:rPr>
      </w:pPr>
      <w:r>
        <w:tab/>
      </w:r>
      <w:r>
        <w:tab/>
      </w:r>
      <w:r>
        <w:tab/>
      </w:r>
      <w:proofErr w:type="spellStart"/>
      <w:r>
        <w:rPr>
          <w:sz w:val="56"/>
          <w:szCs w:val="56"/>
        </w:rPr>
        <w:t>RoadRunnerApp</w:t>
      </w:r>
      <w:proofErr w:type="spellEnd"/>
    </w:p>
    <w:p w14:paraId="19261F20" w14:textId="77777777" w:rsidR="00A60C87" w:rsidRDefault="00A60C87"/>
    <w:p w14:paraId="707EF67C" w14:textId="6BB5BAB0" w:rsidR="00A60C87" w:rsidRDefault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3BE20379" w14:paraId="0F2B0B82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0842CCC" w:rsidR="3BE20379" w:rsidRDefault="0052097D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F1: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</w:p>
        </w:tc>
      </w:tr>
      <w:tr w:rsidR="3BE20379" w14:paraId="67EA43A0" w14:textId="77777777" w:rsidTr="00A60C8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5F6C21F7" w:rsidR="3BE20379" w:rsidRDefault="0052097D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6B458D2B" w:rsidR="3BE20379" w:rsidRDefault="0052097D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3BE20379" w14:paraId="2EB8238D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580FE69F" w:rsidR="3BE20379" w:rsidRPr="0052097D" w:rsidRDefault="0052097D" w:rsidP="3BE2037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Un manager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 xml:space="preserve"> ca s</w:t>
            </w:r>
            <w:r>
              <w:rPr>
                <w:color w:val="000000" w:themeColor="text1"/>
                <w:lang w:val="ro-RO"/>
              </w:rPr>
              <w:t>ă poată accesa interfața aplicației</w:t>
            </w:r>
          </w:p>
        </w:tc>
      </w:tr>
      <w:tr w:rsidR="3BE20379" w14:paraId="1AB313A8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57401647" w:rsidR="3BE20379" w:rsidRDefault="0052097D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foloseasca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</w:p>
        </w:tc>
      </w:tr>
      <w:tr w:rsidR="3BE20379" w14:paraId="65D50AA3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6A5D5458" w:rsidR="3BE20379" w:rsidRPr="0052097D" w:rsidRDefault="0052097D" w:rsidP="3BE2037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PRE-1</w:t>
            </w:r>
            <w:r>
              <w:rPr>
                <w:color w:val="000000" w:themeColor="text1"/>
                <w:lang w:val="ro-RO"/>
              </w:rPr>
              <w:t xml:space="preserve">: Utilizatorul trebuie să știe </w:t>
            </w:r>
            <w:proofErr w:type="spellStart"/>
            <w:r>
              <w:rPr>
                <w:color w:val="000000" w:themeColor="text1"/>
                <w:lang w:val="ro-RO"/>
              </w:rPr>
              <w:t>credințelialele</w:t>
            </w:r>
            <w:proofErr w:type="spellEnd"/>
            <w:r>
              <w:rPr>
                <w:color w:val="000000" w:themeColor="text1"/>
                <w:lang w:val="ro-RO"/>
              </w:rPr>
              <w:t xml:space="preserve"> de conectare</w:t>
            </w:r>
          </w:p>
        </w:tc>
      </w:tr>
      <w:tr w:rsidR="3BE20379" w14:paraId="10781BDF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3A2FA163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037EDEEE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225CE" w14:textId="77777777" w:rsidR="3BE20379" w:rsidRDefault="0052097D" w:rsidP="0052097D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autentifică</w:t>
            </w:r>
            <w:proofErr w:type="spellEnd"/>
          </w:p>
          <w:p w14:paraId="177596DA" w14:textId="77777777" w:rsidR="0052097D" w:rsidRDefault="0052097D" w:rsidP="0052097D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introduc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</w:p>
          <w:p w14:paraId="28F240B0" w14:textId="77777777" w:rsidR="0052097D" w:rsidRDefault="0052097D" w:rsidP="0052097D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Aplicația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detecteaza</w:t>
            </w:r>
            <w:proofErr w:type="spellEnd"/>
            <w:r>
              <w:rPr>
                <w:color w:val="000000" w:themeColor="text1"/>
              </w:rPr>
              <w:t xml:space="preserve"> automat </w:t>
            </w:r>
            <w:proofErr w:type="spellStart"/>
            <w:r>
              <w:rPr>
                <w:color w:val="000000" w:themeColor="text1"/>
              </w:rPr>
              <w:t>dacă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conectat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  <w:p w14:paraId="18740821" w14:textId="64F6FD4A" w:rsidR="0052097D" w:rsidRPr="0052097D" w:rsidRDefault="0052097D" w:rsidP="0052097D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acționează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3BE20379" w14:paraId="38C63358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1012058E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658546BC" w14:textId="77777777" w:rsidTr="00A60C8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353C98" w14:textId="77777777" w:rsidR="0052097D" w:rsidRPr="0052097D" w:rsidRDefault="0052097D" w:rsidP="0052097D">
            <w:pPr>
              <w:pStyle w:val="Listparagraf"/>
              <w:numPr>
                <w:ilvl w:val="0"/>
                <w:numId w:val="7"/>
              </w:numPr>
              <w:jc w:val="left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2097D">
              <w:rPr>
                <w:b/>
                <w:bCs/>
                <w:color w:val="000000" w:themeColor="text1"/>
                <w:sz w:val="28"/>
                <w:szCs w:val="28"/>
              </w:rPr>
              <w:t>Utilizatorul</w:t>
            </w:r>
            <w:proofErr w:type="spellEnd"/>
            <w:r w:rsidRPr="0052097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097D">
              <w:rPr>
                <w:b/>
                <w:bCs/>
                <w:color w:val="000000" w:themeColor="text1"/>
                <w:sz w:val="28"/>
                <w:szCs w:val="28"/>
              </w:rPr>
              <w:t>si</w:t>
            </w:r>
            <w:proofErr w:type="spellEnd"/>
            <w:r w:rsidRPr="0052097D">
              <w:rPr>
                <w:b/>
                <w:bCs/>
                <w:color w:val="000000" w:themeColor="text1"/>
                <w:sz w:val="28"/>
                <w:szCs w:val="28"/>
              </w:rPr>
              <w:t xml:space="preserve">-a </w:t>
            </w:r>
            <w:proofErr w:type="spellStart"/>
            <w:r w:rsidRPr="0052097D">
              <w:rPr>
                <w:b/>
                <w:bCs/>
                <w:color w:val="000000" w:themeColor="text1"/>
                <w:sz w:val="28"/>
                <w:szCs w:val="28"/>
              </w:rPr>
              <w:t>uitat</w:t>
            </w:r>
            <w:proofErr w:type="spellEnd"/>
            <w:r w:rsidRPr="0052097D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097D">
              <w:rPr>
                <w:b/>
                <w:bCs/>
                <w:color w:val="000000" w:themeColor="text1"/>
                <w:sz w:val="28"/>
                <w:szCs w:val="28"/>
              </w:rPr>
              <w:t>credintelialele</w:t>
            </w:r>
            <w:proofErr w:type="spellEnd"/>
          </w:p>
          <w:p w14:paraId="50ED3D34" w14:textId="03395F78" w:rsidR="0052097D" w:rsidRPr="0052097D" w:rsidRDefault="0052097D" w:rsidP="0052097D">
            <w:pPr>
              <w:pStyle w:val="Listparagraf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aduce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aminte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credintelialele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conectare</w:t>
            </w:r>
            <w:proofErr w:type="spellEnd"/>
          </w:p>
        </w:tc>
      </w:tr>
    </w:tbl>
    <w:p w14:paraId="624F1E38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134B7214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72768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F8B30" w14:textId="53B8E4E3" w:rsidR="00A60C87" w:rsidRPr="0052097D" w:rsidRDefault="0052097D" w:rsidP="00D25DB7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F2</w:t>
            </w:r>
            <w:r>
              <w:rPr>
                <w:color w:val="000000" w:themeColor="text1"/>
                <w:lang w:val="ro-RO"/>
              </w:rPr>
              <w:t xml:space="preserve">:  </w:t>
            </w:r>
            <w:proofErr w:type="spellStart"/>
            <w:r>
              <w:rPr>
                <w:color w:val="000000" w:themeColor="text1"/>
                <w:lang w:val="ro-RO"/>
              </w:rPr>
              <w:t>Creeaza</w:t>
            </w:r>
            <w:proofErr w:type="spellEnd"/>
            <w:r>
              <w:rPr>
                <w:color w:val="000000" w:themeColor="text1"/>
                <w:lang w:val="ro-RO"/>
              </w:rPr>
              <w:t xml:space="preserve"> cont</w:t>
            </w:r>
          </w:p>
        </w:tc>
      </w:tr>
      <w:tr w:rsidR="00A60C87" w14:paraId="5E12B1F4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64213D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BEEF0" w14:textId="6A659A31" w:rsidR="00A60C87" w:rsidRDefault="0052097D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A357E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130779" w14:textId="3276ACF0" w:rsidR="00A60C87" w:rsidRDefault="0052097D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29F81C45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41C75E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A1FF1" w14:textId="42CB958A" w:rsidR="00A60C87" w:rsidRDefault="00337378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zona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regiunea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tara</w:t>
            </w:r>
            <w:proofErr w:type="spellEnd"/>
            <w:r>
              <w:rPr>
                <w:color w:val="000000" w:themeColor="text1"/>
              </w:rPr>
              <w:t xml:space="preserve"> in care se </w:t>
            </w:r>
            <w:proofErr w:type="spellStart"/>
            <w:r>
              <w:rPr>
                <w:color w:val="000000" w:themeColor="text1"/>
              </w:rPr>
              <w:t>afla</w:t>
            </w:r>
            <w:proofErr w:type="spellEnd"/>
            <w:r>
              <w:rPr>
                <w:color w:val="000000" w:themeColor="text1"/>
              </w:rPr>
              <w:t xml:space="preserve">.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locatie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atribui</w:t>
            </w:r>
            <w:proofErr w:type="spellEnd"/>
            <w:r>
              <w:rPr>
                <w:color w:val="000000" w:themeColor="text1"/>
              </w:rPr>
              <w:t xml:space="preserve"> automat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regiunea</w:t>
            </w:r>
            <w:proofErr w:type="spellEnd"/>
            <w:r>
              <w:rPr>
                <w:color w:val="000000" w:themeColor="text1"/>
              </w:rPr>
              <w:t xml:space="preserve"> in care e. </w:t>
            </w:r>
            <w:r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angajati</w:t>
            </w:r>
            <w:proofErr w:type="spellEnd"/>
            <w:r>
              <w:rPr>
                <w:color w:val="000000" w:themeColor="text1"/>
              </w:rPr>
              <w:t xml:space="preserve"> care s-au </w:t>
            </w:r>
            <w:proofErr w:type="spellStart"/>
            <w:r>
              <w:rPr>
                <w:color w:val="000000" w:themeColor="text1"/>
              </w:rPr>
              <w:t>inrolat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fi cate un manager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fiecare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oras</w:t>
            </w:r>
            <w:proofErr w:type="spellEnd"/>
            <w:r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br/>
              <w:t xml:space="preserve">Un manager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acel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oras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acoperire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aceasta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A60C87" w14:paraId="383A8E0B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6153FE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FF157" w14:textId="3CF63260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33E03DEC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80401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E6331" w14:textId="00C805F1" w:rsidR="00A60C87" w:rsidRDefault="000B2047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discute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proprietarul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echipa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tehnica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putea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atributul</w:t>
            </w:r>
            <w:proofErr w:type="spellEnd"/>
            <w:r>
              <w:rPr>
                <w:color w:val="000000" w:themeColor="text1"/>
              </w:rPr>
              <w:t xml:space="preserve"> de manager</w:t>
            </w:r>
          </w:p>
        </w:tc>
      </w:tr>
      <w:tr w:rsidR="00A60C87" w14:paraId="51232063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4488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4F0296" w14:textId="356B505D" w:rsidR="00A60C87" w:rsidRDefault="000B2047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Managerului</w:t>
            </w:r>
            <w:proofErr w:type="spellEnd"/>
          </w:p>
        </w:tc>
      </w:tr>
      <w:tr w:rsidR="00A60C87" w14:paraId="35F56C2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E6562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345F75" w14:textId="77777777" w:rsidR="00A60C87" w:rsidRDefault="000B2047" w:rsidP="000B204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persoana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inroleze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1216D2AE" w14:textId="77777777" w:rsidR="000B2047" w:rsidRDefault="000B2047" w:rsidP="000B204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Isi </w:t>
            </w:r>
            <w:proofErr w:type="spellStart"/>
            <w:r>
              <w:rPr>
                <w:color w:val="000000" w:themeColor="text1"/>
              </w:rPr>
              <w:t>creeaza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</w:p>
          <w:p w14:paraId="2C87563B" w14:textId="77777777" w:rsidR="000B2047" w:rsidRDefault="000B2047" w:rsidP="000B204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</w:p>
          <w:p w14:paraId="16A43E44" w14:textId="30927CE9" w:rsidR="000B2047" w:rsidRPr="000B2047" w:rsidRDefault="000B2047" w:rsidP="000B204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atributia</w:t>
            </w:r>
            <w:proofErr w:type="spellEnd"/>
          </w:p>
        </w:tc>
      </w:tr>
      <w:tr w:rsidR="00A60C87" w14:paraId="209663C6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1F50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1A22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29114AC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7E5FD9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873F5" w14:textId="77777777" w:rsidR="00A60C87" w:rsidRPr="000B2047" w:rsidRDefault="000B2047" w:rsidP="000B2047">
            <w:pPr>
              <w:pStyle w:val="Listparagraf"/>
              <w:numPr>
                <w:ilvl w:val="0"/>
                <w:numId w:val="11"/>
              </w:numPr>
              <w:jc w:val="left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Loca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  <w:t>ție eronată</w:t>
            </w:r>
          </w:p>
          <w:p w14:paraId="3F2FD529" w14:textId="75153777" w:rsidR="000B2047" w:rsidRPr="000B2047" w:rsidRDefault="000B2047" w:rsidP="000B204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ro-RO"/>
              </w:rPr>
              <w:t>Locatia</w:t>
            </w:r>
            <w:proofErr w:type="spellEnd"/>
            <w:r>
              <w:rPr>
                <w:color w:val="000000" w:themeColor="text1"/>
                <w:lang w:val="ro-RO"/>
              </w:rPr>
              <w:t xml:space="preserve"> viitorului angajat nu se poate determina, sau utilizatorul nu vrea sa isi treaca </w:t>
            </w:r>
            <w:proofErr w:type="spellStart"/>
            <w:r>
              <w:rPr>
                <w:color w:val="000000" w:themeColor="text1"/>
                <w:lang w:val="ro-RO"/>
              </w:rPr>
              <w:t>locatia</w:t>
            </w:r>
            <w:proofErr w:type="spellEnd"/>
          </w:p>
        </w:tc>
      </w:tr>
    </w:tbl>
    <w:p w14:paraId="176DA52F" w14:textId="77777777" w:rsidR="00A60C87" w:rsidRDefault="00A60C87" w:rsidP="00A60C87"/>
    <w:p w14:paraId="3D25878C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336F6304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DEAF0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BAD44C" w14:textId="761AFE40" w:rsidR="00A60C87" w:rsidRPr="00C15E9D" w:rsidRDefault="00C15E9D" w:rsidP="00D25DB7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F3</w:t>
            </w:r>
            <w:r>
              <w:rPr>
                <w:color w:val="000000" w:themeColor="text1"/>
                <w:lang w:val="ro-RO"/>
              </w:rPr>
              <w:t xml:space="preserve">: </w:t>
            </w:r>
            <w:proofErr w:type="spellStart"/>
            <w:r>
              <w:rPr>
                <w:color w:val="000000" w:themeColor="text1"/>
                <w:lang w:val="ro-RO"/>
              </w:rPr>
              <w:t>Adaugare</w:t>
            </w:r>
            <w:proofErr w:type="spellEnd"/>
            <w:r>
              <w:rPr>
                <w:color w:val="000000" w:themeColor="text1"/>
                <w:lang w:val="ro-RO"/>
              </w:rPr>
              <w:t xml:space="preserve"> comanda</w:t>
            </w:r>
          </w:p>
        </w:tc>
      </w:tr>
      <w:tr w:rsidR="00A60C87" w14:paraId="182BEDED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6709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A060D" w14:textId="529F8D84" w:rsidR="00A60C87" w:rsidRDefault="00C15E9D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71F93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33819" w14:textId="5B79BC92" w:rsidR="00A60C87" w:rsidRDefault="009047C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41D8C819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3649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6668B" w14:textId="28574867" w:rsidR="00A60C87" w:rsidRDefault="009047C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cerere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pe care o </w:t>
            </w:r>
            <w:proofErr w:type="spellStart"/>
            <w:r>
              <w:rPr>
                <w:color w:val="000000" w:themeColor="text1"/>
              </w:rPr>
              <w:t>transmite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departe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Angajatului</w:t>
            </w:r>
            <w:proofErr w:type="spellEnd"/>
            <w:r>
              <w:rPr>
                <w:color w:val="000000" w:themeColor="text1"/>
              </w:rPr>
              <w:t xml:space="preserve">, pe </w:t>
            </w:r>
            <w:proofErr w:type="spellStart"/>
            <w:r>
              <w:rPr>
                <w:color w:val="000000" w:themeColor="text1"/>
              </w:rPr>
              <w:t>urma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avand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posibilitatea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accepte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refuze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A60C87" w14:paraId="3B3B491D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14C9C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4DB3B" w14:textId="1E8D4D4C" w:rsidR="00A60C87" w:rsidRDefault="009047C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individ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contacteaza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mangerul</w:t>
            </w:r>
            <w:proofErr w:type="spellEnd"/>
            <w:r>
              <w:rPr>
                <w:color w:val="000000" w:themeColor="text1"/>
              </w:rPr>
              <w:t xml:space="preserve"> din zona </w:t>
            </w:r>
            <w:proofErr w:type="spellStart"/>
            <w:r>
              <w:rPr>
                <w:color w:val="000000" w:themeColor="text1"/>
              </w:rPr>
              <w:t>respectiva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trimiterea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pachet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sau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isi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creeaza</w:t>
            </w:r>
            <w:proofErr w:type="spellEnd"/>
            <w:r w:rsidR="0061258E">
              <w:rPr>
                <w:color w:val="000000" w:themeColor="text1"/>
              </w:rPr>
              <w:t xml:space="preserve"> un </w:t>
            </w:r>
            <w:proofErr w:type="spellStart"/>
            <w:r w:rsidR="0061258E">
              <w:rPr>
                <w:color w:val="000000" w:themeColor="text1"/>
              </w:rPr>
              <w:t>cont</w:t>
            </w:r>
            <w:proofErr w:type="spellEnd"/>
            <w:r w:rsidR="0061258E">
              <w:rPr>
                <w:color w:val="000000" w:themeColor="text1"/>
              </w:rPr>
              <w:t xml:space="preserve"> de </w:t>
            </w:r>
            <w:proofErr w:type="spellStart"/>
            <w:r w:rsidR="0061258E">
              <w:rPr>
                <w:color w:val="000000" w:themeColor="text1"/>
              </w:rPr>
              <w:t>emitere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pentru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pachere</w:t>
            </w:r>
            <w:proofErr w:type="spellEnd"/>
            <w:r w:rsidR="0061258E">
              <w:rPr>
                <w:color w:val="000000" w:themeColor="text1"/>
              </w:rPr>
              <w:t xml:space="preserve">, </w:t>
            </w:r>
            <w:proofErr w:type="spellStart"/>
            <w:r w:rsidR="0061258E">
              <w:rPr>
                <w:color w:val="000000" w:themeColor="text1"/>
              </w:rPr>
              <w:t>plaseaza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comanda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iar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mai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departe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managerul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trimite</w:t>
            </w:r>
            <w:proofErr w:type="spellEnd"/>
            <w:r w:rsidR="0061258E">
              <w:rPr>
                <w:color w:val="000000" w:themeColor="text1"/>
              </w:rPr>
              <w:t xml:space="preserve"> </w:t>
            </w:r>
            <w:proofErr w:type="spellStart"/>
            <w:r w:rsidR="0061258E">
              <w:rPr>
                <w:color w:val="000000" w:themeColor="text1"/>
              </w:rPr>
              <w:t>cererea</w:t>
            </w:r>
            <w:proofErr w:type="spellEnd"/>
            <w:r w:rsidR="0061258E">
              <w:rPr>
                <w:color w:val="000000" w:themeColor="text1"/>
              </w:rPr>
              <w:t xml:space="preserve"> de </w:t>
            </w:r>
            <w:proofErr w:type="spellStart"/>
            <w:r w:rsidR="0061258E">
              <w:rPr>
                <w:color w:val="000000" w:themeColor="text1"/>
              </w:rPr>
              <w:t>comanda</w:t>
            </w:r>
            <w:proofErr w:type="spellEnd"/>
            <w:r w:rsidR="0061258E">
              <w:rPr>
                <w:color w:val="000000" w:themeColor="text1"/>
              </w:rPr>
              <w:t xml:space="preserve"> in </w:t>
            </w:r>
            <w:proofErr w:type="spellStart"/>
            <w:r w:rsidR="0061258E">
              <w:rPr>
                <w:color w:val="000000" w:themeColor="text1"/>
              </w:rPr>
              <w:t>lista</w:t>
            </w:r>
            <w:proofErr w:type="spellEnd"/>
            <w:r w:rsidR="0061258E">
              <w:rPr>
                <w:color w:val="000000" w:themeColor="text1"/>
              </w:rPr>
              <w:t xml:space="preserve"> de </w:t>
            </w:r>
            <w:proofErr w:type="spellStart"/>
            <w:r w:rsidR="0061258E">
              <w:rPr>
                <w:color w:val="000000" w:themeColor="text1"/>
              </w:rPr>
              <w:t>comenzi</w:t>
            </w:r>
            <w:proofErr w:type="spellEnd"/>
          </w:p>
        </w:tc>
      </w:tr>
      <w:tr w:rsidR="00A60C87" w14:paraId="0F6B24F9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70BFD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C80EF" w14:textId="54C23B8E" w:rsidR="00A60C87" w:rsidRDefault="0073346C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</w:p>
        </w:tc>
      </w:tr>
      <w:tr w:rsidR="00A60C87" w14:paraId="04101184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761743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71EA8" w14:textId="21C4479B" w:rsidR="00A60C87" w:rsidRDefault="0061258E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Lista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</w:p>
        </w:tc>
      </w:tr>
      <w:tr w:rsidR="00A60C87" w14:paraId="581D4742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7C9971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8A152" w14:textId="77777777" w:rsidR="00A60C87" w:rsidRDefault="0061258E" w:rsidP="0061258E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Individul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contacteaza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  <w:p w14:paraId="241742FE" w14:textId="77777777" w:rsidR="0061258E" w:rsidRDefault="0061258E" w:rsidP="0061258E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Individul</w:t>
            </w:r>
            <w:proofErr w:type="spellEnd"/>
            <w:r>
              <w:rPr>
                <w:color w:val="000000" w:themeColor="text1"/>
              </w:rPr>
              <w:t xml:space="preserve"> face </w:t>
            </w:r>
            <w:proofErr w:type="spellStart"/>
            <w:r>
              <w:rPr>
                <w:color w:val="000000" w:themeColor="text1"/>
              </w:rPr>
              <w:t>cerere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trimitere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pachet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0191D394" w14:textId="77777777" w:rsidR="0061258E" w:rsidRDefault="0061258E" w:rsidP="0061258E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Cererea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ajunge</w:t>
            </w:r>
            <w:proofErr w:type="spellEnd"/>
            <w:r>
              <w:rPr>
                <w:color w:val="000000" w:themeColor="text1"/>
              </w:rPr>
              <w:t xml:space="preserve"> la manager,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decide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acord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nu cu </w:t>
            </w:r>
            <w:proofErr w:type="spellStart"/>
            <w:r>
              <w:rPr>
                <w:color w:val="000000" w:themeColor="text1"/>
              </w:rPr>
              <w:t>trimiterea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pachetelui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departe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colete</w:t>
            </w:r>
            <w:proofErr w:type="spellEnd"/>
          </w:p>
          <w:p w14:paraId="02176F81" w14:textId="44087286" w:rsidR="0073346C" w:rsidRPr="0061258E" w:rsidRDefault="0073346C" w:rsidP="0061258E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proofErr w:type="spellStart"/>
            <w:r>
              <w:rPr>
                <w:color w:val="000000" w:themeColor="text1"/>
              </w:rPr>
              <w:t>modfi</w:t>
            </w:r>
            <w:proofErr w:type="spellEnd"/>
          </w:p>
        </w:tc>
      </w:tr>
      <w:tr w:rsidR="00A60C87" w14:paraId="6A5F7E4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38CF0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82BB7E" w14:textId="7D9C9C8E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0243C0B5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7B674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734A5" w14:textId="127B4CF6" w:rsidR="00A60C87" w:rsidRPr="0061258E" w:rsidRDefault="0061258E" w:rsidP="0061258E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Coletul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nu respect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  <w:t>ă standardele de împachetare</w:t>
            </w:r>
          </w:p>
          <w:p w14:paraId="1F4427F0" w14:textId="60DEDF62" w:rsidR="0061258E" w:rsidRPr="0061258E" w:rsidRDefault="0061258E" w:rsidP="0061258E">
            <w:pPr>
              <w:pStyle w:val="Listparagraf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lastRenderedPageBreak/>
              <w:t xml:space="preserve">-coletul trebuie sa fie bine </w:t>
            </w:r>
            <w:proofErr w:type="spellStart"/>
            <w:r>
              <w:rPr>
                <w:color w:val="000000" w:themeColor="text1"/>
                <w:lang w:val="ro-RO"/>
              </w:rPr>
              <w:t>impachetat</w:t>
            </w:r>
            <w:proofErr w:type="spellEnd"/>
            <w:r>
              <w:rPr>
                <w:color w:val="000000" w:themeColor="text1"/>
                <w:lang w:val="ro-RO"/>
              </w:rPr>
              <w:t xml:space="preserve"> pentru trimiterea acestuia </w:t>
            </w:r>
            <w:proofErr w:type="spellStart"/>
            <w:r>
              <w:rPr>
                <w:color w:val="000000" w:themeColor="text1"/>
                <w:lang w:val="ro-RO"/>
              </w:rPr>
              <w:t>catre</w:t>
            </w:r>
            <w:proofErr w:type="spellEnd"/>
            <w:r>
              <w:rPr>
                <w:color w:val="000000" w:themeColor="text1"/>
                <w:lang w:val="ro-RO"/>
              </w:rPr>
              <w:t xml:space="preserve"> un Angajat</w:t>
            </w:r>
          </w:p>
          <w:p w14:paraId="2506E7F2" w14:textId="77777777" w:rsidR="0061258E" w:rsidRDefault="0061258E" w:rsidP="0061258E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Utilizatorul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este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blocat</w:t>
            </w:r>
            <w:proofErr w:type="spellEnd"/>
          </w:p>
          <w:p w14:paraId="55358BDF" w14:textId="759BC635" w:rsidR="0061258E" w:rsidRPr="0061258E" w:rsidRDefault="0061258E" w:rsidP="0061258E">
            <w:pPr>
              <w:pStyle w:val="Listparagraf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nerespectarii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termenilor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conditilor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incalcarea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acestora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intentie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blocat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aiba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</w:tbl>
    <w:p w14:paraId="7C44994C" w14:textId="77777777" w:rsidR="00A60C87" w:rsidRDefault="00A60C87" w:rsidP="00A60C87"/>
    <w:p w14:paraId="451D22F3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1ADA652D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D2AF6E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0B8B1" w14:textId="79840BE3" w:rsidR="00A60C87" w:rsidRPr="0061258E" w:rsidRDefault="0061258E" w:rsidP="00D25DB7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F4</w:t>
            </w:r>
            <w:r>
              <w:rPr>
                <w:color w:val="000000" w:themeColor="text1"/>
                <w:lang w:val="ro-RO"/>
              </w:rPr>
              <w:t>: Preluare comanda</w:t>
            </w:r>
          </w:p>
        </w:tc>
      </w:tr>
      <w:tr w:rsidR="00A60C87" w14:paraId="3F277C9B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68210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C7CD6F" w14:textId="0CDE48A2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0BE2B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2C3CDB" w14:textId="4138C858" w:rsidR="00A60C87" w:rsidRDefault="0061258E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74A73BA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41CC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0C94D" w14:textId="07097394" w:rsidR="00A60C87" w:rsidRDefault="0061258E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la care are </w:t>
            </w:r>
            <w:proofErr w:type="spellStart"/>
            <w:r>
              <w:rPr>
                <w:color w:val="000000" w:themeColor="text1"/>
              </w:rPr>
              <w:t>acces</w:t>
            </w:r>
            <w:proofErr w:type="spellEnd"/>
          </w:p>
        </w:tc>
      </w:tr>
      <w:tr w:rsidR="00A60C87" w14:paraId="4606BD44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A77338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FBFC32" w14:textId="0C96A739" w:rsidR="00A60C87" w:rsidRDefault="0061258E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Anagajatul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pe un </w:t>
            </w:r>
            <w:proofErr w:type="spellStart"/>
            <w:r>
              <w:rPr>
                <w:color w:val="000000" w:themeColor="text1"/>
              </w:rPr>
              <w:t>buton</w:t>
            </w:r>
            <w:proofErr w:type="spellEnd"/>
            <w:r>
              <w:rPr>
                <w:color w:val="000000" w:themeColor="text1"/>
              </w:rPr>
              <w:t xml:space="preserve"> de take in care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A60C87" w14:paraId="66257ECA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97AEE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1D752F" w14:textId="16777F5B" w:rsidR="00A60C87" w:rsidRDefault="0061258E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conectat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A60C87" w14:paraId="4B5D0C7D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DE8BE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A74D" w14:textId="5397DA3E" w:rsidR="00A60C87" w:rsidRDefault="0061258E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Lista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urmand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chenarul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anagajatului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faptul</w:t>
            </w:r>
            <w:proofErr w:type="spellEnd"/>
            <w:r>
              <w:rPr>
                <w:color w:val="000000" w:themeColor="text1"/>
              </w:rPr>
              <w:t xml:space="preserve"> ca are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A60C87" w14:paraId="11C34F6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4F73E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18BC20" w14:textId="77777777" w:rsidR="00A60C87" w:rsidRDefault="005D76D6" w:rsidP="0061258E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intra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  <w:p w14:paraId="4036AA66" w14:textId="77777777" w:rsidR="005D76D6" w:rsidRDefault="005D76D6" w:rsidP="0061258E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</w:p>
          <w:p w14:paraId="787DEB93" w14:textId="6B8C2C37" w:rsidR="005D76D6" w:rsidRPr="005D76D6" w:rsidRDefault="005D76D6" w:rsidP="005D76D6">
            <w:pPr>
              <w:pStyle w:val="Listparagraf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pe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efectueze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A60C87" w14:paraId="1CC59FAA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9022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64315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3B129068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AF40E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665A8" w14:textId="77777777" w:rsidR="00A60C87" w:rsidRDefault="005D76D6" w:rsidP="005D76D6">
            <w:pPr>
              <w:pStyle w:val="Listparagraf"/>
              <w:numPr>
                <w:ilvl w:val="0"/>
                <w:numId w:val="16"/>
              </w:numPr>
              <w:jc w:val="left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Angajatul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este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restrictionat</w:t>
            </w:r>
            <w:proofErr w:type="spellEnd"/>
          </w:p>
          <w:p w14:paraId="41C198E0" w14:textId="144540FD" w:rsidR="005D76D6" w:rsidRPr="005D76D6" w:rsidRDefault="005D76D6" w:rsidP="005D76D6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are rating slab, I </w:t>
            </w:r>
            <w:proofErr w:type="spellStart"/>
            <w:r>
              <w:rPr>
                <w:color w:val="000000" w:themeColor="text1"/>
              </w:rPr>
              <w:t>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niste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conferinte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chestionare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acestuia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raport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amanuntit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legat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calitatea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muncii</w:t>
            </w:r>
            <w:proofErr w:type="spellEnd"/>
            <w:r>
              <w:rPr>
                <w:color w:val="000000" w:themeColor="text1"/>
              </w:rPr>
              <w:t xml:space="preserve"> pe care o </w:t>
            </w:r>
            <w:proofErr w:type="spellStart"/>
            <w:r>
              <w:rPr>
                <w:color w:val="000000" w:themeColor="text1"/>
              </w:rPr>
              <w:t>ofera</w:t>
            </w:r>
            <w:proofErr w:type="spellEnd"/>
            <w:r>
              <w:rPr>
                <w:color w:val="000000" w:themeColor="text1"/>
              </w:rPr>
              <w:t xml:space="preserve">.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respecta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standardele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arogant</w:t>
            </w:r>
            <w:proofErr w:type="spellEnd"/>
            <w:r>
              <w:rPr>
                <w:color w:val="000000" w:themeColor="text1"/>
              </w:rPr>
              <w:t xml:space="preserve">, nu stie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vorbeasca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oamenii</w:t>
            </w:r>
            <w:proofErr w:type="spellEnd"/>
            <w:r>
              <w:rPr>
                <w:color w:val="000000" w:themeColor="text1"/>
              </w:rPr>
              <w:t xml:space="preserve">, nu stie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compoarte</w:t>
            </w:r>
            <w:proofErr w:type="spellEnd"/>
            <w:r>
              <w:rPr>
                <w:color w:val="000000" w:themeColor="text1"/>
              </w:rPr>
              <w:t xml:space="preserve">) I </w:t>
            </w:r>
            <w:proofErr w:type="spellStart"/>
            <w:r>
              <w:rPr>
                <w:color w:val="000000" w:themeColor="text1"/>
              </w:rPr>
              <w:t>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restrictiona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accesul</w:t>
            </w:r>
            <w:proofErr w:type="spellEnd"/>
          </w:p>
        </w:tc>
      </w:tr>
    </w:tbl>
    <w:p w14:paraId="523AC71D" w14:textId="77777777" w:rsidR="00A60C87" w:rsidRDefault="00A60C87" w:rsidP="00A60C87"/>
    <w:p w14:paraId="52B85AB0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7F844A55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7BE6D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34B7F" w14:textId="10DF4DC4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F5: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A60C87" w14:paraId="7D3F8073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4A12F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4836C1" w14:textId="6FBE3A43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696A2B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AEE94" w14:textId="6A45711B" w:rsidR="00A60C87" w:rsidRDefault="005D76D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2AA0AF56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2FB012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2526C" w14:textId="35A5432D" w:rsidR="00A60C87" w:rsidRDefault="005D76D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procesat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60C87" w14:paraId="07AFC24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32F43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E8FFF1" w14:textId="1E709B4E" w:rsidR="00A60C87" w:rsidRDefault="005D76D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</w:p>
        </w:tc>
      </w:tr>
      <w:tr w:rsidR="00A60C87" w14:paraId="66827577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BBFB45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A38718" w14:textId="562B5886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Utilizatorii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A60C87" w14:paraId="157C917F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1369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F808F6" w14:textId="1E0081BE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771F6A87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67D9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D5ED79" w14:textId="4DB60C4D" w:rsidR="005D76D6" w:rsidRDefault="005D76D6" w:rsidP="005D76D6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  <w:p w14:paraId="336CFC7F" w14:textId="7969FB2D" w:rsidR="00A60C87" w:rsidRPr="005D76D6" w:rsidRDefault="005D76D6" w:rsidP="005D76D6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Anagajatul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A60C87" w14:paraId="7D0D4827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6A772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927132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146A3E6E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5FAD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C457D3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</w:tbl>
    <w:p w14:paraId="4AE9BBE1" w14:textId="77777777" w:rsidR="00A60C87" w:rsidRDefault="00A60C87" w:rsidP="00A60C87"/>
    <w:p w14:paraId="67FDEAE9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01F9B724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29DE8A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B0B34" w14:textId="37CE34F3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F6: </w:t>
            </w:r>
            <w:proofErr w:type="spellStart"/>
            <w:r>
              <w:rPr>
                <w:color w:val="000000" w:themeColor="text1"/>
              </w:rPr>
              <w:t>Stabilirea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rutei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A60C87" w14:paraId="47B68A67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F38D1C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794B63" w14:textId="54EFFF16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DC1C5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0F943C" w14:textId="64A78C83" w:rsidR="00A60C87" w:rsidRDefault="005D76D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5B1E8F25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86BA2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75F401" w14:textId="043B447C" w:rsidR="00A60C87" w:rsidRDefault="005D76D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distribui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care a </w:t>
            </w:r>
            <w:proofErr w:type="spellStart"/>
            <w:r>
              <w:rPr>
                <w:color w:val="000000" w:themeColor="text1"/>
              </w:rPr>
              <w:t>preluat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corecta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comenzii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60C87" w14:paraId="362707A4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674E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FA26C" w14:textId="4AC7500F" w:rsidR="00A60C87" w:rsidRDefault="005D76D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preluat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primeasca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ruta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putea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ajunge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destinatie</w:t>
            </w:r>
            <w:proofErr w:type="spellEnd"/>
          </w:p>
        </w:tc>
      </w:tr>
      <w:tr w:rsidR="00A60C87" w14:paraId="0ABECFD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CE28B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B984F" w14:textId="47CA8B02" w:rsidR="00A60C87" w:rsidRPr="005D76D6" w:rsidRDefault="005D76D6" w:rsidP="00D25DB7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PRE-1</w:t>
            </w:r>
            <w:r>
              <w:rPr>
                <w:color w:val="000000" w:themeColor="text1"/>
                <w:lang w:val="ro-RO"/>
              </w:rPr>
              <w:t xml:space="preserve">: Angajatul trebuie sa fie autentificat in </w:t>
            </w:r>
            <w:proofErr w:type="spellStart"/>
            <w:r>
              <w:rPr>
                <w:color w:val="000000" w:themeColor="text1"/>
                <w:lang w:val="ro-RO"/>
              </w:rPr>
              <w:t>aplicatie</w:t>
            </w:r>
            <w:proofErr w:type="spellEnd"/>
            <w:r>
              <w:rPr>
                <w:color w:val="000000" w:themeColor="text1"/>
                <w:lang w:val="ro-RO"/>
              </w:rPr>
              <w:t xml:space="preserve"> pentru a putea primi ruta</w:t>
            </w:r>
          </w:p>
        </w:tc>
      </w:tr>
      <w:tr w:rsidR="00A60C87" w14:paraId="12F23363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37327B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8834F" w14:textId="3BB44420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primeasca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buna </w:t>
            </w:r>
            <w:proofErr w:type="spellStart"/>
            <w:r>
              <w:rPr>
                <w:color w:val="000000" w:themeColor="text1"/>
              </w:rPr>
              <w:t>ruta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comenzii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A60C87" w14:paraId="745A2AC0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A0D9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FAF003" w14:textId="77777777" w:rsidR="00A60C87" w:rsidRDefault="005D76D6" w:rsidP="005D76D6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preia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2C62A215" w14:textId="77777777" w:rsidR="005D76D6" w:rsidRDefault="005D76D6" w:rsidP="005D76D6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observa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lucru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gandeste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Anagajatului</w:t>
            </w:r>
            <w:proofErr w:type="spellEnd"/>
          </w:p>
          <w:p w14:paraId="46D855A3" w14:textId="4FA94BDD" w:rsidR="005D76D6" w:rsidRPr="005D76D6" w:rsidRDefault="005D76D6" w:rsidP="005D76D6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buna </w:t>
            </w:r>
            <w:proofErr w:type="spellStart"/>
            <w:r>
              <w:rPr>
                <w:color w:val="000000" w:themeColor="text1"/>
              </w:rPr>
              <w:t>ruta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pe care o are</w:t>
            </w:r>
          </w:p>
        </w:tc>
      </w:tr>
      <w:tr w:rsidR="00A60C87" w14:paraId="2D85FAEA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6EE1A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93A1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1C9F05EA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7C132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B5B01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</w:tbl>
    <w:p w14:paraId="1BB29F9A" w14:textId="77777777" w:rsidR="00A60C87" w:rsidRDefault="00A60C87" w:rsidP="00A60C87"/>
    <w:p w14:paraId="79FCB370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44B94EA5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7CC7CC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9BD8B" w14:textId="7B630505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F7: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</w:p>
        </w:tc>
      </w:tr>
      <w:tr w:rsidR="00A60C87" w14:paraId="7D32B42F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ADEEB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6A216" w14:textId="079158E2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4C8C1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69F1B" w14:textId="79490D5F" w:rsidR="00A60C87" w:rsidRDefault="005D76D6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0EEFBFD5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76623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561851" w14:textId="6BF02E59" w:rsidR="00A60C87" w:rsidRDefault="009507CC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A60C87" w14:paraId="4E8D1285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9F112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165D9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0B44D1AB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C463F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F8EC5" w14:textId="66A382CC" w:rsidR="00A60C87" w:rsidRDefault="009507CC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Utilizatorii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A60C87" w14:paraId="6DC5D5E9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2C462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BB5AF" w14:textId="6EFCD2FE" w:rsidR="00A60C87" w:rsidRDefault="009507CC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Utilizatorii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comenzie</w:t>
            </w:r>
            <w:proofErr w:type="spellEnd"/>
            <w:r>
              <w:rPr>
                <w:color w:val="000000" w:themeColor="text1"/>
              </w:rPr>
              <w:t xml:space="preserve"> in flux </w:t>
            </w:r>
          </w:p>
        </w:tc>
      </w:tr>
      <w:tr w:rsidR="00A60C87" w14:paraId="56573577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AC3598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9C74B4" w14:textId="77777777" w:rsidR="00A60C87" w:rsidRDefault="009507CC" w:rsidP="009507CC">
            <w:pPr>
              <w:pStyle w:val="Listparagraf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Utilizatorii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conectati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  <w:p w14:paraId="3E90DC10" w14:textId="2995609B" w:rsidR="009507CC" w:rsidRPr="009507CC" w:rsidRDefault="009507CC" w:rsidP="009507CC">
            <w:pPr>
              <w:pStyle w:val="Listparagraf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urmareasca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flux a </w:t>
            </w:r>
            <w:proofErr w:type="spellStart"/>
            <w:r>
              <w:rPr>
                <w:color w:val="000000" w:themeColor="text1"/>
              </w:rPr>
              <w:t>comenzilor</w:t>
            </w:r>
            <w:proofErr w:type="spellEnd"/>
            <w:r>
              <w:rPr>
                <w:color w:val="000000" w:themeColor="text1"/>
              </w:rPr>
              <w:t xml:space="preserve"> care se </w:t>
            </w:r>
            <w:proofErr w:type="spellStart"/>
            <w:r>
              <w:rPr>
                <w:color w:val="000000" w:themeColor="text1"/>
              </w:rPr>
              <w:t>desfasoara</w:t>
            </w:r>
            <w:proofErr w:type="spellEnd"/>
          </w:p>
        </w:tc>
      </w:tr>
      <w:tr w:rsidR="00A60C87" w14:paraId="1EAD986D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AB0665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14DAC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  <w:tr w:rsidR="00A60C87" w14:paraId="2B2F4FCA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D5861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F43F5A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</w:tbl>
    <w:p w14:paraId="5114C808" w14:textId="77777777" w:rsidR="00A60C87" w:rsidRDefault="00A60C87" w:rsidP="00A60C87"/>
    <w:p w14:paraId="31DE0019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161679A6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B6877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7A589" w14:textId="7618774A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F8: </w:t>
            </w:r>
            <w:proofErr w:type="spellStart"/>
            <w:r>
              <w:rPr>
                <w:color w:val="000000" w:themeColor="text1"/>
              </w:rPr>
              <w:t>Modificare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livrat</w:t>
            </w:r>
            <w:proofErr w:type="spellEnd"/>
          </w:p>
        </w:tc>
      </w:tr>
      <w:tr w:rsidR="00A60C87" w14:paraId="2B63FD77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598F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A1665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9F270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6930B" w14:textId="43A23915" w:rsidR="00A60C87" w:rsidRDefault="009507CC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69E08B03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FF8A5C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BB3E1" w14:textId="62F8F029" w:rsidR="00A60C87" w:rsidRDefault="009507CC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livrat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pe care a </w:t>
            </w:r>
            <w:proofErr w:type="spellStart"/>
            <w:r>
              <w:rPr>
                <w:color w:val="000000" w:themeColor="text1"/>
              </w:rPr>
              <w:t>preluato</w:t>
            </w:r>
            <w:proofErr w:type="spellEnd"/>
          </w:p>
        </w:tc>
      </w:tr>
      <w:tr w:rsidR="00A60C87" w14:paraId="3BCB21CA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41EED8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4BEDF" w14:textId="54ACC38B" w:rsidR="00A60C87" w:rsidRDefault="009507CC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momentul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ajunge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destinatie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pachetul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livrat</w:t>
            </w:r>
            <w:proofErr w:type="spellEnd"/>
            <w:r>
              <w:rPr>
                <w:color w:val="000000" w:themeColor="text1"/>
              </w:rPr>
              <w:t xml:space="preserve"> ,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 </w:t>
            </w:r>
            <w:proofErr w:type="spellStart"/>
            <w:r>
              <w:rPr>
                <w:color w:val="000000" w:themeColor="text1"/>
              </w:rPr>
              <w:t>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automat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livrare</w:t>
            </w:r>
            <w:proofErr w:type="spellEnd"/>
          </w:p>
        </w:tc>
      </w:tr>
      <w:tr w:rsidR="00A60C87" w14:paraId="2DF252D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C25BC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F66760" w14:textId="77777777" w:rsidR="00A60C87" w:rsidRDefault="009507CC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in </w:t>
            </w:r>
            <w:proofErr w:type="spellStart"/>
            <w:r>
              <w:rPr>
                <w:color w:val="000000" w:themeColor="text1"/>
              </w:rPr>
              <w:t>jurul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zonei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individului</w:t>
            </w:r>
            <w:proofErr w:type="spellEnd"/>
            <w:r>
              <w:rPr>
                <w:color w:val="000000" w:themeColor="text1"/>
              </w:rPr>
              <w:t xml:space="preserve"> care a </w:t>
            </w:r>
            <w:proofErr w:type="spellStart"/>
            <w:r>
              <w:rPr>
                <w:color w:val="000000" w:themeColor="text1"/>
              </w:rPr>
              <w:t>plasat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6AA097F4" w14:textId="2FBFD77D" w:rsidR="009507CC" w:rsidRDefault="009507CC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individul</w:t>
            </w:r>
            <w:proofErr w:type="spellEnd"/>
            <w:r>
              <w:rPr>
                <w:color w:val="000000" w:themeColor="text1"/>
              </w:rPr>
              <w:t xml:space="preserve"> care a </w:t>
            </w:r>
            <w:proofErr w:type="spellStart"/>
            <w:r>
              <w:rPr>
                <w:color w:val="000000" w:themeColor="text1"/>
              </w:rPr>
              <w:t>plasat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livrare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proofErr w:type="gramStart"/>
            <w:r>
              <w:rPr>
                <w:color w:val="000000" w:themeColor="text1"/>
              </w:rPr>
              <w:t>livrat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asta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deoarece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foarte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livratorii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plaseaza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fiind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livrata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ajung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astfel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aceasta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masura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blocare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livratorului</w:t>
            </w:r>
            <w:proofErr w:type="spellEnd"/>
            <w:r>
              <w:rPr>
                <w:color w:val="000000" w:themeColor="text1"/>
              </w:rPr>
              <w:t xml:space="preserve"> pe o </w:t>
            </w:r>
            <w:proofErr w:type="spellStart"/>
            <w:r>
              <w:rPr>
                <w:color w:val="000000" w:themeColor="text1"/>
              </w:rPr>
              <w:t>singura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pana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remedierea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comenzii</w:t>
            </w:r>
            <w:proofErr w:type="spellEnd"/>
            <w:r>
              <w:rPr>
                <w:color w:val="000000" w:themeColor="text1"/>
              </w:rPr>
              <w:t xml:space="preserve">) </w:t>
            </w:r>
          </w:p>
        </w:tc>
      </w:tr>
      <w:tr w:rsidR="00A60C87" w14:paraId="55A17318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FFA56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389FD" w14:textId="2628F836" w:rsidR="00A60C87" w:rsidRDefault="009507CC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urma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efectuarii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comenzii</w:t>
            </w:r>
            <w:proofErr w:type="spellEnd"/>
            <w:r>
              <w:rPr>
                <w:color w:val="000000" w:themeColor="text1"/>
              </w:rPr>
              <w:t xml:space="preserve"> ,</w:t>
            </w:r>
            <w:proofErr w:type="gram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acces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lsita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</w:p>
        </w:tc>
      </w:tr>
      <w:tr w:rsidR="00A60C87" w14:paraId="32445CC0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C944CC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D66135" w14:textId="77777777" w:rsidR="00A60C87" w:rsidRDefault="009507CC" w:rsidP="009507CC">
            <w:pPr>
              <w:pStyle w:val="Listparagraf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ajunge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apropierea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</w:p>
          <w:p w14:paraId="3FC9065A" w14:textId="77777777" w:rsidR="009507CC" w:rsidRDefault="009507CC" w:rsidP="009507CC">
            <w:pPr>
              <w:pStyle w:val="Listparagraf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livreaza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1D61213A" w14:textId="48FA2778" w:rsidR="009507CC" w:rsidRPr="009507CC" w:rsidRDefault="009507CC" w:rsidP="009507CC">
            <w:pPr>
              <w:pStyle w:val="Listparagraf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livrat</w:t>
            </w:r>
            <w:proofErr w:type="spellEnd"/>
          </w:p>
        </w:tc>
      </w:tr>
      <w:tr w:rsidR="00A60C87" w14:paraId="6108765B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711D0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DC35F9" w14:textId="77777777" w:rsidR="009507CC" w:rsidRDefault="009507CC" w:rsidP="009507CC">
            <w:pPr>
              <w:pStyle w:val="Listparagraf"/>
              <w:numPr>
                <w:ilvl w:val="0"/>
                <w:numId w:val="21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ajunge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apropierea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</w:p>
          <w:p w14:paraId="3A2651C4" w14:textId="77777777" w:rsidR="009507CC" w:rsidRDefault="009507CC" w:rsidP="009507CC">
            <w:pPr>
              <w:pStyle w:val="Listparagraf"/>
              <w:numPr>
                <w:ilvl w:val="0"/>
                <w:numId w:val="21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livreaza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40139C43" w14:textId="2CD9C9FA" w:rsidR="009507CC" w:rsidRPr="009507CC" w:rsidRDefault="009507CC" w:rsidP="009507CC">
            <w:pPr>
              <w:pStyle w:val="Listparagraf"/>
              <w:numPr>
                <w:ilvl w:val="0"/>
                <w:numId w:val="21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 w:rsidRPr="009507CC">
              <w:rPr>
                <w:color w:val="000000" w:themeColor="text1"/>
              </w:rPr>
              <w:lastRenderedPageBreak/>
              <w:t>Clientul</w:t>
            </w:r>
            <w:proofErr w:type="spellEnd"/>
            <w:r w:rsidRPr="009507CC">
              <w:rPr>
                <w:color w:val="000000" w:themeColor="text1"/>
              </w:rPr>
              <w:t xml:space="preserve"> </w:t>
            </w:r>
            <w:proofErr w:type="spellStart"/>
            <w:r w:rsidRPr="009507CC">
              <w:rPr>
                <w:color w:val="000000" w:themeColor="text1"/>
              </w:rPr>
              <w:t>efectueaza</w:t>
            </w:r>
            <w:proofErr w:type="spellEnd"/>
            <w:r w:rsidRPr="009507CC">
              <w:rPr>
                <w:color w:val="000000" w:themeColor="text1"/>
              </w:rPr>
              <w:t xml:space="preserve"> </w:t>
            </w:r>
            <w:proofErr w:type="spellStart"/>
            <w:r w:rsidRPr="009507CC">
              <w:rPr>
                <w:color w:val="000000" w:themeColor="text1"/>
              </w:rPr>
              <w:t>butonul</w:t>
            </w:r>
            <w:proofErr w:type="spellEnd"/>
            <w:r w:rsidRPr="009507CC">
              <w:rPr>
                <w:color w:val="000000" w:themeColor="text1"/>
              </w:rPr>
              <w:t xml:space="preserve"> de </w:t>
            </w:r>
            <w:proofErr w:type="spellStart"/>
            <w:r w:rsidRPr="009507CC">
              <w:rPr>
                <w:color w:val="000000" w:themeColor="text1"/>
              </w:rPr>
              <w:t>livrat</w:t>
            </w:r>
            <w:proofErr w:type="spellEnd"/>
          </w:p>
          <w:p w14:paraId="3B6306CB" w14:textId="44E5D470" w:rsidR="00A60C87" w:rsidRPr="009507CC" w:rsidRDefault="009507CC" w:rsidP="009507CC">
            <w:pPr>
              <w:pStyle w:val="Listparagraf"/>
              <w:numPr>
                <w:ilvl w:val="0"/>
                <w:numId w:val="21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 w:rsidRPr="009507CC">
              <w:rPr>
                <w:color w:val="000000" w:themeColor="text1"/>
              </w:rPr>
              <w:t>Angajatul</w:t>
            </w:r>
            <w:proofErr w:type="spellEnd"/>
            <w:r w:rsidRPr="009507CC">
              <w:rPr>
                <w:color w:val="000000" w:themeColor="text1"/>
              </w:rPr>
              <w:t xml:space="preserve"> </w:t>
            </w:r>
            <w:proofErr w:type="spellStart"/>
            <w:r w:rsidRPr="009507CC">
              <w:rPr>
                <w:color w:val="000000" w:themeColor="text1"/>
              </w:rPr>
              <w:t>efectueaza</w:t>
            </w:r>
            <w:proofErr w:type="spellEnd"/>
            <w:r w:rsidRPr="009507CC">
              <w:rPr>
                <w:color w:val="000000" w:themeColor="text1"/>
              </w:rPr>
              <w:t xml:space="preserve"> </w:t>
            </w:r>
            <w:proofErr w:type="spellStart"/>
            <w:r w:rsidRPr="009507CC">
              <w:rPr>
                <w:color w:val="000000" w:themeColor="text1"/>
              </w:rPr>
              <w:t>butonul</w:t>
            </w:r>
            <w:proofErr w:type="spellEnd"/>
            <w:r w:rsidRPr="009507CC">
              <w:rPr>
                <w:color w:val="000000" w:themeColor="text1"/>
              </w:rPr>
              <w:t xml:space="preserve"> de </w:t>
            </w:r>
            <w:proofErr w:type="spellStart"/>
            <w:r w:rsidRPr="009507CC">
              <w:rPr>
                <w:color w:val="000000" w:themeColor="text1"/>
              </w:rPr>
              <w:t>livrat</w:t>
            </w:r>
            <w:proofErr w:type="spellEnd"/>
          </w:p>
        </w:tc>
      </w:tr>
      <w:tr w:rsidR="00A60C87" w14:paraId="1C4E4509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B16E62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4599A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</w:tbl>
    <w:p w14:paraId="01BB26D1" w14:textId="77777777" w:rsidR="00A60C87" w:rsidRDefault="00A60C87" w:rsidP="00A60C87"/>
    <w:p w14:paraId="5421DCE4" w14:textId="77777777" w:rsidR="00A60C87" w:rsidRDefault="00A60C87" w:rsidP="00A60C87"/>
    <w:tbl>
      <w:tblPr>
        <w:tblStyle w:val="Tabelgril"/>
        <w:tblW w:w="9454" w:type="dxa"/>
        <w:tblLayout w:type="fixed"/>
        <w:tblLook w:val="0000" w:firstRow="0" w:lastRow="0" w:firstColumn="0" w:lastColumn="0" w:noHBand="0" w:noVBand="0"/>
      </w:tblPr>
      <w:tblGrid>
        <w:gridCol w:w="2363"/>
        <w:gridCol w:w="2363"/>
        <w:gridCol w:w="2363"/>
        <w:gridCol w:w="2365"/>
      </w:tblGrid>
      <w:tr w:rsidR="00A60C87" w14:paraId="16CE63CB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40C51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F95213" w14:textId="2763364A" w:rsidR="00A60C87" w:rsidRDefault="005D76D6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F9: </w:t>
            </w:r>
            <w:proofErr w:type="spellStart"/>
            <w:r>
              <w:rPr>
                <w:color w:val="000000" w:themeColor="text1"/>
              </w:rPr>
              <w:t>Anulare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A60C87" w14:paraId="783FF10E" w14:textId="77777777" w:rsidTr="00D25DB7">
        <w:trPr>
          <w:trHeight w:val="611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721C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70677" w14:textId="4E7C572A" w:rsidR="00A60C87" w:rsidRDefault="00266309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FC7CB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071F0" w14:textId="34F4812F" w:rsidR="00A60C87" w:rsidRDefault="00266309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1CA7E701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FA371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DFB8C" w14:textId="0AC687F6" w:rsidR="00266309" w:rsidRDefault="00266309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,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aceste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considera</w:t>
            </w:r>
            <w:proofErr w:type="spellEnd"/>
            <w:r>
              <w:rPr>
                <w:color w:val="000000" w:themeColor="text1"/>
              </w:rPr>
              <w:t xml:space="preserve"> ca 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capabil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efectueze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respectiva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preluat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pe care nu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-o </w:t>
            </w:r>
            <w:proofErr w:type="spellStart"/>
            <w:r>
              <w:rPr>
                <w:color w:val="000000" w:themeColor="text1"/>
              </w:rPr>
              <w:t>dorea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preia</w:t>
            </w:r>
            <w:proofErr w:type="spellEnd"/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60C87" w14:paraId="29B62897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5CD3A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F2F4B" w14:textId="6E824CE7" w:rsidR="00266309" w:rsidRDefault="00266309" w:rsidP="00D25DB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60C87" w14:paraId="6DC8F9F9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3FE240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79055" w14:textId="23008247" w:rsidR="00266309" w:rsidRDefault="00266309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conectat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br/>
              <w:t xml:space="preserve">PRE-2: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conectat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A60C87" w14:paraId="08A0E12E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AB147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FD951" w14:textId="0625A1E2" w:rsidR="00A60C87" w:rsidRDefault="00266309" w:rsidP="00D25DB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ajunge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</w:p>
        </w:tc>
      </w:tr>
      <w:tr w:rsidR="00A60C87" w14:paraId="33F4CF48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EB52A4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CAA39D" w14:textId="77777777" w:rsidR="00A60C87" w:rsidRDefault="004A3B10" w:rsidP="00266309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  <w:p w14:paraId="44CE2882" w14:textId="7D295F27" w:rsidR="004A3B10" w:rsidRPr="004A3B10" w:rsidRDefault="004A3B10" w:rsidP="004A3B10">
            <w:pPr>
              <w:pStyle w:val="Listparagraf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A60C87" w14:paraId="48D42F9F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0BEA5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71ECF" w14:textId="77777777" w:rsidR="00A60C87" w:rsidRDefault="004A3B10" w:rsidP="004A3B10">
            <w:pPr>
              <w:pStyle w:val="Listparagraf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  <w:p w14:paraId="6A5E9056" w14:textId="49FD74D8" w:rsidR="004A3B10" w:rsidRPr="004A3B10" w:rsidRDefault="004A3B10" w:rsidP="004A3B10">
            <w:pPr>
              <w:pStyle w:val="Listparagraf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A60C87" w14:paraId="2145527D" w14:textId="77777777" w:rsidTr="00D25DB7">
        <w:trPr>
          <w:trHeight w:val="412"/>
        </w:trPr>
        <w:tc>
          <w:tcPr>
            <w:tcW w:w="23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33D4AF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9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7302F5" w14:textId="77777777" w:rsidR="00A60C87" w:rsidRDefault="00A60C87" w:rsidP="00D25DB7">
            <w:pPr>
              <w:jc w:val="left"/>
              <w:rPr>
                <w:color w:val="000000" w:themeColor="text1"/>
              </w:rPr>
            </w:pPr>
          </w:p>
        </w:tc>
      </w:tr>
    </w:tbl>
    <w:p w14:paraId="7B7A44F2" w14:textId="77777777" w:rsidR="00A60C87" w:rsidRDefault="00A60C87" w:rsidP="00A60C87"/>
    <w:p w14:paraId="16ADA61A" w14:textId="2DE345FC" w:rsidR="3BE20379" w:rsidRDefault="3BE20379" w:rsidP="3BE20379"/>
    <w:sectPr w:rsidR="3BE2037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B355" w14:textId="77777777" w:rsidR="00E77103" w:rsidRDefault="00E77103">
      <w:pPr>
        <w:spacing w:before="0" w:line="240" w:lineRule="auto"/>
      </w:pPr>
      <w:r>
        <w:separator/>
      </w:r>
    </w:p>
  </w:endnote>
  <w:endnote w:type="continuationSeparator" w:id="0">
    <w:p w14:paraId="1C7CAA8F" w14:textId="77777777" w:rsidR="00E77103" w:rsidRDefault="00E771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28FF" w14:textId="77777777" w:rsidR="00E77103" w:rsidRDefault="00E77103">
      <w:pPr>
        <w:spacing w:before="0" w:line="240" w:lineRule="auto"/>
      </w:pPr>
      <w:r>
        <w:separator/>
      </w:r>
    </w:p>
  </w:footnote>
  <w:footnote w:type="continuationSeparator" w:id="0">
    <w:p w14:paraId="69EBDDE3" w14:textId="77777777" w:rsidR="00E77103" w:rsidRDefault="00E7710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C33"/>
    <w:multiLevelType w:val="hybridMultilevel"/>
    <w:tmpl w:val="4EC06D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4701"/>
    <w:multiLevelType w:val="hybridMultilevel"/>
    <w:tmpl w:val="9E34B2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94C"/>
    <w:multiLevelType w:val="hybridMultilevel"/>
    <w:tmpl w:val="4FEA5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7F9"/>
    <w:multiLevelType w:val="hybridMultilevel"/>
    <w:tmpl w:val="667C30F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E1F5C"/>
    <w:multiLevelType w:val="multilevel"/>
    <w:tmpl w:val="3C1C5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FF0FFE"/>
    <w:multiLevelType w:val="hybridMultilevel"/>
    <w:tmpl w:val="04520120"/>
    <w:lvl w:ilvl="0" w:tplc="16D2F1D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10CF6"/>
    <w:multiLevelType w:val="hybridMultilevel"/>
    <w:tmpl w:val="4AFACB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29D0"/>
    <w:multiLevelType w:val="hybridMultilevel"/>
    <w:tmpl w:val="A2E0E0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4FD1"/>
    <w:multiLevelType w:val="hybridMultilevel"/>
    <w:tmpl w:val="D27421A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C2483"/>
    <w:multiLevelType w:val="hybridMultilevel"/>
    <w:tmpl w:val="C2281B5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13EC"/>
    <w:multiLevelType w:val="hybridMultilevel"/>
    <w:tmpl w:val="AE522E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753D5"/>
    <w:multiLevelType w:val="multilevel"/>
    <w:tmpl w:val="339E9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8745F0"/>
    <w:multiLevelType w:val="hybridMultilevel"/>
    <w:tmpl w:val="CA3C0D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0E870"/>
    <w:multiLevelType w:val="multilevel"/>
    <w:tmpl w:val="36108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1831ED"/>
    <w:multiLevelType w:val="hybridMultilevel"/>
    <w:tmpl w:val="4FEA58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AA4D8"/>
    <w:multiLevelType w:val="multilevel"/>
    <w:tmpl w:val="825A4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6B3E7D"/>
    <w:multiLevelType w:val="hybridMultilevel"/>
    <w:tmpl w:val="91B2EE8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2396D"/>
    <w:multiLevelType w:val="hybridMultilevel"/>
    <w:tmpl w:val="463CD4A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F1852"/>
    <w:multiLevelType w:val="hybridMultilevel"/>
    <w:tmpl w:val="532E96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F1424"/>
    <w:multiLevelType w:val="hybridMultilevel"/>
    <w:tmpl w:val="3864CD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3D6E4"/>
    <w:multiLevelType w:val="multilevel"/>
    <w:tmpl w:val="D88C2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17E314F"/>
    <w:multiLevelType w:val="hybridMultilevel"/>
    <w:tmpl w:val="4AA86D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E6665"/>
    <w:multiLevelType w:val="hybridMultilevel"/>
    <w:tmpl w:val="45DA2F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45098">
    <w:abstractNumId w:val="15"/>
  </w:num>
  <w:num w:numId="2" w16cid:durableId="4283187">
    <w:abstractNumId w:val="4"/>
  </w:num>
  <w:num w:numId="3" w16cid:durableId="564149520">
    <w:abstractNumId w:val="13"/>
  </w:num>
  <w:num w:numId="4" w16cid:durableId="404298270">
    <w:abstractNumId w:val="20"/>
  </w:num>
  <w:num w:numId="5" w16cid:durableId="1720547900">
    <w:abstractNumId w:val="11"/>
  </w:num>
  <w:num w:numId="6" w16cid:durableId="1103188421">
    <w:abstractNumId w:val="18"/>
  </w:num>
  <w:num w:numId="7" w16cid:durableId="1364750549">
    <w:abstractNumId w:val="8"/>
  </w:num>
  <w:num w:numId="8" w16cid:durableId="1248920924">
    <w:abstractNumId w:val="7"/>
  </w:num>
  <w:num w:numId="9" w16cid:durableId="1579438072">
    <w:abstractNumId w:val="22"/>
  </w:num>
  <w:num w:numId="10" w16cid:durableId="46877728">
    <w:abstractNumId w:val="6"/>
  </w:num>
  <w:num w:numId="11" w16cid:durableId="2043245103">
    <w:abstractNumId w:val="16"/>
  </w:num>
  <w:num w:numId="12" w16cid:durableId="1487284046">
    <w:abstractNumId w:val="5"/>
  </w:num>
  <w:num w:numId="13" w16cid:durableId="1457943149">
    <w:abstractNumId w:val="19"/>
  </w:num>
  <w:num w:numId="14" w16cid:durableId="1300266044">
    <w:abstractNumId w:val="10"/>
  </w:num>
  <w:num w:numId="15" w16cid:durableId="71511767">
    <w:abstractNumId w:val="21"/>
  </w:num>
  <w:num w:numId="16" w16cid:durableId="2110615880">
    <w:abstractNumId w:val="3"/>
  </w:num>
  <w:num w:numId="17" w16cid:durableId="1889608074">
    <w:abstractNumId w:val="12"/>
  </w:num>
  <w:num w:numId="18" w16cid:durableId="147791798">
    <w:abstractNumId w:val="1"/>
  </w:num>
  <w:num w:numId="19" w16cid:durableId="1551527083">
    <w:abstractNumId w:val="0"/>
  </w:num>
  <w:num w:numId="20" w16cid:durableId="1318807856">
    <w:abstractNumId w:val="14"/>
  </w:num>
  <w:num w:numId="21" w16cid:durableId="614561636">
    <w:abstractNumId w:val="2"/>
  </w:num>
  <w:num w:numId="22" w16cid:durableId="1391345355">
    <w:abstractNumId w:val="17"/>
  </w:num>
  <w:num w:numId="23" w16cid:durableId="1252004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B2047"/>
    <w:rsid w:val="00266309"/>
    <w:rsid w:val="00337378"/>
    <w:rsid w:val="004512EA"/>
    <w:rsid w:val="004A3B10"/>
    <w:rsid w:val="0052097D"/>
    <w:rsid w:val="005D76D6"/>
    <w:rsid w:val="0061258E"/>
    <w:rsid w:val="0073346C"/>
    <w:rsid w:val="009047C6"/>
    <w:rsid w:val="009507CC"/>
    <w:rsid w:val="00A60C87"/>
    <w:rsid w:val="00C15E9D"/>
    <w:rsid w:val="00E77103"/>
    <w:rsid w:val="00EB7830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4983B48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CC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gril">
    <w:name w:val="Table Grid"/>
    <w:basedOn w:val="Tabel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52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3" ma:contentTypeDescription="Create a new document." ma:contentTypeScope="" ma:versionID="41af10c02b827a84b5aea15f165a29d0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bea23047e1e561a66934897b8545b23a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672E1-73AB-4866-A605-89321E16D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1CAFBB-D36A-4B68-8C40-9FA917475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1156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LEONARD-PETRICĂ BALINT</cp:lastModifiedBy>
  <cp:revision>11</cp:revision>
  <dcterms:created xsi:type="dcterms:W3CDTF">2023-03-28T05:49:00Z</dcterms:created>
  <dcterms:modified xsi:type="dcterms:W3CDTF">2023-03-28T08:09:00Z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