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7F4EF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5F7C5DB9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4124676F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</w:rPr>
        <w:t>移远通信</w:t>
      </w:r>
      <w:r>
        <w:rPr>
          <w:rFonts w:ascii="Arial" w:eastAsia="等线" w:hAnsi="Arial" w:cs="Arial"/>
          <w:b/>
        </w:rPr>
        <w:t>AI</w:t>
      </w:r>
      <w:r>
        <w:rPr>
          <w:rFonts w:ascii="Arial" w:eastAsia="等线" w:hAnsi="Arial" w:cs="Arial"/>
          <w:b/>
        </w:rPr>
        <w:t>实战应用大赛</w:t>
      </w:r>
    </w:p>
    <w:p w14:paraId="2CA0F660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</w:rPr>
        <w:t>项目计划书</w:t>
      </w:r>
    </w:p>
    <w:p w14:paraId="36188DAD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670006A7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070C2896" w14:textId="77777777" w:rsidR="0005263E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  <w:b/>
        </w:rPr>
        <w:t>项目名称：</w:t>
      </w:r>
      <w:r>
        <w:rPr>
          <w:rFonts w:ascii="Arial" w:eastAsia="等线" w:hAnsi="Arial" w:cs="Arial"/>
          <w:u w:val="single"/>
        </w:rPr>
        <w:t xml:space="preserve">            FAE </w:t>
      </w:r>
      <w:r>
        <w:rPr>
          <w:rFonts w:ascii="Arial" w:eastAsia="等线" w:hAnsi="Arial" w:cs="Arial"/>
          <w:u w:val="single"/>
        </w:rPr>
        <w:t>知识智能治理平台（</w:t>
      </w:r>
      <w:r>
        <w:rPr>
          <w:rFonts w:ascii="Arial" w:eastAsia="等线" w:hAnsi="Arial" w:cs="Arial"/>
          <w:u w:val="single"/>
        </w:rPr>
        <w:t>AI DocClassifier</w:t>
      </w:r>
      <w:r>
        <w:rPr>
          <w:rFonts w:ascii="Arial" w:eastAsia="等线" w:hAnsi="Arial" w:cs="Arial"/>
          <w:u w:val="single"/>
        </w:rPr>
        <w:t>）</w:t>
      </w:r>
      <w:r>
        <w:rPr>
          <w:rFonts w:ascii="Arial" w:eastAsia="等线" w:hAnsi="Arial" w:cs="Arial"/>
          <w:u w:val="single"/>
        </w:rPr>
        <w:t xml:space="preserve">          </w:t>
      </w:r>
    </w:p>
    <w:p w14:paraId="787DB5E4" w14:textId="52E5779D" w:rsidR="0005263E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  <w:b/>
        </w:rPr>
        <w:t>参赛赛道：</w:t>
      </w:r>
      <w:r>
        <w:rPr>
          <w:rFonts w:ascii="Arial" w:eastAsia="等线" w:hAnsi="Arial" w:cs="Arial"/>
          <w:u w:val="single"/>
        </w:rPr>
        <w:t xml:space="preserve">            </w:t>
      </w:r>
      <w:r w:rsidR="003E501E" w:rsidRPr="003E501E">
        <w:rPr>
          <w:rFonts w:ascii="Arial" w:eastAsia="等线" w:hAnsi="Arial" w:cs="Arial"/>
          <w:u w:val="single"/>
        </w:rPr>
        <w:t>运营提效与职能创新赛道</w:t>
      </w:r>
      <w:r>
        <w:rPr>
          <w:rFonts w:ascii="Arial" w:eastAsia="等线" w:hAnsi="Arial" w:cs="Arial"/>
          <w:u w:val="single"/>
        </w:rPr>
        <w:t xml:space="preserve">          </w:t>
      </w:r>
    </w:p>
    <w:p w14:paraId="09B7DCE6" w14:textId="0961E713" w:rsidR="0005263E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  <w:b/>
        </w:rPr>
        <w:t>团队名称：</w:t>
      </w:r>
      <w:r>
        <w:rPr>
          <w:rFonts w:ascii="Arial" w:eastAsia="等线" w:hAnsi="Arial" w:cs="Arial"/>
          <w:u w:val="single"/>
        </w:rPr>
        <w:t xml:space="preserve">            </w:t>
      </w:r>
      <w:r w:rsidR="003E501E">
        <w:rPr>
          <w:rFonts w:ascii="Arial" w:eastAsia="等线" w:hAnsi="Arial" w:cs="Arial" w:hint="eastAsia"/>
          <w:u w:val="single"/>
        </w:rPr>
        <w:t>分类小能手</w:t>
      </w:r>
      <w:r>
        <w:rPr>
          <w:rFonts w:ascii="Arial" w:eastAsia="等线" w:hAnsi="Arial" w:cs="Arial"/>
          <w:u w:val="single"/>
        </w:rPr>
        <w:t xml:space="preserve">          </w:t>
      </w:r>
    </w:p>
    <w:p w14:paraId="6DA21AC6" w14:textId="3EBE8138" w:rsidR="0005263E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  <w:b/>
        </w:rPr>
        <w:t>团队部门：</w:t>
      </w:r>
      <w:r>
        <w:rPr>
          <w:rFonts w:ascii="Arial" w:eastAsia="等线" w:hAnsi="Arial" w:cs="Arial"/>
          <w:u w:val="single"/>
        </w:rPr>
        <w:t xml:space="preserve">            </w:t>
      </w:r>
      <w:r w:rsidR="003E501E">
        <w:rPr>
          <w:rFonts w:ascii="Arial" w:eastAsia="等线" w:hAnsi="Arial" w:cs="Arial" w:hint="eastAsia"/>
          <w:u w:val="single"/>
        </w:rPr>
        <w:t>技术支持部</w:t>
      </w:r>
      <w:r>
        <w:rPr>
          <w:rFonts w:ascii="Arial" w:eastAsia="等线" w:hAnsi="Arial" w:cs="Arial"/>
          <w:u w:val="single"/>
        </w:rPr>
        <w:t xml:space="preserve">          </w:t>
      </w:r>
    </w:p>
    <w:p w14:paraId="7EEA191C" w14:textId="77777777" w:rsidR="0005263E" w:rsidRDefault="00000000">
      <w:pPr>
        <w:spacing w:before="120" w:after="120" w:line="288" w:lineRule="auto"/>
        <w:ind w:firstLine="420"/>
        <w:rPr>
          <w:rFonts w:hint="eastAsia"/>
        </w:rPr>
      </w:pPr>
      <w:r>
        <w:rPr>
          <w:rFonts w:ascii="Arial" w:eastAsia="等线" w:hAnsi="Arial" w:cs="Arial"/>
          <w:b/>
        </w:rPr>
        <w:t>申报日期：</w:t>
      </w:r>
      <w:r>
        <w:rPr>
          <w:rFonts w:ascii="Arial" w:eastAsia="等线" w:hAnsi="Arial" w:cs="Arial"/>
          <w:u w:val="single"/>
        </w:rPr>
        <w:t xml:space="preserve">            2026 </w:t>
      </w:r>
      <w:r>
        <w:rPr>
          <w:rFonts w:ascii="Arial" w:eastAsia="等线" w:hAnsi="Arial" w:cs="Arial"/>
          <w:u w:val="single"/>
        </w:rPr>
        <w:t>年</w:t>
      </w:r>
      <w:r>
        <w:rPr>
          <w:rFonts w:ascii="Arial" w:eastAsia="等线" w:hAnsi="Arial" w:cs="Arial"/>
          <w:u w:val="single"/>
        </w:rPr>
        <w:t xml:space="preserve"> 08 </w:t>
      </w:r>
      <w:r>
        <w:rPr>
          <w:rFonts w:ascii="Arial" w:eastAsia="等线" w:hAnsi="Arial" w:cs="Arial"/>
          <w:u w:val="single"/>
        </w:rPr>
        <w:t>月</w:t>
      </w:r>
      <w:r>
        <w:rPr>
          <w:rFonts w:ascii="Arial" w:eastAsia="等线" w:hAnsi="Arial" w:cs="Arial"/>
          <w:u w:val="single"/>
        </w:rPr>
        <w:t xml:space="preserve"> 29 </w:t>
      </w:r>
      <w:r>
        <w:rPr>
          <w:rFonts w:ascii="Arial" w:eastAsia="等线" w:hAnsi="Arial" w:cs="Arial"/>
          <w:u w:val="single"/>
        </w:rPr>
        <w:t>日</w:t>
      </w:r>
      <w:r>
        <w:rPr>
          <w:rFonts w:ascii="Arial" w:eastAsia="等线" w:hAnsi="Arial" w:cs="Arial"/>
          <w:u w:val="single"/>
        </w:rPr>
        <w:t xml:space="preserve">          </w:t>
      </w:r>
    </w:p>
    <w:p w14:paraId="75D238AF" w14:textId="77777777" w:rsidR="0005263E" w:rsidRDefault="0005263E">
      <w:pPr>
        <w:spacing w:before="120" w:after="120" w:line="288" w:lineRule="auto"/>
        <w:ind w:firstLine="420"/>
        <w:rPr>
          <w:rFonts w:hint="eastAsia"/>
        </w:rPr>
      </w:pPr>
    </w:p>
    <w:p w14:paraId="1CD598F9" w14:textId="77777777" w:rsidR="0005263E" w:rsidRDefault="00000000">
      <w:pPr>
        <w:spacing w:before="120" w:after="120" w:line="288" w:lineRule="auto"/>
        <w:rPr>
          <w:rFonts w:hint="eastAsia"/>
        </w:rPr>
      </w:pPr>
      <w:r>
        <w:br w:type="page"/>
      </w:r>
    </w:p>
    <w:p w14:paraId="495A44A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目</w:t>
      </w:r>
      <w:r>
        <w:rPr>
          <w:rFonts w:ascii="Arial" w:eastAsia="等线" w:hAnsi="Arial" w:cs="Arial"/>
        </w:rPr>
        <w:t xml:space="preserve">  </w:t>
      </w:r>
      <w:r>
        <w:rPr>
          <w:rFonts w:ascii="Arial" w:eastAsia="等线" w:hAnsi="Arial" w:cs="Arial"/>
        </w:rPr>
        <w:t>录</w:t>
      </w:r>
    </w:p>
    <w:p w14:paraId="2707827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一、项目概述</w:t>
      </w:r>
    </w:p>
    <w:p w14:paraId="662609D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（一）项目简介</w:t>
      </w:r>
    </w:p>
    <w:p w14:paraId="5C5476CA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（二）解决的问题痛点</w:t>
      </w:r>
    </w:p>
    <w:p w14:paraId="2F5DFCA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（三）应用场景描述</w:t>
      </w:r>
    </w:p>
    <w:p w14:paraId="43B1466A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二、项目详细方案</w:t>
      </w:r>
    </w:p>
    <w:p w14:paraId="02E7248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（一）目标与核心功能</w:t>
      </w:r>
    </w:p>
    <w:p w14:paraId="7870341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（二）技术实现路径</w:t>
      </w:r>
    </w:p>
    <w:p w14:paraId="038B3E4A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（三）创新点说明</w:t>
      </w:r>
    </w:p>
    <w:p w14:paraId="0FE13E8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三、实用性分析</w:t>
      </w:r>
    </w:p>
    <w:p w14:paraId="4F2889D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（一）预期效果（量化目标）</w:t>
      </w:r>
    </w:p>
    <w:p w14:paraId="613E1F2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（二）用户群体</w:t>
      </w:r>
    </w:p>
    <w:p w14:paraId="273D1D24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（三）试点计划</w:t>
      </w:r>
    </w:p>
    <w:p w14:paraId="6E93B3F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四、完成度与实施计划</w:t>
      </w:r>
    </w:p>
    <w:p w14:paraId="336CB67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（一）当前进展</w:t>
      </w:r>
    </w:p>
    <w:p w14:paraId="6C9FFC7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（二）风险评估与应对</w:t>
      </w:r>
    </w:p>
    <w:p w14:paraId="50A5654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五、可复制性与推广价值</w:t>
      </w:r>
    </w:p>
    <w:p w14:paraId="742A4A8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（一）推广潜力</w:t>
      </w:r>
    </w:p>
    <w:p w14:paraId="157AD83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（二）标准化程度</w:t>
      </w:r>
    </w:p>
    <w:p w14:paraId="24C4A90B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（三）预期推广方案</w:t>
      </w:r>
    </w:p>
    <w:p w14:paraId="2795CB49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六、附件（可选）</w:t>
      </w:r>
    </w:p>
    <w:p w14:paraId="38A48384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1A562A2F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769D0EA2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02475A96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066AD82E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4BF40C38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6C8590F4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2CBE4E94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1BD9481A" w14:textId="77777777" w:rsidR="0005263E" w:rsidRDefault="00000000">
      <w:pPr>
        <w:spacing w:before="380" w:after="140" w:line="288" w:lineRule="auto"/>
        <w:outlineLvl w:val="0"/>
        <w:rPr>
          <w:rFonts w:hint="eastAsia"/>
        </w:rPr>
      </w:pPr>
      <w:r>
        <w:rPr>
          <w:rFonts w:ascii="Arial" w:eastAsia="等线" w:hAnsi="Arial" w:cs="Arial"/>
          <w:b/>
          <w:sz w:val="36"/>
        </w:rPr>
        <w:lastRenderedPageBreak/>
        <w:t>一、项目概述</w:t>
      </w:r>
    </w:p>
    <w:p w14:paraId="79AFDA18" w14:textId="2D70138B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（一）项目简介</w:t>
      </w:r>
    </w:p>
    <w:p w14:paraId="6A4EC3F3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本项目面向全球</w:t>
      </w:r>
      <w:r>
        <w:rPr>
          <w:rFonts w:ascii="Arial" w:eastAsia="等线" w:hAnsi="Arial" w:cs="Arial"/>
        </w:rPr>
        <w:t xml:space="preserve"> FAE </w:t>
      </w:r>
      <w:r>
        <w:rPr>
          <w:rFonts w:ascii="Arial" w:eastAsia="等线" w:hAnsi="Arial" w:cs="Arial"/>
        </w:rPr>
        <w:t>技术知识场景，围绕</w:t>
      </w:r>
      <w:r>
        <w:rPr>
          <w:rFonts w:ascii="Arial" w:eastAsia="等线" w:hAnsi="Arial" w:cs="Arial"/>
        </w:rPr>
        <w:t xml:space="preserve">“AI </w:t>
      </w:r>
      <w:r>
        <w:rPr>
          <w:rFonts w:ascii="Arial" w:eastAsia="等线" w:hAnsi="Arial" w:cs="Arial"/>
        </w:rPr>
        <w:t>分类归档</w:t>
      </w:r>
      <w:r>
        <w:rPr>
          <w:rFonts w:ascii="Arial" w:eastAsia="等线" w:hAnsi="Arial" w:cs="Arial"/>
        </w:rPr>
        <w:t xml:space="preserve"> + AI </w:t>
      </w:r>
      <w:r>
        <w:rPr>
          <w:rFonts w:ascii="Arial" w:eastAsia="等线" w:hAnsi="Arial" w:cs="Arial"/>
        </w:rPr>
        <w:t>文档质量评分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建立持续知识治理能力。系统以飞书</w:t>
      </w:r>
      <w:r>
        <w:rPr>
          <w:rFonts w:ascii="Arial" w:eastAsia="等线" w:hAnsi="Arial" w:cs="Arial"/>
        </w:rPr>
        <w:t xml:space="preserve"> Wiki </w:t>
      </w:r>
      <w:r>
        <w:rPr>
          <w:rFonts w:ascii="Arial" w:eastAsia="等线" w:hAnsi="Arial" w:cs="Arial"/>
        </w:rPr>
        <w:t>为入口，自动扫描历史</w:t>
      </w:r>
      <w:r>
        <w:rPr>
          <w:rFonts w:ascii="Arial" w:eastAsia="等线" w:hAnsi="Arial" w:cs="Arial"/>
        </w:rPr>
        <w:t xml:space="preserve"> Sharing </w:t>
      </w:r>
      <w:r>
        <w:rPr>
          <w:rFonts w:ascii="Arial" w:eastAsia="等线" w:hAnsi="Arial" w:cs="Arial"/>
        </w:rPr>
        <w:t>与新增文档，解析正文及</w:t>
      </w:r>
      <w:r>
        <w:rPr>
          <w:rFonts w:ascii="Arial" w:eastAsia="等线" w:hAnsi="Arial" w:cs="Arial"/>
        </w:rPr>
        <w:t xml:space="preserve"> PDF/Word/PPT </w:t>
      </w:r>
      <w:r>
        <w:rPr>
          <w:rFonts w:ascii="Arial" w:eastAsia="等线" w:hAnsi="Arial" w:cs="Arial"/>
        </w:rPr>
        <w:t>附件，结合模组规则、标签树与大模型完成</w:t>
      </w:r>
      <w:r>
        <w:rPr>
          <w:rFonts w:ascii="Arial" w:eastAsia="等线" w:hAnsi="Arial" w:cs="Arial"/>
        </w:rPr>
        <w:t xml:space="preserve"> Product Line × Technical Category </w:t>
      </w:r>
      <w:r>
        <w:rPr>
          <w:rFonts w:ascii="Arial" w:eastAsia="等线" w:hAnsi="Arial" w:cs="Arial"/>
        </w:rPr>
        <w:t>分类，并沉淀到统一知识枢纽。当前历史</w:t>
      </w:r>
      <w:r>
        <w:rPr>
          <w:rFonts w:ascii="Arial" w:eastAsia="等线" w:hAnsi="Arial" w:cs="Arial"/>
        </w:rPr>
        <w:t xml:space="preserve"> Sharing </w:t>
      </w:r>
      <w:r>
        <w:rPr>
          <w:rFonts w:ascii="Arial" w:eastAsia="等线" w:hAnsi="Arial" w:cs="Arial"/>
        </w:rPr>
        <w:t>超过</w:t>
      </w:r>
      <w:r>
        <w:rPr>
          <w:rFonts w:ascii="Arial" w:eastAsia="等线" w:hAnsi="Arial" w:cs="Arial"/>
        </w:rPr>
        <w:t xml:space="preserve"> 20,000 </w:t>
      </w:r>
      <w:r>
        <w:rPr>
          <w:rFonts w:ascii="Arial" w:eastAsia="等线" w:hAnsi="Arial" w:cs="Arial"/>
        </w:rPr>
        <w:t>项，约</w:t>
      </w:r>
      <w:r>
        <w:rPr>
          <w:rFonts w:ascii="Arial" w:eastAsia="等线" w:hAnsi="Arial" w:cs="Arial"/>
        </w:rPr>
        <w:t xml:space="preserve"> 17,105 </w:t>
      </w:r>
      <w:r>
        <w:rPr>
          <w:rFonts w:ascii="Arial" w:eastAsia="等线" w:hAnsi="Arial" w:cs="Arial"/>
        </w:rPr>
        <w:t>篇有效叶子文档已完成分类复制，</w:t>
      </w:r>
      <w:r>
        <w:rPr>
          <w:rFonts w:ascii="Arial" w:eastAsia="等线" w:hAnsi="Arial" w:cs="Arial"/>
        </w:rPr>
        <w:t xml:space="preserve">17,092 </w:t>
      </w:r>
      <w:r>
        <w:rPr>
          <w:rFonts w:ascii="Arial" w:eastAsia="等线" w:hAnsi="Arial" w:cs="Arial"/>
        </w:rPr>
        <w:t>篇标题完成标准化。下一阶段建设</w:t>
      </w:r>
      <w:r>
        <w:rPr>
          <w:rFonts w:ascii="Arial" w:eastAsia="等线" w:hAnsi="Arial" w:cs="Arial"/>
        </w:rPr>
        <w:t xml:space="preserve"> 5 </w:t>
      </w:r>
      <w:r>
        <w:rPr>
          <w:rFonts w:ascii="Arial" w:eastAsia="等线" w:hAnsi="Arial" w:cs="Arial"/>
        </w:rPr>
        <w:t>维、</w:t>
      </w:r>
      <w:r>
        <w:rPr>
          <w:rFonts w:ascii="Arial" w:eastAsia="等线" w:hAnsi="Arial" w:cs="Arial"/>
        </w:rPr>
        <w:t xml:space="preserve">25 </w:t>
      </w:r>
      <w:r>
        <w:rPr>
          <w:rFonts w:ascii="Arial" w:eastAsia="等线" w:hAnsi="Arial" w:cs="Arial"/>
        </w:rPr>
        <w:t>分制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质量评分；</w:t>
      </w:r>
      <w:r>
        <w:rPr>
          <w:rFonts w:ascii="Arial" w:eastAsia="等线" w:hAnsi="Arial" w:cs="Arial"/>
        </w:rPr>
        <w:t xml:space="preserve">AI Rewrite </w:t>
      </w:r>
      <w:r>
        <w:rPr>
          <w:rFonts w:ascii="Arial" w:eastAsia="等线" w:hAnsi="Arial" w:cs="Arial"/>
        </w:rPr>
        <w:t>为后续可选能力，对外知识库由协作团队负责，本项目输出经人工确认的高质量候选知识。</w:t>
      </w:r>
    </w:p>
    <w:p w14:paraId="6AC03D95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（二）解决的问题痛点</w:t>
      </w:r>
    </w:p>
    <w:p w14:paraId="6C076414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FAE Sharing </w:t>
      </w:r>
      <w:r>
        <w:rPr>
          <w:rFonts w:ascii="Arial" w:eastAsia="等线" w:hAnsi="Arial" w:cs="Arial"/>
        </w:rPr>
        <w:t>已形成大规模历史知识，但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存得多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不等于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找得到、用得上、质量可控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。主要痛点如下：</w:t>
      </w:r>
    </w:p>
    <w:p w14:paraId="7297432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人工分类不可持续：历史</w:t>
      </w:r>
      <w:r>
        <w:rPr>
          <w:rFonts w:ascii="Arial" w:eastAsia="等线" w:hAnsi="Arial" w:cs="Arial"/>
        </w:rPr>
        <w:t xml:space="preserve"> Sharing </w:t>
      </w:r>
      <w:r>
        <w:rPr>
          <w:rFonts w:ascii="Arial" w:eastAsia="等线" w:hAnsi="Arial" w:cs="Arial"/>
        </w:rPr>
        <w:t>总量超过</w:t>
      </w:r>
      <w:r>
        <w:rPr>
          <w:rFonts w:ascii="Arial" w:eastAsia="等线" w:hAnsi="Arial" w:cs="Arial"/>
        </w:rPr>
        <w:t xml:space="preserve"> 20,000 </w:t>
      </w:r>
      <w:r>
        <w:rPr>
          <w:rFonts w:ascii="Arial" w:eastAsia="等线" w:hAnsi="Arial" w:cs="Arial"/>
        </w:rPr>
        <w:t>项；当前进入统一枢纽治理的有效叶子文档约</w:t>
      </w:r>
      <w:r>
        <w:rPr>
          <w:rFonts w:ascii="Arial" w:eastAsia="等线" w:hAnsi="Arial" w:cs="Arial"/>
        </w:rPr>
        <w:t xml:space="preserve"> 17,105 </w:t>
      </w:r>
      <w:r>
        <w:rPr>
          <w:rFonts w:ascii="Arial" w:eastAsia="等线" w:hAnsi="Arial" w:cs="Arial"/>
        </w:rPr>
        <w:t>篇。单篇若按</w:t>
      </w:r>
      <w:r>
        <w:rPr>
          <w:rFonts w:ascii="Arial" w:eastAsia="等线" w:hAnsi="Arial" w:cs="Arial"/>
        </w:rPr>
        <w:t xml:space="preserve"> 5 </w:t>
      </w:r>
      <w:r>
        <w:rPr>
          <w:rFonts w:ascii="Arial" w:eastAsia="等线" w:hAnsi="Arial" w:cs="Arial"/>
        </w:rPr>
        <w:t>分钟人工判断、建目录、查重和改名估算，一次性整理约需</w:t>
      </w:r>
      <w:r>
        <w:rPr>
          <w:rFonts w:ascii="Arial" w:eastAsia="等线" w:hAnsi="Arial" w:cs="Arial"/>
        </w:rPr>
        <w:t xml:space="preserve"> 1,400 </w:t>
      </w:r>
      <w:r>
        <w:rPr>
          <w:rFonts w:ascii="Arial" w:eastAsia="等线" w:hAnsi="Arial" w:cs="Arial"/>
        </w:rPr>
        <w:t>人时。</w:t>
      </w:r>
    </w:p>
    <w:p w14:paraId="2FF75089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跨产品线检索效率低：原始目录按区域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人员沉淀，标题常以日期、流水号或临时描述命名，用户无法仅凭搜索结果快速判断主题、型号和作者。</w:t>
      </w:r>
    </w:p>
    <w:p w14:paraId="3DD961E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附件知识长期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沉睡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：大量有效信息位于</w:t>
      </w:r>
      <w:r>
        <w:rPr>
          <w:rFonts w:ascii="Arial" w:eastAsia="等线" w:hAnsi="Arial" w:cs="Arial"/>
        </w:rPr>
        <w:t xml:space="preserve"> Word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PDF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PPT </w:t>
      </w:r>
      <w:r>
        <w:rPr>
          <w:rFonts w:ascii="Arial" w:eastAsia="等线" w:hAnsi="Arial" w:cs="Arial"/>
        </w:rPr>
        <w:t>中，若只读取飞书页面正文，会导致分类遗漏，也无法形成可被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调用的完整知识内容。</w:t>
      </w:r>
    </w:p>
    <w:p w14:paraId="578C9A8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优秀</w:t>
      </w:r>
      <w:r>
        <w:rPr>
          <w:rFonts w:ascii="Arial" w:eastAsia="等线" w:hAnsi="Arial" w:cs="Arial"/>
        </w:rPr>
        <w:t xml:space="preserve"> FAE </w:t>
      </w:r>
      <w:r>
        <w:rPr>
          <w:rFonts w:ascii="Arial" w:eastAsia="等线" w:hAnsi="Arial" w:cs="Arial"/>
        </w:rPr>
        <w:t>实战经验难以复用：很多文档来自真实客户支持，包含官方文档未展开的配置步骤、排查顺序、版本差异和注意事项，但目前缺少统一质量标准和转化机制。</w:t>
      </w:r>
    </w:p>
    <w:p w14:paraId="48100F5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文档质量参差不齐：仅完成分类并不能保证知识可直接复用；部分文档缺少背景、前置条件、验证结果、适用范围或结构化步骤，需要质量评分、重写与人工复核。</w:t>
      </w:r>
    </w:p>
    <w:p w14:paraId="2B28891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缺少统一质量与输出通道：高价值经验需经过评分、重复性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敏感信息检查和人工复核后，才能作为下游知识库候选。</w:t>
      </w:r>
    </w:p>
    <w:p w14:paraId="4D1F279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影响范围：扫描清单覆盖国内外约</w:t>
      </w:r>
      <w:r>
        <w:rPr>
          <w:rFonts w:ascii="Arial" w:eastAsia="等线" w:hAnsi="Arial" w:cs="Arial"/>
        </w:rPr>
        <w:t xml:space="preserve"> 20 </w:t>
      </w:r>
      <w:r>
        <w:rPr>
          <w:rFonts w:ascii="Arial" w:eastAsia="等线" w:hAnsi="Arial" w:cs="Arial"/>
        </w:rPr>
        <w:t>个源目录及</w:t>
      </w:r>
      <w:r>
        <w:rPr>
          <w:rFonts w:ascii="Arial" w:eastAsia="等线" w:hAnsi="Arial" w:cs="Arial"/>
        </w:rPr>
        <w:t xml:space="preserve"> Smart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GNSS </w:t>
      </w:r>
      <w:r>
        <w:rPr>
          <w:rFonts w:ascii="Arial" w:eastAsia="等线" w:hAnsi="Arial" w:cs="Arial"/>
        </w:rPr>
        <w:t>等专业团队，直接服务全球</w:t>
      </w:r>
      <w:r>
        <w:rPr>
          <w:rFonts w:ascii="Arial" w:eastAsia="等线" w:hAnsi="Arial" w:cs="Arial"/>
        </w:rPr>
        <w:t xml:space="preserve"> FAE/AE </w:t>
      </w:r>
      <w:r>
        <w:rPr>
          <w:rFonts w:ascii="Arial" w:eastAsia="等线" w:hAnsi="Arial" w:cs="Arial"/>
        </w:rPr>
        <w:t>与知识运营人员。</w:t>
      </w:r>
    </w:p>
    <w:p w14:paraId="3F3DD013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（三）应用场景描述</w:t>
      </w:r>
    </w:p>
    <w:p w14:paraId="4164400B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场景</w:t>
      </w:r>
      <w:r>
        <w:rPr>
          <w:rFonts w:ascii="Arial" w:eastAsia="等线" w:hAnsi="Arial" w:cs="Arial"/>
        </w:rPr>
        <w:t xml:space="preserve"> 1</w:t>
      </w:r>
      <w:r>
        <w:rPr>
          <w:rFonts w:ascii="Arial" w:eastAsia="等线" w:hAnsi="Arial" w:cs="Arial"/>
        </w:rPr>
        <w:t>｜历史知识治理：批量读取</w:t>
      </w:r>
      <w:r>
        <w:rPr>
          <w:rFonts w:ascii="Arial" w:eastAsia="等线" w:hAnsi="Arial" w:cs="Arial"/>
        </w:rPr>
        <w:t xml:space="preserve"> FAE Sharing </w:t>
      </w:r>
      <w:r>
        <w:rPr>
          <w:rFonts w:ascii="Arial" w:eastAsia="等线" w:hAnsi="Arial" w:cs="Arial"/>
        </w:rPr>
        <w:t>历史文档与附件，完成产品线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技术分类、标准标题、元数据与统一知识枢纽建设。</w:t>
      </w:r>
    </w:p>
    <w:p w14:paraId="3DF9C95A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场景</w:t>
      </w:r>
      <w:r>
        <w:rPr>
          <w:rFonts w:ascii="Arial" w:eastAsia="等线" w:hAnsi="Arial" w:cs="Arial"/>
        </w:rPr>
        <w:t xml:space="preserve"> 2</w:t>
      </w:r>
      <w:r>
        <w:rPr>
          <w:rFonts w:ascii="Arial" w:eastAsia="等线" w:hAnsi="Arial" w:cs="Arial"/>
        </w:rPr>
        <w:t>｜日常增量治理：</w:t>
      </w:r>
      <w:r>
        <w:rPr>
          <w:rFonts w:ascii="Arial" w:eastAsia="等线" w:hAnsi="Arial" w:cs="Arial"/>
        </w:rPr>
        <w:t xml:space="preserve">FAE </w:t>
      </w:r>
      <w:r>
        <w:rPr>
          <w:rFonts w:ascii="Arial" w:eastAsia="等线" w:hAnsi="Arial" w:cs="Arial"/>
        </w:rPr>
        <w:t>在原飞书目录持续写作，系统周期性只处理新增文档，</w:t>
      </w:r>
      <w:r>
        <w:rPr>
          <w:rFonts w:ascii="Arial" w:eastAsia="等线" w:hAnsi="Arial" w:cs="Arial"/>
        </w:rPr>
        <w:lastRenderedPageBreak/>
        <w:t>形成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新增内容进入</w:t>
      </w:r>
      <w:r>
        <w:rPr>
          <w:rFonts w:ascii="Arial" w:eastAsia="等线" w:hAnsi="Arial" w:cs="Arial"/>
        </w:rPr>
        <w:t xml:space="preserve"> → AI </w:t>
      </w:r>
      <w:r>
        <w:rPr>
          <w:rFonts w:ascii="Arial" w:eastAsia="等线" w:hAnsi="Arial" w:cs="Arial"/>
        </w:rPr>
        <w:t>分类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质量检查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规则改进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的长期治理闭环。</w:t>
      </w:r>
    </w:p>
    <w:p w14:paraId="32AE55FE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场景</w:t>
      </w:r>
      <w:r>
        <w:rPr>
          <w:rFonts w:ascii="Arial" w:eastAsia="等线" w:hAnsi="Arial" w:cs="Arial"/>
        </w:rPr>
        <w:t xml:space="preserve"> 3</w:t>
      </w:r>
      <w:r>
        <w:rPr>
          <w:rFonts w:ascii="Arial" w:eastAsia="等线" w:hAnsi="Arial" w:cs="Arial"/>
        </w:rPr>
        <w:t>｜知识检索与复用：</w:t>
      </w:r>
      <w:r>
        <w:rPr>
          <w:rFonts w:ascii="Arial" w:eastAsia="等线" w:hAnsi="Arial" w:cs="Arial"/>
        </w:rPr>
        <w:t xml:space="preserve">FAE </w:t>
      </w:r>
      <w:r>
        <w:rPr>
          <w:rFonts w:ascii="Arial" w:eastAsia="等线" w:hAnsi="Arial" w:cs="Arial"/>
        </w:rPr>
        <w:t>按</w:t>
      </w:r>
      <w:r>
        <w:rPr>
          <w:rFonts w:ascii="Arial" w:eastAsia="等线" w:hAnsi="Arial" w:cs="Arial"/>
        </w:rPr>
        <w:t xml:space="preserve"> Product Line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Technical Category</w:t>
      </w:r>
      <w:r>
        <w:rPr>
          <w:rFonts w:ascii="Arial" w:eastAsia="等线" w:hAnsi="Arial" w:cs="Arial"/>
        </w:rPr>
        <w:t>、主题和型号定位历史案例，减少重复咨询与重复排查。</w:t>
      </w:r>
    </w:p>
    <w:p w14:paraId="6525B20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场景</w:t>
      </w:r>
      <w:r>
        <w:rPr>
          <w:rFonts w:ascii="Arial" w:eastAsia="等线" w:hAnsi="Arial" w:cs="Arial"/>
        </w:rPr>
        <w:t xml:space="preserve"> 4</w:t>
      </w:r>
      <w:r>
        <w:rPr>
          <w:rFonts w:ascii="Arial" w:eastAsia="等线" w:hAnsi="Arial" w:cs="Arial"/>
        </w:rPr>
        <w:t>｜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文档质量审核：已分类文档进入</w:t>
      </w:r>
      <w:r>
        <w:rPr>
          <w:rFonts w:ascii="Arial" w:eastAsia="等线" w:hAnsi="Arial" w:cs="Arial"/>
        </w:rPr>
        <w:t xml:space="preserve"> 5 </w:t>
      </w:r>
      <w:r>
        <w:rPr>
          <w:rFonts w:ascii="Arial" w:eastAsia="等线" w:hAnsi="Arial" w:cs="Arial"/>
        </w:rPr>
        <w:t>维、</w:t>
      </w:r>
      <w:r>
        <w:rPr>
          <w:rFonts w:ascii="Arial" w:eastAsia="等线" w:hAnsi="Arial" w:cs="Arial"/>
        </w:rPr>
        <w:t xml:space="preserve">25 </w:t>
      </w:r>
      <w:r>
        <w:rPr>
          <w:rFonts w:ascii="Arial" w:eastAsia="等线" w:hAnsi="Arial" w:cs="Arial"/>
        </w:rPr>
        <w:t>分制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质量评分；系统输出分数、扣分原因、原文证据和修改建议，人工重点复核边界案例。</w:t>
      </w:r>
    </w:p>
    <w:p w14:paraId="722AF48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场景</w:t>
      </w:r>
      <w:r>
        <w:rPr>
          <w:rFonts w:ascii="Arial" w:eastAsia="等线" w:hAnsi="Arial" w:cs="Arial"/>
        </w:rPr>
        <w:t xml:space="preserve"> 5</w:t>
      </w:r>
      <w:r>
        <w:rPr>
          <w:rFonts w:ascii="Arial" w:eastAsia="等线" w:hAnsi="Arial" w:cs="Arial"/>
        </w:rPr>
        <w:t>｜质量提升与候选输出：</w:t>
      </w:r>
      <w:r>
        <w:rPr>
          <w:rFonts w:ascii="Arial" w:eastAsia="等线" w:hAnsi="Arial" w:cs="Arial"/>
        </w:rPr>
        <w:t xml:space="preserve">B </w:t>
      </w:r>
      <w:r>
        <w:rPr>
          <w:rFonts w:ascii="Arial" w:eastAsia="等线" w:hAnsi="Arial" w:cs="Arial"/>
        </w:rPr>
        <w:t>档文档后续可选择</w:t>
      </w:r>
      <w:r>
        <w:rPr>
          <w:rFonts w:ascii="Arial" w:eastAsia="等线" w:hAnsi="Arial" w:cs="Arial"/>
        </w:rPr>
        <w:t xml:space="preserve"> AI Rewrite </w:t>
      </w:r>
      <w:r>
        <w:rPr>
          <w:rFonts w:ascii="Arial" w:eastAsia="等线" w:hAnsi="Arial" w:cs="Arial"/>
        </w:rPr>
        <w:t>并人工复核；</w:t>
      </w:r>
      <w:r>
        <w:rPr>
          <w:rFonts w:ascii="Arial" w:eastAsia="等线" w:hAnsi="Arial" w:cs="Arial"/>
        </w:rPr>
        <w:t xml:space="preserve">A </w:t>
      </w:r>
      <w:r>
        <w:rPr>
          <w:rFonts w:ascii="Arial" w:eastAsia="等线" w:hAnsi="Arial" w:cs="Arial"/>
        </w:rPr>
        <w:t>档文档可向下游对外知识库团队提供候选及评分证据，重点补充官方文档未展开的操作步骤、验证方法和排查经验。</w:t>
      </w:r>
    </w:p>
    <w:p w14:paraId="74F3DE45" w14:textId="77777777" w:rsidR="0005263E" w:rsidRDefault="00000000">
      <w:pPr>
        <w:spacing w:before="380" w:after="140" w:line="288" w:lineRule="auto"/>
        <w:outlineLvl w:val="0"/>
        <w:rPr>
          <w:rFonts w:hint="eastAsia"/>
        </w:rPr>
      </w:pPr>
      <w:r>
        <w:rPr>
          <w:rFonts w:ascii="Arial" w:eastAsia="等线" w:hAnsi="Arial" w:cs="Arial"/>
          <w:b/>
          <w:sz w:val="36"/>
        </w:rPr>
        <w:t>二、项目详细方案</w:t>
      </w:r>
    </w:p>
    <w:p w14:paraId="4AA2E764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（一）目标与核心功能</w:t>
      </w:r>
    </w:p>
    <w:p w14:paraId="6693B793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总体目标：建立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采集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解析</w:t>
      </w:r>
      <w:r>
        <w:rPr>
          <w:rFonts w:ascii="Arial" w:eastAsia="等线" w:hAnsi="Arial" w:cs="Arial"/>
        </w:rPr>
        <w:t xml:space="preserve"> → AI </w:t>
      </w:r>
      <w:r>
        <w:rPr>
          <w:rFonts w:ascii="Arial" w:eastAsia="等线" w:hAnsi="Arial" w:cs="Arial"/>
        </w:rPr>
        <w:t>分类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质量评分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人工复核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高质量候选输出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持续治理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的知识生命周期。</w:t>
      </w:r>
    </w:p>
    <w:p w14:paraId="4BF670D9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智能分类归档：</w:t>
      </w:r>
      <w:r>
        <w:rPr>
          <w:rFonts w:ascii="Arial" w:eastAsia="等线" w:hAnsi="Arial" w:cs="Arial"/>
        </w:rPr>
        <w:t xml:space="preserve">BFS </w:t>
      </w:r>
      <w:r>
        <w:rPr>
          <w:rFonts w:ascii="Arial" w:eastAsia="等线" w:hAnsi="Arial" w:cs="Arial"/>
        </w:rPr>
        <w:t>扫描叶子文档，结合模组规则、标签树与</w:t>
      </w:r>
      <w:r>
        <w:rPr>
          <w:rFonts w:ascii="Arial" w:eastAsia="等线" w:hAnsi="Arial" w:cs="Arial"/>
        </w:rPr>
        <w:t xml:space="preserve"> LLM </w:t>
      </w:r>
      <w:r>
        <w:rPr>
          <w:rFonts w:ascii="Arial" w:eastAsia="等线" w:hAnsi="Arial" w:cs="Arial"/>
        </w:rPr>
        <w:t>语义判断完成</w:t>
      </w:r>
      <w:r>
        <w:rPr>
          <w:rFonts w:ascii="Arial" w:eastAsia="等线" w:hAnsi="Arial" w:cs="Arial"/>
        </w:rPr>
        <w:t xml:space="preserve"> Product Line × Technical Category </w:t>
      </w:r>
      <w:r>
        <w:rPr>
          <w:rFonts w:ascii="Arial" w:eastAsia="等线" w:hAnsi="Arial" w:cs="Arial"/>
        </w:rPr>
        <w:t>分类，并复制至</w:t>
      </w:r>
      <w:r>
        <w:rPr>
          <w:rFonts w:ascii="Arial" w:eastAsia="等线" w:hAnsi="Arial" w:cs="Arial"/>
        </w:rPr>
        <w:t xml:space="preserve"> TARGET</w:t>
      </w:r>
      <w:r>
        <w:rPr>
          <w:rFonts w:ascii="Arial" w:eastAsia="等线" w:hAnsi="Arial" w:cs="Arial"/>
        </w:rPr>
        <w:t>；自动排除周报、日报、会议纪要等过程内容。</w:t>
      </w:r>
    </w:p>
    <w:p w14:paraId="485404A1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多格式附件解析：读取</w:t>
      </w:r>
      <w:r>
        <w:rPr>
          <w:rFonts w:ascii="Arial" w:eastAsia="等线" w:hAnsi="Arial" w:cs="Arial"/>
        </w:rPr>
        <w:t xml:space="preserve"> PDF/Word/PPT </w:t>
      </w:r>
      <w:r>
        <w:rPr>
          <w:rFonts w:ascii="Arial" w:eastAsia="等线" w:hAnsi="Arial" w:cs="Arial"/>
        </w:rPr>
        <w:t>中的文本与必要图片，使附件知识进入分类、检索和后续质量评分链路。</w:t>
      </w:r>
    </w:p>
    <w:p w14:paraId="5A427F7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知识增强：统一生成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主题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模组型号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作者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标题和文内</w:t>
      </w:r>
      <w:r>
        <w:rPr>
          <w:rFonts w:ascii="Arial" w:eastAsia="等线" w:hAnsi="Arial" w:cs="Arial"/>
        </w:rPr>
        <w:t xml:space="preserve"> Metadata</w:t>
      </w:r>
      <w:r>
        <w:rPr>
          <w:rFonts w:ascii="Arial" w:eastAsia="等线" w:hAnsi="Arial" w:cs="Arial"/>
        </w:rPr>
        <w:t>，保留源文件名、源路径、作者、产品线、主题、型号等可追溯信息。</w:t>
      </w:r>
    </w:p>
    <w:p w14:paraId="4421A09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25 </w:t>
      </w:r>
      <w:r>
        <w:rPr>
          <w:rFonts w:ascii="Arial" w:eastAsia="等线" w:hAnsi="Arial" w:cs="Arial"/>
        </w:rPr>
        <w:t>分制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质量审核：</w:t>
      </w:r>
      <w:r>
        <w:rPr>
          <w:rFonts w:ascii="Arial" w:eastAsia="等线" w:hAnsi="Arial" w:cs="Arial"/>
        </w:rPr>
        <w:t xml:space="preserve">5 </w:t>
      </w:r>
      <w:r>
        <w:rPr>
          <w:rFonts w:ascii="Arial" w:eastAsia="等线" w:hAnsi="Arial" w:cs="Arial"/>
        </w:rPr>
        <w:t>个维度按</w:t>
      </w:r>
      <w:r>
        <w:rPr>
          <w:rFonts w:ascii="Arial" w:eastAsia="等线" w:hAnsi="Arial" w:cs="Arial"/>
        </w:rPr>
        <w:t xml:space="preserve"> 1–5 </w:t>
      </w:r>
      <w:r>
        <w:rPr>
          <w:rFonts w:ascii="Arial" w:eastAsia="等线" w:hAnsi="Arial" w:cs="Arial"/>
        </w:rPr>
        <w:t>分评分并加权汇总；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必须同时输出证据、扣分原因和修改建议，不能只给结论。</w:t>
      </w:r>
    </w:p>
    <w:p w14:paraId="5919E9CA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评分后优化（设计中）：</w:t>
      </w:r>
      <w:r>
        <w:rPr>
          <w:rFonts w:ascii="Arial" w:eastAsia="等线" w:hAnsi="Arial" w:cs="Arial"/>
        </w:rPr>
        <w:t xml:space="preserve">B </w:t>
      </w:r>
      <w:r>
        <w:rPr>
          <w:rFonts w:ascii="Arial" w:eastAsia="等线" w:hAnsi="Arial" w:cs="Arial"/>
        </w:rPr>
        <w:t>档文档可按需生成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重写草稿，保留原文并经人工确认后再审。</w:t>
      </w:r>
    </w:p>
    <w:p w14:paraId="522AC1A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高质量候选输出：</w:t>
      </w:r>
      <w:r>
        <w:rPr>
          <w:rFonts w:ascii="Arial" w:eastAsia="等线" w:hAnsi="Arial" w:cs="Arial"/>
        </w:rPr>
        <w:t xml:space="preserve">A </w:t>
      </w:r>
      <w:r>
        <w:rPr>
          <w:rFonts w:ascii="Arial" w:eastAsia="等线" w:hAnsi="Arial" w:cs="Arial"/>
        </w:rPr>
        <w:t>档文档经人工复核后，向下游对外知识库团队提供候选与质量证据，不自动公开。</w:t>
      </w:r>
    </w:p>
    <w:p w14:paraId="4D54D4C7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持续治理与运维：支持增量扫描、</w:t>
      </w:r>
      <w:r>
        <w:rPr>
          <w:rFonts w:ascii="Arial" w:eastAsia="等线" w:hAnsi="Arial" w:cs="Arial"/>
        </w:rPr>
        <w:t xml:space="preserve">Others </w:t>
      </w:r>
      <w:r>
        <w:rPr>
          <w:rFonts w:ascii="Arial" w:eastAsia="等线" w:hAnsi="Arial" w:cs="Arial"/>
        </w:rPr>
        <w:t>纠偏、共享去重、</w:t>
      </w:r>
      <w:r>
        <w:rPr>
          <w:rFonts w:ascii="Arial" w:eastAsia="等线" w:hAnsi="Arial" w:cs="Arial"/>
        </w:rPr>
        <w:t xml:space="preserve">API </w:t>
      </w:r>
      <w:r>
        <w:rPr>
          <w:rFonts w:ascii="Arial" w:eastAsia="等线" w:hAnsi="Arial" w:cs="Arial"/>
        </w:rPr>
        <w:t>限速重试和规则版本化。</w:t>
      </w:r>
    </w:p>
    <w:p w14:paraId="4A73A258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（二）技术实现路径</w:t>
      </w:r>
    </w:p>
    <w:p w14:paraId="5127F1D2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飞书接入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多格式解析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规则</w:t>
      </w:r>
      <w:r>
        <w:rPr>
          <w:rFonts w:ascii="Arial" w:eastAsia="等线" w:hAnsi="Arial" w:cs="Arial"/>
        </w:rPr>
        <w:t xml:space="preserve">/LLM </w:t>
      </w:r>
      <w:r>
        <w:rPr>
          <w:rFonts w:ascii="Arial" w:eastAsia="等线" w:hAnsi="Arial" w:cs="Arial"/>
        </w:rPr>
        <w:t>混合分类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独立质量审核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人工复核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的分层架构，端到端流程见图</w:t>
      </w:r>
      <w:r>
        <w:rPr>
          <w:rFonts w:ascii="Arial" w:eastAsia="等线" w:hAnsi="Arial" w:cs="Arial"/>
        </w:rPr>
        <w:t xml:space="preserve"> 1</w:t>
      </w:r>
      <w:r>
        <w:rPr>
          <w:rFonts w:ascii="Arial" w:eastAsia="等线" w:hAnsi="Arial" w:cs="Arial"/>
        </w:rPr>
        <w:t>。</w:t>
      </w:r>
    </w:p>
    <w:p w14:paraId="0474D5B1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7D7440C" wp14:editId="385A2C91">
            <wp:extent cx="5806440" cy="43548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端到端知识架构工作流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35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696F5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color w:val="000000"/>
          <w:sz w:val="20"/>
        </w:rPr>
        <w:t>图</w:t>
      </w:r>
      <w:r>
        <w:rPr>
          <w:rFonts w:ascii="Arial" w:eastAsia="等线" w:hAnsi="Arial" w:cs="Arial"/>
          <w:color w:val="000000"/>
          <w:sz w:val="20"/>
        </w:rPr>
        <w:t xml:space="preserve"> 1  FAE </w:t>
      </w:r>
      <w:r>
        <w:rPr>
          <w:rFonts w:ascii="Arial" w:eastAsia="等线" w:hAnsi="Arial" w:cs="Arial"/>
          <w:color w:val="000000"/>
          <w:sz w:val="20"/>
        </w:rPr>
        <w:t>知识智能治理端到端架构（评分与下游应用包含规划</w:t>
      </w:r>
      <w:r>
        <w:rPr>
          <w:rFonts w:ascii="Arial" w:eastAsia="等线" w:hAnsi="Arial" w:cs="Arial"/>
          <w:color w:val="000000"/>
          <w:sz w:val="20"/>
        </w:rPr>
        <w:t>/</w:t>
      </w:r>
      <w:r>
        <w:rPr>
          <w:rFonts w:ascii="Arial" w:eastAsia="等线" w:hAnsi="Arial" w:cs="Arial"/>
          <w:color w:val="000000"/>
          <w:sz w:val="20"/>
        </w:rPr>
        <w:t>协同能力）</w:t>
      </w:r>
    </w:p>
    <w:p w14:paraId="7649FC8F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0F6AE5B3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数据安全：原始文档仅在公司允许的知识空间与模型服务中处理；默认只修改</w:t>
      </w:r>
      <w:r>
        <w:rPr>
          <w:rFonts w:ascii="Arial" w:eastAsia="等线" w:hAnsi="Arial" w:cs="Arial"/>
        </w:rPr>
        <w:t xml:space="preserve"> TARGET </w:t>
      </w:r>
      <w:r>
        <w:rPr>
          <w:rFonts w:ascii="Arial" w:eastAsia="等线" w:hAnsi="Arial" w:cs="Arial"/>
        </w:rPr>
        <w:t>副本；评分、重写及人工调整均保留版本记录，对外发布前必须人工确认。</w:t>
      </w:r>
    </w:p>
    <w:p w14:paraId="12FABF4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AI </w:t>
      </w:r>
      <w:r>
        <w:rPr>
          <w:rFonts w:ascii="Arial" w:eastAsia="等线" w:hAnsi="Arial" w:cs="Arial"/>
          <w:b/>
        </w:rPr>
        <w:t>文档质量评分体系（满分</w:t>
      </w:r>
      <w:r>
        <w:rPr>
          <w:rFonts w:ascii="Arial" w:eastAsia="等线" w:hAnsi="Arial" w:cs="Arial"/>
          <w:b/>
        </w:rPr>
        <w:t xml:space="preserve"> 25 </w:t>
      </w:r>
      <w:r>
        <w:rPr>
          <w:rFonts w:ascii="Arial" w:eastAsia="等线" w:hAnsi="Arial" w:cs="Arial"/>
          <w:b/>
        </w:rPr>
        <w:t>分）</w:t>
      </w:r>
    </w:p>
    <w:p w14:paraId="38899416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每个维度原始分为</w:t>
      </w:r>
      <w:r>
        <w:rPr>
          <w:rFonts w:ascii="Arial" w:eastAsia="等线" w:hAnsi="Arial" w:cs="Arial"/>
        </w:rPr>
        <w:t xml:space="preserve"> 1–5 </w:t>
      </w:r>
      <w:r>
        <w:rPr>
          <w:rFonts w:ascii="Arial" w:eastAsia="等线" w:hAnsi="Arial" w:cs="Arial"/>
        </w:rPr>
        <w:t>分，按权重加权，总分最高</w:t>
      </w:r>
      <w:r>
        <w:rPr>
          <w:rFonts w:ascii="Arial" w:eastAsia="等线" w:hAnsi="Arial" w:cs="Arial"/>
        </w:rPr>
        <w:t xml:space="preserve"> 25 </w:t>
      </w:r>
      <w:r>
        <w:rPr>
          <w:rFonts w:ascii="Arial" w:eastAsia="等线" w:hAnsi="Arial" w:cs="Arial"/>
        </w:rPr>
        <w:t>分；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必须同时输出证据、扣分原因和修改建议。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134"/>
        <w:gridCol w:w="5839"/>
      </w:tblGrid>
      <w:tr w:rsidR="0005263E" w14:paraId="7273C1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2E2CB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维度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C32E35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权重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0846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核心考察点</w:t>
            </w:r>
          </w:p>
        </w:tc>
      </w:tr>
      <w:tr w:rsidR="0005263E" w14:paraId="11F3A26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DAD40E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可操作性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0609CF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1.3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3132F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步骤清晰、顺序正确，参数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命令无明显错误，用户可按步骤完成操作</w:t>
            </w:r>
          </w:p>
        </w:tc>
      </w:tr>
      <w:tr w:rsidR="0005263E" w14:paraId="6996DC7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A295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内容完整性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00422B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1.2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776D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包含背景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现象、根因、解决方案、验证结果等关键要素</w:t>
            </w:r>
          </w:p>
        </w:tc>
      </w:tr>
      <w:tr w:rsidR="0005263E" w14:paraId="7AFDD55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48A36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可读性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87104F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1.0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89869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结构和排版清晰，用户可快速定位核心信息</w:t>
            </w:r>
          </w:p>
        </w:tc>
      </w:tr>
      <w:tr w:rsidR="0005263E" w14:paraId="07C42BD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EDDC5E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lastRenderedPageBreak/>
              <w:t>内容差异性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2BEEDF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0.8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77AA1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与同类知识相比存在有效新增信息、不同排查角度或更完整实践</w:t>
            </w:r>
          </w:p>
        </w:tc>
      </w:tr>
      <w:tr w:rsidR="0005263E" w14:paraId="181D7DC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D28C88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适用性</w:t>
            </w:r>
          </w:p>
        </w:tc>
        <w:tc>
          <w:tcPr>
            <w:tcW w:w="113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66047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0.7</w:t>
            </w:r>
          </w:p>
        </w:tc>
        <w:tc>
          <w:tcPr>
            <w:tcW w:w="583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C51E06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明确型号、版本、依赖、适用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不适用场景、限制和边界</w:t>
            </w:r>
          </w:p>
        </w:tc>
      </w:tr>
    </w:tbl>
    <w:p w14:paraId="3E6F44F0" w14:textId="77777777" w:rsidR="0005263E" w:rsidRDefault="0005263E">
      <w:pPr>
        <w:spacing w:before="120" w:after="120" w:line="288" w:lineRule="auto"/>
        <w:rPr>
          <w:rFonts w:hint="eastAsia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2268"/>
        <w:gridCol w:w="4706"/>
      </w:tblGrid>
      <w:tr w:rsidR="0005263E" w14:paraId="349DFA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788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总分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8024D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等级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处理</w:t>
            </w:r>
          </w:p>
        </w:tc>
        <w:tc>
          <w:tcPr>
            <w:tcW w:w="4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116A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后续动作</w:t>
            </w:r>
          </w:p>
        </w:tc>
      </w:tr>
      <w:tr w:rsidR="0005263E" w14:paraId="1A1271D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E3BCB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S ≥ 20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389B1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A / </w:t>
            </w:r>
            <w:r>
              <w:rPr>
                <w:rFonts w:ascii="Arial" w:eastAsia="等线" w:hAnsi="Arial" w:cs="Arial"/>
                <w:color w:val="000000"/>
              </w:rPr>
              <w:t>高质量</w:t>
            </w:r>
          </w:p>
        </w:tc>
        <w:tc>
          <w:tcPr>
            <w:tcW w:w="4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A35C2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进入对外知识库或月度优秀文章候选池；必须人工复评后决定发布</w:t>
            </w:r>
          </w:p>
        </w:tc>
      </w:tr>
      <w:tr w:rsidR="0005263E" w14:paraId="0C75568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A56D9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15 ≤ S &lt; 20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A0DB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B / </w:t>
            </w:r>
            <w:r>
              <w:rPr>
                <w:rFonts w:ascii="Arial" w:eastAsia="等线" w:hAnsi="Arial" w:cs="Arial"/>
                <w:color w:val="000000"/>
              </w:rPr>
              <w:t>待优化</w:t>
            </w:r>
          </w:p>
        </w:tc>
        <w:tc>
          <w:tcPr>
            <w:tcW w:w="4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9C6FB0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标注问题并进入人工复评；可选择</w:t>
            </w:r>
            <w:r>
              <w:rPr>
                <w:rFonts w:ascii="Arial" w:eastAsia="等线" w:hAnsi="Arial" w:cs="Arial"/>
                <w:color w:val="000000"/>
              </w:rPr>
              <w:t xml:space="preserve"> AI </w:t>
            </w:r>
            <w:r>
              <w:rPr>
                <w:rFonts w:ascii="Arial" w:eastAsia="等线" w:hAnsi="Arial" w:cs="Arial"/>
                <w:color w:val="000000"/>
              </w:rPr>
              <w:t>重写后再次审核</w:t>
            </w:r>
          </w:p>
        </w:tc>
      </w:tr>
      <w:tr w:rsidR="0005263E" w14:paraId="1CA7B54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855D9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S &lt; 15</w:t>
            </w:r>
          </w:p>
        </w:tc>
        <w:tc>
          <w:tcPr>
            <w:tcW w:w="226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492C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C / </w:t>
            </w:r>
            <w:r>
              <w:rPr>
                <w:rFonts w:ascii="Arial" w:eastAsia="等线" w:hAnsi="Arial" w:cs="Arial"/>
                <w:color w:val="000000"/>
              </w:rPr>
              <w:t>低质量</w:t>
            </w:r>
          </w:p>
        </w:tc>
        <w:tc>
          <w:tcPr>
            <w:tcW w:w="4706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5FDCD4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进入淘汰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大幅整改建议；不得自动进入对外知识库</w:t>
            </w:r>
          </w:p>
        </w:tc>
      </w:tr>
    </w:tbl>
    <w:p w14:paraId="68E1BC1B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66C96F5" wp14:editId="03330F2E">
            <wp:extent cx="4838700" cy="3629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持续知识治理闭环信息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1268" cy="363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3FCF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color w:val="000000"/>
          <w:sz w:val="20"/>
        </w:rPr>
        <w:t>图</w:t>
      </w:r>
      <w:r>
        <w:rPr>
          <w:rFonts w:ascii="Arial" w:eastAsia="等线" w:hAnsi="Arial" w:cs="Arial"/>
          <w:color w:val="000000"/>
          <w:sz w:val="20"/>
        </w:rPr>
        <w:t xml:space="preserve"> 2  </w:t>
      </w:r>
      <w:r>
        <w:rPr>
          <w:rFonts w:ascii="Arial" w:eastAsia="等线" w:hAnsi="Arial" w:cs="Arial"/>
          <w:color w:val="000000"/>
          <w:sz w:val="20"/>
        </w:rPr>
        <w:t>持续知识治理与质量评分闭环（</w:t>
      </w:r>
      <w:r>
        <w:rPr>
          <w:rFonts w:ascii="Arial" w:eastAsia="等线" w:hAnsi="Arial" w:cs="Arial"/>
          <w:color w:val="000000"/>
          <w:sz w:val="20"/>
        </w:rPr>
        <w:t xml:space="preserve">Rewrite </w:t>
      </w:r>
      <w:r>
        <w:rPr>
          <w:rFonts w:ascii="Arial" w:eastAsia="等线" w:hAnsi="Arial" w:cs="Arial"/>
          <w:color w:val="000000"/>
          <w:sz w:val="20"/>
        </w:rPr>
        <w:t>为后续设计；</w:t>
      </w:r>
      <w:r>
        <w:rPr>
          <w:rFonts w:ascii="Arial" w:eastAsia="等线" w:hAnsi="Arial" w:cs="Arial"/>
          <w:color w:val="000000"/>
          <w:sz w:val="20"/>
        </w:rPr>
        <w:t xml:space="preserve">External KB </w:t>
      </w:r>
      <w:r>
        <w:rPr>
          <w:rFonts w:ascii="Arial" w:eastAsia="等线" w:hAnsi="Arial" w:cs="Arial"/>
          <w:color w:val="000000"/>
          <w:sz w:val="20"/>
        </w:rPr>
        <w:t>为跨团队协同场景）</w:t>
      </w:r>
    </w:p>
    <w:p w14:paraId="69C3438B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b/>
        </w:rPr>
        <w:lastRenderedPageBreak/>
        <w:t>对外知识协同与候选输出</w:t>
      </w:r>
    </w:p>
    <w:p w14:paraId="03031A2B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对外知识库由协作团队建设。本项目负责输出经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评分与人工确认的高质量候选，后续内容可重点补充官方文档未展开的前置条件、</w:t>
      </w:r>
      <w:r>
        <w:rPr>
          <w:rFonts w:ascii="Arial" w:eastAsia="等线" w:hAnsi="Arial" w:cs="Arial"/>
        </w:rPr>
        <w:t xml:space="preserve">Step-by-Step </w:t>
      </w:r>
      <w:r>
        <w:rPr>
          <w:rFonts w:ascii="Arial" w:eastAsia="等线" w:hAnsi="Arial" w:cs="Arial"/>
        </w:rPr>
        <w:t>操作、验证方法、</w:t>
      </w:r>
      <w:r>
        <w:rPr>
          <w:rFonts w:ascii="Arial" w:eastAsia="等线" w:hAnsi="Arial" w:cs="Arial"/>
        </w:rPr>
        <w:t xml:space="preserve">Troubleshooting </w:t>
      </w:r>
      <w:r>
        <w:rPr>
          <w:rFonts w:ascii="Arial" w:eastAsia="等线" w:hAnsi="Arial" w:cs="Arial"/>
        </w:rPr>
        <w:t>和注意事项。</w:t>
      </w:r>
    </w:p>
    <w:p w14:paraId="290FA1F7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（三）创新点说明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3402"/>
        <w:gridCol w:w="3572"/>
      </w:tblGrid>
      <w:tr w:rsidR="0005263E" w14:paraId="3304B2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C5390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创新点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8B5A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与常见方案的区别</w:t>
            </w:r>
          </w:p>
        </w:tc>
        <w:tc>
          <w:tcPr>
            <w:tcW w:w="35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CD9CC9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业务价值</w:t>
            </w:r>
          </w:p>
        </w:tc>
      </w:tr>
      <w:tr w:rsidR="0005263E" w14:paraId="5D877B4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2F46D5" w14:textId="77777777" w:rsidR="0005263E" w:rsidRDefault="00000000">
            <w:pPr>
              <w:rPr>
                <w:rFonts w:hint="eastAsia"/>
              </w:rPr>
            </w:pPr>
            <w:r>
              <w:t>规则 + LLM 受约束分类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D365D" w14:textId="77777777" w:rsidR="0005263E" w:rsidRDefault="00000000">
            <w:pPr>
              <w:rPr>
                <w:rFonts w:hint="eastAsia"/>
              </w:rPr>
            </w:pPr>
            <w:r>
              <w:t>模组规则先确定产品线，LLM 仅在限定标签子树选择技术分类</w:t>
            </w:r>
          </w:p>
        </w:tc>
        <w:tc>
          <w:tcPr>
            <w:tcW w:w="35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DB7795" w14:textId="77777777" w:rsidR="0005263E" w:rsidRDefault="00000000">
            <w:pPr>
              <w:rPr>
                <w:rFonts w:hint="eastAsia"/>
              </w:rPr>
            </w:pPr>
            <w:r>
              <w:t>兼顾工程确定性与语义理解，降低纯模型误分</w:t>
            </w:r>
          </w:p>
        </w:tc>
      </w:tr>
      <w:tr w:rsidR="0005263E" w14:paraId="26B65F6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902449" w14:textId="77777777" w:rsidR="0005263E" w:rsidRDefault="00000000">
            <w:pPr>
              <w:rPr>
                <w:rFonts w:hint="eastAsia"/>
              </w:rPr>
            </w:pPr>
            <w:r>
              <w:t>从分类升级到质量治理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CCDCCA" w14:textId="77777777" w:rsidR="0005263E" w:rsidRDefault="00000000">
            <w:pPr>
              <w:rPr>
                <w:rFonts w:hint="eastAsia"/>
              </w:rPr>
            </w:pPr>
            <w:r>
              <w:t>分类后继续进行 5 维 25 分评分、人工复核与持续治理</w:t>
            </w:r>
          </w:p>
        </w:tc>
        <w:tc>
          <w:tcPr>
            <w:tcW w:w="35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3EE3D0" w14:textId="77777777" w:rsidR="0005263E" w:rsidRDefault="00000000">
            <w:pPr>
              <w:rPr>
                <w:rFonts w:hint="eastAsia"/>
              </w:rPr>
            </w:pPr>
            <w:r>
              <w:t>把“归档结果”转化为可量化、可运营的知识资产</w:t>
            </w:r>
          </w:p>
        </w:tc>
      </w:tr>
      <w:tr w:rsidR="0005263E" w14:paraId="7F1BEA3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76F624" w14:textId="77777777" w:rsidR="0005263E" w:rsidRDefault="00000000">
            <w:pPr>
              <w:rPr>
                <w:rFonts w:hint="eastAsia"/>
              </w:rPr>
            </w:pPr>
            <w:r>
              <w:t>可解释 AI 评分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CDA95C" w14:textId="77777777" w:rsidR="0005263E" w:rsidRDefault="00000000">
            <w:pPr>
              <w:rPr>
                <w:rFonts w:hint="eastAsia"/>
              </w:rPr>
            </w:pPr>
            <w:r>
              <w:t>评分必须给出原文证据、扣分原因、建议；差异性结合相似文档对照</w:t>
            </w:r>
          </w:p>
        </w:tc>
        <w:tc>
          <w:tcPr>
            <w:tcW w:w="35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6DF93" w14:textId="77777777" w:rsidR="0005263E" w:rsidRDefault="00000000">
            <w:pPr>
              <w:rPr>
                <w:rFonts w:hint="eastAsia"/>
              </w:rPr>
            </w:pPr>
            <w:r>
              <w:t>让“好文档”从主观判断变为可复核标准</w:t>
            </w:r>
          </w:p>
        </w:tc>
      </w:tr>
      <w:tr w:rsidR="0005263E" w14:paraId="0481987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F5E5D9" w14:textId="77777777" w:rsidR="0005263E" w:rsidRDefault="00000000">
            <w:pPr>
              <w:rPr>
                <w:rFonts w:hint="eastAsia"/>
              </w:rPr>
            </w:pPr>
            <w:r>
              <w:t>FAE 经验资产化</w:t>
            </w:r>
          </w:p>
        </w:tc>
        <w:tc>
          <w:tcPr>
            <w:tcW w:w="340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F9EF5" w14:textId="77777777" w:rsidR="0005263E" w:rsidRDefault="00000000">
            <w:pPr>
              <w:rPr>
                <w:rFonts w:hint="eastAsia"/>
              </w:rPr>
            </w:pPr>
            <w:r>
              <w:t>高质量候选可支撑内部检索、AI Support 和下游知识库</w:t>
            </w:r>
          </w:p>
        </w:tc>
        <w:tc>
          <w:tcPr>
            <w:tcW w:w="357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1F0DA" w14:textId="77777777" w:rsidR="0005263E" w:rsidRDefault="00000000">
            <w:pPr>
              <w:rPr>
                <w:rFonts w:hint="eastAsia"/>
              </w:rPr>
            </w:pPr>
            <w:r>
              <w:t>把真实客户支持经验转化为可复用的技术资产</w:t>
            </w:r>
          </w:p>
        </w:tc>
      </w:tr>
    </w:tbl>
    <w:p w14:paraId="7AC3BD36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423EBD99" w14:textId="77777777" w:rsidR="0005263E" w:rsidRDefault="00000000">
      <w:pPr>
        <w:spacing w:before="380" w:after="140" w:line="288" w:lineRule="auto"/>
        <w:outlineLvl w:val="0"/>
        <w:rPr>
          <w:rFonts w:hint="eastAsia"/>
        </w:rPr>
      </w:pPr>
      <w:r>
        <w:rPr>
          <w:rFonts w:ascii="Arial" w:eastAsia="等线" w:hAnsi="Arial" w:cs="Arial"/>
          <w:b/>
          <w:sz w:val="36"/>
        </w:rPr>
        <w:t>三、实用性分析</w:t>
      </w:r>
    </w:p>
    <w:p w14:paraId="7BFC6F85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（一）预期效果（量化目标）</w:t>
      </w:r>
    </w:p>
    <w:tbl>
      <w:tblPr>
        <w:tblW w:w="8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3074"/>
        <w:gridCol w:w="3855"/>
      </w:tblGrid>
      <w:tr w:rsidR="0005263E" w14:paraId="5B2A4639" w14:textId="77777777" w:rsidTr="003E501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F3276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指标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F972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当前状态</w:t>
            </w:r>
            <w:r>
              <w:rPr>
                <w:rFonts w:ascii="Arial" w:eastAsia="等线" w:hAnsi="Arial" w:cs="Arial"/>
                <w:color w:val="000000"/>
              </w:rPr>
              <w:t xml:space="preserve"> / </w:t>
            </w:r>
            <w:r>
              <w:rPr>
                <w:rFonts w:ascii="Arial" w:eastAsia="等线" w:hAnsi="Arial" w:cs="Arial"/>
                <w:color w:val="000000"/>
              </w:rPr>
              <w:t>已实现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65CB05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价值说明</w:t>
            </w:r>
          </w:p>
        </w:tc>
      </w:tr>
      <w:tr w:rsidR="0005263E" w14:paraId="620632F3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4D684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历史</w:t>
            </w:r>
            <w:r>
              <w:rPr>
                <w:rFonts w:ascii="Arial" w:eastAsia="等线" w:hAnsi="Arial" w:cs="Arial"/>
                <w:color w:val="000000"/>
              </w:rPr>
              <w:t xml:space="preserve"> Sharing </w:t>
            </w:r>
            <w:r>
              <w:rPr>
                <w:rFonts w:ascii="Arial" w:eastAsia="等线" w:hAnsi="Arial" w:cs="Arial"/>
                <w:color w:val="000000"/>
              </w:rPr>
              <w:t>规模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66FAE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20,000+ </w:t>
            </w:r>
            <w:r>
              <w:rPr>
                <w:rFonts w:ascii="Arial" w:eastAsia="等线" w:hAnsi="Arial" w:cs="Arial"/>
                <w:color w:val="000000"/>
              </w:rPr>
              <w:t>项历史内容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7251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说明项目面对的不是小样本</w:t>
            </w:r>
            <w:r>
              <w:rPr>
                <w:rFonts w:ascii="Arial" w:eastAsia="等线" w:hAnsi="Arial" w:cs="Arial"/>
                <w:color w:val="000000"/>
              </w:rPr>
              <w:t xml:space="preserve"> Demo</w:t>
            </w:r>
            <w:r>
              <w:rPr>
                <w:rFonts w:ascii="Arial" w:eastAsia="等线" w:hAnsi="Arial" w:cs="Arial"/>
                <w:color w:val="000000"/>
              </w:rPr>
              <w:t>，而是大规模历史知识治理</w:t>
            </w:r>
          </w:p>
        </w:tc>
      </w:tr>
      <w:tr w:rsidR="0005263E" w14:paraId="0E9C5721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D8798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有效统一枢纽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79A9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约</w:t>
            </w:r>
            <w:r>
              <w:rPr>
                <w:rFonts w:ascii="Arial" w:eastAsia="等线" w:hAnsi="Arial" w:cs="Arial"/>
                <w:color w:val="000000"/>
              </w:rPr>
              <w:t xml:space="preserve"> 17,105 </w:t>
            </w:r>
            <w:r>
              <w:rPr>
                <w:rFonts w:ascii="Arial" w:eastAsia="等线" w:hAnsi="Arial" w:cs="Arial"/>
                <w:color w:val="000000"/>
              </w:rPr>
              <w:t>篇叶子</w:t>
            </w:r>
            <w:r>
              <w:rPr>
                <w:rFonts w:ascii="Arial" w:eastAsia="等线" w:hAnsi="Arial" w:cs="Arial"/>
                <w:color w:val="000000"/>
              </w:rPr>
              <w:t xml:space="preserve"> docx </w:t>
            </w:r>
            <w:r>
              <w:rPr>
                <w:rFonts w:ascii="Arial" w:eastAsia="等线" w:hAnsi="Arial" w:cs="Arial"/>
                <w:color w:val="000000"/>
              </w:rPr>
              <w:t>完成分类复制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2CB4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经过过程类内容排除和有效叶子筛选后的实际治理对象</w:t>
            </w:r>
          </w:p>
        </w:tc>
      </w:tr>
      <w:tr w:rsidR="0005263E" w14:paraId="18E721BA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C750A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lastRenderedPageBreak/>
              <w:t>标题标准化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6DCAF7" w14:textId="79561CE4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17,092 </w:t>
            </w:r>
            <w:r>
              <w:rPr>
                <w:rFonts w:ascii="Arial" w:eastAsia="等线" w:hAnsi="Arial" w:cs="Arial"/>
                <w:color w:val="000000"/>
              </w:rPr>
              <w:t>篇完成批量重写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05DB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标题直接呈现主题、模组和作者，提升搜索结果可读性</w:t>
            </w:r>
          </w:p>
        </w:tc>
      </w:tr>
      <w:tr w:rsidR="0005263E" w14:paraId="7CECD74C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5888D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人工整理工作量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47AF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人工约</w:t>
            </w:r>
            <w:r>
              <w:rPr>
                <w:rFonts w:ascii="Arial" w:eastAsia="等线" w:hAnsi="Arial" w:cs="Arial"/>
                <w:color w:val="000000"/>
              </w:rPr>
              <w:t xml:space="preserve"> 3–8 </w:t>
            </w:r>
            <w:r>
              <w:rPr>
                <w:rFonts w:ascii="Arial" w:eastAsia="等线" w:hAnsi="Arial" w:cs="Arial"/>
                <w:color w:val="000000"/>
              </w:rPr>
              <w:t>分钟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篇；按</w:t>
            </w:r>
            <w:r>
              <w:rPr>
                <w:rFonts w:ascii="Arial" w:eastAsia="等线" w:hAnsi="Arial" w:cs="Arial"/>
                <w:color w:val="000000"/>
              </w:rPr>
              <w:t xml:space="preserve"> 5 </w:t>
            </w:r>
            <w:r>
              <w:rPr>
                <w:rFonts w:ascii="Arial" w:eastAsia="等线" w:hAnsi="Arial" w:cs="Arial"/>
                <w:color w:val="000000"/>
              </w:rPr>
              <w:t>分钟估算约</w:t>
            </w:r>
            <w:r>
              <w:rPr>
                <w:rFonts w:ascii="Arial" w:eastAsia="等线" w:hAnsi="Arial" w:cs="Arial"/>
                <w:color w:val="000000"/>
              </w:rPr>
              <w:t xml:space="preserve"> 1,400 </w:t>
            </w:r>
            <w:r>
              <w:rPr>
                <w:rFonts w:ascii="Arial" w:eastAsia="等线" w:hAnsi="Arial" w:cs="Arial"/>
                <w:color w:val="000000"/>
              </w:rPr>
              <w:t>人时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E256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自动化将一次性人月级整理转成批处理与持续增量</w:t>
            </w:r>
          </w:p>
        </w:tc>
      </w:tr>
      <w:tr w:rsidR="0005263E" w14:paraId="5ECC15C8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C6F6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质量审核标准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99DF3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5 维加权总分 25 分；A/B/C 三档（规则已定义，平台设计/试点中）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D5895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为优秀文档、人工复评和高质量候选建立统一可解释口径</w:t>
            </w:r>
          </w:p>
        </w:tc>
      </w:tr>
    </w:tbl>
    <w:p w14:paraId="1CC51C36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 xml:space="preserve">实施前后提效对比（与其他 AI 项目同一口径：使用前工时 / 使用后工时 / 提效率 / 年等效 FTE）：</w:t>
      </w:r>
      <w:r>
        <w:rPr>
          <w:rFonts w:ascii="Arial" w:eastAsia="等线" w:hAnsi="Arial" w:cs="Arial"/>
          <w:b/>
        </w:rPr>
        <w:t/>
      </w:r>
      <w:r>
        <w:rPr>
          <w:rFonts w:ascii="Arial" w:eastAsia="等线" w:hAnsi="Arial" w:cs="Arial"/>
          <w:b/>
        </w:rPr>
        <w:t/>
      </w:r>
    </w:p>
    <w:tbl>
      <w:tblPr>
        <w:tblW w:w="867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5"/>
        <w:gridCol w:w="3074"/>
        <w:gridCol w:w="3855"/>
      </w:tblGrid>
      <w:tr w:rsidR="0005263E" w14:paraId="5B2A4639" w14:textId="77777777" w:rsidTr="003E501E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4F3276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对应痛点 / 作业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4F972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使用前 → 使用后</w:t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65CB05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提效率 / 年等效 FTE</w:t>
            </w:r>
          </w:p>
        </w:tc>
      </w:tr>
      <w:tr w:rsidR="0005263E" w14:paraId="620632F3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D4D684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人工分类归档（建目录/复制/查重）</w:t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366FAE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5 分钟/篇 → 0.5 分钟/篇</w:t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672513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90%；增量约 0.14 FTE/年</w:t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</w:tr>
      <w:tr w:rsidR="0005263E" w14:paraId="0E9C5721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DD8798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跨区域/人名目录检索同类案例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A79A9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15 分钟/次 → 3 分钟/次</w:t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2CB4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80%；约 1.44 FTE/年</w:t>
            </w:r>
          </w:p>
        </w:tc>
      </w:tr>
      <w:tr w:rsidR="0005263E" w14:paraId="18E721BA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C750A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lastRenderedPageBreak/>
              <w:t xml:space="preserve">标题改成「主题-型号-作者」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6DCAF7" w14:textId="79561CE4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2 分钟/篇 → 0 分钟/篇</w:t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05DB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100%；增量约 0.06 FTE/年</w:t>
            </w:r>
          </w:p>
        </w:tc>
      </w:tr>
      <w:tr w:rsidR="0005263E" w14:paraId="7CECD74C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05888D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打开 PDF/PPT 才能判断能否复用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47AF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8 分钟/次 → 2 分钟/次</w:t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  <w:r>
              <w:rPr>
                <w:rFonts w:ascii="Arial" w:eastAsia="等线" w:hAnsi="Arial" w:cs="Arial"/>
                <w:color w:val="000000"/>
              </w:rPr>
              <w:t/>
            </w:r>
            <w:r>
              <w:rPr>
                <w:rFonts w:ascii="Arial" w:eastAsia="等线" w:hAnsi="Arial" w:cs="Arial"/>
                <w:color w:val="000000"/>
              </w:rPr>
              <w:t/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  <w:r>
              <w:rPr>
                <w:rFonts w:ascii="Arial" w:eastAsia="等线" w:hAnsi="Arial" w:cs="Arial"/>
                <w:color w:val="000000"/>
              </w:rPr>
              <w:t xml:space="preserve"/>
            </w:r>
            <w:r>
              <w:rPr>
                <w:rFonts w:ascii="Arial" w:eastAsia="等线" w:hAnsi="Arial" w:cs="Arial"/>
                <w:color w:val="000000"/>
              </w:rPr>
              <w:t/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FE256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75%；约 0.04 FTE/年</w:t>
            </w:r>
          </w:p>
        </w:tc>
      </w:tr>
      <w:tr w:rsidR="0005263E" w14:paraId="5ECC15C8" w14:textId="77777777" w:rsidTr="003E501E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74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0C6F6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合计（年度、持续发生）</w:t>
            </w:r>
          </w:p>
        </w:tc>
        <w:tc>
          <w:tcPr>
            <w:tcW w:w="307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199DF3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 xml:space="preserve">—</w:t>
            </w:r>
          </w:p>
        </w:tc>
        <w:tc>
          <w:tcPr>
            <w:tcW w:w="385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CD5895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 xml:space="preserve">约 3,373 小时 / 约 1.7 FTE</w:t>
            </w:r>
          </w:p>
        </w:tc>
      </w:tr>
    </w:tbl>
    <w:p w14:paraId="50D80DA5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口径：提效率=(前−后)/前；年节省小时=(前−后)分钟×年次数/60；年等效 FTE=年节省小时/2000（250 天×8 小时）。增量按 80 篇/周、48 周；检索按 150 人、每人每周 2 次找同类案例。不采用「人数×提效率」以免虚高。存量一次性整理（约 1,400 人时归档 + 约 570 人时改标题 ≈ 1.0 人年）已在生产库完成，不计入上表「每年」。一句话：存量约 1 个全职人年已兑现；以后每年约节省 1.7 FTE，其中检索复用 1.44 FTE 是大头。</w:t>
      </w:r>
      <w:r>
        <w:rPr>
          <w:rFonts w:ascii="Arial" w:eastAsia="等线" w:hAnsi="Arial" w:cs="Arial"/>
        </w:rPr>
        <w:t/>
      </w:r>
      <w:r>
        <w:rPr>
          <w:rFonts w:ascii="Arial" w:eastAsia="等线" w:hAnsi="Arial" w:cs="Arial"/>
        </w:rPr>
        <w:t xml:space="preserve"/>
      </w:r>
      <w:r>
        <w:rPr>
          <w:rFonts w:ascii="Arial" w:eastAsia="等线" w:hAnsi="Arial" w:cs="Arial"/>
        </w:rPr>
        <w:t/>
      </w:r>
      <w:r>
        <w:rPr>
          <w:rFonts w:ascii="Arial" w:eastAsia="等线" w:hAnsi="Arial" w:cs="Arial"/>
        </w:rPr>
        <w:t xml:space="preserve"/>
      </w:r>
      <w:r>
        <w:rPr>
          <w:rFonts w:ascii="Arial" w:eastAsia="等线" w:hAnsi="Arial" w:cs="Arial"/>
        </w:rPr>
        <w:t/>
      </w:r>
    </w:p>
    <w:p w14:paraId="566C88B3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1CC51C36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决赛前</w:t>
      </w:r>
      <w:r>
        <w:rPr>
          <w:rFonts w:ascii="Arial" w:eastAsia="等线" w:hAnsi="Arial" w:cs="Arial"/>
          <w:b/>
        </w:rPr>
        <w:t>/</w:t>
      </w:r>
      <w:r>
        <w:rPr>
          <w:rFonts w:ascii="Arial" w:eastAsia="等线" w:hAnsi="Arial" w:cs="Arial"/>
          <w:b/>
        </w:rPr>
        <w:t>下一阶段重点验证：</w:t>
      </w:r>
    </w:p>
    <w:p w14:paraId="50D80DA5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分类质量：随机抽样不少于</w:t>
      </w:r>
      <w:r>
        <w:rPr>
          <w:rFonts w:ascii="Arial" w:eastAsia="等线" w:hAnsi="Arial" w:cs="Arial"/>
        </w:rPr>
        <w:t xml:space="preserve"> 300 </w:t>
      </w:r>
      <w:r>
        <w:rPr>
          <w:rFonts w:ascii="Arial" w:eastAsia="等线" w:hAnsi="Arial" w:cs="Arial"/>
        </w:rPr>
        <w:t>篇，与人工标签对照，统计产品线一致率、</w:t>
      </w:r>
      <w:r>
        <w:rPr>
          <w:rFonts w:ascii="Arial" w:eastAsia="等线" w:hAnsi="Arial" w:cs="Arial"/>
        </w:rPr>
        <w:t xml:space="preserve">Others </w:t>
      </w:r>
      <w:r>
        <w:rPr>
          <w:rFonts w:ascii="Arial" w:eastAsia="等线" w:hAnsi="Arial" w:cs="Arial"/>
        </w:rPr>
        <w:t>占比及典型误分。</w:t>
      </w:r>
    </w:p>
    <w:p w14:paraId="50D80DA5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提效抽查：5–10 名 FAE 完成同一道「找某型号同类问题」任务，秒表记录治理前后耗时，用实测替换上表 15→3 分钟假设。</w:t>
      </w:r>
      <w:r>
        <w:rPr>
          <w:rFonts w:ascii="Arial" w:eastAsia="等线" w:hAnsi="Arial" w:cs="Arial"/>
        </w:rPr>
        <w:t/>
      </w:r>
      <w:r>
        <w:rPr>
          <w:rFonts w:ascii="Arial" w:eastAsia="等线" w:hAnsi="Arial" w:cs="Arial"/>
        </w:rPr>
        <w:t xml:space="preserve"/>
      </w:r>
      <w:r>
        <w:rPr>
          <w:rFonts w:ascii="Arial" w:eastAsia="等线" w:hAnsi="Arial" w:cs="Arial"/>
        </w:rPr>
        <w:t/>
      </w:r>
      <w:r>
        <w:rPr>
          <w:rFonts w:ascii="Arial" w:eastAsia="等线" w:hAnsi="Arial" w:cs="Arial"/>
        </w:rPr>
        <w:t xml:space="preserve"/>
      </w:r>
      <w:r>
        <w:rPr>
          <w:rFonts w:ascii="Arial" w:eastAsia="等线" w:hAnsi="Arial" w:cs="Arial"/>
        </w:rPr>
        <w:t/>
      </w:r>
    </w:p>
    <w:p w14:paraId="0B905E78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评分质量：准备</w:t>
      </w:r>
      <w:r>
        <w:rPr>
          <w:rFonts w:ascii="Arial" w:eastAsia="等线" w:hAnsi="Arial" w:cs="Arial"/>
        </w:rPr>
        <w:t xml:space="preserve"> 20–30 </w:t>
      </w:r>
      <w:r>
        <w:rPr>
          <w:rFonts w:ascii="Arial" w:eastAsia="等线" w:hAnsi="Arial" w:cs="Arial"/>
        </w:rPr>
        <w:t>篇</w:t>
      </w:r>
      <w:r>
        <w:rPr>
          <w:rFonts w:ascii="Arial" w:eastAsia="等线" w:hAnsi="Arial" w:cs="Arial"/>
        </w:rPr>
        <w:t xml:space="preserve"> A/B/C </w:t>
      </w:r>
      <w:r>
        <w:rPr>
          <w:rFonts w:ascii="Arial" w:eastAsia="等线" w:hAnsi="Arial" w:cs="Arial"/>
        </w:rPr>
        <w:t>黄金样本，对比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与人工专家评分，并验证同文档重复评分稳定性。</w:t>
      </w:r>
    </w:p>
    <w:p w14:paraId="3C84C7C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业务价值：邀请</w:t>
      </w:r>
      <w:r>
        <w:rPr>
          <w:rFonts w:ascii="Arial" w:eastAsia="等线" w:hAnsi="Arial" w:cs="Arial"/>
        </w:rPr>
        <w:t xml:space="preserve"> 5–10 </w:t>
      </w:r>
      <w:r>
        <w:rPr>
          <w:rFonts w:ascii="Arial" w:eastAsia="等线" w:hAnsi="Arial" w:cs="Arial"/>
        </w:rPr>
        <w:t>名</w:t>
      </w:r>
      <w:r>
        <w:rPr>
          <w:rFonts w:ascii="Arial" w:eastAsia="等线" w:hAnsi="Arial" w:cs="Arial"/>
        </w:rPr>
        <w:t xml:space="preserve"> FAE </w:t>
      </w:r>
      <w:r>
        <w:rPr>
          <w:rFonts w:ascii="Arial" w:eastAsia="等线" w:hAnsi="Arial" w:cs="Arial"/>
        </w:rPr>
        <w:t>对比治理前后检索效率，并验证高质量候选文章的可执行性。</w:t>
      </w:r>
    </w:p>
    <w:p w14:paraId="4CF21C1A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（二）用户群体</w:t>
      </w:r>
    </w:p>
    <w:p w14:paraId="7F2CEB5B" w14:textId="779F5168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一线用户：全球</w:t>
      </w:r>
      <w:r>
        <w:rPr>
          <w:rFonts w:ascii="Arial" w:eastAsia="等线" w:hAnsi="Arial" w:cs="Arial"/>
        </w:rPr>
        <w:t xml:space="preserve"> FAE</w:t>
      </w:r>
      <w:r>
        <w:rPr>
          <w:rFonts w:ascii="Arial" w:eastAsia="等线" w:hAnsi="Arial" w:cs="Arial"/>
        </w:rPr>
        <w:t>，日常检索与案例复用。</w:t>
      </w:r>
    </w:p>
    <w:p w14:paraId="794E010F" w14:textId="2D87C46F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运营用户：知识枢纽管理员（当前团队</w:t>
      </w:r>
      <w:r>
        <w:rPr>
          <w:rFonts w:ascii="Arial" w:eastAsia="等线" w:hAnsi="Arial" w:cs="Arial"/>
        </w:rPr>
        <w:t xml:space="preserve"> </w:t>
      </w:r>
      <w:r w:rsidR="003E501E">
        <w:rPr>
          <w:rFonts w:ascii="Arial" w:eastAsia="等线" w:hAnsi="Arial" w:cs="Arial" w:hint="eastAsia"/>
        </w:rPr>
        <w:t>6</w:t>
      </w:r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人），负责增量运行、规则维护和异常纠偏。</w:t>
      </w:r>
    </w:p>
    <w:p w14:paraId="408B9828" w14:textId="5FCD93CF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间接受益：研发、产品、培训</w:t>
      </w:r>
      <w:r w:rsidR="003E501E"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技术管理人员</w:t>
      </w:r>
      <w:r w:rsidR="003E501E">
        <w:rPr>
          <w:rFonts w:ascii="Arial" w:eastAsia="等线" w:hAnsi="Arial" w:cs="Arial" w:hint="eastAsia"/>
        </w:rPr>
        <w:t>、客户</w:t>
      </w:r>
      <w:r>
        <w:rPr>
          <w:rFonts w:ascii="Arial" w:eastAsia="等线" w:hAnsi="Arial" w:cs="Arial"/>
        </w:rPr>
        <w:t>。</w:t>
      </w:r>
    </w:p>
    <w:p w14:paraId="46590C2D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使用频率：检索每日；增量分类每日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每周；规则纠偏按需。</w:t>
      </w:r>
    </w:p>
    <w:p w14:paraId="6134E56D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（三）试点计划</w:t>
      </w:r>
    </w:p>
    <w:p w14:paraId="45526096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分类归档已进入生产运行。下一阶段以约</w:t>
      </w:r>
      <w:r>
        <w:rPr>
          <w:rFonts w:ascii="Arial" w:eastAsia="等线" w:hAnsi="Arial" w:cs="Arial"/>
        </w:rPr>
        <w:t xml:space="preserve"> 100 </w:t>
      </w:r>
      <w:r>
        <w:rPr>
          <w:rFonts w:ascii="Arial" w:eastAsia="等线" w:hAnsi="Arial" w:cs="Arial"/>
        </w:rPr>
        <w:t>篇文档试点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质量评分，其中</w:t>
      </w:r>
      <w:r>
        <w:rPr>
          <w:rFonts w:ascii="Arial" w:eastAsia="等线" w:hAnsi="Arial" w:cs="Arial"/>
        </w:rPr>
        <w:t xml:space="preserve"> 20–30 </w:t>
      </w:r>
      <w:r>
        <w:rPr>
          <w:rFonts w:ascii="Arial" w:eastAsia="等线" w:hAnsi="Arial" w:cs="Arial"/>
        </w:rPr>
        <w:t>篇由专家建立黄金样本，重点验证</w:t>
      </w:r>
      <w:r>
        <w:rPr>
          <w:rFonts w:ascii="Arial" w:eastAsia="等线" w:hAnsi="Arial" w:cs="Arial"/>
        </w:rPr>
        <w:t xml:space="preserve"> 5 </w:t>
      </w:r>
      <w:r>
        <w:rPr>
          <w:rFonts w:ascii="Arial" w:eastAsia="等线" w:hAnsi="Arial" w:cs="Arial"/>
        </w:rPr>
        <w:t>维得分、证据质量、</w:t>
      </w:r>
      <w:r>
        <w:rPr>
          <w:rFonts w:ascii="Arial" w:eastAsia="等线" w:hAnsi="Arial" w:cs="Arial"/>
        </w:rPr>
        <w:t>AI/</w:t>
      </w:r>
      <w:r>
        <w:rPr>
          <w:rFonts w:ascii="Arial" w:eastAsia="等线" w:hAnsi="Arial" w:cs="Arial"/>
        </w:rPr>
        <w:t>人工差值及相似文档差异性判断。</w:t>
      </w:r>
      <w:r>
        <w:rPr>
          <w:rFonts w:ascii="Arial" w:eastAsia="等线" w:hAnsi="Arial" w:cs="Arial"/>
        </w:rPr>
        <w:t xml:space="preserve">Rewrite </w:t>
      </w:r>
      <w:r>
        <w:rPr>
          <w:rFonts w:ascii="Arial" w:eastAsia="等线" w:hAnsi="Arial" w:cs="Arial"/>
        </w:rPr>
        <w:t>完成后再单独验证重写前后质量变化。</w:t>
      </w:r>
    </w:p>
    <w:p w14:paraId="04503A1B" w14:textId="77777777" w:rsidR="0005263E" w:rsidRDefault="0005263E">
      <w:pPr>
        <w:spacing w:before="120" w:after="120" w:line="288" w:lineRule="auto"/>
      </w:pPr>
    </w:p>
    <w:p w14:paraId="2C54ADC6" w14:textId="77777777" w:rsidR="003E501E" w:rsidRDefault="003E501E">
      <w:pPr>
        <w:spacing w:before="120" w:after="120" w:line="288" w:lineRule="auto"/>
        <w:rPr>
          <w:rFonts w:hint="eastAsia"/>
        </w:rPr>
      </w:pPr>
    </w:p>
    <w:p w14:paraId="14D1C898" w14:textId="77777777" w:rsidR="0005263E" w:rsidRDefault="00000000">
      <w:pPr>
        <w:spacing w:before="380" w:after="140" w:line="288" w:lineRule="auto"/>
        <w:outlineLvl w:val="0"/>
        <w:rPr>
          <w:rFonts w:hint="eastAsia"/>
        </w:rPr>
      </w:pPr>
      <w:r>
        <w:rPr>
          <w:rFonts w:ascii="Arial" w:eastAsia="等线" w:hAnsi="Arial" w:cs="Arial"/>
          <w:b/>
          <w:sz w:val="36"/>
        </w:rPr>
        <w:lastRenderedPageBreak/>
        <w:t>四、完成度与实施计划</w:t>
      </w:r>
    </w:p>
    <w:p w14:paraId="4F093E31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（一）当前进展</w:t>
      </w:r>
    </w:p>
    <w:p w14:paraId="30A3C8E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项目已完成大规模分类治理，当前进入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文档质量评分平台设计与试点阶段。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1701"/>
        <w:gridCol w:w="5159"/>
      </w:tblGrid>
      <w:tr w:rsidR="0005263E" w14:paraId="4FE1B6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5E028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阶段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92F37E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状态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94007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主要成果</w:t>
            </w:r>
            <w:r>
              <w:rPr>
                <w:rFonts w:ascii="Arial" w:eastAsia="等线" w:hAnsi="Arial" w:cs="Arial"/>
                <w:color w:val="000000"/>
              </w:rPr>
              <w:t xml:space="preserve"> / </w:t>
            </w:r>
            <w:r>
              <w:rPr>
                <w:rFonts w:ascii="Arial" w:eastAsia="等线" w:hAnsi="Arial" w:cs="Arial"/>
                <w:color w:val="000000"/>
              </w:rPr>
              <w:t>下一步</w:t>
            </w:r>
          </w:p>
        </w:tc>
      </w:tr>
      <w:tr w:rsidR="0005263E" w14:paraId="3F6E181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21845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Phase 1</w:t>
            </w:r>
            <w:r>
              <w:rPr>
                <w:rFonts w:ascii="Arial" w:eastAsia="等线" w:hAnsi="Arial" w:cs="Arial"/>
                <w:color w:val="000000"/>
              </w:rPr>
              <w:t>｜迁移与技术验证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DDAC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已完成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1F362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Confluence → Lark Wiki</w:t>
            </w:r>
            <w:r>
              <w:rPr>
                <w:rFonts w:ascii="Arial" w:eastAsia="等线" w:hAnsi="Arial" w:cs="Arial"/>
                <w:color w:val="000000"/>
              </w:rPr>
              <w:t>；飞书读取、附件解析、</w:t>
            </w:r>
            <w:r>
              <w:rPr>
                <w:rFonts w:ascii="Arial" w:eastAsia="等线" w:hAnsi="Arial" w:cs="Arial"/>
                <w:color w:val="000000"/>
              </w:rPr>
              <w:t xml:space="preserve">AI </w:t>
            </w:r>
            <w:r>
              <w:rPr>
                <w:rFonts w:ascii="Arial" w:eastAsia="等线" w:hAnsi="Arial" w:cs="Arial"/>
                <w:color w:val="000000"/>
              </w:rPr>
              <w:t>分类链路验证</w:t>
            </w:r>
          </w:p>
        </w:tc>
      </w:tr>
      <w:tr w:rsidR="0005263E" w14:paraId="368C896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E1518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Phase 2</w:t>
            </w:r>
            <w:r>
              <w:rPr>
                <w:rFonts w:ascii="Arial" w:eastAsia="等线" w:hAnsi="Arial" w:cs="Arial"/>
                <w:color w:val="000000"/>
              </w:rPr>
              <w:t>｜历史知识结构化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9C4084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核心完成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63D919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20,000+ </w:t>
            </w:r>
            <w:r>
              <w:rPr>
                <w:rFonts w:ascii="Arial" w:eastAsia="等线" w:hAnsi="Arial" w:cs="Arial"/>
                <w:color w:val="000000"/>
              </w:rPr>
              <w:t>历史内容治理；约</w:t>
            </w:r>
            <w:r>
              <w:rPr>
                <w:rFonts w:ascii="Arial" w:eastAsia="等线" w:hAnsi="Arial" w:cs="Arial"/>
                <w:color w:val="000000"/>
              </w:rPr>
              <w:t xml:space="preserve"> 17,105 </w:t>
            </w:r>
            <w:r>
              <w:rPr>
                <w:rFonts w:ascii="Arial" w:eastAsia="等线" w:hAnsi="Arial" w:cs="Arial"/>
                <w:color w:val="000000"/>
              </w:rPr>
              <w:t>篇有效叶子文档进入统一</w:t>
            </w:r>
            <w:r>
              <w:rPr>
                <w:rFonts w:ascii="Arial" w:eastAsia="等线" w:hAnsi="Arial" w:cs="Arial"/>
                <w:color w:val="000000"/>
              </w:rPr>
              <w:t xml:space="preserve"> TARGET</w:t>
            </w:r>
            <w:r>
              <w:rPr>
                <w:rFonts w:ascii="Arial" w:eastAsia="等线" w:hAnsi="Arial" w:cs="Arial"/>
                <w:color w:val="000000"/>
              </w:rPr>
              <w:t>；</w:t>
            </w:r>
            <w:r>
              <w:rPr>
                <w:rFonts w:ascii="Arial" w:eastAsia="等线" w:hAnsi="Arial" w:cs="Arial"/>
                <w:color w:val="000000"/>
              </w:rPr>
              <w:t xml:space="preserve">17,092 </w:t>
            </w:r>
            <w:r>
              <w:rPr>
                <w:rFonts w:ascii="Arial" w:eastAsia="等线" w:hAnsi="Arial" w:cs="Arial"/>
                <w:color w:val="000000"/>
              </w:rPr>
              <w:t>篇标题标准化</w:t>
            </w:r>
          </w:p>
        </w:tc>
      </w:tr>
      <w:tr w:rsidR="0005263E" w14:paraId="7D48C0C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80B8F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Phase 3</w:t>
            </w:r>
            <w:r>
              <w:rPr>
                <w:rFonts w:ascii="Arial" w:eastAsia="等线" w:hAnsi="Arial" w:cs="Arial"/>
                <w:color w:val="000000"/>
              </w:rPr>
              <w:t>｜持续知识治理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43E50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运行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优化中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6BBA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增量扫描、元数据回填、</w:t>
            </w:r>
            <w:r>
              <w:rPr>
                <w:rFonts w:ascii="Arial" w:eastAsia="等线" w:hAnsi="Arial" w:cs="Arial"/>
                <w:color w:val="000000"/>
              </w:rPr>
              <w:t xml:space="preserve">Others </w:t>
            </w:r>
            <w:r>
              <w:rPr>
                <w:rFonts w:ascii="Arial" w:eastAsia="等线" w:hAnsi="Arial" w:cs="Arial"/>
                <w:color w:val="000000"/>
              </w:rPr>
              <w:t>纠偏、附件修复、质量巡检与运营机制</w:t>
            </w:r>
          </w:p>
        </w:tc>
      </w:tr>
      <w:tr w:rsidR="0005263E" w14:paraId="35F9729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8F327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Phase 4</w:t>
            </w:r>
            <w:r>
              <w:rPr>
                <w:rFonts w:ascii="Arial" w:eastAsia="等线" w:hAnsi="Arial" w:cs="Arial"/>
                <w:color w:val="000000"/>
              </w:rPr>
              <w:t>｜</w:t>
            </w:r>
            <w:r>
              <w:rPr>
                <w:rFonts w:ascii="Arial" w:eastAsia="等线" w:hAnsi="Arial" w:cs="Arial"/>
                <w:color w:val="000000"/>
              </w:rPr>
              <w:t>AI Quality &amp; Rewrite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350898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规则已定义，平台设计/试点中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977894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5 维 25 分评分、相似文档对照、人工复评、历史追踪；Rewrite 为后续可选能力</w:t>
            </w:r>
          </w:p>
        </w:tc>
      </w:tr>
      <w:tr w:rsidR="0005263E" w14:paraId="599D5C7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AD3CB5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Phase 5</w:t>
            </w:r>
            <w:r>
              <w:rPr>
                <w:rFonts w:ascii="Arial" w:eastAsia="等线" w:hAnsi="Arial" w:cs="Arial"/>
                <w:color w:val="000000"/>
              </w:rPr>
              <w:t>｜</w:t>
            </w:r>
            <w:r>
              <w:rPr>
                <w:rFonts w:ascii="Arial" w:eastAsia="等线" w:hAnsi="Arial" w:cs="Arial"/>
                <w:color w:val="000000"/>
              </w:rPr>
              <w:t>Knowledge Service</w:t>
            </w:r>
          </w:p>
        </w:tc>
        <w:tc>
          <w:tcPr>
            <w:tcW w:w="170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FEB449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跨团队协同</w:t>
            </w:r>
          </w:p>
        </w:tc>
        <w:tc>
          <w:tcPr>
            <w:tcW w:w="5159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5727C3" w14:textId="77777777" w:rsidR="0005263E" w:rsidRDefault="00000000">
            <w:pPr>
              <w:rPr>
                <w:rFonts w:hint="eastAsia"/>
              </w:rPr>
            </w:pPr>
            <w:r>
              <w:rPr>
                <w:color w:val="000000"/>
              </w:rPr>
              <w:t>向对外知识库团队提供高质量候选及评分证据；对外库建设和发布由其负责</w:t>
            </w:r>
          </w:p>
        </w:tc>
      </w:tr>
    </w:tbl>
    <w:p w14:paraId="04F178E2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3EB7314C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（二）风险评估与应对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2324"/>
        <w:gridCol w:w="4535"/>
      </w:tblGrid>
      <w:tr w:rsidR="0005263E" w14:paraId="0CCE73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AF71F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风险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1710D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影响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CF060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应对措施</w:t>
            </w:r>
          </w:p>
        </w:tc>
      </w:tr>
      <w:tr w:rsidR="0005263E" w14:paraId="18253FA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330E62" w14:textId="479B58ED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飞书</w:t>
            </w:r>
            <w:r>
              <w:rPr>
                <w:rFonts w:ascii="Arial" w:eastAsia="等线" w:hAnsi="Arial" w:cs="Arial"/>
                <w:color w:val="000000"/>
              </w:rPr>
              <w:t xml:space="preserve"> API </w:t>
            </w:r>
            <w:r>
              <w:rPr>
                <w:rFonts w:ascii="Arial" w:eastAsia="等线" w:hAnsi="Arial" w:cs="Arial"/>
                <w:color w:val="000000"/>
              </w:rPr>
              <w:t>限流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BA79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扫描或写入中断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9D5A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跨进程限速、自动重试、串行复制、断点续跑</w:t>
            </w:r>
          </w:p>
        </w:tc>
      </w:tr>
      <w:tr w:rsidR="0005263E" w14:paraId="453C3B1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08C6E8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LLM </w:t>
            </w:r>
            <w:r>
              <w:rPr>
                <w:rFonts w:ascii="Arial" w:eastAsia="等线" w:hAnsi="Arial" w:cs="Arial"/>
                <w:color w:val="000000"/>
              </w:rPr>
              <w:t>分类偏差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3A42C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错误目录或</w:t>
            </w:r>
            <w:r>
              <w:rPr>
                <w:rFonts w:ascii="Arial" w:eastAsia="等线" w:hAnsi="Arial" w:cs="Arial"/>
                <w:color w:val="000000"/>
              </w:rPr>
              <w:t xml:space="preserve"> Others </w:t>
            </w:r>
            <w:r>
              <w:rPr>
                <w:rFonts w:ascii="Arial" w:eastAsia="等线" w:hAnsi="Arial" w:cs="Arial"/>
                <w:color w:val="000000"/>
              </w:rPr>
              <w:t>升高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7E096B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模组规则优先、限定标签子树、阈值告警、重分类搬家</w:t>
            </w:r>
          </w:p>
        </w:tc>
      </w:tr>
      <w:tr w:rsidR="0005263E" w14:paraId="777D794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4C17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lastRenderedPageBreak/>
              <w:t xml:space="preserve">AI </w:t>
            </w:r>
            <w:r>
              <w:rPr>
                <w:rFonts w:ascii="Arial" w:eastAsia="等线" w:hAnsi="Arial" w:cs="Arial"/>
                <w:color w:val="000000"/>
              </w:rPr>
              <w:t>评分漂移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6DFA32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同类文档得分不可比较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242A74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固定模型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低温度、提示词版本冻结、黄金样本回归、结果版本化保存</w:t>
            </w:r>
          </w:p>
        </w:tc>
      </w:tr>
      <w:tr w:rsidR="0005263E" w14:paraId="3D098F4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1C001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 xml:space="preserve">AI </w:t>
            </w:r>
            <w:r>
              <w:rPr>
                <w:rFonts w:ascii="Arial" w:eastAsia="等线" w:hAnsi="Arial" w:cs="Arial"/>
                <w:color w:val="000000"/>
              </w:rPr>
              <w:t>重写产生技术幻觉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FB6E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错误内容进入知识库或对外发布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28EC9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证据约束；禁止补造事实；命令</w:t>
            </w:r>
            <w:r>
              <w:rPr>
                <w:rFonts w:ascii="Arial" w:eastAsia="等线" w:hAnsi="Arial" w:cs="Arial"/>
                <w:color w:val="000000"/>
              </w:rPr>
              <w:t>/</w:t>
            </w:r>
            <w:r>
              <w:rPr>
                <w:rFonts w:ascii="Arial" w:eastAsia="等线" w:hAnsi="Arial" w:cs="Arial"/>
                <w:color w:val="000000"/>
              </w:rPr>
              <w:t>参数原值保留；新稿必须人工终审并再次审核</w:t>
            </w:r>
          </w:p>
        </w:tc>
      </w:tr>
      <w:tr w:rsidR="0005263E" w14:paraId="588D652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C9C37A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密钥与权限风险</w:t>
            </w:r>
          </w:p>
        </w:tc>
        <w:tc>
          <w:tcPr>
            <w:tcW w:w="2324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5CE1C9" w14:textId="77777777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越权或泄露</w:t>
            </w:r>
          </w:p>
        </w:tc>
        <w:tc>
          <w:tcPr>
            <w:tcW w:w="4535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4E93EA" w14:textId="38502314" w:rsidR="0005263E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  <w:color w:val="000000"/>
              </w:rPr>
              <w:t>独立飞书</w:t>
            </w:r>
            <w:r>
              <w:rPr>
                <w:rFonts w:ascii="Arial" w:eastAsia="等线" w:hAnsi="Arial" w:cs="Arial"/>
                <w:color w:val="000000"/>
              </w:rPr>
              <w:t xml:space="preserve"> App</w:t>
            </w:r>
            <w:r>
              <w:rPr>
                <w:rFonts w:ascii="Arial" w:eastAsia="等线" w:hAnsi="Arial" w:cs="Arial"/>
                <w:color w:val="000000"/>
              </w:rPr>
              <w:t>、</w:t>
            </w:r>
            <w:r>
              <w:rPr>
                <w:rFonts w:ascii="Arial" w:eastAsia="等线" w:hAnsi="Arial" w:cs="Arial"/>
                <w:color w:val="000000"/>
              </w:rPr>
              <w:t xml:space="preserve">.env </w:t>
            </w:r>
            <w:r>
              <w:rPr>
                <w:rFonts w:ascii="Arial" w:eastAsia="等线" w:hAnsi="Arial" w:cs="Arial"/>
                <w:color w:val="000000"/>
              </w:rPr>
              <w:t>不入库、最小权限</w:t>
            </w:r>
          </w:p>
        </w:tc>
      </w:tr>
    </w:tbl>
    <w:p w14:paraId="436F6D9A" w14:textId="77777777" w:rsidR="0005263E" w:rsidRDefault="0005263E">
      <w:pPr>
        <w:spacing w:before="120" w:after="120" w:line="288" w:lineRule="auto"/>
        <w:rPr>
          <w:rFonts w:hint="eastAsia"/>
        </w:rPr>
      </w:pPr>
    </w:p>
    <w:p w14:paraId="24CC8942" w14:textId="77777777" w:rsidR="0005263E" w:rsidRDefault="00000000">
      <w:pPr>
        <w:spacing w:before="380" w:after="140" w:line="288" w:lineRule="auto"/>
        <w:outlineLvl w:val="0"/>
        <w:rPr>
          <w:rFonts w:hint="eastAsia"/>
        </w:rPr>
      </w:pPr>
      <w:r>
        <w:rPr>
          <w:rFonts w:ascii="Arial" w:eastAsia="等线" w:hAnsi="Arial" w:cs="Arial"/>
          <w:b/>
          <w:sz w:val="36"/>
        </w:rPr>
        <w:t>五、可复制性与推广价值</w:t>
      </w:r>
    </w:p>
    <w:p w14:paraId="55BA7A6C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（一）推广潜力</w:t>
      </w:r>
    </w:p>
    <w:p w14:paraId="6DF76C14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项目可复制的核心是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内容接入</w:t>
      </w:r>
      <w:r>
        <w:rPr>
          <w:rFonts w:ascii="Arial" w:eastAsia="等线" w:hAnsi="Arial" w:cs="Arial"/>
        </w:rPr>
        <w:t xml:space="preserve"> → AI </w:t>
      </w:r>
      <w:r>
        <w:rPr>
          <w:rFonts w:ascii="Arial" w:eastAsia="等线" w:hAnsi="Arial" w:cs="Arial"/>
        </w:rPr>
        <w:t>结构化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统一质量标准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人工复核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/>
        </w:rPr>
        <w:t>持续治理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的知识生产流水线。重点推广方向：</w:t>
      </w:r>
    </w:p>
    <w:p w14:paraId="47FA3C38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其他内部知识空间：研发、认证、培训、质量等知识库，仅需调整知识源、标签树和评分子规则。</w:t>
      </w:r>
    </w:p>
    <w:p w14:paraId="65E4FB0C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• FAE AI Support / RAG</w:t>
      </w:r>
      <w:r>
        <w:rPr>
          <w:rFonts w:ascii="Arial" w:eastAsia="等线" w:hAnsi="Arial" w:cs="Arial"/>
        </w:rPr>
        <w:t>：以结构化、高质量知识作为内部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检索与问答的数据基础。</w:t>
      </w:r>
    </w:p>
    <w:p w14:paraId="1C7FD8D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External KB </w:t>
      </w:r>
      <w:r>
        <w:rPr>
          <w:rFonts w:ascii="Arial" w:eastAsia="等线" w:hAnsi="Arial" w:cs="Arial"/>
        </w:rPr>
        <w:t>协同：向下游团队提供高分、人工确认的候选知识及评分证据。</w:t>
      </w:r>
    </w:p>
    <w:p w14:paraId="6FAFB0DC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（二）标准化程度</w:t>
      </w:r>
    </w:p>
    <w:p w14:paraId="4220DD8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分类治理标准化：</w:t>
      </w:r>
      <w:r>
        <w:rPr>
          <w:rFonts w:ascii="Arial" w:eastAsia="等线" w:hAnsi="Arial" w:cs="Arial"/>
        </w:rPr>
        <w:t>SCAN/TARGET</w:t>
      </w:r>
      <w:r>
        <w:rPr>
          <w:rFonts w:ascii="Arial" w:eastAsia="等线" w:hAnsi="Arial" w:cs="Arial"/>
        </w:rPr>
        <w:t>、标签树、排除规则和增量策略配置化。</w:t>
      </w:r>
    </w:p>
    <w:p w14:paraId="01E097B0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质量评分标准化：统一</w:t>
      </w:r>
      <w:r>
        <w:rPr>
          <w:rFonts w:ascii="Arial" w:eastAsia="等线" w:hAnsi="Arial" w:cs="Arial"/>
        </w:rPr>
        <w:t xml:space="preserve"> 5 </w:t>
      </w:r>
      <w:r>
        <w:rPr>
          <w:rFonts w:ascii="Arial" w:eastAsia="等线" w:hAnsi="Arial" w:cs="Arial"/>
        </w:rPr>
        <w:t>维、</w:t>
      </w:r>
      <w:r>
        <w:rPr>
          <w:rFonts w:ascii="Arial" w:eastAsia="等线" w:hAnsi="Arial" w:cs="Arial"/>
        </w:rPr>
        <w:t xml:space="preserve">25 </w:t>
      </w:r>
      <w:r>
        <w:rPr>
          <w:rFonts w:ascii="Arial" w:eastAsia="等线" w:hAnsi="Arial" w:cs="Arial"/>
        </w:rPr>
        <w:t>分框架，保留证据、扣分项、建议和人工调整记录。</w:t>
      </w:r>
    </w:p>
    <w:p w14:paraId="2027DB29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审核与重写标准化：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只做初筛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辅助，最终处置必须人工确认；重写稿不覆盖原文。</w:t>
      </w:r>
    </w:p>
    <w:p w14:paraId="340F6B6B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• </w:t>
      </w:r>
      <w:r>
        <w:rPr>
          <w:rFonts w:ascii="Arial" w:eastAsia="等线" w:hAnsi="Arial" w:cs="Arial"/>
        </w:rPr>
        <w:t>工程化交付：</w:t>
      </w:r>
      <w:r>
        <w:rPr>
          <w:rFonts w:ascii="Arial" w:eastAsia="等线" w:hAnsi="Arial" w:cs="Arial"/>
        </w:rPr>
        <w:t xml:space="preserve">Python </w:t>
      </w:r>
      <w:r>
        <w:rPr>
          <w:rFonts w:ascii="Arial" w:eastAsia="等线" w:hAnsi="Arial" w:cs="Arial"/>
        </w:rPr>
        <w:t>项目</w:t>
      </w:r>
      <w:r>
        <w:rPr>
          <w:rFonts w:ascii="Arial" w:eastAsia="等线" w:hAnsi="Arial" w:cs="Arial"/>
        </w:rPr>
        <w:t xml:space="preserve"> + Web </w:t>
      </w:r>
      <w:r>
        <w:rPr>
          <w:rFonts w:ascii="Arial" w:eastAsia="等线" w:hAnsi="Arial" w:cs="Arial"/>
        </w:rPr>
        <w:t>控制台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命令行工具</w:t>
      </w:r>
      <w:r>
        <w:rPr>
          <w:rFonts w:ascii="Arial" w:eastAsia="等线" w:hAnsi="Arial" w:cs="Arial"/>
        </w:rPr>
        <w:t xml:space="preserve"> + QUICK_START / CONSOLE / ARCHITECTURE </w:t>
      </w:r>
      <w:r>
        <w:rPr>
          <w:rFonts w:ascii="Arial" w:eastAsia="等线" w:hAnsi="Arial" w:cs="Arial"/>
        </w:rPr>
        <w:t>文档。</w:t>
      </w:r>
    </w:p>
    <w:p w14:paraId="4E98C934" w14:textId="77777777" w:rsidR="0005263E" w:rsidRDefault="00000000">
      <w:pPr>
        <w:spacing w:before="300" w:after="120" w:line="288" w:lineRule="auto"/>
        <w:outlineLvl w:val="2"/>
        <w:rPr>
          <w:rFonts w:hint="eastAsia"/>
        </w:rPr>
      </w:pPr>
      <w:r>
        <w:rPr>
          <w:rFonts w:ascii="Arial" w:eastAsia="等线" w:hAnsi="Arial" w:cs="Arial"/>
          <w:b/>
          <w:sz w:val="30"/>
        </w:rPr>
        <w:t>（三）预期推广方案</w:t>
      </w:r>
    </w:p>
    <w:p w14:paraId="7B135FD6" w14:textId="755E8DA1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推广路径：先完成现有知识空间稳定治理，再以约</w:t>
      </w:r>
      <w:r>
        <w:rPr>
          <w:rFonts w:ascii="Arial" w:eastAsia="等线" w:hAnsi="Arial" w:cs="Arial"/>
        </w:rPr>
        <w:t xml:space="preserve"> 100 </w:t>
      </w:r>
      <w:r>
        <w:rPr>
          <w:rFonts w:ascii="Arial" w:eastAsia="等线" w:hAnsi="Arial" w:cs="Arial"/>
        </w:rPr>
        <w:t>篇文档校准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评分；评分稳定后扩展到更多产品线，并向下游团队提供</w:t>
      </w:r>
      <w:r>
        <w:rPr>
          <w:rFonts w:ascii="Arial" w:eastAsia="等线" w:hAnsi="Arial" w:cs="Arial"/>
        </w:rPr>
        <w:t xml:space="preserve"> A </w:t>
      </w:r>
      <w:r>
        <w:rPr>
          <w:rFonts w:ascii="Arial" w:eastAsia="等线" w:hAnsi="Arial" w:cs="Arial"/>
        </w:rPr>
        <w:t>档候选及质量证据，最终形成日常增量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月度质量检查的长期运营机制。</w:t>
      </w:r>
    </w:p>
    <w:p w14:paraId="3150886F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最终目标：让每一次真实客户支持中沉淀的</w:t>
      </w:r>
      <w:r>
        <w:rPr>
          <w:rFonts w:ascii="Arial" w:eastAsia="等线" w:hAnsi="Arial" w:cs="Arial"/>
        </w:rPr>
        <w:t xml:space="preserve"> FAE </w:t>
      </w:r>
      <w:r>
        <w:rPr>
          <w:rFonts w:ascii="Arial" w:eastAsia="等线" w:hAnsi="Arial" w:cs="Arial"/>
        </w:rPr>
        <w:t>经验，都有机会经过</w:t>
      </w:r>
      <w:r>
        <w:rPr>
          <w:rFonts w:ascii="Arial" w:eastAsia="等线" w:hAnsi="Arial" w:cs="Arial"/>
        </w:rPr>
        <w:t xml:space="preserve"> AI </w:t>
      </w:r>
      <w:r>
        <w:rPr>
          <w:rFonts w:ascii="Arial" w:eastAsia="等线" w:hAnsi="Arial" w:cs="Arial"/>
        </w:rPr>
        <w:t>理解、结构化、质量评估、人工校准和标准化，转化为下一位</w:t>
      </w:r>
      <w:r>
        <w:rPr>
          <w:rFonts w:ascii="Arial" w:eastAsia="等线" w:hAnsi="Arial" w:cs="Arial"/>
        </w:rPr>
        <w:t xml:space="preserve"> FAE </w:t>
      </w:r>
      <w:r>
        <w:rPr>
          <w:rFonts w:ascii="Arial" w:eastAsia="等线" w:hAnsi="Arial" w:cs="Arial"/>
        </w:rPr>
        <w:t>或下一位客户可以直接复用的技术知识资产。</w:t>
      </w:r>
    </w:p>
    <w:p w14:paraId="798ECF2E" w14:textId="476C51C0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六、附件</w:t>
      </w:r>
    </w:p>
    <w:p w14:paraId="76AF1523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附件仅保留当前可验证证据：</w:t>
      </w:r>
      <w:r>
        <w:rPr>
          <w:rFonts w:ascii="Arial" w:eastAsia="等线" w:hAnsi="Arial" w:cs="Arial"/>
        </w:rPr>
        <w:t xml:space="preserve">TARGET </w:t>
      </w:r>
      <w:r>
        <w:rPr>
          <w:rFonts w:ascii="Arial" w:eastAsia="等线" w:hAnsi="Arial" w:cs="Arial"/>
        </w:rPr>
        <w:t>分类目录截图、端到端架构图与质量治理闭环图。</w:t>
      </w:r>
      <w:r>
        <w:rPr>
          <w:rFonts w:ascii="Arial" w:eastAsia="等线" w:hAnsi="Arial" w:cs="Arial"/>
        </w:rPr>
        <w:t xml:space="preserve">AI </w:t>
      </w:r>
      <w:r>
        <w:rPr>
          <w:rFonts w:ascii="Arial" w:eastAsia="等线" w:hAnsi="Arial" w:cs="Arial"/>
        </w:rPr>
        <w:t>评分真实页面和黄金样本验证报告待完成后补充。</w:t>
      </w:r>
    </w:p>
    <w:p w14:paraId="35CAE29E" w14:textId="77777777" w:rsidR="0005263E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color w:val="000000"/>
        </w:rPr>
        <w:t>已实现生产证据：</w:t>
      </w:r>
      <w:r>
        <w:rPr>
          <w:rFonts w:ascii="Arial" w:eastAsia="等线" w:hAnsi="Arial" w:cs="Arial"/>
          <w:color w:val="000000"/>
        </w:rPr>
        <w:t xml:space="preserve">TARGET </w:t>
      </w:r>
      <w:r>
        <w:rPr>
          <w:rFonts w:ascii="Arial" w:eastAsia="等线" w:hAnsi="Arial" w:cs="Arial"/>
          <w:color w:val="000000"/>
        </w:rPr>
        <w:t>知识库按产品线完成结构化分类，以下为当前知识库目录示例。</w:t>
      </w:r>
    </w:p>
    <w:p w14:paraId="43648776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9E70B1C" wp14:editId="5FA21F9D">
            <wp:extent cx="2880360" cy="52112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5e95cc-04a4-4120-8aed-5e2a013418c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521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9F53" w14:textId="77777777" w:rsidR="0005263E" w:rsidRDefault="00000000">
      <w:pPr>
        <w:spacing w:before="120" w:after="12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color w:val="000000"/>
          <w:sz w:val="20"/>
        </w:rPr>
        <w:t>图</w:t>
      </w:r>
      <w:r>
        <w:rPr>
          <w:rFonts w:ascii="Arial" w:eastAsia="等线" w:hAnsi="Arial" w:cs="Arial"/>
          <w:color w:val="000000"/>
          <w:sz w:val="20"/>
        </w:rPr>
        <w:t xml:space="preserve"> 3  </w:t>
      </w:r>
      <w:r>
        <w:rPr>
          <w:rFonts w:ascii="Arial" w:eastAsia="等线" w:hAnsi="Arial" w:cs="Arial"/>
          <w:color w:val="000000"/>
          <w:sz w:val="20"/>
        </w:rPr>
        <w:t>已完成分类的</w:t>
      </w:r>
      <w:r>
        <w:rPr>
          <w:rFonts w:ascii="Arial" w:eastAsia="等线" w:hAnsi="Arial" w:cs="Arial"/>
          <w:color w:val="000000"/>
          <w:sz w:val="20"/>
        </w:rPr>
        <w:t xml:space="preserve"> FAE Internal Sharing / ShareVault </w:t>
      </w:r>
      <w:r>
        <w:rPr>
          <w:rFonts w:ascii="Arial" w:eastAsia="等线" w:hAnsi="Arial" w:cs="Arial"/>
          <w:color w:val="000000"/>
          <w:sz w:val="20"/>
        </w:rPr>
        <w:t>知识库目录示例</w:t>
      </w:r>
    </w:p>
    <w:p w14:paraId="59C5E461" w14:textId="77777777" w:rsidR="0005263E" w:rsidRDefault="0005263E">
      <w:pPr>
        <w:spacing w:before="120" w:after="120" w:line="288" w:lineRule="auto"/>
        <w:rPr>
          <w:rFonts w:hint="eastAsia"/>
        </w:rPr>
      </w:pPr>
    </w:p>
    <w:sectPr w:rsidR="0005263E">
      <w:headerReference w:type="default" r:id="rId10"/>
      <w:footerReference w:type="default" r:id="rId11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68077" w14:textId="77777777" w:rsidR="000D5905" w:rsidRDefault="000D590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9E59312" w14:textId="77777777" w:rsidR="000D5905" w:rsidRDefault="000D590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6A307" w14:textId="77777777" w:rsidR="0005263E" w:rsidRDefault="0005263E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D4726D" w14:textId="77777777" w:rsidR="000D5905" w:rsidRDefault="000D590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F9ABBD" w14:textId="77777777" w:rsidR="000D5905" w:rsidRDefault="000D590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4AEA6" w14:textId="77777777" w:rsidR="0005263E" w:rsidRDefault="00000000">
    <w:pPr>
      <w:rPr>
        <w:rFonts w:hint="eastAsia"/>
      </w:rPr>
    </w:pPr>
    <w:r>
      <w:rPr>
        <w:rFonts w:hint="eastAsia"/>
        <w:noProof/>
      </w:rPr>
      <w:pict w14:anchorId="285E5C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style="position:absolute;margin-left:0;margin-top:0;width:414pt;height:697.5pt;z-index:-2516587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image899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12604"/>
    <w:multiLevelType w:val="multilevel"/>
    <w:tmpl w:val="49FEF776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B76245"/>
    <w:multiLevelType w:val="multilevel"/>
    <w:tmpl w:val="745A25C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2F3068D"/>
    <w:multiLevelType w:val="multilevel"/>
    <w:tmpl w:val="F6C6C0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ECE306A"/>
    <w:multiLevelType w:val="multilevel"/>
    <w:tmpl w:val="29680258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0412DC3"/>
    <w:multiLevelType w:val="multilevel"/>
    <w:tmpl w:val="8990FD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AFD044E"/>
    <w:multiLevelType w:val="multilevel"/>
    <w:tmpl w:val="9104F196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2684458"/>
    <w:multiLevelType w:val="multilevel"/>
    <w:tmpl w:val="4F7A8806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996179">
    <w:abstractNumId w:val="2"/>
  </w:num>
  <w:num w:numId="2" w16cid:durableId="799880671">
    <w:abstractNumId w:val="4"/>
  </w:num>
  <w:num w:numId="3" w16cid:durableId="546648063">
    <w:abstractNumId w:val="1"/>
  </w:num>
  <w:num w:numId="4" w16cid:durableId="2060936183">
    <w:abstractNumId w:val="6"/>
  </w:num>
  <w:num w:numId="5" w16cid:durableId="307393777">
    <w:abstractNumId w:val="5"/>
  </w:num>
  <w:num w:numId="6" w16cid:durableId="1993175759">
    <w:abstractNumId w:val="3"/>
  </w:num>
  <w:num w:numId="7" w16cid:durableId="742802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263E"/>
    <w:rsid w:val="0005263E"/>
    <w:rsid w:val="000D5905"/>
    <w:rsid w:val="003E501E"/>
    <w:rsid w:val="006E2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68299C"/>
  <w15:docId w15:val="{B9C4921A-9496-4B24-8B2F-FB75C53AB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847</Words>
  <Characters>4832</Characters>
  <Application>Microsoft Office Word</Application>
  <DocSecurity>0</DocSecurity>
  <Lines>40</Lines>
  <Paragraphs>11</Paragraphs>
  <ScaleCrop>false</ScaleCrop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Jamie Wang(王天璐)</cp:lastModifiedBy>
  <cp:revision>2</cp:revision>
  <dcterms:created xsi:type="dcterms:W3CDTF">2026-08-28T07:36:00Z</dcterms:created>
  <dcterms:modified xsi:type="dcterms:W3CDTF">2026-08-29T08:36:00Z</dcterms:modified>
</cp:coreProperties>
</file>