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375D" w14:textId="1DAF1BFA" w:rsidR="00993C50" w:rsidRPr="00202390" w:rsidRDefault="00B47202">
      <w:pPr>
        <w:pStyle w:val="Heading1"/>
        <w:rPr>
          <w:rFonts w:ascii="Arial" w:hAnsi="Arial" w:cs="Arial"/>
        </w:rPr>
      </w:pPr>
      <w:r w:rsidRPr="00202390">
        <w:rPr>
          <w:rFonts w:ascii="Arial" w:hAnsi="Arial" w:cs="Arial"/>
        </w:rPr>
        <w:t>C</w:t>
      </w:r>
      <w:r w:rsidR="00741945" w:rsidRPr="00202390">
        <w:rPr>
          <w:rFonts w:ascii="Arial" w:hAnsi="Arial" w:cs="Arial"/>
        </w:rPr>
        <w:t>riminal Law and Policy</w:t>
      </w:r>
      <w:r w:rsidRPr="00202390">
        <w:rPr>
          <w:rFonts w:ascii="Arial" w:hAnsi="Arial" w:cs="Arial"/>
        </w:rPr>
        <w:t xml:space="preserve"> </w:t>
      </w:r>
      <w:r w:rsidR="00202390" w:rsidRPr="00202390">
        <w:rPr>
          <w:rFonts w:ascii="Arial" w:hAnsi="Arial" w:cs="Arial"/>
        </w:rPr>
        <w:t>Part 1</w:t>
      </w:r>
    </w:p>
    <w:p w14:paraId="25A6B0FF" w14:textId="77777777" w:rsidR="00993C50" w:rsidRPr="00202390" w:rsidRDefault="00993C50">
      <w:pPr>
        <w:rPr>
          <w:rFonts w:ascii="Arial" w:hAnsi="Arial" w:cs="Arial"/>
          <w:b/>
          <w:sz w:val="24"/>
        </w:rPr>
      </w:pPr>
    </w:p>
    <w:p w14:paraId="06E0E1AF" w14:textId="2DC4130F" w:rsidR="00993C50" w:rsidRPr="00202390" w:rsidRDefault="00993C50">
      <w:pPr>
        <w:rPr>
          <w:rFonts w:ascii="Arial" w:hAnsi="Arial" w:cs="Arial"/>
          <w:b/>
          <w:sz w:val="24"/>
        </w:rPr>
      </w:pPr>
      <w:r w:rsidRPr="00202390">
        <w:rPr>
          <w:rFonts w:ascii="Arial" w:hAnsi="Arial" w:cs="Arial"/>
          <w:b/>
          <w:sz w:val="24"/>
        </w:rPr>
        <w:t xml:space="preserve">Tutorial </w:t>
      </w:r>
      <w:r w:rsidR="00202390" w:rsidRPr="00202390">
        <w:rPr>
          <w:rFonts w:ascii="Arial" w:hAnsi="Arial" w:cs="Arial"/>
          <w:b/>
          <w:sz w:val="24"/>
        </w:rPr>
        <w:t>5</w:t>
      </w:r>
    </w:p>
    <w:p w14:paraId="7C3EAF24" w14:textId="77777777" w:rsidR="00993C50" w:rsidRPr="00202390" w:rsidRDefault="00993C50">
      <w:pPr>
        <w:rPr>
          <w:rFonts w:ascii="Arial" w:hAnsi="Arial" w:cs="Arial"/>
          <w:sz w:val="24"/>
        </w:rPr>
      </w:pPr>
    </w:p>
    <w:p w14:paraId="0BD1FD9B" w14:textId="77777777" w:rsidR="009F727C" w:rsidRPr="00202390" w:rsidRDefault="009F727C">
      <w:pPr>
        <w:rPr>
          <w:rFonts w:ascii="Arial" w:hAnsi="Arial" w:cs="Arial"/>
          <w:sz w:val="24"/>
        </w:rPr>
      </w:pPr>
    </w:p>
    <w:p w14:paraId="11FACACD" w14:textId="03CD7675" w:rsidR="00741945" w:rsidRDefault="00741945" w:rsidP="00365CCF">
      <w:pPr>
        <w:numPr>
          <w:ilvl w:val="0"/>
          <w:numId w:val="7"/>
        </w:num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  <w:r w:rsidRPr="00202390">
        <w:rPr>
          <w:rFonts w:ascii="Arial" w:hAnsi="Arial" w:cs="Arial"/>
          <w:sz w:val="24"/>
          <w:szCs w:val="24"/>
        </w:rPr>
        <w:t xml:space="preserve">Explain what </w:t>
      </w:r>
      <w:proofErr w:type="gramStart"/>
      <w:r w:rsidRPr="00202390">
        <w:rPr>
          <w:rFonts w:ascii="Arial" w:hAnsi="Arial" w:cs="Arial"/>
          <w:sz w:val="24"/>
          <w:szCs w:val="24"/>
        </w:rPr>
        <w:t>are the objectives and purposes of punishment in criminal law</w:t>
      </w:r>
      <w:proofErr w:type="gramEnd"/>
      <w:r w:rsidRPr="00202390">
        <w:rPr>
          <w:rFonts w:ascii="Arial" w:hAnsi="Arial" w:cs="Arial"/>
          <w:sz w:val="24"/>
          <w:szCs w:val="24"/>
        </w:rPr>
        <w:t xml:space="preserve"> and discuss the various forms that punishment can take.</w:t>
      </w:r>
    </w:p>
    <w:p w14:paraId="08F213DA" w14:textId="78D4AA21" w:rsidR="00365CCF" w:rsidRPr="00365CCF" w:rsidRDefault="00365CCF" w:rsidP="00365CCF">
      <w:pPr>
        <w:tabs>
          <w:tab w:val="left" w:pos="540"/>
        </w:tabs>
        <w:ind w:left="900"/>
        <w:jc w:val="both"/>
        <w:rPr>
          <w:sz w:val="24"/>
          <w:szCs w:val="24"/>
        </w:rPr>
      </w:pPr>
      <w:r w:rsidRPr="00365CCF">
        <w:rPr>
          <w:sz w:val="24"/>
          <w:szCs w:val="24"/>
        </w:rPr>
        <w:t xml:space="preserve">1. Retribution </w:t>
      </w:r>
      <w:r>
        <w:rPr>
          <w:sz w:val="24"/>
          <w:szCs w:val="24"/>
        </w:rPr>
        <w:t>(</w:t>
      </w:r>
      <w:r>
        <w:t>act of punishing for wrongdoing)</w:t>
      </w:r>
    </w:p>
    <w:p w14:paraId="21EFC62F" w14:textId="5ECB6674" w:rsidR="00365CCF" w:rsidRPr="00365CCF" w:rsidRDefault="00365CCF" w:rsidP="00365CCF">
      <w:pPr>
        <w:tabs>
          <w:tab w:val="left" w:pos="540"/>
        </w:tabs>
        <w:ind w:left="900"/>
        <w:jc w:val="both"/>
        <w:rPr>
          <w:sz w:val="24"/>
          <w:szCs w:val="24"/>
        </w:rPr>
      </w:pPr>
      <w:r w:rsidRPr="00365CCF">
        <w:rPr>
          <w:sz w:val="24"/>
          <w:szCs w:val="24"/>
        </w:rPr>
        <w:t xml:space="preserve">2. Deterrence </w:t>
      </w:r>
      <w:r>
        <w:t>(to discourage, restrain)</w:t>
      </w:r>
    </w:p>
    <w:p w14:paraId="46EC2C9F" w14:textId="11D4B57F" w:rsidR="00365CCF" w:rsidRPr="00365CCF" w:rsidRDefault="00365CCF" w:rsidP="00365CCF">
      <w:pPr>
        <w:tabs>
          <w:tab w:val="left" w:pos="540"/>
        </w:tabs>
        <w:ind w:left="900"/>
        <w:jc w:val="both"/>
        <w:rPr>
          <w:sz w:val="24"/>
          <w:szCs w:val="24"/>
        </w:rPr>
      </w:pPr>
      <w:r w:rsidRPr="00365CCF">
        <w:rPr>
          <w:sz w:val="24"/>
          <w:szCs w:val="24"/>
        </w:rPr>
        <w:t xml:space="preserve">3. Prevention </w:t>
      </w:r>
      <w:proofErr w:type="gramStart"/>
      <w:r w:rsidRPr="00365CCF">
        <w:rPr>
          <w:sz w:val="24"/>
          <w:szCs w:val="24"/>
        </w:rPr>
        <w:t>i.e.</w:t>
      </w:r>
      <w:proofErr w:type="gramEnd"/>
      <w:r w:rsidRPr="00365CCF">
        <w:rPr>
          <w:sz w:val="24"/>
          <w:szCs w:val="24"/>
        </w:rPr>
        <w:t xml:space="preserve"> incapacitation</w:t>
      </w:r>
      <w:r>
        <w:t>(to confine);</w:t>
      </w:r>
      <w:r>
        <w:t xml:space="preserve"> </w:t>
      </w:r>
      <w:r w:rsidRPr="00365CCF">
        <w:rPr>
          <w:sz w:val="24"/>
          <w:szCs w:val="24"/>
        </w:rPr>
        <w:t xml:space="preserve">/incarceration </w:t>
      </w:r>
      <w:r>
        <w:t>(to deprive or to make incapable)</w:t>
      </w:r>
    </w:p>
    <w:p w14:paraId="1EB1CFE9" w14:textId="6E44B45E" w:rsidR="00365CCF" w:rsidRPr="00365CCF" w:rsidRDefault="00365CCF" w:rsidP="00365CCF">
      <w:pPr>
        <w:tabs>
          <w:tab w:val="left" w:pos="540"/>
        </w:tabs>
        <w:ind w:left="900"/>
        <w:jc w:val="both"/>
        <w:rPr>
          <w:rFonts w:ascii="Arial" w:hAnsi="Arial" w:cs="Arial"/>
          <w:sz w:val="32"/>
          <w:szCs w:val="32"/>
        </w:rPr>
      </w:pPr>
      <w:r w:rsidRPr="00365CCF">
        <w:rPr>
          <w:sz w:val="24"/>
          <w:szCs w:val="24"/>
        </w:rPr>
        <w:t>4. Reformation and Rehabilitation</w:t>
      </w:r>
      <w:r>
        <w:rPr>
          <w:sz w:val="24"/>
          <w:szCs w:val="24"/>
        </w:rPr>
        <w:t xml:space="preserve"> </w:t>
      </w:r>
      <w:r>
        <w:t>(to change/restore to a good condition)</w:t>
      </w:r>
    </w:p>
    <w:p w14:paraId="5D42C362" w14:textId="77777777" w:rsidR="009F727C" w:rsidRPr="00202390" w:rsidRDefault="009F727C" w:rsidP="009F727C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654E672F" w14:textId="77777777" w:rsidR="009F727C" w:rsidRPr="00202390" w:rsidRDefault="009F727C" w:rsidP="009F727C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0BD95516" w14:textId="0300FAE6" w:rsidR="009F727C" w:rsidRDefault="009F727C" w:rsidP="009F727C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  <w:r w:rsidRPr="00202390">
        <w:rPr>
          <w:rFonts w:ascii="Arial" w:hAnsi="Arial" w:cs="Arial"/>
          <w:sz w:val="24"/>
          <w:szCs w:val="24"/>
        </w:rPr>
        <w:t>2.</w:t>
      </w:r>
      <w:r w:rsidRPr="00202390">
        <w:rPr>
          <w:rFonts w:ascii="Arial" w:hAnsi="Arial" w:cs="Arial"/>
          <w:sz w:val="24"/>
          <w:szCs w:val="24"/>
        </w:rPr>
        <w:tab/>
        <w:t>Describe substantive criminal law. How does this differ from procedural criminal law?</w:t>
      </w:r>
      <w:r w:rsidR="00C345B1">
        <w:rPr>
          <w:rFonts w:ascii="Arial" w:hAnsi="Arial" w:cs="Arial"/>
          <w:sz w:val="24"/>
          <w:szCs w:val="24"/>
        </w:rPr>
        <w:t xml:space="preserve"> </w:t>
      </w:r>
    </w:p>
    <w:p w14:paraId="57A60040" w14:textId="3E6A7696" w:rsidR="00365CCF" w:rsidRDefault="00365CCF" w:rsidP="009F727C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55425E5" w14:textId="69BD33D5" w:rsidR="004E0C1D" w:rsidRPr="004E0C1D" w:rsidRDefault="004E0C1D" w:rsidP="009F727C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  <w:r>
        <w:tab/>
      </w:r>
      <w:r w:rsidRPr="004E0C1D">
        <w:rPr>
          <w:sz w:val="24"/>
          <w:szCs w:val="24"/>
        </w:rPr>
        <w:t>This is regarded as the actual rules of law that forbids the act, default or conduct considered a crime, the breach of which attracts the imposing of punishment</w:t>
      </w:r>
    </w:p>
    <w:p w14:paraId="38F55DC6" w14:textId="1A7A5476" w:rsidR="00365CCF" w:rsidRPr="004E0C1D" w:rsidRDefault="00365CCF" w:rsidP="009F727C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  <w:r w:rsidRPr="004E0C1D">
        <w:rPr>
          <w:rFonts w:ascii="Arial" w:hAnsi="Arial" w:cs="Arial"/>
          <w:sz w:val="24"/>
          <w:szCs w:val="24"/>
        </w:rPr>
        <w:tab/>
      </w:r>
    </w:p>
    <w:p w14:paraId="620703CA" w14:textId="1E811C86" w:rsidR="004E0C1D" w:rsidRPr="004E0C1D" w:rsidRDefault="004E0C1D" w:rsidP="009F727C">
      <w:pPr>
        <w:tabs>
          <w:tab w:val="left" w:pos="540"/>
        </w:tabs>
        <w:ind w:left="540" w:hanging="5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  <w:t xml:space="preserve">Meanwhile for procedural law, it </w:t>
      </w:r>
      <w:r w:rsidRPr="004E0C1D">
        <w:rPr>
          <w:sz w:val="24"/>
          <w:szCs w:val="24"/>
        </w:rPr>
        <w:t>usually consists of a body of rules outlining and detailing the formal steps or process to be taken on any criminal action in a court of law. It may also embody the rules of evidence dictating what evidence is admissible and what is unacceptable (focus is on procedure)</w:t>
      </w:r>
    </w:p>
    <w:p w14:paraId="2BA1ECC2" w14:textId="77777777" w:rsidR="009E6F1A" w:rsidRPr="00202390" w:rsidRDefault="009E6F1A" w:rsidP="009F727C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7E04980D" w14:textId="77777777" w:rsidR="009E6F1A" w:rsidRPr="00202390" w:rsidRDefault="009E6F1A" w:rsidP="009F727C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114A392A" w14:textId="77777777" w:rsidR="009E6F1A" w:rsidRPr="00202390" w:rsidRDefault="009E6F1A" w:rsidP="009E6F1A">
      <w:p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  <w:r w:rsidRPr="00202390">
        <w:rPr>
          <w:rFonts w:ascii="Arial" w:hAnsi="Arial" w:cs="Arial"/>
          <w:sz w:val="24"/>
          <w:szCs w:val="24"/>
        </w:rPr>
        <w:t>3.</w:t>
      </w:r>
      <w:r w:rsidRPr="00202390">
        <w:rPr>
          <w:rFonts w:ascii="Arial" w:hAnsi="Arial" w:cs="Arial"/>
          <w:sz w:val="24"/>
          <w:szCs w:val="24"/>
        </w:rPr>
        <w:tab/>
        <w:t>What are the main sources of criminal law in Singapore?</w:t>
      </w:r>
    </w:p>
    <w:p w14:paraId="677FBF45" w14:textId="77777777" w:rsidR="009E6F1A" w:rsidRPr="00202390" w:rsidRDefault="009E6F1A" w:rsidP="009E6F1A">
      <w:p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</w:p>
    <w:p w14:paraId="3C5524D1" w14:textId="118DB5CB" w:rsidR="004E0C1D" w:rsidRDefault="004E0C1D" w:rsidP="009E6F1A">
      <w:pPr>
        <w:tabs>
          <w:tab w:val="left" w:pos="540"/>
        </w:tabs>
        <w:jc w:val="both"/>
      </w:pPr>
      <w:r>
        <w:rPr>
          <w:rFonts w:ascii="Arial" w:hAnsi="Arial" w:cs="Arial"/>
          <w:sz w:val="24"/>
          <w:szCs w:val="24"/>
        </w:rPr>
        <w:tab/>
      </w:r>
      <w:r>
        <w:t xml:space="preserve">The major “sources” of criminal law are: </w:t>
      </w:r>
    </w:p>
    <w:p w14:paraId="0483EA6B" w14:textId="77777777" w:rsidR="004E0C1D" w:rsidRDefault="004E0C1D" w:rsidP="004E0C1D">
      <w:pPr>
        <w:tabs>
          <w:tab w:val="left" w:pos="540"/>
        </w:tabs>
        <w:ind w:left="540"/>
        <w:jc w:val="both"/>
      </w:pPr>
    </w:p>
    <w:p w14:paraId="030D317E" w14:textId="77777777" w:rsidR="004E0C1D" w:rsidRDefault="004E0C1D" w:rsidP="004E0C1D">
      <w:pPr>
        <w:tabs>
          <w:tab w:val="left" w:pos="540"/>
        </w:tabs>
        <w:ind w:left="540"/>
        <w:jc w:val="both"/>
      </w:pPr>
      <w:r>
        <w:t>• The Penal Code Cap 224 (together with other minor sources like the Computer Misuse Act and Cybersecurity Act etc.) – Substantive Law</w:t>
      </w:r>
    </w:p>
    <w:p w14:paraId="67E9DB44" w14:textId="77777777" w:rsidR="004E0C1D" w:rsidRDefault="004E0C1D" w:rsidP="004E0C1D">
      <w:pPr>
        <w:tabs>
          <w:tab w:val="left" w:pos="540"/>
        </w:tabs>
        <w:ind w:left="540"/>
        <w:jc w:val="both"/>
      </w:pPr>
      <w:r>
        <w:t xml:space="preserve"> </w:t>
      </w:r>
    </w:p>
    <w:p w14:paraId="5797BE87" w14:textId="3329DC01" w:rsidR="004E0C1D" w:rsidRDefault="004E0C1D" w:rsidP="004E0C1D">
      <w:pPr>
        <w:tabs>
          <w:tab w:val="left" w:pos="540"/>
        </w:tabs>
        <w:ind w:left="540"/>
        <w:jc w:val="both"/>
      </w:pPr>
      <w:r>
        <w:t xml:space="preserve">• The Criminal Procedure Code Cap 68 and the Evidence Act Cap 97 – Procedural Law </w:t>
      </w:r>
    </w:p>
    <w:p w14:paraId="6E36460A" w14:textId="77777777" w:rsidR="004E0C1D" w:rsidRDefault="004E0C1D" w:rsidP="004E0C1D">
      <w:pPr>
        <w:tabs>
          <w:tab w:val="left" w:pos="540"/>
        </w:tabs>
        <w:ind w:left="540"/>
        <w:jc w:val="both"/>
      </w:pPr>
    </w:p>
    <w:p w14:paraId="2AD9B10E" w14:textId="73751868" w:rsidR="009E6F1A" w:rsidRPr="004E0C1D" w:rsidRDefault="004E0C1D" w:rsidP="004E0C1D">
      <w:pPr>
        <w:tabs>
          <w:tab w:val="left" w:pos="540"/>
        </w:tabs>
        <w:ind w:left="540"/>
        <w:jc w:val="both"/>
      </w:pPr>
      <w:r>
        <w:t>• Case-law precedents deriving from Singapore superior courts are binding. Indian and some English cases are highly persuasive. These cases apply to both substantive law and procedural law</w:t>
      </w:r>
      <w:r>
        <w:rPr>
          <w:rFonts w:ascii="Arial" w:hAnsi="Arial" w:cs="Arial"/>
          <w:sz w:val="24"/>
          <w:szCs w:val="24"/>
        </w:rPr>
        <w:tab/>
      </w:r>
    </w:p>
    <w:p w14:paraId="3C0C03D9" w14:textId="77777777" w:rsidR="004E0C1D" w:rsidRPr="00202390" w:rsidRDefault="004E0C1D" w:rsidP="009E6F1A">
      <w:p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</w:p>
    <w:p w14:paraId="1C3C0AB1" w14:textId="143BF32B" w:rsidR="00202390" w:rsidRDefault="009E6F1A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  <w:r w:rsidRPr="00202390">
        <w:rPr>
          <w:rFonts w:ascii="Arial" w:hAnsi="Arial" w:cs="Arial"/>
          <w:sz w:val="24"/>
          <w:szCs w:val="24"/>
        </w:rPr>
        <w:t>4.</w:t>
      </w:r>
      <w:r w:rsidRPr="00202390">
        <w:rPr>
          <w:rFonts w:ascii="Arial" w:hAnsi="Arial" w:cs="Arial"/>
          <w:sz w:val="24"/>
          <w:szCs w:val="24"/>
        </w:rPr>
        <w:tab/>
        <w:t>State and briefly explain any 5 prominent criminal offences dealt with under the Penal Code.</w:t>
      </w:r>
    </w:p>
    <w:p w14:paraId="5AEC7BFB" w14:textId="77777777" w:rsidR="00202390" w:rsidRDefault="00202390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0DAB77FC" w14:textId="0626B805" w:rsidR="00202390" w:rsidRDefault="00202390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166E5782" w14:textId="50E9BB2D" w:rsidR="00202390" w:rsidRDefault="00202390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 xml:space="preserve">List </w:t>
      </w:r>
      <w:r w:rsidR="00B770EE">
        <w:rPr>
          <w:rFonts w:ascii="Arial" w:hAnsi="Arial" w:cs="Arial"/>
          <w:sz w:val="24"/>
          <w:szCs w:val="24"/>
        </w:rPr>
        <w:t>four</w:t>
      </w:r>
      <w:r>
        <w:rPr>
          <w:rFonts w:ascii="Arial" w:hAnsi="Arial" w:cs="Arial"/>
          <w:sz w:val="24"/>
          <w:szCs w:val="24"/>
        </w:rPr>
        <w:t xml:space="preserve"> (</w:t>
      </w:r>
      <w:r w:rsidR="00B770E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 examples of the</w:t>
      </w:r>
      <w:r w:rsidR="00364534">
        <w:rPr>
          <w:rFonts w:ascii="Arial" w:hAnsi="Arial" w:cs="Arial"/>
          <w:sz w:val="24"/>
          <w:szCs w:val="24"/>
        </w:rPr>
        <w:t xml:space="preserve"> recent</w:t>
      </w:r>
      <w:r>
        <w:rPr>
          <w:rFonts w:ascii="Arial" w:hAnsi="Arial" w:cs="Arial"/>
          <w:sz w:val="24"/>
          <w:szCs w:val="24"/>
        </w:rPr>
        <w:t xml:space="preserve"> changes to the Penal Code under the Criminal Law Reform Act 2019</w:t>
      </w:r>
    </w:p>
    <w:p w14:paraId="225A441C" w14:textId="7BF3A63B" w:rsidR="004F14DF" w:rsidRDefault="004F14DF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4D3D3140" w14:textId="3F973BFE" w:rsidR="004F14DF" w:rsidRDefault="004F14DF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1157ACE8" w14:textId="1F5F2507" w:rsidR="00383C5B" w:rsidRDefault="004F14DF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Fonts w:ascii="Arial" w:hAnsi="Arial" w:cs="Arial"/>
          <w:sz w:val="24"/>
          <w:szCs w:val="24"/>
        </w:rPr>
        <w:tab/>
        <w:t>Who is a Police Officer</w:t>
      </w:r>
      <w:r w:rsidR="00383C5B">
        <w:rPr>
          <w:rFonts w:ascii="Arial" w:hAnsi="Arial" w:cs="Arial"/>
          <w:sz w:val="24"/>
          <w:szCs w:val="24"/>
        </w:rPr>
        <w:t>?</w:t>
      </w:r>
    </w:p>
    <w:p w14:paraId="201C4028" w14:textId="77777777" w:rsidR="00383C5B" w:rsidRDefault="00383C5B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34EC73BE" w14:textId="77777777" w:rsidR="00383C5B" w:rsidRDefault="00383C5B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27E54DA6" w14:textId="36EC394E" w:rsidR="004F14DF" w:rsidRDefault="00383C5B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  <w:t>W</w:t>
      </w:r>
      <w:r w:rsidR="004F14DF">
        <w:rPr>
          <w:rFonts w:ascii="Arial" w:hAnsi="Arial" w:cs="Arial"/>
          <w:sz w:val="24"/>
          <w:szCs w:val="24"/>
        </w:rPr>
        <w:t>hat is a First Information Report</w:t>
      </w:r>
      <w:r>
        <w:rPr>
          <w:rFonts w:ascii="Arial" w:hAnsi="Arial" w:cs="Arial"/>
          <w:sz w:val="24"/>
          <w:szCs w:val="24"/>
        </w:rPr>
        <w:t xml:space="preserve"> (FIR)?</w:t>
      </w:r>
    </w:p>
    <w:p w14:paraId="07BA1D1E" w14:textId="77777777" w:rsidR="00202390" w:rsidRDefault="00202390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3B3A9253" w14:textId="510C4B13" w:rsidR="00202390" w:rsidRDefault="00202390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5FA8F855" w14:textId="5C401DE8" w:rsidR="00202390" w:rsidRDefault="00202390" w:rsidP="00383C5B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056CA1A9" w14:textId="338295B4" w:rsidR="004F14DF" w:rsidRDefault="004F14DF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33B5F4E8" w14:textId="66812BF1" w:rsidR="004F14DF" w:rsidRDefault="004F14DF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6F9314EE" w14:textId="77777777" w:rsidR="004F14DF" w:rsidRDefault="004F14DF" w:rsidP="004F14DF">
      <w:pPr>
        <w:rPr>
          <w:sz w:val="24"/>
        </w:rPr>
      </w:pPr>
    </w:p>
    <w:p w14:paraId="249C5F54" w14:textId="77777777" w:rsidR="004F14DF" w:rsidRDefault="004F14DF" w:rsidP="004F14DF">
      <w:pPr>
        <w:tabs>
          <w:tab w:val="left" w:pos="540"/>
        </w:tabs>
        <w:jc w:val="both"/>
        <w:rPr>
          <w:sz w:val="24"/>
          <w:szCs w:val="24"/>
        </w:rPr>
      </w:pPr>
    </w:p>
    <w:p w14:paraId="1E01E3EC" w14:textId="77777777" w:rsidR="004F14DF" w:rsidRDefault="004F14DF" w:rsidP="004F14DF">
      <w:pPr>
        <w:tabs>
          <w:tab w:val="left" w:pos="540"/>
        </w:tabs>
        <w:jc w:val="both"/>
        <w:rPr>
          <w:sz w:val="24"/>
          <w:szCs w:val="24"/>
        </w:rPr>
      </w:pPr>
    </w:p>
    <w:p w14:paraId="047F9738" w14:textId="77777777" w:rsidR="004F14DF" w:rsidRPr="00202390" w:rsidRDefault="004F14DF" w:rsidP="00202390">
      <w:pPr>
        <w:tabs>
          <w:tab w:val="left" w:pos="540"/>
        </w:tabs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0FF2DD80" w14:textId="77777777" w:rsidR="009E6F1A" w:rsidRPr="009E6F1A" w:rsidRDefault="009E6F1A" w:rsidP="009E6F1A">
      <w:pPr>
        <w:tabs>
          <w:tab w:val="left" w:pos="540"/>
        </w:tabs>
        <w:jc w:val="both"/>
        <w:rPr>
          <w:sz w:val="24"/>
          <w:szCs w:val="24"/>
        </w:rPr>
      </w:pPr>
    </w:p>
    <w:p w14:paraId="73283E28" w14:textId="77777777" w:rsidR="009E6F1A" w:rsidRPr="009F727C" w:rsidRDefault="009E6F1A" w:rsidP="009F727C">
      <w:pPr>
        <w:tabs>
          <w:tab w:val="left" w:pos="540"/>
        </w:tabs>
        <w:ind w:left="540" w:hanging="540"/>
        <w:jc w:val="both"/>
        <w:rPr>
          <w:sz w:val="24"/>
          <w:szCs w:val="24"/>
        </w:rPr>
      </w:pPr>
    </w:p>
    <w:p w14:paraId="69E56962" w14:textId="77777777" w:rsidR="009F727C" w:rsidRPr="00741945" w:rsidRDefault="009F727C" w:rsidP="009F727C">
      <w:pPr>
        <w:tabs>
          <w:tab w:val="left" w:pos="540"/>
        </w:tabs>
        <w:ind w:left="540" w:hanging="540"/>
        <w:jc w:val="both"/>
        <w:rPr>
          <w:sz w:val="24"/>
          <w:szCs w:val="24"/>
        </w:rPr>
      </w:pPr>
    </w:p>
    <w:p w14:paraId="2108C153" w14:textId="77777777" w:rsidR="000B20CE" w:rsidRDefault="000B20CE" w:rsidP="00741945">
      <w:pPr>
        <w:ind w:left="540" w:hanging="540"/>
        <w:rPr>
          <w:sz w:val="24"/>
        </w:rPr>
      </w:pPr>
    </w:p>
    <w:sectPr w:rsidR="000B20CE" w:rsidSect="00B472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728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1ECC" w14:textId="77777777" w:rsidR="00814C35" w:rsidRDefault="00814C35">
      <w:r>
        <w:separator/>
      </w:r>
    </w:p>
  </w:endnote>
  <w:endnote w:type="continuationSeparator" w:id="0">
    <w:p w14:paraId="5E8368B0" w14:textId="77777777" w:rsidR="00814C35" w:rsidRDefault="0081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324F" w14:textId="77777777" w:rsidR="004D30B8" w:rsidRDefault="004D3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47E2" w14:textId="77777777" w:rsidR="00993C50" w:rsidRPr="004D30B8" w:rsidRDefault="00737507">
    <w:pPr>
      <w:pStyle w:val="Footer"/>
      <w:rPr>
        <w:rFonts w:ascii="Arial" w:hAnsi="Arial" w:cs="Arial"/>
      </w:rPr>
    </w:pPr>
    <w:r w:rsidRPr="004D30B8">
      <w:rPr>
        <w:rFonts w:ascii="Arial" w:hAnsi="Arial" w:cs="Arial"/>
      </w:rPr>
      <w:t>CLI</w:t>
    </w:r>
    <w:r w:rsidR="00796774" w:rsidRPr="004D30B8">
      <w:rPr>
        <w:rFonts w:ascii="Arial" w:hAnsi="Arial" w:cs="Arial"/>
      </w:rPr>
      <w:t xml:space="preserve"> </w:t>
    </w:r>
    <w:r w:rsidRPr="004D30B8">
      <w:rPr>
        <w:rFonts w:ascii="Arial" w:hAnsi="Arial" w:cs="Arial"/>
      </w:rPr>
      <w:t>ST2502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2463" w14:textId="77777777" w:rsidR="004D30B8" w:rsidRDefault="004D3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E67A" w14:textId="77777777" w:rsidR="00814C35" w:rsidRDefault="00814C35">
      <w:r>
        <w:separator/>
      </w:r>
    </w:p>
  </w:footnote>
  <w:footnote w:type="continuationSeparator" w:id="0">
    <w:p w14:paraId="58DA4A0F" w14:textId="77777777" w:rsidR="00814C35" w:rsidRDefault="00814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E35E" w14:textId="77777777" w:rsidR="004D30B8" w:rsidRDefault="004D3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6E1BB" w14:textId="31148118" w:rsidR="00993C50" w:rsidRDefault="00A457C2" w:rsidP="00A457C2">
    <w:pPr>
      <w:pStyle w:val="Header"/>
      <w:pBdr>
        <w:bottom w:val="single" w:sz="6" w:space="1" w:color="auto"/>
      </w:pBdr>
      <w:rPr>
        <w:rFonts w:ascii="Arial" w:hAnsi="Arial" w:cs="Arial"/>
      </w:rPr>
    </w:pPr>
    <w:r w:rsidRPr="00F81E2F">
      <w:rPr>
        <w:rFonts w:ascii="Arial" w:hAnsi="Arial" w:cs="Arial"/>
      </w:rPr>
      <w:t xml:space="preserve">School of </w:t>
    </w:r>
    <w:r w:rsidR="00202390">
      <w:rPr>
        <w:rFonts w:ascii="Arial" w:hAnsi="Arial" w:cs="Arial"/>
      </w:rPr>
      <w:t>Computing</w:t>
    </w:r>
    <w:r w:rsidR="00E10765">
      <w:rPr>
        <w:rFonts w:ascii="Arial" w:hAnsi="Arial" w:cs="Arial"/>
      </w:rPr>
      <w:t xml:space="preserve"> ST2502 Computer Law &amp; Investigation</w:t>
    </w:r>
    <w:r w:rsidR="00202390">
      <w:rPr>
        <w:rFonts w:ascii="Arial" w:hAnsi="Arial" w:cs="Arial"/>
      </w:rPr>
      <w:tab/>
    </w:r>
    <w:r w:rsidR="00993C50" w:rsidRPr="00F81E2F">
      <w:rPr>
        <w:rFonts w:ascii="Arial" w:hAnsi="Arial" w:cs="Arial"/>
      </w:rPr>
      <w:t xml:space="preserve">Tutorial </w:t>
    </w:r>
    <w:r w:rsidR="00F81E2F">
      <w:rPr>
        <w:rFonts w:ascii="Arial" w:hAnsi="Arial" w:cs="Arial"/>
      </w:rPr>
      <w:t>5</w:t>
    </w:r>
  </w:p>
  <w:p w14:paraId="6FA5CB3F" w14:textId="77777777" w:rsidR="00202390" w:rsidRPr="00F81E2F" w:rsidRDefault="00202390" w:rsidP="00A457C2">
    <w:pPr>
      <w:pStyle w:val="Header"/>
      <w:pBdr>
        <w:bottom w:val="single" w:sz="6" w:space="1" w:color="auto"/>
      </w:pBdr>
      <w:rPr>
        <w:rFonts w:ascii="Arial" w:hAnsi="Arial" w:cs="Arial"/>
      </w:rPr>
    </w:pPr>
  </w:p>
  <w:p w14:paraId="176E979B" w14:textId="77777777" w:rsidR="00993C50" w:rsidRDefault="00993C50" w:rsidP="00993C5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4B0A" w14:textId="77777777" w:rsidR="004D30B8" w:rsidRDefault="004D30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287"/>
    <w:multiLevelType w:val="hybridMultilevel"/>
    <w:tmpl w:val="4A10CC82"/>
    <w:lvl w:ilvl="0" w:tplc="E47878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DBE87FA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D07949"/>
    <w:multiLevelType w:val="singleLevel"/>
    <w:tmpl w:val="734A7F2A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</w:abstractNum>
  <w:abstractNum w:abstractNumId="2" w15:restartNumberingAfterBreak="0">
    <w:nsid w:val="539E1456"/>
    <w:multiLevelType w:val="hybridMultilevel"/>
    <w:tmpl w:val="894254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141796"/>
    <w:multiLevelType w:val="hybridMultilevel"/>
    <w:tmpl w:val="F822F5CC"/>
    <w:lvl w:ilvl="0" w:tplc="3FB0D3E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5124B"/>
    <w:multiLevelType w:val="hybridMultilevel"/>
    <w:tmpl w:val="D936A95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F9259A"/>
    <w:multiLevelType w:val="hybridMultilevel"/>
    <w:tmpl w:val="BD423FE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9C5E57EE">
      <w:start w:val="5"/>
      <w:numFmt w:val="decimal"/>
      <w:lvlText w:val="%2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6" w15:restartNumberingAfterBreak="0">
    <w:nsid w:val="7C45297E"/>
    <w:multiLevelType w:val="hybridMultilevel"/>
    <w:tmpl w:val="04882E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3C50"/>
    <w:rsid w:val="000B20CE"/>
    <w:rsid w:val="00165C65"/>
    <w:rsid w:val="00202390"/>
    <w:rsid w:val="00231604"/>
    <w:rsid w:val="00261CAB"/>
    <w:rsid w:val="002A57E7"/>
    <w:rsid w:val="00312B2D"/>
    <w:rsid w:val="00364534"/>
    <w:rsid w:val="00365CCF"/>
    <w:rsid w:val="00383C5B"/>
    <w:rsid w:val="00492F2C"/>
    <w:rsid w:val="004D30B8"/>
    <w:rsid w:val="004E0C1D"/>
    <w:rsid w:val="004F14DF"/>
    <w:rsid w:val="0050525A"/>
    <w:rsid w:val="006042C9"/>
    <w:rsid w:val="006206BD"/>
    <w:rsid w:val="0067114E"/>
    <w:rsid w:val="00694577"/>
    <w:rsid w:val="00710719"/>
    <w:rsid w:val="00737507"/>
    <w:rsid w:val="00741945"/>
    <w:rsid w:val="00796774"/>
    <w:rsid w:val="00814C35"/>
    <w:rsid w:val="00871041"/>
    <w:rsid w:val="008D1160"/>
    <w:rsid w:val="008E1301"/>
    <w:rsid w:val="00951D78"/>
    <w:rsid w:val="00993C50"/>
    <w:rsid w:val="009E6F1A"/>
    <w:rsid w:val="009F727C"/>
    <w:rsid w:val="00A457C2"/>
    <w:rsid w:val="00AB1DC1"/>
    <w:rsid w:val="00B47202"/>
    <w:rsid w:val="00B770EE"/>
    <w:rsid w:val="00BD189C"/>
    <w:rsid w:val="00C345B1"/>
    <w:rsid w:val="00C37147"/>
    <w:rsid w:val="00D74331"/>
    <w:rsid w:val="00DC792C"/>
    <w:rsid w:val="00DE3C1B"/>
    <w:rsid w:val="00E10765"/>
    <w:rsid w:val="00EE3933"/>
    <w:rsid w:val="00F8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9E538"/>
  <w15:docId w15:val="{FBAF2F14-192B-4B75-8D0B-A600BEB1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DC1"/>
    <w:rPr>
      <w:lang w:val="en-US" w:eastAsia="en-US"/>
    </w:rPr>
  </w:style>
  <w:style w:type="paragraph" w:styleId="Heading1">
    <w:name w:val="heading 1"/>
    <w:basedOn w:val="Normal"/>
    <w:next w:val="Normal"/>
    <w:qFormat/>
    <w:rsid w:val="00AB1DC1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3C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3C5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51D78"/>
    <w:pPr>
      <w:ind w:left="1440" w:hanging="1440"/>
    </w:pPr>
    <w:rPr>
      <w:sz w:val="24"/>
      <w:szCs w:val="24"/>
      <w:lang w:val="en-GB"/>
    </w:rPr>
  </w:style>
  <w:style w:type="character" w:styleId="Hyperlink">
    <w:name w:val="Hyperlink"/>
    <w:rsid w:val="00951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</vt:lpstr>
    </vt:vector>
  </TitlesOfParts>
  <Company>SCP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</dc:title>
  <dc:creator>Clarence Ng</dc:creator>
  <cp:lastModifiedBy>Leonard _Bored</cp:lastModifiedBy>
  <cp:revision>11</cp:revision>
  <cp:lastPrinted>2003-06-11T10:32:00Z</cp:lastPrinted>
  <dcterms:created xsi:type="dcterms:W3CDTF">2020-11-12T04:40:00Z</dcterms:created>
  <dcterms:modified xsi:type="dcterms:W3CDTF">2021-11-24T04:00:00Z</dcterms:modified>
</cp:coreProperties>
</file>