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75F1" w14:textId="6087CCBC" w:rsidR="00DF0414" w:rsidRDefault="00C52DBD" w:rsidP="00C52DBD">
      <w:pPr>
        <w:pStyle w:val="Title"/>
        <w:jc w:val="center"/>
        <w:rPr>
          <w:lang w:val="en-NG"/>
        </w:rPr>
      </w:pPr>
      <w:r>
        <w:rPr>
          <w:lang w:val="en-NG"/>
        </w:rPr>
        <w:t>WAYS OF BUILDING SIMPLICIAL COMPLEXES</w:t>
      </w:r>
    </w:p>
    <w:p w14:paraId="5ECDBAB4" w14:textId="77777777" w:rsidR="007D332B" w:rsidRDefault="007D332B" w:rsidP="00C52DBD">
      <w:pPr>
        <w:rPr>
          <w:lang w:val="en-NG"/>
        </w:rPr>
      </w:pPr>
    </w:p>
    <w:p w14:paraId="43C5E308" w14:textId="38BE2F03" w:rsidR="00DB7561" w:rsidRDefault="00DB7561" w:rsidP="00C52DBD">
      <w:pPr>
        <w:rPr>
          <w:lang w:val="en-NG"/>
        </w:rPr>
      </w:pPr>
      <w:r>
        <w:rPr>
          <w:lang w:val="en-NG"/>
        </w:rPr>
        <w:t>Simplicial Complexes can simply be defined as TRIANGLES EVERYWHERE. A good diagram illustrating the creation of simplicial complexes using triangles can be seen below:</w:t>
      </w:r>
    </w:p>
    <w:p w14:paraId="731E61B9" w14:textId="05FF0033" w:rsidR="00DB7561" w:rsidRDefault="00DB7561" w:rsidP="00C52DBD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90E4FEE" wp14:editId="50B58A05">
            <wp:extent cx="4248150" cy="29915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86" cy="29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5AB6" w14:textId="2DAE67E0" w:rsidR="00DB7561" w:rsidRDefault="00DB7561" w:rsidP="00C52DBD">
      <w:pPr>
        <w:rPr>
          <w:lang w:val="en-NG"/>
        </w:rPr>
      </w:pPr>
    </w:p>
    <w:p w14:paraId="16D3D1DF" w14:textId="77777777" w:rsidR="00DB7561" w:rsidRDefault="00DB7561" w:rsidP="00C52DBD">
      <w:pPr>
        <w:rPr>
          <w:lang w:val="en-NG"/>
        </w:rPr>
      </w:pPr>
    </w:p>
    <w:p w14:paraId="22B75FB9" w14:textId="6FFCDF97" w:rsidR="00DB7561" w:rsidRDefault="00DB7561" w:rsidP="00C52DBD">
      <w:pPr>
        <w:rPr>
          <w:lang w:val="en-NG"/>
        </w:rPr>
      </w:pPr>
      <w:r>
        <w:rPr>
          <w:lang w:val="en-NG"/>
        </w:rPr>
        <w:t>An illustration of a combination of these triangles at various dimensions to create a simplicial complex:</w:t>
      </w:r>
    </w:p>
    <w:p w14:paraId="6B54C249" w14:textId="0DECBBC4" w:rsidR="00DB7561" w:rsidRDefault="00DB7561" w:rsidP="00C52DBD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2BB636EA" wp14:editId="468F98FB">
            <wp:extent cx="4510076" cy="307657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855" cy="30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398" w14:textId="3A91C9FF" w:rsidR="00C52DBD" w:rsidRDefault="007D332B" w:rsidP="00C52DBD">
      <w:pPr>
        <w:rPr>
          <w:lang w:val="en-NG"/>
        </w:rPr>
      </w:pPr>
      <w:r>
        <w:rPr>
          <w:lang w:val="en-NG"/>
        </w:rPr>
        <w:lastRenderedPageBreak/>
        <w:t xml:space="preserve">There are various ways to building a </w:t>
      </w:r>
      <w:r w:rsidR="00DB7561">
        <w:rPr>
          <w:lang w:val="en-NG"/>
        </w:rPr>
        <w:t>simplicial complexes</w:t>
      </w:r>
      <w:r>
        <w:rPr>
          <w:lang w:val="en-NG"/>
        </w:rPr>
        <w:t>. This includes:</w:t>
      </w:r>
    </w:p>
    <w:p w14:paraId="33C44442" w14:textId="4DC2A9E3" w:rsidR="007D332B" w:rsidRDefault="007D332B" w:rsidP="007D332B">
      <w:pPr>
        <w:pStyle w:val="ListParagraph"/>
        <w:numPr>
          <w:ilvl w:val="0"/>
          <w:numId w:val="3"/>
        </w:numPr>
        <w:rPr>
          <w:lang w:val="en-NG"/>
        </w:rPr>
      </w:pPr>
      <w:r>
        <w:rPr>
          <w:lang w:val="en-NG"/>
        </w:rPr>
        <w:t>Vietoris-Rips Complex</w:t>
      </w:r>
      <w:r w:rsidR="00A01FD4">
        <w:rPr>
          <w:lang w:val="en-NG"/>
        </w:rPr>
        <w:t xml:space="preserve"> (</w:t>
      </w:r>
      <w:r w:rsidR="00A01FD4" w:rsidRPr="00A01FD4">
        <w:rPr>
          <w:color w:val="C45911" w:themeColor="accent2" w:themeShade="BF"/>
          <w:lang w:val="en-NG"/>
        </w:rPr>
        <w:t>MATERIAL</w:t>
      </w:r>
      <w:r w:rsidR="00A01FD4">
        <w:rPr>
          <w:lang w:val="en-NG"/>
        </w:rPr>
        <w:t>)</w:t>
      </w:r>
    </w:p>
    <w:p w14:paraId="32EDFDF5" w14:textId="1D9E7AEC" w:rsidR="007D332B" w:rsidRDefault="007D332B" w:rsidP="007D332B">
      <w:pPr>
        <w:pStyle w:val="ListParagraph"/>
        <w:numPr>
          <w:ilvl w:val="0"/>
          <w:numId w:val="3"/>
        </w:numPr>
        <w:rPr>
          <w:lang w:val="en-NG"/>
        </w:rPr>
      </w:pPr>
      <w:r>
        <w:rPr>
          <w:lang w:val="en-NG"/>
        </w:rPr>
        <w:t>Cech Complex</w:t>
      </w:r>
      <w:r w:rsidR="00A01FD4">
        <w:rPr>
          <w:lang w:val="en-NG"/>
        </w:rPr>
        <w:t xml:space="preserve"> (</w:t>
      </w:r>
      <w:r w:rsidR="00A01FD4" w:rsidRPr="00A01FD4">
        <w:rPr>
          <w:color w:val="C45911" w:themeColor="accent2" w:themeShade="BF"/>
          <w:lang w:val="en-NG"/>
        </w:rPr>
        <w:t>MATERIAL</w:t>
      </w:r>
      <w:r w:rsidR="00A01FD4">
        <w:rPr>
          <w:lang w:val="en-NG"/>
        </w:rPr>
        <w:t>)</w:t>
      </w:r>
    </w:p>
    <w:p w14:paraId="7842EC0C" w14:textId="0E16CC24" w:rsidR="007D332B" w:rsidRDefault="007D332B" w:rsidP="007D332B">
      <w:pPr>
        <w:pStyle w:val="ListParagraph"/>
        <w:numPr>
          <w:ilvl w:val="0"/>
          <w:numId w:val="3"/>
        </w:numPr>
        <w:rPr>
          <w:lang w:val="en-NG"/>
        </w:rPr>
      </w:pPr>
      <w:r>
        <w:rPr>
          <w:lang w:val="en-NG"/>
        </w:rPr>
        <w:t>Delaunay Triangulation</w:t>
      </w:r>
    </w:p>
    <w:p w14:paraId="1BA22CD7" w14:textId="676CC402" w:rsidR="007D332B" w:rsidRDefault="007D332B" w:rsidP="007D332B">
      <w:pPr>
        <w:pStyle w:val="ListParagraph"/>
        <w:numPr>
          <w:ilvl w:val="0"/>
          <w:numId w:val="3"/>
        </w:numPr>
        <w:rPr>
          <w:lang w:val="en-NG"/>
        </w:rPr>
      </w:pPr>
      <w:r>
        <w:rPr>
          <w:lang w:val="en-NG"/>
        </w:rPr>
        <w:t>Alpha Complex</w:t>
      </w:r>
    </w:p>
    <w:p w14:paraId="52A85CD0" w14:textId="4CE93305" w:rsidR="000D3D83" w:rsidRPr="000D3D83" w:rsidRDefault="000D3D83" w:rsidP="000D3D83">
      <w:pPr>
        <w:rPr>
          <w:lang w:val="en-NG"/>
        </w:rPr>
      </w:pPr>
    </w:p>
    <w:p w14:paraId="3E105DEB" w14:textId="382C836C" w:rsidR="00A01FD4" w:rsidRDefault="00A01FD4" w:rsidP="00E9152B">
      <w:pPr>
        <w:pStyle w:val="Subtitle"/>
        <w:rPr>
          <w:lang w:val="en-NG"/>
        </w:rPr>
      </w:pPr>
    </w:p>
    <w:p w14:paraId="1EBAA060" w14:textId="04718033" w:rsidR="00E9152B" w:rsidRDefault="00E9152B" w:rsidP="00E9152B">
      <w:pPr>
        <w:pStyle w:val="Subtitle"/>
        <w:rPr>
          <w:lang w:val="en-NG"/>
        </w:rPr>
      </w:pPr>
      <w:r>
        <w:rPr>
          <w:lang w:val="en-NG"/>
        </w:rPr>
        <w:t>DIFFERENTIATING VIETORIS-RIPS COMPLEX AND THE CECH COMPLEX</w:t>
      </w:r>
    </w:p>
    <w:p w14:paraId="39FFB9D6" w14:textId="47E64585" w:rsidR="00E9152B" w:rsidRDefault="00E9152B" w:rsidP="00E9152B">
      <w:pPr>
        <w:pStyle w:val="ListParagraph"/>
        <w:numPr>
          <w:ilvl w:val="0"/>
          <w:numId w:val="5"/>
        </w:numPr>
        <w:rPr>
          <w:lang w:val="en-NG"/>
        </w:rPr>
      </w:pPr>
      <w:r w:rsidRPr="00E9152B">
        <w:rPr>
          <w:lang w:val="en-NG"/>
        </w:rPr>
        <w:t xml:space="preserve">The </w:t>
      </w:r>
      <w:r w:rsidRPr="00E9152B">
        <w:rPr>
          <w:b/>
          <w:bCs/>
          <w:lang w:val="en-NG"/>
        </w:rPr>
        <w:t>Vietoris-Rips complex</w:t>
      </w:r>
      <w:r w:rsidRPr="00E9152B">
        <w:rPr>
          <w:lang w:val="en-NG"/>
        </w:rPr>
        <w:t xml:space="preserve"> uses a distance function to form simplicial complexes. A </w:t>
      </w:r>
      <w:r w:rsidRPr="00E9152B">
        <w:rPr>
          <w:i/>
          <w:iCs/>
          <w:lang w:val="en-NG"/>
        </w:rPr>
        <w:t>k-simplex</w:t>
      </w:r>
      <w:r w:rsidRPr="00E9152B">
        <w:rPr>
          <w:lang w:val="en-NG"/>
        </w:rPr>
        <w:t xml:space="preserve"> is included if every pair of its vertices is within a specified distance threshold </w:t>
      </w:r>
      <w:r>
        <w:rPr>
          <w:lang w:val="en-NG"/>
        </w:rPr>
        <w:t>“</w:t>
      </w:r>
      <w:r w:rsidRPr="00E9152B">
        <w:rPr>
          <w:sz w:val="28"/>
          <w:szCs w:val="28"/>
          <w:lang w:val="en-NG"/>
        </w:rPr>
        <w:t>ϵ</w:t>
      </w:r>
      <w:r>
        <w:rPr>
          <w:lang w:val="en-NG"/>
        </w:rPr>
        <w:t>”</w:t>
      </w:r>
      <w:r w:rsidRPr="00E9152B">
        <w:rPr>
          <w:lang w:val="en-NG"/>
        </w:rPr>
        <w:t xml:space="preserve"> of each other.</w:t>
      </w:r>
      <w:r w:rsidR="00DB7561">
        <w:rPr>
          <w:lang w:val="en-NG"/>
        </w:rPr>
        <w:t xml:space="preserve"> In simpler terms, it uses a pairwise distance function to create the simplicial complexes.</w:t>
      </w:r>
    </w:p>
    <w:p w14:paraId="55C27EAD" w14:textId="4D234D5F" w:rsidR="00E9152B" w:rsidRPr="00E9152B" w:rsidRDefault="00E9152B" w:rsidP="00E9152B">
      <w:pPr>
        <w:pStyle w:val="ListParagraph"/>
        <w:numPr>
          <w:ilvl w:val="0"/>
          <w:numId w:val="5"/>
        </w:numPr>
        <w:rPr>
          <w:lang w:val="en-NG"/>
        </w:rPr>
      </w:pPr>
      <w:r w:rsidRPr="00E9152B">
        <w:rPr>
          <w:lang w:val="en-NG"/>
        </w:rPr>
        <w:t xml:space="preserve">The </w:t>
      </w:r>
      <w:r w:rsidRPr="00E9152B">
        <w:rPr>
          <w:b/>
          <w:bCs/>
          <w:lang w:val="en-NG"/>
        </w:rPr>
        <w:t>Čech complex</w:t>
      </w:r>
      <w:r w:rsidRPr="00E9152B">
        <w:rPr>
          <w:lang w:val="en-NG"/>
        </w:rPr>
        <w:t xml:space="preserve"> utilizes a radius, a distance function, and spheres (or circles in 2D). A </w:t>
      </w:r>
      <w:r w:rsidRPr="00E9152B">
        <w:rPr>
          <w:i/>
          <w:iCs/>
          <w:lang w:val="en-NG"/>
        </w:rPr>
        <w:t xml:space="preserve">k-simplex </w:t>
      </w:r>
      <w:r w:rsidRPr="00E9152B">
        <w:rPr>
          <w:lang w:val="en-NG"/>
        </w:rPr>
        <w:t xml:space="preserve">is included if the </w:t>
      </w:r>
      <w:r w:rsidRPr="00E9152B">
        <w:rPr>
          <w:i/>
          <w:iCs/>
          <w:lang w:val="en-NG"/>
        </w:rPr>
        <w:t>(k+1)</w:t>
      </w:r>
      <w:r w:rsidRPr="00E9152B">
        <w:rPr>
          <w:i/>
          <w:iCs/>
          <w:lang w:val="en-NG"/>
        </w:rPr>
        <w:t xml:space="preserve"> </w:t>
      </w:r>
      <w:r w:rsidRPr="00E9152B">
        <w:rPr>
          <w:lang w:val="en-NG"/>
        </w:rPr>
        <w:t>spheres centered at its vertices have a common intersection.</w:t>
      </w:r>
    </w:p>
    <w:p w14:paraId="6D6EFB0B" w14:textId="5E5C0C80" w:rsidR="007D332B" w:rsidRDefault="007D332B" w:rsidP="007D332B">
      <w:pPr>
        <w:rPr>
          <w:lang w:val="en-NG"/>
        </w:rPr>
      </w:pPr>
    </w:p>
    <w:p w14:paraId="0C588649" w14:textId="2881AC2C" w:rsidR="00E9152B" w:rsidRDefault="00E9152B" w:rsidP="000D3D83">
      <w:pPr>
        <w:pStyle w:val="Subtitle"/>
        <w:rPr>
          <w:lang w:val="en-NG"/>
        </w:rPr>
      </w:pPr>
      <w:r>
        <w:rPr>
          <w:lang w:val="en-NG"/>
        </w:rPr>
        <w:t>EXAMPLES</w:t>
      </w:r>
    </w:p>
    <w:p w14:paraId="11B6D686" w14:textId="6C795FA8" w:rsidR="000D3D83" w:rsidRDefault="000D3D83" w:rsidP="000D3D83">
      <w:pPr>
        <w:rPr>
          <w:lang w:val="en-NG"/>
        </w:rPr>
      </w:pPr>
      <w:r>
        <w:rPr>
          <w:lang w:val="en-NG"/>
        </w:rPr>
        <w:t>CECH COMPLEX:</w:t>
      </w:r>
    </w:p>
    <w:p w14:paraId="0757B170" w14:textId="2DBFB6D6" w:rsidR="003D0C25" w:rsidRDefault="003D0C25" w:rsidP="003D0C25">
      <w:pPr>
        <w:pStyle w:val="Heading1"/>
        <w:jc w:val="center"/>
        <w:rPr>
          <w:lang w:val="en-NG"/>
        </w:rPr>
      </w:pPr>
      <w:r>
        <w:rPr>
          <w:lang w:val="en-NG"/>
        </w:rPr>
        <w:t>PICTORIAL ILLUSTRATION</w:t>
      </w:r>
    </w:p>
    <w:p w14:paraId="7276092E" w14:textId="71178C81" w:rsidR="000D3D83" w:rsidRDefault="000D3D83" w:rsidP="000D3D83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3C9EBC03" wp14:editId="6DA4FC90">
            <wp:extent cx="5731510" cy="2218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357D" w14:textId="098029F1" w:rsidR="003D0C25" w:rsidRDefault="003D0C25" w:rsidP="003D0C25">
      <w:pPr>
        <w:pStyle w:val="Heading1"/>
        <w:jc w:val="center"/>
        <w:rPr>
          <w:lang w:val="en-NG"/>
        </w:rPr>
      </w:pPr>
      <w:r>
        <w:rPr>
          <w:lang w:val="en-NG"/>
        </w:rPr>
        <w:lastRenderedPageBreak/>
        <w:t>GIF ILLUSTRATION</w:t>
      </w:r>
    </w:p>
    <w:p w14:paraId="14D5B3C8" w14:textId="37552A0B" w:rsidR="003D0C25" w:rsidRPr="003D0C25" w:rsidRDefault="003D0C25" w:rsidP="003D0C25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1CAE8609" wp14:editId="0F7BC802">
            <wp:extent cx="2804612" cy="2638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509" cy="26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NG"/>
        </w:rPr>
        <w:drawing>
          <wp:inline distT="0" distB="0" distL="0" distR="0" wp14:anchorId="128689B2" wp14:editId="3ADCA75E">
            <wp:extent cx="2886075" cy="2009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328" cy="20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00A9" w14:textId="77777777" w:rsidR="003D0C25" w:rsidRDefault="003D0C25" w:rsidP="000D3D83">
      <w:pPr>
        <w:rPr>
          <w:lang w:val="en-NG"/>
        </w:rPr>
      </w:pPr>
    </w:p>
    <w:p w14:paraId="121478FE" w14:textId="362ABAD5" w:rsidR="000D3D83" w:rsidRDefault="000D3D83" w:rsidP="000D3D83">
      <w:pPr>
        <w:rPr>
          <w:lang w:val="en-NG"/>
        </w:rPr>
      </w:pPr>
    </w:p>
    <w:p w14:paraId="204E3DD2" w14:textId="77777777" w:rsidR="000D3D83" w:rsidRDefault="000D3D83" w:rsidP="000D3D83">
      <w:pPr>
        <w:rPr>
          <w:lang w:val="en-NG"/>
        </w:rPr>
      </w:pPr>
    </w:p>
    <w:p w14:paraId="7C4A92CE" w14:textId="08F36DE1" w:rsidR="000D3D83" w:rsidRDefault="000D3D83" w:rsidP="000D3D83">
      <w:pPr>
        <w:rPr>
          <w:lang w:val="en-NG"/>
        </w:rPr>
      </w:pPr>
      <w:r>
        <w:rPr>
          <w:lang w:val="en-NG"/>
        </w:rPr>
        <w:t>VIETORIS-RIPS COMPLEX:</w:t>
      </w:r>
    </w:p>
    <w:p w14:paraId="7DCAFB72" w14:textId="5018CC4F" w:rsidR="00A02910" w:rsidRDefault="00A02910" w:rsidP="00A02910">
      <w:pPr>
        <w:pStyle w:val="Heading1"/>
        <w:jc w:val="center"/>
        <w:rPr>
          <w:lang w:val="en-NG"/>
        </w:rPr>
      </w:pPr>
      <w:r>
        <w:rPr>
          <w:lang w:val="en-NG"/>
        </w:rPr>
        <w:t>PICTORIAL ILLUSTRATION</w:t>
      </w:r>
    </w:p>
    <w:p w14:paraId="6262D47B" w14:textId="1C7F85E1" w:rsidR="00A02910" w:rsidRDefault="00A02910" w:rsidP="00A02910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D3E3FCA" wp14:editId="0B321C97">
            <wp:extent cx="3019846" cy="34675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4FB" w14:textId="1DF986C6" w:rsidR="00A02910" w:rsidRDefault="00A02910" w:rsidP="00A02910">
      <w:pPr>
        <w:rPr>
          <w:lang w:val="en-NG"/>
        </w:rPr>
      </w:pPr>
    </w:p>
    <w:p w14:paraId="08B42BFB" w14:textId="1E30DA85" w:rsidR="00A02910" w:rsidRPr="00A02910" w:rsidRDefault="00A02910" w:rsidP="00A02910">
      <w:pPr>
        <w:pStyle w:val="Heading1"/>
        <w:jc w:val="center"/>
        <w:rPr>
          <w:lang w:val="en-NG"/>
        </w:rPr>
      </w:pPr>
      <w:r>
        <w:rPr>
          <w:lang w:val="en-NG"/>
        </w:rPr>
        <w:lastRenderedPageBreak/>
        <w:t>PRACTICAL ILLUSTRATION</w:t>
      </w:r>
    </w:p>
    <w:p w14:paraId="40632261" w14:textId="41559795" w:rsidR="000D3D83" w:rsidRPr="000D3D83" w:rsidRDefault="00A02910" w:rsidP="000D3D83">
      <w:pPr>
        <w:rPr>
          <w:lang w:val="en-NG"/>
        </w:rPr>
      </w:pPr>
      <w:r>
        <w:rPr>
          <w:lang w:val="en-NG"/>
        </w:rPr>
        <w:t>A practical illustration of the Vietoris-Rips Complex is visualised in this link -</w:t>
      </w:r>
      <w:r w:rsidR="00F10169">
        <w:rPr>
          <w:lang w:val="en-NG"/>
        </w:rPr>
        <w:t xml:space="preserve"> </w:t>
      </w:r>
      <w:hyperlink r:id="rId11" w:history="1">
        <w:r w:rsidR="00F10169" w:rsidRPr="00F10169">
          <w:rPr>
            <w:rStyle w:val="Hyperlink"/>
            <w:lang w:val="en-NG"/>
          </w:rPr>
          <w:t>https://www.geogebra.org/m/ye79r6ws</w:t>
        </w:r>
      </w:hyperlink>
    </w:p>
    <w:sectPr w:rsidR="000D3D83" w:rsidRPr="000D3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13BD4"/>
    <w:multiLevelType w:val="hybridMultilevel"/>
    <w:tmpl w:val="01AC7894"/>
    <w:lvl w:ilvl="0" w:tplc="3B80E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A2089"/>
    <w:multiLevelType w:val="hybridMultilevel"/>
    <w:tmpl w:val="CD1ADE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F4A25"/>
    <w:multiLevelType w:val="hybridMultilevel"/>
    <w:tmpl w:val="DE7CEC4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82AD8"/>
    <w:multiLevelType w:val="hybridMultilevel"/>
    <w:tmpl w:val="6D6664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F3CB7"/>
    <w:multiLevelType w:val="hybridMultilevel"/>
    <w:tmpl w:val="165AED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D7"/>
    <w:rsid w:val="0004570A"/>
    <w:rsid w:val="000D3D83"/>
    <w:rsid w:val="003D0C25"/>
    <w:rsid w:val="004156E2"/>
    <w:rsid w:val="007D332B"/>
    <w:rsid w:val="009E4ED7"/>
    <w:rsid w:val="00A01FD4"/>
    <w:rsid w:val="00A02910"/>
    <w:rsid w:val="00B13226"/>
    <w:rsid w:val="00C52DBD"/>
    <w:rsid w:val="00DA7B44"/>
    <w:rsid w:val="00DB7561"/>
    <w:rsid w:val="00DF0414"/>
    <w:rsid w:val="00E67A10"/>
    <w:rsid w:val="00E9152B"/>
    <w:rsid w:val="00E91D41"/>
    <w:rsid w:val="00F1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AB00"/>
  <w15:chartTrackingRefBased/>
  <w15:docId w15:val="{C3289BE5-3717-4FC4-A648-E86C7864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041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52D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152B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101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ogebra.org/m/ye79r6w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4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ONYIRIUBA</dc:creator>
  <cp:keywords/>
  <dc:description/>
  <cp:lastModifiedBy>LEONARD ONYIRIUBA</cp:lastModifiedBy>
  <cp:revision>3</cp:revision>
  <dcterms:created xsi:type="dcterms:W3CDTF">2024-07-25T15:10:00Z</dcterms:created>
  <dcterms:modified xsi:type="dcterms:W3CDTF">2024-07-26T12:14:00Z</dcterms:modified>
</cp:coreProperties>
</file>