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Experiments 24–27 — Actual Results (Plain English)</w:t>
      </w:r>
    </w:p>
    <w:p>
      <w:r>
        <w:t>Open the live tables canvas beside chat, or use the CSVs under `6_Results/`.</w:t>
      </w:r>
    </w:p>
    <w:p>
      <w:r>
        <w:t>---</w:t>
      </w:r>
    </w:p>
    <w:p>
      <w:pPr>
        <w:pStyle w:val="Heading1"/>
      </w:pPr>
      <w:r>
        <w:t>Experiment 24 — Are we over-reusing the same customers?</w:t>
      </w:r>
    </w:p>
    <w:p>
      <w:r>
        <w:t>**What we measured:** For each class we take many random snapshots. Each snapshot has `t` people. We took `l = 500` snapshots. The **reuse score** `(t × l) / n₁` is roughly how many times a typical person appears across snapshots. Target: about **1 or less**. Ours are much higher.</w:t>
      </w:r>
    </w:p>
    <w:p>
      <w:r>
        <w:t>| Dataset | Setting | People per class | Points per snapshot (t) | Snapshots (l) | Reuse score | OK? |</w:t>
      </w:r>
    </w:p>
    <w:p>
      <w:r>
        <w:t>|---------|---------|------------------|-------------------------|---------------|-------------|-----|</w:t>
      </w:r>
    </w:p>
    <w:p>
      <w:r>
        <w:t>| Credit Card | L5 (5%) | 6,630 | 331 | 500 | **25.0** | No |</w:t>
      </w:r>
    </w:p>
    <w:p>
      <w:r>
        <w:t>| Credit Card | L15 (15%) | 6,630 | 994 | 500 | **75.0** | No |</w:t>
      </w:r>
    </w:p>
    <w:p>
      <w:r>
        <w:t>| German Credit | L30 (30%) | 300 | 90 | 500 | **150.0** | No |</w:t>
      </w:r>
    </w:p>
    <w:p>
      <w:r>
        <w:t>| German Credit | L60 (60%) | 180 | 180 | 500 | **300.0** | No |</w:t>
      </w:r>
    </w:p>
    <w:p>
      <w:r>
        <w:t>**Suggested snapshots if we keep `t` the same:**</w:t>
      </w:r>
    </w:p>
    <w:p>
      <w:r>
        <w:t>| Dataset | Setting | Current l | Suggested l |</w:t>
      </w:r>
    </w:p>
    <w:p>
      <w:r>
        <w:t>|---------|---------|-----------|-------------|</w:t>
      </w:r>
    </w:p>
    <w:p>
      <w:r>
        <w:t>| Credit Card | L5 | 500 | **20** |</w:t>
      </w:r>
    </w:p>
    <w:p>
      <w:r>
        <w:t>| Credit Card | L15 | 500 | **7** |</w:t>
      </w:r>
    </w:p>
    <w:p>
      <w:r>
        <w:t>| German Credit | L30 | 500 | **3** |</w:t>
      </w:r>
    </w:p>
    <w:p>
      <w:r>
        <w:t>| German Credit | L60 | 500 | **2** |</w:t>
      </w:r>
    </w:p>
    <w:p>
      <w:r>
        <w:t>Files: `6_Results/24_Sampling_Ratio_Audit/sampling_ratio_audit.csv`, `suggested_l_values.csv`</w:t>
      </w:r>
    </w:p>
    <w:p>
      <w:r>
        <w:t>---</w:t>
      </w:r>
    </w:p>
    <w:p>
      <w:pPr>
        <w:pStyle w:val="Heading1"/>
      </w:pPr>
      <w:r>
        <w:t>Experiment 25 — Average barcode feature values across snapshots</w:t>
      </w:r>
    </w:p>
    <w:p>
      <w:r>
        <w:t>**What we measured:** Each snapshot → 24 numbers. Across 1,000 snapshots we stored mean and variance of every feature.</w:t>
      </w:r>
    </w:p>
    <w:p>
      <w:r>
        <w:t>**Highlights:**</w:t>
      </w:r>
    </w:p>
    <w:p>
      <w:r>
        <w:t>| Dataset / setting | Feature | Mean | Variance |</w:t>
      </w:r>
    </w:p>
    <w:p>
      <w:r>
        <w:t>|-------------------|---------|------|----------|</w:t>
      </w:r>
    </w:p>
    <w:p>
      <w:r>
        <w:t>| Credit Card L5 | Mean Death (H₀) | 0.193 | 0.00013 |</w:t>
      </w:r>
    </w:p>
    <w:p>
      <w:r>
        <w:t>| Credit Card L5 | Mean Persistence (H₁) | 0.023 | 0.000003 |</w:t>
      </w:r>
    </w:p>
    <w:p>
      <w:r>
        <w:t>| Credit Card L15 | Mean Death (H₀) | 0.144 | 0.00007 |</w:t>
      </w:r>
    </w:p>
    <w:p>
      <w:r>
        <w:t>| Credit Card L15 | Mean Persistence (H₁) | 0.018 | 0.000001 |</w:t>
      </w:r>
    </w:p>
    <w:p>
      <w:r>
        <w:t>| German Credit L30 | Mean Death (H₀) | 1.121 | 0.00135 |</w:t>
      </w:r>
    </w:p>
    <w:p>
      <w:r>
        <w:t>| German Credit L30 | Mean Persistence (H₁) | 0.114 | 0.00015 |</w:t>
      </w:r>
    </w:p>
    <w:p>
      <w:r>
        <w:t>| German Credit L60 | Mean Death (H₀) | 0.996 | 0.00035 |</w:t>
      </w:r>
    </w:p>
    <w:p>
      <w:r>
        <w:t>| German Credit L60 | Mean Persistence (H₁) | 0.110 | 0.00005 |</w:t>
      </w:r>
    </w:p>
    <w:p>
      <w:r>
        <w:t>Full 96-row table: `6_Results/25_Snapshot_Mean_Variance/snapshot_mean_variance.csv`</w:t>
      </w:r>
    </w:p>
    <w:p>
      <w:r>
        <w:t>---</w:t>
      </w:r>
    </w:p>
    <w:p>
      <w:pPr>
        <w:pStyle w:val="Heading1"/>
      </w:pPr>
      <w:r>
        <w:t>Experiment 26 — How “high-dimensional” is the data?</w:t>
      </w:r>
    </w:p>
    <w:p>
      <w:r>
        <w:t>**What we measured:** Intrinsic dimension with Two-NN (main number). Roughly: how many degrees of freedom the cloud needs. Concern from the team: if this is ~7 we may be in trouble. It is **not**.</w:t>
      </w:r>
    </w:p>
    <w:p>
      <w:r>
        <w:t>| Dataset | Two-NN (all features) | Two-NN (after PCA) | PCA components used in TDA | Variance kept |</w:t>
      </w:r>
    </w:p>
    <w:p>
      <w:r>
        <w:t>|---------|----------------------:|-------------------:|---------------------------:|--------------:|</w:t>
      </w:r>
    </w:p>
    <w:p>
      <w:r>
        <w:t>| Credit Card | 3.95 | **2.81** | 7 | 94.0% |</w:t>
      </w:r>
    </w:p>
    <w:p>
      <w:r>
        <w:t>| German Credit | 5.34 | **4.06** | 15 | 89.3% |</w:t>
      </w:r>
    </w:p>
    <w:p>
      <w:r>
        <w:t>File: `6_Results/26_Intrinsic_Dimension_Estimation/intrinsic_dimension_estimates.csv`</w:t>
      </w:r>
    </w:p>
    <w:p>
      <w:r>
        <w:t>---</w:t>
      </w:r>
    </w:p>
    <w:p>
      <w:pPr>
        <w:pStyle w:val="Heading1"/>
      </w:pPr>
      <w:r>
        <w:t>Experiment 27 — Do default and non-default snapshots differ?</w:t>
      </w:r>
    </w:p>
    <w:p>
      <w:r>
        <w:t xml:space="preserve">**What we measured:** Permutation test comparing default vs non-default snapshot clouds.  </w:t>
      </w:r>
    </w:p>
    <w:p>
      <w:r>
        <w:t>**p = 0.005** means: under 200 random label shuffles, the real split looked more separated than almost all shuffles → classes look different.</w:t>
      </w:r>
    </w:p>
    <w:p>
      <w:r>
        <w:t>| Dataset | Test | Observed score | Mean if labels shuffled | p-value | Verdict |</w:t>
      </w:r>
    </w:p>
    <w:p>
      <w:r>
        <w:t>|---------|------|---------------:|------------------------:|--------:|---------|</w:t>
      </w:r>
    </w:p>
    <w:p>
      <w:r>
        <w:t>| Credit Card L5 | F₂,₂ | 0.0109 | 0.0131 | 0.005 | Differ |</w:t>
      </w:r>
    </w:p>
    <w:p>
      <w:r>
        <w:t>| Credit Card L5 | F₁,₁ | 0.2200 | 0.2888 | 0.005 | Differ |</w:t>
      </w:r>
    </w:p>
    <w:p>
      <w:r>
        <w:t>| Credit Card L15 | F₂,₂ | 0.0069 | 0.0089 | 0.005 | Differ |</w:t>
      </w:r>
    </w:p>
    <w:p>
      <w:r>
        <w:t>| Credit Card L15 | F₁,₁ | 0.1611 | 0.2364 | 0.005 | Differ |</w:t>
      </w:r>
    </w:p>
    <w:p>
      <w:r>
        <w:t>| German Credit L30 | F₂,₂ | 0.1015 | 0.1139 | 0.005 | Differ |</w:t>
      </w:r>
    </w:p>
    <w:p>
      <w:r>
        <w:t>| German Credit L30 | F₁,₁ | 1.0151 | 1.0662 | 0.005 | Differ |</w:t>
      </w:r>
    </w:p>
    <w:p>
      <w:r>
        <w:t>| German Credit L60 | F₂,₂ | 0.0454 | 0.0560 | 0.005 | Differ |</w:t>
      </w:r>
    </w:p>
    <w:p>
      <w:r>
        <w:t>| German Credit L60 | F₁,₁ | 0.6310 | 0.6995 | 0.005 | Differ |</w:t>
      </w:r>
    </w:p>
    <w:p>
      <w:r>
        <w:t>File: `6_Results/27_Null_Hypothesis_Algorithm2/algorithm2_permutation_results.csv`</w:t>
      </w:r>
    </w:p>
    <w:p>
      <w:r>
        <w:t>---</w:t>
      </w:r>
    </w:p>
    <w:p>
      <w:pPr>
        <w:pStyle w:val="Heading1"/>
      </w:pPr>
      <w:r>
        <w:t>Bottom line</w:t>
      </w:r>
    </w:p>
    <w:p>
      <w:r>
        <w:t xml:space="preserve">1. **500 snapshots is too many** — reuse scores are 25×–300×; suggested `l` is 2–20.  </w:t>
      </w:r>
    </w:p>
    <w:p>
      <w:r>
        <w:t xml:space="preserve">2. **Barcode features are stable** — means logged; variances small.  </w:t>
      </w:r>
    </w:p>
    <w:p>
      <w:r>
        <w:t xml:space="preserve">3. **Intrinsic dimension (Two-NN) is below 7** on both datasets.  </w:t>
      </w:r>
    </w:p>
    <w:p>
      <w:r>
        <w:t>4. **Default vs non-default snapshots differ** on every test we ran (p = 0.005).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