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qeisqfwp3db" w:id="0"/>
      <w:bookmarkEnd w:id="0"/>
      <w:r w:rsidDel="00000000" w:rsidR="00000000" w:rsidRPr="00000000">
        <w:rPr>
          <w:rtl w:val="0"/>
        </w:rPr>
        <w:t xml:space="preserve">Documento de Pruebas</w:t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mwonfpomkku3" w:id="1"/>
      <w:bookmarkEnd w:id="1"/>
      <w:r w:rsidDel="00000000" w:rsidR="00000000" w:rsidRPr="00000000">
        <w:rPr>
          <w:sz w:val="24"/>
          <w:szCs w:val="24"/>
          <w:rtl w:val="0"/>
        </w:rPr>
        <w:t xml:space="preserve">Objetivos de la Prueba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la correcta conectividad del ESP32 con AWS IoT, asegurando una comunicación estable y continua.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la precisión y confiabilidad de las mediciones de los sensores de temperatura, humedad e iluminación bajo diferentes condiciones ambientales.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la respuesta del sistema ante condiciones predefinidas, asegurando que los LEDs y el motor de ventilación se activen o desactiven de manera adecuada en los modos automático y manual.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que los comandos enviados desde AWS IoT sean correctamente interpretados y ejecutados por el sistema.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Comprobar la correcta publicación y recepción de datos en AWS IoT para su análisis y monitoreo en tiempo real.</w:t>
      </w:r>
    </w:p>
    <w:p w:rsidR="00000000" w:rsidDel="00000000" w:rsidP="00000000" w:rsidRDefault="00000000" w:rsidRPr="00000000" w14:paraId="00000008">
      <w:pPr>
        <w:pStyle w:val="Heading2"/>
        <w:rPr>
          <w:sz w:val="24"/>
          <w:szCs w:val="24"/>
        </w:rPr>
      </w:pPr>
      <w:bookmarkStart w:colFirst="0" w:colLast="0" w:name="_3o9k1e8lr1jk" w:id="2"/>
      <w:bookmarkEnd w:id="2"/>
      <w:r w:rsidDel="00000000" w:rsidR="00000000" w:rsidRPr="00000000">
        <w:rPr>
          <w:sz w:val="24"/>
          <w:szCs w:val="24"/>
          <w:rtl w:val="0"/>
        </w:rPr>
        <w:t xml:space="preserve">Entorno de Pruebas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realización de las pruebas, se ha configurado el siguiente entorno: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ESP32 con conectividad Wi-Fi.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 de temperatura y humedad.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 de iluminación.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Actuadores: LEDs de diferentes colores y motor de ventilación.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 de alimentación estable para el ESP32 y los sensores.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de desarrollo Arduino IDE con bibliotecas necesarias para la comunicación con AWS IoT.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IoT Core configurado con tópicos MQTT para la recepción y envío de datos.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serie para visualizar los datos en tiempo real.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Node-RED está configurado para suscribirse a los tópicos MQTT de AWS IoT y visualizar datos en un dashboard interactivo.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en Node-RED con gráficos en tiempo real para temperatura, humedad e iluminación.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 de Prueba: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en un ambiente controlado con variaciones de temperatura, humedad e iluminación simuladas.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Conectividad estable y pruebas con desconexión de red para evaluar la reconexión automática.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del tiempo de respuesta del sistema ante cambios de estado.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Comprobación de la correcta representación de los datos en el dashboard de Node-RED.</w:t>
      </w:r>
    </w:p>
    <w:p w:rsidR="00000000" w:rsidDel="00000000" w:rsidP="00000000" w:rsidRDefault="00000000" w:rsidRPr="00000000" w14:paraId="0000001B">
      <w:pPr>
        <w:pStyle w:val="Heading2"/>
        <w:rPr>
          <w:sz w:val="24"/>
          <w:szCs w:val="24"/>
        </w:rPr>
      </w:pPr>
      <w:bookmarkStart w:colFirst="0" w:colLast="0" w:name="_miv70a71qysr" w:id="3"/>
      <w:bookmarkEnd w:id="3"/>
      <w:r w:rsidDel="00000000" w:rsidR="00000000" w:rsidRPr="00000000">
        <w:rPr>
          <w:sz w:val="24"/>
          <w:szCs w:val="24"/>
          <w:rtl w:val="0"/>
        </w:rPr>
        <w:t xml:space="preserve">Casos de Prueba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Conectividad Wi-Fi y AWS IoT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Verificar que el ESP32 se conecte correctamente a la red Wi-Fi y a AWS IoT.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Credenciales Wi-Fi y certificados AWS.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Encender el ESP32.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Observar en el monitor serie los mensajes de conexión.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 en consola: "Conectado a Wi-Fi."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 en consola: "Conectado a AWS IoT"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Suscripción exitosa a los tópicos AWS IoT.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de microcontrolador: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3050" cy="18371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56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Conexión con el AWS IOT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2764" cy="3138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764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Automático y Manual del Sistema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Verificar si la lógica del sistema reacciona correctamente a las instrucciones manuales y las configuradas.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1: Modo Automático (ControlMode = false)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1800"/>
        <w:gridCol w:w="1545"/>
        <w:gridCol w:w="1545"/>
        <w:tblGridChange w:id="0">
          <w:tblGrid>
            <w:gridCol w:w="4050"/>
            <w:gridCol w:w="1800"/>
            <w:gridCol w:w="154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Amarillo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Rojo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Temperatura &lt; 25°C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Temperatura &gt;= 25°C y &lt; 30°C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Temperatura &gt;= 30°C y &lt; 35°C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Temperatura &gt;= 35°C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Simular cambios en la temperatura.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Observar la activación de LEDs y motor.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LEDs y el motor deben activarse según los valores de temperatura establecidos.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2: Modo Manual (ControlMode = true)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05"/>
        <w:gridCol w:w="1320"/>
        <w:gridCol w:w="1335"/>
        <w:gridCol w:w="1290"/>
        <w:gridCol w:w="1980"/>
        <w:tblGridChange w:id="0">
          <w:tblGrid>
            <w:gridCol w:w="2010"/>
            <w:gridCol w:w="2205"/>
            <w:gridCol w:w="1320"/>
            <w:gridCol w:w="1335"/>
            <w:gridCol w:w="1290"/>
            <w:gridCol w:w="198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 (Comando MQTT)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Amarillo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Rojo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1: Apagar 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"led_amarillo": false, "led_rojo": false, "motor": false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actuador encendido.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2: Encender solo LED Amarillo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"led_amarillo": true, "led_rojo": false, "motor": false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LED Amarillo encendido.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3: Encender solo LED Rojo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"led_amarillo": false, "led_rojo": true, "motor": false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LED Rojo encendido.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4: Encender solo el Motor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"led_amarillo": false, "led_rojo": false, "motor": true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el motor encendido.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5: Encender LED Amarillo y Motor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"led_amarillo": true, "led_rojo": false, "motor": true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Amarillo y Motor encendidos.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6: Encender LED Rojo y Motor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"led_amarillo": false, "led_rojo": true, "motor": true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Rojo y Motor encendidos.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7: Encender 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"led_amarillo": true, "led_rojo": true, "motor": true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actuadores encendidos.</w:t>
            </w:r>
          </w:p>
        </w:tc>
      </w:tr>
    </w:tbl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Proceso: Para la aplicación de los dos suscriptores para cada actuador, los cuales están configurados para ser utilizados independientemente, para objetivo del documento unimos la entrada de ambos comandos MQTT.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Simular los distintos estados de los actuadores LEDS y el motor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Observar la activación de LEDs y motor.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LEDs y el motor actúan de acuerdo a los comandos o instrucciones proporcionados por las suscripciones MQTT.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3: Configuración de los parámetros del invernadero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inicial: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Archivo de configuración válido enviado a iotfrontier/sub-config.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configuración inicial con parámetros de umbrales y conexiones.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aplicar la configuración correctamente.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debe haber errores de validación.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incorrecta: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Archivo de configuración con valores fuera de rango.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configuración con valores inválidos.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interfaz debe rechazar la configuración.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interfaz gráfica en Node-RED debe evitar la entrada de valores menores a 20°C y mayores a 60°C.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Cambio de configuración en tiempo real: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Actualización de parámetros en iotfrontier/sub-config.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la configuración mientras el sistema está en funcionamiento.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si los nuevos parámetros se aplican correctamente.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cambios deben reflejarse en tiempo real.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debe haber interrupciones en el funcionamiento del sistema.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Interfaz: Los cambios se deben poder realizar mediante el uso de la interfaz gráfica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usando los valores para ambientes ya configurados o ingresar valores manuales.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0181" cy="27208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0181" cy="272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