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Inspección</w:t>
      </w:r>
    </w:p>
    <w:p>
      <w:pPr>
        <w:keepNext/>
      </w:pPr>
      <w:r>
        <w:rPr>
          <w:sz w:val="18"/>
        </w:rPr>
        <w:t>Formato Word piloto NAXJI. No es un formato institucional aprobado.</w:t>
      </w:r>
    </w:p>
    <w:p>
      <w:pPr>
        <w:keepNext/>
      </w:pPr>
      <w:r>
        <w:rPr>
          <w:sz w:val="18"/>
        </w:rPr>
        <w:t>Informe de Inspección – Piloto NAXJI · Versión de plantilla 1</w:t>
        <w:br/>
        <w:t>Versión guardada 2 del borrador · Sujeto a revisión humana</w:t>
      </w:r>
    </w:p>
    <w:p>
      <w:pPr>
        <w:pStyle w:val="Heading1"/>
      </w:pPr>
      <w:r>
        <w:t>Encabezado</w:t>
      </w:r>
    </w:p>
    <w:p>
      <w:pPr>
        <w:keepNext/>
        <w:spacing w:after="60"/>
      </w:pPr>
      <w:r>
        <w:rPr>
          <w:b/>
        </w:rPr>
        <w:t xml:space="preserve">Número: </w:t>
      </w:r>
      <w:r>
        <w:t>[POR COMPLETAR]</w:t>
      </w:r>
    </w:p>
    <w:p>
      <w:pPr>
        <w:keepNext/>
        <w:spacing w:after="60"/>
      </w:pPr>
      <w:r>
        <w:rPr>
          <w:b/>
        </w:rPr>
        <w:t xml:space="preserve">A: </w:t>
      </w:r>
      <w:r>
        <w:t>Subgerencia de Gestión Ambiental</w:t>
      </w:r>
    </w:p>
    <w:p>
      <w:pPr>
        <w:keepNext/>
        <w:spacing w:after="60"/>
      </w:pPr>
      <w:r>
        <w:rPr>
          <w:b/>
        </w:rPr>
        <w:t xml:space="preserve">De: </w:t>
      </w:r>
      <w:r>
        <w:t>Unidad de prueba NAXJI (ficticia)</w:t>
      </w:r>
    </w:p>
    <w:p>
      <w:pPr>
        <w:keepNext/>
        <w:spacing w:after="60"/>
      </w:pPr>
      <w:r>
        <w:rPr>
          <w:b/>
        </w:rPr>
        <w:t xml:space="preserve">Asunto: </w:t>
      </w:r>
      <w:r>
        <w:t>PRUEBA NAXJI: preparar un informe de inspección sobre una posible acumulación de residuos en un parque del distrito de Huancayo.</w:t>
      </w:r>
    </w:p>
    <w:p>
      <w:pPr>
        <w:keepNext/>
        <w:spacing w:after="60"/>
      </w:pPr>
      <w:r>
        <w:rPr>
          <w:b/>
        </w:rPr>
        <w:t xml:space="preserve">Referencia: </w:t>
      </w:r>
      <w:r>
        <w:t>Prueba local; sin expediente oficial</w:t>
      </w:r>
    </w:p>
    <w:p>
      <w:pPr>
        <w:keepNext/>
        <w:spacing w:after="60"/>
      </w:pPr>
      <w:r>
        <w:rPr>
          <w:b/>
        </w:rPr>
        <w:t xml:space="preserve">Fecha del documento: </w:t>
      </w:r>
      <w:r>
        <w:t>[POR COMPLETAR]</w:t>
      </w:r>
    </w:p>
    <w:p>
      <w:pPr>
        <w:pStyle w:val="Heading1"/>
      </w:pPr>
      <w:r>
        <w:t>Antecedentes de la solicitud</w:t>
      </w:r>
    </w:p>
    <w:p>
      <w:pPr>
        <w:keepLines/>
      </w:pPr>
      <w:r>
        <w:t>Se solicita preparar un informe de inspección sobre una posible acumulación de residuos en un parque del distrito de Huancayo, específicamente en la entrada norte junto al acceso A.</w:t>
      </w:r>
    </w:p>
    <w:p>
      <w:pPr>
        <w:pStyle w:val="Heading1"/>
      </w:pPr>
      <w:r>
        <w:t>Objetivo y alcance de la inspección</w:t>
      </w:r>
    </w:p>
    <w:p>
      <w:pPr>
        <w:keepLines/>
      </w:pPr>
      <w:r>
        <w:t>Describir la observación aportada en E1 y precisar las comprobaciones necesarias antes de decidir una actuación.</w:t>
      </w:r>
    </w:p>
    <w:p>
      <w:pPr>
        <w:pStyle w:val="Heading1"/>
      </w:pPr>
      <w:r>
        <w:t>Actuaciones y fuentes disponibles</w:t>
      </w:r>
    </w:p>
    <w:p>
      <w:pPr>
        <w:keepLines/>
      </w:pPr>
      <w:r>
        <w:t>Se documentó la observación a través de la ficha E1 del 2026-09-30, que registra dos bolsas cerradas junto al acceso A de la entrada norte. No se evaluó el resto del parque.</w:t>
      </w:r>
    </w:p>
    <w:p>
      <w:pPr>
        <w:pStyle w:val="Heading1"/>
      </w:pPr>
      <w:r>
        <w:t>Hallazgos y observaciones</w:t>
      </w:r>
    </w:p>
    <w:p>
      <w:pPr>
        <w:keepLines/>
      </w:pPr>
      <w:r>
        <w:t>Se observaron dos bolsas cerradas junto al acceso A de la entrada norte del parque Aurora, sin conocer su contenido, origen ni permanencia.</w:t>
      </w:r>
    </w:p>
    <w:p>
      <w:pPr>
        <w:pStyle w:val="Heading1"/>
        <w:keepNext/>
      </w:pPr>
      <w:r>
        <w:t>Conclusiones</w:t>
      </w:r>
    </w:p>
    <w:p>
      <w:pPr>
        <w:keepNext/>
        <w:keepLines/>
      </w:pPr>
      <w:r>
        <w:t>Según la ficha ficticia E1 aportada, se registran dos bolsas cerradas en la entrada norte, junto al acceso A. Esto no determina su contenido, origen ni permanencia, ni el estado del resto del parque. Se requiere contrastar la fuente y verificar la competencia territorial.</w:t>
      </w:r>
    </w:p>
    <w:p>
      <w:pPr>
        <w:keepNext/>
        <w:keepLines/>
      </w:pPr>
      <w:r>
        <w:t>Revisión humana de prueba: este documento usa datos ficticios y requiere validación antes de cualquier uso.</w:t>
      </w:r>
    </w:p>
    <w:p>
      <w:pPr>
        <w:pStyle w:val="Heading1"/>
        <w:keepNext/>
      </w:pPr>
      <w:r>
        <w:t>Recomendaciones y verificaciones pendientes</w:t>
      </w:r>
    </w:p>
    <w:p>
      <w:pPr>
        <w:keepNext/>
        <w:keepLines/>
      </w:pPr>
      <w:r>
        <w:t>Se recomienda verificar la competencia territorial, el contenido y la permanencia de las bolsas. Se debe contrastar la ficha E1 y obtener la fotografía antes de decidir medidas.</w:t>
      </w:r>
    </w:p>
    <w:p>
      <w:pPr>
        <w:keepLines/>
        <w:spacing w:before="200"/>
      </w:pPr>
      <w:r>
        <w:rPr>
          <w:b/>
        </w:rPr>
        <w:t xml:space="preserve">Firmante: </w:t>
      </w:r>
      <w:r>
        <w:t>[POR COMPLETAR]</w:t>
      </w:r>
      <w:r>
        <w:rPr>
          <w:b/>
        </w:rPr>
        <w:br/>
        <w:t xml:space="preserve">Cargo: </w:t>
      </w:r>
      <w:r>
        <w:t>[POR COMPLETAR]</w:t>
      </w:r>
    </w:p>
    <w:sectPr w:rsidR="00FC693F" w:rsidRPr="0006063C" w:rsidSect="00034616">
      <w:footerReference w:type="default" r:id="rId9"/>
      <w:pgSz w:w="11906" w:h="16838"/>
      <w:pgMar w:top="1020" w:right="1417" w:bottom="1020" w:left="141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NAXJI · PILOTO · 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rial" w:hAnsi="Arial"/>
      <w:color w:val="000000"/>
      <w:sz w:val="22"/>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Inspección</dc:title>
  <dc:subject/>
  <dc:creator>NAXJI</dc:creator>
  <cp:keywords/>
  <dc:description/>
  <cp:lastModifiedBy>NAXJI</cp:lastModifiedBy>
  <cp:revision>1</cp:revision>
  <dcterms:created xsi:type="dcterms:W3CDTF">2013-12-23T23:15:00Z</dcterms:created>
  <dcterms:modified xsi:type="dcterms:W3CDTF">2013-12-23T23:15:00Z</dcterms:modified>
  <cp:category/>
</cp:coreProperties>
</file>