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Épicas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Website Alqui.AR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171450</wp:posOffset>
                  </wp:positionV>
                  <wp:extent cx="1982735" cy="1972772"/>
                  <wp:effectExtent b="0" l="0" r="0" t="0"/>
                  <wp:wrapNone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35" cy="1972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heading=h.1tllj3sbfxl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16"/>
          <w:szCs w:val="16"/>
        </w:rPr>
        <w:sectPr>
          <w:headerReference r:id="rId10" w:type="first"/>
          <w:footerReference r:id="rId11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ehweyz3q1306" w:id="1"/>
      <w:bookmarkEnd w:id="1"/>
      <w:r w:rsidDel="00000000" w:rsidR="00000000" w:rsidRPr="00000000">
        <w:rPr>
          <w:sz w:val="16"/>
          <w:szCs w:val="16"/>
          <w:rtl w:val="0"/>
        </w:rPr>
        <w:t xml:space="preserve">IV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usuarios necesarias para la creación, eliminación, edición, recuperación de contraseña, inicio y cierre de sesiones. También incluye el listado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maquinaria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épica incluye todas las historias de usuario necesarias para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agregar, modificar, eliminar, listar y visualizar maquinaria (individual).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 Administración de sucursales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épica incluye todas las historias de usuario necesarias para la creación, modificación, eliminación, visualización y listado de sucursales.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relacionadas a la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historias de usuario necesarias para la creación y cancelación de reservas,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listados de próximas reservas y visualización de los listados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vinculadas a los alquileres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 necesarias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listado, valoración y la devolución (finalización de un alquiler).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vinculadas a las estadísticas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 necesarias para el listado de estadísticas y la configuración de las mismas.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épica: Funciones vinculadas a los pagos y facturación.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Esta épica incluye todas las historias de usuario necesarias para la realización de pagos con sus distintos métodos y la facturación de los mismos.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eonardo Luna" w:id="0" w:date="2025-04-03T00:25:5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de mierda</w:t>
      </w:r>
    </w:p>
  </w:comment>
  <w:comment w:author="Santiago Marcos" w:id="1" w:date="2025-04-03T00:26:2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Confirmo jeje</w:t>
      </w:r>
    </w:p>
  </w:comment>
  <w:comment w:author="Santiago Marcos" w:id="2" w:date="2025-04-03T00:27:02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estos comentarios no le mandemos el link a ese drive</w:t>
      </w:r>
    </w:p>
  </w:comment>
  <w:comment w:author="Leonardo Luna" w:id="3" w:date="2025-04-03T00:27:20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subimos el doc</w:t>
      </w:r>
    </w:p>
  </w:comment>
  <w:comment w:author="Santiago Marcos" w:id="4" w:date="2025-04-03T00:27:56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elimino los comentarios y debates o creamos uno nuevo y copiamos contenido</w:t>
      </w:r>
    </w:p>
  </w:comment>
  <w:comment w:author="Leonardo Luna" w:id="5" w:date="2025-04-03T00:29:14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descargalo xd, ahora bajo todos y los paso x el grupo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0" w15:done="0"/>
  <w15:commentEx w15:paraId="00000051" w15:paraIdParent="00000050" w15:done="0"/>
  <w15:commentEx w15:paraId="00000052" w15:paraIdParent="00000050" w15:done="0"/>
  <w15:commentEx w15:paraId="00000053" w15:paraIdParent="00000050" w15:done="0"/>
  <w15:commentEx w15:paraId="00000054" w15:paraIdParent="00000050" w15:done="0"/>
  <w15:commentEx w15:paraId="00000055" w15:paraIdParent="0000005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Marzo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header" Target="header2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u7d4Muf9NHs7VMamgo54D+oZQ==">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2016-09-09T17:19:00Z</dcterms:created>
  <dc:creator>Autor</dc:creator>
</cp:coreProperties>
</file>