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0C" w:rsidRDefault="00CB330C" w:rsidP="00CB330C">
      <w:pPr>
        <w:jc w:val="center"/>
        <w:rPr>
          <w:rFonts w:ascii="Arial" w:hAnsi="Arial" w:cs="Arial"/>
          <w:b/>
          <w:sz w:val="30"/>
          <w:szCs w:val="30"/>
          <w:u w:val="single"/>
          <w:lang w:val="es-ES"/>
        </w:rPr>
      </w:pPr>
      <w:r>
        <w:rPr>
          <w:rFonts w:ascii="Arial" w:hAnsi="Arial" w:cs="Arial"/>
          <w:b/>
          <w:sz w:val="30"/>
          <w:szCs w:val="30"/>
          <w:u w:val="single"/>
          <w:lang w:val="es-ES"/>
        </w:rPr>
        <w:t>Seminario de Lenguajes (.NET)</w:t>
      </w:r>
    </w:p>
    <w:p w:rsidR="00CB330C" w:rsidRDefault="00CB330C" w:rsidP="00CB330C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CB330C">
        <w:rPr>
          <w:rFonts w:ascii="Arial" w:hAnsi="Arial" w:cs="Arial"/>
          <w:b/>
          <w:sz w:val="24"/>
          <w:szCs w:val="24"/>
          <w:u w:val="single"/>
          <w:lang w:val="es-ES"/>
        </w:rPr>
        <w:t>Primera entrega</w:t>
      </w:r>
    </w:p>
    <w:p w:rsidR="00AA185E" w:rsidRDefault="00AA185E">
      <w:pPr>
        <w:rPr>
          <w:rFonts w:ascii="Arial" w:hAnsi="Arial" w:cs="Arial"/>
          <w:sz w:val="24"/>
          <w:szCs w:val="24"/>
          <w:lang w:val="es-ES"/>
        </w:rPr>
      </w:pPr>
    </w:p>
    <w:p w:rsidR="00CB330C" w:rsidRPr="00AA185E" w:rsidRDefault="003D7E77">
      <w:pPr>
        <w:rPr>
          <w:rFonts w:ascii="Arial" w:hAnsi="Arial" w:cs="Arial"/>
          <w:sz w:val="24"/>
          <w:szCs w:val="24"/>
          <w:lang w:val="es-ES"/>
        </w:rPr>
      </w:pPr>
      <w:r w:rsidRPr="00AA185E">
        <w:rPr>
          <w:rFonts w:ascii="Arial" w:hAnsi="Arial" w:cs="Arial"/>
          <w:sz w:val="24"/>
          <w:szCs w:val="24"/>
          <w:lang w:val="es-ES"/>
        </w:rPr>
        <w:t xml:space="preserve">Integrantes: Luna Leonardo, Rodríguez Damian </w:t>
      </w:r>
    </w:p>
    <w:p w:rsidR="00B954BC" w:rsidRPr="00D67306" w:rsidRDefault="004D0263">
      <w:pPr>
        <w:rPr>
          <w:rFonts w:ascii="Arial" w:hAnsi="Arial" w:cs="Arial"/>
          <w:b/>
          <w:sz w:val="30"/>
          <w:szCs w:val="30"/>
          <w:u w:val="single"/>
          <w:lang w:val="es-ES"/>
        </w:rPr>
      </w:pPr>
      <w:r w:rsidRPr="00D67306">
        <w:rPr>
          <w:rFonts w:ascii="Arial" w:hAnsi="Arial" w:cs="Arial"/>
          <w:b/>
          <w:sz w:val="30"/>
          <w:szCs w:val="30"/>
          <w:u w:val="single"/>
          <w:lang w:val="es-ES"/>
        </w:rPr>
        <w:t>Introducción</w:t>
      </w:r>
    </w:p>
    <w:p w:rsidR="004D0263" w:rsidRDefault="004D0263">
      <w:pPr>
        <w:rPr>
          <w:rFonts w:ascii="Arial" w:hAnsi="Arial" w:cs="Arial"/>
          <w:sz w:val="24"/>
          <w:szCs w:val="24"/>
          <w:lang w:val="es-ES"/>
        </w:rPr>
      </w:pPr>
      <w:r w:rsidRPr="00D67306">
        <w:rPr>
          <w:rFonts w:ascii="Arial" w:hAnsi="Arial" w:cs="Arial"/>
          <w:sz w:val="24"/>
          <w:szCs w:val="24"/>
          <w:lang w:val="es-ES"/>
        </w:rPr>
        <w:t>En esta documentación se explicará el uso y funcionamiento del proyecto de Gestión de Expedientes con sus funciones y ejemplos.</w:t>
      </w:r>
    </w:p>
    <w:p w:rsidR="00D67306" w:rsidRDefault="006F2EB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forma en la que persistimos los datos no se explicará en mayor detalle debido a que es temporal y en un futuro será cambiado drásticamente.</w:t>
      </w:r>
    </w:p>
    <w:p w:rsidR="0087670D" w:rsidRDefault="0087670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poder persistir la ID de Expedientes y Trámites, decidimos implementar un repositorio para cada uno, donde se va sobrescribiendo y auto incrementando con cada creación de una entidad.</w:t>
      </w:r>
    </w:p>
    <w:p w:rsidR="00822F35" w:rsidRDefault="00822F3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Previo a la </w:t>
      </w:r>
      <w:r w:rsidR="008F3328">
        <w:rPr>
          <w:rFonts w:ascii="Arial" w:hAnsi="Arial" w:cs="Arial"/>
          <w:sz w:val="24"/>
          <w:szCs w:val="24"/>
          <w:lang w:val="es-ES"/>
        </w:rPr>
        <w:t>instancia</w:t>
      </w:r>
      <w:r>
        <w:rPr>
          <w:rFonts w:ascii="Arial" w:hAnsi="Arial" w:cs="Arial"/>
          <w:sz w:val="24"/>
          <w:szCs w:val="24"/>
          <w:lang w:val="es-ES"/>
        </w:rPr>
        <w:t xml:space="preserve"> de un Expediente (o Trámite), la ID estará en 0</w:t>
      </w:r>
      <w:r w:rsidR="00D67F91">
        <w:rPr>
          <w:rFonts w:ascii="Arial" w:hAnsi="Arial" w:cs="Arial"/>
          <w:sz w:val="24"/>
          <w:szCs w:val="24"/>
          <w:lang w:val="es-ES"/>
        </w:rPr>
        <w:t>.</w:t>
      </w:r>
    </w:p>
    <w:p w:rsidR="00DD355E" w:rsidRDefault="00DD355E" w:rsidP="00DD355E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D35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FC1034" wp14:editId="5FF69A18">
            <wp:extent cx="2886478" cy="53347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91" w:rsidRPr="00D67F91" w:rsidRDefault="00D67F91" w:rsidP="00D67F9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vez sea creada una entidad, </w:t>
      </w:r>
      <w:r w:rsidR="00C1748E">
        <w:rPr>
          <w:rFonts w:ascii="Arial" w:hAnsi="Arial" w:cs="Arial"/>
          <w:sz w:val="24"/>
          <w:szCs w:val="24"/>
          <w:lang w:val="es-ES"/>
        </w:rPr>
        <w:t xml:space="preserve">se leerá el archivo donde se almacenan, </w:t>
      </w:r>
      <w:r>
        <w:rPr>
          <w:rFonts w:ascii="Arial" w:hAnsi="Arial" w:cs="Arial"/>
          <w:sz w:val="24"/>
          <w:szCs w:val="24"/>
          <w:lang w:val="es-ES"/>
        </w:rPr>
        <w:t xml:space="preserve">se auto incrementará y </w:t>
      </w:r>
      <w:r w:rsidR="005B1DB9">
        <w:rPr>
          <w:rFonts w:ascii="Arial" w:hAnsi="Arial" w:cs="Arial"/>
          <w:sz w:val="24"/>
          <w:szCs w:val="24"/>
          <w:lang w:val="es-ES"/>
        </w:rPr>
        <w:t>almacenar</w:t>
      </w:r>
      <w:r w:rsidR="008B123F">
        <w:rPr>
          <w:rFonts w:ascii="Arial" w:hAnsi="Arial" w:cs="Arial"/>
          <w:sz w:val="24"/>
          <w:szCs w:val="24"/>
          <w:lang w:val="es-ES"/>
        </w:rPr>
        <w:t>á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D67F91" w:rsidRDefault="00D67F91" w:rsidP="00DD355E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67F9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B4DCF3" wp14:editId="19785D53">
            <wp:extent cx="3000794" cy="55252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E2" w:rsidRDefault="00B616E2" w:rsidP="00DD355E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CE1E1D" w:rsidRDefault="00CE1E1D" w:rsidP="00CE1E1D">
      <w:pPr>
        <w:rPr>
          <w:rFonts w:ascii="Arial" w:hAnsi="Arial" w:cs="Arial"/>
          <w:b/>
          <w:sz w:val="30"/>
          <w:szCs w:val="30"/>
          <w:u w:val="single"/>
          <w:lang w:val="es-ES"/>
        </w:rPr>
      </w:pPr>
      <w:r w:rsidRPr="00CE1E1D">
        <w:rPr>
          <w:rFonts w:ascii="Arial" w:hAnsi="Arial" w:cs="Arial"/>
          <w:b/>
          <w:sz w:val="30"/>
          <w:szCs w:val="30"/>
          <w:u w:val="single"/>
          <w:lang w:val="es-ES"/>
        </w:rPr>
        <w:t>Utilización de los distintos métodos</w:t>
      </w:r>
    </w:p>
    <w:p w:rsidR="003C378F" w:rsidRDefault="00A61524" w:rsidP="00CE1E1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cabecera del archivo </w:t>
      </w:r>
      <w:r w:rsidRPr="00A61524">
        <w:rPr>
          <w:rFonts w:ascii="Arial" w:hAnsi="Arial" w:cs="Arial"/>
          <w:b/>
          <w:sz w:val="24"/>
          <w:szCs w:val="24"/>
          <w:lang w:val="es-ES"/>
        </w:rPr>
        <w:t>Program.cs</w:t>
      </w:r>
      <w:r>
        <w:rPr>
          <w:rFonts w:ascii="Arial" w:hAnsi="Arial" w:cs="Arial"/>
          <w:sz w:val="24"/>
          <w:szCs w:val="24"/>
          <w:lang w:val="es-ES"/>
        </w:rPr>
        <w:t>, encontrado en la ruta</w:t>
      </w:r>
      <w:r w:rsidR="003F61B9">
        <w:rPr>
          <w:rFonts w:ascii="Arial" w:hAnsi="Arial" w:cs="Arial"/>
          <w:sz w:val="24"/>
          <w:szCs w:val="24"/>
          <w:lang w:val="es-ES"/>
        </w:rPr>
        <w:t xml:space="preserve"> “SGE</w:t>
      </w:r>
      <w:r w:rsidR="003F61B9" w:rsidRPr="003F61B9">
        <w:rPr>
          <w:rFonts w:ascii="Arial" w:hAnsi="Arial" w:cs="Arial"/>
          <w:sz w:val="24"/>
          <w:szCs w:val="24"/>
          <w:lang w:val="es-ES"/>
        </w:rPr>
        <w:t>\</w:t>
      </w:r>
      <w:r w:rsidR="003F61B9">
        <w:rPr>
          <w:rFonts w:ascii="Arial" w:hAnsi="Arial" w:cs="Arial"/>
          <w:sz w:val="24"/>
          <w:szCs w:val="24"/>
          <w:lang w:val="es-ES"/>
        </w:rPr>
        <w:t>SGE.Consola”</w:t>
      </w:r>
      <w:r w:rsidR="0089029E">
        <w:rPr>
          <w:rFonts w:ascii="Arial" w:hAnsi="Arial" w:cs="Arial"/>
          <w:sz w:val="24"/>
          <w:szCs w:val="24"/>
          <w:lang w:val="es-ES"/>
        </w:rPr>
        <w:t xml:space="preserve"> se deberá invocar el namespace donde se encuentran las clases y repositorios, por lo </w:t>
      </w:r>
      <w:r w:rsidR="005A693A">
        <w:rPr>
          <w:rFonts w:ascii="Arial" w:hAnsi="Arial" w:cs="Arial"/>
          <w:sz w:val="24"/>
          <w:szCs w:val="24"/>
          <w:lang w:val="es-ES"/>
        </w:rPr>
        <w:t>tanto,</w:t>
      </w:r>
      <w:r w:rsidR="0089029E">
        <w:rPr>
          <w:rFonts w:ascii="Arial" w:hAnsi="Arial" w:cs="Arial"/>
          <w:sz w:val="24"/>
          <w:szCs w:val="24"/>
          <w:lang w:val="es-ES"/>
        </w:rPr>
        <w:t xml:space="preserve"> incluiremos las siguientes líneas de código:</w:t>
      </w:r>
    </w:p>
    <w:p w:rsidR="00CE1E1D" w:rsidRDefault="003C378F" w:rsidP="003C378F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C378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435A48" wp14:editId="33622EEE">
            <wp:extent cx="1924319" cy="4382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E2" w:rsidRDefault="00B616E2" w:rsidP="003C378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B616E2" w:rsidRDefault="00B616E2" w:rsidP="00B616E2">
      <w:pPr>
        <w:rPr>
          <w:rFonts w:ascii="Arial" w:hAnsi="Arial" w:cs="Arial"/>
          <w:b/>
          <w:sz w:val="30"/>
          <w:szCs w:val="30"/>
          <w:u w:val="single"/>
          <w:lang w:val="es-ES"/>
        </w:rPr>
      </w:pPr>
      <w:r w:rsidRPr="00B616E2">
        <w:rPr>
          <w:rFonts w:ascii="Arial" w:hAnsi="Arial" w:cs="Arial"/>
          <w:b/>
          <w:sz w:val="30"/>
          <w:szCs w:val="30"/>
          <w:u w:val="single"/>
          <w:lang w:val="es-ES"/>
        </w:rPr>
        <w:t xml:space="preserve">Casos de </w:t>
      </w:r>
      <w:r w:rsidR="00E01690">
        <w:rPr>
          <w:rFonts w:ascii="Arial" w:hAnsi="Arial" w:cs="Arial"/>
          <w:b/>
          <w:sz w:val="30"/>
          <w:szCs w:val="30"/>
          <w:u w:val="single"/>
          <w:lang w:val="es-ES"/>
        </w:rPr>
        <w:t>Uso e Inyección de D</w:t>
      </w:r>
      <w:r w:rsidRPr="00B616E2">
        <w:rPr>
          <w:rFonts w:ascii="Arial" w:hAnsi="Arial" w:cs="Arial"/>
          <w:b/>
          <w:sz w:val="30"/>
          <w:szCs w:val="30"/>
          <w:u w:val="single"/>
          <w:lang w:val="es-ES"/>
        </w:rPr>
        <w:t>ependencias</w:t>
      </w:r>
    </w:p>
    <w:p w:rsidR="00407C85" w:rsidRPr="00407C85" w:rsidRDefault="00407C85" w:rsidP="00B616E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Debajo de las invocaciones, </w:t>
      </w:r>
      <w:r w:rsidR="00334EE1">
        <w:rPr>
          <w:rFonts w:ascii="Arial" w:hAnsi="Arial" w:cs="Arial"/>
          <w:sz w:val="24"/>
          <w:szCs w:val="24"/>
          <w:lang w:val="es-ES"/>
        </w:rPr>
        <w:t xml:space="preserve">debemos instanciar los Casos de Uso con sus respectivas Inyecciones de Dependencias, por lo </w:t>
      </w:r>
      <w:r w:rsidR="00E01690">
        <w:rPr>
          <w:rFonts w:ascii="Arial" w:hAnsi="Arial" w:cs="Arial"/>
          <w:sz w:val="24"/>
          <w:szCs w:val="24"/>
          <w:lang w:val="es-ES"/>
        </w:rPr>
        <w:t>tanto,</w:t>
      </w:r>
      <w:r w:rsidR="00334EE1">
        <w:rPr>
          <w:rFonts w:ascii="Arial" w:hAnsi="Arial" w:cs="Arial"/>
          <w:sz w:val="24"/>
          <w:szCs w:val="24"/>
          <w:lang w:val="es-ES"/>
        </w:rPr>
        <w:t xml:space="preserve"> se debe agregar el siguiente bloque de código:</w:t>
      </w:r>
    </w:p>
    <w:p w:rsidR="00B616E2" w:rsidRDefault="00B616E2" w:rsidP="00B616E2">
      <w:pPr>
        <w:rPr>
          <w:rFonts w:ascii="Arial" w:hAnsi="Arial" w:cs="Arial"/>
          <w:sz w:val="24"/>
          <w:szCs w:val="24"/>
          <w:lang w:val="es-ES"/>
        </w:rPr>
      </w:pPr>
      <w:r w:rsidRPr="00B616E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09F712" wp14:editId="58DF4AA9">
            <wp:extent cx="5612130" cy="14566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0C" w:rsidRDefault="00845A0C" w:rsidP="00B616E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 esto ya hecho, podemos empezar a probar el </w:t>
      </w:r>
      <w:r w:rsidR="00A1154F">
        <w:rPr>
          <w:rFonts w:ascii="Arial" w:hAnsi="Arial" w:cs="Arial"/>
          <w:sz w:val="24"/>
          <w:szCs w:val="24"/>
          <w:lang w:val="es-ES"/>
        </w:rPr>
        <w:t>proyecto.</w:t>
      </w:r>
    </w:p>
    <w:p w:rsidR="0029738F" w:rsidRDefault="0029738F" w:rsidP="00B616E2">
      <w:pPr>
        <w:rPr>
          <w:rFonts w:ascii="Arial" w:hAnsi="Arial" w:cs="Arial"/>
          <w:b/>
          <w:sz w:val="30"/>
          <w:szCs w:val="30"/>
          <w:u w:val="single"/>
          <w:lang w:val="es-ES"/>
        </w:rPr>
      </w:pPr>
      <w:r w:rsidRPr="00845A0C">
        <w:rPr>
          <w:rFonts w:ascii="Arial" w:hAnsi="Arial" w:cs="Arial"/>
          <w:b/>
          <w:sz w:val="30"/>
          <w:szCs w:val="30"/>
          <w:u w:val="single"/>
          <w:lang w:val="es-ES"/>
        </w:rPr>
        <w:t>Instanciar Expedientes</w:t>
      </w:r>
    </w:p>
    <w:p w:rsidR="009945F4" w:rsidRDefault="003362F1" w:rsidP="00B616E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instanciar un Expediente</w:t>
      </w:r>
      <w:r w:rsidR="00894E84">
        <w:rPr>
          <w:rFonts w:ascii="Arial" w:hAnsi="Arial" w:cs="Arial"/>
          <w:sz w:val="24"/>
          <w:szCs w:val="24"/>
          <w:lang w:val="es-ES"/>
        </w:rPr>
        <w:t xml:space="preserve"> y poder empezar a almacenar nuestros trámites dentro, debemos ejecutar el siguiente código:</w:t>
      </w:r>
    </w:p>
    <w:p w:rsidR="00894E84" w:rsidRDefault="00811D49" w:rsidP="00811D49">
      <w:pPr>
        <w:rPr>
          <w:rFonts w:ascii="Arial" w:hAnsi="Arial" w:cs="Arial"/>
          <w:sz w:val="24"/>
          <w:szCs w:val="24"/>
          <w:lang w:val="es-ES"/>
        </w:rPr>
      </w:pPr>
      <w:r w:rsidRPr="00811D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CACE5B" wp14:editId="2267F8EF">
            <wp:extent cx="5612130" cy="4375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CF" w:rsidRDefault="004A4DCE" w:rsidP="00B616E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debe pasar como parámetro la carátula y la ID del usuario que crea el Expediente.</w:t>
      </w:r>
      <w:r w:rsidR="00B02643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A4DCE" w:rsidRDefault="004A4DCE" w:rsidP="00B616E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vez instanciado, debemos persistirlo, por lo </w:t>
      </w:r>
      <w:r w:rsidR="00356276">
        <w:rPr>
          <w:rFonts w:ascii="Arial" w:hAnsi="Arial" w:cs="Arial"/>
          <w:sz w:val="24"/>
          <w:szCs w:val="24"/>
          <w:lang w:val="es-ES"/>
        </w:rPr>
        <w:t>tanto,</w:t>
      </w:r>
      <w:r>
        <w:rPr>
          <w:rFonts w:ascii="Arial" w:hAnsi="Arial" w:cs="Arial"/>
          <w:sz w:val="24"/>
          <w:szCs w:val="24"/>
          <w:lang w:val="es-ES"/>
        </w:rPr>
        <w:t xml:space="preserve"> utilizaremos el </w:t>
      </w:r>
      <w:r w:rsidRPr="004A4DCE">
        <w:rPr>
          <w:rFonts w:ascii="Arial" w:hAnsi="Arial" w:cs="Arial"/>
          <w:b/>
          <w:sz w:val="24"/>
          <w:szCs w:val="24"/>
          <w:lang w:val="es-ES"/>
        </w:rPr>
        <w:t>CasoDeUsoExpedienteAlta</w:t>
      </w:r>
      <w:r>
        <w:rPr>
          <w:rFonts w:ascii="Arial" w:hAnsi="Arial" w:cs="Arial"/>
          <w:sz w:val="24"/>
          <w:szCs w:val="24"/>
          <w:lang w:val="es-ES"/>
        </w:rPr>
        <w:t xml:space="preserve"> previamente instanciado.</w:t>
      </w:r>
    </w:p>
    <w:p w:rsidR="004A4DCE" w:rsidRDefault="004A4DCE" w:rsidP="00B616E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Llamamos al método </w:t>
      </w:r>
      <w:r>
        <w:rPr>
          <w:rFonts w:ascii="Arial" w:hAnsi="Arial" w:cs="Arial"/>
          <w:b/>
          <w:sz w:val="24"/>
          <w:szCs w:val="24"/>
          <w:lang w:val="es-ES"/>
        </w:rPr>
        <w:t>Ejecutar</w:t>
      </w:r>
      <w:r w:rsidR="005823BB">
        <w:rPr>
          <w:rFonts w:ascii="Arial" w:hAnsi="Arial" w:cs="Arial"/>
          <w:b/>
          <w:sz w:val="24"/>
          <w:szCs w:val="24"/>
          <w:lang w:val="es-ES"/>
        </w:rPr>
        <w:t>()</w:t>
      </w:r>
      <w:r>
        <w:rPr>
          <w:rFonts w:ascii="Arial" w:hAnsi="Arial" w:cs="Arial"/>
          <w:sz w:val="24"/>
          <w:szCs w:val="24"/>
          <w:lang w:val="es-ES"/>
        </w:rPr>
        <w:t xml:space="preserve"> con el Expediente a persistir y la ID de usuario, para verificar si tiene permisos, de lo contrario se lanzará una Excepción </w:t>
      </w:r>
      <w:r w:rsidR="00DE3E3A">
        <w:rPr>
          <w:rFonts w:ascii="Arial" w:hAnsi="Arial" w:cs="Arial"/>
          <w:sz w:val="24"/>
          <w:szCs w:val="24"/>
          <w:lang w:val="es-ES"/>
        </w:rPr>
        <w:t xml:space="preserve">aclarando que el usuario no posee los permisos necesarios para realizar </w:t>
      </w:r>
      <w:r w:rsidR="008A2308">
        <w:rPr>
          <w:rFonts w:ascii="Arial" w:hAnsi="Arial" w:cs="Arial"/>
          <w:sz w:val="24"/>
          <w:szCs w:val="24"/>
          <w:lang w:val="es-ES"/>
        </w:rPr>
        <w:t>la operación</w:t>
      </w:r>
      <w:r w:rsidR="00F33CDB">
        <w:rPr>
          <w:rFonts w:ascii="Arial" w:hAnsi="Arial" w:cs="Arial"/>
          <w:sz w:val="24"/>
          <w:szCs w:val="24"/>
          <w:lang w:val="es-ES"/>
        </w:rPr>
        <w:t>.</w:t>
      </w:r>
    </w:p>
    <w:p w:rsidR="00A00071" w:rsidRDefault="00A00071" w:rsidP="00B616E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También se verificará que el contenido del Expediente sea válido, de esto se encarga el </w:t>
      </w:r>
      <w:r>
        <w:rPr>
          <w:rFonts w:ascii="Arial" w:hAnsi="Arial" w:cs="Arial"/>
          <w:b/>
          <w:sz w:val="24"/>
          <w:szCs w:val="24"/>
          <w:lang w:val="es-ES"/>
        </w:rPr>
        <w:t>ExpedienteValidador</w:t>
      </w:r>
      <w:r>
        <w:rPr>
          <w:rFonts w:ascii="Arial" w:hAnsi="Arial" w:cs="Arial"/>
          <w:sz w:val="24"/>
          <w:szCs w:val="24"/>
          <w:lang w:val="es-ES"/>
        </w:rPr>
        <w:t>, verifica que la carátula no sea nula y que la ID de usuario sea válida.</w:t>
      </w:r>
    </w:p>
    <w:p w:rsidR="006B4FAA" w:rsidRPr="00A00071" w:rsidRDefault="006B4FAA" w:rsidP="006B4FA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6B4F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2F5CD4" wp14:editId="6B8A10F2">
            <wp:extent cx="4105848" cy="409632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8F" w:rsidRDefault="0029738F" w:rsidP="00B616E2">
      <w:pPr>
        <w:rPr>
          <w:rFonts w:ascii="Arial" w:hAnsi="Arial" w:cs="Arial"/>
          <w:b/>
          <w:sz w:val="30"/>
          <w:szCs w:val="30"/>
          <w:u w:val="single"/>
          <w:lang w:val="es-ES"/>
        </w:rPr>
      </w:pPr>
      <w:r w:rsidRPr="00845A0C">
        <w:rPr>
          <w:rFonts w:ascii="Arial" w:hAnsi="Arial" w:cs="Arial"/>
          <w:b/>
          <w:sz w:val="30"/>
          <w:szCs w:val="30"/>
          <w:u w:val="single"/>
          <w:lang w:val="es-ES"/>
        </w:rPr>
        <w:t>Instanciar Trámites</w:t>
      </w:r>
    </w:p>
    <w:p w:rsidR="00B817FA" w:rsidRPr="00C57DA7" w:rsidRDefault="00B817FA" w:rsidP="00B616E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Similar a la instancia de Expedientes, para instanciar un método</w:t>
      </w:r>
      <w:r w:rsidR="00BF44F3">
        <w:rPr>
          <w:rFonts w:ascii="Arial" w:hAnsi="Arial" w:cs="Arial"/>
          <w:sz w:val="24"/>
          <w:szCs w:val="24"/>
          <w:lang w:val="es-ES"/>
        </w:rPr>
        <w:t xml:space="preserve"> debemos seguir los siguientes pasos:</w:t>
      </w:r>
    </w:p>
    <w:p w:rsidR="000419ED" w:rsidRDefault="00C57DA7" w:rsidP="00C57DA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57D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8D4451" wp14:editId="452DA082">
            <wp:extent cx="5612130" cy="3917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BB" w:rsidRDefault="007323F3" w:rsidP="007323F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El constructor recibe como parámetro la descripción del trámite, la ID de Usuario que crea el trámite y la ID del Expediente al que pertenece.</w:t>
      </w:r>
    </w:p>
    <w:p w:rsidR="005823BB" w:rsidRDefault="005823BB" w:rsidP="007323F3">
      <w:pPr>
        <w:rPr>
          <w:rFonts w:ascii="Arial" w:hAnsi="Arial" w:cs="Arial"/>
          <w:sz w:val="24"/>
          <w:szCs w:val="24"/>
          <w:lang w:val="es-ES"/>
        </w:rPr>
      </w:pPr>
    </w:p>
    <w:p w:rsidR="005823BB" w:rsidRPr="005823BB" w:rsidRDefault="005823BB" w:rsidP="007323F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persistir el trámite, se llama al método </w:t>
      </w:r>
      <w:r>
        <w:rPr>
          <w:rFonts w:ascii="Arial" w:hAnsi="Arial" w:cs="Arial"/>
          <w:b/>
          <w:sz w:val="24"/>
          <w:szCs w:val="24"/>
          <w:lang w:val="es-ES"/>
        </w:rPr>
        <w:t xml:space="preserve">Ejecutar() </w:t>
      </w:r>
      <w:r>
        <w:rPr>
          <w:rFonts w:ascii="Arial" w:hAnsi="Arial" w:cs="Arial"/>
          <w:sz w:val="24"/>
          <w:szCs w:val="24"/>
          <w:lang w:val="es-ES"/>
        </w:rPr>
        <w:t xml:space="preserve">del </w:t>
      </w:r>
      <w:r w:rsidRPr="005823BB">
        <w:rPr>
          <w:rFonts w:ascii="Arial" w:hAnsi="Arial" w:cs="Arial"/>
          <w:b/>
          <w:sz w:val="24"/>
          <w:szCs w:val="24"/>
          <w:lang w:val="es-ES"/>
        </w:rPr>
        <w:t>CasoDeUsoTramiteAlta</w:t>
      </w:r>
      <w:r>
        <w:rPr>
          <w:rFonts w:ascii="Arial" w:hAnsi="Arial" w:cs="Arial"/>
          <w:sz w:val="24"/>
          <w:szCs w:val="24"/>
          <w:lang w:val="es-ES"/>
        </w:rPr>
        <w:t>, que recibe el Trámite y la ID de Usuario para hacer las comprobaciones.</w:t>
      </w:r>
    </w:p>
    <w:p w:rsidR="007323F3" w:rsidRDefault="005823BB" w:rsidP="005823B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5823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AD3F4F" wp14:editId="4622BA7E">
            <wp:extent cx="3362794" cy="466790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71" w:rsidRDefault="003F70B0" w:rsidP="000B72A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validador </w:t>
      </w:r>
      <w:r>
        <w:rPr>
          <w:rFonts w:ascii="Arial" w:hAnsi="Arial" w:cs="Arial"/>
          <w:b/>
          <w:sz w:val="24"/>
          <w:szCs w:val="24"/>
          <w:lang w:val="es-ES"/>
        </w:rPr>
        <w:t>TrámiteValidador</w:t>
      </w:r>
      <w:r>
        <w:rPr>
          <w:rFonts w:ascii="Arial" w:hAnsi="Arial" w:cs="Arial"/>
          <w:sz w:val="24"/>
          <w:szCs w:val="24"/>
          <w:lang w:val="es-ES"/>
        </w:rPr>
        <w:t xml:space="preserve"> se encargará de verificar que todos los datos ingresados al Trámite sean válidos, de lo contrario, lanzará una Excepción.</w:t>
      </w:r>
    </w:p>
    <w:p w:rsidR="00745BCA" w:rsidRPr="00745BCA" w:rsidRDefault="00745BCA" w:rsidP="000B72A9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salida por consola de las instancias anteriores es:</w:t>
      </w:r>
    </w:p>
    <w:p w:rsidR="00745BCA" w:rsidRDefault="00745BCA" w:rsidP="00745BCA">
      <w:pPr>
        <w:jc w:val="center"/>
        <w:rPr>
          <w:rFonts w:ascii="Arial" w:hAnsi="Arial" w:cs="Arial"/>
          <w:sz w:val="24"/>
          <w:szCs w:val="24"/>
          <w:u w:val="single"/>
          <w:lang w:val="es-ES"/>
        </w:rPr>
      </w:pPr>
      <w:r w:rsidRPr="00745B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9BB2FA" wp14:editId="113B6EA2">
            <wp:extent cx="2857899" cy="263879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CA" w:rsidRPr="00C749F4" w:rsidRDefault="00745BCA" w:rsidP="00745BC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También podemos ver el archivo de texto en la ruta “SGE</w:t>
      </w:r>
      <w:r w:rsidRPr="00745BCA">
        <w:rPr>
          <w:rFonts w:ascii="Arial" w:hAnsi="Arial" w:cs="Arial"/>
          <w:sz w:val="24"/>
          <w:szCs w:val="24"/>
          <w:lang w:val="es-ES"/>
        </w:rPr>
        <w:t>\</w:t>
      </w:r>
      <w:r>
        <w:rPr>
          <w:rFonts w:ascii="Arial" w:hAnsi="Arial" w:cs="Arial"/>
          <w:sz w:val="24"/>
          <w:szCs w:val="24"/>
          <w:lang w:val="es-ES"/>
        </w:rPr>
        <w:t>SGE.Repositorios”</w:t>
      </w:r>
      <w:r w:rsidR="00C749F4">
        <w:rPr>
          <w:rFonts w:ascii="Arial" w:hAnsi="Arial" w:cs="Arial"/>
          <w:sz w:val="24"/>
          <w:szCs w:val="24"/>
          <w:lang w:val="es-ES"/>
        </w:rPr>
        <w:t xml:space="preserve"> bajos los archivos “expedientes.txt” y “tramites.txt”.</w:t>
      </w:r>
    </w:p>
    <w:p w:rsidR="0029738F" w:rsidRDefault="0029738F" w:rsidP="00B616E2">
      <w:pPr>
        <w:rPr>
          <w:rFonts w:ascii="Arial" w:hAnsi="Arial" w:cs="Arial"/>
          <w:b/>
          <w:sz w:val="30"/>
          <w:szCs w:val="30"/>
          <w:u w:val="single"/>
          <w:lang w:val="es-ES"/>
        </w:rPr>
      </w:pPr>
      <w:r w:rsidRPr="00845A0C">
        <w:rPr>
          <w:rFonts w:ascii="Arial" w:hAnsi="Arial" w:cs="Arial"/>
          <w:b/>
          <w:sz w:val="30"/>
          <w:szCs w:val="30"/>
          <w:u w:val="single"/>
          <w:lang w:val="es-ES"/>
        </w:rPr>
        <w:t>Métodos implementados</w:t>
      </w:r>
    </w:p>
    <w:p w:rsidR="004C5037" w:rsidRDefault="004354C3" w:rsidP="00C2255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Habiendo cubierto la instancia de Expedientes y Trámites, se puede empezar a realizar operaciones con ellos, </w:t>
      </w:r>
      <w:r w:rsidR="00C2255D">
        <w:rPr>
          <w:rFonts w:ascii="Arial" w:hAnsi="Arial" w:cs="Arial"/>
          <w:sz w:val="24"/>
          <w:szCs w:val="24"/>
          <w:lang w:val="es-ES"/>
        </w:rPr>
        <w:t>entre las que se incluyen:</w:t>
      </w:r>
    </w:p>
    <w:p w:rsidR="00C2255D" w:rsidRDefault="00D775CA" w:rsidP="00C2255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Alta y Baja de Expedientes y Trámites.</w:t>
      </w:r>
    </w:p>
    <w:p w:rsidR="00D775CA" w:rsidRDefault="00D775CA" w:rsidP="00C2255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Consulta por ID y total de Expedientes.</w:t>
      </w:r>
    </w:p>
    <w:p w:rsidR="00D775CA" w:rsidRDefault="00D775CA" w:rsidP="00C2255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Consulta por Etiqueta de Trámites.</w:t>
      </w:r>
    </w:p>
    <w:p w:rsidR="00D775CA" w:rsidRDefault="00D775CA" w:rsidP="00C2255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Modificación de Expedientes y Trámites.</w:t>
      </w:r>
      <w:r w:rsidRPr="00C2255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7472B" w:rsidRDefault="00636361" w:rsidP="0047472B">
      <w:pPr>
        <w:rPr>
          <w:rFonts w:ascii="Arial" w:hAnsi="Arial" w:cs="Arial"/>
          <w:sz w:val="24"/>
          <w:szCs w:val="24"/>
          <w:lang w:val="es-ES"/>
        </w:rPr>
      </w:pPr>
      <w:r w:rsidRPr="00636361">
        <w:rPr>
          <w:rFonts w:ascii="Arial" w:hAnsi="Arial" w:cs="Arial"/>
          <w:sz w:val="24"/>
          <w:szCs w:val="24"/>
          <w:u w:val="single"/>
          <w:lang w:val="es-ES"/>
        </w:rPr>
        <w:t>Alta y Baja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636361" w:rsidRDefault="00636361" w:rsidP="0047472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Pr="00EB637D">
        <w:rPr>
          <w:rFonts w:ascii="Arial" w:hAnsi="Arial" w:cs="Arial"/>
          <w:sz w:val="24"/>
          <w:szCs w:val="24"/>
          <w:u w:val="single"/>
          <w:lang w:val="es-ES"/>
        </w:rPr>
        <w:t>Alta</w:t>
      </w:r>
      <w:r>
        <w:rPr>
          <w:rFonts w:ascii="Arial" w:hAnsi="Arial" w:cs="Arial"/>
          <w:sz w:val="24"/>
          <w:szCs w:val="24"/>
          <w:lang w:val="es-ES"/>
        </w:rPr>
        <w:t>: Permite persistir los Trámites y Expedientes creados.</w:t>
      </w:r>
    </w:p>
    <w:p w:rsidR="0053757C" w:rsidRDefault="0053757C" w:rsidP="00106A04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En el caso de los Trámites, una nueva alta implica modificar el Estado del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>expediente, el cual pasará a ser “Recién iniciado”.</w:t>
      </w:r>
    </w:p>
    <w:p w:rsidR="008F7AFE" w:rsidRDefault="008F7AFE" w:rsidP="008F7AFE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F7A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5E5413" wp14:editId="6553442C">
            <wp:extent cx="5544324" cy="152421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CF" w:rsidRDefault="005E07CF" w:rsidP="0047472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Pr="00EB637D">
        <w:rPr>
          <w:rFonts w:ascii="Arial" w:hAnsi="Arial" w:cs="Arial"/>
          <w:sz w:val="24"/>
          <w:szCs w:val="24"/>
          <w:u w:val="single"/>
          <w:lang w:val="es-ES"/>
        </w:rPr>
        <w:t>Baja</w:t>
      </w:r>
      <w:r>
        <w:rPr>
          <w:rFonts w:ascii="Arial" w:hAnsi="Arial" w:cs="Arial"/>
          <w:sz w:val="24"/>
          <w:szCs w:val="24"/>
          <w:lang w:val="es-ES"/>
        </w:rPr>
        <w:t>: Elimina Trámites y Expedientes de distintas formas:</w:t>
      </w:r>
    </w:p>
    <w:p w:rsidR="00A07B27" w:rsidRDefault="00360139" w:rsidP="00A07B27">
      <w:pPr>
        <w:ind w:left="1440"/>
        <w:rPr>
          <w:rFonts w:ascii="Arial" w:hAnsi="Arial" w:cs="Arial"/>
          <w:sz w:val="24"/>
          <w:szCs w:val="24"/>
          <w:lang w:val="es-ES"/>
        </w:rPr>
      </w:pPr>
      <w:r w:rsidRPr="00EB637D">
        <w:rPr>
          <w:rFonts w:ascii="Arial" w:hAnsi="Arial" w:cs="Arial"/>
          <w:sz w:val="24"/>
          <w:szCs w:val="24"/>
          <w:u w:val="single"/>
          <w:lang w:val="es-ES"/>
        </w:rPr>
        <w:t>Baja de Trámite</w:t>
      </w:r>
      <w:r>
        <w:rPr>
          <w:rFonts w:ascii="Arial" w:hAnsi="Arial" w:cs="Arial"/>
          <w:sz w:val="24"/>
          <w:szCs w:val="24"/>
          <w:lang w:val="es-ES"/>
        </w:rPr>
        <w:t>: Borra un único Trámite cuya ID debe ser pasada por parámetro.</w:t>
      </w:r>
    </w:p>
    <w:p w:rsidR="006A195F" w:rsidRPr="008F7AFE" w:rsidRDefault="00A07B27" w:rsidP="00A07B2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07B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38A6BB" wp14:editId="3FBBF49B">
            <wp:extent cx="5229955" cy="447737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5F" w:rsidRDefault="005E6790" w:rsidP="009A2B74">
      <w:pPr>
        <w:ind w:left="1440"/>
        <w:rPr>
          <w:rFonts w:ascii="Arial" w:hAnsi="Arial" w:cs="Arial"/>
          <w:sz w:val="24"/>
          <w:szCs w:val="24"/>
          <w:lang w:val="es-ES"/>
        </w:rPr>
      </w:pPr>
      <w:r w:rsidRPr="00EB637D">
        <w:rPr>
          <w:rFonts w:ascii="Arial" w:hAnsi="Arial" w:cs="Arial"/>
          <w:sz w:val="24"/>
          <w:szCs w:val="24"/>
          <w:u w:val="single"/>
          <w:lang w:val="es-ES"/>
        </w:rPr>
        <w:t>Baja Expediente</w:t>
      </w:r>
      <w:r>
        <w:rPr>
          <w:rFonts w:ascii="Arial" w:hAnsi="Arial" w:cs="Arial"/>
          <w:sz w:val="24"/>
          <w:szCs w:val="24"/>
          <w:lang w:val="es-ES"/>
        </w:rPr>
        <w:t>: Borra un Expediente completo cuya ID debe ser pasada por parámetro, además, borrará todos los Trámites as</w:t>
      </w:r>
      <w:r w:rsidR="006A195F">
        <w:rPr>
          <w:rFonts w:ascii="Arial" w:hAnsi="Arial" w:cs="Arial"/>
          <w:sz w:val="24"/>
          <w:szCs w:val="24"/>
          <w:lang w:val="es-ES"/>
        </w:rPr>
        <w:t>ociados a esta ID de expediente</w:t>
      </w:r>
    </w:p>
    <w:p w:rsidR="00360139" w:rsidRDefault="006A2686" w:rsidP="006A2686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6A268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8B7663" wp14:editId="739C5E3F">
            <wp:extent cx="5612130" cy="38735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05" w:rsidRDefault="00594921" w:rsidP="00FB3005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Consultas de Expedientes</w:t>
      </w:r>
      <w:r w:rsidRPr="00B34E77">
        <w:rPr>
          <w:rFonts w:ascii="Arial" w:hAnsi="Arial" w:cs="Arial"/>
          <w:sz w:val="24"/>
          <w:szCs w:val="24"/>
          <w:lang w:val="es-ES"/>
        </w:rPr>
        <w:t>:</w:t>
      </w:r>
    </w:p>
    <w:p w:rsidR="00594921" w:rsidRDefault="00B34E77" w:rsidP="006E386E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Consulta por ID</w:t>
      </w:r>
      <w:r w:rsidRPr="00B34E77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Imprime </w:t>
      </w:r>
      <w:r w:rsidR="003F0160">
        <w:rPr>
          <w:rFonts w:ascii="Arial" w:hAnsi="Arial" w:cs="Arial"/>
          <w:sz w:val="24"/>
          <w:szCs w:val="24"/>
          <w:lang w:val="es-ES"/>
        </w:rPr>
        <w:t>en pantalla</w:t>
      </w:r>
      <w:r w:rsidR="006E386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un Expediente cuya ID debe ser pasada por parámetro y todos sus Trámites asociados.</w:t>
      </w:r>
    </w:p>
    <w:p w:rsidR="00690278" w:rsidRDefault="00690278" w:rsidP="0069027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6902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021F09" wp14:editId="6DD89691">
            <wp:extent cx="4086795" cy="466790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F9" w:rsidRDefault="00531579" w:rsidP="008B02F9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Consulta Total</w:t>
      </w:r>
      <w:r w:rsidR="0016664B">
        <w:rPr>
          <w:rFonts w:ascii="Arial" w:hAnsi="Arial" w:cs="Arial"/>
          <w:sz w:val="24"/>
          <w:szCs w:val="24"/>
          <w:lang w:val="es-ES"/>
        </w:rPr>
        <w:t xml:space="preserve">: </w:t>
      </w:r>
      <w:r w:rsidR="00900870">
        <w:rPr>
          <w:rFonts w:ascii="Arial" w:hAnsi="Arial" w:cs="Arial"/>
          <w:sz w:val="24"/>
          <w:szCs w:val="24"/>
          <w:lang w:val="es-ES"/>
        </w:rPr>
        <w:t xml:space="preserve">Imprime en pantalla todos los Expedientes </w:t>
      </w:r>
      <w:r w:rsidR="00596CC0">
        <w:rPr>
          <w:rFonts w:ascii="Arial" w:hAnsi="Arial" w:cs="Arial"/>
          <w:sz w:val="24"/>
          <w:szCs w:val="24"/>
          <w:lang w:val="es-ES"/>
        </w:rPr>
        <w:t>persistidos.</w:t>
      </w:r>
    </w:p>
    <w:p w:rsidR="008B02F9" w:rsidRDefault="008B02F9" w:rsidP="008B02F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B02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223E28" wp14:editId="250B0FEB">
            <wp:extent cx="3391373" cy="47631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5D" w:rsidRDefault="00F3544D" w:rsidP="00384E5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Consulta de Trámites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F3544D" w:rsidRDefault="00F3544D" w:rsidP="00883550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F3544D">
        <w:rPr>
          <w:rFonts w:ascii="Arial" w:hAnsi="Arial" w:cs="Arial"/>
          <w:sz w:val="24"/>
          <w:szCs w:val="24"/>
          <w:u w:val="single"/>
          <w:lang w:val="es-ES"/>
        </w:rPr>
        <w:t>Consulta por Etiqueta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923B63">
        <w:rPr>
          <w:rFonts w:ascii="Arial" w:hAnsi="Arial" w:cs="Arial"/>
          <w:sz w:val="24"/>
          <w:szCs w:val="24"/>
          <w:lang w:val="es-ES"/>
        </w:rPr>
        <w:t xml:space="preserve">Imprime en pantalla </w:t>
      </w:r>
      <w:r w:rsidR="00F05398">
        <w:rPr>
          <w:rFonts w:ascii="Arial" w:hAnsi="Arial" w:cs="Arial"/>
          <w:sz w:val="24"/>
          <w:szCs w:val="24"/>
          <w:lang w:val="es-ES"/>
        </w:rPr>
        <w:t>todos los Trámites que posean una etiqueta específica, la cual debe ser pasada por parámetro.</w:t>
      </w:r>
    </w:p>
    <w:p w:rsidR="001C082C" w:rsidRDefault="00366824" w:rsidP="00366824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6682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9FE672" wp14:editId="7840E0BC">
            <wp:extent cx="4410691" cy="447737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BB" w:rsidRDefault="004A66BB" w:rsidP="004A66B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lastRenderedPageBreak/>
        <w:t>Modificación de Trámites y Expedientes</w:t>
      </w:r>
      <w:r w:rsidRPr="004A66BB">
        <w:rPr>
          <w:rFonts w:ascii="Arial" w:hAnsi="Arial" w:cs="Arial"/>
          <w:sz w:val="24"/>
          <w:szCs w:val="24"/>
          <w:lang w:val="es-ES"/>
        </w:rPr>
        <w:t>:</w:t>
      </w:r>
    </w:p>
    <w:p w:rsidR="00775BD7" w:rsidRDefault="004A66BB" w:rsidP="00775BD7">
      <w:pPr>
        <w:ind w:left="720" w:hanging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303113">
        <w:rPr>
          <w:rFonts w:ascii="Arial" w:hAnsi="Arial" w:cs="Arial"/>
          <w:sz w:val="24"/>
          <w:szCs w:val="24"/>
          <w:u w:val="single"/>
          <w:lang w:val="es-ES"/>
        </w:rPr>
        <w:t>Modificación de Trámites</w:t>
      </w:r>
      <w:r w:rsidR="00303113">
        <w:rPr>
          <w:rFonts w:ascii="Arial" w:hAnsi="Arial" w:cs="Arial"/>
          <w:sz w:val="24"/>
          <w:szCs w:val="24"/>
          <w:lang w:val="es-ES"/>
        </w:rPr>
        <w:t xml:space="preserve">: </w:t>
      </w:r>
      <w:r w:rsidR="00F41352">
        <w:rPr>
          <w:rFonts w:ascii="Arial" w:hAnsi="Arial" w:cs="Arial"/>
          <w:sz w:val="24"/>
          <w:szCs w:val="24"/>
          <w:lang w:val="es-ES"/>
        </w:rPr>
        <w:t>Permite</w:t>
      </w:r>
      <w:r w:rsidR="00C97ABC">
        <w:rPr>
          <w:rFonts w:ascii="Arial" w:hAnsi="Arial" w:cs="Arial"/>
          <w:sz w:val="24"/>
          <w:szCs w:val="24"/>
          <w:lang w:val="es-ES"/>
        </w:rPr>
        <w:t xml:space="preserve"> actualizar la Etiqueta de un Trámite a “Escrito presentado”, “Pase a estudio”, “Despacho”, “Resolución”, “Notificación”, “Pase al Archivo”</w:t>
      </w:r>
      <w:r w:rsidR="00775BD7">
        <w:rPr>
          <w:rFonts w:ascii="Arial" w:hAnsi="Arial" w:cs="Arial"/>
          <w:sz w:val="24"/>
          <w:szCs w:val="24"/>
          <w:lang w:val="es-ES"/>
        </w:rPr>
        <w:t>.</w:t>
      </w:r>
    </w:p>
    <w:p w:rsidR="004A66BB" w:rsidRDefault="00C97ABC" w:rsidP="00775BD7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Además, actualizará el Estado </w:t>
      </w:r>
      <w:r w:rsidR="00B87DBF">
        <w:rPr>
          <w:rFonts w:ascii="Arial" w:hAnsi="Arial" w:cs="Arial"/>
          <w:sz w:val="24"/>
          <w:szCs w:val="24"/>
          <w:lang w:val="es-ES"/>
        </w:rPr>
        <w:t xml:space="preserve">del Expediente al que pertenece, si se utiliza la etiqueta “Resolución”, se producirá un cambio automático en el Estado del Expediente, el cual pasará a ser “Con resolución”, </w:t>
      </w:r>
      <w:r w:rsidR="000E7281">
        <w:rPr>
          <w:rFonts w:ascii="Arial" w:hAnsi="Arial" w:cs="Arial"/>
          <w:sz w:val="24"/>
          <w:szCs w:val="24"/>
          <w:lang w:val="es-ES"/>
        </w:rPr>
        <w:t>lo mismo con “Pase a estudio”, el Estado será “Para resolver”, y por último “Pase al Archivo” pondrá el Expediente en “Finalizado”.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9D0B0F" w:rsidRDefault="009D0B0F" w:rsidP="00684FF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9D0B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B1CDD" wp14:editId="7431F3F7">
            <wp:extent cx="5612130" cy="29273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39" w:rsidRDefault="00F6050E" w:rsidP="002D0039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Modificación de Expedientes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F41352">
        <w:rPr>
          <w:rFonts w:ascii="Arial" w:hAnsi="Arial" w:cs="Arial"/>
          <w:sz w:val="24"/>
          <w:szCs w:val="24"/>
          <w:lang w:val="es-ES"/>
        </w:rPr>
        <w:t>Permite modificar la carátula del Expediente</w:t>
      </w:r>
      <w:r w:rsidR="002D0039">
        <w:rPr>
          <w:rFonts w:ascii="Arial" w:hAnsi="Arial" w:cs="Arial"/>
          <w:sz w:val="24"/>
          <w:szCs w:val="24"/>
          <w:lang w:val="es-ES"/>
        </w:rPr>
        <w:t xml:space="preserve"> y su Estado.</w:t>
      </w:r>
    </w:p>
    <w:p w:rsidR="002D0039" w:rsidRDefault="002D0039" w:rsidP="002D003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D003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C14BDD" wp14:editId="2D1DA5EB">
            <wp:extent cx="5612130" cy="466725"/>
            <wp:effectExtent l="0" t="0" r="762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D0" w:rsidRDefault="00F905D0" w:rsidP="009227C0">
      <w:pPr>
        <w:jc w:val="center"/>
        <w:rPr>
          <w:rFonts w:ascii="Arial" w:hAnsi="Arial" w:cs="Arial"/>
          <w:b/>
          <w:sz w:val="30"/>
          <w:szCs w:val="30"/>
          <w:u w:val="single"/>
          <w:lang w:val="es-ES"/>
        </w:rPr>
      </w:pPr>
      <w:r w:rsidRPr="009227C0">
        <w:rPr>
          <w:rFonts w:ascii="Arial" w:hAnsi="Arial" w:cs="Arial"/>
          <w:b/>
          <w:sz w:val="30"/>
          <w:szCs w:val="30"/>
          <w:u w:val="single"/>
          <w:lang w:val="es-ES"/>
        </w:rPr>
        <w:t>Código completo</w:t>
      </w:r>
    </w:p>
    <w:p w:rsidR="00DB767A" w:rsidRPr="009227C0" w:rsidRDefault="00DB767A" w:rsidP="009227C0">
      <w:pPr>
        <w:jc w:val="center"/>
        <w:rPr>
          <w:rFonts w:ascii="Arial" w:hAnsi="Arial" w:cs="Arial"/>
          <w:b/>
          <w:sz w:val="30"/>
          <w:szCs w:val="30"/>
          <w:u w:val="single"/>
          <w:lang w:val="es-ES"/>
        </w:rPr>
      </w:pPr>
      <w:r w:rsidRPr="00DB767A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3E06C461" wp14:editId="49796027">
            <wp:extent cx="5612130" cy="3308350"/>
            <wp:effectExtent l="0" t="0" r="762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D0" w:rsidRDefault="00F905D0" w:rsidP="00D773AF">
      <w:pPr>
        <w:rPr>
          <w:rFonts w:ascii="Arial" w:hAnsi="Arial" w:cs="Arial"/>
          <w:sz w:val="24"/>
          <w:szCs w:val="24"/>
          <w:lang w:val="es-ES"/>
        </w:rPr>
      </w:pPr>
    </w:p>
    <w:p w:rsidR="00B830E8" w:rsidRDefault="00B830E8" w:rsidP="00D773AF">
      <w:pPr>
        <w:rPr>
          <w:rFonts w:ascii="Arial" w:hAnsi="Arial" w:cs="Arial"/>
          <w:sz w:val="24"/>
          <w:szCs w:val="24"/>
          <w:lang w:val="es-ES"/>
        </w:rPr>
      </w:pPr>
    </w:p>
    <w:p w:rsidR="00B830E8" w:rsidRDefault="00B830E8" w:rsidP="00D773AF">
      <w:pPr>
        <w:rPr>
          <w:rFonts w:ascii="Arial" w:hAnsi="Arial" w:cs="Arial"/>
          <w:sz w:val="24"/>
          <w:szCs w:val="24"/>
          <w:lang w:val="es-ES"/>
        </w:rPr>
      </w:pPr>
    </w:p>
    <w:p w:rsidR="00B830E8" w:rsidRDefault="00B830E8" w:rsidP="00D773AF">
      <w:pPr>
        <w:rPr>
          <w:rFonts w:ascii="Arial" w:hAnsi="Arial" w:cs="Arial"/>
          <w:sz w:val="24"/>
          <w:szCs w:val="24"/>
          <w:lang w:val="es-ES"/>
        </w:rPr>
      </w:pPr>
    </w:p>
    <w:p w:rsidR="00F905D0" w:rsidRPr="009227C0" w:rsidRDefault="00F905D0" w:rsidP="009227C0">
      <w:pPr>
        <w:jc w:val="center"/>
        <w:rPr>
          <w:rFonts w:ascii="Arial" w:hAnsi="Arial" w:cs="Arial"/>
          <w:b/>
          <w:sz w:val="30"/>
          <w:szCs w:val="30"/>
          <w:u w:val="single"/>
          <w:lang w:val="es-ES"/>
        </w:rPr>
      </w:pPr>
      <w:r w:rsidRPr="009227C0">
        <w:rPr>
          <w:rFonts w:ascii="Arial" w:hAnsi="Arial" w:cs="Arial"/>
          <w:b/>
          <w:sz w:val="30"/>
          <w:szCs w:val="30"/>
          <w:u w:val="single"/>
          <w:lang w:val="es-ES"/>
        </w:rPr>
        <w:t>Salida por consola</w:t>
      </w:r>
    </w:p>
    <w:p w:rsidR="00F905D0" w:rsidRDefault="00F905D0" w:rsidP="00D773AF">
      <w:pPr>
        <w:rPr>
          <w:rFonts w:ascii="Arial" w:hAnsi="Arial" w:cs="Arial"/>
          <w:sz w:val="24"/>
          <w:szCs w:val="24"/>
          <w:lang w:val="es-ES"/>
        </w:rPr>
      </w:pPr>
      <w:r w:rsidRPr="00F905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51B850" wp14:editId="1AA6AEAA">
            <wp:extent cx="2597511" cy="46958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0577" cy="47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0E8" w:rsidRPr="00F905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37E180" wp14:editId="2FD2AEC9">
            <wp:extent cx="2495411" cy="3362325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2806" cy="3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E1" w:rsidRDefault="00FA43E1" w:rsidP="00D773AF">
      <w:pPr>
        <w:rPr>
          <w:rFonts w:ascii="Arial" w:hAnsi="Arial" w:cs="Arial"/>
          <w:sz w:val="24"/>
          <w:szCs w:val="24"/>
          <w:lang w:val="es-ES"/>
        </w:rPr>
      </w:pPr>
    </w:p>
    <w:p w:rsidR="002A6423" w:rsidRDefault="002A6423">
      <w:pPr>
        <w:rPr>
          <w:rFonts w:ascii="Arial" w:hAnsi="Arial" w:cs="Arial"/>
          <w:b/>
          <w:sz w:val="30"/>
          <w:szCs w:val="30"/>
          <w:u w:val="single"/>
          <w:lang w:val="es-ES"/>
        </w:rPr>
      </w:pPr>
      <w:r>
        <w:rPr>
          <w:rFonts w:ascii="Arial" w:hAnsi="Arial" w:cs="Arial"/>
          <w:b/>
          <w:sz w:val="30"/>
          <w:szCs w:val="30"/>
          <w:u w:val="single"/>
          <w:lang w:val="es-ES"/>
        </w:rPr>
        <w:br w:type="page"/>
      </w:r>
    </w:p>
    <w:p w:rsidR="00FA43E1" w:rsidRDefault="00FA43E1" w:rsidP="00FA43E1">
      <w:pPr>
        <w:jc w:val="center"/>
        <w:rPr>
          <w:rFonts w:ascii="Arial" w:hAnsi="Arial" w:cs="Arial"/>
          <w:b/>
          <w:sz w:val="30"/>
          <w:szCs w:val="30"/>
          <w:u w:val="single"/>
          <w:lang w:val="es-ES"/>
        </w:rPr>
      </w:pPr>
      <w:r w:rsidRPr="00FA43E1">
        <w:rPr>
          <w:rFonts w:ascii="Arial" w:hAnsi="Arial" w:cs="Arial"/>
          <w:b/>
          <w:sz w:val="30"/>
          <w:szCs w:val="30"/>
          <w:u w:val="single"/>
          <w:lang w:val="es-ES"/>
        </w:rPr>
        <w:lastRenderedPageBreak/>
        <w:t>Código de ejemplo</w:t>
      </w:r>
    </w:p>
    <w:p w:rsidR="00FA43E1" w:rsidRDefault="00FA43E1" w:rsidP="00FA43E1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(El que estará en </w:t>
      </w:r>
      <w:r>
        <w:rPr>
          <w:rFonts w:ascii="Arial" w:hAnsi="Arial" w:cs="Arial"/>
          <w:b/>
          <w:sz w:val="24"/>
          <w:szCs w:val="24"/>
          <w:lang w:val="es-ES"/>
        </w:rPr>
        <w:t>Program.cs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:rsidR="00A8370F" w:rsidRDefault="00A8370F" w:rsidP="00FA43E1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8370F" w:rsidRDefault="00A8370F" w:rsidP="00FA43E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837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4783C5" wp14:editId="41EB4ECD">
            <wp:extent cx="5612130" cy="4016375"/>
            <wp:effectExtent l="0" t="0" r="7620" b="31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0F" w:rsidRDefault="00A8370F" w:rsidP="00FA43E1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A6423" w:rsidRPr="00D33EF1" w:rsidRDefault="002A6423" w:rsidP="00FA43E1">
      <w:pPr>
        <w:jc w:val="center"/>
        <w:rPr>
          <w:rFonts w:ascii="Arial" w:hAnsi="Arial" w:cs="Arial"/>
          <w:sz w:val="30"/>
          <w:szCs w:val="30"/>
          <w:lang w:val="es-ES"/>
        </w:rPr>
      </w:pPr>
      <w:r w:rsidRPr="002A6423">
        <w:rPr>
          <w:rFonts w:ascii="Arial" w:hAnsi="Arial" w:cs="Arial"/>
          <w:b/>
          <w:sz w:val="30"/>
          <w:szCs w:val="30"/>
          <w:u w:val="single"/>
          <w:lang w:val="es-ES"/>
        </w:rPr>
        <w:t>Salida esperada</w:t>
      </w:r>
    </w:p>
    <w:p w:rsidR="00F905D0" w:rsidRDefault="00A8370F" w:rsidP="005426B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8370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00396C0" wp14:editId="5F487463">
            <wp:extent cx="2669019" cy="49530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8565" cy="49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0F" w:rsidRDefault="005426BB" w:rsidP="005426B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837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749C4A" wp14:editId="5D9CA32A">
            <wp:extent cx="2682049" cy="2495550"/>
            <wp:effectExtent l="0" t="0" r="444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8789" cy="25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0F" w:rsidRDefault="00A8370F" w:rsidP="005426B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8370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727DB4C" wp14:editId="4BD954F2">
            <wp:extent cx="2576383" cy="37242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1656" cy="374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0F" w:rsidRDefault="005426BB" w:rsidP="005426B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837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9D5B23" wp14:editId="79BE23F4">
            <wp:extent cx="2587272" cy="3676650"/>
            <wp:effectExtent l="0" t="0" r="381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3980" cy="37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1B" w:rsidRPr="002D0039" w:rsidRDefault="008C641B" w:rsidP="005426B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C641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A1BD76F" wp14:editId="1025BB7A">
            <wp:extent cx="2924583" cy="5382376"/>
            <wp:effectExtent l="0" t="0" r="9525" b="889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41B" w:rsidRPr="002D0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3F48"/>
    <w:multiLevelType w:val="hybridMultilevel"/>
    <w:tmpl w:val="BA060D8E"/>
    <w:lvl w:ilvl="0" w:tplc="F25403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C7FB8"/>
    <w:multiLevelType w:val="hybridMultilevel"/>
    <w:tmpl w:val="0B3E8906"/>
    <w:lvl w:ilvl="0" w:tplc="67E2D5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63"/>
    <w:rsid w:val="000419ED"/>
    <w:rsid w:val="000B72A9"/>
    <w:rsid w:val="000E7281"/>
    <w:rsid w:val="00106A04"/>
    <w:rsid w:val="00142959"/>
    <w:rsid w:val="0016664B"/>
    <w:rsid w:val="00171FC0"/>
    <w:rsid w:val="001B21E3"/>
    <w:rsid w:val="001C082C"/>
    <w:rsid w:val="0029738F"/>
    <w:rsid w:val="002A6423"/>
    <w:rsid w:val="002D0039"/>
    <w:rsid w:val="00303113"/>
    <w:rsid w:val="00334EE1"/>
    <w:rsid w:val="003350C2"/>
    <w:rsid w:val="003362F1"/>
    <w:rsid w:val="00356276"/>
    <w:rsid w:val="00360139"/>
    <w:rsid w:val="00366824"/>
    <w:rsid w:val="00384E5D"/>
    <w:rsid w:val="003B45EF"/>
    <w:rsid w:val="003B5E3F"/>
    <w:rsid w:val="003B78C3"/>
    <w:rsid w:val="003C378F"/>
    <w:rsid w:val="003D7E77"/>
    <w:rsid w:val="003F0160"/>
    <w:rsid w:val="003F30CE"/>
    <w:rsid w:val="003F61B9"/>
    <w:rsid w:val="003F70B0"/>
    <w:rsid w:val="00407C85"/>
    <w:rsid w:val="004354C3"/>
    <w:rsid w:val="004530CF"/>
    <w:rsid w:val="0047472B"/>
    <w:rsid w:val="004A4DCE"/>
    <w:rsid w:val="004A66BB"/>
    <w:rsid w:val="004C5037"/>
    <w:rsid w:val="004D0263"/>
    <w:rsid w:val="00531579"/>
    <w:rsid w:val="0053757C"/>
    <w:rsid w:val="005426BB"/>
    <w:rsid w:val="00557884"/>
    <w:rsid w:val="0057730C"/>
    <w:rsid w:val="005823BB"/>
    <w:rsid w:val="00594921"/>
    <w:rsid w:val="00596CC0"/>
    <w:rsid w:val="005A693A"/>
    <w:rsid w:val="005B1DB9"/>
    <w:rsid w:val="005E07CF"/>
    <w:rsid w:val="005E6790"/>
    <w:rsid w:val="00614A6E"/>
    <w:rsid w:val="00636361"/>
    <w:rsid w:val="00684FF0"/>
    <w:rsid w:val="00690278"/>
    <w:rsid w:val="006A195F"/>
    <w:rsid w:val="006A2686"/>
    <w:rsid w:val="006B4FAA"/>
    <w:rsid w:val="006D5443"/>
    <w:rsid w:val="006E0B9F"/>
    <w:rsid w:val="006E386E"/>
    <w:rsid w:val="006F2EB2"/>
    <w:rsid w:val="007205E1"/>
    <w:rsid w:val="007323F3"/>
    <w:rsid w:val="007453D7"/>
    <w:rsid w:val="00745BCA"/>
    <w:rsid w:val="00775BD7"/>
    <w:rsid w:val="007C3BDD"/>
    <w:rsid w:val="00811D49"/>
    <w:rsid w:val="00822F35"/>
    <w:rsid w:val="00845A0C"/>
    <w:rsid w:val="0087670D"/>
    <w:rsid w:val="00883550"/>
    <w:rsid w:val="0089029E"/>
    <w:rsid w:val="00894E84"/>
    <w:rsid w:val="008A2308"/>
    <w:rsid w:val="008B02F9"/>
    <w:rsid w:val="008B0471"/>
    <w:rsid w:val="008B123F"/>
    <w:rsid w:val="008C641B"/>
    <w:rsid w:val="008F3328"/>
    <w:rsid w:val="008F7AFE"/>
    <w:rsid w:val="00900870"/>
    <w:rsid w:val="009227C0"/>
    <w:rsid w:val="00923B63"/>
    <w:rsid w:val="009945F4"/>
    <w:rsid w:val="009A2B74"/>
    <w:rsid w:val="009D0B0F"/>
    <w:rsid w:val="00A00071"/>
    <w:rsid w:val="00A06F8A"/>
    <w:rsid w:val="00A07B27"/>
    <w:rsid w:val="00A1154F"/>
    <w:rsid w:val="00A32CF5"/>
    <w:rsid w:val="00A3456F"/>
    <w:rsid w:val="00A61524"/>
    <w:rsid w:val="00A8370F"/>
    <w:rsid w:val="00AA185E"/>
    <w:rsid w:val="00AE5325"/>
    <w:rsid w:val="00B02643"/>
    <w:rsid w:val="00B33E6B"/>
    <w:rsid w:val="00B34E77"/>
    <w:rsid w:val="00B616E2"/>
    <w:rsid w:val="00B817FA"/>
    <w:rsid w:val="00B830E8"/>
    <w:rsid w:val="00B87DBF"/>
    <w:rsid w:val="00B954BC"/>
    <w:rsid w:val="00BF09A4"/>
    <w:rsid w:val="00BF44F3"/>
    <w:rsid w:val="00C1748E"/>
    <w:rsid w:val="00C2255D"/>
    <w:rsid w:val="00C57DA7"/>
    <w:rsid w:val="00C749F4"/>
    <w:rsid w:val="00C97ABC"/>
    <w:rsid w:val="00CB330C"/>
    <w:rsid w:val="00CE1E1D"/>
    <w:rsid w:val="00D33EF1"/>
    <w:rsid w:val="00D67306"/>
    <w:rsid w:val="00D67F91"/>
    <w:rsid w:val="00D71E4E"/>
    <w:rsid w:val="00D773AF"/>
    <w:rsid w:val="00D775CA"/>
    <w:rsid w:val="00DB767A"/>
    <w:rsid w:val="00DD355E"/>
    <w:rsid w:val="00DE3E3A"/>
    <w:rsid w:val="00E01690"/>
    <w:rsid w:val="00EB637D"/>
    <w:rsid w:val="00F05398"/>
    <w:rsid w:val="00F33CDB"/>
    <w:rsid w:val="00F33F8E"/>
    <w:rsid w:val="00F3544D"/>
    <w:rsid w:val="00F41352"/>
    <w:rsid w:val="00F6050E"/>
    <w:rsid w:val="00F905D0"/>
    <w:rsid w:val="00F9637F"/>
    <w:rsid w:val="00FA43E1"/>
    <w:rsid w:val="00FB300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BB3C"/>
  <w15:chartTrackingRefBased/>
  <w15:docId w15:val="{61F800A5-E178-4B8B-B421-156448D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2024-05-12T22:20:00Z</dcterms:created>
  <dcterms:modified xsi:type="dcterms:W3CDTF">2024-05-13T01:52:00Z</dcterms:modified>
</cp:coreProperties>
</file>