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6"/>
          <w:szCs w:val="46"/>
        </w:rPr>
      </w:pPr>
      <w:r w:rsidDel="00000000" w:rsidR="00000000" w:rsidRPr="00000000">
        <w:rPr>
          <w:b w:val="1"/>
          <w:sz w:val="46"/>
          <w:szCs w:val="46"/>
          <w:rtl w:val="0"/>
        </w:rPr>
        <w:t xml:space="preserve">Desafio de Sobrevivência  Empresarial - Serviço de Streaming</w:t>
      </w:r>
    </w:p>
    <w:p w:rsidR="00000000" w:rsidDel="00000000" w:rsidP="00000000" w:rsidRDefault="00000000" w:rsidRPr="00000000" w14:paraId="00000002">
      <w:pPr>
        <w:jc w:val="center"/>
        <w:rPr>
          <w:b w:val="1"/>
          <w:sz w:val="46"/>
          <w:szCs w:val="46"/>
        </w:rPr>
      </w:pPr>
      <w:r w:rsidDel="00000000" w:rsidR="00000000" w:rsidRPr="00000000">
        <w:rPr>
          <w:rtl w:val="0"/>
        </w:rPr>
      </w:r>
    </w:p>
    <w:p w:rsidR="00000000" w:rsidDel="00000000" w:rsidP="00000000" w:rsidRDefault="00000000" w:rsidRPr="00000000" w14:paraId="00000003">
      <w:pPr>
        <w:jc w:val="center"/>
        <w:rPr>
          <w:b w:val="1"/>
          <w:sz w:val="46"/>
          <w:szCs w:val="46"/>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bsi42c12kj0r" w:id="0"/>
      <w:bookmarkEnd w:id="0"/>
      <w:r w:rsidDel="00000000" w:rsidR="00000000" w:rsidRPr="00000000">
        <w:rPr>
          <w:b w:val="1"/>
          <w:color w:val="000000"/>
          <w:sz w:val="26"/>
          <w:szCs w:val="26"/>
          <w:rtl w:val="0"/>
        </w:rPr>
        <w:t xml:space="preserve">Estratégias para Retomar a Liderança no Mercado de Streaming</w:t>
      </w:r>
    </w:p>
    <w:p w:rsidR="00000000" w:rsidDel="00000000" w:rsidP="00000000" w:rsidRDefault="00000000" w:rsidRPr="00000000" w14:paraId="00000005">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Novos Planos de Assinatura (Plano Família)</w:t>
        <w:br w:type="textWrapping"/>
      </w:r>
      <w:r w:rsidDel="00000000" w:rsidR="00000000" w:rsidRPr="00000000">
        <w:rPr>
          <w:sz w:val="24"/>
          <w:szCs w:val="24"/>
          <w:rtl w:val="0"/>
        </w:rPr>
        <w:t xml:space="preserve">Uma das formas mais diretas de atrair e reter assinantes é por meio de novos planos de assinatura. O plano família, por exemplo, permitiria que mais usuários acessassem a plataforma simultaneamente, oferecendo mais telas e uma qualidade de imagem superior. Isso é particularmente atrativo para grupos familiares ou pessoas que compartilham uma conta. Oferecer um plano a um preço competitivo, mas com benefícios como qualidade 4K ou HDR, criaria um incentivo para que os usuários optem por pacotes mais caros, o que aumenta a receita média por usuário (ARPU).</w:t>
        <w:br w:type="textWrapping"/>
      </w:r>
      <w:r w:rsidDel="00000000" w:rsidR="00000000" w:rsidRPr="00000000">
        <w:rPr>
          <w:b w:val="1"/>
          <w:sz w:val="24"/>
          <w:szCs w:val="24"/>
          <w:rtl w:val="0"/>
        </w:rPr>
        <w:t xml:space="preserve">Benefícios</w:t>
      </w:r>
      <w:r w:rsidDel="00000000" w:rsidR="00000000" w:rsidRPr="00000000">
        <w:rPr>
          <w:sz w:val="24"/>
          <w:szCs w:val="24"/>
          <w:rtl w:val="0"/>
        </w:rPr>
        <w:t xml:space="preserve">:</w:t>
      </w:r>
    </w:p>
    <w:p w:rsidR="00000000" w:rsidDel="00000000" w:rsidP="00000000" w:rsidRDefault="00000000" w:rsidRPr="00000000" w14:paraId="00000006">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Atrai novos assinantes, especialmente famílias e grupos que compartilham contas.</w:t>
      </w:r>
    </w:p>
    <w:p w:rsidR="00000000" w:rsidDel="00000000" w:rsidP="00000000" w:rsidRDefault="00000000" w:rsidRPr="00000000" w14:paraId="0000000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Incentiva a migração para planos mais caros, aumentando a receita por usuário.</w:t>
      </w:r>
    </w:p>
    <w:p w:rsidR="00000000" w:rsidDel="00000000" w:rsidP="00000000" w:rsidRDefault="00000000" w:rsidRPr="00000000" w14:paraId="00000008">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Aumenta o valor percebido da assinatura ao incluir mais benefícios.</w:t>
      </w:r>
    </w:p>
    <w:p w:rsidR="00000000" w:rsidDel="00000000" w:rsidP="00000000" w:rsidRDefault="00000000" w:rsidRPr="00000000" w14:paraId="00000009">
      <w:pPr>
        <w:spacing w:after="240" w:before="240" w:lineRule="auto"/>
        <w:ind w:left="720" w:firstLine="0"/>
        <w:rPr>
          <w:sz w:val="24"/>
          <w:szCs w:val="24"/>
        </w:rPr>
      </w:pPr>
      <w:r w:rsidDel="00000000" w:rsidR="00000000" w:rsidRPr="00000000">
        <w:rPr>
          <w:b w:val="1"/>
          <w:sz w:val="24"/>
          <w:szCs w:val="24"/>
          <w:rtl w:val="0"/>
        </w:rPr>
        <w:t xml:space="preserve">Desafios</w:t>
      </w:r>
      <w:r w:rsidDel="00000000" w:rsidR="00000000" w:rsidRPr="00000000">
        <w:rPr>
          <w:sz w:val="24"/>
          <w:szCs w:val="24"/>
          <w:rtl w:val="0"/>
        </w:rPr>
        <w:t xml:space="preserve">: Gerenciar o equilíbrio entre um preço acessível e a oferta de mais benefícios pode parecer complexo, mas com a força da nossa marca e o tamanho da base de assinantes, podemos ajustar os preços de forma competitiva sem perder qualidade, mantendo nossa margem de lucro saudável.</w:t>
      </w:r>
    </w:p>
    <w:p w:rsidR="00000000" w:rsidDel="00000000" w:rsidP="00000000" w:rsidRDefault="00000000" w:rsidRPr="00000000" w14:paraId="0000000A">
      <w:pPr>
        <w:numPr>
          <w:ilvl w:val="0"/>
          <w:numId w:val="1"/>
        </w:numPr>
        <w:spacing w:after="240" w:before="240" w:lineRule="auto"/>
        <w:ind w:left="720" w:hanging="360"/>
        <w:rPr>
          <w:sz w:val="24"/>
          <w:szCs w:val="24"/>
        </w:rPr>
      </w:pPr>
      <w:r w:rsidDel="00000000" w:rsidR="00000000" w:rsidRPr="00000000">
        <w:rPr>
          <w:b w:val="1"/>
          <w:sz w:val="24"/>
          <w:szCs w:val="24"/>
          <w:rtl w:val="0"/>
        </w:rPr>
        <w:t xml:space="preserve">Acesso Gratuito ao Catálogo para Alugar Filmes</w:t>
        <w:br w:type="textWrapping"/>
      </w:r>
      <w:r w:rsidDel="00000000" w:rsidR="00000000" w:rsidRPr="00000000">
        <w:rPr>
          <w:sz w:val="24"/>
          <w:szCs w:val="24"/>
          <w:rtl w:val="0"/>
        </w:rPr>
        <w:t xml:space="preserve">Uma estratégia eficiente para captar consumidores sem forçá-los a um compromisso mensal é permitir que naveguem livremente em nosso catálogo e aluguem filmes recém-saídos do cinema. Esse modelo de pagamento avulso permitiria que usuários experimentassem a plataforma antes de se tornarem assinantes. O aluguel de filmes também pode ser uma nova fonte de receita, especialmente com títulos que acabaram de sair dos cinemas, atraindo usuários que preferem pagar por conteúdo individualmente.</w:t>
      </w:r>
    </w:p>
    <w:p w:rsidR="00000000" w:rsidDel="00000000" w:rsidP="00000000" w:rsidRDefault="00000000" w:rsidRPr="00000000" w14:paraId="0000000B">
      <w:pPr>
        <w:spacing w:after="240" w:before="240" w:lineRule="auto"/>
        <w:ind w:left="72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Benefícios</w:t>
      </w:r>
      <w:r w:rsidDel="00000000" w:rsidR="00000000" w:rsidRPr="00000000">
        <w:rPr>
          <w:sz w:val="24"/>
          <w:szCs w:val="24"/>
          <w:rtl w:val="0"/>
        </w:rPr>
        <w:t xml:space="preserve">:</w:t>
      </w:r>
    </w:p>
    <w:p w:rsidR="00000000" w:rsidDel="00000000" w:rsidP="00000000" w:rsidRDefault="00000000" w:rsidRPr="00000000" w14:paraId="0000000C">
      <w:pPr>
        <w:numPr>
          <w:ilvl w:val="1"/>
          <w:numId w:val="1"/>
        </w:numPr>
        <w:spacing w:after="0" w:afterAutospacing="0" w:before="240" w:lineRule="auto"/>
        <w:ind w:left="1440" w:hanging="360"/>
        <w:rPr>
          <w:sz w:val="24"/>
          <w:szCs w:val="24"/>
        </w:rPr>
      </w:pPr>
      <w:r w:rsidDel="00000000" w:rsidR="00000000" w:rsidRPr="00000000">
        <w:rPr>
          <w:sz w:val="24"/>
          <w:szCs w:val="24"/>
          <w:rtl w:val="0"/>
        </w:rPr>
        <w:t xml:space="preserve">Atração de usuários que não querem um compromisso de assinatura.</w:t>
      </w:r>
    </w:p>
    <w:p w:rsidR="00000000" w:rsidDel="00000000" w:rsidP="00000000" w:rsidRDefault="00000000" w:rsidRPr="00000000" w14:paraId="0000000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Nova fonte de receita além da assinatura mensal.</w:t>
      </w:r>
    </w:p>
    <w:p w:rsidR="00000000" w:rsidDel="00000000" w:rsidP="00000000" w:rsidRDefault="00000000" w:rsidRPr="00000000" w14:paraId="0000000E">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Flexibilidade que aumenta a percepção de valor da plataforma.</w:t>
      </w:r>
    </w:p>
    <w:p w:rsidR="00000000" w:rsidDel="00000000" w:rsidP="00000000" w:rsidRDefault="00000000" w:rsidRPr="00000000" w14:paraId="0000000F">
      <w:pPr>
        <w:spacing w:after="240" w:before="240" w:lineRule="auto"/>
        <w:ind w:left="720" w:firstLine="0"/>
        <w:rPr>
          <w:sz w:val="24"/>
          <w:szCs w:val="24"/>
        </w:rPr>
      </w:pPr>
      <w:r w:rsidDel="00000000" w:rsidR="00000000" w:rsidRPr="00000000">
        <w:rPr>
          <w:b w:val="1"/>
          <w:sz w:val="24"/>
          <w:szCs w:val="24"/>
          <w:rtl w:val="0"/>
        </w:rPr>
        <w:t xml:space="preserve">Desafios</w:t>
      </w:r>
      <w:r w:rsidDel="00000000" w:rsidR="00000000" w:rsidRPr="00000000">
        <w:rPr>
          <w:sz w:val="24"/>
          <w:szCs w:val="24"/>
          <w:rtl w:val="0"/>
        </w:rPr>
        <w:t xml:space="preserve">: Precisaríamos de acordos de licenciamento para ter filmes recém-lançados, mas como uma plataforma já consolidada no mercado, nossa influência e parcerias com estúdios de cinema nos colocam em uma posição vantajosa para negociar contratos favoráveis.</w:t>
      </w:r>
    </w:p>
    <w:p w:rsidR="00000000" w:rsidDel="00000000" w:rsidP="00000000" w:rsidRDefault="00000000" w:rsidRPr="00000000" w14:paraId="00000010">
      <w:pPr>
        <w:numPr>
          <w:ilvl w:val="0"/>
          <w:numId w:val="1"/>
        </w:numPr>
        <w:spacing w:after="240" w:before="240" w:lineRule="auto"/>
        <w:ind w:left="720" w:hanging="360"/>
        <w:rPr>
          <w:sz w:val="24"/>
          <w:szCs w:val="24"/>
        </w:rPr>
      </w:pPr>
      <w:r w:rsidDel="00000000" w:rsidR="00000000" w:rsidRPr="00000000">
        <w:rPr>
          <w:b w:val="1"/>
          <w:sz w:val="24"/>
          <w:szCs w:val="24"/>
          <w:rtl w:val="0"/>
        </w:rPr>
        <w:t xml:space="preserve">Serviços ao Vivo (Reportagens, Podcasts, etc.)</w:t>
        <w:br w:type="textWrapping"/>
      </w:r>
      <w:r w:rsidDel="00000000" w:rsidR="00000000" w:rsidRPr="00000000">
        <w:rPr>
          <w:sz w:val="24"/>
          <w:szCs w:val="24"/>
          <w:rtl w:val="0"/>
        </w:rPr>
        <w:t xml:space="preserve">O diferencial de oferecer conteúdo ao vivo dentro da plataforma, como podcasts, transmissões esportivas ou reportagens ao vivo, nos colocaria em uma posição única, atraindo usuários que buscam um contato mais imediato com as notícias e entretenimento. Esse tipo de serviço ampliaria as oportunidades de engajamento, fazendo com que os usuários voltem com mais frequência para assistir eventos ao vivo, além de aumentar o tempo total que passam na plataforma.</w:t>
      </w:r>
    </w:p>
    <w:p w:rsidR="00000000" w:rsidDel="00000000" w:rsidP="00000000" w:rsidRDefault="00000000" w:rsidRPr="00000000" w14:paraId="00000011">
      <w:pPr>
        <w:spacing w:after="240" w:before="240" w:lineRule="auto"/>
        <w:ind w:left="72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Benefícios</w:t>
      </w:r>
      <w:r w:rsidDel="00000000" w:rsidR="00000000" w:rsidRPr="00000000">
        <w:rPr>
          <w:sz w:val="24"/>
          <w:szCs w:val="24"/>
          <w:rtl w:val="0"/>
        </w:rPr>
        <w:t xml:space="preserve">:</w:t>
      </w:r>
    </w:p>
    <w:p w:rsidR="00000000" w:rsidDel="00000000" w:rsidP="00000000" w:rsidRDefault="00000000" w:rsidRPr="00000000" w14:paraId="00000012">
      <w:pPr>
        <w:numPr>
          <w:ilvl w:val="1"/>
          <w:numId w:val="1"/>
        </w:numPr>
        <w:spacing w:after="0" w:afterAutospacing="0" w:before="240" w:lineRule="auto"/>
        <w:ind w:left="1440" w:hanging="360"/>
        <w:rPr>
          <w:sz w:val="24"/>
          <w:szCs w:val="24"/>
        </w:rPr>
      </w:pPr>
      <w:r w:rsidDel="00000000" w:rsidR="00000000" w:rsidRPr="00000000">
        <w:rPr>
          <w:sz w:val="24"/>
          <w:szCs w:val="24"/>
          <w:rtl w:val="0"/>
        </w:rPr>
        <w:t xml:space="preserve">Aumento do tempo de engajamento e da retenção de usuários.</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Diversificação da oferta de conteúdo, atraindo públicos diferentes.</w:t>
      </w:r>
    </w:p>
    <w:p w:rsidR="00000000" w:rsidDel="00000000" w:rsidP="00000000" w:rsidRDefault="00000000" w:rsidRPr="00000000" w14:paraId="00000014">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Possibilidade de parcerias com criadores de conteúdo e empresas.</w:t>
      </w:r>
    </w:p>
    <w:p w:rsidR="00000000" w:rsidDel="00000000" w:rsidP="00000000" w:rsidRDefault="00000000" w:rsidRPr="00000000" w14:paraId="00000015">
      <w:pPr>
        <w:spacing w:after="240" w:before="240" w:lineRule="auto"/>
        <w:ind w:left="720" w:firstLine="0"/>
        <w:rPr>
          <w:sz w:val="24"/>
          <w:szCs w:val="24"/>
        </w:rPr>
      </w:pPr>
      <w:r w:rsidDel="00000000" w:rsidR="00000000" w:rsidRPr="00000000">
        <w:rPr>
          <w:b w:val="1"/>
          <w:sz w:val="24"/>
          <w:szCs w:val="24"/>
          <w:rtl w:val="0"/>
        </w:rPr>
        <w:t xml:space="preserve">Desafios</w:t>
      </w:r>
      <w:r w:rsidDel="00000000" w:rsidR="00000000" w:rsidRPr="00000000">
        <w:rPr>
          <w:sz w:val="24"/>
          <w:szCs w:val="24"/>
          <w:rtl w:val="0"/>
        </w:rPr>
        <w:t xml:space="preserve">: Embora a infraestrutura de streaming ao vivo tenha seus custos, com a nossa base robusta de usuários e expertise tecnológica, esse é um desafio que nossa equipe pode superar facilmente. Já temos capacidade de gerenciar grandes volumes de tráfego, e nossa estrutura pode ser expandida para dar suporte a esse novo serviço sem comprometer a qualidade.</w:t>
      </w:r>
    </w:p>
    <w:p w:rsidR="00000000" w:rsidDel="00000000" w:rsidP="00000000" w:rsidRDefault="00000000" w:rsidRPr="00000000" w14:paraId="00000016">
      <w:pPr>
        <w:numPr>
          <w:ilvl w:val="0"/>
          <w:numId w:val="1"/>
        </w:numPr>
        <w:spacing w:after="240" w:before="240" w:lineRule="auto"/>
        <w:ind w:left="720" w:hanging="360"/>
        <w:rPr>
          <w:sz w:val="24"/>
          <w:szCs w:val="24"/>
        </w:rPr>
      </w:pPr>
      <w:r w:rsidDel="00000000" w:rsidR="00000000" w:rsidRPr="00000000">
        <w:rPr>
          <w:b w:val="1"/>
          <w:sz w:val="24"/>
          <w:szCs w:val="24"/>
          <w:rtl w:val="0"/>
        </w:rPr>
        <w:t xml:space="preserve">Melhoria da Interface</w:t>
        <w:br w:type="textWrapping"/>
      </w:r>
      <w:r w:rsidDel="00000000" w:rsidR="00000000" w:rsidRPr="00000000">
        <w:rPr>
          <w:sz w:val="24"/>
          <w:szCs w:val="24"/>
          <w:rtl w:val="0"/>
        </w:rPr>
        <w:t xml:space="preserve">A interface de uma plataforma de streaming é uma das partes mais importantes da experiência do usuário. Se for confusa ou pouco intuitiva, pode levar ao abandono, mesmo que o conteúdo seja excelente. Melhorar a interface, tornando-a mais fluida, fácil de navegar e visualmente atrativa, ajuda os usuários a encontrarem o que desejam de maneira mais rápida e eficiente. Funcionalidades como sugestões personalizadas, perfis individuais e navegação otimizada são grandes atrativos para o usuário moderno, acostumado à rapidez e praticidade.</w:t>
      </w:r>
    </w:p>
    <w:p w:rsidR="00000000" w:rsidDel="00000000" w:rsidP="00000000" w:rsidRDefault="00000000" w:rsidRPr="00000000" w14:paraId="00000017">
      <w:pPr>
        <w:spacing w:after="240" w:before="240" w:lineRule="auto"/>
        <w:ind w:left="72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Benefícios</w:t>
      </w:r>
      <w:r w:rsidDel="00000000" w:rsidR="00000000" w:rsidRPr="00000000">
        <w:rPr>
          <w:sz w:val="24"/>
          <w:szCs w:val="24"/>
          <w:rtl w:val="0"/>
        </w:rPr>
        <w:t xml:space="preserve">:</w:t>
      </w:r>
    </w:p>
    <w:p w:rsidR="00000000" w:rsidDel="00000000" w:rsidP="00000000" w:rsidRDefault="00000000" w:rsidRPr="00000000" w14:paraId="00000018">
      <w:pPr>
        <w:numPr>
          <w:ilvl w:val="1"/>
          <w:numId w:val="1"/>
        </w:numPr>
        <w:spacing w:after="0" w:afterAutospacing="0" w:before="240" w:lineRule="auto"/>
        <w:ind w:left="1440" w:hanging="360"/>
        <w:rPr>
          <w:sz w:val="24"/>
          <w:szCs w:val="24"/>
        </w:rPr>
      </w:pPr>
      <w:r w:rsidDel="00000000" w:rsidR="00000000" w:rsidRPr="00000000">
        <w:rPr>
          <w:sz w:val="24"/>
          <w:szCs w:val="24"/>
          <w:rtl w:val="0"/>
        </w:rPr>
        <w:t xml:space="preserve">Melhora significativa na experiência do usuário e maior satisfação geral.</w:t>
      </w:r>
    </w:p>
    <w:p w:rsidR="00000000" w:rsidDel="00000000" w:rsidP="00000000" w:rsidRDefault="00000000" w:rsidRPr="00000000" w14:paraId="00000019">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Redução da taxa de abandono devido a problemas de navegação.</w:t>
      </w:r>
    </w:p>
    <w:p w:rsidR="00000000" w:rsidDel="00000000" w:rsidP="00000000" w:rsidRDefault="00000000" w:rsidRPr="00000000" w14:paraId="0000001A">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Aumento do tempo de permanência na plataforma, já que os usuários encontram mais facilmente conteúdos de interesse.</w:t>
      </w:r>
    </w:p>
    <w:p w:rsidR="00000000" w:rsidDel="00000000" w:rsidP="00000000" w:rsidRDefault="00000000" w:rsidRPr="00000000" w14:paraId="0000001B">
      <w:pPr>
        <w:spacing w:after="240" w:before="240" w:lineRule="auto"/>
        <w:ind w:left="720" w:firstLine="0"/>
        <w:rPr>
          <w:sz w:val="24"/>
          <w:szCs w:val="24"/>
        </w:rPr>
      </w:pPr>
      <w:r w:rsidDel="00000000" w:rsidR="00000000" w:rsidRPr="00000000">
        <w:rPr>
          <w:b w:val="1"/>
          <w:sz w:val="24"/>
          <w:szCs w:val="24"/>
          <w:rtl w:val="0"/>
        </w:rPr>
        <w:t xml:space="preserve">Desafios</w:t>
      </w:r>
      <w:r w:rsidDel="00000000" w:rsidR="00000000" w:rsidRPr="00000000">
        <w:rPr>
          <w:sz w:val="24"/>
          <w:szCs w:val="24"/>
          <w:rtl w:val="0"/>
        </w:rPr>
        <w:t xml:space="preserve">: Aperfeiçoar a interface é um processo contínuo, mas com o apoio de uma equipe de UX/UI altamente capacitada e o uso de feedback constante dos usuários, podemos implementar mudanças gradualmente, sem causar disrupção na experiência atual.</w:t>
      </w:r>
    </w:p>
    <w:p w:rsidR="00000000" w:rsidDel="00000000" w:rsidP="00000000" w:rsidRDefault="00000000" w:rsidRPr="00000000" w14:paraId="0000001C">
      <w:pPr>
        <w:numPr>
          <w:ilvl w:val="0"/>
          <w:numId w:val="1"/>
        </w:numPr>
        <w:spacing w:after="240" w:before="240" w:lineRule="auto"/>
        <w:ind w:left="720" w:hanging="360"/>
        <w:rPr>
          <w:sz w:val="24"/>
          <w:szCs w:val="24"/>
        </w:rPr>
      </w:pPr>
      <w:r w:rsidDel="00000000" w:rsidR="00000000" w:rsidRPr="00000000">
        <w:rPr>
          <w:b w:val="1"/>
          <w:sz w:val="24"/>
          <w:szCs w:val="24"/>
          <w:rtl w:val="0"/>
        </w:rPr>
        <w:t xml:space="preserve">Conteúdo Autoral Exclusivo</w:t>
        <w:br w:type="textWrapping"/>
      </w:r>
      <w:r w:rsidDel="00000000" w:rsidR="00000000" w:rsidRPr="00000000">
        <w:rPr>
          <w:sz w:val="24"/>
          <w:szCs w:val="24"/>
          <w:rtl w:val="0"/>
        </w:rPr>
        <w:t xml:space="preserve">Investir em conteúdo original é um dos caminhos mais estratégicos para diferenciar nossa plataforma no mercado. Séries, filmes e documentários exclusivos podem se tornar o principal fator de atração de novos assinantes, especialmente se esses conteúdos forem de alta qualidade e gerarem engajamento, como acontece com outras plataformas líderes. O conteúdo original também fortalece a marca, gerando valor a longo prazo, e torna nossa oferta única, garantindo que os assinantes permaneçam na plataforma para acessar produções que não estão disponíveis em nenhum outro lugar.</w:t>
      </w:r>
    </w:p>
    <w:p w:rsidR="00000000" w:rsidDel="00000000" w:rsidP="00000000" w:rsidRDefault="00000000" w:rsidRPr="00000000" w14:paraId="0000001D">
      <w:pPr>
        <w:spacing w:after="240" w:before="240" w:lineRule="auto"/>
        <w:ind w:left="72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Benefícios</w:t>
      </w:r>
      <w:r w:rsidDel="00000000" w:rsidR="00000000" w:rsidRPr="00000000">
        <w:rPr>
          <w:sz w:val="24"/>
          <w:szCs w:val="24"/>
          <w:rtl w:val="0"/>
        </w:rPr>
        <w:t xml:space="preserve">:</w:t>
      </w:r>
    </w:p>
    <w:p w:rsidR="00000000" w:rsidDel="00000000" w:rsidP="00000000" w:rsidRDefault="00000000" w:rsidRPr="00000000" w14:paraId="0000001E">
      <w:pPr>
        <w:numPr>
          <w:ilvl w:val="1"/>
          <w:numId w:val="1"/>
        </w:numPr>
        <w:spacing w:after="0" w:afterAutospacing="0" w:before="240" w:lineRule="auto"/>
        <w:ind w:left="1440" w:hanging="360"/>
        <w:rPr>
          <w:sz w:val="24"/>
          <w:szCs w:val="24"/>
        </w:rPr>
      </w:pPr>
      <w:r w:rsidDel="00000000" w:rsidR="00000000" w:rsidRPr="00000000">
        <w:rPr>
          <w:sz w:val="24"/>
          <w:szCs w:val="24"/>
          <w:rtl w:val="0"/>
        </w:rPr>
        <w:t xml:space="preserve">Exclusividade de conteúdo, que é um fator decisivo para a atração de novos usuários.</w:t>
      </w:r>
    </w:p>
    <w:p w:rsidR="00000000" w:rsidDel="00000000" w:rsidP="00000000" w:rsidRDefault="00000000" w:rsidRPr="00000000" w14:paraId="0000001F">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Criação de propriedade intelectual valiosa e permanente.</w:t>
      </w:r>
    </w:p>
    <w:p w:rsidR="00000000" w:rsidDel="00000000" w:rsidP="00000000" w:rsidRDefault="00000000" w:rsidRPr="00000000" w14:paraId="00000020">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Potencial para criar fãs e engajar a audiência por meio de histórias e personagens icônicos.</w:t>
      </w:r>
    </w:p>
    <w:p w:rsidR="00000000" w:rsidDel="00000000" w:rsidP="00000000" w:rsidRDefault="00000000" w:rsidRPr="00000000" w14:paraId="00000021">
      <w:pPr>
        <w:spacing w:after="240" w:before="240" w:lineRule="auto"/>
        <w:ind w:left="720" w:firstLine="0"/>
        <w:rPr>
          <w:sz w:val="24"/>
          <w:szCs w:val="24"/>
        </w:rPr>
      </w:pPr>
      <w:r w:rsidDel="00000000" w:rsidR="00000000" w:rsidRPr="00000000">
        <w:rPr>
          <w:b w:val="1"/>
          <w:sz w:val="24"/>
          <w:szCs w:val="24"/>
          <w:rtl w:val="0"/>
        </w:rPr>
        <w:t xml:space="preserve">Desafios</w:t>
      </w:r>
      <w:r w:rsidDel="00000000" w:rsidR="00000000" w:rsidRPr="00000000">
        <w:rPr>
          <w:sz w:val="24"/>
          <w:szCs w:val="24"/>
          <w:rtl w:val="0"/>
        </w:rPr>
        <w:t xml:space="preserve">: A produção de conteúdo original pode demandar investimentos consideráveis, mas como uma plataforma com amplo capital e experiência em negociações no setor de entretenimento, temos condições de reunir os melhores talentos e viabilizar produções de altíssima qualidade, com retorno garantido no longo prazo</w:t>
      </w:r>
    </w:p>
    <w:p w:rsidR="00000000" w:rsidDel="00000000" w:rsidP="00000000" w:rsidRDefault="00000000" w:rsidRPr="00000000" w14:paraId="0000002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720" w:firstLine="0"/>
        <w:rPr>
          <w:b w:val="1"/>
          <w:sz w:val="24"/>
          <w:szCs w:val="24"/>
        </w:rPr>
      </w:pPr>
      <w:r w:rsidDel="00000000" w:rsidR="00000000" w:rsidRPr="00000000">
        <w:rPr>
          <w:b w:val="1"/>
          <w:sz w:val="24"/>
          <w:szCs w:val="24"/>
          <w:rtl w:val="0"/>
        </w:rPr>
        <w:t xml:space="preserve">Por que Essas Estratégias Nos Levariam Novamente ao Topo?</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Com essas estratégias integradas, a plataforma se tornaria uma escolha irresistível para diferentes públicos. Novos planos de assinatura atrairiam desde famílias até indivíduos que buscam mais benefícios a preços competitivos, enquanto o aluguel de filmes expandiria nossa base de usuários sem comprometer o catálogo.</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Os serviços ao vivo, como transmissões esportivas e podcasts, adicionariam uma dimensão interativa e engajante que nos diferenciaria das concorrentes. A melhoria da interface melhoraria a experiência do usuário, tornando a navegação mais simples e agradável.</w:t>
      </w:r>
    </w:p>
    <w:p w:rsidR="00000000" w:rsidDel="00000000" w:rsidP="00000000" w:rsidRDefault="00000000" w:rsidRPr="00000000" w14:paraId="00000026">
      <w:pPr>
        <w:spacing w:after="240" w:before="240" w:lineRule="auto"/>
        <w:rPr>
          <w:b w:val="1"/>
          <w:sz w:val="24"/>
          <w:szCs w:val="24"/>
        </w:rPr>
      </w:pPr>
      <w:r w:rsidDel="00000000" w:rsidR="00000000" w:rsidRPr="00000000">
        <w:rPr>
          <w:sz w:val="24"/>
          <w:szCs w:val="24"/>
          <w:rtl w:val="0"/>
        </w:rPr>
        <w:t xml:space="preserve">Finalmente, o conteúdo autoral exclusivo seria um grande atrativo, gerando lealdade e reconhecimento da marca, ao oferecer produções de alta qualidade disponíveis apenas na nossa plataforma. A soma dessas iniciativas aumentaria o engajamento, fidelizaria os assinantes e criaria uma oferta única, nos levando de volta à liderança global no mercado de streaming.</w:t>
      </w:r>
      <w:r w:rsidDel="00000000" w:rsidR="00000000" w:rsidRPr="00000000">
        <w:rPr>
          <w:rtl w:val="0"/>
        </w:rPr>
      </w:r>
    </w:p>
    <w:p w:rsidR="00000000" w:rsidDel="00000000" w:rsidP="00000000" w:rsidRDefault="00000000" w:rsidRPr="00000000" w14:paraId="00000027">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