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commentsExtensible.xml" ContentType="application/vnd.openxmlformats-officedocument.wordprocessingml.commentsExtensible+xml"/>
  <Override PartName="/word/tasks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F45AC" w14:textId="6177A449" w:rsidR="67DCC002" w:rsidRDefault="67DCC002" w:rsidP="67DCC002">
      <w:pPr>
        <w:pStyle w:val="SemEspaamento"/>
      </w:pPr>
    </w:p>
    <w:p w14:paraId="1E207724" w14:textId="6222D3C3" w:rsidR="00E5393C" w:rsidRDefault="42D19226" w:rsidP="67DCC002">
      <w:pPr>
        <w:jc w:val="center"/>
        <w:rPr>
          <w:b/>
          <w:bCs/>
          <w:i/>
          <w:iCs/>
          <w:sz w:val="32"/>
          <w:szCs w:val="32"/>
        </w:rPr>
      </w:pPr>
      <w:bookmarkStart w:id="0" w:name="_Int_wPC9jCgF"/>
      <w:r w:rsidRPr="67DCC002">
        <w:rPr>
          <w:b/>
          <w:bCs/>
          <w:i/>
          <w:iCs/>
          <w:sz w:val="32"/>
          <w:szCs w:val="32"/>
        </w:rPr>
        <w:t>PADR</w:t>
      </w:r>
      <w:r w:rsidR="009136D1" w:rsidRPr="67DCC002">
        <w:rPr>
          <w:b/>
          <w:bCs/>
          <w:i/>
          <w:iCs/>
          <w:sz w:val="32"/>
          <w:szCs w:val="32"/>
        </w:rPr>
        <w:t>ÕES</w:t>
      </w:r>
      <w:r w:rsidRPr="67DCC002">
        <w:rPr>
          <w:b/>
          <w:bCs/>
          <w:i/>
          <w:iCs/>
          <w:sz w:val="32"/>
          <w:szCs w:val="32"/>
        </w:rPr>
        <w:t xml:space="preserve"> DE PROJETO</w:t>
      </w:r>
      <w:bookmarkEnd w:id="0"/>
    </w:p>
    <w:p w14:paraId="1B082932" w14:textId="6CEEB08B" w:rsidR="67DCC002" w:rsidRDefault="67DCC002" w:rsidP="67DCC002">
      <w:pPr>
        <w:jc w:val="center"/>
        <w:rPr>
          <w:rFonts w:eastAsiaTheme="minorEastAsia"/>
          <w:b/>
          <w:bCs/>
        </w:rPr>
      </w:pPr>
    </w:p>
    <w:p w14:paraId="1BF7C00E" w14:textId="77777777" w:rsidR="00706794" w:rsidRDefault="00706794" w:rsidP="67DCC002">
      <w:pPr>
        <w:jc w:val="center"/>
        <w:rPr>
          <w:rFonts w:eastAsiaTheme="minorEastAsia"/>
          <w:b/>
          <w:bCs/>
        </w:rPr>
      </w:pPr>
    </w:p>
    <w:p w14:paraId="6D189002" w14:textId="45364CC2" w:rsidR="7F29E152" w:rsidRDefault="7F29E152" w:rsidP="67DCC002">
      <w:pPr>
        <w:pStyle w:val="PargrafodaLista"/>
        <w:numPr>
          <w:ilvl w:val="0"/>
          <w:numId w:val="33"/>
        </w:numPr>
        <w:rPr>
          <w:rFonts w:eastAsiaTheme="minorEastAsia"/>
          <w:b/>
          <w:bCs/>
          <w:sz w:val="24"/>
          <w:szCs w:val="24"/>
        </w:rPr>
      </w:pPr>
      <w:r w:rsidRPr="67DCC002">
        <w:rPr>
          <w:rFonts w:eastAsiaTheme="minorEastAsia"/>
          <w:b/>
          <w:bCs/>
          <w:sz w:val="24"/>
          <w:szCs w:val="24"/>
          <w:u w:val="single"/>
        </w:rPr>
        <w:t>ABSTRACT FACTORY</w:t>
      </w:r>
    </w:p>
    <w:p w14:paraId="0E806522" w14:textId="636BBFDA" w:rsidR="67DCC002" w:rsidRDefault="67DCC002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08890E01" w14:textId="5C7B816B" w:rsidR="714074E1" w:rsidRDefault="714074E1" w:rsidP="67DCC002">
      <w:pPr>
        <w:pStyle w:val="PargrafodaLista"/>
        <w:numPr>
          <w:ilvl w:val="0"/>
          <w:numId w:val="20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  <w:u w:val="single"/>
        </w:rPr>
        <w:t>Definição</w:t>
      </w:r>
      <w:r w:rsidRPr="67DCC002">
        <w:rPr>
          <w:rFonts w:eastAsiaTheme="minorEastAsia"/>
          <w:sz w:val="24"/>
          <w:szCs w:val="24"/>
        </w:rPr>
        <w:t xml:space="preserve">: </w:t>
      </w:r>
    </w:p>
    <w:p w14:paraId="5F2EAFB1" w14:textId="7EAC0A14" w:rsidR="714074E1" w:rsidRDefault="714074E1" w:rsidP="67DCC002">
      <w:pPr>
        <w:spacing w:line="257" w:lineRule="auto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O padrão de projeto Abstract </w:t>
      </w:r>
      <w:proofErr w:type="spellStart"/>
      <w:r w:rsidRPr="67DCC002">
        <w:rPr>
          <w:rFonts w:eastAsiaTheme="minorEastAsia"/>
          <w:sz w:val="24"/>
          <w:szCs w:val="24"/>
        </w:rPr>
        <w:t>Factory</w:t>
      </w:r>
      <w:proofErr w:type="spellEnd"/>
      <w:r w:rsidR="06EAAB9E" w:rsidRPr="67DCC002">
        <w:rPr>
          <w:rFonts w:eastAsiaTheme="minorEastAsia"/>
          <w:sz w:val="24"/>
          <w:szCs w:val="24"/>
        </w:rPr>
        <w:t xml:space="preserve">, ou Fábrica Abstrata, </w:t>
      </w:r>
      <w:r w:rsidRPr="67DCC002">
        <w:rPr>
          <w:rFonts w:eastAsiaTheme="minorEastAsia"/>
          <w:sz w:val="24"/>
          <w:szCs w:val="24"/>
        </w:rPr>
        <w:t xml:space="preserve">é um dos padrões </w:t>
      </w:r>
      <w:proofErr w:type="spellStart"/>
      <w:r w:rsidRPr="67DCC002">
        <w:rPr>
          <w:rFonts w:eastAsiaTheme="minorEastAsia"/>
          <w:sz w:val="24"/>
          <w:szCs w:val="24"/>
        </w:rPr>
        <w:t>Criacionais</w:t>
      </w:r>
      <w:proofErr w:type="spellEnd"/>
      <w:r w:rsidRPr="67DCC002">
        <w:rPr>
          <w:rFonts w:eastAsiaTheme="minorEastAsia"/>
          <w:sz w:val="24"/>
          <w:szCs w:val="24"/>
        </w:rPr>
        <w:t xml:space="preserve"> com o foco na criação de objetos que ajudam na flexibilização e reutilização de código.</w:t>
      </w:r>
    </w:p>
    <w:p w14:paraId="2FB6419D" w14:textId="5C7B816B" w:rsidR="714074E1" w:rsidRDefault="714074E1" w:rsidP="67DCC002">
      <w:pPr>
        <w:spacing w:line="257" w:lineRule="auto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Dentre eles temos os:</w:t>
      </w:r>
    </w:p>
    <w:p w14:paraId="261328EE" w14:textId="27558B76" w:rsidR="714074E1" w:rsidRDefault="714074E1" w:rsidP="67DCC002">
      <w:pPr>
        <w:pStyle w:val="PargrafodaLista"/>
        <w:numPr>
          <w:ilvl w:val="0"/>
          <w:numId w:val="25"/>
        </w:numPr>
        <w:rPr>
          <w:rFonts w:eastAsiaTheme="minorEastAsia"/>
          <w:sz w:val="24"/>
          <w:szCs w:val="24"/>
        </w:rPr>
      </w:pPr>
      <w:proofErr w:type="spellStart"/>
      <w:r w:rsidRPr="67DCC002">
        <w:rPr>
          <w:rFonts w:eastAsiaTheme="minorEastAsia"/>
          <w:sz w:val="24"/>
          <w:szCs w:val="24"/>
        </w:rPr>
        <w:t>Factory</w:t>
      </w:r>
      <w:proofErr w:type="spellEnd"/>
      <w:r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Pr="67DCC002">
        <w:rPr>
          <w:rFonts w:eastAsiaTheme="minorEastAsia"/>
          <w:sz w:val="24"/>
          <w:szCs w:val="24"/>
        </w:rPr>
        <w:t>Method</w:t>
      </w:r>
      <w:proofErr w:type="spellEnd"/>
      <w:r w:rsidRPr="67DCC002">
        <w:rPr>
          <w:rFonts w:eastAsiaTheme="minorEastAsia"/>
          <w:sz w:val="24"/>
          <w:szCs w:val="24"/>
        </w:rPr>
        <w:t>;</w:t>
      </w:r>
    </w:p>
    <w:p w14:paraId="2E449BBB" w14:textId="000269F5" w:rsidR="714074E1" w:rsidRDefault="714074E1" w:rsidP="67DCC002">
      <w:pPr>
        <w:pStyle w:val="PargrafodaLista"/>
        <w:numPr>
          <w:ilvl w:val="0"/>
          <w:numId w:val="24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Abstract </w:t>
      </w:r>
      <w:proofErr w:type="spellStart"/>
      <w:r w:rsidRPr="67DCC002">
        <w:rPr>
          <w:rFonts w:eastAsiaTheme="minorEastAsia"/>
          <w:sz w:val="24"/>
          <w:szCs w:val="24"/>
        </w:rPr>
        <w:t>Factory</w:t>
      </w:r>
      <w:proofErr w:type="spellEnd"/>
      <w:r w:rsidRPr="67DCC002">
        <w:rPr>
          <w:rFonts w:eastAsiaTheme="minorEastAsia"/>
          <w:sz w:val="24"/>
          <w:szCs w:val="24"/>
        </w:rPr>
        <w:t>;</w:t>
      </w:r>
    </w:p>
    <w:p w14:paraId="4492F6F2" w14:textId="64246546" w:rsidR="714074E1" w:rsidRDefault="714074E1" w:rsidP="67DCC002">
      <w:pPr>
        <w:pStyle w:val="PargrafodaLista"/>
        <w:numPr>
          <w:ilvl w:val="0"/>
          <w:numId w:val="23"/>
        </w:numPr>
        <w:rPr>
          <w:rFonts w:eastAsiaTheme="minorEastAsia"/>
          <w:sz w:val="24"/>
          <w:szCs w:val="24"/>
        </w:rPr>
      </w:pPr>
      <w:proofErr w:type="spellStart"/>
      <w:r w:rsidRPr="67DCC002">
        <w:rPr>
          <w:rFonts w:eastAsiaTheme="minorEastAsia"/>
          <w:sz w:val="24"/>
          <w:szCs w:val="24"/>
        </w:rPr>
        <w:t>Builder</w:t>
      </w:r>
      <w:proofErr w:type="spellEnd"/>
      <w:r w:rsidRPr="67DCC002">
        <w:rPr>
          <w:rFonts w:eastAsiaTheme="minorEastAsia"/>
          <w:sz w:val="24"/>
          <w:szCs w:val="24"/>
        </w:rPr>
        <w:t>;</w:t>
      </w:r>
    </w:p>
    <w:p w14:paraId="09EA7855" w14:textId="3C0D86A6" w:rsidR="714074E1" w:rsidRDefault="714074E1" w:rsidP="67DCC002">
      <w:pPr>
        <w:pStyle w:val="PargrafodaLista"/>
        <w:numPr>
          <w:ilvl w:val="0"/>
          <w:numId w:val="22"/>
        </w:numPr>
        <w:rPr>
          <w:rFonts w:eastAsiaTheme="minorEastAsia"/>
          <w:sz w:val="24"/>
          <w:szCs w:val="24"/>
        </w:rPr>
      </w:pPr>
      <w:proofErr w:type="spellStart"/>
      <w:r w:rsidRPr="67DCC002">
        <w:rPr>
          <w:rFonts w:eastAsiaTheme="minorEastAsia"/>
          <w:sz w:val="24"/>
          <w:szCs w:val="24"/>
        </w:rPr>
        <w:t>Protorype</w:t>
      </w:r>
      <w:proofErr w:type="spellEnd"/>
      <w:r w:rsidRPr="67DCC002">
        <w:rPr>
          <w:rFonts w:eastAsiaTheme="minorEastAsia"/>
          <w:sz w:val="24"/>
          <w:szCs w:val="24"/>
        </w:rPr>
        <w:t>;</w:t>
      </w:r>
    </w:p>
    <w:p w14:paraId="38DBD375" w14:textId="02B25BF4" w:rsidR="714074E1" w:rsidRDefault="714074E1" w:rsidP="67DCC002">
      <w:pPr>
        <w:pStyle w:val="PargrafodaLista"/>
        <w:numPr>
          <w:ilvl w:val="0"/>
          <w:numId w:val="26"/>
        </w:numPr>
        <w:rPr>
          <w:rFonts w:eastAsiaTheme="minorEastAsia"/>
          <w:sz w:val="24"/>
          <w:szCs w:val="24"/>
        </w:rPr>
      </w:pPr>
      <w:proofErr w:type="spellStart"/>
      <w:r w:rsidRPr="67DCC002">
        <w:rPr>
          <w:rFonts w:eastAsiaTheme="minorEastAsia"/>
          <w:sz w:val="24"/>
          <w:szCs w:val="24"/>
        </w:rPr>
        <w:t>Singleton</w:t>
      </w:r>
      <w:proofErr w:type="spellEnd"/>
    </w:p>
    <w:p w14:paraId="4CA57A3D" w14:textId="4772D0BD" w:rsidR="714074E1" w:rsidRDefault="714074E1" w:rsidP="67DCC002">
      <w:pPr>
        <w:spacing w:line="257" w:lineRule="auto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Referente ao método Abstract ele tem como função a criação de famílias de objetos relacionados </w:t>
      </w:r>
      <w:bookmarkStart w:id="1" w:name="_GoBack"/>
      <w:r w:rsidRPr="67DCC002">
        <w:rPr>
          <w:rFonts w:eastAsiaTheme="minorEastAsia"/>
          <w:sz w:val="24"/>
          <w:szCs w:val="24"/>
        </w:rPr>
        <w:t>ou</w:t>
      </w:r>
      <w:bookmarkEnd w:id="1"/>
      <w:r w:rsidRPr="67DCC002">
        <w:rPr>
          <w:rFonts w:eastAsiaTheme="minorEastAsia"/>
          <w:sz w:val="24"/>
          <w:szCs w:val="24"/>
        </w:rPr>
        <w:t xml:space="preserve"> dependentes por meio de uma única interface e sem invocar a classe concreta.</w:t>
      </w:r>
      <w:r w:rsidR="394E9063" w:rsidRPr="67DCC002">
        <w:rPr>
          <w:rFonts w:eastAsiaTheme="minorEastAsia"/>
          <w:sz w:val="24"/>
          <w:szCs w:val="24"/>
        </w:rPr>
        <w:t xml:space="preserve"> Em outras palavras, é como se existisse uma classe-pai contendo características </w:t>
      </w:r>
      <w:r w:rsidR="1ADA36D5" w:rsidRPr="67DCC002">
        <w:rPr>
          <w:rFonts w:eastAsiaTheme="minorEastAsia"/>
          <w:sz w:val="24"/>
          <w:szCs w:val="24"/>
        </w:rPr>
        <w:t xml:space="preserve">em comum dentre </w:t>
      </w:r>
      <w:r w:rsidR="40C0D3CC" w:rsidRPr="67DCC002">
        <w:rPr>
          <w:rFonts w:eastAsiaTheme="minorEastAsia"/>
          <w:sz w:val="24"/>
          <w:szCs w:val="24"/>
        </w:rPr>
        <w:t>suas subcategorias (filhos).</w:t>
      </w:r>
    </w:p>
    <w:p w14:paraId="1ABEC7F7" w14:textId="77777777" w:rsidR="00706794" w:rsidRDefault="00706794" w:rsidP="67DCC002">
      <w:pPr>
        <w:spacing w:line="257" w:lineRule="auto"/>
        <w:rPr>
          <w:rFonts w:eastAsiaTheme="minorEastAsia"/>
          <w:sz w:val="24"/>
          <w:szCs w:val="24"/>
        </w:rPr>
      </w:pPr>
    </w:p>
    <w:p w14:paraId="063FF044" w14:textId="34BFDD54" w:rsidR="09837D48" w:rsidRDefault="09837D48" w:rsidP="67DCC002">
      <w:pPr>
        <w:spacing w:line="257" w:lineRule="auto"/>
        <w:jc w:val="center"/>
        <w:rPr>
          <w:rFonts w:eastAsiaTheme="minorEastAsia"/>
          <w:sz w:val="24"/>
          <w:szCs w:val="24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6CC17918" wp14:editId="14AB3C62">
            <wp:extent cx="4680000" cy="2216315"/>
            <wp:effectExtent l="0" t="0" r="0" b="0"/>
            <wp:docPr id="1789731162" name="Imagem 178973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" t="7037" r="833" b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4F32" w14:textId="0F4E4915" w:rsidR="5A085FAC" w:rsidRDefault="5A085FAC" w:rsidP="67DCC002">
      <w:pPr>
        <w:ind w:firstLine="708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Fábrica de fábricas que se dividem em categorias</w:t>
      </w:r>
      <w:r w:rsidR="01E5BAC1" w:rsidRPr="67DCC002">
        <w:rPr>
          <w:rFonts w:eastAsiaTheme="minorEastAsia"/>
          <w:sz w:val="24"/>
          <w:szCs w:val="24"/>
        </w:rPr>
        <w:t>.</w:t>
      </w:r>
    </w:p>
    <w:p w14:paraId="28E3C03C" w14:textId="240A1863" w:rsidR="67DCC002" w:rsidRDefault="67DCC002" w:rsidP="67DCC002">
      <w:pPr>
        <w:rPr>
          <w:rFonts w:eastAsiaTheme="minorEastAsia"/>
          <w:sz w:val="24"/>
          <w:szCs w:val="24"/>
        </w:rPr>
      </w:pPr>
    </w:p>
    <w:p w14:paraId="325656A5" w14:textId="3546D920" w:rsidR="00706794" w:rsidRDefault="00706794" w:rsidP="67DCC002">
      <w:pPr>
        <w:rPr>
          <w:rFonts w:eastAsiaTheme="minorEastAsia"/>
          <w:sz w:val="24"/>
          <w:szCs w:val="24"/>
        </w:rPr>
      </w:pPr>
    </w:p>
    <w:p w14:paraId="7A046AA7" w14:textId="77777777" w:rsidR="00706794" w:rsidRDefault="00706794" w:rsidP="67DCC002">
      <w:pPr>
        <w:rPr>
          <w:rFonts w:eastAsiaTheme="minorEastAsia"/>
          <w:sz w:val="24"/>
          <w:szCs w:val="24"/>
        </w:rPr>
      </w:pPr>
    </w:p>
    <w:p w14:paraId="5D6FB903" w14:textId="1DAF8C6E" w:rsidR="67DCC002" w:rsidRDefault="67DCC002" w:rsidP="67DCC002">
      <w:pPr>
        <w:rPr>
          <w:rFonts w:eastAsiaTheme="minorEastAsia"/>
          <w:sz w:val="24"/>
          <w:szCs w:val="24"/>
        </w:rPr>
      </w:pPr>
    </w:p>
    <w:p w14:paraId="682B0F09" w14:textId="26A3C1A6" w:rsidR="4E20CBDB" w:rsidRDefault="4E20CBDB" w:rsidP="67DCC002">
      <w:pPr>
        <w:pStyle w:val="PargrafodaLista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  <w:u w:val="single"/>
        </w:rPr>
        <w:lastRenderedPageBreak/>
        <w:t>Histórico:</w:t>
      </w:r>
    </w:p>
    <w:p w14:paraId="2385D14A" w14:textId="118C2542" w:rsidR="3F1A6B3A" w:rsidRDefault="3F1A6B3A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É importante ressaltar que </w:t>
      </w:r>
      <w:proofErr w:type="gramStart"/>
      <w:r w:rsidRPr="67DCC002">
        <w:rPr>
          <w:rFonts w:eastAsiaTheme="minorEastAsia"/>
          <w:sz w:val="24"/>
          <w:szCs w:val="24"/>
        </w:rPr>
        <w:t>a</w:t>
      </w:r>
      <w:r w:rsidR="4E20CBDB" w:rsidRPr="67DCC002">
        <w:rPr>
          <w:rFonts w:eastAsiaTheme="minorEastAsia"/>
          <w:sz w:val="24"/>
          <w:szCs w:val="24"/>
        </w:rPr>
        <w:t xml:space="preserve"> origem dos Design </w:t>
      </w:r>
      <w:proofErr w:type="spellStart"/>
      <w:r w:rsidR="4E20CBDB" w:rsidRPr="67DCC002">
        <w:rPr>
          <w:rFonts w:eastAsiaTheme="minorEastAsia"/>
          <w:sz w:val="24"/>
          <w:szCs w:val="24"/>
        </w:rPr>
        <w:t>Patterns</w:t>
      </w:r>
      <w:proofErr w:type="spellEnd"/>
      <w:r w:rsidR="4E20CBDB" w:rsidRPr="67DCC002">
        <w:rPr>
          <w:rFonts w:eastAsiaTheme="minorEastAsia"/>
          <w:sz w:val="24"/>
          <w:szCs w:val="24"/>
        </w:rPr>
        <w:t xml:space="preserve"> (Padrões de Projeto) </w:t>
      </w:r>
      <w:r w:rsidR="25BF3EA5" w:rsidRPr="67DCC002">
        <w:rPr>
          <w:rFonts w:eastAsiaTheme="minorEastAsia"/>
          <w:sz w:val="24"/>
          <w:szCs w:val="24"/>
        </w:rPr>
        <w:t>pro</w:t>
      </w:r>
      <w:r w:rsidR="4E20CBDB" w:rsidRPr="67DCC002">
        <w:rPr>
          <w:rFonts w:eastAsiaTheme="minorEastAsia"/>
          <w:sz w:val="24"/>
          <w:szCs w:val="24"/>
        </w:rPr>
        <w:t>vem</w:t>
      </w:r>
      <w:proofErr w:type="gramEnd"/>
      <w:r w:rsidR="4E20CBDB" w:rsidRPr="67DCC002">
        <w:rPr>
          <w:rFonts w:eastAsiaTheme="minorEastAsia"/>
          <w:sz w:val="24"/>
          <w:szCs w:val="24"/>
        </w:rPr>
        <w:t xml:space="preserve"> do trabalho de um arquiteto chamado Christopher Alexander, no final da década de 70</w:t>
      </w:r>
      <w:r w:rsidR="5412C41A" w:rsidRPr="67DCC002">
        <w:rPr>
          <w:rFonts w:eastAsiaTheme="minorEastAsia"/>
          <w:sz w:val="24"/>
          <w:szCs w:val="24"/>
        </w:rPr>
        <w:t xml:space="preserve"> e esses Padrões de Projeto estabelecem técnicas genéricas para solucionar problemas recorrentes de u</w:t>
      </w:r>
      <w:r w:rsidR="4806486C" w:rsidRPr="67DCC002">
        <w:rPr>
          <w:rFonts w:eastAsiaTheme="minorEastAsia"/>
          <w:sz w:val="24"/>
          <w:szCs w:val="24"/>
        </w:rPr>
        <w:t>m</w:t>
      </w:r>
      <w:r w:rsidR="5412C41A" w:rsidRPr="67DCC002">
        <w:rPr>
          <w:rFonts w:eastAsiaTheme="minorEastAsia"/>
          <w:sz w:val="24"/>
          <w:szCs w:val="24"/>
        </w:rPr>
        <w:t xml:space="preserve"> determinado desenvolvimento.</w:t>
      </w:r>
    </w:p>
    <w:p w14:paraId="7CFD713C" w14:textId="73A3E137" w:rsidR="0E1A51A9" w:rsidRDefault="0E1A51A9" w:rsidP="67DCC002">
      <w:pPr>
        <w:rPr>
          <w:rFonts w:eastAsiaTheme="minorEastAsia"/>
          <w:color w:val="253A44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Com o tempo, muitos padrões foram criados dentre eles 23 foram formulados por Erich</w:t>
      </w:r>
      <w:r w:rsidR="76F858EC"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="76F858EC" w:rsidRPr="67DCC002">
        <w:rPr>
          <w:rFonts w:eastAsiaTheme="minorEastAsia"/>
          <w:sz w:val="24"/>
          <w:szCs w:val="24"/>
        </w:rPr>
        <w:t>G</w:t>
      </w:r>
      <w:r w:rsidR="00DF9A19" w:rsidRPr="67DCC002">
        <w:rPr>
          <w:rFonts w:eastAsiaTheme="minorEastAsia"/>
          <w:sz w:val="24"/>
          <w:szCs w:val="24"/>
        </w:rPr>
        <w:t>a</w:t>
      </w:r>
      <w:r w:rsidR="76F858EC" w:rsidRPr="67DCC002">
        <w:rPr>
          <w:rFonts w:eastAsiaTheme="minorEastAsia"/>
          <w:sz w:val="24"/>
          <w:szCs w:val="24"/>
        </w:rPr>
        <w:t>mma</w:t>
      </w:r>
      <w:proofErr w:type="spellEnd"/>
      <w:r w:rsidR="76F858EC" w:rsidRPr="67DCC002">
        <w:rPr>
          <w:rFonts w:eastAsiaTheme="minorEastAsia"/>
          <w:sz w:val="24"/>
          <w:szCs w:val="24"/>
        </w:rPr>
        <w:t xml:space="preserve">, Richard </w:t>
      </w:r>
      <w:proofErr w:type="spellStart"/>
      <w:r w:rsidR="76F858EC" w:rsidRPr="67DCC002">
        <w:rPr>
          <w:rFonts w:eastAsiaTheme="minorEastAsia"/>
          <w:sz w:val="24"/>
          <w:szCs w:val="24"/>
        </w:rPr>
        <w:t>Helm</w:t>
      </w:r>
      <w:proofErr w:type="spellEnd"/>
      <w:r w:rsidR="76F858EC" w:rsidRPr="67DCC002">
        <w:rPr>
          <w:rFonts w:eastAsiaTheme="minorEastAsia"/>
          <w:sz w:val="24"/>
          <w:szCs w:val="24"/>
        </w:rPr>
        <w:t xml:space="preserve">, Ralph Johnson e John </w:t>
      </w:r>
      <w:proofErr w:type="spellStart"/>
      <w:r w:rsidR="76F858EC" w:rsidRPr="67DCC002">
        <w:rPr>
          <w:rFonts w:eastAsiaTheme="minorEastAsia"/>
          <w:sz w:val="24"/>
          <w:szCs w:val="24"/>
        </w:rPr>
        <w:t>Vlissides</w:t>
      </w:r>
      <w:proofErr w:type="spellEnd"/>
      <w:r w:rsidR="26A8C96A" w:rsidRPr="67DCC002">
        <w:rPr>
          <w:rFonts w:eastAsiaTheme="minorEastAsia"/>
          <w:sz w:val="24"/>
          <w:szCs w:val="24"/>
        </w:rPr>
        <w:t xml:space="preserve"> em 1995</w:t>
      </w:r>
      <w:r w:rsidR="76F858EC" w:rsidRPr="67DCC002">
        <w:rPr>
          <w:rFonts w:eastAsiaTheme="minorEastAsia"/>
          <w:sz w:val="24"/>
          <w:szCs w:val="24"/>
        </w:rPr>
        <w:t>.</w:t>
      </w:r>
      <w:r w:rsidRPr="67DCC002">
        <w:rPr>
          <w:rFonts w:eastAsiaTheme="minorEastAsia"/>
          <w:sz w:val="24"/>
          <w:szCs w:val="24"/>
        </w:rPr>
        <w:t xml:space="preserve"> </w:t>
      </w:r>
    </w:p>
    <w:p w14:paraId="23AD8E36" w14:textId="1986D237" w:rsidR="67DCC002" w:rsidRDefault="67DCC002" w:rsidP="67DCC002">
      <w:pPr>
        <w:rPr>
          <w:rFonts w:eastAsiaTheme="minorEastAsia"/>
          <w:sz w:val="24"/>
          <w:szCs w:val="24"/>
        </w:rPr>
      </w:pPr>
    </w:p>
    <w:p w14:paraId="53591B61" w14:textId="06F30A1D" w:rsidR="3A39340B" w:rsidRDefault="3A39340B" w:rsidP="67DCC002">
      <w:pPr>
        <w:pStyle w:val="PargrafodaLista"/>
        <w:numPr>
          <w:ilvl w:val="0"/>
          <w:numId w:val="17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  <w:u w:val="single"/>
        </w:rPr>
        <w:t>Utilização</w:t>
      </w:r>
      <w:r w:rsidRPr="67DCC002">
        <w:rPr>
          <w:rFonts w:eastAsiaTheme="minorEastAsia"/>
          <w:sz w:val="24"/>
          <w:szCs w:val="24"/>
        </w:rPr>
        <w:t xml:space="preserve">: </w:t>
      </w:r>
    </w:p>
    <w:p w14:paraId="73938AB1" w14:textId="5BEB7D7E" w:rsidR="14F976D5" w:rsidRDefault="14F976D5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Normalmente </w:t>
      </w:r>
      <w:r w:rsidR="247CD93A" w:rsidRPr="67DCC002">
        <w:rPr>
          <w:rFonts w:eastAsiaTheme="minorEastAsia"/>
          <w:sz w:val="24"/>
          <w:szCs w:val="24"/>
        </w:rPr>
        <w:t>usados</w:t>
      </w:r>
      <w:r w:rsidRPr="67DCC002">
        <w:rPr>
          <w:rFonts w:eastAsiaTheme="minorEastAsia"/>
          <w:sz w:val="24"/>
          <w:szCs w:val="24"/>
        </w:rPr>
        <w:t xml:space="preserve"> quando seu código precisa trabalhar com diversas </w:t>
      </w:r>
      <w:r w:rsidR="264207C9" w:rsidRPr="67DCC002">
        <w:rPr>
          <w:rFonts w:eastAsiaTheme="minorEastAsia"/>
          <w:sz w:val="24"/>
          <w:szCs w:val="24"/>
        </w:rPr>
        <w:t>famílias</w:t>
      </w:r>
      <w:r w:rsidRPr="67DCC002">
        <w:rPr>
          <w:rFonts w:eastAsiaTheme="minorEastAsia"/>
          <w:sz w:val="24"/>
          <w:szCs w:val="24"/>
        </w:rPr>
        <w:t xml:space="preserve"> de produtos relacionados, mas que você não quer que eles dependam de classes concretas</w:t>
      </w:r>
      <w:r w:rsidR="5FE66655" w:rsidRPr="67DCC002">
        <w:rPr>
          <w:rFonts w:eastAsiaTheme="minorEastAsia"/>
          <w:sz w:val="24"/>
          <w:szCs w:val="24"/>
        </w:rPr>
        <w:t xml:space="preserve"> que é uma classe que possui atributos, métodos construtores e outros e pode ser instanciada, ou seja, permite a criação de objetos a partir dela</w:t>
      </w:r>
      <w:r w:rsidR="2A5F3D7C" w:rsidRPr="67DCC002">
        <w:rPr>
          <w:rFonts w:eastAsiaTheme="minorEastAsia"/>
          <w:sz w:val="24"/>
          <w:szCs w:val="24"/>
        </w:rPr>
        <w:t>.</w:t>
      </w:r>
    </w:p>
    <w:p w14:paraId="1918FFA0" w14:textId="5CB5FECE" w:rsidR="2A5F3D7C" w:rsidRDefault="2A5F3D7C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Assim com o Abstract </w:t>
      </w:r>
      <w:proofErr w:type="spellStart"/>
      <w:r w:rsidRPr="67DCC002">
        <w:rPr>
          <w:rFonts w:eastAsiaTheme="minorEastAsia"/>
          <w:sz w:val="24"/>
          <w:szCs w:val="24"/>
        </w:rPr>
        <w:t>Factory</w:t>
      </w:r>
      <w:proofErr w:type="spellEnd"/>
      <w:r w:rsidRPr="67DCC002">
        <w:rPr>
          <w:rFonts w:eastAsiaTheme="minorEastAsia"/>
          <w:sz w:val="24"/>
          <w:szCs w:val="24"/>
        </w:rPr>
        <w:t xml:space="preserve"> você tem uma abstração dessas classes transformando tudo em uma interface onde </w:t>
      </w:r>
      <w:r w:rsidR="5F715DA4" w:rsidRPr="67DCC002">
        <w:rPr>
          <w:rFonts w:eastAsiaTheme="minorEastAsia"/>
          <w:sz w:val="24"/>
          <w:szCs w:val="24"/>
        </w:rPr>
        <w:t>lá</w:t>
      </w:r>
      <w:r w:rsidRPr="67DCC002">
        <w:rPr>
          <w:rFonts w:eastAsiaTheme="minorEastAsia"/>
          <w:sz w:val="24"/>
          <w:szCs w:val="24"/>
        </w:rPr>
        <w:t xml:space="preserve"> vai conter os métodos em comum</w:t>
      </w:r>
      <w:r w:rsidR="764068DD" w:rsidRPr="67DCC002">
        <w:rPr>
          <w:rFonts w:eastAsiaTheme="minorEastAsia"/>
          <w:sz w:val="24"/>
          <w:szCs w:val="24"/>
        </w:rPr>
        <w:t>.</w:t>
      </w:r>
    </w:p>
    <w:p w14:paraId="18725FCB" w14:textId="5F14C20F" w:rsidR="764068DD" w:rsidRDefault="764068DD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Para casos em que os objetos têm pequenas diferenças entre eles vamos ter classes especificas daquela família que vai herdar a nossa interface e a implementar com modificações.</w:t>
      </w:r>
    </w:p>
    <w:p w14:paraId="592193FB" w14:textId="40C60D65" w:rsidR="67DCC002" w:rsidRDefault="67DCC002" w:rsidP="67DCC002">
      <w:pPr>
        <w:rPr>
          <w:rFonts w:eastAsiaTheme="minorEastAsia"/>
          <w:sz w:val="24"/>
          <w:szCs w:val="24"/>
        </w:rPr>
      </w:pPr>
    </w:p>
    <w:p w14:paraId="3531E7CE" w14:textId="163AC98E" w:rsidR="2F4EA6F2" w:rsidRDefault="2F4EA6F2" w:rsidP="67DCC002">
      <w:pPr>
        <w:pStyle w:val="PargrafodaLista"/>
        <w:numPr>
          <w:ilvl w:val="0"/>
          <w:numId w:val="16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  <w:u w:val="single"/>
        </w:rPr>
        <w:t>Exemplos de Utilização</w:t>
      </w:r>
      <w:r w:rsidRPr="67DCC002">
        <w:rPr>
          <w:rFonts w:eastAsiaTheme="minorEastAsia"/>
          <w:sz w:val="24"/>
          <w:szCs w:val="24"/>
        </w:rPr>
        <w:t>:</w:t>
      </w:r>
    </w:p>
    <w:p w14:paraId="568AA135" w14:textId="26E38F24" w:rsidR="229A6800" w:rsidRDefault="229A6800" w:rsidP="67DCC002">
      <w:pPr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426E8A59" wp14:editId="04A06736">
            <wp:extent cx="4170504" cy="3779520"/>
            <wp:effectExtent l="0" t="0" r="1905" b="0"/>
            <wp:docPr id="859411488" name="Imagem 85941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504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771E" w14:textId="7109DB25" w:rsidR="229A6800" w:rsidRDefault="229A6800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lastRenderedPageBreak/>
        <w:t xml:space="preserve">Nesse caso a classe cliente solicita uma janela, mas nessa aplicação ele não precisa saber se é uma janela da KDE ou da </w:t>
      </w:r>
      <w:proofErr w:type="spellStart"/>
      <w:r w:rsidRPr="67DCC002">
        <w:rPr>
          <w:rFonts w:eastAsiaTheme="minorEastAsia"/>
          <w:sz w:val="24"/>
          <w:szCs w:val="24"/>
        </w:rPr>
        <w:t>Gnome</w:t>
      </w:r>
      <w:proofErr w:type="spellEnd"/>
      <w:r w:rsidRPr="67DCC002">
        <w:rPr>
          <w:rFonts w:eastAsiaTheme="minorEastAsia"/>
          <w:sz w:val="24"/>
          <w:szCs w:val="24"/>
        </w:rPr>
        <w:t xml:space="preserve"> e para isso</w:t>
      </w:r>
      <w:r w:rsidR="0D42DA73" w:rsidRPr="67DCC002">
        <w:rPr>
          <w:rFonts w:eastAsiaTheme="minorEastAsia"/>
          <w:sz w:val="24"/>
          <w:szCs w:val="24"/>
        </w:rPr>
        <w:t xml:space="preserve"> fazemos um abstract </w:t>
      </w:r>
      <w:proofErr w:type="spellStart"/>
      <w:r w:rsidR="0D42DA73" w:rsidRPr="67DCC002">
        <w:rPr>
          <w:rFonts w:eastAsiaTheme="minorEastAsia"/>
          <w:sz w:val="24"/>
          <w:szCs w:val="24"/>
        </w:rPr>
        <w:t>factory</w:t>
      </w:r>
      <w:proofErr w:type="spellEnd"/>
      <w:r w:rsidR="0D42DA73" w:rsidRPr="67DCC002">
        <w:rPr>
          <w:rFonts w:eastAsiaTheme="minorEastAsia"/>
          <w:sz w:val="24"/>
          <w:szCs w:val="24"/>
        </w:rPr>
        <w:t xml:space="preserve"> que vai ter inicialmente os métodos de criação de janela e etc.</w:t>
      </w:r>
    </w:p>
    <w:p w14:paraId="18476F98" w14:textId="6FC1E77E" w:rsidR="0D42DA73" w:rsidRDefault="0D42DA73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E cada uma das marcas abaixo vai herdar isso e poderá sobrescrever os métodos para adequar a janela base ao seu tipo de layout de janela.</w:t>
      </w:r>
    </w:p>
    <w:p w14:paraId="057222BA" w14:textId="56CDBC4E" w:rsidR="67DCC002" w:rsidRDefault="67DCC002" w:rsidP="67DCC002">
      <w:pPr>
        <w:rPr>
          <w:rFonts w:eastAsiaTheme="minorEastAsia"/>
          <w:sz w:val="24"/>
          <w:szCs w:val="24"/>
        </w:rPr>
      </w:pPr>
    </w:p>
    <w:p w14:paraId="267EFF45" w14:textId="08478E7D" w:rsidR="0D42DA73" w:rsidRDefault="0D42DA73" w:rsidP="67DCC002">
      <w:pPr>
        <w:pStyle w:val="PargrafodaLista"/>
        <w:numPr>
          <w:ilvl w:val="0"/>
          <w:numId w:val="15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Outro Exemplo:</w:t>
      </w:r>
    </w:p>
    <w:p w14:paraId="5DEA61E5" w14:textId="5605E25E" w:rsidR="0D42DA73" w:rsidRDefault="0D42DA73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Uma empresa vende mesas cadeiras e sofás essa mesma empresa produz esses produtos em três versões diferentes.</w:t>
      </w:r>
    </w:p>
    <w:p w14:paraId="5D11680B" w14:textId="3404B7B8" w:rsidR="2654CB00" w:rsidRDefault="2654CB00" w:rsidP="67DCC002">
      <w:pPr>
        <w:jc w:val="center"/>
        <w:rPr>
          <w:rFonts w:eastAsiaTheme="minorEastAsia"/>
          <w:sz w:val="24"/>
          <w:szCs w:val="24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2ACD09C4" wp14:editId="66FC2514">
            <wp:extent cx="3649980" cy="2607129"/>
            <wp:effectExtent l="0" t="0" r="0" b="0"/>
            <wp:docPr id="1369022377" name="Imagem 136902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69" cy="26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0AE" w14:textId="6295CEF8" w:rsidR="0D42DA73" w:rsidRDefault="0D42DA73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O cliente quando ele comprar ele não vai querer um produto de um estilo diferente do outro porque eles não combinam.</w:t>
      </w:r>
    </w:p>
    <w:p w14:paraId="42CAF2F3" w14:textId="1676CF69" w:rsidR="53619055" w:rsidRDefault="53619055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A primeira coisa a ser feita é no padrão </w:t>
      </w:r>
      <w:proofErr w:type="spellStart"/>
      <w:r w:rsidRPr="67DCC002">
        <w:rPr>
          <w:rFonts w:eastAsiaTheme="minorEastAsia"/>
          <w:sz w:val="24"/>
          <w:szCs w:val="24"/>
        </w:rPr>
        <w:t>Abstracty</w:t>
      </w:r>
      <w:proofErr w:type="spellEnd"/>
      <w:r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Pr="67DCC002">
        <w:rPr>
          <w:rFonts w:eastAsiaTheme="minorEastAsia"/>
          <w:sz w:val="24"/>
          <w:szCs w:val="24"/>
        </w:rPr>
        <w:t>Factory</w:t>
      </w:r>
      <w:proofErr w:type="spellEnd"/>
      <w:r w:rsidRPr="67DCC002">
        <w:rPr>
          <w:rFonts w:eastAsiaTheme="minorEastAsia"/>
          <w:sz w:val="24"/>
          <w:szCs w:val="24"/>
        </w:rPr>
        <w:t xml:space="preserve"> vai ser </w:t>
      </w:r>
      <w:r w:rsidR="2980F9A5" w:rsidRPr="67DCC002">
        <w:rPr>
          <w:rFonts w:eastAsiaTheme="minorEastAsia"/>
          <w:sz w:val="24"/>
          <w:szCs w:val="24"/>
        </w:rPr>
        <w:t>a criação de uma interface abstrata onde podemos ter os métodos de construir as cadeiras, as mesas e etc.</w:t>
      </w:r>
    </w:p>
    <w:p w14:paraId="07EE49B9" w14:textId="57412B34" w:rsidR="67DCC002" w:rsidRDefault="67DCC002" w:rsidP="67DCC002">
      <w:pPr>
        <w:rPr>
          <w:rFonts w:eastAsiaTheme="minorEastAsia"/>
          <w:sz w:val="24"/>
          <w:szCs w:val="24"/>
        </w:rPr>
      </w:pPr>
    </w:p>
    <w:p w14:paraId="0C13BCDC" w14:textId="42BEE73B" w:rsidR="4644FFC1" w:rsidRDefault="4644FFC1" w:rsidP="67DCC002">
      <w:pPr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22E770D8" wp14:editId="7589E577">
            <wp:extent cx="4785360" cy="2392680"/>
            <wp:effectExtent l="0" t="0" r="0" b="7620"/>
            <wp:docPr id="1179285096" name="Imagem 1179285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7C61" w14:textId="64B3D1C7" w:rsidR="2980F9A5" w:rsidRDefault="2980F9A5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lastRenderedPageBreak/>
        <w:t xml:space="preserve">Essa interface vai ser aplicada individualmente para cada </w:t>
      </w:r>
      <w:r w:rsidR="7D3806AF" w:rsidRPr="67DCC002">
        <w:rPr>
          <w:rFonts w:eastAsiaTheme="minorEastAsia"/>
          <w:sz w:val="24"/>
          <w:szCs w:val="24"/>
        </w:rPr>
        <w:t>Fábrica</w:t>
      </w:r>
      <w:r w:rsidRPr="67DCC002">
        <w:rPr>
          <w:rFonts w:eastAsiaTheme="minorEastAsia"/>
          <w:sz w:val="24"/>
          <w:szCs w:val="24"/>
        </w:rPr>
        <w:t xml:space="preserve"> </w:t>
      </w:r>
      <w:r w:rsidR="6A8420A3" w:rsidRPr="67DCC002">
        <w:rPr>
          <w:rFonts w:eastAsiaTheme="minorEastAsia"/>
          <w:sz w:val="24"/>
          <w:szCs w:val="24"/>
        </w:rPr>
        <w:t>responsável</w:t>
      </w:r>
      <w:r w:rsidRPr="67DCC002">
        <w:rPr>
          <w:rFonts w:eastAsiaTheme="minorEastAsia"/>
          <w:sz w:val="24"/>
          <w:szCs w:val="24"/>
        </w:rPr>
        <w:t xml:space="preserve"> por um estilo, que vai poder sobrescrever os métodos para construir os móveis por exemplo em um estilo moderno.</w:t>
      </w:r>
      <w:r w:rsidR="2F4EA6F2" w:rsidRPr="67DCC002">
        <w:rPr>
          <w:rFonts w:eastAsiaTheme="minorEastAsia"/>
          <w:sz w:val="24"/>
          <w:szCs w:val="24"/>
        </w:rPr>
        <w:t xml:space="preserve"> </w:t>
      </w:r>
    </w:p>
    <w:p w14:paraId="52828225" w14:textId="06C564F3" w:rsidR="67DCC002" w:rsidRDefault="67DCC002" w:rsidP="67DCC002">
      <w:pPr>
        <w:rPr>
          <w:rFonts w:eastAsiaTheme="minorEastAsia"/>
          <w:sz w:val="24"/>
          <w:szCs w:val="24"/>
        </w:rPr>
      </w:pPr>
    </w:p>
    <w:p w14:paraId="288E22FC" w14:textId="5E6301BC" w:rsidR="61F16EF9" w:rsidRDefault="61F16EF9" w:rsidP="67DCC002">
      <w:pPr>
        <w:pStyle w:val="PargrafodaLista"/>
        <w:numPr>
          <w:ilvl w:val="0"/>
          <w:numId w:val="14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  <w:u w:val="single"/>
        </w:rPr>
        <w:t>Mercado de Trabalho:</w:t>
      </w:r>
    </w:p>
    <w:p w14:paraId="25E9E467" w14:textId="79B16BD2" w:rsidR="61F16EF9" w:rsidRDefault="61F16EF9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Analisando o atual cenário da tecnologia e do desenvolvimento de softwares, </w:t>
      </w:r>
      <w:r w:rsidR="0391F72D" w:rsidRPr="67DCC002">
        <w:rPr>
          <w:rFonts w:eastAsiaTheme="minorEastAsia"/>
          <w:sz w:val="24"/>
          <w:szCs w:val="24"/>
        </w:rPr>
        <w:t xml:space="preserve">visando maior eficiência e utilizando metodologias ágeis, um padrão de projeto como </w:t>
      </w:r>
      <w:r w:rsidR="0CA08A14" w:rsidRPr="67DCC002">
        <w:rPr>
          <w:rFonts w:eastAsiaTheme="minorEastAsia"/>
          <w:sz w:val="24"/>
          <w:szCs w:val="24"/>
        </w:rPr>
        <w:t xml:space="preserve">o abstract </w:t>
      </w:r>
      <w:proofErr w:type="spellStart"/>
      <w:r w:rsidR="0CA08A14" w:rsidRPr="67DCC002">
        <w:rPr>
          <w:rFonts w:eastAsiaTheme="minorEastAsia"/>
          <w:sz w:val="24"/>
          <w:szCs w:val="24"/>
        </w:rPr>
        <w:t>factory</w:t>
      </w:r>
      <w:proofErr w:type="spellEnd"/>
      <w:r w:rsidR="0CA08A14" w:rsidRPr="67DCC002">
        <w:rPr>
          <w:rFonts w:eastAsiaTheme="minorEastAsia"/>
          <w:sz w:val="24"/>
          <w:szCs w:val="24"/>
        </w:rPr>
        <w:t xml:space="preserve"> é necessária</w:t>
      </w:r>
      <w:r w:rsidR="4D390C43" w:rsidRPr="67DCC002">
        <w:rPr>
          <w:rFonts w:eastAsiaTheme="minorEastAsia"/>
          <w:sz w:val="24"/>
          <w:szCs w:val="24"/>
        </w:rPr>
        <w:t xml:space="preserve">, pois utilizam soluções e arquiteturas bem-sucedidas elaboradas no passado para evitar e </w:t>
      </w:r>
      <w:r w:rsidR="451D7428" w:rsidRPr="67DCC002">
        <w:rPr>
          <w:rFonts w:eastAsiaTheme="minorEastAsia"/>
          <w:sz w:val="24"/>
          <w:szCs w:val="24"/>
        </w:rPr>
        <w:t xml:space="preserve">resolver problemas recorrentes </w:t>
      </w:r>
      <w:r w:rsidR="60734677" w:rsidRPr="67DCC002">
        <w:rPr>
          <w:rFonts w:eastAsiaTheme="minorEastAsia"/>
          <w:sz w:val="24"/>
          <w:szCs w:val="24"/>
        </w:rPr>
        <w:t>ou repetitivos de um contexto, permitindo o reapro</w:t>
      </w:r>
      <w:r w:rsidR="2733C3C4" w:rsidRPr="67DCC002">
        <w:rPr>
          <w:rFonts w:eastAsiaTheme="minorEastAsia"/>
          <w:sz w:val="24"/>
          <w:szCs w:val="24"/>
        </w:rPr>
        <w:t>veitamento de códigos, estruturas e soluções e permitindo também a otimização de tempo e economia de recursos.</w:t>
      </w:r>
      <w:r w:rsidR="31D3453F" w:rsidRPr="67DCC002">
        <w:rPr>
          <w:rFonts w:eastAsiaTheme="minorEastAsia"/>
          <w:sz w:val="24"/>
          <w:szCs w:val="24"/>
        </w:rPr>
        <w:t xml:space="preserve"> </w:t>
      </w:r>
    </w:p>
    <w:p w14:paraId="16443859" w14:textId="334A7119" w:rsidR="31D3453F" w:rsidRDefault="31D3453F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Por fim, o padrão Abstract </w:t>
      </w:r>
      <w:proofErr w:type="spellStart"/>
      <w:r w:rsidRPr="67DCC002">
        <w:rPr>
          <w:rFonts w:eastAsiaTheme="minorEastAsia"/>
          <w:sz w:val="24"/>
          <w:szCs w:val="24"/>
        </w:rPr>
        <w:t>Factory</w:t>
      </w:r>
      <w:proofErr w:type="spellEnd"/>
      <w:r w:rsidRPr="67DCC002">
        <w:rPr>
          <w:rFonts w:eastAsiaTheme="minorEastAsia"/>
          <w:sz w:val="24"/>
          <w:szCs w:val="24"/>
        </w:rPr>
        <w:t xml:space="preserve"> </w:t>
      </w:r>
      <w:r w:rsidR="1FA7E657" w:rsidRPr="67DCC002">
        <w:rPr>
          <w:rFonts w:eastAsiaTheme="minorEastAsia"/>
          <w:sz w:val="24"/>
          <w:szCs w:val="24"/>
        </w:rPr>
        <w:t xml:space="preserve">é muito usado </w:t>
      </w:r>
      <w:r w:rsidR="4A570171" w:rsidRPr="67DCC002">
        <w:rPr>
          <w:rFonts w:eastAsiaTheme="minorEastAsia"/>
          <w:sz w:val="24"/>
          <w:szCs w:val="24"/>
        </w:rPr>
        <w:t xml:space="preserve">no mercado </w:t>
      </w:r>
      <w:r w:rsidR="1FA7E657" w:rsidRPr="67DCC002">
        <w:rPr>
          <w:rFonts w:eastAsiaTheme="minorEastAsia"/>
          <w:sz w:val="24"/>
          <w:szCs w:val="24"/>
        </w:rPr>
        <w:t xml:space="preserve">na implementação de toolkits – que no geral são </w:t>
      </w:r>
      <w:r w:rsidR="34FF73E4" w:rsidRPr="67DCC002">
        <w:rPr>
          <w:rFonts w:eastAsiaTheme="minorEastAsia"/>
          <w:sz w:val="24"/>
          <w:szCs w:val="24"/>
        </w:rPr>
        <w:t>um conjunto de interfaces gráficas de uma GUI (Interface Gráfica do Utilizador).</w:t>
      </w:r>
    </w:p>
    <w:p w14:paraId="2EEDF0B8" w14:textId="2D66794F" w:rsidR="67DCC002" w:rsidRDefault="67DCC002" w:rsidP="67DCC002">
      <w:pPr>
        <w:rPr>
          <w:rFonts w:eastAsiaTheme="minorEastAsia"/>
          <w:sz w:val="24"/>
          <w:szCs w:val="24"/>
        </w:rPr>
      </w:pPr>
    </w:p>
    <w:p w14:paraId="0F78FC4E" w14:textId="67F40675" w:rsidR="6BAA4C79" w:rsidRDefault="6BAA4C79" w:rsidP="67DCC002">
      <w:pPr>
        <w:pStyle w:val="PargrafodaLista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  <w:u w:val="single"/>
        </w:rPr>
        <w:t>Padrões Similares:</w:t>
      </w:r>
    </w:p>
    <w:p w14:paraId="0A817908" w14:textId="1C742A5D" w:rsidR="160F0E79" w:rsidRDefault="160F0E79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O Abstract </w:t>
      </w:r>
      <w:proofErr w:type="spellStart"/>
      <w:r w:rsidRPr="67DCC002">
        <w:rPr>
          <w:rFonts w:eastAsiaTheme="minorEastAsia"/>
          <w:sz w:val="24"/>
          <w:szCs w:val="24"/>
        </w:rPr>
        <w:t>Factory</w:t>
      </w:r>
      <w:proofErr w:type="spellEnd"/>
      <w:r w:rsidRPr="67DCC002">
        <w:rPr>
          <w:rFonts w:eastAsiaTheme="minorEastAsia"/>
          <w:sz w:val="24"/>
          <w:szCs w:val="24"/>
        </w:rPr>
        <w:t xml:space="preserve"> é um padrão </w:t>
      </w:r>
      <w:r w:rsidR="3DEC698D" w:rsidRPr="67DCC002">
        <w:rPr>
          <w:rFonts w:eastAsiaTheme="minorEastAsia"/>
          <w:sz w:val="24"/>
          <w:szCs w:val="24"/>
        </w:rPr>
        <w:t>de criação e pode se relacionar com outros padrões semelhantes</w:t>
      </w:r>
      <w:r w:rsidR="7A581AE5" w:rsidRPr="67DCC002">
        <w:rPr>
          <w:rFonts w:eastAsiaTheme="minorEastAsia"/>
          <w:sz w:val="24"/>
          <w:szCs w:val="24"/>
        </w:rPr>
        <w:t>, como:</w:t>
      </w:r>
    </w:p>
    <w:p w14:paraId="5A53FF73" w14:textId="7C3CCA21" w:rsidR="7A581AE5" w:rsidRDefault="7A581AE5" w:rsidP="67DCC002">
      <w:pPr>
        <w:pStyle w:val="PargrafodaLista"/>
        <w:numPr>
          <w:ilvl w:val="0"/>
          <w:numId w:val="29"/>
        </w:numPr>
        <w:rPr>
          <w:rFonts w:eastAsiaTheme="minorEastAsia"/>
          <w:color w:val="000000" w:themeColor="text1"/>
          <w:sz w:val="24"/>
          <w:szCs w:val="24"/>
        </w:rPr>
      </w:pPr>
      <w:proofErr w:type="spellStart"/>
      <w:proofErr w:type="gramStart"/>
      <w:r w:rsidRPr="67DCC002">
        <w:rPr>
          <w:rFonts w:eastAsiaTheme="minorEastAsia"/>
          <w:sz w:val="24"/>
          <w:szCs w:val="24"/>
        </w:rPr>
        <w:t>Builder</w:t>
      </w:r>
      <w:proofErr w:type="spellEnd"/>
      <w:r w:rsidRPr="67DCC002">
        <w:rPr>
          <w:rFonts w:eastAsiaTheme="minorEastAsia"/>
          <w:sz w:val="24"/>
          <w:szCs w:val="24"/>
        </w:rPr>
        <w:t xml:space="preserve"> :</w:t>
      </w:r>
      <w:proofErr w:type="gramEnd"/>
      <w:r w:rsidRPr="67DCC002">
        <w:rPr>
          <w:rFonts w:eastAsiaTheme="minorEastAsia"/>
          <w:sz w:val="24"/>
          <w:szCs w:val="24"/>
        </w:rPr>
        <w:t xml:space="preserve"> </w:t>
      </w:r>
      <w:r w:rsidR="0A91BAFF" w:rsidRPr="67DCC002">
        <w:rPr>
          <w:rFonts w:eastAsiaTheme="minorEastAsia"/>
          <w:sz w:val="24"/>
          <w:szCs w:val="24"/>
        </w:rPr>
        <w:t xml:space="preserve">O </w:t>
      </w:r>
      <w:r w:rsidR="0A91BAFF" w:rsidRPr="67DCC002">
        <w:rPr>
          <w:rFonts w:eastAsiaTheme="minorEastAsia"/>
          <w:i/>
          <w:iCs/>
          <w:sz w:val="24"/>
          <w:szCs w:val="24"/>
        </w:rPr>
        <w:t xml:space="preserve">Abstract </w:t>
      </w:r>
      <w:proofErr w:type="spellStart"/>
      <w:r w:rsidR="0A91BAFF" w:rsidRPr="67DCC002">
        <w:rPr>
          <w:rFonts w:eastAsiaTheme="minorEastAsia"/>
          <w:i/>
          <w:iCs/>
          <w:sz w:val="24"/>
          <w:szCs w:val="24"/>
        </w:rPr>
        <w:t>Factory</w:t>
      </w:r>
      <w:proofErr w:type="spellEnd"/>
      <w:r w:rsidR="0A91BAFF" w:rsidRPr="67DCC002">
        <w:rPr>
          <w:rFonts w:eastAsiaTheme="minorEastAsia"/>
          <w:sz w:val="24"/>
          <w:szCs w:val="24"/>
        </w:rPr>
        <w:t xml:space="preserve"> retorna o produto imediatamente, enquanto o </w:t>
      </w:r>
      <w:proofErr w:type="spellStart"/>
      <w:r w:rsidR="0A91BAFF" w:rsidRPr="67DCC002">
        <w:rPr>
          <w:rFonts w:eastAsiaTheme="minorEastAsia"/>
          <w:i/>
          <w:iCs/>
          <w:sz w:val="24"/>
          <w:szCs w:val="24"/>
        </w:rPr>
        <w:t>Builder</w:t>
      </w:r>
      <w:proofErr w:type="spellEnd"/>
      <w:r w:rsidR="0A91BAFF" w:rsidRPr="67DCC002">
        <w:rPr>
          <w:rFonts w:eastAsiaTheme="minorEastAsia"/>
          <w:sz w:val="24"/>
          <w:szCs w:val="24"/>
        </w:rPr>
        <w:t xml:space="preserve"> permite que você execute algumas etapas de construção passo a passo antes de buscar o produto;</w:t>
      </w:r>
    </w:p>
    <w:p w14:paraId="154DB5AD" w14:textId="4EAA0DD2" w:rsidR="0E66E83F" w:rsidRDefault="0E66E83F" w:rsidP="67DCC002">
      <w:pPr>
        <w:pStyle w:val="PargrafodaLista"/>
        <w:numPr>
          <w:ilvl w:val="0"/>
          <w:numId w:val="29"/>
        </w:numPr>
        <w:rPr>
          <w:rFonts w:eastAsiaTheme="minorEastAsia"/>
          <w:sz w:val="24"/>
          <w:szCs w:val="24"/>
        </w:rPr>
      </w:pPr>
      <w:proofErr w:type="spellStart"/>
      <w:r w:rsidRPr="67DCC002">
        <w:rPr>
          <w:rFonts w:eastAsiaTheme="minorEastAsia"/>
          <w:sz w:val="24"/>
          <w:szCs w:val="24"/>
        </w:rPr>
        <w:t>Prototype</w:t>
      </w:r>
      <w:proofErr w:type="spellEnd"/>
      <w:r w:rsidRPr="67DCC002">
        <w:rPr>
          <w:rFonts w:eastAsiaTheme="minorEastAsia"/>
          <w:sz w:val="24"/>
          <w:szCs w:val="24"/>
        </w:rPr>
        <w:t xml:space="preserve">: </w:t>
      </w:r>
      <w:r w:rsidR="27D66EDF" w:rsidRPr="67DCC002">
        <w:rPr>
          <w:rFonts w:eastAsiaTheme="minorEastAsia"/>
          <w:sz w:val="24"/>
          <w:szCs w:val="24"/>
        </w:rPr>
        <w:t xml:space="preserve">Pode compor métodos das classes Abstract </w:t>
      </w:r>
      <w:proofErr w:type="spellStart"/>
      <w:r w:rsidR="27D66EDF" w:rsidRPr="67DCC002">
        <w:rPr>
          <w:rFonts w:eastAsiaTheme="minorEastAsia"/>
          <w:sz w:val="24"/>
          <w:szCs w:val="24"/>
        </w:rPr>
        <w:t>Factory</w:t>
      </w:r>
      <w:proofErr w:type="spellEnd"/>
      <w:r w:rsidR="27D66EDF" w:rsidRPr="67DCC002">
        <w:rPr>
          <w:rFonts w:eastAsiaTheme="minorEastAsia"/>
          <w:sz w:val="24"/>
          <w:szCs w:val="24"/>
        </w:rPr>
        <w:t>;</w:t>
      </w:r>
    </w:p>
    <w:p w14:paraId="56889618" w14:textId="06831115" w:rsidR="455EFDFF" w:rsidRDefault="455EFDFF" w:rsidP="67DCC002">
      <w:pPr>
        <w:pStyle w:val="PargrafodaLista"/>
        <w:numPr>
          <w:ilvl w:val="0"/>
          <w:numId w:val="29"/>
        </w:numPr>
        <w:rPr>
          <w:rFonts w:eastAsiaTheme="minorEastAsia"/>
          <w:color w:val="444444"/>
          <w:sz w:val="24"/>
          <w:szCs w:val="24"/>
        </w:rPr>
      </w:pPr>
      <w:proofErr w:type="spellStart"/>
      <w:r w:rsidRPr="67DCC002">
        <w:rPr>
          <w:rFonts w:eastAsiaTheme="minorEastAsia"/>
          <w:sz w:val="24"/>
          <w:szCs w:val="24"/>
        </w:rPr>
        <w:t>Facade</w:t>
      </w:r>
      <w:proofErr w:type="spellEnd"/>
      <w:r w:rsidRPr="67DCC002">
        <w:rPr>
          <w:rFonts w:eastAsiaTheme="minorEastAsia"/>
          <w:sz w:val="24"/>
          <w:szCs w:val="24"/>
        </w:rPr>
        <w:t xml:space="preserve">: O </w:t>
      </w:r>
      <w:hyperlink r:id="rId9">
        <w:r w:rsidRPr="67DCC002">
          <w:rPr>
            <w:rStyle w:val="Hyperlink"/>
            <w:rFonts w:eastAsiaTheme="minorEastAsia"/>
            <w:color w:val="auto"/>
            <w:sz w:val="24"/>
            <w:szCs w:val="24"/>
            <w:u w:val="none"/>
          </w:rPr>
          <w:t xml:space="preserve">Abstract </w:t>
        </w:r>
        <w:proofErr w:type="spellStart"/>
        <w:r w:rsidRPr="67DCC002">
          <w:rPr>
            <w:rStyle w:val="Hyperlink"/>
            <w:rFonts w:eastAsiaTheme="minorEastAsia"/>
            <w:color w:val="auto"/>
            <w:sz w:val="24"/>
            <w:szCs w:val="24"/>
            <w:u w:val="none"/>
          </w:rPr>
          <w:t>Factory</w:t>
        </w:r>
        <w:proofErr w:type="spellEnd"/>
      </w:hyperlink>
      <w:r w:rsidRPr="67DCC002">
        <w:rPr>
          <w:rFonts w:eastAsiaTheme="minorEastAsia"/>
          <w:sz w:val="24"/>
          <w:szCs w:val="24"/>
        </w:rPr>
        <w:t xml:space="preserve"> pode servir como uma alternativa para o </w:t>
      </w:r>
      <w:hyperlink r:id="rId10">
        <w:proofErr w:type="spellStart"/>
        <w:r w:rsidRPr="67DCC002">
          <w:rPr>
            <w:rStyle w:val="Hyperlink"/>
            <w:rFonts w:eastAsiaTheme="minorEastAsia"/>
            <w:color w:val="auto"/>
            <w:sz w:val="24"/>
            <w:szCs w:val="24"/>
            <w:u w:val="none"/>
          </w:rPr>
          <w:t>Facade</w:t>
        </w:r>
        <w:proofErr w:type="spellEnd"/>
      </w:hyperlink>
      <w:r w:rsidRPr="67DCC002">
        <w:rPr>
          <w:rFonts w:eastAsiaTheme="minorEastAsia"/>
          <w:sz w:val="24"/>
          <w:szCs w:val="24"/>
        </w:rPr>
        <w:t xml:space="preserve"> quando você precisa apenas esconder do código cliente a forma com que são criados os objetos do sistema</w:t>
      </w:r>
      <w:r w:rsidR="08FA7D05" w:rsidRPr="67DCC002">
        <w:rPr>
          <w:rFonts w:eastAsiaTheme="minorEastAsia"/>
          <w:sz w:val="24"/>
          <w:szCs w:val="24"/>
        </w:rPr>
        <w:t>;</w:t>
      </w:r>
    </w:p>
    <w:p w14:paraId="126E9D50" w14:textId="41799747" w:rsidR="3E0C9D2D" w:rsidRDefault="3E0C9D2D" w:rsidP="67DCC002">
      <w:pPr>
        <w:pStyle w:val="PargrafodaLista"/>
        <w:numPr>
          <w:ilvl w:val="0"/>
          <w:numId w:val="29"/>
        </w:numPr>
        <w:rPr>
          <w:rFonts w:eastAsiaTheme="minorEastAsia"/>
          <w:color w:val="444444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Bridge: o </w:t>
      </w:r>
      <w:r w:rsidRPr="67DCC002">
        <w:rPr>
          <w:rFonts w:eastAsiaTheme="minorEastAsia"/>
          <w:i/>
          <w:iCs/>
          <w:sz w:val="24"/>
          <w:szCs w:val="24"/>
        </w:rPr>
        <w:t xml:space="preserve">Abstract </w:t>
      </w:r>
      <w:proofErr w:type="spellStart"/>
      <w:r w:rsidRPr="67DCC002">
        <w:rPr>
          <w:rFonts w:eastAsiaTheme="minorEastAsia"/>
          <w:i/>
          <w:iCs/>
          <w:sz w:val="24"/>
          <w:szCs w:val="24"/>
        </w:rPr>
        <w:t>Factory</w:t>
      </w:r>
      <w:proofErr w:type="spellEnd"/>
      <w:r w:rsidRPr="67DCC002">
        <w:rPr>
          <w:rFonts w:eastAsiaTheme="minorEastAsia"/>
          <w:sz w:val="24"/>
          <w:szCs w:val="24"/>
        </w:rPr>
        <w:t xml:space="preserve"> pode encapsular abstrações definidas pelo </w:t>
      </w:r>
      <w:r w:rsidRPr="67DCC002">
        <w:rPr>
          <w:rFonts w:eastAsiaTheme="minorEastAsia"/>
          <w:i/>
          <w:iCs/>
          <w:sz w:val="24"/>
          <w:szCs w:val="24"/>
        </w:rPr>
        <w:t>Bridge</w:t>
      </w:r>
      <w:r w:rsidRPr="67DCC002">
        <w:rPr>
          <w:rFonts w:eastAsiaTheme="minorEastAsia"/>
          <w:sz w:val="24"/>
          <w:szCs w:val="24"/>
        </w:rPr>
        <w:t xml:space="preserve"> e esconder a complexidade do código cliente</w:t>
      </w:r>
      <w:r w:rsidR="53F2F5AB" w:rsidRPr="67DCC002">
        <w:rPr>
          <w:rFonts w:eastAsiaTheme="minorEastAsia"/>
          <w:sz w:val="24"/>
          <w:szCs w:val="24"/>
        </w:rPr>
        <w:t>;</w:t>
      </w:r>
    </w:p>
    <w:p w14:paraId="0655A13F" w14:textId="7227606E" w:rsidR="67DCC002" w:rsidRDefault="67DCC002" w:rsidP="67DCC002">
      <w:pPr>
        <w:rPr>
          <w:rFonts w:eastAsiaTheme="minorEastAsia"/>
          <w:sz w:val="24"/>
          <w:szCs w:val="24"/>
        </w:rPr>
      </w:pPr>
    </w:p>
    <w:p w14:paraId="6BAB58F0" w14:textId="277FEE7E" w:rsidR="00706794" w:rsidRDefault="00706794" w:rsidP="67DCC002">
      <w:pPr>
        <w:rPr>
          <w:rFonts w:eastAsiaTheme="minorEastAsia"/>
          <w:sz w:val="24"/>
          <w:szCs w:val="24"/>
        </w:rPr>
      </w:pPr>
    </w:p>
    <w:p w14:paraId="71ED22A0" w14:textId="31563F93" w:rsidR="00706794" w:rsidRDefault="00706794" w:rsidP="67DCC002">
      <w:pPr>
        <w:rPr>
          <w:rFonts w:eastAsiaTheme="minorEastAsia"/>
          <w:sz w:val="24"/>
          <w:szCs w:val="24"/>
        </w:rPr>
      </w:pPr>
    </w:p>
    <w:p w14:paraId="54D1B029" w14:textId="0B5FF2DC" w:rsidR="00706794" w:rsidRDefault="00706794" w:rsidP="67DCC002">
      <w:pPr>
        <w:rPr>
          <w:rFonts w:eastAsiaTheme="minorEastAsia"/>
          <w:sz w:val="24"/>
          <w:szCs w:val="24"/>
        </w:rPr>
      </w:pPr>
    </w:p>
    <w:p w14:paraId="7AF48CDA" w14:textId="12CC8A79" w:rsidR="00706794" w:rsidRDefault="00706794" w:rsidP="67DCC002">
      <w:pPr>
        <w:rPr>
          <w:rFonts w:eastAsiaTheme="minorEastAsia"/>
          <w:sz w:val="24"/>
          <w:szCs w:val="24"/>
        </w:rPr>
      </w:pPr>
    </w:p>
    <w:p w14:paraId="4BE9006C" w14:textId="44C21F7A" w:rsidR="00706794" w:rsidRDefault="00706794" w:rsidP="67DCC002">
      <w:pPr>
        <w:rPr>
          <w:rFonts w:eastAsiaTheme="minorEastAsia"/>
          <w:sz w:val="24"/>
          <w:szCs w:val="24"/>
        </w:rPr>
      </w:pPr>
    </w:p>
    <w:p w14:paraId="663E68E7" w14:textId="77777777" w:rsidR="00706794" w:rsidRDefault="00706794" w:rsidP="67DCC002">
      <w:pPr>
        <w:rPr>
          <w:rFonts w:eastAsiaTheme="minorEastAsia"/>
          <w:sz w:val="24"/>
          <w:szCs w:val="24"/>
        </w:rPr>
      </w:pPr>
    </w:p>
    <w:p w14:paraId="57CDCAE9" w14:textId="679D2B36" w:rsidR="67DCC002" w:rsidRDefault="67DCC002" w:rsidP="67DCC002">
      <w:pPr>
        <w:rPr>
          <w:rFonts w:eastAsiaTheme="minorEastAsia"/>
          <w:sz w:val="24"/>
          <w:szCs w:val="24"/>
        </w:rPr>
      </w:pPr>
    </w:p>
    <w:p w14:paraId="76BA77C7" w14:textId="781B2EA7" w:rsidR="423EE3B2" w:rsidRDefault="423EE3B2" w:rsidP="67DCC002">
      <w:pPr>
        <w:pStyle w:val="PargrafodaLista"/>
        <w:numPr>
          <w:ilvl w:val="0"/>
          <w:numId w:val="33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b/>
          <w:bCs/>
          <w:sz w:val="24"/>
          <w:szCs w:val="24"/>
          <w:u w:val="single"/>
        </w:rPr>
        <w:lastRenderedPageBreak/>
        <w:t>ADAPTER</w:t>
      </w:r>
    </w:p>
    <w:p w14:paraId="1BED18AB" w14:textId="000FE281" w:rsidR="67DCC002" w:rsidRDefault="67DCC002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636606B6" w14:textId="3E6B47E0" w:rsidR="62C81A26" w:rsidRDefault="62C81A26" w:rsidP="67DCC002">
      <w:pPr>
        <w:pStyle w:val="PargrafodaLista"/>
        <w:numPr>
          <w:ilvl w:val="0"/>
          <w:numId w:val="12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Definição</w:t>
      </w:r>
      <w:r w:rsidR="715B1E52" w:rsidRPr="67DCC002">
        <w:rPr>
          <w:rFonts w:eastAsiaTheme="minorEastAsia"/>
          <w:b/>
          <w:bCs/>
          <w:sz w:val="24"/>
          <w:szCs w:val="24"/>
          <w:u w:val="single"/>
        </w:rPr>
        <w:t>:</w:t>
      </w:r>
    </w:p>
    <w:p w14:paraId="1A121CAB" w14:textId="2972B1D1" w:rsidR="715B1E52" w:rsidRDefault="715B1E52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O </w:t>
      </w:r>
      <w:proofErr w:type="spellStart"/>
      <w:r w:rsidRPr="67DCC002">
        <w:rPr>
          <w:rFonts w:eastAsiaTheme="minorEastAsia"/>
          <w:sz w:val="24"/>
          <w:szCs w:val="24"/>
        </w:rPr>
        <w:t>Adapter</w:t>
      </w:r>
      <w:proofErr w:type="spellEnd"/>
      <w:r w:rsidRPr="67DCC002">
        <w:rPr>
          <w:rFonts w:eastAsiaTheme="minorEastAsia"/>
          <w:sz w:val="24"/>
          <w:szCs w:val="24"/>
        </w:rPr>
        <w:t xml:space="preserve"> é um padrão de projeto estrutural</w:t>
      </w:r>
      <w:r w:rsidR="53D9BF90" w:rsidRPr="67DCC002">
        <w:rPr>
          <w:rFonts w:eastAsiaTheme="minorEastAsia"/>
          <w:sz w:val="24"/>
          <w:szCs w:val="24"/>
        </w:rPr>
        <w:t>,</w:t>
      </w:r>
      <w:r w:rsidRPr="67DCC002">
        <w:rPr>
          <w:rFonts w:eastAsiaTheme="minorEastAsia"/>
          <w:sz w:val="24"/>
          <w:szCs w:val="24"/>
        </w:rPr>
        <w:t xml:space="preserve"> no qual, possibilita objetos com interfaces incompatíveis colaborarem entre si.</w:t>
      </w:r>
    </w:p>
    <w:p w14:paraId="55EEA53F" w14:textId="4B5B6485" w:rsidR="5BF557AB" w:rsidRDefault="5BF557AB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O padrão </w:t>
      </w:r>
      <w:proofErr w:type="spellStart"/>
      <w:r w:rsidRPr="67DCC002">
        <w:rPr>
          <w:rFonts w:eastAsiaTheme="minorEastAsia"/>
          <w:sz w:val="24"/>
          <w:szCs w:val="24"/>
        </w:rPr>
        <w:t>Adapter</w:t>
      </w:r>
      <w:proofErr w:type="spellEnd"/>
      <w:r w:rsidRPr="67DCC002">
        <w:rPr>
          <w:rFonts w:eastAsiaTheme="minorEastAsia"/>
          <w:sz w:val="24"/>
          <w:szCs w:val="24"/>
        </w:rPr>
        <w:t xml:space="preserve"> atua como uma “ponte” entre duas interfaces. Este </w:t>
      </w:r>
      <w:r w:rsidR="1F7385C0" w:rsidRPr="67DCC002">
        <w:rPr>
          <w:rFonts w:eastAsiaTheme="minorEastAsia"/>
          <w:sz w:val="24"/>
          <w:szCs w:val="24"/>
        </w:rPr>
        <w:t xml:space="preserve">se </w:t>
      </w:r>
      <w:r w:rsidRPr="67DCC002">
        <w:rPr>
          <w:rFonts w:eastAsiaTheme="minorEastAsia"/>
          <w:sz w:val="24"/>
          <w:szCs w:val="24"/>
        </w:rPr>
        <w:t>envolve uma única classe chamada adaptador que é responsável pela comunicação entre duas interfaces independentes ou</w:t>
      </w:r>
      <w:r w:rsidR="2473DF05" w:rsidRPr="67DCC002">
        <w:rPr>
          <w:rFonts w:eastAsiaTheme="minorEastAsia"/>
          <w:sz w:val="24"/>
          <w:szCs w:val="24"/>
        </w:rPr>
        <w:t xml:space="preserve"> como </w:t>
      </w:r>
      <w:r w:rsidR="3E73F8E9" w:rsidRPr="67DCC002">
        <w:rPr>
          <w:rFonts w:eastAsiaTheme="minorEastAsia"/>
          <w:sz w:val="24"/>
          <w:szCs w:val="24"/>
        </w:rPr>
        <w:t>dit</w:t>
      </w:r>
      <w:r w:rsidR="2473DF05" w:rsidRPr="67DCC002">
        <w:rPr>
          <w:rFonts w:eastAsiaTheme="minorEastAsia"/>
          <w:sz w:val="24"/>
          <w:szCs w:val="24"/>
        </w:rPr>
        <w:t>o,</w:t>
      </w:r>
      <w:r w:rsidRPr="67DCC002">
        <w:rPr>
          <w:rFonts w:eastAsiaTheme="minorEastAsia"/>
          <w:sz w:val="24"/>
          <w:szCs w:val="24"/>
        </w:rPr>
        <w:t xml:space="preserve"> incompatíveis</w:t>
      </w:r>
      <w:r w:rsidR="249424AC" w:rsidRPr="67DCC002">
        <w:rPr>
          <w:rFonts w:eastAsiaTheme="minorEastAsia"/>
          <w:sz w:val="24"/>
          <w:szCs w:val="24"/>
        </w:rPr>
        <w:t>.</w:t>
      </w:r>
    </w:p>
    <w:p w14:paraId="487D5B14" w14:textId="6DED8E40" w:rsidR="67DCC002" w:rsidRDefault="67DCC002" w:rsidP="67DCC002">
      <w:pPr>
        <w:rPr>
          <w:rFonts w:eastAsiaTheme="minorEastAsia"/>
          <w:sz w:val="24"/>
          <w:szCs w:val="24"/>
        </w:rPr>
      </w:pPr>
    </w:p>
    <w:p w14:paraId="09F1B0A0" w14:textId="458BE300" w:rsidR="62C81A26" w:rsidRDefault="62C81A26" w:rsidP="67DCC002">
      <w:pPr>
        <w:pStyle w:val="PargrafodaLista"/>
        <w:numPr>
          <w:ilvl w:val="0"/>
          <w:numId w:val="11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Histórico:</w:t>
      </w:r>
    </w:p>
    <w:p w14:paraId="49FB1BC0" w14:textId="7CD7FF41" w:rsidR="48C1DE37" w:rsidRDefault="48C1DE37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Em 1978 os arquitetos Christopher Alexander, Sara Ishikawa e Murray </w:t>
      </w:r>
      <w:proofErr w:type="spellStart"/>
      <w:r w:rsidRPr="67DCC002">
        <w:rPr>
          <w:rFonts w:eastAsiaTheme="minorEastAsia"/>
          <w:sz w:val="24"/>
          <w:szCs w:val="24"/>
        </w:rPr>
        <w:t>Silverstein</w:t>
      </w:r>
      <w:proofErr w:type="spellEnd"/>
      <w:r w:rsidRPr="67DCC002">
        <w:rPr>
          <w:rFonts w:eastAsiaTheme="minorEastAsia"/>
          <w:sz w:val="24"/>
          <w:szCs w:val="24"/>
        </w:rPr>
        <w:t xml:space="preserve"> escreveram um livro chamado “A </w:t>
      </w:r>
      <w:proofErr w:type="spellStart"/>
      <w:r w:rsidRPr="67DCC002">
        <w:rPr>
          <w:rFonts w:eastAsiaTheme="minorEastAsia"/>
          <w:sz w:val="24"/>
          <w:szCs w:val="24"/>
        </w:rPr>
        <w:t>Pattern</w:t>
      </w:r>
      <w:proofErr w:type="spellEnd"/>
      <w:r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Pr="67DCC002">
        <w:rPr>
          <w:rFonts w:eastAsiaTheme="minorEastAsia"/>
          <w:sz w:val="24"/>
          <w:szCs w:val="24"/>
        </w:rPr>
        <w:t>Language</w:t>
      </w:r>
      <w:proofErr w:type="spellEnd"/>
      <w:r w:rsidRPr="67DCC002">
        <w:rPr>
          <w:rFonts w:eastAsiaTheme="minorEastAsia"/>
          <w:sz w:val="24"/>
          <w:szCs w:val="24"/>
        </w:rPr>
        <w:t xml:space="preserve">: </w:t>
      </w:r>
      <w:proofErr w:type="spellStart"/>
      <w:r w:rsidRPr="67DCC002">
        <w:rPr>
          <w:rFonts w:eastAsiaTheme="minorEastAsia"/>
          <w:sz w:val="24"/>
          <w:szCs w:val="24"/>
        </w:rPr>
        <w:t>Towns</w:t>
      </w:r>
      <w:proofErr w:type="spellEnd"/>
      <w:r w:rsidRPr="67DCC002">
        <w:rPr>
          <w:rFonts w:eastAsiaTheme="minorEastAsia"/>
          <w:sz w:val="24"/>
          <w:szCs w:val="24"/>
        </w:rPr>
        <w:t xml:space="preserve">, </w:t>
      </w:r>
      <w:proofErr w:type="spellStart"/>
      <w:r w:rsidRPr="67DCC002">
        <w:rPr>
          <w:rFonts w:eastAsiaTheme="minorEastAsia"/>
          <w:sz w:val="24"/>
          <w:szCs w:val="24"/>
        </w:rPr>
        <w:t>Buildings</w:t>
      </w:r>
      <w:proofErr w:type="spellEnd"/>
      <w:r w:rsidRPr="67DCC002">
        <w:rPr>
          <w:rFonts w:eastAsiaTheme="minorEastAsia"/>
          <w:sz w:val="24"/>
          <w:szCs w:val="24"/>
        </w:rPr>
        <w:t xml:space="preserve">, </w:t>
      </w:r>
      <w:proofErr w:type="spellStart"/>
      <w:r w:rsidRPr="67DCC002">
        <w:rPr>
          <w:rFonts w:eastAsiaTheme="minorEastAsia"/>
          <w:sz w:val="24"/>
          <w:szCs w:val="24"/>
        </w:rPr>
        <w:t>Construction</w:t>
      </w:r>
      <w:proofErr w:type="spellEnd"/>
      <w:proofErr w:type="gramStart"/>
      <w:r w:rsidRPr="67DCC002">
        <w:rPr>
          <w:rFonts w:eastAsiaTheme="minorEastAsia"/>
          <w:sz w:val="24"/>
          <w:szCs w:val="24"/>
        </w:rPr>
        <w:t>”.Neste</w:t>
      </w:r>
      <w:proofErr w:type="gramEnd"/>
      <w:r w:rsidRPr="67DCC002">
        <w:rPr>
          <w:rFonts w:eastAsiaTheme="minorEastAsia"/>
          <w:sz w:val="24"/>
          <w:szCs w:val="24"/>
        </w:rPr>
        <w:t xml:space="preserve"> livro os autores catalogaram 253 tipos de problemas (ou desafios de projeto) e analisaram o que está por trás de cada situação, descrevendo-as na sua essência e propondo uma solução padrão.</w:t>
      </w:r>
    </w:p>
    <w:p w14:paraId="3F56259F" w14:textId="1EC77E74" w:rsidR="48C1DE37" w:rsidRDefault="48C1DE37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Mas esses problemas e conceitos ficaram realmente conhecidos em 1994, quando os engenheiros de software Erich </w:t>
      </w:r>
      <w:proofErr w:type="spellStart"/>
      <w:r w:rsidRPr="67DCC002">
        <w:rPr>
          <w:rFonts w:eastAsiaTheme="minorEastAsia"/>
          <w:sz w:val="24"/>
          <w:szCs w:val="24"/>
        </w:rPr>
        <w:t>Gamma</w:t>
      </w:r>
      <w:proofErr w:type="spellEnd"/>
      <w:r w:rsidRPr="67DCC002">
        <w:rPr>
          <w:rFonts w:eastAsiaTheme="minorEastAsia"/>
          <w:sz w:val="24"/>
          <w:szCs w:val="24"/>
        </w:rPr>
        <w:t xml:space="preserve">, Richard </w:t>
      </w:r>
      <w:proofErr w:type="spellStart"/>
      <w:r w:rsidRPr="67DCC002">
        <w:rPr>
          <w:rFonts w:eastAsiaTheme="minorEastAsia"/>
          <w:sz w:val="24"/>
          <w:szCs w:val="24"/>
        </w:rPr>
        <w:t>Helm</w:t>
      </w:r>
      <w:proofErr w:type="spellEnd"/>
      <w:r w:rsidRPr="67DCC002">
        <w:rPr>
          <w:rFonts w:eastAsiaTheme="minorEastAsia"/>
          <w:sz w:val="24"/>
          <w:szCs w:val="24"/>
        </w:rPr>
        <w:t xml:space="preserve">, Ralph Johnson e John </w:t>
      </w:r>
      <w:proofErr w:type="spellStart"/>
      <w:r w:rsidRPr="67DCC002">
        <w:rPr>
          <w:rFonts w:eastAsiaTheme="minorEastAsia"/>
          <w:sz w:val="24"/>
          <w:szCs w:val="24"/>
        </w:rPr>
        <w:t>Vlissides</w:t>
      </w:r>
      <w:proofErr w:type="spellEnd"/>
      <w:r w:rsidRPr="67DCC002">
        <w:rPr>
          <w:rFonts w:eastAsiaTheme="minorEastAsia"/>
          <w:sz w:val="24"/>
          <w:szCs w:val="24"/>
        </w:rPr>
        <w:t xml:space="preserve"> escreveram o livro “Design </w:t>
      </w:r>
      <w:proofErr w:type="spellStart"/>
      <w:r w:rsidRPr="67DCC002">
        <w:rPr>
          <w:rFonts w:eastAsiaTheme="minorEastAsia"/>
          <w:sz w:val="24"/>
          <w:szCs w:val="24"/>
        </w:rPr>
        <w:t>Patterns</w:t>
      </w:r>
      <w:proofErr w:type="spellEnd"/>
      <w:r w:rsidRPr="67DCC002">
        <w:rPr>
          <w:rFonts w:eastAsiaTheme="minorEastAsia"/>
          <w:sz w:val="24"/>
          <w:szCs w:val="24"/>
        </w:rPr>
        <w:t xml:space="preserve">: </w:t>
      </w:r>
      <w:proofErr w:type="spellStart"/>
      <w:r w:rsidRPr="67DCC002">
        <w:rPr>
          <w:rFonts w:eastAsiaTheme="minorEastAsia"/>
          <w:sz w:val="24"/>
          <w:szCs w:val="24"/>
        </w:rPr>
        <w:t>Elements</w:t>
      </w:r>
      <w:proofErr w:type="spellEnd"/>
      <w:r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Pr="67DCC002">
        <w:rPr>
          <w:rFonts w:eastAsiaTheme="minorEastAsia"/>
          <w:sz w:val="24"/>
          <w:szCs w:val="24"/>
        </w:rPr>
        <w:t>of</w:t>
      </w:r>
      <w:proofErr w:type="spellEnd"/>
      <w:r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Pr="67DCC002">
        <w:rPr>
          <w:rFonts w:eastAsiaTheme="minorEastAsia"/>
          <w:sz w:val="24"/>
          <w:szCs w:val="24"/>
        </w:rPr>
        <w:t>Reusable</w:t>
      </w:r>
      <w:proofErr w:type="spellEnd"/>
      <w:r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Pr="67DCC002">
        <w:rPr>
          <w:rFonts w:eastAsiaTheme="minorEastAsia"/>
          <w:sz w:val="24"/>
          <w:szCs w:val="24"/>
        </w:rPr>
        <w:t>Object-Oriented</w:t>
      </w:r>
      <w:proofErr w:type="spellEnd"/>
      <w:r w:rsidRPr="67DCC002">
        <w:rPr>
          <w:rFonts w:eastAsiaTheme="minorEastAsia"/>
          <w:sz w:val="24"/>
          <w:szCs w:val="24"/>
        </w:rPr>
        <w:t xml:space="preserve"> Software” com o objetivo de catalogar problemas comuns aos projetos de desenvolvimento de software e as formas de resolver esses problemas. Os autores catalogaram 23 padrões que utilizaram ao longo de suas carreiras.</w:t>
      </w:r>
    </w:p>
    <w:p w14:paraId="54D11282" w14:textId="7D4C48C4" w:rsidR="48C1DE37" w:rsidRDefault="48C1DE37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Desde então, Design </w:t>
      </w:r>
      <w:proofErr w:type="spellStart"/>
      <w:r w:rsidRPr="67DCC002">
        <w:rPr>
          <w:rFonts w:eastAsiaTheme="minorEastAsia"/>
          <w:sz w:val="24"/>
          <w:szCs w:val="24"/>
        </w:rPr>
        <w:t>Patterns</w:t>
      </w:r>
      <w:proofErr w:type="spellEnd"/>
      <w:r w:rsidRPr="67DCC002">
        <w:rPr>
          <w:rFonts w:eastAsiaTheme="minorEastAsia"/>
          <w:sz w:val="24"/>
          <w:szCs w:val="24"/>
        </w:rPr>
        <w:t xml:space="preserve"> tem sido um tema bastante estudado por programadores e arquitetos de software pelo mundo todo.</w:t>
      </w:r>
    </w:p>
    <w:p w14:paraId="569B9536" w14:textId="5D72EE2B" w:rsidR="67DCC002" w:rsidRDefault="67DCC002" w:rsidP="67DCC002">
      <w:pPr>
        <w:rPr>
          <w:rFonts w:eastAsiaTheme="minorEastAsia"/>
          <w:sz w:val="24"/>
          <w:szCs w:val="24"/>
        </w:rPr>
      </w:pPr>
    </w:p>
    <w:p w14:paraId="10D47395" w14:textId="02312622" w:rsidR="1268C5C4" w:rsidRDefault="1268C5C4" w:rsidP="67DCC002">
      <w:pPr>
        <w:pStyle w:val="PargrafodaLista"/>
        <w:numPr>
          <w:ilvl w:val="0"/>
          <w:numId w:val="10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Utilização:</w:t>
      </w:r>
    </w:p>
    <w:p w14:paraId="34A22F4F" w14:textId="31432097" w:rsidR="603E64C1" w:rsidRDefault="603E64C1" w:rsidP="67DCC002">
      <w:pPr>
        <w:pStyle w:val="PargrafodaLista"/>
        <w:numPr>
          <w:ilvl w:val="0"/>
          <w:numId w:val="31"/>
        </w:numPr>
        <w:spacing w:before="120" w:after="240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É utilizado quando temos uma classe existente cuja interface não é adequada para as suas necessidades</w:t>
      </w:r>
      <w:r w:rsidR="5E99EBC8" w:rsidRPr="67DCC002">
        <w:rPr>
          <w:rFonts w:eastAsiaTheme="minorEastAsia"/>
          <w:sz w:val="24"/>
          <w:szCs w:val="24"/>
        </w:rPr>
        <w:t>;</w:t>
      </w:r>
      <w:r w:rsidR="0550E197" w:rsidRPr="67DCC002">
        <w:rPr>
          <w:rFonts w:eastAsiaTheme="minorEastAsia"/>
          <w:sz w:val="24"/>
          <w:szCs w:val="24"/>
        </w:rPr>
        <w:t xml:space="preserve">                                                                                                                </w:t>
      </w:r>
    </w:p>
    <w:p w14:paraId="2DE1B8AE" w14:textId="0C04CA10" w:rsidR="765A75AA" w:rsidRDefault="765A75AA" w:rsidP="67DCC002">
      <w:pPr>
        <w:pStyle w:val="PargrafodaLista"/>
        <w:numPr>
          <w:ilvl w:val="0"/>
          <w:numId w:val="30"/>
        </w:numPr>
        <w:spacing w:before="120" w:after="240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Permite que classes que não possuem uma i</w:t>
      </w:r>
      <w:r w:rsidR="7CC10C0E" w:rsidRPr="67DCC002">
        <w:rPr>
          <w:rFonts w:eastAsiaTheme="minorEastAsia"/>
          <w:sz w:val="24"/>
          <w:szCs w:val="24"/>
        </w:rPr>
        <w:t>nterface comum trabalhem de forma conjunta</w:t>
      </w:r>
      <w:r w:rsidR="3D8F0FFF" w:rsidRPr="67DCC002">
        <w:rPr>
          <w:rFonts w:eastAsiaTheme="minorEastAsia"/>
          <w:sz w:val="24"/>
          <w:szCs w:val="24"/>
        </w:rPr>
        <w:t>;</w:t>
      </w:r>
    </w:p>
    <w:p w14:paraId="14D6029A" w14:textId="034B611B" w:rsidR="67DCC002" w:rsidRDefault="67DCC002" w:rsidP="67DCC002">
      <w:pPr>
        <w:spacing w:before="120" w:after="240"/>
        <w:rPr>
          <w:rFonts w:eastAsiaTheme="minorEastAsia"/>
          <w:sz w:val="24"/>
          <w:szCs w:val="24"/>
        </w:rPr>
      </w:pPr>
    </w:p>
    <w:p w14:paraId="7DD8ED98" w14:textId="061FE78C" w:rsidR="00706794" w:rsidRDefault="00706794" w:rsidP="67DCC002">
      <w:pPr>
        <w:spacing w:before="120" w:after="240"/>
        <w:rPr>
          <w:rFonts w:eastAsiaTheme="minorEastAsia"/>
          <w:sz w:val="24"/>
          <w:szCs w:val="24"/>
        </w:rPr>
      </w:pPr>
    </w:p>
    <w:p w14:paraId="11028BB4" w14:textId="29B62174" w:rsidR="00706794" w:rsidRDefault="00706794" w:rsidP="67DCC002">
      <w:pPr>
        <w:spacing w:before="120" w:after="240"/>
        <w:rPr>
          <w:rFonts w:eastAsiaTheme="minorEastAsia"/>
          <w:sz w:val="24"/>
          <w:szCs w:val="24"/>
        </w:rPr>
      </w:pPr>
    </w:p>
    <w:p w14:paraId="4B2E274C" w14:textId="44A66560" w:rsidR="00706794" w:rsidRDefault="00706794" w:rsidP="67DCC002">
      <w:pPr>
        <w:spacing w:before="120" w:after="240"/>
        <w:rPr>
          <w:rFonts w:eastAsiaTheme="minorEastAsia"/>
          <w:sz w:val="24"/>
          <w:szCs w:val="24"/>
        </w:rPr>
      </w:pPr>
    </w:p>
    <w:p w14:paraId="3E8BFAC1" w14:textId="77777777" w:rsidR="00706794" w:rsidRDefault="00706794" w:rsidP="67DCC002">
      <w:pPr>
        <w:spacing w:before="120" w:after="240"/>
        <w:rPr>
          <w:rFonts w:eastAsiaTheme="minorEastAsia"/>
          <w:sz w:val="24"/>
          <w:szCs w:val="24"/>
        </w:rPr>
      </w:pPr>
    </w:p>
    <w:p w14:paraId="412CA89E" w14:textId="25E565EA" w:rsidR="3D8F0FFF" w:rsidRDefault="3D8F0FFF" w:rsidP="67DCC002">
      <w:pPr>
        <w:pStyle w:val="PargrafodaLista"/>
        <w:numPr>
          <w:ilvl w:val="0"/>
          <w:numId w:val="9"/>
        </w:numPr>
        <w:spacing w:before="120" w:after="240"/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lastRenderedPageBreak/>
        <w:t>Exemplos de Utilização:</w:t>
      </w:r>
    </w:p>
    <w:p w14:paraId="14F83052" w14:textId="7538EE1A" w:rsidR="4EAB00FF" w:rsidRDefault="4EAB00FF" w:rsidP="67DCC002">
      <w:pPr>
        <w:rPr>
          <w:rFonts w:eastAsiaTheme="minorEastAsia"/>
          <w:sz w:val="24"/>
          <w:szCs w:val="24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6A3FCFA9" wp14:editId="407BB99A">
            <wp:extent cx="5978770" cy="3724275"/>
            <wp:effectExtent l="0" t="0" r="0" b="0"/>
            <wp:docPr id="915503433" name="Imagem 91550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77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ABAF" w14:textId="4124BC75" w:rsidR="15EFB06E" w:rsidRDefault="15EFB06E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Veja que nós temos uma classe </w:t>
      </w:r>
      <w:proofErr w:type="spellStart"/>
      <w:proofErr w:type="gramStart"/>
      <w:r w:rsidRPr="67DCC002">
        <w:rPr>
          <w:rFonts w:eastAsiaTheme="minorEastAsia"/>
          <w:sz w:val="24"/>
          <w:szCs w:val="24"/>
        </w:rPr>
        <w:t>TomadaDeDoisPinos</w:t>
      </w:r>
      <w:proofErr w:type="spellEnd"/>
      <w:proofErr w:type="gramEnd"/>
      <w:r w:rsidRPr="67DCC002">
        <w:rPr>
          <w:rFonts w:eastAsiaTheme="minorEastAsia"/>
          <w:sz w:val="24"/>
          <w:szCs w:val="24"/>
        </w:rPr>
        <w:t xml:space="preserve"> mas nós queremos nos conectar a uma classe </w:t>
      </w:r>
      <w:proofErr w:type="spellStart"/>
      <w:r w:rsidRPr="67DCC002">
        <w:rPr>
          <w:rFonts w:eastAsiaTheme="minorEastAsia"/>
          <w:sz w:val="24"/>
          <w:szCs w:val="24"/>
        </w:rPr>
        <w:t>TomadaDeTresPinos</w:t>
      </w:r>
      <w:proofErr w:type="spellEnd"/>
      <w:r w:rsidRPr="67DCC002">
        <w:rPr>
          <w:rFonts w:eastAsiaTheme="minorEastAsia"/>
          <w:sz w:val="24"/>
          <w:szCs w:val="24"/>
        </w:rPr>
        <w:t xml:space="preserve"> que possui outros métodos e uma outra interface diferente. Assim criamos um </w:t>
      </w:r>
      <w:proofErr w:type="spellStart"/>
      <w:r w:rsidRPr="67DCC002">
        <w:rPr>
          <w:rFonts w:eastAsiaTheme="minorEastAsia"/>
          <w:sz w:val="24"/>
          <w:szCs w:val="24"/>
        </w:rPr>
        <w:t>Adapter</w:t>
      </w:r>
      <w:proofErr w:type="spellEnd"/>
      <w:r w:rsidRPr="67DCC002">
        <w:rPr>
          <w:rFonts w:eastAsiaTheme="minorEastAsia"/>
          <w:sz w:val="24"/>
          <w:szCs w:val="24"/>
        </w:rPr>
        <w:t xml:space="preserve"> para que possamos acessá-la. Veja que o Adaptador herda da classe que você possui (o seu Target como mostrado no diagrama de classes). Dentro do adaptador temos o que o cliente precisa que é o </w:t>
      </w:r>
      <w:proofErr w:type="spellStart"/>
      <w:r w:rsidRPr="67DCC002">
        <w:rPr>
          <w:rFonts w:eastAsiaTheme="minorEastAsia"/>
          <w:sz w:val="24"/>
          <w:szCs w:val="24"/>
        </w:rPr>
        <w:t>TomadaDeTresPinos</w:t>
      </w:r>
      <w:proofErr w:type="spellEnd"/>
      <w:r w:rsidRPr="67DCC002">
        <w:rPr>
          <w:rFonts w:eastAsiaTheme="minorEastAsia"/>
          <w:sz w:val="24"/>
          <w:szCs w:val="24"/>
        </w:rPr>
        <w:t xml:space="preserve"> que será chamado posteriormente no método </w:t>
      </w:r>
      <w:proofErr w:type="spellStart"/>
      <w:r w:rsidRPr="67DCC002">
        <w:rPr>
          <w:rFonts w:eastAsiaTheme="minorEastAsia"/>
          <w:sz w:val="24"/>
          <w:szCs w:val="24"/>
        </w:rPr>
        <w:t>ligarNaTomadaDeDoisPinos</w:t>
      </w:r>
      <w:proofErr w:type="spellEnd"/>
      <w:r w:rsidRPr="67DCC002">
        <w:rPr>
          <w:rFonts w:eastAsiaTheme="minorEastAsia"/>
          <w:sz w:val="24"/>
          <w:szCs w:val="24"/>
        </w:rPr>
        <w:t xml:space="preserve"> que na verdade está chamando o método </w:t>
      </w:r>
      <w:proofErr w:type="spellStart"/>
      <w:r w:rsidRPr="67DCC002">
        <w:rPr>
          <w:rFonts w:eastAsiaTheme="minorEastAsia"/>
          <w:sz w:val="24"/>
          <w:szCs w:val="24"/>
        </w:rPr>
        <w:t>ligarNaTomadaDeTresPinos</w:t>
      </w:r>
      <w:proofErr w:type="spellEnd"/>
      <w:r w:rsidRPr="67DCC002">
        <w:rPr>
          <w:rFonts w:eastAsiaTheme="minorEastAsia"/>
          <w:sz w:val="24"/>
          <w:szCs w:val="24"/>
        </w:rPr>
        <w:t xml:space="preserve"> do novo fornecedor. </w:t>
      </w:r>
    </w:p>
    <w:p w14:paraId="31A47885" w14:textId="010FB0AD" w:rsidR="15EFB06E" w:rsidRDefault="15EFB06E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Para executarmos o aplicativo de teste podemos usar a implementação abaixo:</w:t>
      </w:r>
    </w:p>
    <w:p w14:paraId="2A03E303" w14:textId="11E307B8" w:rsidR="67DCC002" w:rsidRDefault="67DCC002" w:rsidP="67DCC002">
      <w:pPr>
        <w:rPr>
          <w:rFonts w:eastAsiaTheme="minorEastAsia"/>
          <w:sz w:val="24"/>
          <w:szCs w:val="24"/>
        </w:rPr>
      </w:pPr>
    </w:p>
    <w:p w14:paraId="5E4C42AB" w14:textId="2565883F" w:rsidR="15EFB06E" w:rsidRDefault="15EFB06E" w:rsidP="67DCC002">
      <w:pPr>
        <w:rPr>
          <w:rFonts w:eastAsiaTheme="minorEastAsia"/>
          <w:sz w:val="24"/>
          <w:szCs w:val="24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3AF83C43" wp14:editId="01836D06">
            <wp:extent cx="6029325" cy="1670625"/>
            <wp:effectExtent l="0" t="0" r="0" b="0"/>
            <wp:docPr id="2089363976" name="Imagem 208936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F5CE" w14:textId="1B1F80A7" w:rsidR="67DCC002" w:rsidRDefault="15EFB06E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Nota-se que o cliente faz uma chamada normalmente usando a tomada de dois pinos, mas na realidade </w:t>
      </w:r>
      <w:r w:rsidR="495F3BB3" w:rsidRPr="67DCC002">
        <w:rPr>
          <w:rFonts w:eastAsiaTheme="minorEastAsia"/>
          <w:sz w:val="24"/>
          <w:szCs w:val="24"/>
        </w:rPr>
        <w:t>está</w:t>
      </w:r>
      <w:r w:rsidRPr="67DCC002">
        <w:rPr>
          <w:rFonts w:eastAsiaTheme="minorEastAsia"/>
          <w:sz w:val="24"/>
          <w:szCs w:val="24"/>
        </w:rPr>
        <w:t xml:space="preserve"> chamada está sendo adaptada para uma tomada de três pinos. Assim temos duas interfaces que não eram compatíveis entre si conversando normalmente.</w:t>
      </w:r>
    </w:p>
    <w:p w14:paraId="2F4F8058" w14:textId="5819C97D" w:rsidR="62C81A26" w:rsidRDefault="62C81A26" w:rsidP="67DCC002">
      <w:pPr>
        <w:pStyle w:val="PargrafodaLista"/>
        <w:numPr>
          <w:ilvl w:val="0"/>
          <w:numId w:val="8"/>
        </w:numPr>
        <w:rPr>
          <w:rFonts w:eastAsiaTheme="minorEastAsia"/>
          <w:i/>
          <w:iCs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lastRenderedPageBreak/>
        <w:t>Padrões Similares:</w:t>
      </w:r>
    </w:p>
    <w:p w14:paraId="2941AB86" w14:textId="024650E3" w:rsidR="77E88B90" w:rsidRDefault="77E88B90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O padrão </w:t>
      </w:r>
      <w:proofErr w:type="spellStart"/>
      <w:r w:rsidRPr="67DCC002">
        <w:rPr>
          <w:rFonts w:eastAsiaTheme="minorEastAsia"/>
          <w:sz w:val="24"/>
          <w:szCs w:val="24"/>
        </w:rPr>
        <w:t>GoF</w:t>
      </w:r>
      <w:proofErr w:type="spellEnd"/>
      <w:r w:rsidRPr="67DCC002">
        <w:rPr>
          <w:rFonts w:eastAsiaTheme="minorEastAsia"/>
          <w:sz w:val="24"/>
          <w:szCs w:val="24"/>
        </w:rPr>
        <w:t xml:space="preserve"> Bridge possui uma estrutura similar, mas esse padrão tem uma intenção diferente: tem como objetivo separar uma interface da sua implementação, de uma forma que elas possam variar fácil e independentemente</w:t>
      </w:r>
    </w:p>
    <w:p w14:paraId="63D5EB25" w14:textId="2FF2EAFB" w:rsidR="56B4FE36" w:rsidRDefault="56B4FE36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Como por exemplo: O </w:t>
      </w:r>
      <w:proofErr w:type="spellStart"/>
      <w:r w:rsidRPr="67DCC002">
        <w:rPr>
          <w:rFonts w:eastAsiaTheme="minorEastAsia"/>
          <w:sz w:val="24"/>
          <w:szCs w:val="24"/>
        </w:rPr>
        <w:t>adapter</w:t>
      </w:r>
      <w:proofErr w:type="spellEnd"/>
      <w:r w:rsidRPr="67DCC002">
        <w:rPr>
          <w:rFonts w:eastAsiaTheme="minorEastAsia"/>
          <w:sz w:val="24"/>
          <w:szCs w:val="24"/>
        </w:rPr>
        <w:t xml:space="preserve"> vai receber um monte de funções e por trás vai executar outras fazendo o papel de adaptador mesmo. </w:t>
      </w:r>
      <w:r w:rsidR="5D33232A" w:rsidRPr="67DCC002">
        <w:rPr>
          <w:rFonts w:eastAsiaTheme="minorEastAsia"/>
          <w:sz w:val="24"/>
          <w:szCs w:val="24"/>
        </w:rPr>
        <w:t xml:space="preserve">Já o </w:t>
      </w:r>
      <w:r w:rsidR="357C718E" w:rsidRPr="67DCC002">
        <w:rPr>
          <w:rFonts w:eastAsiaTheme="minorEastAsia"/>
          <w:sz w:val="24"/>
          <w:szCs w:val="24"/>
        </w:rPr>
        <w:t>Bridge é um padrão de design estrutural que permite dividir uma classe grande ou um conjunto de classes estreitamente relacionadas em duas hierarquias separadas — abstração e implementação — que podem ser desenvolvidas independentemente uma da outra</w:t>
      </w:r>
    </w:p>
    <w:p w14:paraId="1170ABAA" w14:textId="3711820D" w:rsidR="67DCC002" w:rsidRDefault="67DCC002" w:rsidP="67DCC002">
      <w:pPr>
        <w:rPr>
          <w:rFonts w:eastAsiaTheme="minorEastAsia"/>
          <w:sz w:val="24"/>
          <w:szCs w:val="24"/>
        </w:rPr>
      </w:pPr>
    </w:p>
    <w:p w14:paraId="79DB74D9" w14:textId="19D0665D" w:rsidR="62C81A26" w:rsidRDefault="62C81A26" w:rsidP="67DCC002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Mercado de trabalho:</w:t>
      </w:r>
    </w:p>
    <w:p w14:paraId="5241A9CB" w14:textId="50327D7D" w:rsidR="68746E0D" w:rsidRDefault="68746E0D" w:rsidP="67DCC002">
      <w:pPr>
        <w:ind w:firstLine="708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Com o objetivo de otimizar a produção de código, o mercado de trabalho atual apresenta aplicações de </w:t>
      </w:r>
      <w:proofErr w:type="spellStart"/>
      <w:r w:rsidRPr="67DCC002">
        <w:rPr>
          <w:rFonts w:eastAsiaTheme="minorEastAsia"/>
          <w:sz w:val="24"/>
          <w:szCs w:val="24"/>
        </w:rPr>
        <w:t>Adapters</w:t>
      </w:r>
      <w:proofErr w:type="spellEnd"/>
      <w:r w:rsidRPr="67DCC002">
        <w:rPr>
          <w:rFonts w:eastAsiaTheme="minorEastAsia"/>
          <w:sz w:val="24"/>
          <w:szCs w:val="24"/>
        </w:rPr>
        <w:t xml:space="preserve"> em muitos aspectos de </w:t>
      </w:r>
      <w:r w:rsidR="26D8495C" w:rsidRPr="67DCC002">
        <w:rPr>
          <w:rFonts w:eastAsiaTheme="minorEastAsia"/>
          <w:sz w:val="24"/>
          <w:szCs w:val="24"/>
        </w:rPr>
        <w:t xml:space="preserve">desenvolvimento </w:t>
      </w:r>
      <w:r w:rsidRPr="67DCC002">
        <w:rPr>
          <w:rFonts w:eastAsiaTheme="minorEastAsia"/>
          <w:sz w:val="24"/>
          <w:szCs w:val="24"/>
        </w:rPr>
        <w:t>de software, especialmente em áreas que apresentam interação entre mais de um serviço/software</w:t>
      </w:r>
      <w:r w:rsidR="247156BC" w:rsidRPr="67DCC002">
        <w:rPr>
          <w:rFonts w:eastAsiaTheme="minorEastAsia"/>
          <w:sz w:val="24"/>
          <w:szCs w:val="24"/>
        </w:rPr>
        <w:t xml:space="preserve"> ou manufaturador</w:t>
      </w:r>
      <w:r w:rsidRPr="67DCC002">
        <w:rPr>
          <w:rFonts w:eastAsiaTheme="minorEastAsia"/>
          <w:sz w:val="24"/>
          <w:szCs w:val="24"/>
        </w:rPr>
        <w:t>, o que pode gerar incompatibilidade se programados sem a adaptação de interfaces</w:t>
      </w:r>
      <w:r w:rsidR="2136EEFD" w:rsidRPr="67DCC002">
        <w:rPr>
          <w:rFonts w:eastAsiaTheme="minorEastAsia"/>
          <w:sz w:val="24"/>
          <w:szCs w:val="24"/>
        </w:rPr>
        <w:t xml:space="preserve"> de comportamento similar, mas métodos diferentes</w:t>
      </w:r>
      <w:r w:rsidR="2C85331A" w:rsidRPr="67DCC002">
        <w:rPr>
          <w:rFonts w:eastAsiaTheme="minorEastAsia"/>
          <w:sz w:val="24"/>
          <w:szCs w:val="24"/>
        </w:rPr>
        <w:t>. No geral, é muito utilizado por empresas de engenharia de software que trabalham com modelos diferentes de equipamentos, ou respostas de requisições em formatos diferentes.</w:t>
      </w:r>
    </w:p>
    <w:p w14:paraId="52782D18" w14:textId="22974589" w:rsidR="67DCC002" w:rsidRDefault="67DCC002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20535B75" w14:textId="38E8644E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465CE525" w14:textId="74CF89FD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58EDAF09" w14:textId="3160DD7D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6C1DC97E" w14:textId="4DC7D2BF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05ECB97D" w14:textId="6594AA8D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135FE1A1" w14:textId="605FA15F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4FBEA914" w14:textId="60694FDC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4329A4D5" w14:textId="2FA54729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72A7CA2E" w14:textId="2A044232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006C38D5" w14:textId="52CCED7D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1ABFB166" w14:textId="470564F4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34FEC8BF" w14:textId="2D6814A4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0CEC9579" w14:textId="6B2EF7C7" w:rsidR="00706794" w:rsidRDefault="00706794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734193D8" w14:textId="6C5C3547" w:rsidR="67DCC002" w:rsidRDefault="67DCC002" w:rsidP="67DCC002">
      <w:pPr>
        <w:rPr>
          <w:rFonts w:eastAsiaTheme="minorEastAsia"/>
          <w:b/>
          <w:bCs/>
          <w:sz w:val="24"/>
          <w:szCs w:val="24"/>
          <w:u w:val="single"/>
        </w:rPr>
      </w:pPr>
    </w:p>
    <w:p w14:paraId="100F2F2F" w14:textId="6135CEDC" w:rsidR="525E975E" w:rsidRDefault="525E975E" w:rsidP="67DCC002">
      <w:pPr>
        <w:pStyle w:val="PargrafodaLista"/>
        <w:numPr>
          <w:ilvl w:val="0"/>
          <w:numId w:val="27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b/>
          <w:bCs/>
          <w:sz w:val="24"/>
          <w:szCs w:val="24"/>
          <w:u w:val="single"/>
        </w:rPr>
        <w:lastRenderedPageBreak/>
        <w:t>C</w:t>
      </w:r>
      <w:r w:rsidR="1A1C9DF1" w:rsidRPr="67DCC002">
        <w:rPr>
          <w:rFonts w:eastAsiaTheme="minorEastAsia"/>
          <w:b/>
          <w:bCs/>
          <w:sz w:val="24"/>
          <w:szCs w:val="24"/>
          <w:u w:val="single"/>
        </w:rPr>
        <w:t>OMMAND</w:t>
      </w:r>
    </w:p>
    <w:p w14:paraId="418DA18F" w14:textId="36BA7B25" w:rsidR="67DCC002" w:rsidRDefault="67DCC002" w:rsidP="67DCC002">
      <w:pPr>
        <w:rPr>
          <w:rFonts w:eastAsiaTheme="minorEastAsia"/>
          <w:sz w:val="24"/>
          <w:szCs w:val="24"/>
          <w:u w:val="single"/>
        </w:rPr>
      </w:pPr>
    </w:p>
    <w:p w14:paraId="142447C1" w14:textId="751C4BE4" w:rsidR="7503C3DA" w:rsidRDefault="7503C3DA" w:rsidP="67DCC002">
      <w:pPr>
        <w:pStyle w:val="PargrafodaLista"/>
        <w:numPr>
          <w:ilvl w:val="0"/>
          <w:numId w:val="6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Definição</w:t>
      </w:r>
      <w:r w:rsidR="25267A8D" w:rsidRPr="67DCC002">
        <w:rPr>
          <w:rFonts w:eastAsiaTheme="minorEastAsia"/>
          <w:sz w:val="24"/>
          <w:szCs w:val="24"/>
          <w:u w:val="single"/>
        </w:rPr>
        <w:t>:</w:t>
      </w:r>
    </w:p>
    <w:p w14:paraId="3FBF45C8" w14:textId="29465326" w:rsidR="23806546" w:rsidRDefault="23806546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color w:val="202122"/>
          <w:sz w:val="24"/>
          <w:szCs w:val="24"/>
        </w:rPr>
        <w:t xml:space="preserve">É um dos 11 padrões comportamentais dentre os 23 </w:t>
      </w:r>
      <w:r w:rsidRPr="67DCC002">
        <w:rPr>
          <w:rFonts w:eastAsiaTheme="minorEastAsia"/>
          <w:sz w:val="24"/>
          <w:szCs w:val="24"/>
        </w:rPr>
        <w:t xml:space="preserve">padrões de projeto, </w:t>
      </w:r>
      <w:r w:rsidR="7503C3DA" w:rsidRPr="67DCC002">
        <w:rPr>
          <w:rFonts w:eastAsiaTheme="minorEastAsia"/>
          <w:sz w:val="24"/>
          <w:szCs w:val="24"/>
        </w:rPr>
        <w:t xml:space="preserve">que transforma um pedido em um objeto independente que contém toda a informação sobre o pedido. </w:t>
      </w:r>
    </w:p>
    <w:p w14:paraId="6F0F0DB8" w14:textId="389C5F6A" w:rsidR="7503C3DA" w:rsidRDefault="7503C3DA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Essa transformação permite que você parametrize métodos com diferentes pedidos, filas ou requisiç</w:t>
      </w:r>
      <w:r w:rsidR="4FE3CEC1" w:rsidRPr="67DCC002">
        <w:rPr>
          <w:rFonts w:eastAsiaTheme="minorEastAsia"/>
          <w:sz w:val="24"/>
          <w:szCs w:val="24"/>
        </w:rPr>
        <w:t>õ</w:t>
      </w:r>
      <w:r w:rsidRPr="67DCC002">
        <w:rPr>
          <w:rFonts w:eastAsiaTheme="minorEastAsia"/>
          <w:sz w:val="24"/>
          <w:szCs w:val="24"/>
        </w:rPr>
        <w:t xml:space="preserve">es de Log, com suporte a reverter as </w:t>
      </w:r>
      <w:r w:rsidR="77FE6352" w:rsidRPr="67DCC002">
        <w:rPr>
          <w:rFonts w:eastAsiaTheme="minorEastAsia"/>
          <w:sz w:val="24"/>
          <w:szCs w:val="24"/>
        </w:rPr>
        <w:t>operações</w:t>
      </w:r>
      <w:r w:rsidR="6D61BA50" w:rsidRPr="67DCC002">
        <w:rPr>
          <w:rFonts w:eastAsiaTheme="minorEastAsia"/>
          <w:sz w:val="24"/>
          <w:szCs w:val="24"/>
        </w:rPr>
        <w:t>.</w:t>
      </w:r>
    </w:p>
    <w:p w14:paraId="0BBC737A" w14:textId="2188E8D9" w:rsidR="67DCC002" w:rsidRDefault="67DCC002" w:rsidP="67DCC002">
      <w:pPr>
        <w:rPr>
          <w:rFonts w:eastAsiaTheme="minorEastAsia"/>
          <w:sz w:val="24"/>
          <w:szCs w:val="24"/>
        </w:rPr>
      </w:pPr>
    </w:p>
    <w:p w14:paraId="46A2FCBB" w14:textId="7EAB58DA" w:rsidR="40E12926" w:rsidRDefault="40E12926" w:rsidP="67DCC002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Analogia:</w:t>
      </w:r>
    </w:p>
    <w:p w14:paraId="68C73769" w14:textId="65ED73D2" w:rsidR="40E12926" w:rsidRDefault="40E12926" w:rsidP="67DCC002">
      <w:pPr>
        <w:jc w:val="center"/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 </w:t>
      </w:r>
      <w:r>
        <w:rPr>
          <w:noProof/>
          <w:color w:val="2B579A"/>
          <w:shd w:val="clear" w:color="auto" w:fill="E6E6E6"/>
        </w:rPr>
        <w:drawing>
          <wp:inline distT="0" distB="0" distL="0" distR="0" wp14:anchorId="04DF3043" wp14:editId="469404A7">
            <wp:extent cx="4133850" cy="2118598"/>
            <wp:effectExtent l="0" t="0" r="0" b="0"/>
            <wp:docPr id="2067829922" name="Imagem 2067829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1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969" w14:textId="503E6623" w:rsidR="67DCC002" w:rsidRDefault="67DCC002" w:rsidP="67DCC002">
      <w:pPr>
        <w:jc w:val="center"/>
        <w:rPr>
          <w:rFonts w:eastAsiaTheme="minorEastAsia"/>
          <w:sz w:val="24"/>
          <w:szCs w:val="24"/>
        </w:rPr>
      </w:pPr>
    </w:p>
    <w:p w14:paraId="657F0516" w14:textId="4791740E" w:rsidR="33B5BBD7" w:rsidRDefault="33B5BBD7" w:rsidP="67DCC002">
      <w:pPr>
        <w:pStyle w:val="PargrafodaLista"/>
        <w:numPr>
          <w:ilvl w:val="0"/>
          <w:numId w:val="4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Exemplo:</w:t>
      </w:r>
    </w:p>
    <w:p w14:paraId="6B14BFE0" w14:textId="2CA3BE8A" w:rsidR="7C953A07" w:rsidRDefault="7C953A07" w:rsidP="67DCC002">
      <w:pPr>
        <w:jc w:val="center"/>
        <w:rPr>
          <w:rFonts w:eastAsiaTheme="minorEastAsia"/>
          <w:sz w:val="24"/>
          <w:szCs w:val="24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7557A30C" wp14:editId="02C29E70">
            <wp:extent cx="3692525" cy="3461742"/>
            <wp:effectExtent l="0" t="0" r="3175" b="5715"/>
            <wp:docPr id="1136858305" name="Imagem 1136858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937" cy="34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00A5" w14:textId="6D8F1688" w:rsidR="67DCC002" w:rsidRDefault="67DCC002" w:rsidP="67DCC002">
      <w:pPr>
        <w:rPr>
          <w:rFonts w:eastAsiaTheme="minorEastAsia"/>
          <w:sz w:val="24"/>
          <w:szCs w:val="24"/>
        </w:rPr>
      </w:pPr>
    </w:p>
    <w:p w14:paraId="712230A8" w14:textId="47038102" w:rsidR="4CA3E174" w:rsidRDefault="4CA3E174" w:rsidP="67DCC002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  <w:u w:val="single"/>
        </w:rPr>
        <w:t>Histórico – Breve contexto histórico</w:t>
      </w:r>
    </w:p>
    <w:p w14:paraId="15249217" w14:textId="41943AE2" w:rsidR="1EF370F8" w:rsidRDefault="1EF370F8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A origem dos Padrões de Projetos</w:t>
      </w:r>
      <w:r w:rsidR="54AE045C" w:rsidRPr="67DCC002">
        <w:rPr>
          <w:rFonts w:eastAsiaTheme="minorEastAsia"/>
          <w:sz w:val="24"/>
          <w:szCs w:val="24"/>
        </w:rPr>
        <w:t xml:space="preserve"> (</w:t>
      </w:r>
      <w:proofErr w:type="spellStart"/>
      <w:r w:rsidR="54AE045C" w:rsidRPr="67DCC002">
        <w:rPr>
          <w:rFonts w:eastAsiaTheme="minorEastAsia"/>
          <w:sz w:val="24"/>
          <w:szCs w:val="24"/>
        </w:rPr>
        <w:t>Command</w:t>
      </w:r>
      <w:proofErr w:type="spellEnd"/>
      <w:r w:rsidR="54AE045C" w:rsidRPr="67DCC002">
        <w:rPr>
          <w:rFonts w:eastAsiaTheme="minorEastAsia"/>
          <w:sz w:val="24"/>
          <w:szCs w:val="24"/>
        </w:rPr>
        <w:t xml:space="preserve"> que está no Padrões de Projeto)</w:t>
      </w:r>
      <w:r w:rsidRPr="67DCC002">
        <w:rPr>
          <w:rFonts w:eastAsiaTheme="minorEastAsia"/>
          <w:sz w:val="24"/>
          <w:szCs w:val="24"/>
        </w:rPr>
        <w:t xml:space="preserve"> surgiu no trabalho de um arquiteto chamado Christopher Alexander que escreveu dois livros de bastante sucesso onde ele exemplificava o uso e descrevia seu raciocínio para documentar os padrões para a arquitetura (como portas, janelas, </w:t>
      </w:r>
      <w:proofErr w:type="spellStart"/>
      <w:r w:rsidRPr="67DCC002">
        <w:rPr>
          <w:rFonts w:eastAsiaTheme="minorEastAsia"/>
          <w:sz w:val="24"/>
          <w:szCs w:val="24"/>
        </w:rPr>
        <w:t>etc</w:t>
      </w:r>
      <w:proofErr w:type="spellEnd"/>
      <w:r w:rsidRPr="67DCC002">
        <w:rPr>
          <w:rFonts w:eastAsiaTheme="minorEastAsia"/>
          <w:sz w:val="24"/>
          <w:szCs w:val="24"/>
        </w:rPr>
        <w:t>).</w:t>
      </w:r>
    </w:p>
    <w:p w14:paraId="3D876212" w14:textId="02656019" w:rsidR="67DCC002" w:rsidRDefault="67DCC002" w:rsidP="67DCC002">
      <w:pPr>
        <w:rPr>
          <w:rFonts w:eastAsiaTheme="minorEastAsia"/>
          <w:sz w:val="24"/>
          <w:szCs w:val="24"/>
        </w:rPr>
      </w:pPr>
    </w:p>
    <w:p w14:paraId="480AAFA5" w14:textId="608AE406" w:rsidR="4CA3E174" w:rsidRDefault="4CA3E174" w:rsidP="67DCC002">
      <w:pPr>
        <w:pStyle w:val="PargrafodaLista"/>
        <w:numPr>
          <w:ilvl w:val="0"/>
          <w:numId w:val="2"/>
        </w:numPr>
        <w:rPr>
          <w:rFonts w:eastAsiaTheme="minorEastAsia"/>
          <w:sz w:val="24"/>
          <w:szCs w:val="24"/>
          <w:u w:val="single"/>
        </w:rPr>
      </w:pPr>
      <w:r w:rsidRPr="67DCC002">
        <w:rPr>
          <w:rFonts w:eastAsiaTheme="minorEastAsia"/>
          <w:sz w:val="24"/>
          <w:szCs w:val="24"/>
          <w:u w:val="single"/>
        </w:rPr>
        <w:t>Para que serve – Utilização, onde se utiliza?</w:t>
      </w:r>
    </w:p>
    <w:p w14:paraId="326E901E" w14:textId="72372CEB" w:rsidR="70D6EC30" w:rsidRDefault="70D6EC30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 xml:space="preserve">Se usa o </w:t>
      </w:r>
      <w:proofErr w:type="spellStart"/>
      <w:r w:rsidRPr="67DCC002">
        <w:rPr>
          <w:rFonts w:eastAsiaTheme="minorEastAsia"/>
          <w:sz w:val="24"/>
          <w:szCs w:val="24"/>
        </w:rPr>
        <w:t>Command</w:t>
      </w:r>
      <w:proofErr w:type="spellEnd"/>
      <w:r w:rsidRPr="67DCC002">
        <w:rPr>
          <w:rFonts w:eastAsiaTheme="minorEastAsia"/>
          <w:sz w:val="24"/>
          <w:szCs w:val="24"/>
        </w:rPr>
        <w:t xml:space="preserve"> em várias situações como</w:t>
      </w:r>
      <w:r w:rsidR="284B6630" w:rsidRPr="67DCC002">
        <w:rPr>
          <w:rFonts w:eastAsiaTheme="minorEastAsia"/>
          <w:sz w:val="24"/>
          <w:szCs w:val="24"/>
        </w:rPr>
        <w:t>:</w:t>
      </w:r>
    </w:p>
    <w:p w14:paraId="72B185E5" w14:textId="0F7A9D11" w:rsidR="41B47322" w:rsidRDefault="41B47322" w:rsidP="67DCC002">
      <w:pPr>
        <w:rPr>
          <w:rFonts w:eastAsiaTheme="minorEastAsia"/>
          <w:color w:val="202122"/>
          <w:sz w:val="24"/>
          <w:szCs w:val="24"/>
        </w:rPr>
      </w:pPr>
      <w:r w:rsidRPr="67DCC002">
        <w:rPr>
          <w:rFonts w:eastAsiaTheme="minorEastAsia"/>
          <w:color w:val="202122"/>
          <w:sz w:val="24"/>
          <w:szCs w:val="24"/>
        </w:rPr>
        <w:t>-Usados para implementação</w:t>
      </w:r>
    </w:p>
    <w:p w14:paraId="2957AA6A" w14:textId="12D72E55" w:rsidR="6720F99B" w:rsidRDefault="6720F99B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</w:t>
      </w:r>
      <w:r w:rsidR="70D6EC30" w:rsidRPr="67DCC002">
        <w:rPr>
          <w:rFonts w:eastAsiaTheme="minorEastAsia"/>
          <w:sz w:val="24"/>
          <w:szCs w:val="24"/>
        </w:rPr>
        <w:t>Parametrizar objetos por uma ação a ser executada</w:t>
      </w:r>
    </w:p>
    <w:p w14:paraId="445C9E53" w14:textId="403B1D64" w:rsidR="66270353" w:rsidRDefault="66270353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</w:t>
      </w:r>
      <w:r w:rsidR="31295C17" w:rsidRPr="67DCC002">
        <w:rPr>
          <w:rFonts w:eastAsiaTheme="minorEastAsia"/>
          <w:sz w:val="24"/>
          <w:szCs w:val="24"/>
        </w:rPr>
        <w:t>Especificar, enfileirar e executar solicitações em tempos diferentes</w:t>
      </w:r>
    </w:p>
    <w:p w14:paraId="30A13D78" w14:textId="109A1E13" w:rsidR="0F1913C7" w:rsidRDefault="0F1913C7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</w:t>
      </w:r>
      <w:r w:rsidR="31295C17" w:rsidRPr="67DCC002">
        <w:rPr>
          <w:rFonts w:eastAsiaTheme="minorEastAsia"/>
          <w:sz w:val="24"/>
          <w:szCs w:val="24"/>
        </w:rPr>
        <w:t>Dar suporte para desfazer operações</w:t>
      </w:r>
    </w:p>
    <w:p w14:paraId="292CC29D" w14:textId="2D2D8B6B" w:rsidR="0F1913C7" w:rsidRDefault="0F1913C7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</w:t>
      </w:r>
      <w:r w:rsidR="31295C17" w:rsidRPr="67DCC002">
        <w:rPr>
          <w:rFonts w:eastAsiaTheme="minorEastAsia"/>
          <w:sz w:val="24"/>
          <w:szCs w:val="24"/>
        </w:rPr>
        <w:t>Estruturar um sistema em torno de operações de alto nível (Transações)</w:t>
      </w:r>
    </w:p>
    <w:p w14:paraId="32E440B3" w14:textId="33899DD7" w:rsidR="77D194B7" w:rsidRDefault="77D194B7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</w:t>
      </w:r>
      <w:r w:rsidR="31295C17" w:rsidRPr="67DCC002">
        <w:rPr>
          <w:rFonts w:eastAsiaTheme="minorEastAsia"/>
          <w:sz w:val="24"/>
          <w:szCs w:val="24"/>
        </w:rPr>
        <w:t>Reduzir acoplamento entre as requisições dos clientes e o</w:t>
      </w:r>
      <w:r w:rsidR="61F32FB8" w:rsidRPr="67DCC002">
        <w:rPr>
          <w:rFonts w:eastAsiaTheme="minorEastAsia"/>
          <w:sz w:val="24"/>
          <w:szCs w:val="24"/>
        </w:rPr>
        <w:t xml:space="preserve">s </w:t>
      </w:r>
      <w:r w:rsidR="31295C17" w:rsidRPr="67DCC002">
        <w:rPr>
          <w:rFonts w:eastAsiaTheme="minorEastAsia"/>
          <w:sz w:val="24"/>
          <w:szCs w:val="24"/>
        </w:rPr>
        <w:t>objetos que as executam</w:t>
      </w:r>
    </w:p>
    <w:p w14:paraId="346C2859" w14:textId="48F1D650" w:rsidR="564059C9" w:rsidRDefault="564059C9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-F</w:t>
      </w:r>
      <w:r w:rsidR="31295C17" w:rsidRPr="67DCC002">
        <w:rPr>
          <w:rFonts w:eastAsiaTheme="minorEastAsia"/>
          <w:sz w:val="24"/>
          <w:szCs w:val="24"/>
        </w:rPr>
        <w:t>acilitar a implantação de novas operações e tornar mais simples a manutenção das operações</w:t>
      </w:r>
    </w:p>
    <w:p w14:paraId="65491530" w14:textId="4E73DE5D" w:rsidR="67DCC002" w:rsidRDefault="67DCC002" w:rsidP="67DCC002">
      <w:pPr>
        <w:rPr>
          <w:rFonts w:eastAsiaTheme="minorEastAsia"/>
          <w:sz w:val="24"/>
          <w:szCs w:val="24"/>
        </w:rPr>
      </w:pPr>
    </w:p>
    <w:p w14:paraId="1532FEEB" w14:textId="0D682D2B" w:rsidR="0635AA1C" w:rsidRDefault="0635AA1C" w:rsidP="67DCC002">
      <w:pPr>
        <w:pStyle w:val="Pargrafoda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u w:val="single"/>
        </w:rPr>
      </w:pPr>
      <w:r w:rsidRPr="67DCC002">
        <w:rPr>
          <w:rFonts w:eastAsiaTheme="minorEastAsia"/>
          <w:color w:val="000000" w:themeColor="text1"/>
          <w:sz w:val="24"/>
          <w:szCs w:val="24"/>
          <w:u w:val="single"/>
        </w:rPr>
        <w:t>Mercado de Trabalho</w:t>
      </w:r>
      <w:r w:rsidRPr="67DCC002">
        <w:rPr>
          <w:rFonts w:eastAsiaTheme="minorEastAsia"/>
          <w:b/>
          <w:bCs/>
          <w:color w:val="000000" w:themeColor="text1"/>
          <w:sz w:val="24"/>
          <w:szCs w:val="24"/>
          <w:u w:val="single"/>
        </w:rPr>
        <w:t xml:space="preserve"> – </w:t>
      </w:r>
      <w:r w:rsidRPr="67DCC002">
        <w:rPr>
          <w:rFonts w:eastAsiaTheme="minorEastAsia"/>
          <w:color w:val="000000" w:themeColor="text1"/>
          <w:sz w:val="24"/>
          <w:szCs w:val="24"/>
          <w:u w:val="single"/>
        </w:rPr>
        <w:t>Empresas que utilizam:</w:t>
      </w:r>
    </w:p>
    <w:p w14:paraId="1313E830" w14:textId="62B1213F" w:rsidR="36B04D17" w:rsidRDefault="36B04D17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Como mostrado antes, o</w:t>
      </w:r>
      <w:r w:rsidR="347D78B9" w:rsidRPr="67DCC002">
        <w:rPr>
          <w:rFonts w:eastAsiaTheme="minorEastAsia"/>
          <w:sz w:val="24"/>
          <w:szCs w:val="24"/>
        </w:rPr>
        <w:t xml:space="preserve"> </w:t>
      </w:r>
      <w:proofErr w:type="spellStart"/>
      <w:r w:rsidR="347D78B9" w:rsidRPr="67DCC002">
        <w:rPr>
          <w:rFonts w:eastAsiaTheme="minorEastAsia"/>
          <w:sz w:val="24"/>
          <w:szCs w:val="24"/>
        </w:rPr>
        <w:t>Command</w:t>
      </w:r>
      <w:proofErr w:type="spellEnd"/>
      <w:r w:rsidR="347D78B9" w:rsidRPr="67DCC002">
        <w:rPr>
          <w:rFonts w:eastAsiaTheme="minorEastAsia"/>
          <w:sz w:val="24"/>
          <w:szCs w:val="24"/>
        </w:rPr>
        <w:t xml:space="preserve"> faz parte dos Padrões de Projeto</w:t>
      </w:r>
      <w:r w:rsidR="5CC99C77" w:rsidRPr="67DCC002">
        <w:rPr>
          <w:rFonts w:eastAsiaTheme="minorEastAsia"/>
          <w:sz w:val="24"/>
          <w:szCs w:val="24"/>
        </w:rPr>
        <w:t>,</w:t>
      </w:r>
      <w:r w:rsidR="347D78B9" w:rsidRPr="67DCC002">
        <w:rPr>
          <w:rFonts w:eastAsiaTheme="minorEastAsia"/>
          <w:sz w:val="24"/>
          <w:szCs w:val="24"/>
        </w:rPr>
        <w:t xml:space="preserve"> e no mercado de trabalho você irá encontrar</w:t>
      </w:r>
      <w:r w:rsidR="5B149AC0" w:rsidRPr="67DCC002">
        <w:rPr>
          <w:rFonts w:eastAsiaTheme="minorEastAsia"/>
          <w:sz w:val="24"/>
          <w:szCs w:val="24"/>
        </w:rPr>
        <w:t xml:space="preserve"> empresas que usam esse tipo de padrão.</w:t>
      </w:r>
    </w:p>
    <w:p w14:paraId="34BB43AB" w14:textId="3F061BD9" w:rsidR="1F8FC9F4" w:rsidRDefault="1F8FC9F4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Como</w:t>
      </w:r>
      <w:r w:rsidR="612455DC" w:rsidRPr="67DCC002">
        <w:rPr>
          <w:rFonts w:eastAsiaTheme="minorEastAsia"/>
          <w:sz w:val="24"/>
          <w:szCs w:val="24"/>
        </w:rPr>
        <w:t xml:space="preserve"> a</w:t>
      </w:r>
      <w:r w:rsidRPr="67DCC002">
        <w:rPr>
          <w:rFonts w:eastAsiaTheme="minorEastAsia"/>
          <w:sz w:val="24"/>
          <w:szCs w:val="24"/>
        </w:rPr>
        <w:t>:</w:t>
      </w:r>
    </w:p>
    <w:p w14:paraId="7F277B5D" w14:textId="770F5CA5" w:rsidR="454604BE" w:rsidRDefault="454604BE" w:rsidP="67DCC002">
      <w:pPr>
        <w:rPr>
          <w:rFonts w:eastAsiaTheme="minorEastAsia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</w:t>
      </w:r>
      <w:proofErr w:type="spellStart"/>
      <w:r w:rsidRPr="67DCC002">
        <w:rPr>
          <w:rFonts w:eastAsiaTheme="minorEastAsia"/>
          <w:sz w:val="24"/>
          <w:szCs w:val="24"/>
        </w:rPr>
        <w:t>Triyo</w:t>
      </w:r>
      <w:proofErr w:type="spellEnd"/>
    </w:p>
    <w:p w14:paraId="0495B13E" w14:textId="7BDA0612" w:rsidR="454604BE" w:rsidRDefault="454604BE" w:rsidP="67DCC002">
      <w:pPr>
        <w:rPr>
          <w:rFonts w:eastAsiaTheme="minorEastAsia"/>
          <w:color w:val="337AB7"/>
          <w:sz w:val="24"/>
          <w:szCs w:val="24"/>
        </w:rPr>
      </w:pPr>
      <w:r w:rsidRPr="67DCC002">
        <w:rPr>
          <w:rFonts w:eastAsiaTheme="minorEastAsia"/>
          <w:sz w:val="24"/>
          <w:szCs w:val="24"/>
        </w:rPr>
        <w:t>-</w:t>
      </w:r>
      <w:proofErr w:type="spellStart"/>
      <w:r w:rsidRPr="67DCC002">
        <w:rPr>
          <w:rFonts w:eastAsiaTheme="minorEastAsia"/>
          <w:sz w:val="24"/>
          <w:szCs w:val="24"/>
        </w:rPr>
        <w:t>Infinitedev</w:t>
      </w:r>
      <w:proofErr w:type="spellEnd"/>
    </w:p>
    <w:p w14:paraId="30C25C43" w14:textId="71F671F5" w:rsidR="67DCC002" w:rsidRDefault="67DCC002" w:rsidP="67DCC002">
      <w:pPr>
        <w:rPr>
          <w:rFonts w:eastAsiaTheme="minorEastAsia"/>
          <w:sz w:val="24"/>
          <w:szCs w:val="24"/>
        </w:rPr>
      </w:pPr>
    </w:p>
    <w:p w14:paraId="6908A9FD" w14:textId="4AF76FD9" w:rsidR="67DCC002" w:rsidRDefault="67DCC002" w:rsidP="67DCC002">
      <w:pPr>
        <w:rPr>
          <w:rFonts w:eastAsiaTheme="minorEastAsia"/>
          <w:color w:val="337AB7"/>
          <w:sz w:val="24"/>
          <w:szCs w:val="24"/>
        </w:rPr>
      </w:pPr>
      <w:r>
        <w:br/>
      </w:r>
    </w:p>
    <w:p w14:paraId="4074FA1C" w14:textId="309A7BC1" w:rsidR="67DCC002" w:rsidRDefault="67DCC002" w:rsidP="67DCC002">
      <w:pPr>
        <w:rPr>
          <w:rFonts w:eastAsiaTheme="minorEastAsia"/>
        </w:rPr>
      </w:pPr>
    </w:p>
    <w:p w14:paraId="0A978FF7" w14:textId="21F65358" w:rsidR="67DCC002" w:rsidRDefault="67DCC002" w:rsidP="67DCC002">
      <w:pPr>
        <w:rPr>
          <w:rFonts w:eastAsiaTheme="minorEastAsia"/>
        </w:rPr>
      </w:pPr>
    </w:p>
    <w:p w14:paraId="4E276153" w14:textId="6B5417B9" w:rsidR="67DCC002" w:rsidRDefault="67DCC002" w:rsidP="67DCC002">
      <w:pPr>
        <w:rPr>
          <w:rFonts w:eastAsiaTheme="minorEastAsia"/>
        </w:rPr>
      </w:pPr>
    </w:p>
    <w:p w14:paraId="4F90A450" w14:textId="7F44DC2A" w:rsidR="67DCC002" w:rsidRPr="00706794" w:rsidRDefault="525E975E" w:rsidP="00706794">
      <w:pPr>
        <w:rPr>
          <w:color w:val="DCDDDE"/>
          <w:sz w:val="24"/>
          <w:szCs w:val="24"/>
        </w:rPr>
      </w:pPr>
      <w:r>
        <w:br/>
      </w:r>
    </w:p>
    <w:sectPr w:rsidR="67DCC002" w:rsidRPr="007067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6010BDE" w16cex:dateUtc="2022-01-24T13:57:31.742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fUSKeXQ3hf9mDO" int2:id="YDDjurBo">
      <int2:state int2:type="LegacyProofing" int2:value="Rejected"/>
    </int2:textHash>
    <int2:textHash int2:hashCode="9tDEaEQonKG8Ix" int2:id="wffWaA11">
      <int2:state int2:type="LegacyProofing" int2:value="Rejected"/>
    </int2:textHash>
    <int2:textHash int2:hashCode="2aVPwrsrSeKcXi" int2:id="hIAdO0oW">
      <int2:state int2:type="LegacyProofing" int2:value="Rejected"/>
    </int2:textHash>
    <int2:textHash int2:hashCode="9SMYoF5RilWWAS" int2:id="KS4ycHDX">
      <int2:state int2:type="LegacyProofing" int2:value="Rejected"/>
    </int2:textHash>
    <int2:textHash int2:hashCode="v7r4stHN+Sv4OF" int2:id="VSOVXb2k">
      <int2:state int2:type="LegacyProofing" int2:value="Rejected"/>
    </int2:textHash>
    <int2:textHash int2:hashCode="eyAtV/IUrwFv4p" int2:id="RYSFVzYV">
      <int2:state int2:type="LegacyProofing" int2:value="Rejected"/>
    </int2:textHash>
    <int2:textHash int2:hashCode="C+IF6ymnzezZU8" int2:id="9xpCGtLl">
      <int2:state int2:type="LegacyProofing" int2:value="Rejected"/>
    </int2:textHash>
    <int2:bookmark int2:bookmarkName="_Int_wPC9jCgF" int2:invalidationBookmarkName="" int2:hashCode="YfOosCw6oJiX+l" int2:id="SyMNUZXP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D3CCD"/>
    <w:multiLevelType w:val="hybridMultilevel"/>
    <w:tmpl w:val="7EF61854"/>
    <w:lvl w:ilvl="0" w:tplc="9E0473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86ED3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103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647D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EA2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F0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246A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AE1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63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A0AD9"/>
    <w:multiLevelType w:val="hybridMultilevel"/>
    <w:tmpl w:val="BA66806E"/>
    <w:lvl w:ilvl="0" w:tplc="999453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2608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443D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AEF3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E2BD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2020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9A2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CE23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3C5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A6E39"/>
    <w:multiLevelType w:val="hybridMultilevel"/>
    <w:tmpl w:val="8B3E2CC0"/>
    <w:lvl w:ilvl="0" w:tplc="431A9E5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938B9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122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30C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80C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BCE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1485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B80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D83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B48C5"/>
    <w:multiLevelType w:val="hybridMultilevel"/>
    <w:tmpl w:val="07F6DD08"/>
    <w:lvl w:ilvl="0" w:tplc="F57C1E9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3C699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9CC8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6E40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2E22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7454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A28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F4B5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FCE0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06B13"/>
    <w:multiLevelType w:val="hybridMultilevel"/>
    <w:tmpl w:val="1E96C37A"/>
    <w:lvl w:ilvl="0" w:tplc="C11CD97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6B4EF0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DCD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E27D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D8B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24C2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4E4B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4247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4E5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06CA9"/>
    <w:multiLevelType w:val="hybridMultilevel"/>
    <w:tmpl w:val="AEA47C20"/>
    <w:lvl w:ilvl="0" w:tplc="6088E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8AE8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87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F6C4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784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C805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08B5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85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3A63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E32E5"/>
    <w:multiLevelType w:val="hybridMultilevel"/>
    <w:tmpl w:val="7D9EBB40"/>
    <w:lvl w:ilvl="0" w:tplc="155855C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B5885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2E4F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086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4621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3D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C0C3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CA9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3C5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D77ECC"/>
    <w:multiLevelType w:val="hybridMultilevel"/>
    <w:tmpl w:val="5D48FD3C"/>
    <w:lvl w:ilvl="0" w:tplc="B380B2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A62B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06BD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16E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88C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6CC3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2C90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FA36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DAF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941A3"/>
    <w:multiLevelType w:val="hybridMultilevel"/>
    <w:tmpl w:val="A87C2E56"/>
    <w:lvl w:ilvl="0" w:tplc="1B6ECA9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7C81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A803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50E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DE68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E21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01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A3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A4C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4712E"/>
    <w:multiLevelType w:val="hybridMultilevel"/>
    <w:tmpl w:val="A5FA0322"/>
    <w:lvl w:ilvl="0" w:tplc="9B8CD66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6F06C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4C9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42E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226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7000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28B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18CE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0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07712"/>
    <w:multiLevelType w:val="hybridMultilevel"/>
    <w:tmpl w:val="9CCCEC52"/>
    <w:lvl w:ilvl="0" w:tplc="9DA2F61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1467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8EA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28F5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842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3A96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69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442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042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3167C"/>
    <w:multiLevelType w:val="hybridMultilevel"/>
    <w:tmpl w:val="931051CA"/>
    <w:lvl w:ilvl="0" w:tplc="08F8508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9E2F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231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AE0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30F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BE8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0AC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A88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ACA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06D34"/>
    <w:multiLevelType w:val="hybridMultilevel"/>
    <w:tmpl w:val="728AB2F4"/>
    <w:lvl w:ilvl="0" w:tplc="B6988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E2B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5EC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84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CC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2C94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E09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5013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246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4D0D04"/>
    <w:multiLevelType w:val="hybridMultilevel"/>
    <w:tmpl w:val="F5F0AA1E"/>
    <w:lvl w:ilvl="0" w:tplc="AC6C25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C6C08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0E24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0E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65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8CF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A6E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46D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821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31BC3"/>
    <w:multiLevelType w:val="hybridMultilevel"/>
    <w:tmpl w:val="727A5054"/>
    <w:lvl w:ilvl="0" w:tplc="018831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8CB6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B62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2A12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47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DA53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40B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1422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248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45523"/>
    <w:multiLevelType w:val="hybridMultilevel"/>
    <w:tmpl w:val="E3ACEDDA"/>
    <w:lvl w:ilvl="0" w:tplc="6FB4AA6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134D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0621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C66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121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E8E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CE86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1839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6E5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591EB2"/>
    <w:multiLevelType w:val="hybridMultilevel"/>
    <w:tmpl w:val="89223F3A"/>
    <w:lvl w:ilvl="0" w:tplc="24BCA26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344C2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49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639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888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ECC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27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4E2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8C2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F768DC"/>
    <w:multiLevelType w:val="hybridMultilevel"/>
    <w:tmpl w:val="12965A10"/>
    <w:lvl w:ilvl="0" w:tplc="B1D48F8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7484A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3CFE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461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F62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3C8E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9EB9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86A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87C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960221"/>
    <w:multiLevelType w:val="hybridMultilevel"/>
    <w:tmpl w:val="C298C9B0"/>
    <w:lvl w:ilvl="0" w:tplc="E752D0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6E09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EED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C8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5CDF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E6C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FED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A69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BA5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7E0E3D"/>
    <w:multiLevelType w:val="hybridMultilevel"/>
    <w:tmpl w:val="E634DC06"/>
    <w:lvl w:ilvl="0" w:tplc="936C1C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6245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66D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7C7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DEB5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90B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BC6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74E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64B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715BC"/>
    <w:multiLevelType w:val="hybridMultilevel"/>
    <w:tmpl w:val="F50EB4F4"/>
    <w:lvl w:ilvl="0" w:tplc="AC4C671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AF2B3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D4DA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EE8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2EA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CA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7249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B81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12E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C551F"/>
    <w:multiLevelType w:val="hybridMultilevel"/>
    <w:tmpl w:val="93C68F32"/>
    <w:lvl w:ilvl="0" w:tplc="107264F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E4244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E9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589A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E2C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FCB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D468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AAF0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4EFD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B0A42"/>
    <w:multiLevelType w:val="hybridMultilevel"/>
    <w:tmpl w:val="92205246"/>
    <w:lvl w:ilvl="0" w:tplc="BAE2227A">
      <w:start w:val="1"/>
      <w:numFmt w:val="decimal"/>
      <w:lvlText w:val="%1."/>
      <w:lvlJc w:val="left"/>
      <w:pPr>
        <w:ind w:left="720" w:hanging="360"/>
      </w:pPr>
    </w:lvl>
    <w:lvl w:ilvl="1" w:tplc="17CA08B8">
      <w:start w:val="1"/>
      <w:numFmt w:val="lowerLetter"/>
      <w:lvlText w:val="%2."/>
      <w:lvlJc w:val="left"/>
      <w:pPr>
        <w:ind w:left="1440" w:hanging="360"/>
      </w:pPr>
    </w:lvl>
    <w:lvl w:ilvl="2" w:tplc="F8A69F8E">
      <w:start w:val="1"/>
      <w:numFmt w:val="lowerRoman"/>
      <w:lvlText w:val="%3."/>
      <w:lvlJc w:val="right"/>
      <w:pPr>
        <w:ind w:left="2160" w:hanging="180"/>
      </w:pPr>
    </w:lvl>
    <w:lvl w:ilvl="3" w:tplc="71347232">
      <w:start w:val="1"/>
      <w:numFmt w:val="decimal"/>
      <w:lvlText w:val="%4."/>
      <w:lvlJc w:val="left"/>
      <w:pPr>
        <w:ind w:left="2880" w:hanging="360"/>
      </w:pPr>
    </w:lvl>
    <w:lvl w:ilvl="4" w:tplc="8BCC79AE">
      <w:start w:val="1"/>
      <w:numFmt w:val="lowerLetter"/>
      <w:lvlText w:val="%5."/>
      <w:lvlJc w:val="left"/>
      <w:pPr>
        <w:ind w:left="3600" w:hanging="360"/>
      </w:pPr>
    </w:lvl>
    <w:lvl w:ilvl="5" w:tplc="9FFAD854">
      <w:start w:val="1"/>
      <w:numFmt w:val="lowerRoman"/>
      <w:lvlText w:val="%6."/>
      <w:lvlJc w:val="right"/>
      <w:pPr>
        <w:ind w:left="4320" w:hanging="180"/>
      </w:pPr>
    </w:lvl>
    <w:lvl w:ilvl="6" w:tplc="BF1AE0D2">
      <w:start w:val="1"/>
      <w:numFmt w:val="decimal"/>
      <w:lvlText w:val="%7."/>
      <w:lvlJc w:val="left"/>
      <w:pPr>
        <w:ind w:left="5040" w:hanging="360"/>
      </w:pPr>
    </w:lvl>
    <w:lvl w:ilvl="7" w:tplc="5AF0202C">
      <w:start w:val="1"/>
      <w:numFmt w:val="lowerLetter"/>
      <w:lvlText w:val="%8."/>
      <w:lvlJc w:val="left"/>
      <w:pPr>
        <w:ind w:left="5760" w:hanging="360"/>
      </w:pPr>
    </w:lvl>
    <w:lvl w:ilvl="8" w:tplc="A5CAB6C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D743C"/>
    <w:multiLevelType w:val="hybridMultilevel"/>
    <w:tmpl w:val="E3F85E40"/>
    <w:lvl w:ilvl="0" w:tplc="2234838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AC427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BA13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C5B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FA0C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A01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BE8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4CF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4E9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63B31"/>
    <w:multiLevelType w:val="hybridMultilevel"/>
    <w:tmpl w:val="04545D58"/>
    <w:lvl w:ilvl="0" w:tplc="87EE2F0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CB679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22A5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CEA0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E092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6A05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017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3CC2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6082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01544E"/>
    <w:multiLevelType w:val="hybridMultilevel"/>
    <w:tmpl w:val="E22EA3CE"/>
    <w:lvl w:ilvl="0" w:tplc="AA2CD5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2E2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30F1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4CDC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C81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B43E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F470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9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2065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86497E"/>
    <w:multiLevelType w:val="hybridMultilevel"/>
    <w:tmpl w:val="78549280"/>
    <w:lvl w:ilvl="0" w:tplc="B8AC41F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9063E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28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AA6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50C1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648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A66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FC93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B672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DB0397"/>
    <w:multiLevelType w:val="hybridMultilevel"/>
    <w:tmpl w:val="BDBA25BE"/>
    <w:lvl w:ilvl="0" w:tplc="64FA4E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0E3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C4FB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E80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98BD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240C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D890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E1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42F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442B93"/>
    <w:multiLevelType w:val="hybridMultilevel"/>
    <w:tmpl w:val="CD98F3F6"/>
    <w:lvl w:ilvl="0" w:tplc="E258DE0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7E847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36F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1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E4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265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FE0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0B7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38C8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55092E"/>
    <w:multiLevelType w:val="hybridMultilevel"/>
    <w:tmpl w:val="91D056C8"/>
    <w:lvl w:ilvl="0" w:tplc="B65C773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6E5ADA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FC2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B27B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62C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F66D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706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A9F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A4C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D20CA"/>
    <w:multiLevelType w:val="hybridMultilevel"/>
    <w:tmpl w:val="5470B7FA"/>
    <w:lvl w:ilvl="0" w:tplc="706071C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B249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7A00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8235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CABF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203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40C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C26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6651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A1989"/>
    <w:multiLevelType w:val="hybridMultilevel"/>
    <w:tmpl w:val="B09240D4"/>
    <w:lvl w:ilvl="0" w:tplc="8D0C935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04256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E28C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70C6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A4E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52A6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0E5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A04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DC9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86113C"/>
    <w:multiLevelType w:val="hybridMultilevel"/>
    <w:tmpl w:val="9AB48B84"/>
    <w:lvl w:ilvl="0" w:tplc="AA6093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6A23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0420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0D1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76B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106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8CA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72F1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D461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8607D"/>
    <w:multiLevelType w:val="hybridMultilevel"/>
    <w:tmpl w:val="EA4AABCA"/>
    <w:lvl w:ilvl="0" w:tplc="E58811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90A1B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606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84AA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F42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3E1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96C1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E87A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0C4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24"/>
  </w:num>
  <w:num w:numId="4">
    <w:abstractNumId w:val="11"/>
  </w:num>
  <w:num w:numId="5">
    <w:abstractNumId w:val="28"/>
  </w:num>
  <w:num w:numId="6">
    <w:abstractNumId w:val="30"/>
  </w:num>
  <w:num w:numId="7">
    <w:abstractNumId w:val="33"/>
  </w:num>
  <w:num w:numId="8">
    <w:abstractNumId w:val="16"/>
  </w:num>
  <w:num w:numId="9">
    <w:abstractNumId w:val="15"/>
  </w:num>
  <w:num w:numId="10">
    <w:abstractNumId w:val="13"/>
  </w:num>
  <w:num w:numId="11">
    <w:abstractNumId w:val="2"/>
  </w:num>
  <w:num w:numId="12">
    <w:abstractNumId w:val="9"/>
  </w:num>
  <w:num w:numId="13">
    <w:abstractNumId w:val="31"/>
  </w:num>
  <w:num w:numId="14">
    <w:abstractNumId w:val="26"/>
  </w:num>
  <w:num w:numId="15">
    <w:abstractNumId w:val="8"/>
  </w:num>
  <w:num w:numId="16">
    <w:abstractNumId w:val="4"/>
  </w:num>
  <w:num w:numId="17">
    <w:abstractNumId w:val="21"/>
  </w:num>
  <w:num w:numId="18">
    <w:abstractNumId w:val="20"/>
  </w:num>
  <w:num w:numId="19">
    <w:abstractNumId w:val="12"/>
  </w:num>
  <w:num w:numId="20">
    <w:abstractNumId w:val="6"/>
  </w:num>
  <w:num w:numId="21">
    <w:abstractNumId w:val="22"/>
  </w:num>
  <w:num w:numId="22">
    <w:abstractNumId w:val="32"/>
  </w:num>
  <w:num w:numId="23">
    <w:abstractNumId w:val="3"/>
  </w:num>
  <w:num w:numId="24">
    <w:abstractNumId w:val="1"/>
  </w:num>
  <w:num w:numId="25">
    <w:abstractNumId w:val="19"/>
  </w:num>
  <w:num w:numId="26">
    <w:abstractNumId w:val="25"/>
  </w:num>
  <w:num w:numId="27">
    <w:abstractNumId w:val="18"/>
  </w:num>
  <w:num w:numId="28">
    <w:abstractNumId w:val="5"/>
  </w:num>
  <w:num w:numId="29">
    <w:abstractNumId w:val="7"/>
  </w:num>
  <w:num w:numId="30">
    <w:abstractNumId w:val="14"/>
  </w:num>
  <w:num w:numId="31">
    <w:abstractNumId w:val="0"/>
  </w:num>
  <w:num w:numId="32">
    <w:abstractNumId w:val="17"/>
  </w:num>
  <w:num w:numId="33">
    <w:abstractNumId w:val="1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AF3204"/>
    <w:rsid w:val="0043009F"/>
    <w:rsid w:val="00581C2A"/>
    <w:rsid w:val="00685071"/>
    <w:rsid w:val="00706794"/>
    <w:rsid w:val="009136D1"/>
    <w:rsid w:val="00DF9A19"/>
    <w:rsid w:val="00E5393C"/>
    <w:rsid w:val="016F62DF"/>
    <w:rsid w:val="01E5BAC1"/>
    <w:rsid w:val="02686A7A"/>
    <w:rsid w:val="02914C3C"/>
    <w:rsid w:val="0391F72D"/>
    <w:rsid w:val="03D77649"/>
    <w:rsid w:val="03FEF633"/>
    <w:rsid w:val="049DEC5C"/>
    <w:rsid w:val="0550E197"/>
    <w:rsid w:val="0635AA1C"/>
    <w:rsid w:val="06EAAB9E"/>
    <w:rsid w:val="07E32896"/>
    <w:rsid w:val="08629938"/>
    <w:rsid w:val="08F6915E"/>
    <w:rsid w:val="08FA7D05"/>
    <w:rsid w:val="09837D48"/>
    <w:rsid w:val="09D92584"/>
    <w:rsid w:val="0A91BAFF"/>
    <w:rsid w:val="0A9336B9"/>
    <w:rsid w:val="0B164525"/>
    <w:rsid w:val="0B293591"/>
    <w:rsid w:val="0C181464"/>
    <w:rsid w:val="0C608DB2"/>
    <w:rsid w:val="0CA08A14"/>
    <w:rsid w:val="0CB21586"/>
    <w:rsid w:val="0CFAB78B"/>
    <w:rsid w:val="0D003383"/>
    <w:rsid w:val="0D42DA73"/>
    <w:rsid w:val="0E1A51A9"/>
    <w:rsid w:val="0E66E83F"/>
    <w:rsid w:val="0F1913C7"/>
    <w:rsid w:val="10896B27"/>
    <w:rsid w:val="116523DD"/>
    <w:rsid w:val="118D742F"/>
    <w:rsid w:val="1268C5C4"/>
    <w:rsid w:val="1268C61E"/>
    <w:rsid w:val="1285A270"/>
    <w:rsid w:val="13101C33"/>
    <w:rsid w:val="132FFBC9"/>
    <w:rsid w:val="134D6E98"/>
    <w:rsid w:val="1453190A"/>
    <w:rsid w:val="14DEAFC8"/>
    <w:rsid w:val="14F976D5"/>
    <w:rsid w:val="151148C6"/>
    <w:rsid w:val="1524DED7"/>
    <w:rsid w:val="15411C40"/>
    <w:rsid w:val="15DD01EC"/>
    <w:rsid w:val="15EEE96B"/>
    <w:rsid w:val="15EFB06E"/>
    <w:rsid w:val="160F0E79"/>
    <w:rsid w:val="166BCA70"/>
    <w:rsid w:val="16800FCF"/>
    <w:rsid w:val="16B19DDD"/>
    <w:rsid w:val="17080312"/>
    <w:rsid w:val="1778D24D"/>
    <w:rsid w:val="17D0AF94"/>
    <w:rsid w:val="18079AD1"/>
    <w:rsid w:val="181BE030"/>
    <w:rsid w:val="1876FF8C"/>
    <w:rsid w:val="19CE289C"/>
    <w:rsid w:val="1A1C9DF1"/>
    <w:rsid w:val="1A3D80EF"/>
    <w:rsid w:val="1ABA087A"/>
    <w:rsid w:val="1ADA36D5"/>
    <w:rsid w:val="1B37762D"/>
    <w:rsid w:val="1BD62BF2"/>
    <w:rsid w:val="1C3B6D80"/>
    <w:rsid w:val="1C554245"/>
    <w:rsid w:val="1C904AA9"/>
    <w:rsid w:val="1D4E1D8A"/>
    <w:rsid w:val="1DA049CE"/>
    <w:rsid w:val="1E0C5B24"/>
    <w:rsid w:val="1E3AE684"/>
    <w:rsid w:val="1E76DC55"/>
    <w:rsid w:val="1EC3134E"/>
    <w:rsid w:val="1EF370F8"/>
    <w:rsid w:val="1F383A40"/>
    <w:rsid w:val="1F4691CD"/>
    <w:rsid w:val="1F6ABBD5"/>
    <w:rsid w:val="1F7385C0"/>
    <w:rsid w:val="1F7576BA"/>
    <w:rsid w:val="1F8FC9F4"/>
    <w:rsid w:val="1FA7E657"/>
    <w:rsid w:val="1FB5CE4F"/>
    <w:rsid w:val="204B8F97"/>
    <w:rsid w:val="2136EEFD"/>
    <w:rsid w:val="21815857"/>
    <w:rsid w:val="21DB6FE8"/>
    <w:rsid w:val="220B94B1"/>
    <w:rsid w:val="224C3582"/>
    <w:rsid w:val="2272A73F"/>
    <w:rsid w:val="229A6800"/>
    <w:rsid w:val="23806546"/>
    <w:rsid w:val="23E3B722"/>
    <w:rsid w:val="247156BC"/>
    <w:rsid w:val="2473DF05"/>
    <w:rsid w:val="247CD93A"/>
    <w:rsid w:val="249424AC"/>
    <w:rsid w:val="25267A8D"/>
    <w:rsid w:val="25BF3EA5"/>
    <w:rsid w:val="264207C9"/>
    <w:rsid w:val="2654CB00"/>
    <w:rsid w:val="26A8C96A"/>
    <w:rsid w:val="26D292FB"/>
    <w:rsid w:val="26D8495C"/>
    <w:rsid w:val="272A23C8"/>
    <w:rsid w:val="2733C3C4"/>
    <w:rsid w:val="275CA698"/>
    <w:rsid w:val="27D66EDF"/>
    <w:rsid w:val="284B6630"/>
    <w:rsid w:val="2980F9A5"/>
    <w:rsid w:val="2A0F6628"/>
    <w:rsid w:val="2A5F3D7C"/>
    <w:rsid w:val="2B2DB418"/>
    <w:rsid w:val="2C85331A"/>
    <w:rsid w:val="2C8D06DC"/>
    <w:rsid w:val="2CEE582E"/>
    <w:rsid w:val="2D16409C"/>
    <w:rsid w:val="2DF29B60"/>
    <w:rsid w:val="2E144D18"/>
    <w:rsid w:val="2E3B2F0F"/>
    <w:rsid w:val="2E51303E"/>
    <w:rsid w:val="2E68F2A4"/>
    <w:rsid w:val="2E950A32"/>
    <w:rsid w:val="2EA93304"/>
    <w:rsid w:val="2ED67451"/>
    <w:rsid w:val="2F4EA6F2"/>
    <w:rsid w:val="2FF01EDB"/>
    <w:rsid w:val="31295C17"/>
    <w:rsid w:val="312E2880"/>
    <w:rsid w:val="3188B49D"/>
    <w:rsid w:val="31C3C18F"/>
    <w:rsid w:val="31D3453F"/>
    <w:rsid w:val="31FA2348"/>
    <w:rsid w:val="32A1F38D"/>
    <w:rsid w:val="32AC7B3A"/>
    <w:rsid w:val="331E0CAA"/>
    <w:rsid w:val="3323DE75"/>
    <w:rsid w:val="33306D98"/>
    <w:rsid w:val="33561C3F"/>
    <w:rsid w:val="33B5BBD7"/>
    <w:rsid w:val="343DC3EE"/>
    <w:rsid w:val="347D78B9"/>
    <w:rsid w:val="34B41B8F"/>
    <w:rsid w:val="34FF73E4"/>
    <w:rsid w:val="355C265C"/>
    <w:rsid w:val="357C718E"/>
    <w:rsid w:val="36B04D17"/>
    <w:rsid w:val="375A88B4"/>
    <w:rsid w:val="394E9063"/>
    <w:rsid w:val="39AC3566"/>
    <w:rsid w:val="3A39340B"/>
    <w:rsid w:val="3AA4606C"/>
    <w:rsid w:val="3BA5832A"/>
    <w:rsid w:val="3C9FE6EB"/>
    <w:rsid w:val="3CF8D0C7"/>
    <w:rsid w:val="3D8F0FFF"/>
    <w:rsid w:val="3DEC698D"/>
    <w:rsid w:val="3E0C9D2D"/>
    <w:rsid w:val="3E213586"/>
    <w:rsid w:val="3E73F8E9"/>
    <w:rsid w:val="3EF356F1"/>
    <w:rsid w:val="3F16FFC8"/>
    <w:rsid w:val="3F1A6B3A"/>
    <w:rsid w:val="3F1B0D89"/>
    <w:rsid w:val="404D73F7"/>
    <w:rsid w:val="40718172"/>
    <w:rsid w:val="4079F06C"/>
    <w:rsid w:val="407C3166"/>
    <w:rsid w:val="40C0D3CC"/>
    <w:rsid w:val="40E12926"/>
    <w:rsid w:val="4173580E"/>
    <w:rsid w:val="41B47322"/>
    <w:rsid w:val="41E94458"/>
    <w:rsid w:val="423EE3B2"/>
    <w:rsid w:val="42D19226"/>
    <w:rsid w:val="42EA0CC7"/>
    <w:rsid w:val="4306719B"/>
    <w:rsid w:val="430F286F"/>
    <w:rsid w:val="431B0671"/>
    <w:rsid w:val="443A5455"/>
    <w:rsid w:val="44E42E4A"/>
    <w:rsid w:val="451D7428"/>
    <w:rsid w:val="454604BE"/>
    <w:rsid w:val="455EFDFF"/>
    <w:rsid w:val="456E1C68"/>
    <w:rsid w:val="46412482"/>
    <w:rsid w:val="46422AF9"/>
    <w:rsid w:val="4644FFC1"/>
    <w:rsid w:val="468EF1E6"/>
    <w:rsid w:val="46DAD606"/>
    <w:rsid w:val="4728FE29"/>
    <w:rsid w:val="477D4F12"/>
    <w:rsid w:val="47DCF4E3"/>
    <w:rsid w:val="480022A5"/>
    <w:rsid w:val="4806486C"/>
    <w:rsid w:val="48A6C49C"/>
    <w:rsid w:val="48C1DE37"/>
    <w:rsid w:val="492C8E4B"/>
    <w:rsid w:val="495F3BB3"/>
    <w:rsid w:val="4A5263BB"/>
    <w:rsid w:val="4A570171"/>
    <w:rsid w:val="4A5857C8"/>
    <w:rsid w:val="4AB1897E"/>
    <w:rsid w:val="4AC87B39"/>
    <w:rsid w:val="4B37C367"/>
    <w:rsid w:val="4B4F5732"/>
    <w:rsid w:val="4BDC5A73"/>
    <w:rsid w:val="4CA3E174"/>
    <w:rsid w:val="4CFD45FD"/>
    <w:rsid w:val="4D390C43"/>
    <w:rsid w:val="4E20CBDB"/>
    <w:rsid w:val="4E34A768"/>
    <w:rsid w:val="4EA5354C"/>
    <w:rsid w:val="4EAB00FF"/>
    <w:rsid w:val="4FE3CEC1"/>
    <w:rsid w:val="50E5CF20"/>
    <w:rsid w:val="51BFF97C"/>
    <w:rsid w:val="51DDD7D1"/>
    <w:rsid w:val="522B7FB0"/>
    <w:rsid w:val="525E975E"/>
    <w:rsid w:val="52819F81"/>
    <w:rsid w:val="53619055"/>
    <w:rsid w:val="53A1EFBC"/>
    <w:rsid w:val="53AF3204"/>
    <w:rsid w:val="53D9BF90"/>
    <w:rsid w:val="53F2F5AB"/>
    <w:rsid w:val="5412C41A"/>
    <w:rsid w:val="54AE045C"/>
    <w:rsid w:val="564059C9"/>
    <w:rsid w:val="5676FFAC"/>
    <w:rsid w:val="56B4FE36"/>
    <w:rsid w:val="56C19E6E"/>
    <w:rsid w:val="57260F51"/>
    <w:rsid w:val="57A86ADA"/>
    <w:rsid w:val="5862B377"/>
    <w:rsid w:val="598E8427"/>
    <w:rsid w:val="59B119B6"/>
    <w:rsid w:val="59ED84AB"/>
    <w:rsid w:val="5A085FAC"/>
    <w:rsid w:val="5A7B0655"/>
    <w:rsid w:val="5AA1C67C"/>
    <w:rsid w:val="5B149AC0"/>
    <w:rsid w:val="5B1661DB"/>
    <w:rsid w:val="5BB91D0C"/>
    <w:rsid w:val="5BF557AB"/>
    <w:rsid w:val="5C8989DD"/>
    <w:rsid w:val="5CC99C77"/>
    <w:rsid w:val="5CCD51DC"/>
    <w:rsid w:val="5CFEE2E5"/>
    <w:rsid w:val="5D1C44BA"/>
    <w:rsid w:val="5D33232A"/>
    <w:rsid w:val="5D9D7031"/>
    <w:rsid w:val="5E37B954"/>
    <w:rsid w:val="5E791A16"/>
    <w:rsid w:val="5E99EBC8"/>
    <w:rsid w:val="5F46FA2C"/>
    <w:rsid w:val="5F48B7A2"/>
    <w:rsid w:val="5F715DA4"/>
    <w:rsid w:val="5FB885C0"/>
    <w:rsid w:val="5FE66655"/>
    <w:rsid w:val="5FFCACE6"/>
    <w:rsid w:val="603E64C1"/>
    <w:rsid w:val="60734677"/>
    <w:rsid w:val="60E2CA8D"/>
    <w:rsid w:val="611386B5"/>
    <w:rsid w:val="612455DC"/>
    <w:rsid w:val="61ADAB54"/>
    <w:rsid w:val="61E484C6"/>
    <w:rsid w:val="61F16EF9"/>
    <w:rsid w:val="61F32FB8"/>
    <w:rsid w:val="62749589"/>
    <w:rsid w:val="6297C34B"/>
    <w:rsid w:val="62C81A26"/>
    <w:rsid w:val="630E470D"/>
    <w:rsid w:val="641065EA"/>
    <w:rsid w:val="6454E5FD"/>
    <w:rsid w:val="648E10DF"/>
    <w:rsid w:val="64C060DE"/>
    <w:rsid w:val="64E3CB0E"/>
    <w:rsid w:val="65AB3A2C"/>
    <w:rsid w:val="66270353"/>
    <w:rsid w:val="667F9B6F"/>
    <w:rsid w:val="6720F99B"/>
    <w:rsid w:val="67DCC002"/>
    <w:rsid w:val="67E19663"/>
    <w:rsid w:val="68746E0D"/>
    <w:rsid w:val="691CB6CA"/>
    <w:rsid w:val="69BAAC9E"/>
    <w:rsid w:val="69EB9AFB"/>
    <w:rsid w:val="6A773874"/>
    <w:rsid w:val="6A8420A3"/>
    <w:rsid w:val="6B2EA643"/>
    <w:rsid w:val="6B3E8AAC"/>
    <w:rsid w:val="6BAA4C79"/>
    <w:rsid w:val="6C225D63"/>
    <w:rsid w:val="6C290A04"/>
    <w:rsid w:val="6C2D6ABA"/>
    <w:rsid w:val="6C9EF64E"/>
    <w:rsid w:val="6CA58E61"/>
    <w:rsid w:val="6CE8A1C7"/>
    <w:rsid w:val="6D3DEC77"/>
    <w:rsid w:val="6D61BA50"/>
    <w:rsid w:val="6D830033"/>
    <w:rsid w:val="6D918D31"/>
    <w:rsid w:val="6DC4DA65"/>
    <w:rsid w:val="6F42BD0C"/>
    <w:rsid w:val="6F5B0617"/>
    <w:rsid w:val="702DB327"/>
    <w:rsid w:val="702EE650"/>
    <w:rsid w:val="7050E0E9"/>
    <w:rsid w:val="70D6EC30"/>
    <w:rsid w:val="714074E1"/>
    <w:rsid w:val="715B1E52"/>
    <w:rsid w:val="729A3955"/>
    <w:rsid w:val="72E6B7E8"/>
    <w:rsid w:val="735A6BA7"/>
    <w:rsid w:val="7396B2DC"/>
    <w:rsid w:val="74829D92"/>
    <w:rsid w:val="74B8147F"/>
    <w:rsid w:val="74EF8F64"/>
    <w:rsid w:val="7503C3DA"/>
    <w:rsid w:val="7569D781"/>
    <w:rsid w:val="7574E9BB"/>
    <w:rsid w:val="7627A736"/>
    <w:rsid w:val="764068DD"/>
    <w:rsid w:val="765A75AA"/>
    <w:rsid w:val="76F858EC"/>
    <w:rsid w:val="779F9094"/>
    <w:rsid w:val="77A0D989"/>
    <w:rsid w:val="77D194B7"/>
    <w:rsid w:val="77E3B0C7"/>
    <w:rsid w:val="77E88B90"/>
    <w:rsid w:val="77FE6352"/>
    <w:rsid w:val="78708E06"/>
    <w:rsid w:val="78751239"/>
    <w:rsid w:val="78AAEC4E"/>
    <w:rsid w:val="78E8C000"/>
    <w:rsid w:val="790BEDC2"/>
    <w:rsid w:val="790DAB38"/>
    <w:rsid w:val="7A0C5E67"/>
    <w:rsid w:val="7A0DA7FB"/>
    <w:rsid w:val="7A581AE5"/>
    <w:rsid w:val="7AA7BE23"/>
    <w:rsid w:val="7AD8A170"/>
    <w:rsid w:val="7B08C639"/>
    <w:rsid w:val="7BA1C4C1"/>
    <w:rsid w:val="7BA82EC8"/>
    <w:rsid w:val="7BEE10C3"/>
    <w:rsid w:val="7C953A07"/>
    <w:rsid w:val="7CC10C0E"/>
    <w:rsid w:val="7D0CEE43"/>
    <w:rsid w:val="7D3806AF"/>
    <w:rsid w:val="7D684496"/>
    <w:rsid w:val="7DB8B165"/>
    <w:rsid w:val="7DD55980"/>
    <w:rsid w:val="7DDF5EE5"/>
    <w:rsid w:val="7E37C21C"/>
    <w:rsid w:val="7E5E87AD"/>
    <w:rsid w:val="7E879473"/>
    <w:rsid w:val="7E94B278"/>
    <w:rsid w:val="7EA24F6C"/>
    <w:rsid w:val="7EF061EF"/>
    <w:rsid w:val="7EF98802"/>
    <w:rsid w:val="7F29E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F3204"/>
  <w15:chartTrackingRefBased/>
  <w15:docId w15:val="{77FE4D98-432C-42DE-B7BB-6C3C7B785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Meno">
    <w:name w:val="Mention"/>
    <w:basedOn w:val="Fontepargpadro"/>
    <w:uiPriority w:val="99"/>
    <w:unhideWhenUsed/>
    <w:rPr>
      <w:color w:val="2B579A"/>
      <w:shd w:val="clear" w:color="auto" w:fill="E6E6E6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67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6794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679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6794"/>
    <w:rPr>
      <w:b/>
      <w:bCs/>
      <w:sz w:val="20"/>
      <w:szCs w:val="20"/>
    </w:rPr>
  </w:style>
</w:styles>
</file>

<file path=word/tasks.xml><?xml version="1.0" encoding="utf-8"?>
<t:Tasks xmlns:t="http://schemas.microsoft.com/office/tasks/2019/documenttasks" xmlns:oel="http://schemas.microsoft.com/office/2019/extlst">
  <t:Task id="{723EAADB-63DE-4F16-BD43-3B220F9FD34D}">
    <t:Anchor>
      <t:Comment id="1711344606"/>
    </t:Anchor>
    <t:History>
      <t:Event id="{5EC40434-3E94-427D-9D2B-7F2D9C963267}" time="2022-01-24T13:57:31.77Z">
        <t:Attribution userId="S::leonardo.castro@portalsesisp.org.br::b60ada23-6936-4aa9-907d-e24536f1b982" userProvider="AD" userName="LEONARDO SOUZA DE CASTRO"/>
        <t:Anchor>
          <t:Comment id="1711344606"/>
        </t:Anchor>
        <t:Create/>
      </t:Event>
      <t:Event id="{8DA094A7-FF9A-4043-B472-1115CF2A2DC4}" time="2022-01-24T13:57:31.77Z">
        <t:Attribution userId="S::leonardo.castro@portalsesisp.org.br::b60ada23-6936-4aa9-907d-e24536f1b982" userProvider="AD" userName="LEONARDO SOUZA DE CASTRO"/>
        <t:Anchor>
          <t:Comment id="1711344606"/>
        </t:Anchor>
        <t:Assign userId="S::anny.pereira@portalsesisp.org.br::4a3df75e-81d9-43e8-bd8a-3aa38271120b" userProvider="AD" userName="ANNY ISABELLE GOMES PEREIRA"/>
      </t:Event>
      <t:Event id="{723AA4BF-846E-4B3B-87C1-93282FDA0BFB}" time="2022-01-24T13:57:31.77Z">
        <t:Attribution userId="S::leonardo.castro@portalsesisp.org.br::b60ada23-6936-4aa9-907d-e24536f1b982" userProvider="AD" userName="LEONARDO SOUZA DE CASTRO"/>
        <t:Anchor>
          <t:Comment id="1711344606"/>
        </t:Anchor>
        <t:SetTitle title="@ANNY ISABELLE GOMES PEREIRA https://semanaacademica.org.br/system/files/artigos/designpatterns-abstractfactory.pdf (nesse arquivo tem sobre a historia e outras paradas)"/>
      </t:Event>
      <t:Event id="{A87E72E3-422A-4294-B5A2-D465FCAD0690}" time="2022-01-24T21:38:08.75Z">
        <t:Attribution userId="S::anny.pereira@portalsesisp.org.br::4a3df75e-81d9-43e8-bd8a-3aa38271120b" userProvider="AD" userName="ANNY ISABELLE GOMES PEREIRA"/>
        <t:Progress percentComplete="100"/>
      </t:Event>
    </t:History>
  </t:Task>
</t:Task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5783809fbf974760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0d2cebc64a2f430c" Type="http://schemas.microsoft.com/office/2018/08/relationships/commentsExtensible" Target="commentsExtensible.xml"/><Relationship Id="rId10" Type="http://schemas.openxmlformats.org/officeDocument/2006/relationships/hyperlink" Target="https://refactoring.guru/pt-br/design-patterns/facade" TargetMode="External"/><Relationship Id="Rf821f0e498684c24" Type="http://schemas.microsoft.com/office/2019/05/relationships/documenttasks" Target="tasks.xml"/><Relationship Id="rId4" Type="http://schemas.openxmlformats.org/officeDocument/2006/relationships/webSettings" Target="webSettings.xml"/><Relationship Id="rId9" Type="http://schemas.openxmlformats.org/officeDocument/2006/relationships/hyperlink" Target="https://refactoring.guru/pt-br/design-patterns/abstract-factory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1484</Words>
  <Characters>8017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ANNY ISABELLE GOMES PEREIRA</dc:creator>
  <cp:keywords/>
  <dc:description/>
  <cp:lastModifiedBy>Anny Isabelle Gomes Pereira</cp:lastModifiedBy>
  <cp:revision>3</cp:revision>
  <cp:lastPrinted>2022-01-25T14:04:00Z</cp:lastPrinted>
  <dcterms:created xsi:type="dcterms:W3CDTF">2022-01-24T12:38:00Z</dcterms:created>
  <dcterms:modified xsi:type="dcterms:W3CDTF">2022-01-25T14:04:00Z</dcterms:modified>
</cp:coreProperties>
</file>