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采集频率（固定频率）范围</w:t>
      </w:r>
      <w:r>
        <w:rPr>
          <w:rFonts w:hint="eastAsia"/>
          <w:lang w:val="en-US" w:eastAsia="zh-CN"/>
        </w:rPr>
        <w:t>1s--1day.(理论上支持毫秒级，但可能由于cpu的处理能力跟不上暂时不予考虑)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文件存储大小范围600-3600，即4.8-28.8Kb。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不同频率的通道采用不同的配置，增加缓存池的数量（变频暂不支持）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保留CC,BS，去除实时数据访问模块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由于每个月的天数不统一，目前在day级这一层数据存储最多以1day为单位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采集频率为父级单位数的约数。Eg:在秒级这一层，1min=60s，则采集频率为60的约数，可以是1s,2s,3s...,但不可以是7s,8s等非约数。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存储频率为父级单位数的约数。Eg：1h=60min,则可以10min,20min,</w:t>
      </w:r>
      <w:bookmarkStart w:id="0" w:name="_GoBack"/>
      <w:bookmarkEnd w:id="0"/>
      <w:r>
        <w:rPr>
          <w:rFonts w:hint="eastAsia"/>
          <w:lang w:val="en-US" w:eastAsia="zh-CN"/>
        </w:rPr>
        <w:t>30min的存储频率。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缓存池的大小必须大于存储频率（最好是1.5倍，以便有足够的时间处理文件存储）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采集\存储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Hour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10~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10~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1-7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decorative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21378">
    <w:nsid w:val="56DCF5A2"/>
    <w:multiLevelType w:val="singleLevel"/>
    <w:tmpl w:val="56DCF5A2"/>
    <w:lvl w:ilvl="0" w:tentative="1">
      <w:start w:val="1"/>
      <w:numFmt w:val="decimal"/>
      <w:suff w:val="nothing"/>
      <w:lvlText w:val="%1."/>
      <w:lvlJc w:val="left"/>
    </w:lvl>
  </w:abstractNum>
  <w:abstractNum w:abstractNumId="1457337742">
    <w:nsid w:val="56DD358E"/>
    <w:multiLevelType w:val="singleLevel"/>
    <w:tmpl w:val="56DD358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321378"/>
  </w:num>
  <w:num w:numId="2">
    <w:abstractNumId w:val="14573377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68EE"/>
    <w:rsid w:val="00F8504C"/>
    <w:rsid w:val="24FF5B6B"/>
    <w:rsid w:val="3C11197A"/>
    <w:rsid w:val="3C2B5393"/>
    <w:rsid w:val="3D4762C5"/>
    <w:rsid w:val="424E0663"/>
    <w:rsid w:val="533825DB"/>
    <w:rsid w:val="57A668EE"/>
    <w:rsid w:val="64AD0A19"/>
    <w:rsid w:val="74252273"/>
    <w:rsid w:val="77E25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2016-03-07T02:41:00Z</dcterms:created>
  <dc:creator>Administrator</dc:creator>
  <cp:lastModifiedBy>Administrator</cp:lastModifiedBy>
  <dcterms:modified xsi:type="dcterms:W3CDTF">2016-03-07T08:11:38Z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