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A618AA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334" w:type="dxa"/>
          </w:tcPr>
          <w:p w:rsidR="001406D3" w:rsidRDefault="00DF7EF0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T/F: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stands for Single Processor, Multiple Data</w:t>
            </w:r>
          </w:p>
        </w:tc>
      </w:tr>
      <w:tr w:rsidR="00F85F5D" w:rsidTr="00D3478F">
        <w:trPr>
          <w:trHeight w:val="80"/>
        </w:trPr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334" w:type="dxa"/>
          </w:tcPr>
          <w:p w:rsidR="001406D3" w:rsidRPr="00DF7EF0" w:rsidRDefault="00DF7EF0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False, it stands for Single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Multiple Data</w:t>
            </w:r>
          </w:p>
        </w:tc>
      </w:tr>
      <w:tr w:rsidR="00F85F5D" w:rsidTr="00D3478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334" w:type="dxa"/>
          </w:tcPr>
          <w:p w:rsidR="001406D3" w:rsidRDefault="00DF7EF0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44</w:t>
            </w:r>
          </w:p>
        </w:tc>
      </w:tr>
    </w:tbl>
    <w:p w:rsidR="00A67A12" w:rsidRDefault="00A67A12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Choice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1406D3" w:rsidRDefault="0008797B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is not an approach discussed by the textbook for programming a message passing multicomputer</w:t>
            </w:r>
            <w:r w:rsidR="00DF7EF0">
              <w:rPr>
                <w:rFonts w:ascii="Times New Roman" w:hAnsi="Times New Roman" w:cs="Times New Roman"/>
                <w:sz w:val="24"/>
                <w:szCs w:val="24"/>
              </w:rPr>
              <w:t xml:space="preserve"> as being practical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8797B" w:rsidRDefault="0008797B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221" w:rsidRPr="0008797B" w:rsidRDefault="0008797B" w:rsidP="000879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797B">
              <w:rPr>
                <w:rFonts w:ascii="Times New Roman" w:hAnsi="Times New Roman" w:cs="Times New Roman"/>
                <w:sz w:val="24"/>
                <w:szCs w:val="24"/>
              </w:rPr>
              <w:t>Using a sequential high-level language and providing a library of external routines for message passing.</w:t>
            </w:r>
          </w:p>
          <w:p w:rsidR="0008797B" w:rsidRDefault="0008797B" w:rsidP="0008797B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Designing a special parallel programming language.</w:t>
            </w:r>
          </w:p>
          <w:p w:rsidR="0008797B" w:rsidRDefault="00DF7EF0" w:rsidP="0008797B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Using a special parallelizing compiler to convert a program written in a sequential language into parallel executable code.</w:t>
            </w:r>
          </w:p>
          <w:p w:rsidR="00DF7EF0" w:rsidRPr="0008797B" w:rsidRDefault="00DF7EF0" w:rsidP="0008797B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Extending the syntax of an existing sequential high-level language to handle message passing.</w:t>
            </w:r>
          </w:p>
          <w:p w:rsidR="002E4652" w:rsidRPr="002E4652" w:rsidRDefault="002E4652" w:rsidP="002E465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2E4652" w:rsidRDefault="00DF7EF0" w:rsidP="002E4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A parallelizing compiler has not generally been found to be practical because sequential languages alone do not have the concept of message passing.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DF7EF0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 42-43</w:t>
            </w:r>
          </w:p>
        </w:tc>
      </w:tr>
    </w:tbl>
    <w:p w:rsidR="001406D3" w:rsidRDefault="001406D3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the Blank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F85F5D" w:rsidRDefault="0008797B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Keeping a processor busy with useful work while waiting for a communication to finish is known as ______________.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1406D3" w:rsidRPr="0008797B" w:rsidRDefault="0008797B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7B">
              <w:rPr>
                <w:rFonts w:ascii="Times New Roman" w:hAnsi="Times New Roman" w:cs="Times New Roman"/>
                <w:sz w:val="24"/>
                <w:szCs w:val="24"/>
              </w:rPr>
              <w:t>latency hiding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08797B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64</w:t>
            </w:r>
          </w:p>
        </w:tc>
      </w:tr>
    </w:tbl>
    <w:p w:rsidR="00D3478F" w:rsidRDefault="00D3478F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Answer/Code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1406D3" w:rsidRDefault="00976221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definition of Big-O notation?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0059E5" w:rsidRDefault="00976221" w:rsidP="00976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Ο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⟺ ∃c,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(c,x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sup>
                  </m:sSup>
                </m:e>
              </m:d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∀x≥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(0≤f(x)≤c*g(x))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8797B" w:rsidRPr="0008797B" w:rsidRDefault="0008797B" w:rsidP="00976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summary, this means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Ο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if and only 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="0000646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2756A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(properly scaled) </w:t>
            </w:r>
            <w:r w:rsidR="00006465">
              <w:rPr>
                <w:rFonts w:ascii="Times New Roman" w:eastAsiaTheme="minorEastAsia" w:hAnsi="Times New Roman" w:cs="Times New Roman"/>
                <w:sz w:val="24"/>
                <w:szCs w:val="24"/>
              </w:rPr>
              <w:t>can serve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as an upper bound for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any value of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greater than some threshold value.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08797B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65</w:t>
            </w:r>
          </w:p>
        </w:tc>
      </w:tr>
    </w:tbl>
    <w:p w:rsidR="00A67A12" w:rsidRPr="00A67A12" w:rsidRDefault="00A67A12" w:rsidP="00E94B90">
      <w:pPr>
        <w:rPr>
          <w:rFonts w:ascii="Times New Roman" w:hAnsi="Times New Roman" w:cs="Times New Roman"/>
          <w:sz w:val="24"/>
          <w:szCs w:val="24"/>
        </w:rPr>
      </w:pPr>
    </w:p>
    <w:sectPr w:rsidR="00A67A12" w:rsidRPr="00A67A12" w:rsidSect="00D3478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AEE" w:rsidRDefault="008F5AEE" w:rsidP="00A67A12">
      <w:pPr>
        <w:spacing w:after="0" w:line="240" w:lineRule="auto"/>
      </w:pPr>
      <w:r>
        <w:separator/>
      </w:r>
    </w:p>
  </w:endnote>
  <w:endnote w:type="continuationSeparator" w:id="0">
    <w:p w:rsidR="008F5AEE" w:rsidRDefault="008F5AEE" w:rsidP="00A6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AEE" w:rsidRDefault="008F5AEE" w:rsidP="00A67A12">
      <w:pPr>
        <w:spacing w:after="0" w:line="240" w:lineRule="auto"/>
      </w:pPr>
      <w:r>
        <w:separator/>
      </w:r>
    </w:p>
  </w:footnote>
  <w:footnote w:type="continuationSeparator" w:id="0">
    <w:p w:rsidR="008F5AEE" w:rsidRDefault="008F5AEE" w:rsidP="00A6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78F" w:rsidRPr="00D3478F" w:rsidRDefault="00D3478F" w:rsidP="00D3478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3478F">
      <w:rPr>
        <w:rFonts w:ascii="Times New Roman" w:hAnsi="Times New Roman" w:cs="Times New Roman"/>
        <w:sz w:val="24"/>
        <w:szCs w:val="24"/>
      </w:rPr>
      <w:t xml:space="preserve">Henriod </w:t>
    </w:r>
    <w:r w:rsidRPr="00D3478F">
      <w:rPr>
        <w:rFonts w:ascii="Times New Roman" w:hAnsi="Times New Roman" w:cs="Times New Roman"/>
        <w:sz w:val="24"/>
        <w:szCs w:val="24"/>
      </w:rPr>
      <w:fldChar w:fldCharType="begin"/>
    </w:r>
    <w:r w:rsidRPr="00D3478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3478F">
      <w:rPr>
        <w:rFonts w:ascii="Times New Roman" w:hAnsi="Times New Roman" w:cs="Times New Roman"/>
        <w:sz w:val="24"/>
        <w:szCs w:val="24"/>
      </w:rPr>
      <w:fldChar w:fldCharType="separate"/>
    </w:r>
    <w:r w:rsidR="00E94B90">
      <w:rPr>
        <w:rFonts w:ascii="Times New Roman" w:hAnsi="Times New Roman" w:cs="Times New Roman"/>
        <w:noProof/>
        <w:sz w:val="24"/>
        <w:szCs w:val="24"/>
      </w:rPr>
      <w:t>2</w:t>
    </w:r>
    <w:r w:rsidRPr="00D3478F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Terence Henriod</w:t>
    </w:r>
  </w:p>
  <w:p w:rsidR="00D3478F" w:rsidRDefault="00976221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Chapter 2</w:t>
    </w:r>
    <w:r w:rsidR="00D3478F">
      <w:rPr>
        <w:rFonts w:ascii="Times New Roman" w:hAnsi="Times New Roman" w:cs="Times New Roman"/>
        <w:sz w:val="24"/>
        <w:szCs w:val="24"/>
      </w:rPr>
      <w:t xml:space="preserve"> Test Questions</w:t>
    </w:r>
  </w:p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Dr. Frederick C. Harris, Jr.</w:t>
    </w:r>
  </w:p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415/615: Parallel Computing</w:t>
    </w:r>
  </w:p>
  <w:p w:rsidR="00D3478F" w:rsidRDefault="00976221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February 23</w:t>
    </w:r>
    <w:r w:rsidR="00D3478F">
      <w:rPr>
        <w:rFonts w:ascii="Times New Roman" w:hAnsi="Times New Roman" w:cs="Times New Roman"/>
        <w:sz w:val="24"/>
        <w:szCs w:val="24"/>
      </w:rPr>
      <w:t>, 2014</w:t>
    </w:r>
  </w:p>
  <w:p w:rsidR="00D3478F" w:rsidRDefault="00D347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719B2"/>
    <w:multiLevelType w:val="hybridMultilevel"/>
    <w:tmpl w:val="BE5C86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12"/>
    <w:rsid w:val="000059E5"/>
    <w:rsid w:val="00006465"/>
    <w:rsid w:val="00032A31"/>
    <w:rsid w:val="0008797B"/>
    <w:rsid w:val="001406D3"/>
    <w:rsid w:val="002756AE"/>
    <w:rsid w:val="002E4652"/>
    <w:rsid w:val="00445F84"/>
    <w:rsid w:val="00767D37"/>
    <w:rsid w:val="007E03F1"/>
    <w:rsid w:val="008B6CF5"/>
    <w:rsid w:val="008F5AEE"/>
    <w:rsid w:val="00976221"/>
    <w:rsid w:val="00A67A12"/>
    <w:rsid w:val="00AC7AB6"/>
    <w:rsid w:val="00D3478F"/>
    <w:rsid w:val="00DF7EF0"/>
    <w:rsid w:val="00E94B90"/>
    <w:rsid w:val="00F8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D6707-4753-4ECF-901B-9408276D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12"/>
  </w:style>
  <w:style w:type="paragraph" w:styleId="Footer">
    <w:name w:val="footer"/>
    <w:basedOn w:val="Normal"/>
    <w:link w:val="FooterChar"/>
    <w:uiPriority w:val="99"/>
    <w:unhideWhenUsed/>
    <w:rsid w:val="00A6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12"/>
  </w:style>
  <w:style w:type="table" w:styleId="TableGrid">
    <w:name w:val="Table Grid"/>
    <w:basedOn w:val="TableNormal"/>
    <w:uiPriority w:val="39"/>
    <w:rsid w:val="00A6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A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0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9</cp:revision>
  <dcterms:created xsi:type="dcterms:W3CDTF">2014-02-24T04:41:00Z</dcterms:created>
  <dcterms:modified xsi:type="dcterms:W3CDTF">2014-02-24T05:11:00Z</dcterms:modified>
</cp:coreProperties>
</file>