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146EA5" w:rsidRDefault="00146EA5" w:rsidP="00146EA5">
      <w:pPr>
        <w:spacing w:after="0" w:line="240" w:lineRule="auto"/>
        <w:jc w:val="center"/>
        <w:rPr>
          <w:rFonts w:ascii="Times New Roman" w:hAnsi="Times New Roman" w:cs="Times New Roman"/>
          <w:b/>
          <w:sz w:val="24"/>
          <w:szCs w:val="24"/>
          <w:u w:val="single"/>
        </w:rPr>
      </w:pPr>
    </w:p>
    <w:p w:rsidR="004B5971" w:rsidRDefault="00146EA5" w:rsidP="00146EA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STAT452: Lab 3</w:t>
      </w:r>
    </w:p>
    <w:p w:rsidR="00146EA5" w:rsidRPr="00146EA5" w:rsidRDefault="00146EA5" w:rsidP="00146EA5">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GoF</w:t>
      </w:r>
      <w:proofErr w:type="spellEnd"/>
      <w:r>
        <w:rPr>
          <w:rFonts w:ascii="Times New Roman" w:hAnsi="Times New Roman" w:cs="Times New Roman"/>
          <w:b/>
          <w:sz w:val="24"/>
          <w:szCs w:val="24"/>
        </w:rPr>
        <w:t xml:space="preserve"> Tests</w:t>
      </w:r>
    </w:p>
    <w:p w:rsidR="00146EA5" w:rsidRPr="00356B68" w:rsidRDefault="00146EA5" w:rsidP="00146EA5">
      <w:pPr>
        <w:pStyle w:val="Header"/>
        <w:jc w:val="center"/>
        <w:rPr>
          <w:rFonts w:ascii="Times New Roman" w:hAnsi="Times New Roman" w:cs="Times New Roman"/>
          <w:sz w:val="24"/>
          <w:szCs w:val="24"/>
        </w:rPr>
      </w:pPr>
      <w:r w:rsidRPr="00356B68">
        <w:rPr>
          <w:rFonts w:ascii="Times New Roman" w:hAnsi="Times New Roman" w:cs="Times New Roman"/>
          <w:sz w:val="24"/>
          <w:szCs w:val="24"/>
        </w:rPr>
        <w:t>Terence Henriod</w:t>
      </w:r>
    </w:p>
    <w:p w:rsidR="00146EA5" w:rsidRPr="00356B68" w:rsidRDefault="00146EA5" w:rsidP="00146EA5">
      <w:pPr>
        <w:pStyle w:val="Header"/>
        <w:jc w:val="center"/>
        <w:rPr>
          <w:rFonts w:ascii="Times New Roman" w:hAnsi="Times New Roman" w:cs="Times New Roman"/>
          <w:sz w:val="24"/>
          <w:szCs w:val="24"/>
        </w:rPr>
      </w:pPr>
      <w:r>
        <w:rPr>
          <w:rFonts w:ascii="Times New Roman" w:hAnsi="Times New Roman" w:cs="Times New Roman"/>
          <w:sz w:val="24"/>
          <w:szCs w:val="24"/>
        </w:rPr>
        <w:t>STAT 452</w:t>
      </w:r>
    </w:p>
    <w:p w:rsidR="00146EA5" w:rsidRPr="00356B68" w:rsidRDefault="00146EA5" w:rsidP="00146EA5">
      <w:pPr>
        <w:pStyle w:val="Header"/>
        <w:jc w:val="center"/>
        <w:rPr>
          <w:rFonts w:ascii="Times New Roman" w:hAnsi="Times New Roman" w:cs="Times New Roman"/>
          <w:sz w:val="24"/>
          <w:szCs w:val="24"/>
        </w:rPr>
      </w:pPr>
      <w:r>
        <w:rPr>
          <w:rFonts w:ascii="Times New Roman" w:hAnsi="Times New Roman" w:cs="Times New Roman"/>
          <w:sz w:val="24"/>
          <w:szCs w:val="24"/>
        </w:rPr>
        <w:t>2/21/2013</w:t>
      </w:r>
    </w:p>
    <w:p w:rsidR="00146EA5" w:rsidRDefault="00146EA5" w:rsidP="00146EA5">
      <w:pPr>
        <w:spacing w:after="0" w:line="240" w:lineRule="auto"/>
        <w:jc w:val="center"/>
        <w:rPr>
          <w:rFonts w:ascii="Times New Roman" w:hAnsi="Times New Roman" w:cs="Times New Roman"/>
          <w:sz w:val="24"/>
          <w:szCs w:val="24"/>
        </w:rPr>
      </w:pPr>
    </w:p>
    <w:p w:rsidR="00146EA5" w:rsidRDefault="00146EA5" w:rsidP="00C64BBA">
      <w:pPr>
        <w:spacing w:after="0" w:line="240" w:lineRule="auto"/>
        <w:jc w:val="center"/>
        <w:rPr>
          <w:rFonts w:ascii="Times New Roman" w:hAnsi="Times New Roman" w:cs="Times New Roman"/>
          <w:sz w:val="24"/>
          <w:szCs w:val="24"/>
        </w:rPr>
      </w:pPr>
    </w:p>
    <w:p w:rsidR="00146EA5" w:rsidRDefault="00146EA5" w:rsidP="00C64BBA">
      <w:pPr>
        <w:spacing w:after="0" w:line="240" w:lineRule="auto"/>
        <w:jc w:val="center"/>
        <w:rPr>
          <w:rFonts w:ascii="Times New Roman" w:hAnsi="Times New Roman" w:cs="Times New Roman"/>
          <w:sz w:val="24"/>
          <w:szCs w:val="24"/>
        </w:rPr>
      </w:pPr>
    </w:p>
    <w:p w:rsidR="00146EA5" w:rsidRPr="00F72C43" w:rsidRDefault="00146EA5" w:rsidP="00146EA5">
      <w:pPr>
        <w:rPr>
          <w:rFonts w:ascii="Times New Roman" w:hAnsi="Times New Roman" w:cs="Times New Roman"/>
          <w:sz w:val="24"/>
          <w:szCs w:val="24"/>
        </w:rPr>
      </w:pPr>
      <w:r>
        <w:rPr>
          <w:rFonts w:ascii="Times New Roman" w:hAnsi="Times New Roman" w:cs="Times New Roman"/>
          <w:sz w:val="24"/>
          <w:szCs w:val="24"/>
        </w:rPr>
        <w:br w:type="page"/>
      </w:r>
    </w:p>
    <w:p w:rsidR="00DB1280" w:rsidRDefault="00DB1280" w:rsidP="00DB1280">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DB1280" w:rsidRPr="00DB1280" w:rsidRDefault="00DB1280" w:rsidP="00DB1280">
      <w:pPr>
        <w:spacing w:after="0" w:line="240" w:lineRule="auto"/>
        <w:rPr>
          <w:rFonts w:ascii="Times New Roman" w:hAnsi="Times New Roman" w:cs="Times New Roman"/>
          <w:b/>
          <w:sz w:val="24"/>
          <w:szCs w:val="24"/>
        </w:rPr>
      </w:pPr>
    </w:p>
    <w:p w:rsidR="00AA0B16" w:rsidRPr="00146EA5" w:rsidRDefault="00AA0B16" w:rsidP="00AA0B16">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is important to know how well data from a process matches the distribution or function we are </w:t>
      </w:r>
      <w:r w:rsidRPr="00146EA5">
        <w:rPr>
          <w:rFonts w:ascii="Times New Roman" w:hAnsi="Times New Roman" w:cs="Times New Roman"/>
          <w:sz w:val="24"/>
          <w:szCs w:val="24"/>
        </w:rPr>
        <w:t xml:space="preserve">using to make predictions about that process with. For this reason, we use </w:t>
      </w:r>
      <w:r w:rsidR="00302C5E" w:rsidRPr="00146EA5">
        <w:rPr>
          <w:rFonts w:ascii="Times New Roman" w:hAnsi="Times New Roman" w:cs="Times New Roman"/>
          <w:sz w:val="24"/>
          <w:szCs w:val="24"/>
        </w:rPr>
        <w:t>Goodness of Fit (</w:t>
      </w:r>
      <w:proofErr w:type="spellStart"/>
      <w:r w:rsidR="00302C5E" w:rsidRPr="00146EA5">
        <w:rPr>
          <w:rFonts w:ascii="Times New Roman" w:hAnsi="Times New Roman" w:cs="Times New Roman"/>
          <w:sz w:val="24"/>
          <w:szCs w:val="24"/>
        </w:rPr>
        <w:t>GoF</w:t>
      </w:r>
      <w:proofErr w:type="spellEnd"/>
      <w:r w:rsidR="00302C5E" w:rsidRPr="00146EA5">
        <w:rPr>
          <w:rFonts w:ascii="Times New Roman" w:hAnsi="Times New Roman" w:cs="Times New Roman"/>
          <w:sz w:val="24"/>
          <w:szCs w:val="24"/>
        </w:rPr>
        <w:t>) tests</w:t>
      </w:r>
      <w:r w:rsidRPr="00146EA5">
        <w:rPr>
          <w:rFonts w:ascii="Times New Roman" w:hAnsi="Times New Roman" w:cs="Times New Roman"/>
          <w:sz w:val="24"/>
          <w:szCs w:val="24"/>
        </w:rPr>
        <w:t xml:space="preserve"> to evaluate whether or not it is feasible to apply a certain probability distribution to data, or to verify if it is likely that data came from a certain distribution.</w:t>
      </w:r>
      <w:r w:rsidR="00302C5E" w:rsidRPr="00146EA5">
        <w:rPr>
          <w:rFonts w:ascii="Times New Roman" w:hAnsi="Times New Roman" w:cs="Times New Roman"/>
          <w:sz w:val="24"/>
          <w:szCs w:val="24"/>
        </w:rPr>
        <w:t xml:space="preserve"> The Hypotheses we are testing are the following:</w:t>
      </w:r>
    </w:p>
    <w:p w:rsidR="00302C5E" w:rsidRPr="00146EA5" w:rsidRDefault="00302C5E" w:rsidP="00AA0B16">
      <w:pPr>
        <w:spacing w:after="0" w:line="240" w:lineRule="auto"/>
        <w:ind w:firstLine="720"/>
        <w:rPr>
          <w:rFonts w:ascii="Times New Roman" w:hAnsi="Times New Roman" w:cs="Times New Roman"/>
          <w:sz w:val="24"/>
          <w:szCs w:val="24"/>
        </w:rPr>
      </w:pPr>
    </w:p>
    <w:p w:rsidR="00302C5E" w:rsidRPr="00146EA5" w:rsidRDefault="00302C5E" w:rsidP="00302C5E">
      <w:pPr>
        <w:spacing w:after="0" w:line="240" w:lineRule="auto"/>
        <w:ind w:firstLine="720"/>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for i=1, …, n are from distribution F(x</m:t>
        </m:r>
        <m:r>
          <w:rPr>
            <w:rFonts w:ascii="Cambria Math" w:hAnsi="Cambria Math" w:cs="Times New Roman"/>
            <w:sz w:val="24"/>
            <w:szCs w:val="24"/>
          </w:rPr>
          <m:t>)</m:t>
        </m:r>
      </m:oMath>
      <w:r w:rsidRPr="00146EA5">
        <w:rPr>
          <w:rFonts w:ascii="Times New Roman" w:eastAsiaTheme="minorEastAsia" w:hAnsi="Times New Roman" w:cs="Times New Roman"/>
          <w:sz w:val="24"/>
          <w:szCs w:val="24"/>
        </w:rPr>
        <w:t xml:space="preserve">                  </w:t>
      </w:r>
      <w:r w:rsidR="00146EA5" w:rsidRPr="00146EA5">
        <w:rPr>
          <w:rFonts w:ascii="Times New Roman" w:eastAsiaTheme="minorEastAsia" w:hAnsi="Times New Roman" w:cs="Times New Roman"/>
          <w:sz w:val="24"/>
          <w:szCs w:val="24"/>
        </w:rPr>
        <w:t xml:space="preserve">    </w:t>
      </w:r>
      <w:r w:rsidRPr="00146EA5">
        <w:rPr>
          <w:rFonts w:ascii="Times New Roman" w:eastAsiaTheme="minorEastAsia" w:hAnsi="Times New Roman" w:cs="Times New Roman"/>
          <w:sz w:val="24"/>
          <w:szCs w:val="24"/>
        </w:rPr>
        <w:t xml:space="preserve">       .  </w:t>
      </w:r>
    </w:p>
    <w:p w:rsidR="00302C5E" w:rsidRPr="00146EA5" w:rsidRDefault="00302C5E" w:rsidP="00302C5E">
      <w:pPr>
        <w:spacing w:after="0" w:line="240" w:lineRule="auto"/>
        <w:ind w:firstLine="720"/>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A</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for i=1, …, n are </m:t>
        </m:r>
        <m:r>
          <w:rPr>
            <w:rFonts w:ascii="Cambria Math" w:hAnsi="Cambria Math" w:cs="Times New Roman"/>
            <w:sz w:val="24"/>
            <w:szCs w:val="24"/>
          </w:rPr>
          <m:t xml:space="preserve">not </m:t>
        </m:r>
        <m:r>
          <w:rPr>
            <w:rFonts w:ascii="Cambria Math" w:hAnsi="Cambria Math" w:cs="Times New Roman"/>
            <w:sz w:val="24"/>
            <w:szCs w:val="24"/>
          </w:rPr>
          <m:t>from distribution F(x)</m:t>
        </m:r>
      </m:oMath>
      <w:r w:rsidRPr="00146EA5">
        <w:rPr>
          <w:rFonts w:ascii="Times New Roman" w:eastAsiaTheme="minorEastAsia" w:hAnsi="Times New Roman" w:cs="Times New Roman"/>
          <w:sz w:val="24"/>
          <w:szCs w:val="24"/>
        </w:rPr>
        <w:t xml:space="preserve">                  [1]</w:t>
      </w:r>
    </w:p>
    <w:p w:rsidR="00302C5E" w:rsidRPr="00146EA5" w:rsidRDefault="00302C5E" w:rsidP="00AA0B16">
      <w:pPr>
        <w:spacing w:after="0" w:line="240" w:lineRule="auto"/>
        <w:ind w:firstLine="720"/>
        <w:rPr>
          <w:rFonts w:ascii="Times New Roman" w:hAnsi="Times New Roman" w:cs="Times New Roman"/>
          <w:sz w:val="24"/>
          <w:szCs w:val="24"/>
        </w:rPr>
      </w:pPr>
    </w:p>
    <w:p w:rsidR="00AA0B16" w:rsidRPr="00146EA5" w:rsidRDefault="00AA0B16" w:rsidP="00AA0B16">
      <w:pPr>
        <w:spacing w:after="0" w:line="240" w:lineRule="auto"/>
        <w:ind w:firstLine="720"/>
        <w:rPr>
          <w:rFonts w:ascii="Times New Roman" w:hAnsi="Times New Roman" w:cs="Times New Roman"/>
          <w:sz w:val="24"/>
          <w:szCs w:val="24"/>
        </w:rPr>
      </w:pPr>
      <w:r w:rsidRPr="00146EA5">
        <w:rPr>
          <w:rFonts w:ascii="Times New Roman" w:hAnsi="Times New Roman" w:cs="Times New Roman"/>
          <w:sz w:val="24"/>
          <w:szCs w:val="24"/>
        </w:rPr>
        <w:t xml:space="preserve">One of the most common methods for evaluating </w:t>
      </w:r>
      <w:proofErr w:type="spellStart"/>
      <w:r w:rsidRPr="00146EA5">
        <w:rPr>
          <w:rFonts w:ascii="Times New Roman" w:hAnsi="Times New Roman" w:cs="Times New Roman"/>
          <w:sz w:val="24"/>
          <w:szCs w:val="24"/>
        </w:rPr>
        <w:t>GoF</w:t>
      </w:r>
      <w:proofErr w:type="spellEnd"/>
      <w:r w:rsidRPr="00146EA5">
        <w:rPr>
          <w:rFonts w:ascii="Times New Roman" w:hAnsi="Times New Roman" w:cs="Times New Roman"/>
          <w:sz w:val="24"/>
          <w:szCs w:val="24"/>
        </w:rPr>
        <w:t xml:space="preserve"> is the Chi-Squared test. The Chi-Square statistic is computed</w:t>
      </w:r>
      <w:r w:rsidR="002C4568" w:rsidRPr="00146EA5">
        <w:rPr>
          <w:rFonts w:ascii="Times New Roman" w:hAnsi="Times New Roman" w:cs="Times New Roman"/>
          <w:sz w:val="24"/>
          <w:szCs w:val="24"/>
        </w:rPr>
        <w:t xml:space="preserve"> by comparing observed cell counts with counts that would be expected under the null hypothesis, and summing the absolute differences, represented by the following equation</w:t>
      </w:r>
      <w:r w:rsidRPr="00146EA5">
        <w:rPr>
          <w:rFonts w:ascii="Times New Roman" w:hAnsi="Times New Roman" w:cs="Times New Roman"/>
          <w:sz w:val="24"/>
          <w:szCs w:val="24"/>
        </w:rPr>
        <w:t>:</w:t>
      </w:r>
    </w:p>
    <w:p w:rsidR="00AA0B16" w:rsidRPr="00146EA5" w:rsidRDefault="00AA0B16" w:rsidP="00AA0B16">
      <w:pPr>
        <w:spacing w:after="0" w:line="240" w:lineRule="auto"/>
        <w:ind w:firstLine="720"/>
        <w:rPr>
          <w:rFonts w:ascii="Times New Roman" w:hAnsi="Times New Roman" w:cs="Times New Roman"/>
          <w:sz w:val="24"/>
          <w:szCs w:val="24"/>
        </w:rPr>
      </w:pPr>
    </w:p>
    <w:p w:rsidR="00E52A71" w:rsidRPr="00146EA5" w:rsidRDefault="00E80A3D" w:rsidP="00F75F02">
      <w:pPr>
        <w:spacing w:after="0" w:line="240" w:lineRule="auto"/>
        <w:ind w:firstLine="720"/>
        <w:jc w:val="right"/>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χ</m:t>
            </m:r>
          </m:e>
          <m:sub>
            <m:r>
              <w:rPr>
                <w:rFonts w:ascii="Cambria Math" w:hAnsi="Cambria Math" w:cs="Times New Roman"/>
                <w:sz w:val="24"/>
                <w:szCs w:val="24"/>
              </w:rPr>
              <m:t>df</m:t>
            </m:r>
          </m:sub>
          <m:sup>
            <m:r>
              <w:rPr>
                <w:rFonts w:ascii="Cambria Math" w:hAnsi="Cambria Math" w:cs="Times New Roman"/>
                <w:sz w:val="24"/>
                <w:szCs w:val="24"/>
              </w:rPr>
              <m:t>2</m:t>
            </m:r>
          </m:sup>
        </m:sSub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e>
                    </m:d>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m:t>
                    </m:r>
                  </m:sub>
                </m:sSub>
              </m:den>
            </m:f>
          </m:e>
        </m:nary>
      </m:oMath>
      <w:r w:rsidR="00AA0B16" w:rsidRPr="00146EA5">
        <w:rPr>
          <w:rFonts w:ascii="Times New Roman" w:hAnsi="Times New Roman" w:cs="Times New Roman"/>
          <w:sz w:val="24"/>
          <w:szCs w:val="24"/>
        </w:rPr>
        <w:t xml:space="preserve"> </w:t>
      </w:r>
      <w:r w:rsidR="002C4568" w:rsidRPr="00146EA5">
        <w:rPr>
          <w:rFonts w:ascii="Times New Roman" w:hAnsi="Times New Roman" w:cs="Times New Roman"/>
          <w:sz w:val="24"/>
          <w:szCs w:val="24"/>
        </w:rPr>
        <w:t xml:space="preserve">   </w:t>
      </w:r>
      <w:r w:rsidR="00F75F02" w:rsidRPr="00146EA5">
        <w:rPr>
          <w:rFonts w:ascii="Times New Roman" w:hAnsi="Times New Roman" w:cs="Times New Roman"/>
          <w:sz w:val="24"/>
          <w:szCs w:val="24"/>
        </w:rPr>
        <w:t xml:space="preserve">                                                 </w:t>
      </w:r>
      <w:r w:rsidR="00146EA5" w:rsidRPr="00146EA5">
        <w:rPr>
          <w:rFonts w:ascii="Times New Roman" w:hAnsi="Times New Roman" w:cs="Times New Roman"/>
          <w:sz w:val="24"/>
          <w:szCs w:val="24"/>
        </w:rPr>
        <w:t xml:space="preserve">     [2</w:t>
      </w:r>
      <w:r w:rsidR="002C4568" w:rsidRPr="00146EA5">
        <w:rPr>
          <w:rFonts w:ascii="Times New Roman" w:hAnsi="Times New Roman" w:cs="Times New Roman"/>
          <w:sz w:val="24"/>
          <w:szCs w:val="24"/>
        </w:rPr>
        <w:t>]</w:t>
      </w:r>
    </w:p>
    <w:p w:rsidR="002C4568" w:rsidRPr="00146EA5" w:rsidRDefault="002C4568" w:rsidP="002C4568">
      <w:pPr>
        <w:spacing w:after="0" w:line="240" w:lineRule="auto"/>
        <w:rPr>
          <w:rFonts w:ascii="Times New Roman" w:hAnsi="Times New Roman" w:cs="Times New Roman"/>
          <w:sz w:val="24"/>
          <w:szCs w:val="24"/>
        </w:rPr>
      </w:pPr>
    </w:p>
    <w:p w:rsidR="00F75F02" w:rsidRPr="00146EA5" w:rsidRDefault="002C4568" w:rsidP="002C4568">
      <w:pPr>
        <w:spacing w:after="0" w:line="240" w:lineRule="auto"/>
        <w:rPr>
          <w:rFonts w:ascii="Times New Roman" w:hAnsi="Times New Roman" w:cs="Times New Roman"/>
          <w:sz w:val="24"/>
          <w:szCs w:val="24"/>
        </w:rPr>
      </w:pPr>
      <w:proofErr w:type="gramStart"/>
      <w:r w:rsidRPr="00146EA5">
        <w:rPr>
          <w:rFonts w:ascii="Times New Roman" w:hAnsi="Times New Roman" w:cs="Times New Roman"/>
          <w:sz w:val="24"/>
          <w:szCs w:val="24"/>
        </w:rPr>
        <w:t>where</w:t>
      </w:r>
      <w:proofErr w:type="gramEnd"/>
      <w:r w:rsidRPr="00146EA5">
        <w:rPr>
          <w:rFonts w:ascii="Times New Roman" w:hAnsi="Times New Roman" w:cs="Times New Roman"/>
          <w:sz w:val="24"/>
          <w:szCs w:val="24"/>
        </w:rPr>
        <w:t xml:space="preserve"> O is the Observed cell count (the actual data), and E is the Expected cell count (as predicted under the null hypothesis. The only parameter of the Chi-Square statistic is Degrees of Freedom (</w:t>
      </w:r>
      <w:proofErr w:type="spellStart"/>
      <w:proofErr w:type="gramStart"/>
      <w:r w:rsidRPr="00146EA5">
        <w:rPr>
          <w:rFonts w:ascii="Times New Roman" w:hAnsi="Times New Roman" w:cs="Times New Roman"/>
          <w:sz w:val="24"/>
          <w:szCs w:val="24"/>
        </w:rPr>
        <w:t>df</w:t>
      </w:r>
      <w:proofErr w:type="spellEnd"/>
      <w:proofErr w:type="gramEnd"/>
      <w:r w:rsidRPr="00146EA5">
        <w:rPr>
          <w:rFonts w:ascii="Times New Roman" w:hAnsi="Times New Roman" w:cs="Times New Roman"/>
          <w:sz w:val="24"/>
          <w:szCs w:val="24"/>
        </w:rPr>
        <w:t xml:space="preserve">), which represents the number of cells that are free to vary. Degrees of Freedom are found by multiplying the </w:t>
      </w:r>
      <w:r w:rsidR="00F75F02" w:rsidRPr="00146EA5">
        <w:rPr>
          <w:rFonts w:ascii="Times New Roman" w:hAnsi="Times New Roman" w:cs="Times New Roman"/>
          <w:sz w:val="24"/>
          <w:szCs w:val="24"/>
        </w:rPr>
        <w:t>number of levels for each variable minus 1:</w:t>
      </w:r>
    </w:p>
    <w:p w:rsidR="00F75F02" w:rsidRPr="00146EA5" w:rsidRDefault="00F75F02" w:rsidP="002C4568">
      <w:pPr>
        <w:spacing w:after="0" w:line="240" w:lineRule="auto"/>
        <w:rPr>
          <w:rFonts w:ascii="Times New Roman" w:hAnsi="Times New Roman" w:cs="Times New Roman"/>
          <w:sz w:val="24"/>
          <w:szCs w:val="24"/>
        </w:rPr>
      </w:pPr>
    </w:p>
    <w:p w:rsidR="002C4568" w:rsidRPr="00146EA5" w:rsidRDefault="00F75F02" w:rsidP="00F75F02">
      <w:pPr>
        <w:spacing w:after="0" w:line="240" w:lineRule="auto"/>
        <w:jc w:val="right"/>
        <w:rPr>
          <w:rFonts w:ascii="Times New Roman" w:hAnsi="Times New Roman" w:cs="Times New Roman"/>
          <w:sz w:val="24"/>
          <w:szCs w:val="24"/>
        </w:rPr>
      </w:pPr>
      <m:oMath>
        <m:r>
          <w:rPr>
            <w:rFonts w:ascii="Cambria Math" w:hAnsi="Cambria Math" w:cs="Times New Roman"/>
            <w:sz w:val="24"/>
            <w:szCs w:val="24"/>
          </w:rPr>
          <m:t>df=(I-1)</m:t>
        </m:r>
      </m:oMath>
      <w:r w:rsidR="00E30C67" w:rsidRPr="00146EA5">
        <w:rPr>
          <w:rFonts w:ascii="Times New Roman" w:eastAsiaTheme="minorEastAsia" w:hAnsi="Times New Roman" w:cs="Times New Roman"/>
          <w:sz w:val="24"/>
          <w:szCs w:val="24"/>
        </w:rPr>
        <w:t xml:space="preserve"> </w:t>
      </w:r>
      <w:proofErr w:type="gramStart"/>
      <w:r w:rsidR="00E30C67" w:rsidRPr="00146EA5">
        <w:rPr>
          <w:rFonts w:ascii="Times New Roman" w:eastAsiaTheme="minorEastAsia" w:hAnsi="Times New Roman" w:cs="Times New Roman"/>
          <w:sz w:val="24"/>
          <w:szCs w:val="24"/>
        </w:rPr>
        <w:t>for</w:t>
      </w:r>
      <w:proofErr w:type="gramEnd"/>
      <w:r w:rsidR="00E30C67" w:rsidRPr="00146EA5">
        <w:rPr>
          <w:rFonts w:ascii="Times New Roman" w:eastAsiaTheme="minorEastAsia" w:hAnsi="Times New Roman" w:cs="Times New Roman"/>
          <w:sz w:val="24"/>
          <w:szCs w:val="24"/>
        </w:rPr>
        <w:t xml:space="preserve"> one variable,</w:t>
      </w:r>
      <w:r w:rsidRPr="00146EA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df=(I-1)(J-1)</m:t>
        </m:r>
      </m:oMath>
      <w:r w:rsidR="00E30C67" w:rsidRPr="00146EA5">
        <w:rPr>
          <w:rFonts w:ascii="Times New Roman" w:eastAsiaTheme="minorEastAsia" w:hAnsi="Times New Roman" w:cs="Times New Roman"/>
          <w:sz w:val="24"/>
          <w:szCs w:val="24"/>
        </w:rPr>
        <w:t xml:space="preserve"> for two,</w:t>
      </w:r>
      <w:r w:rsidRPr="00146EA5">
        <w:rPr>
          <w:rFonts w:ascii="Times New Roman" w:eastAsiaTheme="minorEastAsia" w:hAnsi="Times New Roman" w:cs="Times New Roman"/>
          <w:sz w:val="24"/>
          <w:szCs w:val="24"/>
        </w:rPr>
        <w:t xml:space="preserve">   and so on…</w:t>
      </w:r>
      <w:r w:rsidR="002C4568" w:rsidRPr="00146EA5">
        <w:rPr>
          <w:rFonts w:ascii="Times New Roman" w:hAnsi="Times New Roman" w:cs="Times New Roman"/>
          <w:sz w:val="24"/>
          <w:szCs w:val="24"/>
        </w:rPr>
        <w:t xml:space="preserve"> </w:t>
      </w:r>
      <w:r w:rsidRPr="00146EA5">
        <w:rPr>
          <w:rFonts w:ascii="Times New Roman" w:hAnsi="Times New Roman" w:cs="Times New Roman"/>
          <w:sz w:val="24"/>
          <w:szCs w:val="24"/>
        </w:rPr>
        <w:t xml:space="preserve">  </w:t>
      </w:r>
      <w:r w:rsidR="00E30C67" w:rsidRPr="00146EA5">
        <w:rPr>
          <w:rFonts w:ascii="Times New Roman" w:hAnsi="Times New Roman" w:cs="Times New Roman"/>
          <w:sz w:val="24"/>
          <w:szCs w:val="24"/>
        </w:rPr>
        <w:t xml:space="preserve">            </w:t>
      </w:r>
      <w:r w:rsidR="00146EA5" w:rsidRPr="00146EA5">
        <w:rPr>
          <w:rFonts w:ascii="Times New Roman" w:hAnsi="Times New Roman" w:cs="Times New Roman"/>
          <w:sz w:val="24"/>
          <w:szCs w:val="24"/>
        </w:rPr>
        <w:t>[3</w:t>
      </w:r>
      <w:r w:rsidRPr="00146EA5">
        <w:rPr>
          <w:rFonts w:ascii="Times New Roman" w:hAnsi="Times New Roman" w:cs="Times New Roman"/>
          <w:sz w:val="24"/>
          <w:szCs w:val="24"/>
        </w:rPr>
        <w:t>]</w:t>
      </w:r>
    </w:p>
    <w:p w:rsidR="00F75F02" w:rsidRPr="00146EA5" w:rsidRDefault="00F75F02" w:rsidP="002C4568">
      <w:pPr>
        <w:spacing w:after="0" w:line="240" w:lineRule="auto"/>
        <w:rPr>
          <w:rFonts w:ascii="Times New Roman" w:hAnsi="Times New Roman" w:cs="Times New Roman"/>
          <w:sz w:val="24"/>
          <w:szCs w:val="24"/>
        </w:rPr>
      </w:pPr>
    </w:p>
    <w:p w:rsidR="000B1A5A" w:rsidRPr="00146EA5" w:rsidRDefault="00F75F02" w:rsidP="00A1353F">
      <w:pPr>
        <w:spacing w:after="0" w:line="240" w:lineRule="auto"/>
        <w:ind w:firstLine="720"/>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 xml:space="preserve">Other </w:t>
      </w:r>
      <w:proofErr w:type="spellStart"/>
      <w:r w:rsidRPr="00146EA5">
        <w:rPr>
          <w:rFonts w:ascii="Times New Roman" w:eastAsiaTheme="minorEastAsia" w:hAnsi="Times New Roman" w:cs="Times New Roman"/>
          <w:sz w:val="24"/>
          <w:szCs w:val="24"/>
        </w:rPr>
        <w:t>GoF</w:t>
      </w:r>
      <w:proofErr w:type="spellEnd"/>
      <w:r w:rsidRPr="00146EA5">
        <w:rPr>
          <w:rFonts w:ascii="Times New Roman" w:eastAsiaTheme="minorEastAsia" w:hAnsi="Times New Roman" w:cs="Times New Roman"/>
          <w:sz w:val="24"/>
          <w:szCs w:val="24"/>
        </w:rPr>
        <w:t xml:space="preserve"> tests of interest might include the Ande</w:t>
      </w:r>
      <w:r w:rsidR="000B1A5A" w:rsidRPr="00146EA5">
        <w:rPr>
          <w:rFonts w:ascii="Times New Roman" w:eastAsiaTheme="minorEastAsia" w:hAnsi="Times New Roman" w:cs="Times New Roman"/>
          <w:sz w:val="24"/>
          <w:szCs w:val="24"/>
        </w:rPr>
        <w:t>r</w:t>
      </w:r>
      <w:r w:rsidRPr="00146EA5">
        <w:rPr>
          <w:rFonts w:ascii="Times New Roman" w:eastAsiaTheme="minorEastAsia" w:hAnsi="Times New Roman" w:cs="Times New Roman"/>
          <w:sz w:val="24"/>
          <w:szCs w:val="24"/>
        </w:rPr>
        <w:t>son-Darling, Kolmogorov-Smirnov, or Shapiro-</w:t>
      </w:r>
      <w:proofErr w:type="spellStart"/>
      <w:r w:rsidRPr="00146EA5">
        <w:rPr>
          <w:rFonts w:ascii="Times New Roman" w:eastAsiaTheme="minorEastAsia" w:hAnsi="Times New Roman" w:cs="Times New Roman"/>
          <w:sz w:val="24"/>
          <w:szCs w:val="24"/>
        </w:rPr>
        <w:t>Wilk</w:t>
      </w:r>
      <w:proofErr w:type="spellEnd"/>
      <w:r w:rsidRPr="00146EA5">
        <w:rPr>
          <w:rFonts w:ascii="Times New Roman" w:eastAsiaTheme="minorEastAsia" w:hAnsi="Times New Roman" w:cs="Times New Roman"/>
          <w:sz w:val="24"/>
          <w:szCs w:val="24"/>
        </w:rPr>
        <w:t xml:space="preserve"> tests</w:t>
      </w:r>
      <w:r w:rsidR="00A1353F" w:rsidRPr="00146EA5">
        <w:rPr>
          <w:rFonts w:ascii="Times New Roman" w:eastAsiaTheme="minorEastAsia" w:hAnsi="Times New Roman" w:cs="Times New Roman"/>
          <w:sz w:val="24"/>
          <w:szCs w:val="24"/>
        </w:rPr>
        <w:t>, but are mostly used for testing Normality, although the Anderson-Darling test can be used to test many distributions</w:t>
      </w:r>
      <w:r w:rsidRPr="00146EA5">
        <w:rPr>
          <w:rFonts w:ascii="Times New Roman" w:eastAsiaTheme="minorEastAsia" w:hAnsi="Times New Roman" w:cs="Times New Roman"/>
          <w:sz w:val="24"/>
          <w:szCs w:val="24"/>
        </w:rPr>
        <w:t xml:space="preserve">. </w:t>
      </w:r>
    </w:p>
    <w:p w:rsidR="00A1353F" w:rsidRPr="00146EA5" w:rsidRDefault="00A1353F" w:rsidP="00A1353F">
      <w:pPr>
        <w:spacing w:after="0" w:line="240" w:lineRule="auto"/>
        <w:ind w:firstLine="720"/>
        <w:rPr>
          <w:rFonts w:ascii="Times New Roman" w:eastAsiaTheme="minorEastAsia" w:hAnsi="Times New Roman" w:cs="Times New Roman"/>
          <w:sz w:val="24"/>
          <w:szCs w:val="24"/>
        </w:rPr>
      </w:pPr>
    </w:p>
    <w:p w:rsidR="00B359D6" w:rsidRPr="00146EA5" w:rsidRDefault="00B359D6" w:rsidP="002C4568">
      <w:pPr>
        <w:spacing w:after="0" w:line="240" w:lineRule="auto"/>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ab/>
        <w:t xml:space="preserve">The data to be used for the following exercises was provided by the instructor and features data generated from Uniform, Exponential, and Normal distributions. </w:t>
      </w:r>
      <w:r w:rsidR="006B3D5F" w:rsidRPr="00146EA5">
        <w:rPr>
          <w:rFonts w:ascii="Times New Roman" w:eastAsiaTheme="minorEastAsia" w:hAnsi="Times New Roman" w:cs="Times New Roman"/>
          <w:sz w:val="24"/>
          <w:szCs w:val="24"/>
        </w:rPr>
        <w:t xml:space="preserve">The objective is to apply </w:t>
      </w:r>
      <w:proofErr w:type="spellStart"/>
      <w:r w:rsidR="006B3D5F" w:rsidRPr="00146EA5">
        <w:rPr>
          <w:rFonts w:ascii="Times New Roman" w:eastAsiaTheme="minorEastAsia" w:hAnsi="Times New Roman" w:cs="Times New Roman"/>
          <w:sz w:val="24"/>
          <w:szCs w:val="24"/>
        </w:rPr>
        <w:t>GoF</w:t>
      </w:r>
      <w:proofErr w:type="spellEnd"/>
      <w:r w:rsidR="006B3D5F" w:rsidRPr="00146EA5">
        <w:rPr>
          <w:rFonts w:ascii="Times New Roman" w:eastAsiaTheme="minorEastAsia" w:hAnsi="Times New Roman" w:cs="Times New Roman"/>
          <w:sz w:val="24"/>
          <w:szCs w:val="24"/>
        </w:rPr>
        <w:t xml:space="preserve"> tests to these data, and interpret the results in terms of whether or not the data actually came from these distributions.</w:t>
      </w:r>
    </w:p>
    <w:p w:rsidR="00DB1280" w:rsidRDefault="00DB1280" w:rsidP="002C4568">
      <w:pPr>
        <w:spacing w:after="0" w:line="240" w:lineRule="auto"/>
        <w:rPr>
          <w:rFonts w:ascii="Times New Roman" w:eastAsiaTheme="minorEastAsia" w:hAnsi="Times New Roman" w:cs="Times New Roman"/>
          <w:sz w:val="24"/>
          <w:szCs w:val="24"/>
        </w:rPr>
      </w:pPr>
    </w:p>
    <w:p w:rsidR="00DB1280" w:rsidRDefault="00DB1280" w:rsidP="002C4568">
      <w:pPr>
        <w:spacing w:after="0" w:line="24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Assignments</w:t>
      </w:r>
    </w:p>
    <w:p w:rsidR="00DB1280" w:rsidRPr="00DB1280" w:rsidRDefault="00DB1280" w:rsidP="002C4568">
      <w:pPr>
        <w:spacing w:after="0" w:line="240" w:lineRule="auto"/>
        <w:rPr>
          <w:rFonts w:ascii="Times New Roman" w:eastAsiaTheme="minorEastAsia" w:hAnsi="Times New Roman" w:cs="Times New Roman"/>
          <w:b/>
          <w:sz w:val="24"/>
          <w:szCs w:val="24"/>
        </w:rPr>
      </w:pPr>
    </w:p>
    <w:p w:rsidR="00E30C67" w:rsidRPr="00146EA5" w:rsidRDefault="00E30C67" w:rsidP="00E30C67">
      <w:pPr>
        <w:pStyle w:val="ListParagraph"/>
        <w:numPr>
          <w:ilvl w:val="0"/>
          <w:numId w:val="6"/>
        </w:numPr>
        <w:spacing w:after="0" w:line="240" w:lineRule="auto"/>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Chi-square test for a uniform [0</w:t>
      </w:r>
      <w:proofErr w:type="gramStart"/>
      <w:r w:rsidRPr="00146EA5">
        <w:rPr>
          <w:rFonts w:ascii="Times New Roman" w:eastAsiaTheme="minorEastAsia" w:hAnsi="Times New Roman" w:cs="Times New Roman"/>
          <w:sz w:val="24"/>
          <w:szCs w:val="24"/>
        </w:rPr>
        <w:t>,1</w:t>
      </w:r>
      <w:proofErr w:type="gramEnd"/>
      <w:r w:rsidRPr="00146EA5">
        <w:rPr>
          <w:rFonts w:ascii="Times New Roman" w:eastAsiaTheme="minorEastAsia" w:hAnsi="Times New Roman" w:cs="Times New Roman"/>
          <w:sz w:val="24"/>
          <w:szCs w:val="24"/>
        </w:rPr>
        <w:t xml:space="preserve">] sample in column C1. Perform the chi-square test with 3, 5, and 10 categories. Find the </w:t>
      </w:r>
      <w:proofErr w:type="spellStart"/>
      <w:r w:rsidRPr="00146EA5">
        <w:rPr>
          <w:rFonts w:ascii="Times New Roman" w:eastAsiaTheme="minorEastAsia" w:hAnsi="Times New Roman" w:cs="Times New Roman"/>
          <w:sz w:val="24"/>
          <w:szCs w:val="24"/>
        </w:rPr>
        <w:t>Pvalues</w:t>
      </w:r>
      <w:proofErr w:type="spellEnd"/>
      <w:r w:rsidRPr="00146EA5">
        <w:rPr>
          <w:rFonts w:ascii="Times New Roman" w:eastAsiaTheme="minorEastAsia" w:hAnsi="Times New Roman" w:cs="Times New Roman"/>
          <w:sz w:val="24"/>
          <w:szCs w:val="24"/>
        </w:rPr>
        <w:t>, compare, discuss.</w:t>
      </w:r>
    </w:p>
    <w:p w:rsidR="00E30C67" w:rsidRPr="00146EA5" w:rsidRDefault="00E30C67" w:rsidP="00E30C67">
      <w:pPr>
        <w:spacing w:after="0" w:line="240" w:lineRule="auto"/>
        <w:rPr>
          <w:rFonts w:ascii="Times New Roman" w:eastAsiaTheme="minorEastAsia" w:hAnsi="Times New Roman" w:cs="Times New Roman"/>
          <w:sz w:val="24"/>
          <w:szCs w:val="24"/>
        </w:rPr>
      </w:pPr>
    </w:p>
    <w:tbl>
      <w:tblPr>
        <w:tblStyle w:val="TableGrid"/>
        <w:tblW w:w="0" w:type="auto"/>
        <w:jc w:val="center"/>
        <w:tblLook w:val="04A0" w:firstRow="1" w:lastRow="0" w:firstColumn="1" w:lastColumn="0" w:noHBand="0" w:noVBand="1"/>
      </w:tblPr>
      <w:tblGrid>
        <w:gridCol w:w="1719"/>
        <w:gridCol w:w="630"/>
        <w:gridCol w:w="1449"/>
      </w:tblGrid>
      <w:tr w:rsidR="00E30C67" w:rsidRPr="00146EA5" w:rsidTr="00E30C67">
        <w:trPr>
          <w:jc w:val="center"/>
        </w:trPr>
        <w:tc>
          <w:tcPr>
            <w:tcW w:w="3798" w:type="dxa"/>
            <w:gridSpan w:val="3"/>
          </w:tcPr>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χ</w:t>
            </w:r>
            <w:r w:rsidRPr="00146EA5">
              <w:rPr>
                <w:rFonts w:ascii="Times New Roman" w:eastAsiaTheme="minorEastAsia" w:hAnsi="Times New Roman" w:cs="Times New Roman"/>
                <w:sz w:val="24"/>
                <w:szCs w:val="24"/>
                <w:vertAlign w:val="superscript"/>
              </w:rPr>
              <w:t>2</w:t>
            </w:r>
            <w:r w:rsidRPr="00146EA5">
              <w:rPr>
                <w:rFonts w:ascii="Times New Roman" w:eastAsiaTheme="minorEastAsia" w:hAnsi="Times New Roman" w:cs="Times New Roman"/>
                <w:sz w:val="24"/>
                <w:szCs w:val="24"/>
              </w:rPr>
              <w:t xml:space="preserve"> Test for the Uniform[0, 1] Sample in C1</w:t>
            </w:r>
          </w:p>
        </w:tc>
      </w:tr>
      <w:tr w:rsidR="00E30C67" w:rsidRPr="00146EA5" w:rsidTr="006B3D5F">
        <w:trPr>
          <w:jc w:val="center"/>
        </w:trPr>
        <w:tc>
          <w:tcPr>
            <w:tcW w:w="1719" w:type="dxa"/>
          </w:tcPr>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 of Categories</w:t>
            </w:r>
            <w:r w:rsidR="006B3D5F" w:rsidRPr="00146EA5">
              <w:rPr>
                <w:rFonts w:ascii="Times New Roman" w:eastAsiaTheme="minorEastAsia" w:hAnsi="Times New Roman" w:cs="Times New Roman"/>
                <w:sz w:val="24"/>
                <w:szCs w:val="24"/>
              </w:rPr>
              <w:t xml:space="preserve"> (bins)</w:t>
            </w:r>
            <w:r w:rsidRPr="00146EA5">
              <w:rPr>
                <w:rFonts w:ascii="Times New Roman" w:eastAsiaTheme="minorEastAsia" w:hAnsi="Times New Roman" w:cs="Times New Roman"/>
                <w:sz w:val="24"/>
                <w:szCs w:val="24"/>
              </w:rPr>
              <w:t xml:space="preserve"> Used</w:t>
            </w:r>
          </w:p>
        </w:tc>
        <w:tc>
          <w:tcPr>
            <w:tcW w:w="630" w:type="dxa"/>
          </w:tcPr>
          <w:p w:rsidR="00E30C67" w:rsidRPr="00146EA5" w:rsidRDefault="00E30C67" w:rsidP="00D82A69">
            <w:pPr>
              <w:jc w:val="center"/>
              <w:rPr>
                <w:rFonts w:ascii="Times New Roman" w:eastAsiaTheme="minorEastAsia" w:hAnsi="Times New Roman" w:cs="Times New Roman"/>
                <w:sz w:val="24"/>
                <w:szCs w:val="24"/>
              </w:rPr>
            </w:pPr>
          </w:p>
          <w:p w:rsidR="00E30C67" w:rsidRPr="00146EA5" w:rsidRDefault="00E30C67" w:rsidP="00D82A69">
            <w:pPr>
              <w:jc w:val="center"/>
              <w:rPr>
                <w:rFonts w:ascii="Times New Roman" w:eastAsiaTheme="minorEastAsia" w:hAnsi="Times New Roman" w:cs="Times New Roman"/>
                <w:sz w:val="24"/>
                <w:szCs w:val="24"/>
              </w:rPr>
            </w:pPr>
            <w:proofErr w:type="spellStart"/>
            <w:r w:rsidRPr="00146EA5">
              <w:rPr>
                <w:rFonts w:ascii="Times New Roman" w:eastAsiaTheme="minorEastAsia" w:hAnsi="Times New Roman" w:cs="Times New Roman"/>
                <w:sz w:val="24"/>
                <w:szCs w:val="24"/>
              </w:rPr>
              <w:t>df</w:t>
            </w:r>
            <w:proofErr w:type="spellEnd"/>
          </w:p>
        </w:tc>
        <w:tc>
          <w:tcPr>
            <w:tcW w:w="1449" w:type="dxa"/>
          </w:tcPr>
          <w:p w:rsidR="00E30C67" w:rsidRPr="00146EA5" w:rsidRDefault="00E30C67" w:rsidP="00D82A69">
            <w:pPr>
              <w:jc w:val="center"/>
              <w:rPr>
                <w:rFonts w:ascii="Times New Roman" w:eastAsiaTheme="minorEastAsia" w:hAnsi="Times New Roman" w:cs="Times New Roman"/>
                <w:sz w:val="24"/>
                <w:szCs w:val="24"/>
              </w:rPr>
            </w:pPr>
          </w:p>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P-Value</w:t>
            </w:r>
          </w:p>
        </w:tc>
      </w:tr>
      <w:tr w:rsidR="00E30C67" w:rsidRPr="00146EA5" w:rsidTr="006B3D5F">
        <w:trPr>
          <w:jc w:val="center"/>
        </w:trPr>
        <w:tc>
          <w:tcPr>
            <w:tcW w:w="1719" w:type="dxa"/>
          </w:tcPr>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3</w:t>
            </w:r>
          </w:p>
        </w:tc>
        <w:tc>
          <w:tcPr>
            <w:tcW w:w="630" w:type="dxa"/>
          </w:tcPr>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2</w:t>
            </w:r>
          </w:p>
        </w:tc>
        <w:tc>
          <w:tcPr>
            <w:tcW w:w="1449" w:type="dxa"/>
          </w:tcPr>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0.827</w:t>
            </w:r>
          </w:p>
        </w:tc>
      </w:tr>
      <w:tr w:rsidR="00E30C67" w:rsidRPr="00146EA5" w:rsidTr="006B3D5F">
        <w:trPr>
          <w:jc w:val="center"/>
        </w:trPr>
        <w:tc>
          <w:tcPr>
            <w:tcW w:w="1719" w:type="dxa"/>
          </w:tcPr>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5</w:t>
            </w:r>
          </w:p>
        </w:tc>
        <w:tc>
          <w:tcPr>
            <w:tcW w:w="630" w:type="dxa"/>
          </w:tcPr>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4</w:t>
            </w:r>
          </w:p>
        </w:tc>
        <w:tc>
          <w:tcPr>
            <w:tcW w:w="1449" w:type="dxa"/>
          </w:tcPr>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0.645</w:t>
            </w:r>
          </w:p>
        </w:tc>
      </w:tr>
      <w:tr w:rsidR="00E30C67" w:rsidRPr="00146EA5" w:rsidTr="006B3D5F">
        <w:trPr>
          <w:jc w:val="center"/>
        </w:trPr>
        <w:tc>
          <w:tcPr>
            <w:tcW w:w="1719" w:type="dxa"/>
          </w:tcPr>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10</w:t>
            </w:r>
          </w:p>
        </w:tc>
        <w:tc>
          <w:tcPr>
            <w:tcW w:w="630" w:type="dxa"/>
          </w:tcPr>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9</w:t>
            </w:r>
          </w:p>
        </w:tc>
        <w:tc>
          <w:tcPr>
            <w:tcW w:w="1449" w:type="dxa"/>
          </w:tcPr>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0.760</w:t>
            </w:r>
          </w:p>
        </w:tc>
      </w:tr>
    </w:tbl>
    <w:p w:rsidR="006B3D5F" w:rsidRPr="00146EA5" w:rsidRDefault="006B3D5F" w:rsidP="00E30C67">
      <w:pPr>
        <w:spacing w:after="0" w:line="240" w:lineRule="auto"/>
        <w:rPr>
          <w:rFonts w:ascii="Times New Roman" w:eastAsiaTheme="minorEastAsia" w:hAnsi="Times New Roman" w:cs="Times New Roman"/>
          <w:sz w:val="24"/>
          <w:szCs w:val="24"/>
        </w:rPr>
      </w:pPr>
    </w:p>
    <w:p w:rsidR="00E30C67" w:rsidRPr="00146EA5" w:rsidRDefault="00E30C67" w:rsidP="00E30C67">
      <w:pPr>
        <w:spacing w:after="0" w:line="240" w:lineRule="auto"/>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 xml:space="preserve">Table 1: A Chi-Square test on </w:t>
      </w:r>
      <w:proofErr w:type="gramStart"/>
      <w:r w:rsidRPr="00146EA5">
        <w:rPr>
          <w:rFonts w:ascii="Times New Roman" w:eastAsiaTheme="minorEastAsia" w:hAnsi="Times New Roman" w:cs="Times New Roman"/>
          <w:sz w:val="24"/>
          <w:szCs w:val="24"/>
        </w:rPr>
        <w:t>Uniform[</w:t>
      </w:r>
      <w:proofErr w:type="gramEnd"/>
      <w:r w:rsidRPr="00146EA5">
        <w:rPr>
          <w:rFonts w:ascii="Times New Roman" w:eastAsiaTheme="minorEastAsia" w:hAnsi="Times New Roman" w:cs="Times New Roman"/>
          <w:sz w:val="24"/>
          <w:szCs w:val="24"/>
        </w:rPr>
        <w:t>0, 1] data using varied numbers of bins. As can be seen, the results fluctuate based on the number of bins (or degrees of freedom) used.</w:t>
      </w:r>
    </w:p>
    <w:p w:rsidR="00E30C67" w:rsidRPr="00146EA5" w:rsidRDefault="006B3D5F" w:rsidP="006B3D5F">
      <w:pPr>
        <w:spacing w:after="0" w:line="240" w:lineRule="auto"/>
        <w:ind w:firstLine="720"/>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 xml:space="preserve">The results displayed in Table 1 highlight one of the drawbacks of using the Chi-Square </w:t>
      </w:r>
      <w:proofErr w:type="spellStart"/>
      <w:r w:rsidRPr="00146EA5">
        <w:rPr>
          <w:rFonts w:ascii="Times New Roman" w:eastAsiaTheme="minorEastAsia" w:hAnsi="Times New Roman" w:cs="Times New Roman"/>
          <w:sz w:val="24"/>
          <w:szCs w:val="24"/>
        </w:rPr>
        <w:t>GoF</w:t>
      </w:r>
      <w:proofErr w:type="spellEnd"/>
      <w:r w:rsidRPr="00146EA5">
        <w:rPr>
          <w:rFonts w:ascii="Times New Roman" w:eastAsiaTheme="minorEastAsia" w:hAnsi="Times New Roman" w:cs="Times New Roman"/>
          <w:sz w:val="24"/>
          <w:szCs w:val="24"/>
        </w:rPr>
        <w:t xml:space="preserve"> test: results of the test may vary, depending on the way the data is binned. For this task, although a high variation in P-Value is observed, it should also be noted that the conclusions that might be drawn from using these P-Values </w:t>
      </w:r>
      <w:r w:rsidRPr="00146EA5">
        <w:rPr>
          <w:rFonts w:ascii="Times New Roman" w:eastAsiaTheme="minorEastAsia" w:hAnsi="Times New Roman" w:cs="Times New Roman"/>
          <w:sz w:val="24"/>
          <w:szCs w:val="24"/>
        </w:rPr>
        <w:lastRenderedPageBreak/>
        <w:t xml:space="preserve">do not differ, we fail to reject the null hypothesis that the data came from the </w:t>
      </w:r>
      <w:proofErr w:type="gramStart"/>
      <w:r w:rsidRPr="00146EA5">
        <w:rPr>
          <w:rFonts w:ascii="Times New Roman" w:eastAsiaTheme="minorEastAsia" w:hAnsi="Times New Roman" w:cs="Times New Roman"/>
          <w:sz w:val="24"/>
          <w:szCs w:val="24"/>
        </w:rPr>
        <w:t>U[</w:t>
      </w:r>
      <w:proofErr w:type="gramEnd"/>
      <w:r w:rsidRPr="00146EA5">
        <w:rPr>
          <w:rFonts w:ascii="Times New Roman" w:eastAsiaTheme="minorEastAsia" w:hAnsi="Times New Roman" w:cs="Times New Roman"/>
          <w:sz w:val="24"/>
          <w:szCs w:val="24"/>
        </w:rPr>
        <w:t xml:space="preserve">0, 1] distribution. However, this may be the difference between failure to reject and rejection with other data/distributions, possibly with a more significant outcome, which is why one should be aware of this phenomenon when applying the Chi-Square </w:t>
      </w:r>
      <w:proofErr w:type="spellStart"/>
      <w:r w:rsidRPr="00146EA5">
        <w:rPr>
          <w:rFonts w:ascii="Times New Roman" w:eastAsiaTheme="minorEastAsia" w:hAnsi="Times New Roman" w:cs="Times New Roman"/>
          <w:sz w:val="24"/>
          <w:szCs w:val="24"/>
        </w:rPr>
        <w:t>GoF</w:t>
      </w:r>
      <w:proofErr w:type="spellEnd"/>
      <w:r w:rsidRPr="00146EA5">
        <w:rPr>
          <w:rFonts w:ascii="Times New Roman" w:eastAsiaTheme="minorEastAsia" w:hAnsi="Times New Roman" w:cs="Times New Roman"/>
          <w:sz w:val="24"/>
          <w:szCs w:val="24"/>
        </w:rPr>
        <w:t xml:space="preserve"> test.</w:t>
      </w:r>
    </w:p>
    <w:p w:rsidR="00E30C67" w:rsidRPr="00146EA5" w:rsidRDefault="00E30C67" w:rsidP="00E30C67">
      <w:pPr>
        <w:spacing w:after="0" w:line="240" w:lineRule="auto"/>
        <w:rPr>
          <w:rFonts w:ascii="Times New Roman" w:eastAsiaTheme="minorEastAsia" w:hAnsi="Times New Roman" w:cs="Times New Roman"/>
          <w:sz w:val="24"/>
          <w:szCs w:val="24"/>
        </w:rPr>
      </w:pPr>
    </w:p>
    <w:p w:rsidR="00E30C67" w:rsidRPr="00146EA5" w:rsidRDefault="00E30C67" w:rsidP="00E30C67">
      <w:pPr>
        <w:spacing w:after="0" w:line="240" w:lineRule="auto"/>
        <w:rPr>
          <w:rFonts w:ascii="Times New Roman" w:eastAsiaTheme="minorEastAsia" w:hAnsi="Times New Roman" w:cs="Times New Roman"/>
          <w:sz w:val="24"/>
          <w:szCs w:val="24"/>
        </w:rPr>
      </w:pPr>
    </w:p>
    <w:p w:rsidR="00E30C67" w:rsidRPr="00146EA5" w:rsidRDefault="00E30C67" w:rsidP="00E30C67">
      <w:pPr>
        <w:pStyle w:val="ListParagraph"/>
        <w:numPr>
          <w:ilvl w:val="0"/>
          <w:numId w:val="6"/>
        </w:numPr>
        <w:spacing w:after="0" w:line="240" w:lineRule="auto"/>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Anderson-Da</w:t>
      </w:r>
      <w:r w:rsidR="006B3D5F" w:rsidRPr="00146EA5">
        <w:rPr>
          <w:rFonts w:ascii="Times New Roman" w:eastAsiaTheme="minorEastAsia" w:hAnsi="Times New Roman" w:cs="Times New Roman"/>
          <w:sz w:val="24"/>
          <w:szCs w:val="24"/>
        </w:rPr>
        <w:t xml:space="preserve">rling test for two exponential </w:t>
      </w:r>
      <w:r w:rsidRPr="00146EA5">
        <w:rPr>
          <w:rFonts w:ascii="Times New Roman" w:eastAsiaTheme="minorEastAsia" w:hAnsi="Times New Roman" w:cs="Times New Roman"/>
          <w:sz w:val="24"/>
          <w:szCs w:val="24"/>
        </w:rPr>
        <w:t xml:space="preserve">samples in columns C2 and C3. (Use the probability plot option, which shows the AD test results.) The two samples are from the exponential distribution with mean 5; C2 has length 100, while C3 has length 1000. For each sample, perform the AD test several times for different means of the theoretical distribution and find the limits of the mean </w:t>
      </w:r>
      <w:r w:rsidR="00903345" w:rsidRPr="00146EA5">
        <w:rPr>
          <w:rFonts w:ascii="Times New Roman" w:eastAsiaTheme="minorEastAsia" w:hAnsi="Times New Roman" w:cs="Times New Roman"/>
          <w:sz w:val="24"/>
          <w:szCs w:val="24"/>
        </w:rPr>
        <w:t>corresponding to the P-value of</w:t>
      </w:r>
      <w:r w:rsidRPr="00146EA5">
        <w:rPr>
          <w:rFonts w:ascii="Times New Roman" w:eastAsiaTheme="minorEastAsia" w:hAnsi="Times New Roman" w:cs="Times New Roman"/>
          <w:sz w:val="24"/>
          <w:szCs w:val="24"/>
        </w:rPr>
        <w:t xml:space="preserve"> above 5%. Compare results, discuss.</w:t>
      </w:r>
    </w:p>
    <w:p w:rsidR="00E30C67" w:rsidRPr="00146EA5" w:rsidRDefault="00E30C67" w:rsidP="00E30C67">
      <w:pPr>
        <w:spacing w:after="0" w:line="240" w:lineRule="auto"/>
        <w:rPr>
          <w:rFonts w:ascii="Times New Roman" w:eastAsiaTheme="minorEastAsia" w:hAnsi="Times New Roman" w:cs="Times New Roman"/>
          <w:sz w:val="24"/>
          <w:szCs w:val="24"/>
        </w:rPr>
      </w:pPr>
    </w:p>
    <w:tbl>
      <w:tblPr>
        <w:tblStyle w:val="TableGrid"/>
        <w:tblW w:w="0" w:type="auto"/>
        <w:jc w:val="center"/>
        <w:tblLook w:val="04A0" w:firstRow="1" w:lastRow="0" w:firstColumn="1" w:lastColumn="0" w:noHBand="0" w:noVBand="1"/>
      </w:tblPr>
      <w:tblGrid>
        <w:gridCol w:w="1458"/>
        <w:gridCol w:w="900"/>
        <w:gridCol w:w="1350"/>
        <w:gridCol w:w="1530"/>
      </w:tblGrid>
      <w:tr w:rsidR="00E30C67" w:rsidRPr="00146EA5" w:rsidTr="006B3D5F">
        <w:trPr>
          <w:trHeight w:val="737"/>
          <w:jc w:val="center"/>
        </w:trPr>
        <w:tc>
          <w:tcPr>
            <w:tcW w:w="5238" w:type="dxa"/>
            <w:gridSpan w:val="4"/>
          </w:tcPr>
          <w:p w:rsidR="00E30C67" w:rsidRPr="00146EA5" w:rsidRDefault="00E30C67" w:rsidP="00D82A69">
            <w:pPr>
              <w:rPr>
                <w:rFonts w:ascii="Times New Roman" w:eastAsiaTheme="minorEastAsia" w:hAnsi="Times New Roman" w:cs="Times New Roman"/>
                <w:sz w:val="24"/>
                <w:szCs w:val="24"/>
              </w:rPr>
            </w:pPr>
          </w:p>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Anderson-Darling Test for Two Exponential(5) Samples</w:t>
            </w:r>
          </w:p>
        </w:tc>
      </w:tr>
      <w:tr w:rsidR="006B3D5F" w:rsidRPr="00146EA5" w:rsidTr="00903345">
        <w:trPr>
          <w:jc w:val="center"/>
        </w:trPr>
        <w:tc>
          <w:tcPr>
            <w:tcW w:w="1458" w:type="dxa"/>
            <w:tcBorders>
              <w:bottom w:val="single" w:sz="4" w:space="0" w:color="auto"/>
            </w:tcBorders>
          </w:tcPr>
          <w:p w:rsidR="006B3D5F" w:rsidRPr="00146EA5" w:rsidRDefault="006B3D5F"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Sample</w:t>
            </w:r>
          </w:p>
        </w:tc>
        <w:tc>
          <w:tcPr>
            <w:tcW w:w="900" w:type="dxa"/>
            <w:tcBorders>
              <w:bottom w:val="single" w:sz="4" w:space="0" w:color="auto"/>
            </w:tcBorders>
          </w:tcPr>
          <w:p w:rsidR="006B3D5F" w:rsidRPr="00146EA5" w:rsidRDefault="006B3D5F"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n</w:t>
            </w:r>
          </w:p>
        </w:tc>
        <w:tc>
          <w:tcPr>
            <w:tcW w:w="1350" w:type="dxa"/>
            <w:tcBorders>
              <w:bottom w:val="single" w:sz="4" w:space="0" w:color="auto"/>
            </w:tcBorders>
          </w:tcPr>
          <w:p w:rsidR="006B3D5F" w:rsidRPr="00146EA5" w:rsidRDefault="006B3D5F"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 xml:space="preserve">Mean (λ) </w:t>
            </w:r>
          </w:p>
        </w:tc>
        <w:tc>
          <w:tcPr>
            <w:tcW w:w="1530" w:type="dxa"/>
            <w:tcBorders>
              <w:bottom w:val="single" w:sz="4" w:space="0" w:color="auto"/>
            </w:tcBorders>
          </w:tcPr>
          <w:p w:rsidR="006B3D5F" w:rsidRPr="00146EA5" w:rsidRDefault="006B3D5F"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P-Value</w:t>
            </w:r>
          </w:p>
        </w:tc>
      </w:tr>
      <w:tr w:rsidR="006B3D5F" w:rsidRPr="00146EA5" w:rsidTr="006B3D5F">
        <w:trPr>
          <w:jc w:val="center"/>
        </w:trPr>
        <w:tc>
          <w:tcPr>
            <w:tcW w:w="1458" w:type="dxa"/>
            <w:vMerge w:val="restart"/>
          </w:tcPr>
          <w:p w:rsidR="006B3D5F" w:rsidRPr="00146EA5" w:rsidRDefault="006B3D5F" w:rsidP="006B3D5F">
            <w:pPr>
              <w:jc w:val="center"/>
              <w:rPr>
                <w:rFonts w:ascii="Times New Roman" w:eastAsiaTheme="minorEastAsia" w:hAnsi="Times New Roman" w:cs="Times New Roman"/>
                <w:sz w:val="24"/>
                <w:szCs w:val="24"/>
              </w:rPr>
            </w:pPr>
          </w:p>
          <w:p w:rsidR="006B3D5F" w:rsidRPr="00146EA5" w:rsidRDefault="006B3D5F" w:rsidP="006B3D5F">
            <w:pPr>
              <w:jc w:val="center"/>
              <w:rPr>
                <w:rFonts w:ascii="Times New Roman" w:eastAsiaTheme="minorEastAsia" w:hAnsi="Times New Roman" w:cs="Times New Roman"/>
                <w:sz w:val="24"/>
                <w:szCs w:val="24"/>
              </w:rPr>
            </w:pPr>
          </w:p>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C2</w:t>
            </w:r>
          </w:p>
        </w:tc>
        <w:tc>
          <w:tcPr>
            <w:tcW w:w="900" w:type="dxa"/>
            <w:vMerge w:val="restart"/>
          </w:tcPr>
          <w:p w:rsidR="006B3D5F" w:rsidRPr="00146EA5" w:rsidRDefault="006B3D5F" w:rsidP="006B3D5F">
            <w:pPr>
              <w:jc w:val="center"/>
              <w:rPr>
                <w:rFonts w:ascii="Times New Roman" w:eastAsiaTheme="minorEastAsia" w:hAnsi="Times New Roman" w:cs="Times New Roman"/>
                <w:sz w:val="24"/>
                <w:szCs w:val="24"/>
              </w:rPr>
            </w:pPr>
          </w:p>
          <w:p w:rsidR="006B3D5F" w:rsidRPr="00146EA5" w:rsidRDefault="006B3D5F" w:rsidP="006B3D5F">
            <w:pPr>
              <w:jc w:val="center"/>
              <w:rPr>
                <w:rFonts w:ascii="Times New Roman" w:eastAsiaTheme="minorEastAsia" w:hAnsi="Times New Roman" w:cs="Times New Roman"/>
                <w:sz w:val="24"/>
                <w:szCs w:val="24"/>
              </w:rPr>
            </w:pPr>
          </w:p>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100</w:t>
            </w:r>
          </w:p>
        </w:tc>
        <w:tc>
          <w:tcPr>
            <w:tcW w:w="135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5</w:t>
            </w:r>
          </w:p>
        </w:tc>
        <w:tc>
          <w:tcPr>
            <w:tcW w:w="153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&gt; 0.250</w:t>
            </w:r>
          </w:p>
        </w:tc>
      </w:tr>
      <w:tr w:rsidR="006B3D5F" w:rsidRPr="00146EA5" w:rsidTr="006B3D5F">
        <w:trPr>
          <w:jc w:val="center"/>
        </w:trPr>
        <w:tc>
          <w:tcPr>
            <w:tcW w:w="1458" w:type="dxa"/>
            <w:vMerge/>
          </w:tcPr>
          <w:p w:rsidR="006B3D5F" w:rsidRPr="00146EA5" w:rsidRDefault="006B3D5F" w:rsidP="006B3D5F">
            <w:pPr>
              <w:jc w:val="center"/>
              <w:rPr>
                <w:rFonts w:ascii="Times New Roman" w:eastAsiaTheme="minorEastAsia" w:hAnsi="Times New Roman" w:cs="Times New Roman"/>
                <w:sz w:val="24"/>
                <w:szCs w:val="24"/>
              </w:rPr>
            </w:pPr>
          </w:p>
        </w:tc>
        <w:tc>
          <w:tcPr>
            <w:tcW w:w="900" w:type="dxa"/>
            <w:vMerge/>
          </w:tcPr>
          <w:p w:rsidR="006B3D5F" w:rsidRPr="00146EA5" w:rsidRDefault="006B3D5F" w:rsidP="006B3D5F">
            <w:pPr>
              <w:jc w:val="center"/>
              <w:rPr>
                <w:rFonts w:ascii="Times New Roman" w:eastAsiaTheme="minorEastAsia" w:hAnsi="Times New Roman" w:cs="Times New Roman"/>
                <w:sz w:val="24"/>
                <w:szCs w:val="24"/>
              </w:rPr>
            </w:pPr>
          </w:p>
        </w:tc>
        <w:tc>
          <w:tcPr>
            <w:tcW w:w="135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6</w:t>
            </w:r>
          </w:p>
        </w:tc>
        <w:tc>
          <w:tcPr>
            <w:tcW w:w="153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&gt; 0.250</w:t>
            </w:r>
          </w:p>
        </w:tc>
      </w:tr>
      <w:tr w:rsidR="006B3D5F" w:rsidRPr="00146EA5" w:rsidTr="006B3D5F">
        <w:trPr>
          <w:jc w:val="center"/>
        </w:trPr>
        <w:tc>
          <w:tcPr>
            <w:tcW w:w="1458" w:type="dxa"/>
            <w:vMerge/>
          </w:tcPr>
          <w:p w:rsidR="006B3D5F" w:rsidRPr="00146EA5" w:rsidRDefault="006B3D5F" w:rsidP="006B3D5F">
            <w:pPr>
              <w:jc w:val="center"/>
              <w:rPr>
                <w:rFonts w:ascii="Times New Roman" w:eastAsiaTheme="minorEastAsia" w:hAnsi="Times New Roman" w:cs="Times New Roman"/>
                <w:sz w:val="24"/>
                <w:szCs w:val="24"/>
              </w:rPr>
            </w:pPr>
          </w:p>
        </w:tc>
        <w:tc>
          <w:tcPr>
            <w:tcW w:w="900" w:type="dxa"/>
            <w:vMerge/>
          </w:tcPr>
          <w:p w:rsidR="006B3D5F" w:rsidRPr="00146EA5" w:rsidRDefault="006B3D5F" w:rsidP="006B3D5F">
            <w:pPr>
              <w:jc w:val="center"/>
              <w:rPr>
                <w:rFonts w:ascii="Times New Roman" w:eastAsiaTheme="minorEastAsia" w:hAnsi="Times New Roman" w:cs="Times New Roman"/>
                <w:sz w:val="24"/>
                <w:szCs w:val="24"/>
              </w:rPr>
            </w:pPr>
          </w:p>
        </w:tc>
        <w:tc>
          <w:tcPr>
            <w:tcW w:w="135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6.5</w:t>
            </w:r>
          </w:p>
        </w:tc>
        <w:tc>
          <w:tcPr>
            <w:tcW w:w="153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0.069</w:t>
            </w:r>
          </w:p>
        </w:tc>
      </w:tr>
      <w:tr w:rsidR="006B3D5F" w:rsidRPr="00146EA5" w:rsidTr="006B3D5F">
        <w:trPr>
          <w:jc w:val="center"/>
        </w:trPr>
        <w:tc>
          <w:tcPr>
            <w:tcW w:w="1458" w:type="dxa"/>
            <w:vMerge/>
          </w:tcPr>
          <w:p w:rsidR="006B3D5F" w:rsidRPr="00146EA5" w:rsidRDefault="006B3D5F" w:rsidP="006B3D5F">
            <w:pPr>
              <w:jc w:val="center"/>
              <w:rPr>
                <w:rFonts w:ascii="Times New Roman" w:eastAsiaTheme="minorEastAsia" w:hAnsi="Times New Roman" w:cs="Times New Roman"/>
                <w:sz w:val="24"/>
                <w:szCs w:val="24"/>
              </w:rPr>
            </w:pPr>
          </w:p>
        </w:tc>
        <w:tc>
          <w:tcPr>
            <w:tcW w:w="900" w:type="dxa"/>
            <w:vMerge/>
          </w:tcPr>
          <w:p w:rsidR="006B3D5F" w:rsidRPr="00146EA5" w:rsidRDefault="006B3D5F" w:rsidP="006B3D5F">
            <w:pPr>
              <w:jc w:val="center"/>
              <w:rPr>
                <w:rFonts w:ascii="Times New Roman" w:eastAsiaTheme="minorEastAsia" w:hAnsi="Times New Roman" w:cs="Times New Roman"/>
                <w:sz w:val="24"/>
                <w:szCs w:val="24"/>
              </w:rPr>
            </w:pPr>
          </w:p>
        </w:tc>
        <w:tc>
          <w:tcPr>
            <w:tcW w:w="135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6.6</w:t>
            </w:r>
          </w:p>
        </w:tc>
        <w:tc>
          <w:tcPr>
            <w:tcW w:w="153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0.048</w:t>
            </w:r>
          </w:p>
        </w:tc>
      </w:tr>
      <w:tr w:rsidR="006B3D5F" w:rsidRPr="00146EA5" w:rsidTr="00903345">
        <w:trPr>
          <w:jc w:val="center"/>
        </w:trPr>
        <w:tc>
          <w:tcPr>
            <w:tcW w:w="1458" w:type="dxa"/>
            <w:vMerge/>
            <w:tcBorders>
              <w:bottom w:val="single" w:sz="12" w:space="0" w:color="auto"/>
            </w:tcBorders>
          </w:tcPr>
          <w:p w:rsidR="006B3D5F" w:rsidRPr="00146EA5" w:rsidRDefault="006B3D5F" w:rsidP="006B3D5F">
            <w:pPr>
              <w:jc w:val="center"/>
              <w:rPr>
                <w:rFonts w:ascii="Times New Roman" w:eastAsiaTheme="minorEastAsia" w:hAnsi="Times New Roman" w:cs="Times New Roman"/>
                <w:sz w:val="24"/>
                <w:szCs w:val="24"/>
              </w:rPr>
            </w:pPr>
          </w:p>
        </w:tc>
        <w:tc>
          <w:tcPr>
            <w:tcW w:w="900" w:type="dxa"/>
            <w:vMerge/>
            <w:tcBorders>
              <w:bottom w:val="single" w:sz="12" w:space="0" w:color="auto"/>
            </w:tcBorders>
          </w:tcPr>
          <w:p w:rsidR="006B3D5F" w:rsidRPr="00146EA5" w:rsidRDefault="006B3D5F" w:rsidP="006B3D5F">
            <w:pPr>
              <w:jc w:val="center"/>
              <w:rPr>
                <w:rFonts w:ascii="Times New Roman" w:eastAsiaTheme="minorEastAsia" w:hAnsi="Times New Roman" w:cs="Times New Roman"/>
                <w:sz w:val="24"/>
                <w:szCs w:val="24"/>
              </w:rPr>
            </w:pPr>
          </w:p>
        </w:tc>
        <w:tc>
          <w:tcPr>
            <w:tcW w:w="1350" w:type="dxa"/>
            <w:tcBorders>
              <w:bottom w:val="single" w:sz="12" w:space="0" w:color="auto"/>
            </w:tcBorders>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7</w:t>
            </w:r>
          </w:p>
        </w:tc>
        <w:tc>
          <w:tcPr>
            <w:tcW w:w="1530" w:type="dxa"/>
            <w:tcBorders>
              <w:bottom w:val="single" w:sz="12" w:space="0" w:color="auto"/>
            </w:tcBorders>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0.013</w:t>
            </w:r>
          </w:p>
        </w:tc>
      </w:tr>
      <w:tr w:rsidR="006B3D5F" w:rsidRPr="00146EA5" w:rsidTr="00903345">
        <w:trPr>
          <w:jc w:val="center"/>
        </w:trPr>
        <w:tc>
          <w:tcPr>
            <w:tcW w:w="1458" w:type="dxa"/>
            <w:vMerge w:val="restart"/>
            <w:tcBorders>
              <w:top w:val="single" w:sz="12" w:space="0" w:color="auto"/>
            </w:tcBorders>
          </w:tcPr>
          <w:p w:rsidR="006B3D5F" w:rsidRPr="00146EA5" w:rsidRDefault="006B3D5F" w:rsidP="006B3D5F">
            <w:pPr>
              <w:jc w:val="center"/>
              <w:rPr>
                <w:rFonts w:ascii="Times New Roman" w:eastAsiaTheme="minorEastAsia" w:hAnsi="Times New Roman" w:cs="Times New Roman"/>
                <w:sz w:val="24"/>
                <w:szCs w:val="24"/>
              </w:rPr>
            </w:pPr>
          </w:p>
          <w:p w:rsidR="006B3D5F" w:rsidRPr="00146EA5" w:rsidRDefault="006B3D5F" w:rsidP="006B3D5F">
            <w:pPr>
              <w:jc w:val="center"/>
              <w:rPr>
                <w:rFonts w:ascii="Times New Roman" w:eastAsiaTheme="minorEastAsia" w:hAnsi="Times New Roman" w:cs="Times New Roman"/>
                <w:sz w:val="24"/>
                <w:szCs w:val="24"/>
              </w:rPr>
            </w:pPr>
          </w:p>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C3</w:t>
            </w:r>
          </w:p>
        </w:tc>
        <w:tc>
          <w:tcPr>
            <w:tcW w:w="900" w:type="dxa"/>
            <w:vMerge w:val="restart"/>
            <w:tcBorders>
              <w:top w:val="single" w:sz="12" w:space="0" w:color="auto"/>
            </w:tcBorders>
          </w:tcPr>
          <w:p w:rsidR="006B3D5F" w:rsidRPr="00146EA5" w:rsidRDefault="006B3D5F" w:rsidP="006B3D5F">
            <w:pPr>
              <w:jc w:val="center"/>
              <w:rPr>
                <w:rFonts w:ascii="Times New Roman" w:eastAsiaTheme="minorEastAsia" w:hAnsi="Times New Roman" w:cs="Times New Roman"/>
                <w:sz w:val="24"/>
                <w:szCs w:val="24"/>
              </w:rPr>
            </w:pPr>
          </w:p>
          <w:p w:rsidR="006B3D5F" w:rsidRPr="00146EA5" w:rsidRDefault="006B3D5F" w:rsidP="006B3D5F">
            <w:pPr>
              <w:jc w:val="center"/>
              <w:rPr>
                <w:rFonts w:ascii="Times New Roman" w:eastAsiaTheme="minorEastAsia" w:hAnsi="Times New Roman" w:cs="Times New Roman"/>
                <w:sz w:val="24"/>
                <w:szCs w:val="24"/>
              </w:rPr>
            </w:pPr>
          </w:p>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1000</w:t>
            </w:r>
          </w:p>
        </w:tc>
        <w:tc>
          <w:tcPr>
            <w:tcW w:w="1350" w:type="dxa"/>
            <w:tcBorders>
              <w:top w:val="single" w:sz="12" w:space="0" w:color="auto"/>
            </w:tcBorders>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5</w:t>
            </w:r>
          </w:p>
        </w:tc>
        <w:tc>
          <w:tcPr>
            <w:tcW w:w="1530" w:type="dxa"/>
            <w:tcBorders>
              <w:top w:val="single" w:sz="12" w:space="0" w:color="auto"/>
            </w:tcBorders>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&gt; 0.250</w:t>
            </w:r>
          </w:p>
        </w:tc>
      </w:tr>
      <w:tr w:rsidR="006B3D5F" w:rsidRPr="00146EA5" w:rsidTr="006B3D5F">
        <w:trPr>
          <w:jc w:val="center"/>
        </w:trPr>
        <w:tc>
          <w:tcPr>
            <w:tcW w:w="1458" w:type="dxa"/>
            <w:vMerge/>
          </w:tcPr>
          <w:p w:rsidR="006B3D5F" w:rsidRPr="00146EA5" w:rsidRDefault="006B3D5F" w:rsidP="00D82A69">
            <w:pPr>
              <w:rPr>
                <w:rFonts w:ascii="Times New Roman" w:eastAsiaTheme="minorEastAsia" w:hAnsi="Times New Roman" w:cs="Times New Roman"/>
                <w:sz w:val="24"/>
                <w:szCs w:val="24"/>
              </w:rPr>
            </w:pPr>
          </w:p>
        </w:tc>
        <w:tc>
          <w:tcPr>
            <w:tcW w:w="900" w:type="dxa"/>
            <w:vMerge/>
          </w:tcPr>
          <w:p w:rsidR="006B3D5F" w:rsidRPr="00146EA5" w:rsidRDefault="006B3D5F" w:rsidP="00D82A69">
            <w:pPr>
              <w:rPr>
                <w:rFonts w:ascii="Times New Roman" w:eastAsiaTheme="minorEastAsia" w:hAnsi="Times New Roman" w:cs="Times New Roman"/>
                <w:sz w:val="24"/>
                <w:szCs w:val="24"/>
              </w:rPr>
            </w:pPr>
          </w:p>
        </w:tc>
        <w:tc>
          <w:tcPr>
            <w:tcW w:w="135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5.25</w:t>
            </w:r>
          </w:p>
        </w:tc>
        <w:tc>
          <w:tcPr>
            <w:tcW w:w="153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&gt; 0.250</w:t>
            </w:r>
          </w:p>
        </w:tc>
      </w:tr>
      <w:tr w:rsidR="006B3D5F" w:rsidRPr="00146EA5" w:rsidTr="006B3D5F">
        <w:trPr>
          <w:jc w:val="center"/>
        </w:trPr>
        <w:tc>
          <w:tcPr>
            <w:tcW w:w="1458" w:type="dxa"/>
            <w:vMerge/>
          </w:tcPr>
          <w:p w:rsidR="006B3D5F" w:rsidRPr="00146EA5" w:rsidRDefault="006B3D5F" w:rsidP="00D82A69">
            <w:pPr>
              <w:rPr>
                <w:rFonts w:ascii="Times New Roman" w:eastAsiaTheme="minorEastAsia" w:hAnsi="Times New Roman" w:cs="Times New Roman"/>
                <w:sz w:val="24"/>
                <w:szCs w:val="24"/>
              </w:rPr>
            </w:pPr>
          </w:p>
        </w:tc>
        <w:tc>
          <w:tcPr>
            <w:tcW w:w="900" w:type="dxa"/>
            <w:vMerge/>
          </w:tcPr>
          <w:p w:rsidR="006B3D5F" w:rsidRPr="00146EA5" w:rsidRDefault="006B3D5F" w:rsidP="00D82A69">
            <w:pPr>
              <w:rPr>
                <w:rFonts w:ascii="Times New Roman" w:eastAsiaTheme="minorEastAsia" w:hAnsi="Times New Roman" w:cs="Times New Roman"/>
                <w:sz w:val="24"/>
                <w:szCs w:val="24"/>
              </w:rPr>
            </w:pPr>
          </w:p>
        </w:tc>
        <w:tc>
          <w:tcPr>
            <w:tcW w:w="135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5.4</w:t>
            </w:r>
          </w:p>
        </w:tc>
        <w:tc>
          <w:tcPr>
            <w:tcW w:w="153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0.053</w:t>
            </w:r>
          </w:p>
        </w:tc>
      </w:tr>
      <w:tr w:rsidR="006B3D5F" w:rsidRPr="00146EA5" w:rsidTr="006B3D5F">
        <w:trPr>
          <w:jc w:val="center"/>
        </w:trPr>
        <w:tc>
          <w:tcPr>
            <w:tcW w:w="1458" w:type="dxa"/>
            <w:vMerge/>
          </w:tcPr>
          <w:p w:rsidR="006B3D5F" w:rsidRPr="00146EA5" w:rsidRDefault="006B3D5F" w:rsidP="00D82A69">
            <w:pPr>
              <w:rPr>
                <w:rFonts w:ascii="Times New Roman" w:eastAsiaTheme="minorEastAsia" w:hAnsi="Times New Roman" w:cs="Times New Roman"/>
                <w:sz w:val="24"/>
                <w:szCs w:val="24"/>
              </w:rPr>
            </w:pPr>
          </w:p>
        </w:tc>
        <w:tc>
          <w:tcPr>
            <w:tcW w:w="900" w:type="dxa"/>
            <w:vMerge/>
          </w:tcPr>
          <w:p w:rsidR="006B3D5F" w:rsidRPr="00146EA5" w:rsidRDefault="006B3D5F" w:rsidP="00D82A69">
            <w:pPr>
              <w:rPr>
                <w:rFonts w:ascii="Times New Roman" w:eastAsiaTheme="minorEastAsia" w:hAnsi="Times New Roman" w:cs="Times New Roman"/>
                <w:sz w:val="24"/>
                <w:szCs w:val="24"/>
              </w:rPr>
            </w:pPr>
          </w:p>
        </w:tc>
        <w:tc>
          <w:tcPr>
            <w:tcW w:w="135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5.5</w:t>
            </w:r>
          </w:p>
        </w:tc>
        <w:tc>
          <w:tcPr>
            <w:tcW w:w="153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0.014</w:t>
            </w:r>
          </w:p>
        </w:tc>
      </w:tr>
      <w:tr w:rsidR="006B3D5F" w:rsidRPr="00146EA5" w:rsidTr="006B3D5F">
        <w:trPr>
          <w:jc w:val="center"/>
        </w:trPr>
        <w:tc>
          <w:tcPr>
            <w:tcW w:w="1458" w:type="dxa"/>
            <w:vMerge/>
          </w:tcPr>
          <w:p w:rsidR="006B3D5F" w:rsidRPr="00146EA5" w:rsidRDefault="006B3D5F" w:rsidP="00D82A69">
            <w:pPr>
              <w:rPr>
                <w:rFonts w:ascii="Times New Roman" w:eastAsiaTheme="minorEastAsia" w:hAnsi="Times New Roman" w:cs="Times New Roman"/>
                <w:sz w:val="24"/>
                <w:szCs w:val="24"/>
              </w:rPr>
            </w:pPr>
          </w:p>
        </w:tc>
        <w:tc>
          <w:tcPr>
            <w:tcW w:w="900" w:type="dxa"/>
            <w:vMerge/>
          </w:tcPr>
          <w:p w:rsidR="006B3D5F" w:rsidRPr="00146EA5" w:rsidRDefault="006B3D5F" w:rsidP="00D82A69">
            <w:pPr>
              <w:rPr>
                <w:rFonts w:ascii="Times New Roman" w:eastAsiaTheme="minorEastAsia" w:hAnsi="Times New Roman" w:cs="Times New Roman"/>
                <w:sz w:val="24"/>
                <w:szCs w:val="24"/>
              </w:rPr>
            </w:pPr>
          </w:p>
        </w:tc>
        <w:tc>
          <w:tcPr>
            <w:tcW w:w="135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6</w:t>
            </w:r>
          </w:p>
        </w:tc>
        <w:tc>
          <w:tcPr>
            <w:tcW w:w="1530" w:type="dxa"/>
          </w:tcPr>
          <w:p w:rsidR="006B3D5F"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&lt; 0.001</w:t>
            </w:r>
          </w:p>
        </w:tc>
      </w:tr>
    </w:tbl>
    <w:p w:rsidR="006B3D5F" w:rsidRPr="00146EA5" w:rsidRDefault="006B3D5F" w:rsidP="00E30C67">
      <w:pPr>
        <w:spacing w:after="0" w:line="240" w:lineRule="auto"/>
        <w:rPr>
          <w:rFonts w:ascii="Times New Roman" w:eastAsiaTheme="minorEastAsia" w:hAnsi="Times New Roman" w:cs="Times New Roman"/>
          <w:sz w:val="24"/>
          <w:szCs w:val="24"/>
        </w:rPr>
      </w:pPr>
    </w:p>
    <w:p w:rsidR="00E30C67" w:rsidRPr="00146EA5" w:rsidRDefault="006B3D5F" w:rsidP="00E30C67">
      <w:pPr>
        <w:spacing w:after="0" w:line="240" w:lineRule="auto"/>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 xml:space="preserve">Table 2: Displays the results of various trials using the Anderson-Darling </w:t>
      </w:r>
      <w:proofErr w:type="spellStart"/>
      <w:r w:rsidRPr="00146EA5">
        <w:rPr>
          <w:rFonts w:ascii="Times New Roman" w:eastAsiaTheme="minorEastAsia" w:hAnsi="Times New Roman" w:cs="Times New Roman"/>
          <w:sz w:val="24"/>
          <w:szCs w:val="24"/>
        </w:rPr>
        <w:t>GoF</w:t>
      </w:r>
      <w:proofErr w:type="spellEnd"/>
      <w:r w:rsidRPr="00146EA5">
        <w:rPr>
          <w:rFonts w:ascii="Times New Roman" w:eastAsiaTheme="minorEastAsia" w:hAnsi="Times New Roman" w:cs="Times New Roman"/>
          <w:sz w:val="24"/>
          <w:szCs w:val="24"/>
        </w:rPr>
        <w:t xml:space="preserve"> test (implicit in Minitab’s Probability Plot) to see how well </w:t>
      </w:r>
      <w:proofErr w:type="gramStart"/>
      <w:r w:rsidRPr="00146EA5">
        <w:rPr>
          <w:rFonts w:ascii="Times New Roman" w:eastAsiaTheme="minorEastAsia" w:hAnsi="Times New Roman" w:cs="Times New Roman"/>
          <w:sz w:val="24"/>
          <w:szCs w:val="24"/>
        </w:rPr>
        <w:t>Exponential(</w:t>
      </w:r>
      <w:proofErr w:type="gramEnd"/>
      <w:r w:rsidRPr="00146EA5">
        <w:rPr>
          <w:rFonts w:ascii="Times New Roman" w:eastAsiaTheme="minorEastAsia" w:hAnsi="Times New Roman" w:cs="Times New Roman"/>
          <w:sz w:val="24"/>
          <w:szCs w:val="24"/>
        </w:rPr>
        <w:t>2) samples fit Exponential distributions of varying means.</w:t>
      </w:r>
    </w:p>
    <w:p w:rsidR="00E30C67" w:rsidRPr="00146EA5" w:rsidRDefault="00E30C67" w:rsidP="00E30C67">
      <w:pPr>
        <w:spacing w:after="0" w:line="240" w:lineRule="auto"/>
        <w:rPr>
          <w:rFonts w:ascii="Times New Roman" w:eastAsiaTheme="minorEastAsia" w:hAnsi="Times New Roman" w:cs="Times New Roman"/>
          <w:sz w:val="24"/>
          <w:szCs w:val="24"/>
        </w:rPr>
      </w:pPr>
    </w:p>
    <w:p w:rsidR="00903345" w:rsidRPr="00146EA5" w:rsidRDefault="00903345" w:rsidP="00E30C67">
      <w:pPr>
        <w:spacing w:after="0" w:line="240" w:lineRule="auto"/>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A theoretical distribution mean of slightly less than 6.6 would satisfy the condition outlined in this task if we use the data with only 100 observations, but when we use the 1000 observation sample, we are restricted to a theoretical mean of slightly more than 5.4.</w:t>
      </w:r>
    </w:p>
    <w:p w:rsidR="00903345" w:rsidRPr="00146EA5" w:rsidRDefault="00903345" w:rsidP="00E30C67">
      <w:pPr>
        <w:spacing w:after="0" w:line="240" w:lineRule="auto"/>
        <w:rPr>
          <w:rFonts w:ascii="Times New Roman" w:eastAsiaTheme="minorEastAsia" w:hAnsi="Times New Roman" w:cs="Times New Roman"/>
          <w:sz w:val="24"/>
          <w:szCs w:val="24"/>
        </w:rPr>
      </w:pPr>
    </w:p>
    <w:p w:rsidR="00903345" w:rsidRPr="00146EA5" w:rsidRDefault="00903345" w:rsidP="00E30C67">
      <w:pPr>
        <w:spacing w:after="0" w:line="240" w:lineRule="auto"/>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As with most statistical processes, a higher number of observations decreased our margin of freedom, allowing for more precise results to repor</w:t>
      </w:r>
      <w:r w:rsidR="001D6540" w:rsidRPr="00146EA5">
        <w:rPr>
          <w:rFonts w:ascii="Times New Roman" w:eastAsiaTheme="minorEastAsia" w:hAnsi="Times New Roman" w:cs="Times New Roman"/>
          <w:sz w:val="24"/>
          <w:szCs w:val="24"/>
        </w:rPr>
        <w:t xml:space="preserve">t. </w:t>
      </w:r>
      <w:r w:rsidRPr="00146EA5">
        <w:rPr>
          <w:rFonts w:ascii="Times New Roman" w:eastAsiaTheme="minorEastAsia" w:hAnsi="Times New Roman" w:cs="Times New Roman"/>
          <w:sz w:val="24"/>
          <w:szCs w:val="24"/>
        </w:rPr>
        <w:t xml:space="preserve">Knowing that the data in both cases came from an </w:t>
      </w:r>
      <w:proofErr w:type="gramStart"/>
      <w:r w:rsidRPr="00146EA5">
        <w:rPr>
          <w:rFonts w:ascii="Times New Roman" w:eastAsiaTheme="minorEastAsia" w:hAnsi="Times New Roman" w:cs="Times New Roman"/>
          <w:sz w:val="24"/>
          <w:szCs w:val="24"/>
        </w:rPr>
        <w:t>Exponential(</w:t>
      </w:r>
      <w:proofErr w:type="gramEnd"/>
      <w:r w:rsidRPr="00146EA5">
        <w:rPr>
          <w:rFonts w:ascii="Times New Roman" w:eastAsiaTheme="minorEastAsia" w:hAnsi="Times New Roman" w:cs="Times New Roman"/>
          <w:sz w:val="24"/>
          <w:szCs w:val="24"/>
        </w:rPr>
        <w:t>5) distribution, it is clear that with more observations</w:t>
      </w:r>
      <w:r w:rsidR="001D6540" w:rsidRPr="00146EA5">
        <w:rPr>
          <w:rFonts w:ascii="Times New Roman" w:eastAsiaTheme="minorEastAsia" w:hAnsi="Times New Roman" w:cs="Times New Roman"/>
          <w:sz w:val="24"/>
          <w:szCs w:val="24"/>
        </w:rPr>
        <w:t xml:space="preserve"> we are limited in our freedom in determining what sort of distribution the data come from. Suppose that we cared more about the type of distribution the data come from than the exact parameters, then we may reject that the data even comes from the distribution of interest if we fail to perform enough trials with different parameter values, if we use too much data. A different </w:t>
      </w:r>
      <w:proofErr w:type="spellStart"/>
      <w:r w:rsidR="001D6540" w:rsidRPr="00146EA5">
        <w:rPr>
          <w:rFonts w:ascii="Times New Roman" w:eastAsiaTheme="minorEastAsia" w:hAnsi="Times New Roman" w:cs="Times New Roman"/>
          <w:sz w:val="24"/>
          <w:szCs w:val="24"/>
        </w:rPr>
        <w:t>GoF</w:t>
      </w:r>
      <w:proofErr w:type="spellEnd"/>
      <w:r w:rsidR="001D6540" w:rsidRPr="00146EA5">
        <w:rPr>
          <w:rFonts w:ascii="Times New Roman" w:eastAsiaTheme="minorEastAsia" w:hAnsi="Times New Roman" w:cs="Times New Roman"/>
          <w:sz w:val="24"/>
          <w:szCs w:val="24"/>
        </w:rPr>
        <w:t xml:space="preserve"> method besides the Chi-Square should be applied as well to prevent this. </w:t>
      </w:r>
      <w:r w:rsidRPr="00146EA5">
        <w:rPr>
          <w:rFonts w:ascii="Times New Roman" w:eastAsiaTheme="minorEastAsia" w:hAnsi="Times New Roman" w:cs="Times New Roman"/>
          <w:sz w:val="24"/>
          <w:szCs w:val="24"/>
        </w:rPr>
        <w:t xml:space="preserve">  </w:t>
      </w:r>
    </w:p>
    <w:p w:rsidR="006B3D5F" w:rsidRPr="00146EA5" w:rsidRDefault="006B3D5F" w:rsidP="00E30C67">
      <w:pPr>
        <w:spacing w:after="0" w:line="240" w:lineRule="auto"/>
        <w:rPr>
          <w:rFonts w:ascii="Times New Roman" w:eastAsiaTheme="minorEastAsia" w:hAnsi="Times New Roman" w:cs="Times New Roman"/>
          <w:sz w:val="24"/>
          <w:szCs w:val="24"/>
        </w:rPr>
      </w:pPr>
    </w:p>
    <w:p w:rsidR="00F002F3" w:rsidRPr="00146EA5" w:rsidRDefault="00F002F3" w:rsidP="00E30C67">
      <w:pPr>
        <w:spacing w:after="0" w:line="240" w:lineRule="auto"/>
        <w:rPr>
          <w:rFonts w:ascii="Times New Roman" w:eastAsiaTheme="minorEastAsia" w:hAnsi="Times New Roman" w:cs="Times New Roman"/>
          <w:sz w:val="24"/>
          <w:szCs w:val="24"/>
        </w:rPr>
      </w:pPr>
    </w:p>
    <w:p w:rsidR="00E30C67" w:rsidRPr="00146EA5" w:rsidRDefault="00E30C67" w:rsidP="00E30C67">
      <w:pPr>
        <w:pStyle w:val="ListParagraph"/>
        <w:numPr>
          <w:ilvl w:val="0"/>
          <w:numId w:val="6"/>
        </w:numPr>
        <w:spacing w:after="0" w:line="240" w:lineRule="auto"/>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 xml:space="preserve">Chi-square test for a </w:t>
      </w:r>
      <w:proofErr w:type="gramStart"/>
      <w:r w:rsidRPr="00146EA5">
        <w:rPr>
          <w:rFonts w:ascii="Times New Roman" w:eastAsiaTheme="minorEastAsia" w:hAnsi="Times New Roman" w:cs="Times New Roman"/>
          <w:sz w:val="24"/>
          <w:szCs w:val="24"/>
        </w:rPr>
        <w:t>Normal(</w:t>
      </w:r>
      <w:proofErr w:type="gramEnd"/>
      <w:r w:rsidRPr="00146EA5">
        <w:rPr>
          <w:rFonts w:ascii="Times New Roman" w:eastAsiaTheme="minorEastAsia" w:hAnsi="Times New Roman" w:cs="Times New Roman"/>
          <w:sz w:val="24"/>
          <w:szCs w:val="24"/>
        </w:rPr>
        <w:t xml:space="preserve">10, 4) sample in column C4. Perform the chi-square test for the normal sample, using the </w:t>
      </w:r>
      <w:proofErr w:type="spellStart"/>
      <w:r w:rsidRPr="00146EA5">
        <w:rPr>
          <w:rFonts w:ascii="Times New Roman" w:eastAsiaTheme="minorEastAsia" w:hAnsi="Times New Roman" w:cs="Times New Roman"/>
          <w:sz w:val="24"/>
          <w:szCs w:val="24"/>
        </w:rPr>
        <w:t>cdf</w:t>
      </w:r>
      <w:proofErr w:type="spellEnd"/>
      <w:r w:rsidRPr="00146EA5">
        <w:rPr>
          <w:rFonts w:ascii="Times New Roman" w:eastAsiaTheme="minorEastAsia" w:hAnsi="Times New Roman" w:cs="Times New Roman"/>
          <w:sz w:val="24"/>
          <w:szCs w:val="24"/>
        </w:rPr>
        <w:t xml:space="preserve"> transformation that produces a uniform sample. Compare the </w:t>
      </w:r>
      <w:proofErr w:type="spellStart"/>
      <w:r w:rsidRPr="00146EA5">
        <w:rPr>
          <w:rFonts w:ascii="Times New Roman" w:eastAsiaTheme="minorEastAsia" w:hAnsi="Times New Roman" w:cs="Times New Roman"/>
          <w:sz w:val="24"/>
          <w:szCs w:val="24"/>
        </w:rPr>
        <w:t>chisquare</w:t>
      </w:r>
      <w:proofErr w:type="spellEnd"/>
      <w:r w:rsidRPr="00146EA5">
        <w:rPr>
          <w:rFonts w:ascii="Times New Roman" w:eastAsiaTheme="minorEastAsia" w:hAnsi="Times New Roman" w:cs="Times New Roman"/>
          <w:sz w:val="24"/>
          <w:szCs w:val="24"/>
        </w:rPr>
        <w:t xml:space="preserve"> P-value with that of KS, AD, and SW tests. Discuss.</w:t>
      </w:r>
    </w:p>
    <w:p w:rsidR="00E30C67" w:rsidRPr="00146EA5" w:rsidRDefault="00E30C67" w:rsidP="00E30C67">
      <w:pPr>
        <w:spacing w:after="0" w:line="240" w:lineRule="auto"/>
        <w:rPr>
          <w:rFonts w:ascii="Times New Roman" w:eastAsiaTheme="minorEastAsia" w:hAnsi="Times New Roman" w:cs="Times New Roman"/>
          <w:sz w:val="24"/>
          <w:szCs w:val="24"/>
        </w:rPr>
      </w:pPr>
    </w:p>
    <w:tbl>
      <w:tblPr>
        <w:tblStyle w:val="TableGrid"/>
        <w:tblW w:w="0" w:type="auto"/>
        <w:jc w:val="center"/>
        <w:tblInd w:w="738" w:type="dxa"/>
        <w:tblLook w:val="04A0" w:firstRow="1" w:lastRow="0" w:firstColumn="1" w:lastColumn="0" w:noHBand="0" w:noVBand="1"/>
      </w:tblPr>
      <w:tblGrid>
        <w:gridCol w:w="2454"/>
        <w:gridCol w:w="1596"/>
        <w:gridCol w:w="1350"/>
      </w:tblGrid>
      <w:tr w:rsidR="00E30C67" w:rsidRPr="00146EA5" w:rsidTr="00AE38EB">
        <w:trPr>
          <w:trHeight w:val="755"/>
          <w:jc w:val="center"/>
        </w:trPr>
        <w:tc>
          <w:tcPr>
            <w:tcW w:w="5400" w:type="dxa"/>
            <w:gridSpan w:val="3"/>
          </w:tcPr>
          <w:p w:rsidR="00E30C67" w:rsidRPr="00146EA5" w:rsidRDefault="00E30C67" w:rsidP="00D82A69">
            <w:pPr>
              <w:jc w:val="center"/>
              <w:rPr>
                <w:rFonts w:ascii="Times New Roman" w:eastAsiaTheme="minorEastAsia" w:hAnsi="Times New Roman" w:cs="Times New Roman"/>
                <w:sz w:val="24"/>
                <w:szCs w:val="24"/>
              </w:rPr>
            </w:pPr>
          </w:p>
          <w:p w:rsidR="00E30C67" w:rsidRPr="00146EA5" w:rsidRDefault="00E30C67" w:rsidP="00D82A69">
            <w:pPr>
              <w:jc w:val="center"/>
              <w:rPr>
                <w:rFonts w:ascii="Times New Roman" w:eastAsiaTheme="minorEastAsia" w:hAnsi="Times New Roman" w:cs="Times New Roman"/>
                <w:sz w:val="24"/>
                <w:szCs w:val="24"/>
              </w:rPr>
            </w:pPr>
            <w:proofErr w:type="spellStart"/>
            <w:r w:rsidRPr="00146EA5">
              <w:rPr>
                <w:rFonts w:ascii="Times New Roman" w:eastAsiaTheme="minorEastAsia" w:hAnsi="Times New Roman" w:cs="Times New Roman"/>
                <w:sz w:val="24"/>
                <w:szCs w:val="24"/>
              </w:rPr>
              <w:t>GoF</w:t>
            </w:r>
            <w:proofErr w:type="spellEnd"/>
            <w:r w:rsidRPr="00146EA5">
              <w:rPr>
                <w:rFonts w:ascii="Times New Roman" w:eastAsiaTheme="minorEastAsia" w:hAnsi="Times New Roman" w:cs="Times New Roman"/>
                <w:sz w:val="24"/>
                <w:szCs w:val="24"/>
              </w:rPr>
              <w:t xml:space="preserve"> Testing for the Normal(10, 4) sample in C4</w:t>
            </w:r>
          </w:p>
        </w:tc>
      </w:tr>
      <w:tr w:rsidR="00E30C67" w:rsidRPr="00146EA5" w:rsidTr="00AE38EB">
        <w:trPr>
          <w:jc w:val="center"/>
        </w:trPr>
        <w:tc>
          <w:tcPr>
            <w:tcW w:w="2454" w:type="dxa"/>
          </w:tcPr>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Test Used</w:t>
            </w:r>
          </w:p>
        </w:tc>
        <w:tc>
          <w:tcPr>
            <w:tcW w:w="1596" w:type="dxa"/>
          </w:tcPr>
          <w:p w:rsidR="00E30C67" w:rsidRPr="00146EA5" w:rsidRDefault="006B3D5F"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Test Statistic</w:t>
            </w:r>
          </w:p>
        </w:tc>
        <w:tc>
          <w:tcPr>
            <w:tcW w:w="1350" w:type="dxa"/>
          </w:tcPr>
          <w:p w:rsidR="00E30C67" w:rsidRPr="00146EA5" w:rsidRDefault="00E30C67" w:rsidP="00D82A69">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P-Value</w:t>
            </w:r>
          </w:p>
        </w:tc>
      </w:tr>
      <w:tr w:rsidR="00E30C67" w:rsidRPr="00146EA5" w:rsidTr="00AE38EB">
        <w:trPr>
          <w:jc w:val="center"/>
        </w:trPr>
        <w:tc>
          <w:tcPr>
            <w:tcW w:w="2454" w:type="dxa"/>
          </w:tcPr>
          <w:p w:rsidR="00E30C67" w:rsidRPr="00146EA5" w:rsidRDefault="00E30C67" w:rsidP="00D82A69">
            <w:pP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χ</w:t>
            </w:r>
            <w:r w:rsidRPr="00146EA5">
              <w:rPr>
                <w:rFonts w:ascii="Times New Roman" w:eastAsiaTheme="minorEastAsia" w:hAnsi="Times New Roman" w:cs="Times New Roman"/>
                <w:sz w:val="24"/>
                <w:szCs w:val="24"/>
                <w:vertAlign w:val="superscript"/>
              </w:rPr>
              <w:t>2</w:t>
            </w:r>
            <w:r w:rsidRPr="00146EA5">
              <w:rPr>
                <w:rFonts w:ascii="Times New Roman" w:eastAsiaTheme="minorEastAsia" w:hAnsi="Times New Roman" w:cs="Times New Roman"/>
                <w:sz w:val="24"/>
                <w:szCs w:val="24"/>
              </w:rPr>
              <w:t xml:space="preserve"> with </w:t>
            </w:r>
            <w:proofErr w:type="spellStart"/>
            <w:r w:rsidRPr="00146EA5">
              <w:rPr>
                <w:rFonts w:ascii="Times New Roman" w:eastAsiaTheme="minorEastAsia" w:hAnsi="Times New Roman" w:cs="Times New Roman"/>
                <w:sz w:val="24"/>
                <w:szCs w:val="24"/>
              </w:rPr>
              <w:t>df</w:t>
            </w:r>
            <w:proofErr w:type="spellEnd"/>
            <w:r w:rsidRPr="00146EA5">
              <w:rPr>
                <w:rFonts w:ascii="Times New Roman" w:eastAsiaTheme="minorEastAsia" w:hAnsi="Times New Roman" w:cs="Times New Roman"/>
                <w:sz w:val="24"/>
                <w:szCs w:val="24"/>
              </w:rPr>
              <w:t xml:space="preserve"> = 9</w:t>
            </w:r>
          </w:p>
        </w:tc>
        <w:tc>
          <w:tcPr>
            <w:tcW w:w="1596" w:type="dxa"/>
          </w:tcPr>
          <w:p w:rsidR="00E30C67"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5.8</w:t>
            </w:r>
          </w:p>
        </w:tc>
        <w:tc>
          <w:tcPr>
            <w:tcW w:w="1350" w:type="dxa"/>
          </w:tcPr>
          <w:p w:rsidR="00E30C67" w:rsidRPr="00146EA5" w:rsidRDefault="00E30C67"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0.760</w:t>
            </w:r>
          </w:p>
        </w:tc>
      </w:tr>
      <w:tr w:rsidR="00E30C67" w:rsidRPr="00146EA5" w:rsidTr="00AE38EB">
        <w:trPr>
          <w:jc w:val="center"/>
        </w:trPr>
        <w:tc>
          <w:tcPr>
            <w:tcW w:w="2454" w:type="dxa"/>
          </w:tcPr>
          <w:p w:rsidR="00E30C67" w:rsidRPr="00146EA5" w:rsidRDefault="00E30C67" w:rsidP="00D82A69">
            <w:pP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Kolmogorov-Smirnov</w:t>
            </w:r>
          </w:p>
        </w:tc>
        <w:tc>
          <w:tcPr>
            <w:tcW w:w="1596" w:type="dxa"/>
          </w:tcPr>
          <w:p w:rsidR="00E30C67"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0.067</w:t>
            </w:r>
          </w:p>
        </w:tc>
        <w:tc>
          <w:tcPr>
            <w:tcW w:w="1350" w:type="dxa"/>
          </w:tcPr>
          <w:p w:rsidR="00E30C67" w:rsidRPr="00146EA5" w:rsidRDefault="00E30C67"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&gt; 0.150</w:t>
            </w:r>
          </w:p>
        </w:tc>
      </w:tr>
      <w:tr w:rsidR="00E30C67" w:rsidRPr="00146EA5" w:rsidTr="00AE38EB">
        <w:trPr>
          <w:jc w:val="center"/>
        </w:trPr>
        <w:tc>
          <w:tcPr>
            <w:tcW w:w="2454" w:type="dxa"/>
          </w:tcPr>
          <w:p w:rsidR="00E30C67" w:rsidRPr="00146EA5" w:rsidRDefault="00E30C67" w:rsidP="00D82A69">
            <w:pP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Anderson-Darling</w:t>
            </w:r>
          </w:p>
        </w:tc>
        <w:tc>
          <w:tcPr>
            <w:tcW w:w="1596" w:type="dxa"/>
          </w:tcPr>
          <w:p w:rsidR="00E30C67"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0.333</w:t>
            </w:r>
          </w:p>
        </w:tc>
        <w:tc>
          <w:tcPr>
            <w:tcW w:w="1350" w:type="dxa"/>
          </w:tcPr>
          <w:p w:rsidR="00E30C67" w:rsidRPr="00146EA5" w:rsidRDefault="00E30C67"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0.506</w:t>
            </w:r>
          </w:p>
        </w:tc>
      </w:tr>
      <w:tr w:rsidR="00E30C67" w:rsidRPr="00146EA5" w:rsidTr="00AE38EB">
        <w:trPr>
          <w:jc w:val="center"/>
        </w:trPr>
        <w:tc>
          <w:tcPr>
            <w:tcW w:w="2454" w:type="dxa"/>
          </w:tcPr>
          <w:p w:rsidR="00E30C67" w:rsidRPr="00146EA5" w:rsidRDefault="00E30C67" w:rsidP="00D82A69">
            <w:pP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Shapiro-</w:t>
            </w:r>
            <w:proofErr w:type="spellStart"/>
            <w:r w:rsidRPr="00146EA5">
              <w:rPr>
                <w:rFonts w:ascii="Times New Roman" w:eastAsiaTheme="minorEastAsia" w:hAnsi="Times New Roman" w:cs="Times New Roman"/>
                <w:sz w:val="24"/>
                <w:szCs w:val="24"/>
              </w:rPr>
              <w:t>Wilk</w:t>
            </w:r>
            <w:proofErr w:type="spellEnd"/>
          </w:p>
        </w:tc>
        <w:tc>
          <w:tcPr>
            <w:tcW w:w="1596" w:type="dxa"/>
          </w:tcPr>
          <w:p w:rsidR="00E30C67" w:rsidRPr="00146EA5" w:rsidRDefault="006B3D5F"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0.993</w:t>
            </w:r>
          </w:p>
        </w:tc>
        <w:tc>
          <w:tcPr>
            <w:tcW w:w="1350" w:type="dxa"/>
          </w:tcPr>
          <w:p w:rsidR="00E30C67" w:rsidRPr="00146EA5" w:rsidRDefault="00E30C67" w:rsidP="006B3D5F">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&gt; 0.100</w:t>
            </w:r>
          </w:p>
        </w:tc>
      </w:tr>
    </w:tbl>
    <w:p w:rsidR="00E30C67" w:rsidRPr="00146EA5" w:rsidRDefault="00E30C67" w:rsidP="00E30C67">
      <w:pPr>
        <w:spacing w:after="0" w:line="240" w:lineRule="auto"/>
        <w:rPr>
          <w:rFonts w:ascii="Times New Roman" w:eastAsiaTheme="minorEastAsia" w:hAnsi="Times New Roman" w:cs="Times New Roman"/>
          <w:sz w:val="24"/>
          <w:szCs w:val="24"/>
        </w:rPr>
      </w:pPr>
    </w:p>
    <w:p w:rsidR="00E30C67" w:rsidRPr="00146EA5" w:rsidRDefault="006B3D5F" w:rsidP="00E30C67">
      <w:pPr>
        <w:spacing w:after="0" w:line="240" w:lineRule="auto"/>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Table 3:</w:t>
      </w:r>
      <w:r w:rsidR="00AE38EB" w:rsidRPr="00146EA5">
        <w:rPr>
          <w:rFonts w:ascii="Times New Roman" w:eastAsiaTheme="minorEastAsia" w:hAnsi="Times New Roman" w:cs="Times New Roman"/>
          <w:sz w:val="24"/>
          <w:szCs w:val="24"/>
        </w:rPr>
        <w:t xml:space="preserve"> Displays the results of various </w:t>
      </w:r>
      <w:proofErr w:type="spellStart"/>
      <w:r w:rsidR="00AE38EB" w:rsidRPr="00146EA5">
        <w:rPr>
          <w:rFonts w:ascii="Times New Roman" w:eastAsiaTheme="minorEastAsia" w:hAnsi="Times New Roman" w:cs="Times New Roman"/>
          <w:sz w:val="24"/>
          <w:szCs w:val="24"/>
        </w:rPr>
        <w:t>GoF</w:t>
      </w:r>
      <w:proofErr w:type="spellEnd"/>
      <w:r w:rsidR="00AE38EB" w:rsidRPr="00146EA5">
        <w:rPr>
          <w:rFonts w:ascii="Times New Roman" w:eastAsiaTheme="minorEastAsia" w:hAnsi="Times New Roman" w:cs="Times New Roman"/>
          <w:sz w:val="24"/>
          <w:szCs w:val="24"/>
        </w:rPr>
        <w:t xml:space="preserve"> tests to see if the provided data from </w:t>
      </w:r>
      <w:proofErr w:type="gramStart"/>
      <w:r w:rsidR="00AE38EB" w:rsidRPr="00146EA5">
        <w:rPr>
          <w:rFonts w:ascii="Times New Roman" w:eastAsiaTheme="minorEastAsia" w:hAnsi="Times New Roman" w:cs="Times New Roman"/>
          <w:sz w:val="24"/>
          <w:szCs w:val="24"/>
        </w:rPr>
        <w:t>the  Normal</w:t>
      </w:r>
      <w:proofErr w:type="gramEnd"/>
      <w:r w:rsidR="00AE38EB" w:rsidRPr="00146EA5">
        <w:rPr>
          <w:rFonts w:ascii="Times New Roman" w:eastAsiaTheme="minorEastAsia" w:hAnsi="Times New Roman" w:cs="Times New Roman"/>
          <w:sz w:val="24"/>
          <w:szCs w:val="24"/>
        </w:rPr>
        <w:t>(10, 4) distribution could be considered to reasonably belong to said distribution.</w:t>
      </w:r>
    </w:p>
    <w:p w:rsidR="006B3D5F" w:rsidRPr="00146EA5" w:rsidRDefault="006B3D5F" w:rsidP="00E30C67">
      <w:pPr>
        <w:spacing w:after="0" w:line="240" w:lineRule="auto"/>
        <w:rPr>
          <w:rFonts w:ascii="Times New Roman" w:eastAsiaTheme="minorEastAsia" w:hAnsi="Times New Roman" w:cs="Times New Roman"/>
          <w:sz w:val="24"/>
          <w:szCs w:val="24"/>
        </w:rPr>
      </w:pPr>
    </w:p>
    <w:p w:rsidR="006B3D5F" w:rsidRPr="00146EA5" w:rsidRDefault="006B3D5F" w:rsidP="00E30C67">
      <w:pPr>
        <w:spacing w:after="0" w:line="240" w:lineRule="auto"/>
        <w:rPr>
          <w:rFonts w:ascii="Times New Roman" w:eastAsiaTheme="minorEastAsia" w:hAnsi="Times New Roman" w:cs="Times New Roman"/>
          <w:sz w:val="24"/>
          <w:szCs w:val="24"/>
        </w:rPr>
      </w:pPr>
    </w:p>
    <w:p w:rsidR="00E30C67" w:rsidRPr="00146EA5" w:rsidRDefault="000B1A5A" w:rsidP="000B1A5A">
      <w:pPr>
        <w:spacing w:after="0" w:line="240" w:lineRule="auto"/>
        <w:jc w:val="center"/>
        <w:rPr>
          <w:rFonts w:ascii="Times New Roman" w:eastAsiaTheme="minorEastAsia" w:hAnsi="Times New Roman" w:cs="Times New Roman"/>
          <w:sz w:val="24"/>
          <w:szCs w:val="24"/>
        </w:rPr>
      </w:pPr>
      <w:r w:rsidRPr="00146EA5">
        <w:rPr>
          <w:rFonts w:ascii="Times New Roman" w:hAnsi="Times New Roman" w:cs="Times New Roman"/>
          <w:sz w:val="24"/>
          <w:szCs w:val="24"/>
        </w:rPr>
        <w:object w:dxaOrig="8640" w:dyaOrig="5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14.5pt" o:ole="">
            <v:imagedata r:id="rId9" o:title=""/>
          </v:shape>
          <o:OLEObject Type="Embed" ProgID="MtbGraph.Document.15" ShapeID="_x0000_i1025" DrawAspect="Content" ObjectID="_1422932697" r:id="rId10"/>
        </w:object>
      </w:r>
    </w:p>
    <w:p w:rsidR="00E30C67" w:rsidRPr="00146EA5" w:rsidRDefault="00E30C67" w:rsidP="00E30C67">
      <w:pPr>
        <w:spacing w:after="0" w:line="240" w:lineRule="auto"/>
        <w:rPr>
          <w:rFonts w:ascii="Times New Roman" w:eastAsiaTheme="minorEastAsia" w:hAnsi="Times New Roman" w:cs="Times New Roman"/>
          <w:sz w:val="24"/>
          <w:szCs w:val="24"/>
        </w:rPr>
      </w:pPr>
    </w:p>
    <w:p w:rsidR="00E30C67" w:rsidRPr="00146EA5" w:rsidRDefault="000B1A5A" w:rsidP="00E30C67">
      <w:pPr>
        <w:spacing w:after="0" w:line="240" w:lineRule="auto"/>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 xml:space="preserve">Figure 1: A probability plot of the </w:t>
      </w:r>
      <w:proofErr w:type="gramStart"/>
      <w:r w:rsidRPr="00146EA5">
        <w:rPr>
          <w:rFonts w:ascii="Times New Roman" w:eastAsiaTheme="minorEastAsia" w:hAnsi="Times New Roman" w:cs="Times New Roman"/>
          <w:sz w:val="24"/>
          <w:szCs w:val="24"/>
        </w:rPr>
        <w:t>Normal(</w:t>
      </w:r>
      <w:proofErr w:type="gramEnd"/>
      <w:r w:rsidRPr="00146EA5">
        <w:rPr>
          <w:rFonts w:ascii="Times New Roman" w:eastAsiaTheme="minorEastAsia" w:hAnsi="Times New Roman" w:cs="Times New Roman"/>
          <w:sz w:val="24"/>
          <w:szCs w:val="24"/>
        </w:rPr>
        <w:t xml:space="preserve">10, 4) data, along with the Kolmogorov-Smirnov </w:t>
      </w:r>
      <w:proofErr w:type="spellStart"/>
      <w:r w:rsidRPr="00146EA5">
        <w:rPr>
          <w:rFonts w:ascii="Times New Roman" w:eastAsiaTheme="minorEastAsia" w:hAnsi="Times New Roman" w:cs="Times New Roman"/>
          <w:sz w:val="24"/>
          <w:szCs w:val="24"/>
        </w:rPr>
        <w:t>GoF</w:t>
      </w:r>
      <w:proofErr w:type="spellEnd"/>
      <w:r w:rsidRPr="00146EA5">
        <w:rPr>
          <w:rFonts w:ascii="Times New Roman" w:eastAsiaTheme="minorEastAsia" w:hAnsi="Times New Roman" w:cs="Times New Roman"/>
          <w:sz w:val="24"/>
          <w:szCs w:val="24"/>
        </w:rPr>
        <w:t xml:space="preserve"> test results. 25, 50, and 75 percentile lines are included for reference.</w:t>
      </w:r>
    </w:p>
    <w:p w:rsidR="00E30C67" w:rsidRPr="00146EA5" w:rsidRDefault="000B1A5A" w:rsidP="000B1A5A">
      <w:pPr>
        <w:spacing w:after="0" w:line="240" w:lineRule="auto"/>
        <w:jc w:val="center"/>
        <w:rPr>
          <w:rFonts w:ascii="Times New Roman" w:eastAsiaTheme="minorEastAsia" w:hAnsi="Times New Roman" w:cs="Times New Roman"/>
          <w:sz w:val="24"/>
          <w:szCs w:val="24"/>
        </w:rPr>
      </w:pPr>
      <w:r w:rsidRPr="00146EA5">
        <w:rPr>
          <w:rFonts w:ascii="Times New Roman" w:hAnsi="Times New Roman" w:cs="Times New Roman"/>
          <w:sz w:val="24"/>
          <w:szCs w:val="24"/>
        </w:rPr>
        <w:object w:dxaOrig="8640" w:dyaOrig="5760">
          <v:shape id="_x0000_i1026" type="#_x0000_t75" style="width:324pt;height:3in" o:ole="">
            <v:imagedata r:id="rId11" o:title=""/>
          </v:shape>
          <o:OLEObject Type="Embed" ProgID="MtbGraph.Document.15" ShapeID="_x0000_i1026" DrawAspect="Content" ObjectID="_1422932698" r:id="rId12"/>
        </w:object>
      </w:r>
    </w:p>
    <w:p w:rsidR="00E30C67" w:rsidRPr="00146EA5" w:rsidRDefault="00E30C67" w:rsidP="00E30C67">
      <w:pPr>
        <w:spacing w:after="0" w:line="240" w:lineRule="auto"/>
        <w:rPr>
          <w:rFonts w:ascii="Times New Roman" w:eastAsiaTheme="minorEastAsia" w:hAnsi="Times New Roman" w:cs="Times New Roman"/>
          <w:sz w:val="24"/>
          <w:szCs w:val="24"/>
        </w:rPr>
      </w:pPr>
    </w:p>
    <w:p w:rsidR="000B1A5A" w:rsidRPr="00146EA5" w:rsidRDefault="000B1A5A" w:rsidP="000B1A5A">
      <w:pPr>
        <w:spacing w:after="0" w:line="240" w:lineRule="auto"/>
        <w:rPr>
          <w:rFonts w:ascii="Times New Roman" w:eastAsiaTheme="minorEastAsia" w:hAnsi="Times New Roman" w:cs="Times New Roman"/>
          <w:sz w:val="24"/>
          <w:szCs w:val="24"/>
        </w:rPr>
      </w:pPr>
      <w:proofErr w:type="gramStart"/>
      <w:r w:rsidRPr="00146EA5">
        <w:rPr>
          <w:rFonts w:ascii="Times New Roman" w:eastAsiaTheme="minorEastAsia" w:hAnsi="Times New Roman" w:cs="Times New Roman"/>
          <w:sz w:val="24"/>
          <w:szCs w:val="24"/>
        </w:rPr>
        <w:t>Figure :</w:t>
      </w:r>
      <w:proofErr w:type="gramEnd"/>
      <w:r w:rsidRPr="00146EA5">
        <w:rPr>
          <w:rFonts w:ascii="Times New Roman" w:eastAsiaTheme="minorEastAsia" w:hAnsi="Times New Roman" w:cs="Times New Roman"/>
          <w:sz w:val="24"/>
          <w:szCs w:val="24"/>
        </w:rPr>
        <w:t xml:space="preserve"> A probability plot of the Normal(10, 4) data, along with the Anderson-Darling </w:t>
      </w:r>
      <w:proofErr w:type="spellStart"/>
      <w:r w:rsidRPr="00146EA5">
        <w:rPr>
          <w:rFonts w:ascii="Times New Roman" w:eastAsiaTheme="minorEastAsia" w:hAnsi="Times New Roman" w:cs="Times New Roman"/>
          <w:sz w:val="24"/>
          <w:szCs w:val="24"/>
        </w:rPr>
        <w:t>GoF</w:t>
      </w:r>
      <w:proofErr w:type="spellEnd"/>
      <w:r w:rsidRPr="00146EA5">
        <w:rPr>
          <w:rFonts w:ascii="Times New Roman" w:eastAsiaTheme="minorEastAsia" w:hAnsi="Times New Roman" w:cs="Times New Roman"/>
          <w:sz w:val="24"/>
          <w:szCs w:val="24"/>
        </w:rPr>
        <w:t xml:space="preserve"> test results. 25, 50, and 75 percentile lines are included for reference.</w:t>
      </w:r>
    </w:p>
    <w:p w:rsidR="000B1A5A" w:rsidRPr="00146EA5" w:rsidRDefault="000B1A5A" w:rsidP="00E30C67">
      <w:pPr>
        <w:spacing w:after="0" w:line="240" w:lineRule="auto"/>
        <w:rPr>
          <w:rFonts w:ascii="Times New Roman" w:eastAsiaTheme="minorEastAsia" w:hAnsi="Times New Roman" w:cs="Times New Roman"/>
          <w:sz w:val="24"/>
          <w:szCs w:val="24"/>
        </w:rPr>
      </w:pPr>
    </w:p>
    <w:p w:rsidR="000B1A5A" w:rsidRPr="00146EA5" w:rsidRDefault="000B1A5A" w:rsidP="00E30C67">
      <w:pPr>
        <w:spacing w:after="0" w:line="240" w:lineRule="auto"/>
        <w:rPr>
          <w:rFonts w:ascii="Times New Roman" w:eastAsiaTheme="minorEastAsia" w:hAnsi="Times New Roman" w:cs="Times New Roman"/>
          <w:sz w:val="24"/>
          <w:szCs w:val="24"/>
        </w:rPr>
      </w:pPr>
    </w:p>
    <w:p w:rsidR="00E30C67" w:rsidRPr="00146EA5" w:rsidRDefault="000B1A5A" w:rsidP="000B1A5A">
      <w:pPr>
        <w:spacing w:after="0" w:line="240" w:lineRule="auto"/>
        <w:jc w:val="center"/>
        <w:rPr>
          <w:rFonts w:ascii="Times New Roman" w:eastAsiaTheme="minorEastAsia" w:hAnsi="Times New Roman" w:cs="Times New Roman"/>
          <w:sz w:val="24"/>
          <w:szCs w:val="24"/>
        </w:rPr>
      </w:pPr>
      <w:r w:rsidRPr="00146EA5">
        <w:rPr>
          <w:rFonts w:ascii="Times New Roman" w:hAnsi="Times New Roman" w:cs="Times New Roman"/>
          <w:sz w:val="24"/>
          <w:szCs w:val="24"/>
        </w:rPr>
        <w:object w:dxaOrig="8640" w:dyaOrig="5760">
          <v:shape id="_x0000_i1027" type="#_x0000_t75" style="width:324pt;height:3in" o:ole="">
            <v:imagedata r:id="rId13" o:title=""/>
          </v:shape>
          <o:OLEObject Type="Embed" ProgID="MtbGraph.Document.15" ShapeID="_x0000_i1027" DrawAspect="Content" ObjectID="_1422932699" r:id="rId14"/>
        </w:object>
      </w:r>
    </w:p>
    <w:p w:rsidR="000B1A5A" w:rsidRPr="00146EA5" w:rsidRDefault="000B1A5A" w:rsidP="000B1A5A">
      <w:pPr>
        <w:spacing w:after="0" w:line="240" w:lineRule="auto"/>
        <w:rPr>
          <w:rFonts w:ascii="Times New Roman" w:eastAsiaTheme="minorEastAsia" w:hAnsi="Times New Roman" w:cs="Times New Roman"/>
          <w:sz w:val="24"/>
          <w:szCs w:val="24"/>
        </w:rPr>
      </w:pPr>
    </w:p>
    <w:p w:rsidR="000B1A5A" w:rsidRPr="00146EA5" w:rsidRDefault="000B1A5A" w:rsidP="000B1A5A">
      <w:pPr>
        <w:spacing w:after="0" w:line="240" w:lineRule="auto"/>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 xml:space="preserve">Figure 3: A probability plot of the </w:t>
      </w:r>
      <w:proofErr w:type="gramStart"/>
      <w:r w:rsidRPr="00146EA5">
        <w:rPr>
          <w:rFonts w:ascii="Times New Roman" w:eastAsiaTheme="minorEastAsia" w:hAnsi="Times New Roman" w:cs="Times New Roman"/>
          <w:sz w:val="24"/>
          <w:szCs w:val="24"/>
        </w:rPr>
        <w:t>Normal(</w:t>
      </w:r>
      <w:proofErr w:type="gramEnd"/>
      <w:r w:rsidRPr="00146EA5">
        <w:rPr>
          <w:rFonts w:ascii="Times New Roman" w:eastAsiaTheme="minorEastAsia" w:hAnsi="Times New Roman" w:cs="Times New Roman"/>
          <w:sz w:val="24"/>
          <w:szCs w:val="24"/>
        </w:rPr>
        <w:t>10, 4) data, along with the Ryan-Joiner (Minitab’s substitute for the Shapiro-</w:t>
      </w:r>
      <w:proofErr w:type="spellStart"/>
      <w:r w:rsidRPr="00146EA5">
        <w:rPr>
          <w:rFonts w:ascii="Times New Roman" w:eastAsiaTheme="minorEastAsia" w:hAnsi="Times New Roman" w:cs="Times New Roman"/>
          <w:sz w:val="24"/>
          <w:szCs w:val="24"/>
        </w:rPr>
        <w:t>Wilk</w:t>
      </w:r>
      <w:proofErr w:type="spellEnd"/>
      <w:r w:rsidRPr="00146EA5">
        <w:rPr>
          <w:rFonts w:ascii="Times New Roman" w:eastAsiaTheme="minorEastAsia" w:hAnsi="Times New Roman" w:cs="Times New Roman"/>
          <w:sz w:val="24"/>
          <w:szCs w:val="24"/>
        </w:rPr>
        <w:t xml:space="preserve">) </w:t>
      </w:r>
      <w:proofErr w:type="spellStart"/>
      <w:r w:rsidRPr="00146EA5">
        <w:rPr>
          <w:rFonts w:ascii="Times New Roman" w:eastAsiaTheme="minorEastAsia" w:hAnsi="Times New Roman" w:cs="Times New Roman"/>
          <w:sz w:val="24"/>
          <w:szCs w:val="24"/>
        </w:rPr>
        <w:t>GoF</w:t>
      </w:r>
      <w:proofErr w:type="spellEnd"/>
      <w:r w:rsidRPr="00146EA5">
        <w:rPr>
          <w:rFonts w:ascii="Times New Roman" w:eastAsiaTheme="minorEastAsia" w:hAnsi="Times New Roman" w:cs="Times New Roman"/>
          <w:sz w:val="24"/>
          <w:szCs w:val="24"/>
        </w:rPr>
        <w:t xml:space="preserve"> test results. 25, 50, and 75 percentile lines are included for reference.</w:t>
      </w:r>
    </w:p>
    <w:p w:rsidR="00E30C67" w:rsidRPr="00146EA5" w:rsidRDefault="00E30C67" w:rsidP="00E30C67">
      <w:pPr>
        <w:spacing w:after="0" w:line="240" w:lineRule="auto"/>
        <w:rPr>
          <w:rFonts w:ascii="Times New Roman" w:eastAsiaTheme="minorEastAsia" w:hAnsi="Times New Roman" w:cs="Times New Roman"/>
          <w:sz w:val="24"/>
          <w:szCs w:val="24"/>
        </w:rPr>
      </w:pPr>
    </w:p>
    <w:p w:rsidR="000B1A5A" w:rsidRPr="00146EA5" w:rsidRDefault="000B1A5A" w:rsidP="00E30C67">
      <w:pPr>
        <w:spacing w:after="0" w:line="240" w:lineRule="auto"/>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 xml:space="preserve">As can be seen from the probability plots, intuitively the data is normal, and the computed statistics for the data are very close to that of the parameters of the hypothesized </w:t>
      </w:r>
      <w:proofErr w:type="gramStart"/>
      <w:r w:rsidRPr="00146EA5">
        <w:rPr>
          <w:rFonts w:ascii="Times New Roman" w:eastAsiaTheme="minorEastAsia" w:hAnsi="Times New Roman" w:cs="Times New Roman"/>
          <w:sz w:val="24"/>
          <w:szCs w:val="24"/>
        </w:rPr>
        <w:t>Normal(</w:t>
      </w:r>
      <w:proofErr w:type="gramEnd"/>
      <w:r w:rsidRPr="00146EA5">
        <w:rPr>
          <w:rFonts w:ascii="Times New Roman" w:eastAsiaTheme="minorEastAsia" w:hAnsi="Times New Roman" w:cs="Times New Roman"/>
          <w:sz w:val="24"/>
          <w:szCs w:val="24"/>
        </w:rPr>
        <w:t>10, 4) distribution. All of the tests are in agreement that the null hypothesis should not be rejected, with all of them having P-Values that indicate that the null hypothesis cannot be rejected with any reasonable level of confidence. It is unfortunate that Minitab does not display the higher P-Values that resulted with the Kolmogorov-Smirnov and Shapiro-</w:t>
      </w:r>
      <w:proofErr w:type="spellStart"/>
      <w:r w:rsidRPr="00146EA5">
        <w:rPr>
          <w:rFonts w:ascii="Times New Roman" w:eastAsiaTheme="minorEastAsia" w:hAnsi="Times New Roman" w:cs="Times New Roman"/>
          <w:sz w:val="24"/>
          <w:szCs w:val="24"/>
        </w:rPr>
        <w:t>Wilk</w:t>
      </w:r>
      <w:proofErr w:type="spellEnd"/>
      <w:r w:rsidRPr="00146EA5">
        <w:rPr>
          <w:rFonts w:ascii="Times New Roman" w:eastAsiaTheme="minorEastAsia" w:hAnsi="Times New Roman" w:cs="Times New Roman"/>
          <w:sz w:val="24"/>
          <w:szCs w:val="24"/>
        </w:rPr>
        <w:t xml:space="preserve"> Tests, but the Chi-Square and Anderson-Darling tests’ P-Values are in good agreement of one another.</w:t>
      </w:r>
    </w:p>
    <w:p w:rsidR="000B1A5A" w:rsidRPr="00146EA5" w:rsidRDefault="000B1A5A" w:rsidP="00E30C67">
      <w:pPr>
        <w:spacing w:after="0" w:line="240" w:lineRule="auto"/>
        <w:rPr>
          <w:rFonts w:ascii="Times New Roman" w:eastAsiaTheme="minorEastAsia" w:hAnsi="Times New Roman" w:cs="Times New Roman"/>
          <w:sz w:val="24"/>
          <w:szCs w:val="24"/>
        </w:rPr>
      </w:pPr>
    </w:p>
    <w:p w:rsidR="00E30C67" w:rsidRPr="00146EA5" w:rsidRDefault="00E30C67" w:rsidP="00E30C67">
      <w:pPr>
        <w:spacing w:after="0" w:line="240" w:lineRule="auto"/>
        <w:rPr>
          <w:rFonts w:ascii="Times New Roman" w:eastAsiaTheme="minorEastAsia" w:hAnsi="Times New Roman" w:cs="Times New Roman"/>
          <w:sz w:val="24"/>
          <w:szCs w:val="24"/>
        </w:rPr>
      </w:pPr>
    </w:p>
    <w:p w:rsidR="00E52A71" w:rsidRPr="00146EA5" w:rsidRDefault="00E30C67" w:rsidP="00FF50A4">
      <w:pPr>
        <w:pStyle w:val="ListParagraph"/>
        <w:numPr>
          <w:ilvl w:val="0"/>
          <w:numId w:val="6"/>
        </w:numPr>
        <w:spacing w:after="0" w:line="240" w:lineRule="auto"/>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 xml:space="preserve">Chi-square test for three samples in columns C7-C9.  One of these samples in from the </w:t>
      </w:r>
      <w:proofErr w:type="gramStart"/>
      <w:r w:rsidRPr="00146EA5">
        <w:rPr>
          <w:rFonts w:ascii="Times New Roman" w:eastAsiaTheme="minorEastAsia" w:hAnsi="Times New Roman" w:cs="Times New Roman"/>
          <w:sz w:val="24"/>
          <w:szCs w:val="24"/>
        </w:rPr>
        <w:t>U[</w:t>
      </w:r>
      <w:proofErr w:type="gramEnd"/>
      <w:r w:rsidRPr="00146EA5">
        <w:rPr>
          <w:rFonts w:ascii="Times New Roman" w:eastAsiaTheme="minorEastAsia" w:hAnsi="Times New Roman" w:cs="Times New Roman"/>
          <w:sz w:val="24"/>
          <w:szCs w:val="24"/>
        </w:rPr>
        <w:t xml:space="preserve">0,1] distribution, second significantly deviates from the U[0,1], and the third is </w:t>
      </w:r>
      <w:proofErr w:type="spellStart"/>
      <w:r w:rsidRPr="00146EA5">
        <w:rPr>
          <w:rFonts w:ascii="Times New Roman" w:eastAsiaTheme="minorEastAsia" w:hAnsi="Times New Roman" w:cs="Times New Roman"/>
          <w:sz w:val="24"/>
          <w:szCs w:val="24"/>
        </w:rPr>
        <w:t>overfit</w:t>
      </w:r>
      <w:proofErr w:type="spellEnd"/>
      <w:r w:rsidRPr="00146EA5">
        <w:rPr>
          <w:rFonts w:ascii="Times New Roman" w:eastAsiaTheme="minorEastAsia" w:hAnsi="Times New Roman" w:cs="Times New Roman"/>
          <w:sz w:val="24"/>
          <w:szCs w:val="24"/>
        </w:rPr>
        <w:t xml:space="preserve"> to the U[0,1]. Use the chi-square test to decide which sample is which.</w:t>
      </w:r>
    </w:p>
    <w:p w:rsidR="004D703E" w:rsidRPr="00146EA5" w:rsidRDefault="004D703E" w:rsidP="00FF50A4">
      <w:pPr>
        <w:spacing w:after="0" w:line="240" w:lineRule="auto"/>
        <w:rPr>
          <w:rFonts w:ascii="Times New Roman" w:hAnsi="Times New Roman" w:cs="Times New Roman"/>
          <w:sz w:val="24"/>
          <w:szCs w:val="24"/>
        </w:rPr>
      </w:pPr>
    </w:p>
    <w:tbl>
      <w:tblPr>
        <w:tblStyle w:val="TableGrid"/>
        <w:tblW w:w="0" w:type="auto"/>
        <w:jc w:val="center"/>
        <w:tblInd w:w="558" w:type="dxa"/>
        <w:tblLook w:val="04A0" w:firstRow="1" w:lastRow="0" w:firstColumn="1" w:lastColumn="0" w:noHBand="0" w:noVBand="1"/>
      </w:tblPr>
      <w:tblGrid>
        <w:gridCol w:w="1170"/>
        <w:gridCol w:w="666"/>
        <w:gridCol w:w="1710"/>
        <w:gridCol w:w="1710"/>
        <w:gridCol w:w="2970"/>
      </w:tblGrid>
      <w:tr w:rsidR="00E30C67" w:rsidRPr="00146EA5" w:rsidTr="00AE38EB">
        <w:trPr>
          <w:trHeight w:val="773"/>
          <w:jc w:val="center"/>
        </w:trPr>
        <w:tc>
          <w:tcPr>
            <w:tcW w:w="8226" w:type="dxa"/>
            <w:gridSpan w:val="5"/>
          </w:tcPr>
          <w:p w:rsidR="00E30C67" w:rsidRPr="00146EA5" w:rsidRDefault="00E30C67" w:rsidP="00FB3D10">
            <w:pPr>
              <w:jc w:val="center"/>
              <w:rPr>
                <w:rFonts w:ascii="Times New Roman" w:eastAsiaTheme="minorEastAsia" w:hAnsi="Times New Roman" w:cs="Times New Roman"/>
                <w:sz w:val="24"/>
                <w:szCs w:val="24"/>
              </w:rPr>
            </w:pPr>
          </w:p>
          <w:p w:rsidR="00E30C67" w:rsidRPr="00146EA5" w:rsidRDefault="00E30C67" w:rsidP="00FB3D10">
            <w:pPr>
              <w:jc w:val="center"/>
              <w:rPr>
                <w:rFonts w:ascii="Times New Roman" w:eastAsiaTheme="minorEastAsia" w:hAnsi="Times New Roman" w:cs="Times New Roman"/>
                <w:sz w:val="24"/>
                <w:szCs w:val="24"/>
              </w:rPr>
            </w:pPr>
            <w:r w:rsidRPr="00146EA5">
              <w:rPr>
                <w:rFonts w:ascii="Times New Roman" w:eastAsiaTheme="minorEastAsia" w:hAnsi="Times New Roman" w:cs="Times New Roman"/>
                <w:sz w:val="24"/>
                <w:szCs w:val="24"/>
              </w:rPr>
              <w:t>χ</w:t>
            </w:r>
            <w:r w:rsidRPr="00146EA5">
              <w:rPr>
                <w:rFonts w:ascii="Times New Roman" w:eastAsiaTheme="minorEastAsia" w:hAnsi="Times New Roman" w:cs="Times New Roman"/>
                <w:sz w:val="24"/>
                <w:szCs w:val="24"/>
                <w:vertAlign w:val="superscript"/>
              </w:rPr>
              <w:t>2</w:t>
            </w:r>
            <w:r w:rsidRPr="00146EA5">
              <w:rPr>
                <w:rFonts w:ascii="Times New Roman" w:eastAsiaTheme="minorEastAsia" w:hAnsi="Times New Roman" w:cs="Times New Roman"/>
                <w:sz w:val="24"/>
                <w:szCs w:val="24"/>
              </w:rPr>
              <w:t xml:space="preserve"> Test for the Uniform[0,1] Samples in C7-C9</w:t>
            </w:r>
          </w:p>
        </w:tc>
      </w:tr>
      <w:tr w:rsidR="00E30C67" w:rsidRPr="00146EA5" w:rsidTr="00AE38EB">
        <w:trPr>
          <w:jc w:val="center"/>
        </w:trPr>
        <w:tc>
          <w:tcPr>
            <w:tcW w:w="1170" w:type="dxa"/>
          </w:tcPr>
          <w:p w:rsidR="00E30C67" w:rsidRPr="00146EA5" w:rsidRDefault="00E30C67" w:rsidP="00FB3D10">
            <w:pPr>
              <w:jc w:val="center"/>
              <w:rPr>
                <w:rFonts w:ascii="Times New Roman" w:hAnsi="Times New Roman" w:cs="Times New Roman"/>
                <w:sz w:val="24"/>
                <w:szCs w:val="24"/>
              </w:rPr>
            </w:pPr>
            <w:r w:rsidRPr="00146EA5">
              <w:rPr>
                <w:rFonts w:ascii="Times New Roman" w:hAnsi="Times New Roman" w:cs="Times New Roman"/>
                <w:sz w:val="24"/>
                <w:szCs w:val="24"/>
              </w:rPr>
              <w:t>Sample</w:t>
            </w:r>
          </w:p>
        </w:tc>
        <w:tc>
          <w:tcPr>
            <w:tcW w:w="666" w:type="dxa"/>
          </w:tcPr>
          <w:p w:rsidR="00E30C67" w:rsidRPr="00146EA5" w:rsidRDefault="00E30C67" w:rsidP="00FB3D10">
            <w:pPr>
              <w:jc w:val="center"/>
              <w:rPr>
                <w:rFonts w:ascii="Times New Roman" w:hAnsi="Times New Roman" w:cs="Times New Roman"/>
                <w:sz w:val="24"/>
                <w:szCs w:val="24"/>
              </w:rPr>
            </w:pPr>
            <w:proofErr w:type="spellStart"/>
            <w:r w:rsidRPr="00146EA5">
              <w:rPr>
                <w:rFonts w:ascii="Times New Roman" w:hAnsi="Times New Roman" w:cs="Times New Roman"/>
                <w:sz w:val="24"/>
                <w:szCs w:val="24"/>
              </w:rPr>
              <w:t>df</w:t>
            </w:r>
            <w:proofErr w:type="spellEnd"/>
          </w:p>
        </w:tc>
        <w:tc>
          <w:tcPr>
            <w:tcW w:w="1710" w:type="dxa"/>
          </w:tcPr>
          <w:p w:rsidR="00E30C67" w:rsidRPr="00146EA5" w:rsidRDefault="00E30C67" w:rsidP="00FB3D10">
            <w:pPr>
              <w:jc w:val="center"/>
              <w:rPr>
                <w:rFonts w:ascii="Times New Roman" w:hAnsi="Times New Roman" w:cs="Times New Roman"/>
                <w:sz w:val="24"/>
                <w:szCs w:val="24"/>
              </w:rPr>
            </w:pPr>
            <w:r w:rsidRPr="00146EA5">
              <w:rPr>
                <w:rFonts w:ascii="Times New Roman" w:eastAsiaTheme="minorEastAsia" w:hAnsi="Times New Roman" w:cs="Times New Roman"/>
                <w:sz w:val="24"/>
                <w:szCs w:val="24"/>
              </w:rPr>
              <w:t>χ</w:t>
            </w:r>
            <w:r w:rsidRPr="00146EA5">
              <w:rPr>
                <w:rFonts w:ascii="Times New Roman" w:eastAsiaTheme="minorEastAsia" w:hAnsi="Times New Roman" w:cs="Times New Roman"/>
                <w:sz w:val="24"/>
                <w:szCs w:val="24"/>
                <w:vertAlign w:val="superscript"/>
              </w:rPr>
              <w:t>2</w:t>
            </w:r>
            <w:r w:rsidRPr="00146EA5">
              <w:rPr>
                <w:rFonts w:ascii="Times New Roman" w:eastAsiaTheme="minorEastAsia" w:hAnsi="Times New Roman" w:cs="Times New Roman"/>
                <w:sz w:val="24"/>
                <w:szCs w:val="24"/>
              </w:rPr>
              <w:t xml:space="preserve"> Statistic</w:t>
            </w:r>
          </w:p>
        </w:tc>
        <w:tc>
          <w:tcPr>
            <w:tcW w:w="1710" w:type="dxa"/>
          </w:tcPr>
          <w:p w:rsidR="00E30C67" w:rsidRPr="00146EA5" w:rsidRDefault="00E30C67" w:rsidP="00FB3D10">
            <w:pPr>
              <w:jc w:val="center"/>
              <w:rPr>
                <w:rFonts w:ascii="Times New Roman" w:hAnsi="Times New Roman" w:cs="Times New Roman"/>
                <w:sz w:val="24"/>
                <w:szCs w:val="24"/>
              </w:rPr>
            </w:pPr>
            <w:r w:rsidRPr="00146EA5">
              <w:rPr>
                <w:rFonts w:ascii="Times New Roman" w:hAnsi="Times New Roman" w:cs="Times New Roman"/>
                <w:sz w:val="24"/>
                <w:szCs w:val="24"/>
              </w:rPr>
              <w:t>P-Value</w:t>
            </w:r>
          </w:p>
        </w:tc>
        <w:tc>
          <w:tcPr>
            <w:tcW w:w="2970" w:type="dxa"/>
          </w:tcPr>
          <w:p w:rsidR="00E30C67" w:rsidRPr="00146EA5" w:rsidRDefault="00E30C67" w:rsidP="00FB3D10">
            <w:pPr>
              <w:jc w:val="center"/>
              <w:rPr>
                <w:rFonts w:ascii="Times New Roman" w:hAnsi="Times New Roman" w:cs="Times New Roman"/>
                <w:sz w:val="24"/>
                <w:szCs w:val="24"/>
              </w:rPr>
            </w:pPr>
            <w:r w:rsidRPr="00146EA5">
              <w:rPr>
                <w:rFonts w:ascii="Times New Roman" w:hAnsi="Times New Roman" w:cs="Times New Roman"/>
                <w:sz w:val="24"/>
                <w:szCs w:val="24"/>
              </w:rPr>
              <w:t>Assertion (which sample it is)</w:t>
            </w:r>
          </w:p>
        </w:tc>
      </w:tr>
      <w:tr w:rsidR="00E30C67" w:rsidRPr="00146EA5" w:rsidTr="00AE38EB">
        <w:trPr>
          <w:jc w:val="center"/>
        </w:trPr>
        <w:tc>
          <w:tcPr>
            <w:tcW w:w="1170"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C7</w:t>
            </w:r>
          </w:p>
        </w:tc>
        <w:tc>
          <w:tcPr>
            <w:tcW w:w="666"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9</w:t>
            </w:r>
          </w:p>
        </w:tc>
        <w:tc>
          <w:tcPr>
            <w:tcW w:w="1710"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25.8</w:t>
            </w:r>
          </w:p>
        </w:tc>
        <w:tc>
          <w:tcPr>
            <w:tcW w:w="1710"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0.002</w:t>
            </w:r>
          </w:p>
        </w:tc>
        <w:tc>
          <w:tcPr>
            <w:tcW w:w="2970"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Sample not from U[0, 1]</w:t>
            </w:r>
          </w:p>
        </w:tc>
      </w:tr>
      <w:tr w:rsidR="00E30C67" w:rsidRPr="00146EA5" w:rsidTr="00AE38EB">
        <w:trPr>
          <w:jc w:val="center"/>
        </w:trPr>
        <w:tc>
          <w:tcPr>
            <w:tcW w:w="1170"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C8</w:t>
            </w:r>
          </w:p>
        </w:tc>
        <w:tc>
          <w:tcPr>
            <w:tcW w:w="666"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9</w:t>
            </w:r>
          </w:p>
        </w:tc>
        <w:tc>
          <w:tcPr>
            <w:tcW w:w="1710"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6.6</w:t>
            </w:r>
          </w:p>
        </w:tc>
        <w:tc>
          <w:tcPr>
            <w:tcW w:w="1710"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0.679</w:t>
            </w:r>
          </w:p>
        </w:tc>
        <w:tc>
          <w:tcPr>
            <w:tcW w:w="2970"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Typical U[0, 1] Sample</w:t>
            </w:r>
          </w:p>
        </w:tc>
      </w:tr>
      <w:tr w:rsidR="00E30C67" w:rsidRPr="00146EA5" w:rsidTr="00AE38EB">
        <w:trPr>
          <w:jc w:val="center"/>
        </w:trPr>
        <w:tc>
          <w:tcPr>
            <w:tcW w:w="1170"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C9</w:t>
            </w:r>
          </w:p>
        </w:tc>
        <w:tc>
          <w:tcPr>
            <w:tcW w:w="666"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9</w:t>
            </w:r>
          </w:p>
        </w:tc>
        <w:tc>
          <w:tcPr>
            <w:tcW w:w="1710"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1.8</w:t>
            </w:r>
          </w:p>
        </w:tc>
        <w:tc>
          <w:tcPr>
            <w:tcW w:w="1710"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0.994</w:t>
            </w:r>
          </w:p>
        </w:tc>
        <w:tc>
          <w:tcPr>
            <w:tcW w:w="2970" w:type="dxa"/>
          </w:tcPr>
          <w:p w:rsidR="00E30C67" w:rsidRPr="00146EA5" w:rsidRDefault="00E30C67" w:rsidP="00E30C67">
            <w:pPr>
              <w:jc w:val="center"/>
              <w:rPr>
                <w:rFonts w:ascii="Times New Roman" w:hAnsi="Times New Roman" w:cs="Times New Roman"/>
                <w:sz w:val="24"/>
                <w:szCs w:val="24"/>
              </w:rPr>
            </w:pPr>
            <w:r w:rsidRPr="00146EA5">
              <w:rPr>
                <w:rFonts w:ascii="Times New Roman" w:hAnsi="Times New Roman" w:cs="Times New Roman"/>
                <w:sz w:val="24"/>
                <w:szCs w:val="24"/>
              </w:rPr>
              <w:t>Over</w:t>
            </w:r>
            <w:r w:rsidR="00AE38EB" w:rsidRPr="00146EA5">
              <w:rPr>
                <w:rFonts w:ascii="Times New Roman" w:hAnsi="Times New Roman" w:cs="Times New Roman"/>
                <w:sz w:val="24"/>
                <w:szCs w:val="24"/>
              </w:rPr>
              <w:t>-</w:t>
            </w:r>
            <w:r w:rsidRPr="00146EA5">
              <w:rPr>
                <w:rFonts w:ascii="Times New Roman" w:hAnsi="Times New Roman" w:cs="Times New Roman"/>
                <w:sz w:val="24"/>
                <w:szCs w:val="24"/>
              </w:rPr>
              <w:t>fit Sample</w:t>
            </w:r>
          </w:p>
        </w:tc>
      </w:tr>
    </w:tbl>
    <w:p w:rsidR="00FB3D10" w:rsidRPr="00146EA5" w:rsidRDefault="00FB3D10" w:rsidP="00FF50A4">
      <w:pPr>
        <w:spacing w:after="0" w:line="240" w:lineRule="auto"/>
        <w:rPr>
          <w:rFonts w:ascii="Times New Roman" w:hAnsi="Times New Roman" w:cs="Times New Roman"/>
          <w:sz w:val="24"/>
          <w:szCs w:val="24"/>
        </w:rPr>
      </w:pPr>
    </w:p>
    <w:p w:rsidR="00FB3D10" w:rsidRPr="00146EA5" w:rsidRDefault="00AE38EB" w:rsidP="00FF50A4">
      <w:pPr>
        <w:spacing w:after="0" w:line="240" w:lineRule="auto"/>
        <w:rPr>
          <w:rFonts w:ascii="Times New Roman" w:hAnsi="Times New Roman" w:cs="Times New Roman"/>
          <w:sz w:val="24"/>
          <w:szCs w:val="24"/>
        </w:rPr>
      </w:pPr>
      <w:r w:rsidRPr="00146EA5">
        <w:rPr>
          <w:rFonts w:ascii="Times New Roman" w:hAnsi="Times New Roman" w:cs="Times New Roman"/>
          <w:sz w:val="24"/>
          <w:szCs w:val="24"/>
        </w:rPr>
        <w:t>Table 4: The results of using the Chi-Square test to provide P-Values, used to determine which set of data belonged to which classification.</w:t>
      </w:r>
    </w:p>
    <w:p w:rsidR="00FB3D10" w:rsidRPr="00146EA5" w:rsidRDefault="00FB3D10" w:rsidP="00FF50A4">
      <w:pPr>
        <w:spacing w:after="0" w:line="240" w:lineRule="auto"/>
        <w:rPr>
          <w:rFonts w:ascii="Times New Roman" w:hAnsi="Times New Roman" w:cs="Times New Roman"/>
          <w:sz w:val="24"/>
          <w:szCs w:val="24"/>
        </w:rPr>
      </w:pPr>
    </w:p>
    <w:p w:rsidR="00FB3D10" w:rsidRPr="00146EA5" w:rsidRDefault="00AE38EB" w:rsidP="00FF50A4">
      <w:pPr>
        <w:spacing w:after="0" w:line="240" w:lineRule="auto"/>
        <w:rPr>
          <w:rFonts w:ascii="Times New Roman" w:hAnsi="Times New Roman" w:cs="Times New Roman"/>
          <w:sz w:val="24"/>
          <w:szCs w:val="24"/>
        </w:rPr>
      </w:pPr>
      <w:r w:rsidRPr="00146EA5">
        <w:rPr>
          <w:rFonts w:ascii="Times New Roman" w:hAnsi="Times New Roman" w:cs="Times New Roman"/>
          <w:sz w:val="24"/>
          <w:szCs w:val="24"/>
        </w:rPr>
        <w:t xml:space="preserve">The Chi-Square test allows us to see which samples likely came from the </w:t>
      </w:r>
      <w:proofErr w:type="gramStart"/>
      <w:r w:rsidRPr="00146EA5">
        <w:rPr>
          <w:rFonts w:ascii="Times New Roman" w:hAnsi="Times New Roman" w:cs="Times New Roman"/>
          <w:sz w:val="24"/>
          <w:szCs w:val="24"/>
        </w:rPr>
        <w:t>U[</w:t>
      </w:r>
      <w:proofErr w:type="gramEnd"/>
      <w:r w:rsidRPr="00146EA5">
        <w:rPr>
          <w:rFonts w:ascii="Times New Roman" w:hAnsi="Times New Roman" w:cs="Times New Roman"/>
          <w:sz w:val="24"/>
          <w:szCs w:val="24"/>
        </w:rPr>
        <w:t xml:space="preserve">0, 1] distribution, and which does not. The C8 and C9 samples have high P-Values, meaning that they very likely fit the distribution, while the C7 sample has a very low P-Value, allowing us to reject the null hypothesis that the C7 data belongs to the </w:t>
      </w:r>
      <w:proofErr w:type="gramStart"/>
      <w:r w:rsidRPr="00146EA5">
        <w:rPr>
          <w:rFonts w:ascii="Times New Roman" w:hAnsi="Times New Roman" w:cs="Times New Roman"/>
          <w:sz w:val="24"/>
          <w:szCs w:val="24"/>
        </w:rPr>
        <w:t>U[</w:t>
      </w:r>
      <w:proofErr w:type="gramEnd"/>
      <w:r w:rsidRPr="00146EA5">
        <w:rPr>
          <w:rFonts w:ascii="Times New Roman" w:hAnsi="Times New Roman" w:cs="Times New Roman"/>
          <w:sz w:val="24"/>
          <w:szCs w:val="24"/>
        </w:rPr>
        <w:t>0, 1] distribution with a high level of confidence.</w:t>
      </w:r>
    </w:p>
    <w:p w:rsidR="00AE38EB" w:rsidRPr="00146EA5" w:rsidRDefault="00AE38EB" w:rsidP="00FF50A4">
      <w:pPr>
        <w:spacing w:after="0" w:line="240" w:lineRule="auto"/>
        <w:rPr>
          <w:rFonts w:ascii="Times New Roman" w:hAnsi="Times New Roman" w:cs="Times New Roman"/>
          <w:sz w:val="24"/>
          <w:szCs w:val="24"/>
        </w:rPr>
      </w:pPr>
    </w:p>
    <w:p w:rsidR="00AE38EB" w:rsidRPr="00146EA5" w:rsidRDefault="00AE38EB" w:rsidP="00FF50A4">
      <w:pPr>
        <w:spacing w:after="0" w:line="240" w:lineRule="auto"/>
        <w:rPr>
          <w:rFonts w:ascii="Times New Roman" w:hAnsi="Times New Roman" w:cs="Times New Roman"/>
          <w:sz w:val="24"/>
          <w:szCs w:val="24"/>
        </w:rPr>
      </w:pPr>
      <w:r w:rsidRPr="00146EA5">
        <w:rPr>
          <w:rFonts w:ascii="Times New Roman" w:hAnsi="Times New Roman" w:cs="Times New Roman"/>
          <w:sz w:val="24"/>
          <w:szCs w:val="24"/>
        </w:rPr>
        <w:t>However, in most cases, the P-Value corresponding to the C9 data would warrant rejection of the null hypothesis as well, because P-Value is so high, indicating that the data is over-fit. When over-fitting has occurred, we suspect the data is not truly random because it matches our expectations too perfectly, and therefore is not valid data to perform analysis on. In this case, though, we were expecting an over-fit sample, so the high P-Value is our indicator that C9 is our over-fit sample.</w:t>
      </w:r>
    </w:p>
    <w:p w:rsidR="00AE38EB" w:rsidRPr="00146EA5" w:rsidRDefault="00AE38EB" w:rsidP="00FF50A4">
      <w:pPr>
        <w:spacing w:after="0" w:line="240" w:lineRule="auto"/>
        <w:rPr>
          <w:rFonts w:ascii="Times New Roman" w:hAnsi="Times New Roman" w:cs="Times New Roman"/>
          <w:sz w:val="24"/>
          <w:szCs w:val="24"/>
        </w:rPr>
      </w:pPr>
    </w:p>
    <w:p w:rsidR="00AE38EB" w:rsidRPr="00146EA5" w:rsidRDefault="00AE38EB" w:rsidP="00FF50A4">
      <w:pPr>
        <w:spacing w:after="0" w:line="240" w:lineRule="auto"/>
        <w:rPr>
          <w:rFonts w:ascii="Times New Roman" w:hAnsi="Times New Roman" w:cs="Times New Roman"/>
          <w:sz w:val="24"/>
          <w:szCs w:val="24"/>
        </w:rPr>
      </w:pPr>
      <w:r w:rsidRPr="00146EA5">
        <w:rPr>
          <w:rFonts w:ascii="Times New Roman" w:hAnsi="Times New Roman" w:cs="Times New Roman"/>
          <w:sz w:val="24"/>
          <w:szCs w:val="24"/>
        </w:rPr>
        <w:t xml:space="preserve">There is little to say concerning the C8 sample, it has a moderate P-Value, far from warranting rejection, but far from raising over-fit suspicion, so it likely is a typical </w:t>
      </w:r>
      <w:proofErr w:type="gramStart"/>
      <w:r w:rsidRPr="00146EA5">
        <w:rPr>
          <w:rFonts w:ascii="Times New Roman" w:hAnsi="Times New Roman" w:cs="Times New Roman"/>
          <w:sz w:val="24"/>
          <w:szCs w:val="24"/>
        </w:rPr>
        <w:t>U[</w:t>
      </w:r>
      <w:proofErr w:type="gramEnd"/>
      <w:r w:rsidRPr="00146EA5">
        <w:rPr>
          <w:rFonts w:ascii="Times New Roman" w:hAnsi="Times New Roman" w:cs="Times New Roman"/>
          <w:sz w:val="24"/>
          <w:szCs w:val="24"/>
        </w:rPr>
        <w:t>0, 1] sample.</w:t>
      </w:r>
    </w:p>
    <w:p w:rsidR="00FB3D10" w:rsidRDefault="00FB3D10" w:rsidP="00FF50A4">
      <w:pPr>
        <w:spacing w:after="0" w:line="240" w:lineRule="auto"/>
        <w:rPr>
          <w:rFonts w:ascii="Times New Roman" w:hAnsi="Times New Roman" w:cs="Times New Roman"/>
          <w:sz w:val="24"/>
          <w:szCs w:val="24"/>
        </w:rPr>
      </w:pPr>
    </w:p>
    <w:p w:rsidR="00146EA5" w:rsidRDefault="00146EA5" w:rsidP="00FF50A4">
      <w:pPr>
        <w:spacing w:after="0" w:line="240" w:lineRule="auto"/>
        <w:rPr>
          <w:rFonts w:ascii="Times New Roman" w:hAnsi="Times New Roman" w:cs="Times New Roman"/>
          <w:sz w:val="24"/>
          <w:szCs w:val="24"/>
        </w:rPr>
      </w:pPr>
    </w:p>
    <w:p w:rsidR="00DB1280" w:rsidRDefault="00DB1280" w:rsidP="00FF50A4">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p>
    <w:p w:rsidR="00DB1280" w:rsidRPr="00DB1280" w:rsidRDefault="00DB1280" w:rsidP="00FF50A4">
      <w:pPr>
        <w:spacing w:after="0" w:line="240" w:lineRule="auto"/>
        <w:rPr>
          <w:rFonts w:ascii="Times New Roman" w:hAnsi="Times New Roman" w:cs="Times New Roman"/>
          <w:b/>
          <w:sz w:val="24"/>
          <w:szCs w:val="24"/>
        </w:rPr>
      </w:pPr>
      <w:bookmarkStart w:id="0" w:name="_GoBack"/>
      <w:bookmarkEnd w:id="0"/>
    </w:p>
    <w:p w:rsidR="00FB3D10" w:rsidRPr="00146EA5" w:rsidRDefault="001F28AF" w:rsidP="00FF50A4">
      <w:pPr>
        <w:spacing w:after="0" w:line="240" w:lineRule="auto"/>
        <w:rPr>
          <w:rFonts w:ascii="Times New Roman" w:hAnsi="Times New Roman" w:cs="Times New Roman"/>
          <w:sz w:val="24"/>
          <w:szCs w:val="24"/>
        </w:rPr>
      </w:pPr>
      <w:r w:rsidRPr="00146EA5">
        <w:rPr>
          <w:rFonts w:ascii="Times New Roman" w:hAnsi="Times New Roman" w:cs="Times New Roman"/>
          <w:sz w:val="24"/>
          <w:szCs w:val="24"/>
        </w:rPr>
        <w:tab/>
        <w:t>In summary, these exercises were practice in applying and interpreting Goodness of Fit (</w:t>
      </w:r>
      <w:proofErr w:type="spellStart"/>
      <w:r w:rsidRPr="00146EA5">
        <w:rPr>
          <w:rFonts w:ascii="Times New Roman" w:hAnsi="Times New Roman" w:cs="Times New Roman"/>
          <w:sz w:val="24"/>
          <w:szCs w:val="24"/>
        </w:rPr>
        <w:t>GoF</w:t>
      </w:r>
      <w:proofErr w:type="spellEnd"/>
      <w:r w:rsidRPr="00146EA5">
        <w:rPr>
          <w:rFonts w:ascii="Times New Roman" w:hAnsi="Times New Roman" w:cs="Times New Roman"/>
          <w:sz w:val="24"/>
          <w:szCs w:val="24"/>
        </w:rPr>
        <w:t xml:space="preserve">) tests. In general, a </w:t>
      </w:r>
      <w:proofErr w:type="spellStart"/>
      <w:r w:rsidRPr="00146EA5">
        <w:rPr>
          <w:rFonts w:ascii="Times New Roman" w:hAnsi="Times New Roman" w:cs="Times New Roman"/>
          <w:sz w:val="24"/>
          <w:szCs w:val="24"/>
        </w:rPr>
        <w:t>GoF</w:t>
      </w:r>
      <w:proofErr w:type="spellEnd"/>
      <w:r w:rsidRPr="00146EA5">
        <w:rPr>
          <w:rFonts w:ascii="Times New Roman" w:hAnsi="Times New Roman" w:cs="Times New Roman"/>
          <w:sz w:val="24"/>
          <w:szCs w:val="24"/>
        </w:rPr>
        <w:t xml:space="preserve"> test produces a P-Value which indicates the likelihood of observing a similar or greater statistic value under the null hypothesis; in the case of </w:t>
      </w:r>
      <w:proofErr w:type="spellStart"/>
      <w:r w:rsidRPr="00146EA5">
        <w:rPr>
          <w:rFonts w:ascii="Times New Roman" w:hAnsi="Times New Roman" w:cs="Times New Roman"/>
          <w:sz w:val="24"/>
          <w:szCs w:val="24"/>
        </w:rPr>
        <w:t>GoF</w:t>
      </w:r>
      <w:proofErr w:type="spellEnd"/>
      <w:r w:rsidRPr="00146EA5">
        <w:rPr>
          <w:rFonts w:ascii="Times New Roman" w:hAnsi="Times New Roman" w:cs="Times New Roman"/>
          <w:sz w:val="24"/>
          <w:szCs w:val="24"/>
        </w:rPr>
        <w:t xml:space="preserve"> tests, this hypothesis is that the data come from a certain probability distribution.</w:t>
      </w:r>
    </w:p>
    <w:p w:rsidR="001F28AF" w:rsidRPr="00146EA5" w:rsidRDefault="001F28AF" w:rsidP="00FF50A4">
      <w:pPr>
        <w:spacing w:after="0" w:line="240" w:lineRule="auto"/>
        <w:rPr>
          <w:rFonts w:ascii="Times New Roman" w:hAnsi="Times New Roman" w:cs="Times New Roman"/>
          <w:sz w:val="24"/>
          <w:szCs w:val="24"/>
        </w:rPr>
      </w:pPr>
      <w:r w:rsidRPr="00146EA5">
        <w:rPr>
          <w:rFonts w:ascii="Times New Roman" w:hAnsi="Times New Roman" w:cs="Times New Roman"/>
          <w:sz w:val="24"/>
          <w:szCs w:val="24"/>
        </w:rPr>
        <w:tab/>
        <w:t xml:space="preserve">The Chi-Square is one of, if not the, most commonly applied </w:t>
      </w:r>
      <w:proofErr w:type="spellStart"/>
      <w:r w:rsidRPr="00146EA5">
        <w:rPr>
          <w:rFonts w:ascii="Times New Roman" w:hAnsi="Times New Roman" w:cs="Times New Roman"/>
          <w:sz w:val="24"/>
          <w:szCs w:val="24"/>
        </w:rPr>
        <w:t>GoF</w:t>
      </w:r>
      <w:proofErr w:type="spellEnd"/>
      <w:r w:rsidRPr="00146EA5">
        <w:rPr>
          <w:rFonts w:ascii="Times New Roman" w:hAnsi="Times New Roman" w:cs="Times New Roman"/>
          <w:sz w:val="24"/>
          <w:szCs w:val="24"/>
        </w:rPr>
        <w:t xml:space="preserve"> tests, and is easy to use, but results may vary depending on the data is binned.</w:t>
      </w:r>
    </w:p>
    <w:p w:rsidR="001F28AF" w:rsidRPr="00146EA5" w:rsidRDefault="001F28AF" w:rsidP="00FF50A4">
      <w:pPr>
        <w:spacing w:after="0" w:line="240" w:lineRule="auto"/>
        <w:rPr>
          <w:rFonts w:ascii="Times New Roman" w:hAnsi="Times New Roman" w:cs="Times New Roman"/>
          <w:sz w:val="24"/>
          <w:szCs w:val="24"/>
        </w:rPr>
      </w:pPr>
      <w:r w:rsidRPr="00146EA5">
        <w:rPr>
          <w:rFonts w:ascii="Times New Roman" w:hAnsi="Times New Roman" w:cs="Times New Roman"/>
          <w:sz w:val="24"/>
          <w:szCs w:val="24"/>
        </w:rPr>
        <w:tab/>
        <w:t>Anderson-Darling, Kolmogorov-Smirnov, and Shapiro-</w:t>
      </w:r>
      <w:proofErr w:type="spellStart"/>
      <w:r w:rsidRPr="00146EA5">
        <w:rPr>
          <w:rFonts w:ascii="Times New Roman" w:hAnsi="Times New Roman" w:cs="Times New Roman"/>
          <w:sz w:val="24"/>
          <w:szCs w:val="24"/>
        </w:rPr>
        <w:t>Wilk</w:t>
      </w:r>
      <w:proofErr w:type="spellEnd"/>
      <w:r w:rsidRPr="00146EA5">
        <w:rPr>
          <w:rFonts w:ascii="Times New Roman" w:hAnsi="Times New Roman" w:cs="Times New Roman"/>
          <w:sz w:val="24"/>
          <w:szCs w:val="24"/>
        </w:rPr>
        <w:t xml:space="preserve"> are also </w:t>
      </w:r>
      <w:proofErr w:type="spellStart"/>
      <w:r w:rsidRPr="00146EA5">
        <w:rPr>
          <w:rFonts w:ascii="Times New Roman" w:hAnsi="Times New Roman" w:cs="Times New Roman"/>
          <w:sz w:val="24"/>
          <w:szCs w:val="24"/>
        </w:rPr>
        <w:t>GoF</w:t>
      </w:r>
      <w:proofErr w:type="spellEnd"/>
      <w:r w:rsidRPr="00146EA5">
        <w:rPr>
          <w:rFonts w:ascii="Times New Roman" w:hAnsi="Times New Roman" w:cs="Times New Roman"/>
          <w:sz w:val="24"/>
          <w:szCs w:val="24"/>
        </w:rPr>
        <w:t xml:space="preserve"> tests that can be applied to data, usually to supposedly </w:t>
      </w:r>
      <w:proofErr w:type="gramStart"/>
      <w:r w:rsidRPr="00146EA5">
        <w:rPr>
          <w:rFonts w:ascii="Times New Roman" w:hAnsi="Times New Roman" w:cs="Times New Roman"/>
          <w:sz w:val="24"/>
          <w:szCs w:val="24"/>
        </w:rPr>
        <w:t>Normally</w:t>
      </w:r>
      <w:proofErr w:type="gramEnd"/>
      <w:r w:rsidRPr="00146EA5">
        <w:rPr>
          <w:rFonts w:ascii="Times New Roman" w:hAnsi="Times New Roman" w:cs="Times New Roman"/>
          <w:sz w:val="24"/>
          <w:szCs w:val="24"/>
        </w:rPr>
        <w:t xml:space="preserve"> distributed data.</w:t>
      </w:r>
    </w:p>
    <w:p w:rsidR="001F28AF" w:rsidRPr="00146EA5" w:rsidRDefault="001F28AF" w:rsidP="00FF50A4">
      <w:pPr>
        <w:spacing w:after="0" w:line="240" w:lineRule="auto"/>
        <w:rPr>
          <w:rFonts w:ascii="Times New Roman" w:hAnsi="Times New Roman" w:cs="Times New Roman"/>
          <w:sz w:val="24"/>
          <w:szCs w:val="24"/>
        </w:rPr>
      </w:pPr>
      <w:r w:rsidRPr="00146EA5">
        <w:rPr>
          <w:rFonts w:ascii="Times New Roman" w:hAnsi="Times New Roman" w:cs="Times New Roman"/>
          <w:sz w:val="24"/>
          <w:szCs w:val="24"/>
        </w:rPr>
        <w:tab/>
        <w:t xml:space="preserve">For the first task, the variability of the Chi-Square test was observed by binning data in different ways. </w:t>
      </w:r>
    </w:p>
    <w:p w:rsidR="001F28AF" w:rsidRPr="00146EA5" w:rsidRDefault="001F28AF" w:rsidP="00FF50A4">
      <w:pPr>
        <w:spacing w:after="0" w:line="240" w:lineRule="auto"/>
        <w:rPr>
          <w:rFonts w:ascii="Times New Roman" w:hAnsi="Times New Roman" w:cs="Times New Roman"/>
          <w:sz w:val="24"/>
          <w:szCs w:val="24"/>
        </w:rPr>
      </w:pPr>
      <w:r w:rsidRPr="00146EA5">
        <w:rPr>
          <w:rFonts w:ascii="Times New Roman" w:hAnsi="Times New Roman" w:cs="Times New Roman"/>
          <w:sz w:val="24"/>
          <w:szCs w:val="24"/>
        </w:rPr>
        <w:tab/>
        <w:t>In the second, through trial and error, it was observed how much freedom, so to speak, one has in using the Anderson-Darling test when using data containing different numbers of observations.</w:t>
      </w:r>
    </w:p>
    <w:p w:rsidR="001F28AF" w:rsidRPr="00146EA5" w:rsidRDefault="001F28AF" w:rsidP="00FF50A4">
      <w:pPr>
        <w:spacing w:after="0" w:line="240" w:lineRule="auto"/>
        <w:rPr>
          <w:rFonts w:ascii="Times New Roman" w:hAnsi="Times New Roman" w:cs="Times New Roman"/>
          <w:sz w:val="24"/>
          <w:szCs w:val="24"/>
        </w:rPr>
      </w:pPr>
      <w:r w:rsidRPr="00146EA5">
        <w:rPr>
          <w:rFonts w:ascii="Times New Roman" w:hAnsi="Times New Roman" w:cs="Times New Roman"/>
          <w:sz w:val="24"/>
          <w:szCs w:val="24"/>
        </w:rPr>
        <w:tab/>
        <w:t xml:space="preserve">The third task involved applying all four of the discussed </w:t>
      </w:r>
      <w:proofErr w:type="spellStart"/>
      <w:r w:rsidRPr="00146EA5">
        <w:rPr>
          <w:rFonts w:ascii="Times New Roman" w:hAnsi="Times New Roman" w:cs="Times New Roman"/>
          <w:sz w:val="24"/>
          <w:szCs w:val="24"/>
        </w:rPr>
        <w:t>GoF</w:t>
      </w:r>
      <w:proofErr w:type="spellEnd"/>
      <w:r w:rsidRPr="00146EA5">
        <w:rPr>
          <w:rFonts w:ascii="Times New Roman" w:hAnsi="Times New Roman" w:cs="Times New Roman"/>
          <w:sz w:val="24"/>
          <w:szCs w:val="24"/>
        </w:rPr>
        <w:t xml:space="preserve"> tests to a supposedly normal sample; all four tests agreed in that the null hypothesis could not be rejected.</w:t>
      </w:r>
    </w:p>
    <w:p w:rsidR="001F28AF" w:rsidRPr="00146EA5" w:rsidRDefault="001F28AF" w:rsidP="00FF50A4">
      <w:pPr>
        <w:spacing w:after="0" w:line="240" w:lineRule="auto"/>
        <w:rPr>
          <w:rFonts w:ascii="Times New Roman" w:hAnsi="Times New Roman" w:cs="Times New Roman"/>
          <w:sz w:val="24"/>
          <w:szCs w:val="24"/>
        </w:rPr>
      </w:pPr>
      <w:r w:rsidRPr="00146EA5">
        <w:rPr>
          <w:rFonts w:ascii="Times New Roman" w:hAnsi="Times New Roman" w:cs="Times New Roman"/>
          <w:sz w:val="24"/>
          <w:szCs w:val="24"/>
        </w:rPr>
        <w:tab/>
        <w:t xml:space="preserve">Finally, using the Chi-Square test, P-Values were produced for three U[0, 1] samples, and used to determine which sample was which, with one being </w:t>
      </w:r>
      <w:r w:rsidR="000B1A5A" w:rsidRPr="00146EA5">
        <w:rPr>
          <w:rFonts w:ascii="Times New Roman" w:hAnsi="Times New Roman" w:cs="Times New Roman"/>
          <w:sz w:val="24"/>
          <w:szCs w:val="24"/>
        </w:rPr>
        <w:t>significantly deviant from the distribution, one fitting normally, and one being over-fit, in that respective order.</w:t>
      </w:r>
      <w:r w:rsidRPr="00146EA5">
        <w:rPr>
          <w:rFonts w:ascii="Times New Roman" w:hAnsi="Times New Roman" w:cs="Times New Roman"/>
          <w:sz w:val="24"/>
          <w:szCs w:val="24"/>
        </w:rPr>
        <w:t xml:space="preserve"> </w:t>
      </w:r>
    </w:p>
    <w:sectPr w:rsidR="001F28AF" w:rsidRPr="00146EA5" w:rsidSect="00DB1280">
      <w:head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498" w:rsidRDefault="00490498" w:rsidP="00356B68">
      <w:pPr>
        <w:spacing w:after="0" w:line="240" w:lineRule="auto"/>
      </w:pPr>
      <w:r>
        <w:separator/>
      </w:r>
    </w:p>
  </w:endnote>
  <w:endnote w:type="continuationSeparator" w:id="0">
    <w:p w:rsidR="00490498" w:rsidRDefault="00490498" w:rsidP="00356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498" w:rsidRDefault="00490498" w:rsidP="00356B68">
      <w:pPr>
        <w:spacing w:after="0" w:line="240" w:lineRule="auto"/>
      </w:pPr>
      <w:r>
        <w:separator/>
      </w:r>
    </w:p>
  </w:footnote>
  <w:footnote w:type="continuationSeparator" w:id="0">
    <w:p w:rsidR="00490498" w:rsidRDefault="00490498" w:rsidP="00356B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E26" w:rsidRDefault="002A041E" w:rsidP="002A041E">
    <w:pPr>
      <w:pStyle w:val="Header"/>
      <w:jc w:val="right"/>
      <w:rPr>
        <w:rFonts w:ascii="Times New Roman" w:hAnsi="Times New Roman" w:cs="Times New Roman"/>
        <w:noProof/>
      </w:rPr>
    </w:pPr>
    <w:r>
      <w:rPr>
        <w:rFonts w:ascii="Times New Roman" w:hAnsi="Times New Roman" w:cs="Times New Roman"/>
      </w:rPr>
      <w:t xml:space="preserve">Henriod </w:t>
    </w:r>
    <w:r w:rsidRPr="002A041E">
      <w:rPr>
        <w:rFonts w:ascii="Times New Roman" w:hAnsi="Times New Roman" w:cs="Times New Roman"/>
      </w:rPr>
      <w:fldChar w:fldCharType="begin"/>
    </w:r>
    <w:r w:rsidRPr="002A041E">
      <w:rPr>
        <w:rFonts w:ascii="Times New Roman" w:hAnsi="Times New Roman" w:cs="Times New Roman"/>
      </w:rPr>
      <w:instrText xml:space="preserve"> PAGE   \* MERGEFORMAT </w:instrText>
    </w:r>
    <w:r w:rsidRPr="002A041E">
      <w:rPr>
        <w:rFonts w:ascii="Times New Roman" w:hAnsi="Times New Roman" w:cs="Times New Roman"/>
      </w:rPr>
      <w:fldChar w:fldCharType="separate"/>
    </w:r>
    <w:r w:rsidR="00DB1280">
      <w:rPr>
        <w:rFonts w:ascii="Times New Roman" w:hAnsi="Times New Roman" w:cs="Times New Roman"/>
        <w:noProof/>
      </w:rPr>
      <w:t>6</w:t>
    </w:r>
    <w:r w:rsidRPr="002A041E">
      <w:rPr>
        <w:rFonts w:ascii="Times New Roman" w:hAnsi="Times New Roman" w:cs="Times New Roman"/>
        <w:noProof/>
      </w:rPr>
      <w:fldChar w:fldCharType="end"/>
    </w:r>
  </w:p>
  <w:p w:rsidR="00403AFB" w:rsidRPr="002A041E" w:rsidRDefault="00403AFB" w:rsidP="002A041E">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3A8"/>
    <w:multiLevelType w:val="hybridMultilevel"/>
    <w:tmpl w:val="71D2E9B0"/>
    <w:lvl w:ilvl="0" w:tplc="A8041D9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87E3F"/>
    <w:multiLevelType w:val="hybridMultilevel"/>
    <w:tmpl w:val="B6AC7106"/>
    <w:lvl w:ilvl="0" w:tplc="04090015">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D43CA"/>
    <w:multiLevelType w:val="hybridMultilevel"/>
    <w:tmpl w:val="BE266B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675CD6"/>
    <w:multiLevelType w:val="hybridMultilevel"/>
    <w:tmpl w:val="5F00FE3E"/>
    <w:lvl w:ilvl="0" w:tplc="5DD0665E">
      <w:start w:val="1"/>
      <w:numFmt w:val="upp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411F49"/>
    <w:multiLevelType w:val="hybridMultilevel"/>
    <w:tmpl w:val="7DC2F9B4"/>
    <w:lvl w:ilvl="0" w:tplc="32AEADE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D47FB5"/>
    <w:multiLevelType w:val="hybridMultilevel"/>
    <w:tmpl w:val="53485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7D7DDF"/>
    <w:multiLevelType w:val="hybridMultilevel"/>
    <w:tmpl w:val="BE3A45DC"/>
    <w:lvl w:ilvl="0" w:tplc="774C2E4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D8617A"/>
    <w:multiLevelType w:val="hybridMultilevel"/>
    <w:tmpl w:val="916EC4E0"/>
    <w:lvl w:ilvl="0" w:tplc="F9443EFA">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C23A9A"/>
    <w:multiLevelType w:val="hybridMultilevel"/>
    <w:tmpl w:val="ADB44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8"/>
  </w:num>
  <w:num w:numId="5">
    <w:abstractNumId w:val="2"/>
  </w:num>
  <w:num w:numId="6">
    <w:abstractNumId w:val="5"/>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68"/>
    <w:rsid w:val="00006EC6"/>
    <w:rsid w:val="00020545"/>
    <w:rsid w:val="00042FDF"/>
    <w:rsid w:val="000448EE"/>
    <w:rsid w:val="000462E7"/>
    <w:rsid w:val="00053B0F"/>
    <w:rsid w:val="00085117"/>
    <w:rsid w:val="000955B6"/>
    <w:rsid w:val="000B184C"/>
    <w:rsid w:val="000B1A5A"/>
    <w:rsid w:val="000C7D90"/>
    <w:rsid w:val="000D6851"/>
    <w:rsid w:val="00111A33"/>
    <w:rsid w:val="0013522E"/>
    <w:rsid w:val="00143D78"/>
    <w:rsid w:val="00146EA5"/>
    <w:rsid w:val="00161FF5"/>
    <w:rsid w:val="00163044"/>
    <w:rsid w:val="00164C11"/>
    <w:rsid w:val="00164D9D"/>
    <w:rsid w:val="00176C05"/>
    <w:rsid w:val="001932AE"/>
    <w:rsid w:val="001D03A1"/>
    <w:rsid w:val="001D6540"/>
    <w:rsid w:val="001D70E7"/>
    <w:rsid w:val="001E2126"/>
    <w:rsid w:val="001F28AF"/>
    <w:rsid w:val="001F4529"/>
    <w:rsid w:val="00203D50"/>
    <w:rsid w:val="00204753"/>
    <w:rsid w:val="002121A2"/>
    <w:rsid w:val="002269DC"/>
    <w:rsid w:val="00256E50"/>
    <w:rsid w:val="002A041E"/>
    <w:rsid w:val="002C4568"/>
    <w:rsid w:val="002C618E"/>
    <w:rsid w:val="002D2DD9"/>
    <w:rsid w:val="002F01E1"/>
    <w:rsid w:val="00302C5E"/>
    <w:rsid w:val="00305B97"/>
    <w:rsid w:val="00316466"/>
    <w:rsid w:val="00320DEB"/>
    <w:rsid w:val="00321A4B"/>
    <w:rsid w:val="00356B68"/>
    <w:rsid w:val="0037786B"/>
    <w:rsid w:val="0039181D"/>
    <w:rsid w:val="003A15F3"/>
    <w:rsid w:val="003A7D8D"/>
    <w:rsid w:val="003F3C39"/>
    <w:rsid w:val="00403AFB"/>
    <w:rsid w:val="004113C2"/>
    <w:rsid w:val="004608C7"/>
    <w:rsid w:val="00490498"/>
    <w:rsid w:val="004B4BB2"/>
    <w:rsid w:val="004B4F6A"/>
    <w:rsid w:val="004B5971"/>
    <w:rsid w:val="004D703E"/>
    <w:rsid w:val="0050266D"/>
    <w:rsid w:val="00503F2C"/>
    <w:rsid w:val="00514806"/>
    <w:rsid w:val="00522E27"/>
    <w:rsid w:val="00534A89"/>
    <w:rsid w:val="00547C69"/>
    <w:rsid w:val="005510F7"/>
    <w:rsid w:val="00557AC1"/>
    <w:rsid w:val="0056676B"/>
    <w:rsid w:val="00572CAE"/>
    <w:rsid w:val="005765A2"/>
    <w:rsid w:val="00586A73"/>
    <w:rsid w:val="005A2A14"/>
    <w:rsid w:val="005B4FC6"/>
    <w:rsid w:val="005D4160"/>
    <w:rsid w:val="005D4B98"/>
    <w:rsid w:val="005E540D"/>
    <w:rsid w:val="005E5D69"/>
    <w:rsid w:val="0064335A"/>
    <w:rsid w:val="006B3CD4"/>
    <w:rsid w:val="006B3D5F"/>
    <w:rsid w:val="006B6A44"/>
    <w:rsid w:val="00770B6B"/>
    <w:rsid w:val="007B524E"/>
    <w:rsid w:val="007C2E00"/>
    <w:rsid w:val="007D3C56"/>
    <w:rsid w:val="007F5BE7"/>
    <w:rsid w:val="00801A18"/>
    <w:rsid w:val="008140D3"/>
    <w:rsid w:val="00817FC0"/>
    <w:rsid w:val="00822FAC"/>
    <w:rsid w:val="0084550B"/>
    <w:rsid w:val="00862085"/>
    <w:rsid w:val="00863EBC"/>
    <w:rsid w:val="008725C4"/>
    <w:rsid w:val="00883237"/>
    <w:rsid w:val="008861FF"/>
    <w:rsid w:val="008870F3"/>
    <w:rsid w:val="008B4C05"/>
    <w:rsid w:val="008D679E"/>
    <w:rsid w:val="008F13D2"/>
    <w:rsid w:val="008F7274"/>
    <w:rsid w:val="00903345"/>
    <w:rsid w:val="00911A64"/>
    <w:rsid w:val="00956C5A"/>
    <w:rsid w:val="00986278"/>
    <w:rsid w:val="009B3436"/>
    <w:rsid w:val="009C0137"/>
    <w:rsid w:val="009E1611"/>
    <w:rsid w:val="009F41A2"/>
    <w:rsid w:val="00A07E28"/>
    <w:rsid w:val="00A12E26"/>
    <w:rsid w:val="00A1353F"/>
    <w:rsid w:val="00A32392"/>
    <w:rsid w:val="00A37626"/>
    <w:rsid w:val="00AA0B16"/>
    <w:rsid w:val="00AB0171"/>
    <w:rsid w:val="00AC7F97"/>
    <w:rsid w:val="00AE38EB"/>
    <w:rsid w:val="00B25B5D"/>
    <w:rsid w:val="00B359D6"/>
    <w:rsid w:val="00B424B8"/>
    <w:rsid w:val="00B70D0F"/>
    <w:rsid w:val="00B71F0B"/>
    <w:rsid w:val="00B90FE5"/>
    <w:rsid w:val="00BD5BDB"/>
    <w:rsid w:val="00BE7016"/>
    <w:rsid w:val="00C42DB7"/>
    <w:rsid w:val="00C64BBA"/>
    <w:rsid w:val="00C66F73"/>
    <w:rsid w:val="00CA569C"/>
    <w:rsid w:val="00CB10A8"/>
    <w:rsid w:val="00CD0B56"/>
    <w:rsid w:val="00CE30FF"/>
    <w:rsid w:val="00CE51E3"/>
    <w:rsid w:val="00D669EC"/>
    <w:rsid w:val="00D96ABC"/>
    <w:rsid w:val="00DB1280"/>
    <w:rsid w:val="00DB4D5B"/>
    <w:rsid w:val="00DE1679"/>
    <w:rsid w:val="00DF1F51"/>
    <w:rsid w:val="00E1112A"/>
    <w:rsid w:val="00E23E56"/>
    <w:rsid w:val="00E30C67"/>
    <w:rsid w:val="00E5127F"/>
    <w:rsid w:val="00E52A71"/>
    <w:rsid w:val="00E62DC4"/>
    <w:rsid w:val="00E638C0"/>
    <w:rsid w:val="00E63B4B"/>
    <w:rsid w:val="00E64A60"/>
    <w:rsid w:val="00E745A9"/>
    <w:rsid w:val="00E91F2C"/>
    <w:rsid w:val="00ED5569"/>
    <w:rsid w:val="00F002F3"/>
    <w:rsid w:val="00F03A35"/>
    <w:rsid w:val="00F10954"/>
    <w:rsid w:val="00F449E0"/>
    <w:rsid w:val="00F56543"/>
    <w:rsid w:val="00F72C43"/>
    <w:rsid w:val="00F75F02"/>
    <w:rsid w:val="00F77DB9"/>
    <w:rsid w:val="00FA05E4"/>
    <w:rsid w:val="00FA4369"/>
    <w:rsid w:val="00FB3D10"/>
    <w:rsid w:val="00FB4DDD"/>
    <w:rsid w:val="00FD604A"/>
    <w:rsid w:val="00FF5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68"/>
  </w:style>
  <w:style w:type="paragraph" w:styleId="Footer">
    <w:name w:val="footer"/>
    <w:basedOn w:val="Normal"/>
    <w:link w:val="FooterChar"/>
    <w:uiPriority w:val="99"/>
    <w:unhideWhenUsed/>
    <w:rsid w:val="0035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68"/>
  </w:style>
  <w:style w:type="paragraph" w:styleId="ListParagraph">
    <w:name w:val="List Paragraph"/>
    <w:basedOn w:val="Normal"/>
    <w:uiPriority w:val="34"/>
    <w:qFormat/>
    <w:rsid w:val="00356B68"/>
    <w:pPr>
      <w:ind w:left="720"/>
      <w:contextualSpacing/>
    </w:pPr>
  </w:style>
  <w:style w:type="paragraph" w:styleId="BalloonText">
    <w:name w:val="Balloon Text"/>
    <w:basedOn w:val="Normal"/>
    <w:link w:val="BalloonTextChar"/>
    <w:uiPriority w:val="99"/>
    <w:semiHidden/>
    <w:unhideWhenUsed/>
    <w:rsid w:val="0055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F7"/>
    <w:rPr>
      <w:rFonts w:ascii="Tahoma" w:hAnsi="Tahoma" w:cs="Tahoma"/>
      <w:sz w:val="16"/>
      <w:szCs w:val="16"/>
    </w:rPr>
  </w:style>
  <w:style w:type="character" w:styleId="PlaceholderText">
    <w:name w:val="Placeholder Text"/>
    <w:basedOn w:val="DefaultParagraphFont"/>
    <w:uiPriority w:val="99"/>
    <w:semiHidden/>
    <w:rsid w:val="008140D3"/>
    <w:rPr>
      <w:color w:val="808080"/>
    </w:rPr>
  </w:style>
  <w:style w:type="table" w:styleId="TableGrid">
    <w:name w:val="Table Grid"/>
    <w:basedOn w:val="TableNormal"/>
    <w:uiPriority w:val="59"/>
    <w:rsid w:val="00FA0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3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B68"/>
  </w:style>
  <w:style w:type="paragraph" w:styleId="Footer">
    <w:name w:val="footer"/>
    <w:basedOn w:val="Normal"/>
    <w:link w:val="FooterChar"/>
    <w:uiPriority w:val="99"/>
    <w:unhideWhenUsed/>
    <w:rsid w:val="00356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B68"/>
  </w:style>
  <w:style w:type="paragraph" w:styleId="ListParagraph">
    <w:name w:val="List Paragraph"/>
    <w:basedOn w:val="Normal"/>
    <w:uiPriority w:val="34"/>
    <w:qFormat/>
    <w:rsid w:val="00356B68"/>
    <w:pPr>
      <w:ind w:left="720"/>
      <w:contextualSpacing/>
    </w:pPr>
  </w:style>
  <w:style w:type="paragraph" w:styleId="BalloonText">
    <w:name w:val="Balloon Text"/>
    <w:basedOn w:val="Normal"/>
    <w:link w:val="BalloonTextChar"/>
    <w:uiPriority w:val="99"/>
    <w:semiHidden/>
    <w:unhideWhenUsed/>
    <w:rsid w:val="0055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0F7"/>
    <w:rPr>
      <w:rFonts w:ascii="Tahoma" w:hAnsi="Tahoma" w:cs="Tahoma"/>
      <w:sz w:val="16"/>
      <w:szCs w:val="16"/>
    </w:rPr>
  </w:style>
  <w:style w:type="character" w:styleId="PlaceholderText">
    <w:name w:val="Placeholder Text"/>
    <w:basedOn w:val="DefaultParagraphFont"/>
    <w:uiPriority w:val="99"/>
    <w:semiHidden/>
    <w:rsid w:val="008140D3"/>
    <w:rPr>
      <w:color w:val="808080"/>
    </w:rPr>
  </w:style>
  <w:style w:type="table" w:styleId="TableGrid">
    <w:name w:val="Table Grid"/>
    <w:basedOn w:val="TableNormal"/>
    <w:uiPriority w:val="59"/>
    <w:rsid w:val="00FA05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C0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1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645566">
      <w:bodyDiv w:val="1"/>
      <w:marLeft w:val="0"/>
      <w:marRight w:val="0"/>
      <w:marTop w:val="0"/>
      <w:marBottom w:val="0"/>
      <w:divBdr>
        <w:top w:val="none" w:sz="0" w:space="0" w:color="auto"/>
        <w:left w:val="none" w:sz="0" w:space="0" w:color="auto"/>
        <w:bottom w:val="none" w:sz="0" w:space="0" w:color="auto"/>
        <w:right w:val="none" w:sz="0" w:space="0" w:color="auto"/>
      </w:divBdr>
    </w:div>
    <w:div w:id="367999018">
      <w:bodyDiv w:val="1"/>
      <w:marLeft w:val="0"/>
      <w:marRight w:val="0"/>
      <w:marTop w:val="0"/>
      <w:marBottom w:val="0"/>
      <w:divBdr>
        <w:top w:val="none" w:sz="0" w:space="0" w:color="auto"/>
        <w:left w:val="none" w:sz="0" w:space="0" w:color="auto"/>
        <w:bottom w:val="none" w:sz="0" w:space="0" w:color="auto"/>
        <w:right w:val="none" w:sz="0" w:space="0" w:color="auto"/>
      </w:divBdr>
    </w:div>
    <w:div w:id="495531688">
      <w:bodyDiv w:val="1"/>
      <w:marLeft w:val="0"/>
      <w:marRight w:val="0"/>
      <w:marTop w:val="0"/>
      <w:marBottom w:val="0"/>
      <w:divBdr>
        <w:top w:val="none" w:sz="0" w:space="0" w:color="auto"/>
        <w:left w:val="none" w:sz="0" w:space="0" w:color="auto"/>
        <w:bottom w:val="none" w:sz="0" w:space="0" w:color="auto"/>
        <w:right w:val="none" w:sz="0" w:space="0" w:color="auto"/>
      </w:divBdr>
    </w:div>
    <w:div w:id="503328681">
      <w:bodyDiv w:val="1"/>
      <w:marLeft w:val="0"/>
      <w:marRight w:val="0"/>
      <w:marTop w:val="0"/>
      <w:marBottom w:val="0"/>
      <w:divBdr>
        <w:top w:val="none" w:sz="0" w:space="0" w:color="auto"/>
        <w:left w:val="none" w:sz="0" w:space="0" w:color="auto"/>
        <w:bottom w:val="none" w:sz="0" w:space="0" w:color="auto"/>
        <w:right w:val="none" w:sz="0" w:space="0" w:color="auto"/>
      </w:divBdr>
    </w:div>
    <w:div w:id="676033750">
      <w:bodyDiv w:val="1"/>
      <w:marLeft w:val="0"/>
      <w:marRight w:val="0"/>
      <w:marTop w:val="0"/>
      <w:marBottom w:val="0"/>
      <w:divBdr>
        <w:top w:val="none" w:sz="0" w:space="0" w:color="auto"/>
        <w:left w:val="none" w:sz="0" w:space="0" w:color="auto"/>
        <w:bottom w:val="none" w:sz="0" w:space="0" w:color="auto"/>
        <w:right w:val="none" w:sz="0" w:space="0" w:color="auto"/>
      </w:divBdr>
    </w:div>
    <w:div w:id="1126704690">
      <w:bodyDiv w:val="1"/>
      <w:marLeft w:val="0"/>
      <w:marRight w:val="0"/>
      <w:marTop w:val="0"/>
      <w:marBottom w:val="0"/>
      <w:divBdr>
        <w:top w:val="none" w:sz="0" w:space="0" w:color="auto"/>
        <w:left w:val="none" w:sz="0" w:space="0" w:color="auto"/>
        <w:bottom w:val="none" w:sz="0" w:space="0" w:color="auto"/>
        <w:right w:val="none" w:sz="0" w:space="0" w:color="auto"/>
      </w:divBdr>
    </w:div>
    <w:div w:id="1127161461">
      <w:bodyDiv w:val="1"/>
      <w:marLeft w:val="0"/>
      <w:marRight w:val="0"/>
      <w:marTop w:val="0"/>
      <w:marBottom w:val="0"/>
      <w:divBdr>
        <w:top w:val="none" w:sz="0" w:space="0" w:color="auto"/>
        <w:left w:val="none" w:sz="0" w:space="0" w:color="auto"/>
        <w:bottom w:val="none" w:sz="0" w:space="0" w:color="auto"/>
        <w:right w:val="none" w:sz="0" w:space="0" w:color="auto"/>
      </w:divBdr>
    </w:div>
    <w:div w:id="1362323347">
      <w:bodyDiv w:val="1"/>
      <w:marLeft w:val="0"/>
      <w:marRight w:val="0"/>
      <w:marTop w:val="0"/>
      <w:marBottom w:val="0"/>
      <w:divBdr>
        <w:top w:val="none" w:sz="0" w:space="0" w:color="auto"/>
        <w:left w:val="none" w:sz="0" w:space="0" w:color="auto"/>
        <w:bottom w:val="none" w:sz="0" w:space="0" w:color="auto"/>
        <w:right w:val="none" w:sz="0" w:space="0" w:color="auto"/>
      </w:divBdr>
    </w:div>
    <w:div w:id="1741905404">
      <w:bodyDiv w:val="1"/>
      <w:marLeft w:val="0"/>
      <w:marRight w:val="0"/>
      <w:marTop w:val="0"/>
      <w:marBottom w:val="0"/>
      <w:divBdr>
        <w:top w:val="none" w:sz="0" w:space="0" w:color="auto"/>
        <w:left w:val="none" w:sz="0" w:space="0" w:color="auto"/>
        <w:bottom w:val="none" w:sz="0" w:space="0" w:color="auto"/>
        <w:right w:val="none" w:sz="0" w:space="0" w:color="auto"/>
      </w:divBdr>
    </w:div>
    <w:div w:id="209813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03CF6-55B6-47F5-B92C-ED4E828B1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6</Pages>
  <Words>1517</Words>
  <Characters>8653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L Henriod</dc:creator>
  <cp:lastModifiedBy>Owner</cp:lastModifiedBy>
  <cp:revision>20</cp:revision>
  <cp:lastPrinted>2013-02-14T20:35:00Z</cp:lastPrinted>
  <dcterms:created xsi:type="dcterms:W3CDTF">2013-02-20T18:58:00Z</dcterms:created>
  <dcterms:modified xsi:type="dcterms:W3CDTF">2013-02-21T14:18:00Z</dcterms:modified>
</cp:coreProperties>
</file>